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ns0:document xmlns:ns0="http://schemas.openxmlformats.org/wordprocessingml/2006/main" xmlns:ns1="http://schemas.openxmlformats.org/markup-compatibility/2006" ns1:Ignorable="w14 wp14 w15">
  <ns0:body>
    <ns0:p>
      <ns0:pPr>
        <ns0:pStyle ns0:val="Normal"/>
        <ns0:spacing ns0:lineRule="exact" ns0:line="380"/>
        <ns0:jc ns0:val="center"/>
        <ns0:rPr>
          <ns0:rFonts ns0:ascii="方正小标宋_GBK;黑体" ns0:hAnsi="方正小标宋_GBK;黑体" ns0:eastAsia="方正小标宋_GBK;黑体" ns0:cs="Times New Roman"/>
          <ns0:spacing ns0:val="20"/>
          <ns0:sz ns0:val="36"/>
          <ns0:szCs ns0:val="36"/>
          <ns0:lang ns0:eastAsia="zh-CN"/>
        </ns0:rPr>
      </ns0:pPr>
      <ns0:r>
        <ns0:br ns0:type="page"/>
      </ns0:r>
      <ns0:r>
        <ns0:rPr>
          <ns0:rFonts ns0:ascii="方正小标宋_GBK;黑体" ns0:hAnsi="方正小标宋_GBK;黑体" ns0:cs="Times New Roman" ns0:eastAsia="方正小标宋_GBK;黑体"/>
          <ns0:spacing ns0:val="20"/>
          <ns0:sz ns0:val="36"/>
          <ns0:szCs ns0:val="36"/>
          <ns0:u ns0:val="single"/>
          <ns0:lang ns0:val="en-US" ns0:eastAsia="zh-CN"/>
        </ns0:rPr>
        <ns0:t>电液动双缸驱动平板闸门</ns0:t>
      </ns0:r>
      <ns0:r>
        <ns0:rPr>
          <ns0:rFonts ns0:ascii="方正小标宋_GBK;黑体" ns0:hAnsi="方正小标宋_GBK;黑体" ns0:cs="Times New Roman" ns0:eastAsia="方正小标宋_GBK;黑体"/>
          <ns0:spacing ns0:val="20"/>
          <ns0:sz ns0:val="36"/>
          <ns0:szCs ns0:val="36"/>
          <ns0:lang ns0:eastAsia="zh-CN"/>
        </ns0:rPr>
        <ns0:t>安装分项工程质量验收记录</ns0:t>
      </ns0:r>
    </ns0:p>
    <ns0:tbl>
      <ns0:tblPr>
        <ns0:tblW ns0:w="9531" ns0:type="dxa"/>
        <ns0:jc ns0:val="center"/>
        <ns0:tblInd ns0:w="0" ns0:type="dxa"/>
        <ns0:tblLayout ns0:type="fixed"/>
        <ns0:tblCellMar>
          <ns0:top ns0:w="0" ns0:type="dxa"/>
          <ns0:left ns0:w="57" ns0:type="dxa"/>
          <ns0:bottom ns0:w="0" ns0:type="dxa"/>
          <ns0:right ns0:w="57" ns0:type="dxa"/>
        </ns0:tblCellMar>
      </ns0:tblPr>
      <ns0:tblGrid>
        <ns0:gridCol ns0:w="313"/>
        <ns0:gridCol ns0:w="588"/>
        <ns0:gridCol ns0:w="42"/>
        <ns0:gridCol ns0:w="172"/>
        <ns0:gridCol ns0:w="180"/>
        <ns0:gridCol ns0:w="807"/>
        <ns0:gridCol ns0:w="909"/>
        <ns0:gridCol ns0:w="939"/>
        <ns0:gridCol ns0:w="327"/>
        <ns0:gridCol ns0:w="562"/>
        <ns0:gridCol ns0:w="17"/>
        <ns0:gridCol ns0:w="563"/>
        <ns0:gridCol ns0:w="124"/>
        <ns0:gridCol ns0:w="453"/>
        <ns0:gridCol ns0:w="249"/>
        <ns0:gridCol ns0:w="141"/>
        <ns0:gridCol ns0:w="174"/>
        <ns0:gridCol ns0:w="54"/>
        <ns0:gridCol ns0:w="497"/>
        <ns0:gridCol ns0:w="259"/>
        <ns0:gridCol ns0:w="280"/>
        <ns0:gridCol ns0:w="555"/>
        <ns0:gridCol ns0:w="1326"/>
      </ns0:tblGrid>
      <ns0:tr>
        <ns0:trPr>
          <ns0:trHeight ns0:val="537" ns0:hRule="atLeast"/>
        </ns0:trPr>
        <ns0:tc>
          <ns0:tcPr>
            <ns0:tcW ns0:w="1115" ns0:type="dxa"/>
            <ns0:gridSpan ns0:val="4"/>
            <ns0:tcBorders>
              <ns0:top ns0:val="single" ns0:sz="8" ns0:space="0" ns0:color="000000"/>
              <ns0:left ns0:val="single" ns0:sz="8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单位工程</ns0:t>
            </ns0:r>
          </ns0:p>
        </ns0:tc>
        <ns0:tc>
          <ns0:tcPr>
            <ns0:tcW ns0:w="2835" ns0:type="dxa"/>
            <ns0:gridSpan ns0:val="4"/>
            <ns0:tcBorders>
              <ns0:top ns0:val="single" ns0:sz="8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ind ns0:left="-105" ns0:right="-105" ns0:hanging="0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  <ns0:lang ns0:val="en-US" ns0:eastAsia="zh-CN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  <ns0:lang ns0:val="en-US" ns0:eastAsia="zh-CN"/>
              </ns0:rPr>
              <ns0:t>{{单位工程}}</ns0:t>
            </ns0:r>
          </ns0:p>
        </ns0:tc>
        <ns0:tc>
          <ns0:tcPr>
            <ns0:tcW ns0:w="889" ns0:type="dxa"/>
            <ns0:gridSpan ns0:val="2"/>
            <ns0:tcBorders>
              <ns0:top ns0:val="single" ns0:sz="8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ind ns0:left="-105" ns0:right="-105" ns0:hanging="0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分部工程</ns0:t>
            </ns0:r>
          </ns0:p>
        </ns0:tc>
        <ns0:tc>
          <ns0:tcPr>
            <ns0:tcW ns0:w="1547" ns0:type="dxa"/>
            <ns0:gridSpan ns0:val="6"/>
            <ns0:tcBorders>
              <ns0:top ns0:val="single" ns0:sz="8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{{分部工程}}</ns0:t>
            </ns0:r>
          </ns0:p>
        </ns0:tc>
        <ns0:tc>
          <ns0:tcPr>
            <ns0:tcW ns0:w="984" ns0:type="dxa"/>
            <ns0:gridSpan ns0:val="4"/>
            <ns0:tcBorders>
              <ns0:top ns0:val="single" ns0:sz="8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施工部位</ns0:t>
            </ns0:r>
          </ns0:p>
        </ns0:tc>
        <ns0:tc>
          <ns0:tcPr>
            <ns0:tcW ns0:w="2161" ns0:type="dxa"/>
            <ns0:gridSpan ns0:val="3"/>
            <ns0:tcBorders>
              <ns0:top ns0:val="single" ns0:sz="8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  <ns0:lang ns0:val="en-US" ns0:eastAsia="zh-CN"/>
              </ns0:rPr>
            </ns0:pPr>
            <ns0:r>
              <ns0:rPr>
                <ns0:rFonts ns0:eastAsia="方正书宋_GBK;黑体" ns0:cs="方正书宋_GBK;黑体" ns0:ascii="方正书宋_GBK;黑体" ns0:hAnsi="方正书宋_GBK;黑体"/>
                <ns0:szCs ns0:val="21"/>
                <ns0:lang ns0:val="en-US" ns0:eastAsia="zh-CN"/>
              </ns0:rPr>
              <ns0:t xml:space="preserve"> {{车间}}</ns0:t>
            </ns0:r>
            <ns0:r>
              <ns0:rPr>
                <ns0:rFonts ns0:ascii="方正书宋_GBK;黑体" ns0:hAnsi="方正书宋_GBK;黑体" ns0:cs="Times New Roman" ns0:eastAsia="方正书宋_GBK;黑体"/>
                <ns0:szCs ns0:val="21"/>
                <ns0:lang ns0:val="en-US" ns0:eastAsia="zh-CN"/>
              </ns0:rPr>
              <ns0:t/>
            </ns0:r>
          </ns0:p>
        </ns0:tc>
      </ns0:tr>
      <ns0:tr>
        <ns0:trPr>
          <ns0:trHeight ns0:val="322" ns0:hRule="atLeast"/>
        </ns0:trPr>
        <ns0:tc>
          <ns0:tcPr>
            <ns0:tcW ns0:w="1115" ns0:type="dxa"/>
            <ns0:gridSpan ns0:val="4"/>
            <ns0:tcBorders>
              <ns0:top ns0:val="single" ns0:sz="6" ns0:space="0" ns0:color="000000"/>
              <ns0:left ns0:val="single" ns0:sz="8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施工单位</ns0:t>
            </ns0:r>
          </ns0:p>
        </ns0:tc>
        <ns0:tc>
          <ns0:tcPr>
            <ns0:tcW ns0:w="2835" ns0:type="dxa"/>
            <ns0:gridSpan ns0:val="4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{{施工单位}}</ns0:t>
            </ns0: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  <ns0:t/>
            </ns0: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/>
            </ns0:r>
          </ns0:p>
        </ns0:tc>
        <ns0:tc>
          <ns0:tcPr>
            <ns0:tcW ns0:w="1593" ns0:type="dxa"/>
            <ns0:gridSpan ns0:val="5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项目经理</ns0:t>
            </ns0:r>
          </ns0:p>
        </ns0:tc>
        <ns0:tc>
          <ns0:tcPr>
            <ns0:tcW ns0:w="1071" ns0:type="dxa"/>
            <ns0:gridSpan ns0:val="5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  <ns0:lang ns0:eastAsia="zh-CN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  <ns0:lang ns0:eastAsia="zh-CN"/>
              </ns0:rPr>
              <ns0:t>{{项目经理}}</ns0:t>
            </ns0:r>
          </ns0:p>
        </ns0:tc>
        <ns0:tc>
          <ns0:tcPr>
            <ns0:tcW ns0:w="1591" ns0:type="dxa"/>
            <ns0:gridSpan ns0:val="4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技术负责人</ns0:t>
            </ns0:r>
          </ns0:p>
        </ns0:tc>
        <ns0:tc>
          <ns0:tcPr>
            <ns0:tcW ns0:w="1326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  <ns0:lang ns0:eastAsia="zh-CN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  <ns0:lang ns0:val="en-US" ns0:eastAsia="zh-CN"/>
              </ns0:rPr>
              <ns0:t>{{技术负责人}}</ns0:t>
            </ns0:r>
          </ns0:p>
        </ns0:tc>
      </ns0:tr>
      <ns0:tr>
        <ns0:trPr>
          <ns0:trHeight ns0:val="322" ns0:hRule="atLeast"/>
        </ns0:trPr>
        <ns0:tc>
          <ns0:tcPr>
            <ns0:tcW ns0:w="1115" ns0:type="dxa"/>
            <ns0:gridSpan ns0:val="4"/>
            <ns0:tcBorders>
              <ns0:top ns0:val="single" ns0:sz="6" ns0:space="0" ns0:color="000000"/>
              <ns0:left ns0:val="single" ns0:sz="8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分包单位</ns0:t>
            </ns0:r>
          </ns0:p>
        </ns0:tc>
        <ns0:tc>
          <ns0:tcPr>
            <ns0:tcW ns0:w="2835" ns0:type="dxa"/>
            <ns0:gridSpan ns0:val="4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Calibri" ns0:hAnsi="Calibri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Calibri" ns0:hAnsi="Calibri"/>
                <ns0:szCs ns0:val="21"/>
              </ns0:rPr>
              <ns0:t>/</ns0:t>
            </ns0:r>
          </ns0:p>
        </ns0:tc>
        <ns0:tc>
          <ns0:tcPr>
            <ns0:tcW ns0:w="1593" ns0:type="dxa"/>
            <ns0:gridSpan ns0:val="5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分包单位负责人</ns0:t>
            </ns0:r>
          </ns0:p>
        </ns0:tc>
        <ns0:tc>
          <ns0:tcPr>
            <ns0:tcW ns0:w="1071" ns0:type="dxa"/>
            <ns0:gridSpan ns0:val="5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Calibri" ns0:hAnsi="Calibri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Calibri" ns0:hAnsi="Calibri"/>
                <ns0:szCs ns0:val="21"/>
              </ns0:rPr>
              <ns0:t>/</ns0:t>
            </ns0:r>
          </ns0:p>
        </ns0:tc>
        <ns0:tc>
          <ns0:tcPr>
            <ns0:tcW ns0:w="1591" ns0:type="dxa"/>
            <ns0:gridSpan ns0:val="4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分包项目经理</ns0:t>
            </ns0:r>
          </ns0:p>
        </ns0:tc>
        <ns0:tc>
          <ns0:tcPr>
            <ns0:tcW ns0:w="1326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Calibri" ns0:hAnsi="Calibri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Calibri" ns0:hAnsi="Calibri"/>
                <ns0:szCs ns0:val="21"/>
              </ns0:rPr>
              <ns0:t>/</ns0:t>
            </ns0:r>
          </ns0:p>
        </ns0:tc>
      </ns0:tr>
      <ns0:tr>
        <ns0:trPr>
          <ns0:trHeight ns0:val="322" ns0:hRule="atLeast"/>
        </ns0:trPr>
        <ns0:tc>
          <ns0:tcPr>
            <ns0:tcW ns0:w="2102" ns0:type="dxa"/>
            <ns0:gridSpan ns0:val="6"/>
            <ns0:tcBorders>
              <ns0:top ns0:val="single" ns0:sz="6" ns0:space="0" ns0:color="000000"/>
              <ns0:left ns0:val="single" ns0:sz="8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标准名称及编号</ns0:t>
            </ns0:r>
          </ns0:p>
        </ns0:tc>
        <ns0:tc>
          <ns0:tcPr>
            <ns0:tcW ns0:w="7429" ns0:type="dxa"/>
            <ns0:gridSpan ns0:val="17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 xml:space="preserve">{{标准编号}}</ns0:t>
            </ns0: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  <ns0:t/>
            </ns0:r>
          </ns0:p>
        </ns0:tc>
      </ns0:tr>
      <ns0:tr>
        <ns0:trPr>
          <ns0:trHeight ns0:val="628" ns0:hRule="atLeast"/>
        </ns0:trPr>
        <ns0:tc>
          <ns0:tcPr>
            <ns0:tcW ns0:w="313" ns0:type="dxa"/>
            <ns0:vMerge ns0:val="restart"/>
            <ns0:tcBorders>
              <ns0:top ns0:val="single" ns0:sz="6" ns0:space="0" ns0:color="000000"/>
              <ns0:left ns0:val="single" ns0:sz="8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主控项目</ns0:t>
            </ns0:r>
          </ns0:p>
        </ns0:tc>
        <ns0:tc>
          <ns0:tcPr>
            <ns0:tcW ns0:w="588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编号</ns0:t>
            </ns0:r>
          </ns0:p>
        </ns0:tc>
        <ns0:tc>
          <ns0:tcPr>
            <ns0:tcW ns0:w="5344" ns0:type="dxa"/>
            <ns0:gridSpan ns0:val="1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检 验 评 定 标 准</ns0:t>
            </ns0:r>
          </ns0:p>
        </ns0:tc>
        <ns0:tc>
          <ns0:tcPr>
            <ns0:tcW ns0:w="1960" ns0:type="dxa"/>
            <ns0:gridSpan ns0:val="7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施工单位自检记录</ns0:t>
            </ns0:r>
          </ns0:p>
        </ns0:tc>
        <ns0:tc>
          <ns0:tcPr>
            <ns0:tcW ns0:w="1326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监理（建设）</ns0:t>
            </ns0:r>
          </ns0:p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验评记录</ns0:t>
            </ns0:r>
          </ns0:p>
        </ns0:tc>
      </ns0:tr>
      <ns0:tr>
        <ns0:trPr>
          <ns0:trHeight ns0:val="23" ns0:hRule="atLeast"/>
        </ns0:trPr>
        <ns0:tc>
          <ns0:tcPr>
            <ns0:tcW ns0:w="313" ns0:type="dxa"/>
            <ns0:vMerge ns0:val="continue"/>
            <ns0:tcBorders>
              <ns0:top ns0:val="single" ns0:sz="6" ns0:space="0" ns0:color="000000"/>
              <ns0:left ns0:val="single" ns0:sz="8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widowControl/>
              <ns0:snapToGrid ns0:val="false"/>
              <ns0:jc ns0:val="left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588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 ns0:val="18"/>
                <ns0:szCs ns0:val="18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 ns0:val="18"/>
                <ns0:szCs ns0:val="18"/>
              </ns0:rPr>
              <ns0:t>1</ns0:t>
            </ns0:r>
          </ns0:p>
        </ns0:tc>
        <ns0:tc>
          <ns0:tcPr>
            <ns0:tcW ns0:w="5344" ns0:type="dxa"/>
            <ns0:gridSpan ns0:val="1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jc ns0:val="left"/>
              <ns0:rPr>
                <ns0:rFonts ns0:ascii="方正仿宋_GBK" ns0:hAnsi="方正仿宋_GBK" ns0:eastAsia="方正仿宋_GBK" ns0:cs="方正仿宋_GBK"/>
                <ns0:sz ns0:val="18"/>
                <ns0:szCs ns0:val="18"/>
              </ns0:rPr>
            </ns0:pPr>
            <ns0:r>
              <ns0:rPr>
                <ns0:rFonts ns0:ascii="方正仿宋_GBK" ns0:hAnsi="方正仿宋_GBK" ns0:cs="方正仿宋_GBK" ns0:eastAsia="方正仿宋_GBK"/>
                <ns0:sz ns0:val="18"/>
                <ns0:szCs ns0:val="18"/>
              </ns0:rPr>
              <ns0:t>设备必须符合设计文件的要求</ns0:t>
            </ns0:r>
          </ns0:p>
        </ns0:tc>
        <ns0:tc>
          <ns0:tcPr>
            <ns0:tcW ns0:w="1960" ns0:type="dxa"/>
            <ns0:gridSpan ns0:val="7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rFonts ns0:ascii="方正书宋_GBK;黑体" ns0:hAnsi="方正书宋_GBK;黑体" ns0:eastAsia="方正书宋_GBK;黑体" ns0:cs="Times New Roman"/>
                <ns0:sz ns0:val="18"/>
                <ns0:szCs ns0:val="18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 ns0:val="18"/>
                <ns0:szCs ns0:val="18"/>
              </ns0:rPr>
            </ns0:r>
          </ns0:p>
        </ns0:tc>
        <ns0:tc>
          <ns0:tcPr>
            <ns0:tcW ns0:w="1326" ns0:type="dxa"/>
            <ns0:vMerge ns0:val="restart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rFonts ns0:ascii="方正书宋_GBK;黑体" ns0:hAnsi="方正书宋_GBK;黑体" ns0:eastAsia="方正书宋_GBK;黑体" ns0:cs="Times New Roman"/>
                <ns0:sz ns0:val="18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 ns0:val="18"/>
                <ns0:szCs ns0:val="21"/>
              </ns0:rPr>
            </ns0:r>
          </ns0:p>
        </ns0:tc>
      </ns0:tr>
      <ns0:tr>
        <ns0:trPr>
          <ns0:trHeight ns0:val="23" ns0:hRule="atLeast"/>
        </ns0:trPr>
        <ns0:tc>
          <ns0:tcPr>
            <ns0:tcW ns0:w="313" ns0:type="dxa"/>
            <ns0:vMerge ns0:val="continue"/>
            <ns0:tcBorders>
              <ns0:top ns0:val="single" ns0:sz="6" ns0:space="0" ns0:color="000000"/>
              <ns0:left ns0:val="single" ns0:sz="8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widowControl/>
              <ns0:snapToGrid ns0:val="false"/>
              <ns0:jc ns0:val="left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588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 ns0:val="18"/>
                <ns0:szCs ns0:val="18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 ns0:val="18"/>
                <ns0:szCs ns0:val="18"/>
              </ns0:rPr>
              <ns0:t>2</ns0:t>
            </ns0:r>
          </ns0:p>
        </ns0:tc>
        <ns0:tc>
          <ns0:tcPr>
            <ns0:tcW ns0:w="5344" ns0:type="dxa"/>
            <ns0:gridSpan ns0:val="1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jc ns0:val="left"/>
              <ns0:rPr>
                <ns0:rFonts ns0:ascii="方正仿宋_GBK" ns0:hAnsi="方正仿宋_GBK" ns0:eastAsia="方正仿宋_GBK" ns0:cs="方正仿宋_GBK"/>
                <ns0:sz ns0:val="18"/>
                <ns0:szCs ns0:val="18"/>
              </ns0:rPr>
            </ns0:pPr>
            <ns0:r>
              <ns0:rPr>
                <ns0:rFonts ns0:ascii="方正仿宋_GBK" ns0:hAnsi="方正仿宋_GBK" ns0:cs="方正仿宋_GBK" ns0:eastAsia="方正仿宋_GBK"/>
                <ns0:sz ns0:val="18"/>
                <ns0:szCs ns0:val="18"/>
              </ns0:rPr>
              <ns0:t>设备基础必须符合设计文件要求或施工验收规范的规定</ns0:t>
            </ns0:r>
          </ns0:p>
        </ns0:tc>
        <ns0:tc>
          <ns0:tcPr>
            <ns0:tcW ns0:w="1960" ns0:type="dxa"/>
            <ns0:gridSpan ns0:val="7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rFonts ns0:ascii="方正书宋_GBK;黑体" ns0:hAnsi="方正书宋_GBK;黑体" ns0:eastAsia="方正书宋_GBK;黑体" ns0:cs="Times New Roman"/>
                <ns0:sz ns0:val="18"/>
                <ns0:szCs ns0:val="18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 ns0:val="18"/>
                <ns0:szCs ns0:val="18"/>
              </ns0:rPr>
            </ns0:r>
          </ns0:p>
        </ns0:tc>
        <ns0:tc>
          <ns0:tcPr>
            <ns0:tcW ns0:w="1326" ns0:type="dxa"/>
            <ns0:vMerge ns0:val="continue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vAlign ns0:val="center"/>
          </ns0:tcPr>
          <ns0:p>
            <ns0:pPr>
              <ns0:pStyle ns0:val="Normal"/>
              <ns0:widowControl/>
              <ns0:snapToGrid ns0:val="false"/>
              <ns0:jc ns0:val="left"/>
              <ns0:rPr>
                <ns0:rFonts ns0:ascii="方正书宋_GBK;黑体" ns0:hAnsi="方正书宋_GBK;黑体" ns0:eastAsia="方正书宋_GBK;黑体" ns0:cs="Times New Roman"/>
                <ns0:sz ns0:val="18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 ns0:val="18"/>
                <ns0:szCs ns0:val="21"/>
              </ns0:rPr>
            </ns0:r>
          </ns0:p>
        </ns0:tc>
      </ns0:tr>
      <ns0:tr>
        <ns0:trPr>
          <ns0:trHeight ns0:val="23" ns0:hRule="atLeast"/>
        </ns0:trPr>
        <ns0:tc>
          <ns0:tcPr>
            <ns0:tcW ns0:w="313" ns0:type="dxa"/>
            <ns0:vMerge ns0:val="restart"/>
            <ns0:tcBorders>
              <ns0:top ns0:val="single" ns0:sz="6" ns0:space="0" ns0:color="000000"/>
              <ns0:left ns0:val="single" ns0:sz="8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一</ns0:t>
            </ns0:r>
          </ns0:p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般</ns0:t>
            </ns0:r>
          </ns0:p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项</ns0:t>
            </ns0:r>
          </ns0:p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目</ns0:t>
            </ns0:r>
          </ns0:p>
        </ns0:tc>
        <ns0:tc>
          <ns0:tcPr>
            <ns0:tcW ns0:w="588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 ns0:val="18"/>
                <ns0:szCs ns0:val="18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 ns0:val="18"/>
                <ns0:szCs ns0:val="18"/>
              </ns0:rPr>
              <ns0:t>3</ns0:t>
            </ns0:r>
          </ns0:p>
        </ns0:tc>
        <ns0:tc>
          <ns0:tcPr>
            <ns0:tcW ns0:w="5344" ns0:type="dxa"/>
            <ns0:gridSpan ns0:val="1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keepNext ns0:val="false"/>
              <ns0:keepLines ns0:val="false"/>
              <ns0:widowControl/>
              <ns0:kinsoku ns0:val="true"/>
              <ns0:overflowPunct ns0:val="true"/>
              <ns0:autoSpaceDE ns0:val="true"/>
              <ns0:bidi ns0:val="0"/>
              <ns0:snapToGrid ns0:val="false"/>
              <ns0:jc ns0:val="left"/>
              <ns0:textAlignment ns0:val="center"/>
              <ns0:rPr>
                <ns0:rFonts ns0:ascii="方正仿宋_GBK" ns0:hAnsi="方正仿宋_GBK" ns0:eastAsia="方正仿宋_GBK" ns0:cs="方正仿宋_GBK"/>
                <ns0:b ns0:val="false"/>
                <ns0:b ns0:val="false"/>
                <ns0:bCs/>
                <ns0:sz ns0:val="18"/>
                <ns0:szCs ns0:val="18"/>
              </ns0:rPr>
            </ns0:pPr>
            <ns0:r>
              <ns0:rPr>
                <ns0:rFonts ns0:ascii="方正仿宋_GBK" ns0:hAnsi="方正仿宋_GBK" ns0:cs="方正仿宋_GBK" ns0:eastAsia="方正仿宋_GBK"/>
                <ns0:i ns0:val="false"/>
                <ns0:iCs ns0:val="false"/>
                <ns0:color ns0:val="192338"/>
                <ns0:kern ns0:val="0"/>
                <ns0:sz ns0:val="18"/>
                <ns0:szCs ns0:val="18"/>
                <ns0:u ns0:val="none"/>
                <ns0:lang ns0:val="en-US" ns0:eastAsia="zh-CN" ns0:bidi="ar"/>
              </ns0:rPr>
              <ns0:t>闸门本体及导向轮、传动滚轮装配</ns0:t>
            </ns0:r>
          </ns0:p>
        </ns0:tc>
        <ns0:tc>
          <ns0:tcPr>
            <ns0:tcW ns0:w="1960" ns0:type="dxa"/>
            <ns0:gridSpan ns0:val="7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rFonts ns0:ascii="方正书宋_GBK;黑体" ns0:hAnsi="方正书宋_GBK;黑体" ns0:eastAsia="方正书宋_GBK;黑体" ns0:cs="Times New Roman"/>
                <ns0:b ns0:val="false"/>
                <ns0:b ns0:val="false"/>
                <ns0:bCs/>
                <ns0:sz ns0:val="18"/>
                <ns0:szCs ns0:val="18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b ns0:val="false"/>
                <ns0:bCs/>
                <ns0:sz ns0:val="18"/>
                <ns0:szCs ns0:val="18"/>
              </ns0:rPr>
            </ns0:r>
          </ns0:p>
        </ns0:tc>
        <ns0:tc>
          <ns0:tcPr>
            <ns0:tcW ns0:w="1326" ns0:type="dxa"/>
            <ns0:vMerge ns0:val="continue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vAlign ns0:val="center"/>
          </ns0:tcPr>
          <ns0:p>
            <ns0:pPr>
              <ns0:pStyle ns0:val="Normal"/>
              <ns0:widowControl/>
              <ns0:snapToGrid ns0:val="false"/>
              <ns0:jc ns0:val="left"/>
              <ns0:rPr>
                <ns0:rFonts ns0:ascii="方正书宋_GBK;黑体" ns0:hAnsi="方正书宋_GBK;黑体" ns0:eastAsia="方正书宋_GBK;黑体" ns0:cs="Times New Roman"/>
                <ns0:sz ns0:val="18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 ns0:val="18"/>
                <ns0:szCs ns0:val="21"/>
              </ns0:rPr>
            </ns0:r>
          </ns0:p>
        </ns0:tc>
      </ns0:tr>
      <ns0:tr>
        <ns0:trPr>
          <ns0:trHeight ns0:val="23" ns0:hRule="atLeast"/>
        </ns0:trPr>
        <ns0:tc>
          <ns0:tcPr>
            <ns0:tcW ns0:w="313" ns0:type="dxa"/>
            <ns0:vMerge ns0:val="continue"/>
            <ns0:tcBorders>
              <ns0:top ns0:val="single" ns0:sz="6" ns0:space="0" ns0:color="000000"/>
              <ns0:left ns0:val="single" ns0:sz="8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widowControl/>
              <ns0:snapToGrid ns0:val="false"/>
              <ns0:jc ns0:val="left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588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 ns0:val="18"/>
                <ns0:szCs ns0:val="18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 ns0:val="18"/>
                <ns0:szCs ns0:val="18"/>
              </ns0:rPr>
              <ns0:t>4</ns0:t>
            </ns0:r>
          </ns0:p>
        </ns0:tc>
        <ns0:tc>
          <ns0:tcPr>
            <ns0:tcW ns0:w="5344" ns0:type="dxa"/>
            <ns0:gridSpan ns0:val="1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keepNext ns0:val="false"/>
              <ns0:keepLines ns0:val="false"/>
              <ns0:widowControl/>
              <ns0:kinsoku ns0:val="true"/>
              <ns0:overflowPunct ns0:val="true"/>
              <ns0:autoSpaceDE ns0:val="true"/>
              <ns0:bidi ns0:val="0"/>
              <ns0:snapToGrid ns0:val="false"/>
              <ns0:jc ns0:val="left"/>
              <ns0:textAlignment ns0:val="center"/>
              <ns0:rPr>
                <ns0:rFonts ns0:ascii="方正仿宋_GBK" ns0:hAnsi="方正仿宋_GBK" ns0:eastAsia="方正仿宋_GBK" ns0:cs="方正仿宋_GBK"/>
                <ns0:b ns0:val="false"/>
                <ns0:b ns0:val="false"/>
                <ns0:bCs/>
                <ns0:sz ns0:val="18"/>
                <ns0:szCs ns0:val="18"/>
              </ns0:rPr>
            </ns0:pPr>
            <ns0:r>
              <ns0:rPr>
                <ns0:rFonts ns0:ascii="方正仿宋_GBK" ns0:hAnsi="方正仿宋_GBK" ns0:cs="方正仿宋_GBK" ns0:eastAsia="方正仿宋_GBK"/>
                <ns0:i ns0:val="false"/>
                <ns0:iCs ns0:val="false"/>
                <ns0:color ns0:val="192338"/>
                <ns0:kern ns0:val="0"/>
                <ns0:sz ns0:val="18"/>
                <ns0:szCs ns0:val="18"/>
                <ns0:u ns0:val="none"/>
                <ns0:lang ns0:val="en-US" ns0:eastAsia="zh-CN" ns0:bidi="ar"/>
              </ns0:rPr>
              <ns0:t>分体式电液推杆及双缸驱动系统装配</ns0:t>
            </ns0:r>
          </ns0:p>
        </ns0:tc>
        <ns0:tc>
          <ns0:tcPr>
            <ns0:tcW ns0:w="1960" ns0:type="dxa"/>
            <ns0:gridSpan ns0:val="7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rFonts ns0:ascii="方正书宋_GBK;黑体" ns0:hAnsi="方正书宋_GBK;黑体" ns0:eastAsia="方正书宋_GBK;黑体" ns0:cs="Times New Roman"/>
                <ns0:b ns0:val="false"/>
                <ns0:b ns0:val="false"/>
                <ns0:bCs/>
                <ns0:sz ns0:val="18"/>
                <ns0:szCs ns0:val="18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b ns0:val="false"/>
                <ns0:bCs/>
                <ns0:sz ns0:val="18"/>
                <ns0:szCs ns0:val="18"/>
              </ns0:rPr>
            </ns0:r>
          </ns0:p>
        </ns0:tc>
        <ns0:tc>
          <ns0:tcPr>
            <ns0:tcW ns0:w="1326" ns0:type="dxa"/>
            <ns0:vMerge ns0:val="continue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vAlign ns0:val="center"/>
          </ns0:tcPr>
          <ns0:p>
            <ns0:pPr>
              <ns0:pStyle ns0:val="Normal"/>
              <ns0:widowControl/>
              <ns0:snapToGrid ns0:val="false"/>
              <ns0:jc ns0:val="left"/>
              <ns0:rPr>
                <ns0:rFonts ns0:ascii="方正书宋_GBK;黑体" ns0:hAnsi="方正书宋_GBK;黑体" ns0:eastAsia="方正书宋_GBK;黑体" ns0:cs="Times New Roman"/>
                <ns0:sz ns0:val="18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 ns0:val="18"/>
                <ns0:szCs ns0:val="21"/>
              </ns0:rPr>
            </ns0:r>
          </ns0:p>
        </ns0:tc>
      </ns0:tr>
      <ns0:tr>
        <ns0:trPr>
          <ns0:trHeight ns0:val="23" ns0:hRule="atLeast"/>
        </ns0:trPr>
        <ns0:tc>
          <ns0:tcPr>
            <ns0:tcW ns0:w="313" ns0:type="dxa"/>
            <ns0:vMerge ns0:val="continue"/>
            <ns0:tcBorders>
              <ns0:top ns0:val="single" ns0:sz="6" ns0:space="0" ns0:color="000000"/>
              <ns0:left ns0:val="single" ns0:sz="8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widowControl/>
              <ns0:snapToGrid ns0:val="false"/>
              <ns0:jc ns0:val="left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588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 ns0:val="18"/>
                <ns0:szCs ns0:val="18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 ns0:val="18"/>
                <ns0:szCs ns0:val="18"/>
              </ns0:rPr>
              <ns0:t>5</ns0:t>
            </ns0:r>
          </ns0:p>
        </ns0:tc>
        <ns0:tc>
          <ns0:tcPr>
            <ns0:tcW ns0:w="5344" ns0:type="dxa"/>
            <ns0:gridSpan ns0:val="1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keepNext ns0:val="false"/>
              <ns0:keepLines ns0:val="false"/>
              <ns0:widowControl/>
              <ns0:kinsoku ns0:val="true"/>
              <ns0:overflowPunct ns0:val="true"/>
              <ns0:autoSpaceDE ns0:val="true"/>
              <ns0:bidi ns0:val="0"/>
              <ns0:snapToGrid ns0:val="false"/>
              <ns0:jc ns0:val="left"/>
              <ns0:textAlignment ns0:val="center"/>
              <ns0:rPr>
                <ns0:rFonts ns0:ascii="方正仿宋_GBK" ns0:hAnsi="方正仿宋_GBK" ns0:eastAsia="方正仿宋_GBK" ns0:cs="方正仿宋_GBK"/>
                <ns0:b ns0:val="false"/>
                <ns0:b ns0:val="false"/>
                <ns0:bCs/>
                <ns0:sz ns0:val="18"/>
                <ns0:szCs ns0:val="18"/>
                <ns0:lang ns0:eastAsia="zh-CN"/>
              </ns0:rPr>
            </ns0:pPr>
            <ns0:r>
              <ns0:rPr>
                <ns0:rFonts ns0:ascii="方正仿宋_GBK" ns0:hAnsi="方正仿宋_GBK" ns0:cs="方正仿宋_GBK" ns0:eastAsia="方正仿宋_GBK"/>
                <ns0:i ns0:val="false"/>
                <ns0:iCs ns0:val="false"/>
                <ns0:color ns0:val="192338"/>
                <ns0:kern ns0:val="0"/>
                <ns0:sz ns0:val="18"/>
                <ns0:szCs ns0:val="18"/>
                <ns0:u ns0:val="none"/>
                <ns0:lang ns0:val="en-US" ns0:eastAsia="zh-CN" ns0:bidi="ar"/>
              </ns0:rPr>
              <ns0:t>密封结构（硬密封型）及连接法兰装配</ns0:t>
            </ns0:r>
          </ns0:p>
        </ns0:tc>
        <ns0:tc>
          <ns0:tcPr>
            <ns0:tcW ns0:w="1960" ns0:type="dxa"/>
            <ns0:gridSpan ns0:val="7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rFonts ns0:ascii="方正书宋_GBK;黑体" ns0:hAnsi="方正书宋_GBK;黑体" ns0:eastAsia="方正书宋_GBK;黑体" ns0:cs="Times New Roman"/>
                <ns0:b ns0:val="false"/>
                <ns0:b ns0:val="false"/>
                <ns0:bCs/>
                <ns0:sz ns0:val="18"/>
                <ns0:szCs ns0:val="18"/>
                <ns0:lang ns0:eastAsia="zh-CN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b ns0:val="false"/>
                <ns0:bCs/>
                <ns0:sz ns0:val="18"/>
                <ns0:szCs ns0:val="18"/>
                <ns0:lang ns0:eastAsia="zh-CN"/>
              </ns0:rPr>
            </ns0:r>
          </ns0:p>
        </ns0:tc>
        <ns0:tc>
          <ns0:tcPr>
            <ns0:tcW ns0:w="1326" ns0:type="dxa"/>
            <ns0:vMerge ns0:val="continue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vAlign ns0:val="center"/>
          </ns0:tcPr>
          <ns0:p>
            <ns0:pPr>
              <ns0:pStyle ns0:val="Normal"/>
              <ns0:widowControl/>
              <ns0:snapToGrid ns0:val="false"/>
              <ns0:jc ns0:val="left"/>
              <ns0:rPr>
                <ns0:rFonts ns0:ascii="方正书宋_GBK;黑体" ns0:hAnsi="方正书宋_GBK;黑体" ns0:eastAsia="方正书宋_GBK;黑体" ns0:cs="Times New Roman"/>
                <ns0:sz ns0:val="18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 ns0:val="18"/>
                <ns0:szCs ns0:val="21"/>
              </ns0:rPr>
            </ns0:r>
          </ns0:p>
        </ns0:tc>
      </ns0:tr>
      <ns0:tr>
        <ns0:trPr>
          <ns0:trHeight ns0:val="23" ns0:hRule="atLeast"/>
        </ns0:trPr>
        <ns0:tc>
          <ns0:tcPr>
            <ns0:tcW ns0:w="313" ns0:type="dxa"/>
            <ns0:vMerge ns0:val="continue"/>
            <ns0:tcBorders>
              <ns0:top ns0:val="single" ns0:sz="6" ns0:space="0" ns0:color="000000"/>
              <ns0:left ns0:val="single" ns0:sz="8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widowControl/>
              <ns0:snapToGrid ns0:val="false"/>
              <ns0:jc ns0:val="left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588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 ns0:val="18"/>
                <ns0:szCs ns0:val="18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 ns0:val="18"/>
                <ns0:szCs ns0:val="18"/>
              </ns0:rPr>
              <ns0:t>6</ns0:t>
            </ns0:r>
          </ns0:p>
        </ns0:tc>
        <ns0:tc>
          <ns0:tcPr>
            <ns0:tcW ns0:w="5344" ns0:type="dxa"/>
            <ns0:gridSpan ns0:val="1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keepNext ns0:val="false"/>
              <ns0:keepLines ns0:val="false"/>
              <ns0:widowControl/>
              <ns0:kinsoku ns0:val="true"/>
              <ns0:overflowPunct ns0:val="true"/>
              <ns0:autoSpaceDE ns0:val="true"/>
              <ns0:bidi ns0:val="0"/>
              <ns0:snapToGrid ns0:val="false"/>
              <ns0:jc ns0:val="left"/>
              <ns0:textAlignment ns0:val="center"/>
              <ns0:rPr>
                <ns0:rFonts ns0:ascii="方正仿宋_GBK" ns0:hAnsi="方正仿宋_GBK" ns0:eastAsia="方正仿宋_GBK" ns0:cs="方正仿宋_GBK"/>
                <ns0:b ns0:val="false"/>
                <ns0:b ns0:val="false"/>
                <ns0:bCs/>
                <ns0:sz ns0:val="18"/>
                <ns0:szCs ns0:val="18"/>
              </ns0:rPr>
            </ns0:pPr>
            <ns0:r>
              <ns0:rPr>
                <ns0:rFonts ns0:ascii="方正仿宋_GBK" ns0:hAnsi="方正仿宋_GBK" ns0:cs="方正仿宋_GBK" ns0:eastAsia="方正仿宋_GBK"/>
                <ns0:i ns0:val="false"/>
                <ns0:iCs ns0:val="false"/>
                <ns0:color ns0:val="192338"/>
                <ns0:kern ns0:val="0"/>
                <ns0:sz ns0:val="18"/>
                <ns0:szCs ns0:val="18"/>
                <ns0:u ns0:val="none"/>
                <ns0:lang ns0:val="en-US" ns0:eastAsia="zh-CN" ns0:bidi="ar"/>
              </ns0:rPr>
              <ns0:t>电气控制及行程变送单元装配</ns0:t>
            </ns0:r>
          </ns0:p>
        </ns0:tc>
        <ns0:tc>
          <ns0:tcPr>
            <ns0:tcW ns0:w="1960" ns0:type="dxa"/>
            <ns0:gridSpan ns0:val="7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rFonts ns0:ascii="方正书宋_GBK;黑体" ns0:hAnsi="方正书宋_GBK;黑体" ns0:eastAsia="方正书宋_GBK;黑体" ns0:cs="Times New Roman"/>
                <ns0:b ns0:val="false"/>
                <ns0:b ns0:val="false"/>
                <ns0:bCs/>
                <ns0:sz ns0:val="18"/>
                <ns0:szCs ns0:val="18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b ns0:val="false"/>
                <ns0:bCs/>
                <ns0:sz ns0:val="18"/>
                <ns0:szCs ns0:val="18"/>
              </ns0:rPr>
            </ns0:r>
          </ns0:p>
        </ns0:tc>
        <ns0:tc>
          <ns0:tcPr>
            <ns0:tcW ns0:w="1326" ns0:type="dxa"/>
            <ns0:vMerge ns0:val="continue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vAlign ns0:val="center"/>
          </ns0:tcPr>
          <ns0:p>
            <ns0:pPr>
              <ns0:pStyle ns0:val="Normal"/>
              <ns0:widowControl/>
              <ns0:snapToGrid ns0:val="false"/>
              <ns0:jc ns0:val="left"/>
              <ns0:rPr>
                <ns0:rFonts ns0:ascii="方正书宋_GBK;黑体" ns0:hAnsi="方正书宋_GBK;黑体" ns0:eastAsia="方正书宋_GBK;黑体" ns0:cs="Times New Roman"/>
                <ns0:sz ns0:val="18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 ns0:val="18"/>
                <ns0:szCs ns0:val="21"/>
              </ns0:rPr>
            </ns0:r>
          </ns0:p>
        </ns0:tc>
      </ns0:tr>
      <ns0:tr>
        <ns0:trPr>
          <ns0:trHeight ns0:val="23" ns0:hRule="atLeast"/>
        </ns0:trPr>
        <ns0:tc>
          <ns0:tcPr>
            <ns0:tcW ns0:w="313" ns0:type="dxa"/>
            <ns0:vMerge ns0:val="continue"/>
            <ns0:tcBorders>
              <ns0:top ns0:val="single" ns0:sz="6" ns0:space="0" ns0:color="000000"/>
              <ns0:left ns0:val="single" ns0:sz="8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widowControl/>
              <ns0:snapToGrid ns0:val="false"/>
              <ns0:jc ns0:val="left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588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 ns0:val="18"/>
                <ns0:szCs ns0:val="18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 ns0:val="18"/>
                <ns0:szCs ns0:val="18"/>
              </ns0:rPr>
              <ns0:t>7</ns0:t>
            </ns0:r>
          </ns0:p>
        </ns0:tc>
        <ns0:tc>
          <ns0:tcPr>
            <ns0:tcW ns0:w="5344" ns0:type="dxa"/>
            <ns0:gridSpan ns0:val="1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keepNext ns0:val="false"/>
              <ns0:keepLines ns0:val="false"/>
              <ns0:widowControl/>
              <ns0:kinsoku ns0:val="true"/>
              <ns0:overflowPunct ns0:val="true"/>
              <ns0:autoSpaceDE ns0:val="true"/>
              <ns0:bidi ns0:val="0"/>
              <ns0:snapToGrid ns0:val="false"/>
              <ns0:jc ns0:val="left"/>
              <ns0:textAlignment ns0:val="center"/>
              <ns0:rPr>
                <ns0:rFonts ns0:ascii="方正仿宋_GBK" ns0:hAnsi="方正仿宋_GBK" ns0:eastAsia="方正仿宋_GBK" ns0:cs="方正仿宋_GBK"/>
                <ns0:b ns0:val="false"/>
                <ns0:b ns0:val="false"/>
                <ns0:bCs/>
                <ns0:sz ns0:val="18"/>
                <ns0:szCs ns0:val="18"/>
                <ns0:lang ns0:val="en-US"/>
              </ns0:rPr>
            </ns0:pPr>
            <ns0:r>
              <ns0:rPr>
                <ns0:rFonts ns0:ascii="方正仿宋_GBK" ns0:hAnsi="方正仿宋_GBK" ns0:cs="方正仿宋_GBK" ns0:eastAsia="方正仿宋_GBK"/>
                <ns0:i ns0:val="false"/>
                <ns0:iCs ns0:val="false"/>
                <ns0:color ns0:val="192338"/>
                <ns0:kern ns0:val="0"/>
                <ns0:sz ns0:val="18"/>
                <ns0:szCs ns0:val="18"/>
                <ns0:u ns0:val="none"/>
                <ns0:lang ns0:val="en-US" ns0:eastAsia="zh-CN" ns0:bidi="ar"/>
              </ns0:rPr>
              <ns0:t>试运转性能（双向启闭及防卡料测试）</ns0:t>
            </ns0:r>
          </ns0:p>
        </ns0:tc>
        <ns0:tc>
          <ns0:tcPr>
            <ns0:tcW ns0:w="1960" ns0:type="dxa"/>
            <ns0:gridSpan ns0:val="7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rFonts ns0:ascii="方正书宋_GBK;黑体" ns0:hAnsi="方正书宋_GBK;黑体" ns0:eastAsia="方正书宋_GBK;黑体" ns0:cs="Times New Roman"/>
                <ns0:b ns0:val="false"/>
                <ns0:b ns0:val="false"/>
                <ns0:bCs/>
                <ns0:sz ns0:val="18"/>
                <ns0:szCs ns0:val="18"/>
                <ns0:lang ns0:val="en-US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b ns0:val="false"/>
                <ns0:bCs/>
                <ns0:sz ns0:val="18"/>
                <ns0:szCs ns0:val="18"/>
                <ns0:lang ns0:val="en-US"/>
              </ns0:rPr>
            </ns0:r>
          </ns0:p>
        </ns0:tc>
        <ns0:tc>
          <ns0:tcPr>
            <ns0:tcW ns0:w="1326" ns0:type="dxa"/>
            <ns0:vMerge ns0:val="continue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vAlign ns0:val="center"/>
          </ns0:tcPr>
          <ns0:p>
            <ns0:pPr>
              <ns0:pStyle ns0:val="Normal"/>
              <ns0:widowControl/>
              <ns0:snapToGrid ns0:val="false"/>
              <ns0:jc ns0:val="left"/>
              <ns0:rPr>
                <ns0:rFonts ns0:ascii="方正书宋_GBK;黑体" ns0:hAnsi="方正书宋_GBK;黑体" ns0:eastAsia="方正书宋_GBK;黑体" ns0:cs="Times New Roman"/>
                <ns0:sz ns0:val="18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 ns0:val="18"/>
                <ns0:szCs ns0:val="21"/>
              </ns0:rPr>
            </ns0:r>
          </ns0:p>
        </ns0:tc>
      </ns0:tr>
      <ns0:tr>
        <ns0:trPr>
          <ns0:trHeight ns0:val="23" ns0:hRule="atLeast"/>
        </ns0:trPr>
        <ns0:tc>
          <ns0:tcPr>
            <ns0:tcW ns0:w="313" ns0:type="dxa"/>
            <ns0:vMerge ns0:val="continue"/>
            <ns0:tcBorders>
              <ns0:top ns0:val="single" ns0:sz="6" ns0:space="0" ns0:color="000000"/>
              <ns0:left ns0:val="single" ns0:sz="8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widowControl/>
              <ns0:snapToGrid ns0:val="false"/>
              <ns0:jc ns0:val="left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588" ns0:type="dxa"/>
            <ns0:vMerge ns0:val="restart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  <ns0:t>8</ns0:t>
            </ns0:r>
          </ns0:p>
        </ns0:tc>
        <ns0:tc>
          <ns0:tcPr>
            <ns0:tcW ns0:w="394" ns0:type="dxa"/>
            <ns0:gridSpan ns0:val="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项次</ns0:t>
            </ns0:r>
          </ns0:p>
        </ns0:tc>
        <ns0:tc>
          <ns0:tcPr>
            <ns0:tcW ns0:w="1716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项    目</ns0:t>
            </ns0:r>
          </ns0:p>
        </ns0:tc>
        <ns0:tc>
          <ns0:tcPr>
            <ns0:tcW ns0:w="1266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允许偏差（</ns0:t>
            </ns0: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  <ns0:t>mm</ns0:t>
            </ns0: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）</ns0:t>
            </ns0:r>
          </ns0:p>
        </ns0:tc>
        <ns0:tc>
          <ns0:tcPr>
            <ns0:tcW ns0:w="3928" ns0:type="dxa"/>
            <ns0:gridSpan ns0:val="1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施 工 单 位 自 检 记 录</ns0:t>
            </ns0:r>
          </ns0:p>
        </ns0:tc>
        <ns0:tc>
          <ns0:tcPr>
            <ns0:tcW ns0:w="1326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监理（建设）</ns0:t>
            </ns0:r>
          </ns0:p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验评记录</ns0:t>
            </ns0:r>
          </ns0:p>
        </ns0:tc>
      </ns0:tr>
      <ns0:tr>
        <ns0:trPr>
          <ns0:trHeight ns0:val="23" ns0:hRule="atLeast"/>
        </ns0:trPr>
        <ns0:tc>
          <ns0:tcPr>
            <ns0:tcW ns0:w="313" ns0:type="dxa"/>
            <ns0:vMerge ns0:val="continue"/>
            <ns0:tcBorders>
              <ns0:top ns0:val="single" ns0:sz="6" ns0:space="0" ns0:color="000000"/>
              <ns0:left ns0:val="single" ns0:sz="8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widowControl/>
              <ns0:snapToGrid ns0:val="false"/>
              <ns0:jc ns0:val="left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588" ns0:type="dxa"/>
            <ns0:vMerge ns0:val="continue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widowControl/>
              <ns0:snapToGrid ns0:val="false"/>
              <ns0:jc ns0:val="left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394" ns0:type="dxa"/>
            <ns0:gridSpan ns0:val="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  <ns0:t>1</ns0:t>
            </ns0:r>
          </ns0:p>
        </ns0:tc>
        <ns0:tc>
          <ns0:tcPr>
            <ns0:tcW ns0:w="1716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keepNext ns0:val="false"/>
              <ns0:keepLines ns0:val="false"/>
              <ns0:widowControl/>
              <ns0:kinsoku ns0:val="true"/>
              <ns0:overflowPunct ns0:val="true"/>
              <ns0:autoSpaceDE ns0:val="true"/>
              <ns0:bidi ns0:val="0"/>
              <ns0:snapToGrid ns0:val="false"/>
              <ns0:jc ns0:val="left"/>
              <ns0:textAlignment ns0:val="center"/>
              <ns0:rPr>
                <ns0:rFonts ns0:ascii="方正仿宋_GBK" ns0:hAnsi="方正仿宋_GBK" ns0:eastAsia="方正仿宋_GBK" ns0:cs="方正仿宋_GBK"/>
                <ns0:b ns0:val="false"/>
                <ns0:b ns0:val="false"/>
                <ns0:bCs/>
                <ns0:sz ns0:val="18"/>
                <ns0:szCs ns0:val="18"/>
                <ns0:lang ns0:eastAsia="zh-CN"/>
              </ns0:rPr>
            </ns0:pPr>
            <ns0:r>
              <ns0:rPr>
                <ns0:rFonts ns0:ascii="方正仿宋_GBK" ns0:hAnsi="方正仿宋_GBK" ns0:cs="方正仿宋_GBK" ns0:eastAsia="方正仿宋_GBK"/>
                <ns0:i ns0:val="false"/>
                <ns0:iCs ns0:val="false"/>
                <ns0:color ns0:val="192338"/>
                <ns0:kern ns0:val="0"/>
                <ns0:sz ns0:val="18"/>
                <ns0:szCs ns0:val="18"/>
                <ns0:u ns0:val="none"/>
                <ns0:lang ns0:val="en-US" ns0:eastAsia="zh-CN" ns0:bidi="ar"/>
              </ns0:rPr>
              <ns0:t>闸门纵向、横向中心线位置</ns0:t>
            </ns0:r>
          </ns0:p>
        </ns0:tc>
        <ns0:tc>
          <ns0:tcPr>
            <ns0:tcW ns0:w="1266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keepNext ns0:val="false"/>
              <ns0:keepLines ns0:val="false"/>
              <ns0:widowControl/>
              <ns0:kinsoku ns0:val="true"/>
              <ns0:overflowPunct ns0:val="true"/>
              <ns0:autoSpaceDE ns0:val="true"/>
              <ns0:bidi ns0:val="0"/>
              <ns0:snapToGrid ns0:val="false"/>
              <ns0:jc ns0:val="left"/>
              <ns0:textAlignment ns0:val="center"/>
              <ns0:rPr>
                <ns0:rFonts ns0:ascii="方正仿宋_GBK" ns0:hAnsi="方正仿宋_GBK" ns0:eastAsia="方正仿宋_GBK" ns0:cs="方正仿宋_GBK"/>
                <ns0:b ns0:val="false"/>
                <ns0:b ns0:val="false"/>
                <ns0:bCs/>
                <ns0:sz ns0:val="18"/>
                <ns0:szCs ns0:val="18"/>
              </ns0:rPr>
            </ns0:pPr>
            <ns0:r>
              <ns0:rPr>
                <ns0:rFonts ns0:eastAsia="方正仿宋_GBK" ns0:cs="方正仿宋_GBK" ns0:ascii="方正仿宋_GBK" ns0:hAnsi="方正仿宋_GBK"/>
                <ns0:i ns0:val="false"/>
                <ns0:iCs ns0:val="false"/>
                <ns0:color ns0:val="192338"/>
                <ns0:kern ns0:val="0"/>
                <ns0:sz ns0:val="18"/>
                <ns0:szCs ns0:val="18"/>
                <ns0:u ns0:val="none"/>
                <ns0:lang ns0:val="en-US" ns0:eastAsia="zh-CN" ns0:bidi="ar"/>
              </ns0:rPr>
              <ns0:t>±5mm</ns0:t>
            </ns0:r>
          </ns0:p>
        </ns0:tc>
        <ns0:tc>
          <ns0:tcPr>
            <ns0:tcW ns0:w="579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rFonts ns0:ascii="方正书宋_GBK;黑体" ns0:hAnsi="方正书宋_GBK;黑体" ns0:eastAsia="方正书宋_GBK;黑体" ns0:cs="Times New Roman"/>
                <ns0:b ns0:val="false"/>
                <ns0:b ns0:val="false"/>
                <ns0:bCs/>
                <ns0:sz ns0:val="18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b ns0:val="false"/>
                <ns0:bCs/>
                <ns0:sz ns0:val="18"/>
                <ns0:szCs ns0:val="21"/>
              </ns0:rPr>
            </ns0:r>
          </ns0:p>
        </ns0:tc>
        <ns0:tc>
          <ns0:tcPr>
            <ns0:tcW ns0:w="563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tcMar>
              <ns0:left ns0:w="28" ns0:type="dxa"/>
              <ns0:right ns0:w="28" ns0:type="dxa"/>
            </ns0:tcMar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577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tcMar>
              <ns0:left ns0:w="28" ns0:type="dxa"/>
              <ns0:right ns0:w="28" ns0:type="dxa"/>
            </ns0:tcMar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564" ns0:type="dxa"/>
            <ns0:gridSpan ns0:val="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tcMar>
              <ns0:left ns0:w="28" ns0:type="dxa"/>
              <ns0:right ns0:w="28" ns0:type="dxa"/>
            </ns0:tcMar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551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tcMar>
              <ns0:left ns0:w="28" ns0:type="dxa"/>
              <ns0:right ns0:w="28" ns0:type="dxa"/>
            </ns0:tcMar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539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tcMar>
              <ns0:left ns0:w="28" ns0:type="dxa"/>
              <ns0:right ns0:w="28" ns0:type="dxa"/>
            </ns0:tcMar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555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tcMar>
              <ns0:left ns0:w="28" ns0:type="dxa"/>
              <ns0:right ns0:w="28" ns0:type="dxa"/>
            </ns0:tcMar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1326" ns0:type="dxa"/>
            <ns0:vMerge ns0:val="restart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</ns0:tr>
      <ns0:tr>
        <ns0:trPr>
          <ns0:trHeight ns0:val="23" ns0:hRule="atLeast"/>
        </ns0:trPr>
        <ns0:tc>
          <ns0:tcPr>
            <ns0:tcW ns0:w="313" ns0:type="dxa"/>
            <ns0:vMerge ns0:val="continue"/>
            <ns0:tcBorders>
              <ns0:top ns0:val="single" ns0:sz="6" ns0:space="0" ns0:color="000000"/>
              <ns0:left ns0:val="single" ns0:sz="8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widowControl/>
              <ns0:snapToGrid ns0:val="false"/>
              <ns0:jc ns0:val="left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588" ns0:type="dxa"/>
            <ns0:vMerge ns0:val="continue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widowControl/>
              <ns0:snapToGrid ns0:val="false"/>
              <ns0:jc ns0:val="left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394" ns0:type="dxa"/>
            <ns0:gridSpan ns0:val="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  <ns0:t>2</ns0:t>
            </ns0:r>
          </ns0:p>
        </ns0:tc>
        <ns0:tc>
          <ns0:tcPr>
            <ns0:tcW ns0:w="1716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keepNext ns0:val="false"/>
              <ns0:keepLines ns0:val="false"/>
              <ns0:widowControl/>
              <ns0:kinsoku ns0:val="true"/>
              <ns0:overflowPunct ns0:val="true"/>
              <ns0:autoSpaceDE ns0:val="true"/>
              <ns0:bidi ns0:val="0"/>
              <ns0:snapToGrid ns0:val="false"/>
              <ns0:jc ns0:val="left"/>
              <ns0:textAlignment ns0:val="center"/>
              <ns0:rPr>
                <ns0:rFonts ns0:ascii="方正仿宋_GBK" ns0:hAnsi="方正仿宋_GBK" ns0:eastAsia="方正仿宋_GBK" ns0:cs="方正仿宋_GBK"/>
                <ns0:b ns0:val="false"/>
                <ns0:b ns0:val="false"/>
                <ns0:bCs/>
                <ns0:kern ns0:val="2"/>
                <ns0:sz ns0:val="18"/>
                <ns0:szCs ns0:val="18"/>
                <ns0:lang ns0:val="en-US" ns0:eastAsia="zh-CN" ns0:bidi="ar-SA"/>
              </ns0:rPr>
            </ns0:pPr>
            <ns0:r>
              <ns0:rPr>
                <ns0:rFonts ns0:ascii="方正仿宋_GBK" ns0:hAnsi="方正仿宋_GBK" ns0:cs="方正仿宋_GBK" ns0:eastAsia="方正仿宋_GBK"/>
                <ns0:i ns0:val="false"/>
                <ns0:iCs ns0:val="false"/>
                <ns0:color ns0:val="192338"/>
                <ns0:kern ns0:val="0"/>
                <ns0:sz ns0:val="18"/>
                <ns0:szCs ns0:val="18"/>
                <ns0:u ns0:val="none"/>
                <ns0:lang ns0:val="en-US" ns0:eastAsia="zh-CN" ns0:bidi="ar"/>
              </ns0:rPr>
              <ns0:t>闸门安装标高</ns0:t>
            </ns0:r>
          </ns0:p>
        </ns0:tc>
        <ns0:tc>
          <ns0:tcPr>
            <ns0:tcW ns0:w="1266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keepNext ns0:val="false"/>
              <ns0:keepLines ns0:val="false"/>
              <ns0:widowControl/>
              <ns0:kinsoku ns0:val="true"/>
              <ns0:overflowPunct ns0:val="true"/>
              <ns0:autoSpaceDE ns0:val="true"/>
              <ns0:bidi ns0:val="0"/>
              <ns0:snapToGrid ns0:val="false"/>
              <ns0:jc ns0:val="left"/>
              <ns0:textAlignment ns0:val="center"/>
              <ns0:rPr>
                <ns0:rFonts ns0:ascii="方正仿宋_GBK" ns0:hAnsi="方正仿宋_GBK" ns0:eastAsia="方正仿宋_GBK" ns0:cs="方正仿宋_GBK"/>
                <ns0:b ns0:val="false"/>
                <ns0:b ns0:val="false"/>
                <ns0:bCs/>
                <ns0:sz ns0:val="18"/>
                <ns0:szCs ns0:val="18"/>
              </ns0:rPr>
            </ns0:pPr>
            <ns0:r>
              <ns0:rPr>
                <ns0:rFonts ns0:eastAsia="方正仿宋_GBK" ns0:cs="方正仿宋_GBK" ns0:ascii="方正仿宋_GBK" ns0:hAnsi="方正仿宋_GBK"/>
                <ns0:i ns0:val="false"/>
                <ns0:iCs ns0:val="false"/>
                <ns0:color ns0:val="192338"/>
                <ns0:kern ns0:val="0"/>
                <ns0:sz ns0:val="18"/>
                <ns0:szCs ns0:val="18"/>
                <ns0:u ns0:val="none"/>
                <ns0:lang ns0:val="en-US" ns0:eastAsia="zh-CN" ns0:bidi="ar"/>
              </ns0:rPr>
              <ns0:t>0-5mm</ns0:t>
            </ns0:r>
          </ns0:p>
        </ns0:tc>
        <ns0:tc>
          <ns0:tcPr>
            <ns0:tcW ns0:w="579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rFonts ns0:ascii="方正书宋_GBK;黑体" ns0:hAnsi="方正书宋_GBK;黑体" ns0:eastAsia="方正书宋_GBK;黑体" ns0:cs="Times New Roman"/>
                <ns0:b ns0:val="false"/>
                <ns0:b ns0:val="false"/>
                <ns0:bCs/>
                <ns0:sz ns0:val="18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b ns0:val="false"/>
                <ns0:bCs/>
                <ns0:sz ns0:val="18"/>
                <ns0:szCs ns0:val="21"/>
              </ns0:rPr>
            </ns0:r>
          </ns0:p>
        </ns0:tc>
        <ns0:tc>
          <ns0:tcPr>
            <ns0:tcW ns0:w="563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tcMar>
              <ns0:left ns0:w="28" ns0:type="dxa"/>
              <ns0:right ns0:w="28" ns0:type="dxa"/>
            </ns0:tcMar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577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tcMar>
              <ns0:left ns0:w="28" ns0:type="dxa"/>
              <ns0:right ns0:w="28" ns0:type="dxa"/>
            </ns0:tcMar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564" ns0:type="dxa"/>
            <ns0:gridSpan ns0:val="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tcMar>
              <ns0:left ns0:w="28" ns0:type="dxa"/>
              <ns0:right ns0:w="28" ns0:type="dxa"/>
            </ns0:tcMar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551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tcMar>
              <ns0:left ns0:w="28" ns0:type="dxa"/>
              <ns0:right ns0:w="28" ns0:type="dxa"/>
            </ns0:tcMar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539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tcMar>
              <ns0:left ns0:w="28" ns0:type="dxa"/>
              <ns0:right ns0:w="28" ns0:type="dxa"/>
            </ns0:tcMar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555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tcMar>
              <ns0:left ns0:w="28" ns0:type="dxa"/>
              <ns0:right ns0:w="28" ns0:type="dxa"/>
            </ns0:tcMar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1326" ns0:type="dxa"/>
            <ns0:vMerge ns0:val="continue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vAlign ns0:val="center"/>
          </ns0:tcPr>
          <ns0:p>
            <ns0:pPr>
              <ns0:pStyle ns0:val="Normal"/>
              <ns0:widowControl/>
              <ns0:snapToGrid ns0:val="false"/>
              <ns0:jc ns0:val="left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</ns0:tr>
      <ns0:tr>
        <ns0:trPr>
          <ns0:trHeight ns0:val="23" ns0:hRule="atLeast"/>
        </ns0:trPr>
        <ns0:tc>
          <ns0:tcPr>
            <ns0:tcW ns0:w="313" ns0:type="dxa"/>
            <ns0:vMerge ns0:val="continue"/>
            <ns0:tcBorders>
              <ns0:top ns0:val="single" ns0:sz="6" ns0:space="0" ns0:color="000000"/>
              <ns0:left ns0:val="single" ns0:sz="8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widowControl/>
              <ns0:snapToGrid ns0:val="false"/>
              <ns0:jc ns0:val="left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588" ns0:type="dxa"/>
            <ns0:vMerge ns0:val="continue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widowControl/>
              <ns0:snapToGrid ns0:val="false"/>
              <ns0:jc ns0:val="left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394" ns0:type="dxa"/>
            <ns0:gridSpan ns0:val="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  <ns0:t>3</ns0:t>
            </ns0:r>
          </ns0:p>
        </ns0:tc>
        <ns0:tc>
          <ns0:tcPr>
            <ns0:tcW ns0:w="1716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keepNext ns0:val="false"/>
              <ns0:keepLines ns0:val="false"/>
              <ns0:widowControl/>
              <ns0:kinsoku ns0:val="true"/>
              <ns0:overflowPunct ns0:val="true"/>
              <ns0:autoSpaceDE ns0:val="true"/>
              <ns0:bidi ns0:val="0"/>
              <ns0:snapToGrid ns0:val="false"/>
              <ns0:jc ns0:val="left"/>
              <ns0:textAlignment ns0:val="center"/>
              <ns0:rPr>
                <ns0:rFonts ns0:ascii="方正仿宋_GBK" ns0:hAnsi="方正仿宋_GBK" ns0:eastAsia="方正仿宋_GBK" ns0:cs="方正仿宋_GBK"/>
                <ns0:b ns0:val="false"/>
                <ns0:b ns0:val="false"/>
                <ns0:bCs/>
                <ns0:kern ns0:val="2"/>
                <ns0:sz ns0:val="18"/>
                <ns0:szCs ns0:val="18"/>
                <ns0:lang ns0:val="en-US" ns0:eastAsia="zh-CN" ns0:bidi="ar-SA"/>
              </ns0:rPr>
            </ns0:pPr>
            <ns0:r>
              <ns0:rPr>
                <ns0:rFonts ns0:ascii="方正仿宋_GBK" ns0:hAnsi="方正仿宋_GBK" ns0:cs="方正仿宋_GBK" ns0:eastAsia="方正仿宋_GBK"/>
                <ns0:i ns0:val="false"/>
                <ns0:iCs ns0:val="false"/>
                <ns0:color ns0:val="192338"/>
                <ns0:kern ns0:val="0"/>
                <ns0:sz ns0:val="18"/>
                <ns0:szCs ns0:val="18"/>
                <ns0:u ns0:val="none"/>
                <ns0:lang ns0:val="en-US" ns0:eastAsia="zh-CN" ns0:bidi="ar"/>
              </ns0:rPr>
              <ns0:t>闸门底座纵横向水平度</ns0:t>
            </ns0:r>
          </ns0:p>
        </ns0:tc>
        <ns0:tc>
          <ns0:tcPr>
            <ns0:tcW ns0:w="1266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keepNext ns0:val="false"/>
              <ns0:keepLines ns0:val="false"/>
              <ns0:widowControl/>
              <ns0:kinsoku ns0:val="true"/>
              <ns0:overflowPunct ns0:val="true"/>
              <ns0:autoSpaceDE ns0:val="true"/>
              <ns0:bidi ns0:val="0"/>
              <ns0:snapToGrid ns0:val="false"/>
              <ns0:jc ns0:val="left"/>
              <ns0:textAlignment ns0:val="center"/>
              <ns0:rPr>
                <ns0:rFonts ns0:ascii="方正仿宋_GBK" ns0:hAnsi="方正仿宋_GBK" ns0:eastAsia="方正仿宋_GBK" ns0:cs="方正仿宋_GBK"/>
                <ns0:b ns0:val="false"/>
                <ns0:b ns0:val="false"/>
                <ns0:bCs/>
                <ns0:sz ns0:val="18"/>
                <ns0:szCs ns0:val="18"/>
              </ns0:rPr>
            </ns0:pPr>
            <ns0:r>
              <ns0:rPr>
                <ns0:rFonts ns0:eastAsia="方正仿宋_GBK" ns0:cs="方正仿宋_GBK" ns0:ascii="方正仿宋_GBK" ns0:hAnsi="方正仿宋_GBK"/>
                <ns0:i ns0:val="false"/>
                <ns0:iCs ns0:val="false"/>
                <ns0:color ns0:val="192338"/>
                <ns0:kern ns0:val="0"/>
                <ns0:sz ns0:val="18"/>
                <ns0:szCs ns0:val="18"/>
                <ns0:u ns0:val="none"/>
                <ns0:lang ns0:val="en-US" ns0:eastAsia="zh-CN" ns0:bidi="ar"/>
              </ns0:rPr>
              <ns0:t>1/1000</ns0:t>
            </ns0:r>
            <ns0:r>
              <ns0:rPr>
                <ns0:rFonts ns0:ascii="方正仿宋_GBK" ns0:hAnsi="方正仿宋_GBK" ns0:cs="方正仿宋_GBK" ns0:eastAsia="方正仿宋_GBK"/>
                <ns0:i ns0:val="false"/>
                <ns0:iCs ns0:val="false"/>
                <ns0:color ns0:val="192338"/>
                <ns0:kern ns0:val="0"/>
                <ns0:sz ns0:val="18"/>
                <ns0:szCs ns0:val="18"/>
                <ns0:u ns0:val="none"/>
                <ns0:lang ns0:val="en-US" ns0:eastAsia="zh-CN" ns0:bidi="ar"/>
              </ns0:rPr>
              <ns0:t>，全长≤</ns0:t>
            </ns0:r>
            <ns0:r>
              <ns0:rPr>
                <ns0:rFonts ns0:eastAsia="方正仿宋_GBK" ns0:cs="方正仿宋_GBK" ns0:ascii="方正仿宋_GBK" ns0:hAnsi="方正仿宋_GBK"/>
                <ns0:i ns0:val="false"/>
                <ns0:iCs ns0:val="false"/>
                <ns0:color ns0:val="192338"/>
                <ns0:kern ns0:val="0"/>
                <ns0:sz ns0:val="18"/>
                <ns0:szCs ns0:val="18"/>
                <ns0:u ns0:val="none"/>
                <ns0:lang ns0:val="en-US" ns0:eastAsia="zh-CN" ns0:bidi="ar"/>
              </ns0:rPr>
              <ns0:t>5mm</ns0:t>
            </ns0:r>
          </ns0:p>
        </ns0:tc>
        <ns0:tc>
          <ns0:tcPr>
            <ns0:tcW ns0:w="579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rFonts ns0:ascii="方正书宋_GBK;黑体" ns0:hAnsi="方正书宋_GBK;黑体" ns0:eastAsia="方正书宋_GBK;黑体" ns0:cs="Times New Roman"/>
                <ns0:b ns0:val="false"/>
                <ns0:b ns0:val="false"/>
                <ns0:bCs/>
                <ns0:sz ns0:val="18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b ns0:val="false"/>
                <ns0:bCs/>
                <ns0:sz ns0:val="18"/>
                <ns0:szCs ns0:val="21"/>
              </ns0:rPr>
            </ns0:r>
          </ns0:p>
        </ns0:tc>
        <ns0:tc>
          <ns0:tcPr>
            <ns0:tcW ns0:w="563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tcMar>
              <ns0:left ns0:w="28" ns0:type="dxa"/>
              <ns0:right ns0:w="28" ns0:type="dxa"/>
            </ns0:tcMar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577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tcMar>
              <ns0:left ns0:w="28" ns0:type="dxa"/>
              <ns0:right ns0:w="28" ns0:type="dxa"/>
            </ns0:tcMar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564" ns0:type="dxa"/>
            <ns0:gridSpan ns0:val="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tcMar>
              <ns0:left ns0:w="28" ns0:type="dxa"/>
              <ns0:right ns0:w="28" ns0:type="dxa"/>
            </ns0:tcMar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551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tcMar>
              <ns0:left ns0:w="28" ns0:type="dxa"/>
              <ns0:right ns0:w="28" ns0:type="dxa"/>
            </ns0:tcMar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539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tcMar>
              <ns0:left ns0:w="28" ns0:type="dxa"/>
              <ns0:right ns0:w="28" ns0:type="dxa"/>
            </ns0:tcMar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555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tcMar>
              <ns0:left ns0:w="28" ns0:type="dxa"/>
              <ns0:right ns0:w="28" ns0:type="dxa"/>
            </ns0:tcMar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1326" ns0:type="dxa"/>
            <ns0:vMerge ns0:val="continue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vAlign ns0:val="center"/>
          </ns0:tcPr>
          <ns0:p>
            <ns0:pPr>
              <ns0:pStyle ns0:val="Normal"/>
              <ns0:widowControl/>
              <ns0:snapToGrid ns0:val="false"/>
              <ns0:jc ns0:val="left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</ns0:tr>
      <ns0:tr>
        <ns0:trPr>
          <ns0:trHeight ns0:val="23" ns0:hRule="atLeast"/>
        </ns0:trPr>
        <ns0:tc>
          <ns0:tcPr>
            <ns0:tcW ns0:w="313" ns0:type="dxa"/>
            <ns0:vMerge ns0:val="continue"/>
            <ns0:tcBorders>
              <ns0:top ns0:val="single" ns0:sz="6" ns0:space="0" ns0:color="000000"/>
              <ns0:left ns0:val="single" ns0:sz="8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widowControl/>
              <ns0:snapToGrid ns0:val="false"/>
              <ns0:jc ns0:val="left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588" ns0:type="dxa"/>
            <ns0:vMerge ns0:val="continue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widowControl/>
              <ns0:snapToGrid ns0:val="false"/>
              <ns0:jc ns0:val="left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394" ns0:type="dxa"/>
            <ns0:gridSpan ns0:val="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  <ns0:t>4</ns0:t>
            </ns0:r>
          </ns0:p>
        </ns0:tc>
        <ns0:tc>
          <ns0:tcPr>
            <ns0:tcW ns0:w="1716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keepNext ns0:val="false"/>
              <ns0:keepLines ns0:val="false"/>
              <ns0:widowControl/>
              <ns0:kinsoku ns0:val="true"/>
              <ns0:overflowPunct ns0:val="true"/>
              <ns0:autoSpaceDE ns0:val="true"/>
              <ns0:bidi ns0:val="0"/>
              <ns0:snapToGrid ns0:val="false"/>
              <ns0:jc ns0:val="left"/>
              <ns0:textAlignment ns0:val="center"/>
              <ns0:rPr>
                <ns0:rFonts ns0:ascii="方正仿宋_GBK" ns0:hAnsi="方正仿宋_GBK" ns0:eastAsia="方正仿宋_GBK" ns0:cs="方正仿宋_GBK"/>
                <ns0:b ns0:val="false"/>
                <ns0:b ns0:val="false"/>
                <ns0:bCs/>
                <ns0:kern ns0:val="2"/>
                <ns0:sz ns0:val="18"/>
                <ns0:szCs ns0:val="18"/>
                <ns0:lang ns0:val="en-US" ns0:eastAsia="zh-CN" ns0:bidi="ar-SA"/>
              </ns0:rPr>
            </ns0:pPr>
            <ns0:r>
              <ns0:rPr>
                <ns0:rFonts ns0:ascii="方正仿宋_GBK" ns0:hAnsi="方正仿宋_GBK" ns0:cs="方正仿宋_GBK" ns0:eastAsia="方正仿宋_GBK"/>
                <ns0:i ns0:val="false"/>
                <ns0:iCs ns0:val="false"/>
                <ns0:color ns0:val="192338"/>
                <ns0:kern ns0:val="0"/>
                <ns0:sz ns0:val="18"/>
                <ns0:szCs ns0:val="18"/>
                <ns0:u ns0:val="none"/>
                <ns0:lang ns0:val="en-US" ns0:eastAsia="zh-CN" ns0:bidi="ar"/>
              </ns0:rPr>
              <ns0:t>两侧电液推杆同步偏差</ns0:t>
            </ns0:r>
          </ns0:p>
        </ns0:tc>
        <ns0:tc>
          <ns0:tcPr>
            <ns0:tcW ns0:w="1266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keepNext ns0:val="false"/>
              <ns0:keepLines ns0:val="false"/>
              <ns0:widowControl/>
              <ns0:kinsoku ns0:val="true"/>
              <ns0:overflowPunct ns0:val="true"/>
              <ns0:autoSpaceDE ns0:val="true"/>
              <ns0:bidi ns0:val="0"/>
              <ns0:snapToGrid ns0:val="false"/>
              <ns0:jc ns0:val="left"/>
              <ns0:textAlignment ns0:val="center"/>
              <ns0:rPr>
                <ns0:rFonts ns0:ascii="方正仿宋_GBK" ns0:hAnsi="方正仿宋_GBK" ns0:eastAsia="方正仿宋_GBK" ns0:cs="方正仿宋_GBK"/>
                <ns0:b ns0:val="false"/>
                <ns0:b ns0:val="false"/>
                <ns0:bCs/>
                <ns0:sz ns0:val="18"/>
                <ns0:szCs ns0:val="18"/>
              </ns0:rPr>
            </ns0:pPr>
            <ns0:r>
              <ns0:rPr>
                <ns0:rFonts ns0:eastAsia="方正仿宋_GBK" ns0:cs="方正仿宋_GBK" ns0:ascii="方正仿宋_GBK" ns0:hAnsi="方正仿宋_GBK"/>
                <ns0:i ns0:val="false"/>
                <ns0:iCs ns0:val="false"/>
                <ns0:color ns0:val="192338"/>
                <ns0:kern ns0:val="0"/>
                <ns0:sz ns0:val="18"/>
                <ns0:szCs ns0:val="18"/>
                <ns0:u ns0:val="none"/>
                <ns0:lang ns0:val="en-US" ns0:eastAsia="zh-CN" ns0:bidi="ar"/>
              </ns0:rPr>
              <ns0:t>≤</ns0:t>
            </ns0:r>
            <ns0:r>
              <ns0:rPr>
                <ns0:rFonts ns0:eastAsia="方正仿宋_GBK" ns0:cs="方正仿宋_GBK" ns0:ascii="方正仿宋_GBK" ns0:hAnsi="方正仿宋_GBK"/>
                <ns0:i ns0:val="false"/>
                <ns0:iCs ns0:val="false"/>
                <ns0:color ns0:val="192338"/>
                <ns0:kern ns0:val="0"/>
                <ns0:sz ns0:val="18"/>
                <ns0:szCs ns0:val="18"/>
                <ns0:u ns0:val="none"/>
                <ns0:lang ns0:val="en-US" ns0:eastAsia="zh-CN" ns0:bidi="ar"/>
              </ns0:rPr>
              <ns0:t>2mm</ns0:t>
            </ns0:r>
          </ns0:p>
        </ns0:tc>
        <ns0:tc>
          <ns0:tcPr>
            <ns0:tcW ns0:w="579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rFonts ns0:ascii="方正书宋_GBK;黑体" ns0:hAnsi="方正书宋_GBK;黑体" ns0:eastAsia="方正书宋_GBK;黑体" ns0:cs="Times New Roman"/>
                <ns0:b ns0:val="false"/>
                <ns0:b ns0:val="false"/>
                <ns0:bCs/>
                <ns0:sz ns0:val="18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b ns0:val="false"/>
                <ns0:bCs/>
                <ns0:sz ns0:val="18"/>
                <ns0:szCs ns0:val="21"/>
              </ns0:rPr>
            </ns0:r>
          </ns0:p>
        </ns0:tc>
        <ns0:tc>
          <ns0:tcPr>
            <ns0:tcW ns0:w="563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tcMar>
              <ns0:left ns0:w="28" ns0:type="dxa"/>
              <ns0:right ns0:w="28" ns0:type="dxa"/>
            </ns0:tcMar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577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tcMar>
              <ns0:left ns0:w="28" ns0:type="dxa"/>
              <ns0:right ns0:w="28" ns0:type="dxa"/>
            </ns0:tcMar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564" ns0:type="dxa"/>
            <ns0:gridSpan ns0:val="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tcMar>
              <ns0:left ns0:w="28" ns0:type="dxa"/>
              <ns0:right ns0:w="28" ns0:type="dxa"/>
            </ns0:tcMar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551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tcMar>
              <ns0:left ns0:w="28" ns0:type="dxa"/>
              <ns0:right ns0:w="28" ns0:type="dxa"/>
            </ns0:tcMar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539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tcMar>
              <ns0:left ns0:w="28" ns0:type="dxa"/>
              <ns0:right ns0:w="28" ns0:type="dxa"/>
            </ns0:tcMar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555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tcMar>
              <ns0:left ns0:w="28" ns0:type="dxa"/>
              <ns0:right ns0:w="28" ns0:type="dxa"/>
            </ns0:tcMar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1326" ns0:type="dxa"/>
            <ns0:vMerge ns0:val="continue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vAlign ns0:val="center"/>
          </ns0:tcPr>
          <ns0:p>
            <ns0:pPr>
              <ns0:pStyle ns0:val="Normal"/>
              <ns0:widowControl/>
              <ns0:snapToGrid ns0:val="false"/>
              <ns0:jc ns0:val="left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</ns0:tr>
      <ns0:tr>
        <ns0:trPr>
          <ns0:trHeight ns0:val="23" ns0:hRule="atLeast"/>
        </ns0:trPr>
        <ns0:tc>
          <ns0:tcPr>
            <ns0:tcW ns0:w="313" ns0:type="dxa"/>
            <ns0:vMerge ns0:val="continue"/>
            <ns0:tcBorders>
              <ns0:top ns0:val="single" ns0:sz="6" ns0:space="0" ns0:color="000000"/>
              <ns0:left ns0:val="single" ns0:sz="8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widowControl/>
              <ns0:snapToGrid ns0:val="false"/>
              <ns0:jc ns0:val="left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588" ns0:type="dxa"/>
            <ns0:vMerge ns0:val="continue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widowControl/>
              <ns0:snapToGrid ns0:val="false"/>
              <ns0:jc ns0:val="left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394" ns0:type="dxa"/>
            <ns0:gridSpan ns0:val="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  <ns0:t>5</ns0:t>
            </ns0:r>
          </ns0:p>
        </ns0:tc>
        <ns0:tc>
          <ns0:tcPr>
            <ns0:tcW ns0:w="1716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keepNext ns0:val="false"/>
              <ns0:keepLines ns0:val="false"/>
              <ns0:widowControl/>
              <ns0:kinsoku ns0:val="true"/>
              <ns0:overflowPunct ns0:val="true"/>
              <ns0:autoSpaceDE ns0:val="true"/>
              <ns0:bidi ns0:val="0"/>
              <ns0:snapToGrid ns0:val="false"/>
              <ns0:jc ns0:val="left"/>
              <ns0:textAlignment ns0:val="center"/>
              <ns0:rPr>
                <ns0:rFonts ns0:ascii="方正仿宋_GBK" ns0:hAnsi="方正仿宋_GBK" ns0:eastAsia="方正仿宋_GBK" ns0:cs="方正仿宋_GBK"/>
                <ns0:b ns0:val="false"/>
                <ns0:b ns0:val="false"/>
                <ns0:bCs/>
                <ns0:kern ns0:val="2"/>
                <ns0:sz ns0:val="18"/>
                <ns0:szCs ns0:val="18"/>
                <ns0:lang ns0:val="en-US" ns0:eastAsia="zh-CN" ns0:bidi="ar-SA"/>
              </ns0:rPr>
            </ns0:pPr>
            <ns0:r>
              <ns0:rPr>
                <ns0:rFonts ns0:ascii="方正仿宋_GBK" ns0:hAnsi="方正仿宋_GBK" ns0:cs="方正仿宋_GBK" ns0:eastAsia="方正仿宋_GBK"/>
                <ns0:i ns0:val="false"/>
                <ns0:iCs ns0:val="false"/>
                <ns0:color ns0:val="192338"/>
                <ns0:kern ns0:val="0"/>
                <ns0:sz ns0:val="18"/>
                <ns0:szCs ns0:val="18"/>
                <ns0:u ns0:val="none"/>
                <ns0:lang ns0:val="en-US" ns0:eastAsia="zh-CN" ns0:bidi="ar"/>
              </ns0:rPr>
              <ns0:t>闸板与密封面贴合间隙</ns0:t>
            </ns0:r>
          </ns0:p>
        </ns0:tc>
        <ns0:tc>
          <ns0:tcPr>
            <ns0:tcW ns0:w="1266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keepNext ns0:val="false"/>
              <ns0:keepLines ns0:val="false"/>
              <ns0:widowControl/>
              <ns0:kinsoku ns0:val="true"/>
              <ns0:overflowPunct ns0:val="true"/>
              <ns0:autoSpaceDE ns0:val="true"/>
              <ns0:bidi ns0:val="0"/>
              <ns0:snapToGrid ns0:val="false"/>
              <ns0:jc ns0:val="left"/>
              <ns0:textAlignment ns0:val="center"/>
              <ns0:rPr>
                <ns0:rFonts ns0:ascii="方正仿宋_GBK" ns0:hAnsi="方正仿宋_GBK" ns0:eastAsia="方正仿宋_GBK" ns0:cs="方正仿宋_GBK"/>
                <ns0:b ns0:val="false"/>
                <ns0:b ns0:val="false"/>
                <ns0:bCs/>
                <ns0:sz ns0:val="18"/>
                <ns0:szCs ns0:val="18"/>
                <ns0:lang ns0:val="en-US"/>
              </ns0:rPr>
            </ns0:pPr>
            <ns0:r>
              <ns0:rPr>
                <ns0:rFonts ns0:eastAsia="方正仿宋_GBK" ns0:cs="方正仿宋_GBK" ns0:ascii="方正仿宋_GBK" ns0:hAnsi="方正仿宋_GBK"/>
                <ns0:i ns0:val="false"/>
                <ns0:iCs ns0:val="false"/>
                <ns0:color ns0:val="192338"/>
                <ns0:kern ns0:val="0"/>
                <ns0:sz ns0:val="18"/>
                <ns0:szCs ns0:val="18"/>
                <ns0:u ns0:val="none"/>
                <ns0:lang ns0:val="en-US" ns0:eastAsia="zh-CN" ns0:bidi="ar"/>
              </ns0:rPr>
              <ns0:t>≤</ns0:t>
            </ns0:r>
            <ns0:r>
              <ns0:rPr>
                <ns0:rFonts ns0:eastAsia="方正仿宋_GBK" ns0:cs="方正仿宋_GBK" ns0:ascii="方正仿宋_GBK" ns0:hAnsi="方正仿宋_GBK"/>
                <ns0:i ns0:val="false"/>
                <ns0:iCs ns0:val="false"/>
                <ns0:color ns0:val="192338"/>
                <ns0:kern ns0:val="0"/>
                <ns0:sz ns0:val="18"/>
                <ns0:szCs ns0:val="18"/>
                <ns0:u ns0:val="none"/>
                <ns0:lang ns0:val="en-US" ns0:eastAsia="zh-CN" ns0:bidi="ar"/>
              </ns0:rPr>
              <ns0:t>0.5mm</ns0:t>
            </ns0:r>
          </ns0:p>
        </ns0:tc>
        <ns0:tc>
          <ns0:tcPr>
            <ns0:tcW ns0:w="579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rFonts ns0:ascii="方正书宋_GBK;黑体" ns0:hAnsi="方正书宋_GBK;黑体" ns0:eastAsia="方正书宋_GBK;黑体" ns0:cs="Times New Roman"/>
                <ns0:b ns0:val="false"/>
                <ns0:b ns0:val="false"/>
                <ns0:bCs/>
                <ns0:sz ns0:val="18"/>
                <ns0:szCs ns0:val="21"/>
                <ns0:lang ns0:val="en-US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b ns0:val="false"/>
                <ns0:bCs/>
                <ns0:sz ns0:val="18"/>
                <ns0:szCs ns0:val="21"/>
                <ns0:lang ns0:val="en-US"/>
              </ns0:rPr>
            </ns0:r>
          </ns0:p>
        </ns0:tc>
        <ns0:tc>
          <ns0:tcPr>
            <ns0:tcW ns0:w="563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tcMar>
              <ns0:left ns0:w="28" ns0:type="dxa"/>
              <ns0:right ns0:w="28" ns0:type="dxa"/>
            </ns0:tcMar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577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tcMar>
              <ns0:left ns0:w="28" ns0:type="dxa"/>
              <ns0:right ns0:w="28" ns0:type="dxa"/>
            </ns0:tcMar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564" ns0:type="dxa"/>
            <ns0:gridSpan ns0:val="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tcMar>
              <ns0:left ns0:w="28" ns0:type="dxa"/>
              <ns0:right ns0:w="28" ns0:type="dxa"/>
            </ns0:tcMar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551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tcMar>
              <ns0:left ns0:w="28" ns0:type="dxa"/>
              <ns0:right ns0:w="28" ns0:type="dxa"/>
            </ns0:tcMar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539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tcMar>
              <ns0:left ns0:w="28" ns0:type="dxa"/>
              <ns0:right ns0:w="28" ns0:type="dxa"/>
            </ns0:tcMar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555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tcMar>
              <ns0:left ns0:w="28" ns0:type="dxa"/>
              <ns0:right ns0:w="28" ns0:type="dxa"/>
            </ns0:tcMar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1326" ns0:type="dxa"/>
            <ns0:vMerge ns0:val="continue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vAlign ns0:val="center"/>
          </ns0:tcPr>
          <ns0:p>
            <ns0:pPr>
              <ns0:pStyle ns0:val="Normal"/>
              <ns0:widowControl/>
              <ns0:snapToGrid ns0:val="false"/>
              <ns0:jc ns0:val="left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</ns0:tr>
      <ns0:tr>
        <ns0:trPr>
          <ns0:trHeight ns0:val="23" ns0:hRule="atLeast"/>
        </ns0:trPr>
        <ns0:tc>
          <ns0:tcPr>
            <ns0:tcW ns0:w="313" ns0:type="dxa"/>
            <ns0:vMerge ns0:val="continue"/>
            <ns0:tcBorders>
              <ns0:top ns0:val="single" ns0:sz="6" ns0:space="0" ns0:color="000000"/>
              <ns0:left ns0:val="single" ns0:sz="8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widowControl/>
              <ns0:snapToGrid ns0:val="false"/>
              <ns0:jc ns0:val="left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588" ns0:type="dxa"/>
            <ns0:vMerge ns0:val="continue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widowControl/>
              <ns0:snapToGrid ns0:val="false"/>
              <ns0:jc ns0:val="left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394" ns0:type="dxa"/>
            <ns0:gridSpan ns0:val="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  <ns0:t>6</ns0:t>
            </ns0:r>
          </ns0:p>
        </ns0:tc>
        <ns0:tc>
          <ns0:tcPr>
            <ns0:tcW ns0:w="1716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keepNext ns0:val="false"/>
              <ns0:keepLines ns0:val="false"/>
              <ns0:widowControl/>
              <ns0:kinsoku ns0:val="true"/>
              <ns0:overflowPunct ns0:val="true"/>
              <ns0:autoSpaceDE ns0:val="true"/>
              <ns0:bidi ns0:val="0"/>
              <ns0:snapToGrid ns0:val="false"/>
              <ns0:jc ns0:val="left"/>
              <ns0:textAlignment ns0:val="center"/>
              <ns0:rPr>
                <ns0:rFonts ns0:ascii="方正书宋_GBK;黑体" ns0:hAnsi="方正书宋_GBK;黑体" ns0:eastAsia="方正书宋_GBK;黑体" ns0:cs="Times New Roman"/>
                <ns0:sz ns0:val="18"/>
                <ns0:szCs ns0:val="18"/>
              </ns0:rPr>
            </ns0:pPr>
            <ns0:r>
              <ns0:rPr>
                <ns0:rFonts ns0:ascii="方正仿宋_GBK" ns0:hAnsi="方正仿宋_GBK" ns0:cs="方正仿宋_GBK" ns0:eastAsia="方正仿宋_GBK"/>
                <ns0:i ns0:val="false"/>
                <ns0:iCs ns0:val="false"/>
                <ns0:color ns0:val="192338"/>
                <ns0:kern ns0:val="0"/>
                <ns0:sz ns0:val="18"/>
                <ns0:szCs ns0:val="18"/>
                <ns0:u ns0:val="none"/>
                <ns0:lang ns0:val="en-US" ns0:eastAsia="zh-CN" ns0:bidi="ar"/>
              </ns0:rPr>
              <ns0:t>导向轮与滑道面距离偏差</ns0:t>
            </ns0:r>
          </ns0:p>
        </ns0:tc>
        <ns0:tc>
          <ns0:tcPr>
            <ns0:tcW ns0:w="1266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keepNext ns0:val="false"/>
              <ns0:keepLines ns0:val="false"/>
              <ns0:widowControl/>
              <ns0:kinsoku ns0:val="true"/>
              <ns0:overflowPunct ns0:val="true"/>
              <ns0:autoSpaceDE ns0:val="true"/>
              <ns0:bidi ns0:val="0"/>
              <ns0:snapToGrid ns0:val="false"/>
              <ns0:jc ns0:val="left"/>
              <ns0:textAlignment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仿宋_GBK" ns0:cs="方正仿宋_GBK" ns0:ascii="方正仿宋_GBK" ns0:hAnsi="方正仿宋_GBK"/>
                <ns0:i ns0:val="false"/>
                <ns0:iCs ns0:val="false"/>
                <ns0:color ns0:val="192338"/>
                <ns0:kern ns0:val="0"/>
                <ns0:sz ns0:val="18"/>
                <ns0:szCs ns0:val="18"/>
                <ns0:u ns0:val="none"/>
                <ns0:lang ns0:val="en-US" ns0:eastAsia="zh-CN" ns0:bidi="ar"/>
              </ns0:rPr>
              <ns0:t>±2.0mm</ns0:t>
            </ns0:r>
          </ns0:p>
        </ns0:tc>
        <ns0:tc>
          <ns0:tcPr>
            <ns0:tcW ns0:w="579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563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tcMar>
              <ns0:left ns0:w="28" ns0:type="dxa"/>
              <ns0:right ns0:w="28" ns0:type="dxa"/>
            </ns0:tcMar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577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tcMar>
              <ns0:left ns0:w="28" ns0:type="dxa"/>
              <ns0:right ns0:w="28" ns0:type="dxa"/>
            </ns0:tcMar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564" ns0:type="dxa"/>
            <ns0:gridSpan ns0:val="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tcMar>
              <ns0:left ns0:w="28" ns0:type="dxa"/>
              <ns0:right ns0:w="28" ns0:type="dxa"/>
            </ns0:tcMar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551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tcMar>
              <ns0:left ns0:w="28" ns0:type="dxa"/>
              <ns0:right ns0:w="28" ns0:type="dxa"/>
            </ns0:tcMar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539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tcMar>
              <ns0:left ns0:w="28" ns0:type="dxa"/>
              <ns0:right ns0:w="28" ns0:type="dxa"/>
            </ns0:tcMar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555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tcMar>
              <ns0:left ns0:w="28" ns0:type="dxa"/>
              <ns0:right ns0:w="28" ns0:type="dxa"/>
            </ns0:tcMar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1326" ns0:type="dxa"/>
            <ns0:vMerge ns0:val="continue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vAlign ns0:val="center"/>
          </ns0:tcPr>
          <ns0:p>
            <ns0:pPr>
              <ns0:pStyle ns0:val="Normal"/>
              <ns0:widowControl/>
              <ns0:snapToGrid ns0:val="false"/>
              <ns0:jc ns0:val="left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</ns0:tr>
      <ns0:tr>
        <ns0:trPr>
          <ns0:trHeight ns0:val="441" ns0:hRule="atLeast"/>
        </ns0:trPr>
        <ns0:tc>
          <ns0:tcPr>
            <ns0:tcW ns0:w="313" ns0:type="dxa"/>
            <ns0:vMerge ns0:val="restart"/>
            <ns0:tcBorders>
              <ns0:top ns0:val="single" ns0:sz="6" ns0:space="0" ns0:color="000000"/>
              <ns0:left ns0:val="single" ns0:sz="8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检查结果</ns0:t>
            </ns0:r>
          </ns0:p>
        </ns0:tc>
        <ns0:tc>
          <ns0:tcPr>
            <ns0:tcW ns0:w="9218" ns0:type="dxa"/>
            <ns0:gridSpan ns0:val="2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vAlign ns0:val="center"/>
          </ns0:tcPr>
          <ns0:p>
            <ns0:pPr>
              <ns0:pStyle ns0:val="Normal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主控项目检查  项，其中   项</ns0:t>
            </ns0:r>
            <ns0:r>
              <ns0:rPr>
                <ns0:rFonts ns0:ascii="方正书宋_GBK;黑体" ns0:hAnsi="方正书宋_GBK;黑体" ns0:cs="Times New Roman" ns0:eastAsia="方正书宋_GBK;黑体"/>
                <ns0:szCs ns0:val="21"/>
                <ns0:lang ns0:eastAsia="zh-CN"/>
              </ns0:rPr>
              <ns0:t>符合标准规定</ns0:t>
            </ns0: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。</ns0:t>
            </ns0:r>
          </ns0:p>
        </ns0:tc>
      </ns0:tr>
      <ns0:tr>
        <ns0:trPr>
          <ns0:trHeight ns0:val="147" ns0:hRule="atLeast"/>
        </ns0:trPr>
        <ns0:tc>
          <ns0:tcPr>
            <ns0:tcW ns0:w="313" ns0:type="dxa"/>
            <ns0:vMerge ns0:val="continue"/>
            <ns0:tcBorders>
              <ns0:top ns0:val="single" ns0:sz="6" ns0:space="0" ns0:color="000000"/>
              <ns0:left ns0:val="single" ns0:sz="8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widowControl/>
              <ns0:snapToGrid ns0:val="false"/>
              <ns0:jc ns0:val="left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30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一般项目</ns0:t>
            </ns0:r>
          </ns0:p>
        </ns0:tc>
        <ns0:tc>
          <ns0:tcPr>
            <ns0:tcW ns0:w="8588" ns0:type="dxa"/>
            <ns0:gridSpan ns0:val="20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</ns0:tcPr>
          <ns0:p>
            <ns0:pPr>
              <ns0:pStyle ns0:val="Normal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检验项目共查  项，</ns0:t>
            </ns0:r>
            <ns0:r>
              <ns0:rPr>
                <ns0:rFonts ns0:ascii="方正书宋_GBK;黑体" ns0:hAnsi="方正书宋_GBK;黑体" ns0:cs="Times New Roman" ns0:eastAsia="方正书宋_GBK;黑体"/>
                <ns0:szCs ns0:val="21"/>
                <ns0:lang ns0:eastAsia="zh-CN"/>
              </ns0:rPr>
              <ns0:t>其中    项符合标准规定</ns0:t>
            </ns0: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。</ns0:t>
            </ns0:r>
          </ns0:p>
          <ns0:p>
            <ns0:pPr>
              <ns0:pStyle ns0:val="Normal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允许偏差项目共   点，</ns0:t>
            </ns0:r>
            <ns0:r>
              <ns0:rPr>
                <ns0:rFonts ns0:ascii="方正书宋_GBK;黑体" ns0:hAnsi="方正书宋_GBK;黑体" ns0:cs="Times New Roman" ns0:eastAsia="方正书宋_GBK;黑体"/>
                <ns0:szCs ns0:val="21"/>
                <ns0:lang ns0:eastAsia="zh-CN"/>
              </ns0:rPr>
              <ns0:t>其中    项符合标准规定</ns0:t>
            </ns0: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。</ns0:t>
            </ns0:r>
          </ns0:p>
        </ns0:tc>
      </ns0:tr>
      <ns0:tr>
        <ns0:trPr>
          <ns0:trHeight ns0:val="2504" ns0:hRule="atLeast"/>
        </ns0:trPr>
        <ns0:tc>
          <ns0:tcPr>
            <ns0:tcW ns0:w="4856" ns0:type="dxa"/>
            <ns0:gridSpan ns0:val="11"/>
            <ns0:tcBorders>
              <ns0:top ns0:val="single" ns0:sz="6" ns0:space="0" ns0:color="000000"/>
              <ns0:left ns0:val="single" ns0:sz="8" ns0:space="0" ns0:color="000000"/>
              <ns0:bottom ns0:val="single" ns0:sz="4" ns0:space="0" ns0:color="000000"/>
              <ns0:right ns0:val="single" ns0:sz="6" ns0:space="0" ns0:color="000000"/>
            </ns0:tcBorders>
          </ns0:tcPr>
          <ns0:p>
            <ns0:pPr>
              <ns0:pStyle ns0:val="Normal"/>
              <ns0:rPr>
                <ns0:rFonts ns0:ascii="方正书宋_GBK;黑体" ns0:hAnsi="方正书宋_GBK;黑体" ns0:eastAsia="方正书宋_GBK;黑体" ns0:cs="Times New Roman"/>
                <ns0:szCs ns0:val="21"/>
                <ns0:lang ns0:eastAsia="zh-CN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  <ns0:lang ns0:eastAsia="zh-CN"/>
              </ns0:rPr>
              <ns0:t>施工单位自检结果： □合格 □不合格</ns0:t>
            </ns0:r>
          </ns0:p>
          <ns0:p>
            <ns0:pPr>
              <ns0:pStyle ns0:val="Normal"/>
              <ns0:rPr>
                <ns0:rFonts ns0:ascii="方正书宋_GBK;黑体" ns0:hAnsi="方正书宋_GBK;黑体" ns0:eastAsia="方正书宋_GBK;黑体" ns0:cs="Times New Roman"/>
                <ns0:szCs ns0:val="21"/>
                <ns0:lang ns0:eastAsia="zh-CN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  <ns0:lang ns0:eastAsia="zh-CN"/>
              </ns0:rPr>
            </ns0:r>
          </ns0:p>
          <ns0:p>
            <ns0:pPr>
              <ns0:pStyle ns0:val="Normal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  <ns0:lang ns0:eastAsia="zh-CN"/>
              </ns0:rPr>
              <ns0:t>施工单位专业质量检查员签字</ns0:t>
            </ns0: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：</ns0:t>
            </ns0:r>
          </ns0:p>
          <ns0:p>
            <ns0:pPr>
              <ns0:pStyle ns0:val="Normal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  <ns0:p>
            <ns0:pPr>
              <ns0:pStyle ns0:val="Normal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  <ns0:lang ns0:eastAsia="zh-CN"/>
              </ns0:rPr>
              <ns0:t>施工单位专业技术质量负责人签字</ns0:t>
            </ns0: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：</ns0:t>
            </ns0:r>
          </ns0:p>
          <ns0:p>
            <ns0:pPr>
              <ns0:pStyle ns0:val="Normal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  <ns0:p>
            <ns0:pPr>
              <ns0:pStyle ns0:val="Normal"/>
              <ns0:ind ns0:firstLine="2835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年     月     日</ns0:t>
            </ns0:r>
          </ns0:p>
        </ns0:tc>
        <ns0:tc>
          <ns0:tcPr>
            <ns0:tcW ns0:w="4675" ns0:type="dxa"/>
            <ns0:gridSpan ns0:val="12"/>
            <ns0:tcBorders>
              <ns0:top ns0:val="single" ns0:sz="6" ns0:space="0" ns0:color="000000"/>
              <ns0:left ns0:val="single" ns0:sz="6" ns0:space="0" ns0:color="000000"/>
              <ns0:bottom ns0:val="single" ns0:sz="4" ns0:space="0" ns0:color="000000"/>
              <ns0:right ns0:val="single" ns0:sz="8" ns0:space="0" ns0:color="000000"/>
            </ns0:tcBorders>
          </ns0:tcPr>
          <ns0:p>
            <ns0:pPr>
              <ns0:pStyle ns0:val="Normal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监理</ns0:t>
            </ns0: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  <ns0:t>(</ns0:t>
            </ns0: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建设</ns0:t>
            </ns0: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  <ns0:t>)</ns0:t>
            </ns0: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单位验收结论</ns0:t>
            </ns0: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  <ns0:t>:</ns0:t>
            </ns0:r>
          </ns0:p>
          <ns0:p>
            <ns0:pPr>
              <ns0:pStyle ns0:val="Normal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口同意验收</ns0:t>
            </ns0:r>
            <ns0:r>
              <ns0:rPr>
                <ns0:rFonts ns0:ascii="方正书宋_GBK;黑体" ns0:hAnsi="方正书宋_GBK;黑体" ns0:cs="Times New Roman" ns0:eastAsia="方正书宋_GBK;黑体"/>
                <ns0:szCs ns0:val="21"/>
                <ns0:lang ns0:val="en-US" ns0:eastAsia="zh-CN"/>
              </ns0:rPr>
              <ns0:t xml:space="preserve"> </ns0:t>
            </ns0: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口</ns0:t>
            </ns0:r>
            <ns0:r>
              <ns0:rPr>
                <ns0:rFonts ns0:ascii="方正书宋_GBK;黑体" ns0:hAnsi="方正书宋_GBK;黑体" ns0:cs="Times New Roman" ns0:eastAsia="方正书宋_GBK;黑体"/>
                <ns0:szCs ns0:val="21"/>
                <ns0:lang ns0:val="en-US" ns0:eastAsia="zh-CN"/>
              </ns0:rPr>
              <ns0:t>不</ns0:t>
            </ns0: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同意验收</ns0:t>
            </ns0:r>
          </ns0:p>
          <ns0:p>
            <ns0:pPr>
              <ns0:pStyle ns0:val="Normal"/>
              <ns0:rPr>
                <ns0:rFonts ns0:ascii="方正书宋_GBK;黑体" ns0:hAnsi="方正书宋_GBK;黑体" ns0:eastAsia="方正书宋_GBK;黑体" ns0:cs="Times New Roman"/>
                <ns0:szCs ns0:val="21"/>
                <ns0:lang ns0:val="en-US" ns0:eastAsia="zh-CN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  <ns0:lang ns0:val="en-US" ns0:eastAsia="zh-CN"/>
              </ns0:rPr>
            </ns0:r>
          </ns0:p>
          <ns0:p>
            <ns0:pPr>
              <ns0:pStyle ns0:val="Normal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监理工程师签字</ns0:t>
            </ns0: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  <ns0:t>:(</ns0:t>
            </ns0: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建设单位专业技术负责人</ns0:t>
            </ns0: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  <ns0:t>)</ns0:t>
            </ns0: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：</ns0:t>
            </ns0:r>
          </ns0:p>
          <ns0:p>
            <ns0:pPr>
              <ns0:pStyle ns0:val="Normal"/>
              <ns0:ind ns0:firstLine="3221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  <ns0:p>
            <ns0:pPr>
              <ns0:pStyle ns0:val="Normal"/>
              <ns0:ind ns0:firstLine="2730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  <ns0:p>
            <ns0:pPr>
              <ns0:pStyle ns0:val="Normal"/>
              <ns0:ind ns0:firstLine="2730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年     月     日</ns0:t>
            </ns0:r>
          </ns0:p>
        </ns0:tc>
      </ns0:tr>
    </ns0:tbl>
    <ns0:sectPr>
      <ns0:type ns0:val="nextPage"/>
      <ns0:pgSz ns0:w="11906" ns0:h="16838"/>
      <ns0:pgMar ns0:left="1800" ns0:right="1800" ns0:gutter="0" ns0:header="0" ns0:top="1440" ns0:footer="0" ns0:bottom="1440"/>
      <ns0:pgNumType ns0:fmt="decimal"/>
      <ns0:formProt ns0:val="false"/>
      <ns0:textDirection ns0:val="lrTb"/>
      <ns0:docGrid ns0:type="lines" ns0:linePitch="312" ns0:charSpace="0"/>
    </ns0:sectPr>
  </ns0:body>
</ns0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0"/>
    <w:family w:val="roman"/>
    <w:pitch w:val="default"/>
  </w:font>
  <w:font w:name="Liberation Sans">
    <w:altName w:val="Arial"/>
    <w:charset w:val="01"/>
    <w:family w:val="swiss"/>
    <w:pitch w:val="variable"/>
  </w:font>
  <w:font w:name="方正小标宋_GBK">
    <w:altName w:val="黑体"/>
    <w:charset w:val="86"/>
    <w:family w:val="script"/>
    <w:pitch w:val="default"/>
  </w:font>
  <w:font w:name="方正书宋_GBK">
    <w:altName w:val="黑体"/>
    <w:charset w:val="86"/>
    <w:family w:val="script"/>
    <w:pitch w:val="default"/>
  </w:font>
  <w:font w:name="Calibri">
    <w:charset w:val="00"/>
    <w:family w:val="swiss"/>
    <w:pitch w:val="default"/>
  </w:font>
  <w:font w:name="方正仿宋_GBK">
    <w:charset w:val="86"/>
    <w:family w:val="auto"/>
    <w:pitch w:val="default"/>
  </w:font>
</w:fonts>
</file>

<file path=word/settings.xml><?xml version="1.0" encoding="utf-8"?>
<w:settings xmlns:w="http://schemas.openxmlformats.org/wordprocessingml/2006/main">
  <w:zoom w:percent="112"/>
  <w:defaultTabStop w:val="420"/>
  <w:autoHyphenation w:val="true"/>
  <w:compat>
    <w:noLeading/>
    <w:doNotExpandShiftReturn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val="en-US" w:eastAsia="zh-CN" w:bidi="ar-SA"/>
    </w:rPr>
  </w:style>
  <w:style w:type="character" w:styleId="Style14">
    <w:name w:val="默认段落字体"/>
    <w:qFormat/>
    <w:rPr/>
  </w:style>
  <w:style w:type="character" w:styleId="StrongEmphasis">
    <w:name w:val="Strong Emphasis"/>
    <w:basedOn w:val="Style14"/>
    <w:qFormat/>
    <w:rPr>
      <w:b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2020-09-10T14:36:00Z</dcterms:created>
  <dc:creator>Administrator</dc:creator>
  <dc:description/>
  <dc:language>en-US</dc:language>
  <cp:lastModifiedBy>ღ暖阳᭄ꦿ</cp:lastModifiedBy>
  <cp:lastPrinted>2026-07-01T21:50:00Z</cp:lastPrinted>
  <dcterms:modified xsi:type="dcterms:W3CDTF">2026-10-15T15:47:30Z</dcterms:modified>
  <cp:revision>21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077AFD57DAEB4F83A3CF2CBA2D607AF5_12</vt:lpwstr>
  </property>
  <property fmtid="{D5CDD505-2E9C-101B-9397-08002B2CF9AE}" pid="3" name="KSOProductBuildVer">
    <vt:lpwstr>2052-12.1.0.28505</vt:lpwstr>
  </property>
  <property fmtid="{D5CDD505-2E9C-101B-9397-08002B2CF9AE}" pid="4" name="KSOTemplateDocerSaveRecord">
    <vt:lpwstr>eyJoZGlkIjoiOTg5NzczODlmNzJiYzYwNWE4N2M1OTViZGVmNzU4MjAiLCJ1c2VySWQiOiI1OTE0Nzk2MzgifQ==</vt:lpwstr>
  </property>
</Properties>
</file>