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ns1:Ignorable="w14 w15 wp14">
  <ns0:body>
    <ns0:p xmlns:w14="http://schemas.microsoft.com/office/word/2010/wordml" w14:paraId="293F0C8F">
      <ns0:pPr>
        <ns0:jc ns0:val="left"/>
        <ns0:rPr>
          <ns0:rFonts ns0:ascii="Times New Roman" ns0:hAnsi="Times New Roman" ns0:eastAsia="宋体"/>
          <ns0:b ns0:val="0"/>
          <ns0:bCs/>
          <ns0:sz ns0:val="18"/>
        </ns0:rPr>
      </ns0:pPr>
      <ns0:r>
        <ns0:rPr>
          <ns0:rFonts ns0:ascii="Times New Roman" ns0:hAnsi="Times New Roman" ns0:eastAsia="宋体"/>
          <ns0:b ns0:val="0"/>
          <ns0:bCs/>
          <ns0:sz ns0:val="18"/>
        </ns0:rPr>
        <ns0:t>说明：本表作为工业设备安装工程质量检验评定的依据。试运转记录应如实填写，数据准确可靠。</ns0:t>
      </ns0:r>
    </ns0:p>
    <ns0:p xmlns:w14="http://schemas.microsoft.com/office/word/2010/wordml" w14:paraId="4B534A2C">
      <ns0:pPr>
        <ns0:rPr>
          <ns0:rFonts ns0:ascii="Times New Roman" ns0:hAnsi="Times New Roman" ns0:eastAsia="宋体"/>
          <ns0:b ns0:val="0"/>
          <ns0:bCs/>
          <ns0:sz ns0:val="18"/>
        </ns0:rPr>
      </ns0:pPr>
      <ns0:r>
        <ns0:rPr>
          <ns0:rFonts ns0:ascii="Times New Roman" ns0:hAnsi="Times New Roman" ns0:eastAsia="宋体"/>
          <ns0:b ns0:val="0"/>
          <ns0:bCs/>
          <ns0:sz ns0:val="18"/>
        </ns0:rPr>
        <ns0:br ns0:type="page"/>
      </ns0:r>
    </ns0:p>
    <ns0:p xmlns:w14="http://schemas.microsoft.com/office/word/2010/wordml" w14:paraId="6EFDFFFF">
      <ns0:pPr>
        <ns0:keepNext ns0:val="0"/>
        <ns0:keepLines ns0:val="0"/>
        <ns0:pageBreakBefore ns0:val="0"/>
        <ns0:widowControl/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before="120" ns0:after="240" ns0:line="240" ns0:lineRule="auto"/>
        <ns0:jc ns0:val="center"/>
        <ns0:textAlignment ns0:val="auto"/>
        <ns0:rPr>
          <ns0:rFonts ns0:ascii="Times New Roman" ns0:hAnsi="Times New Roman" ns0:eastAsia="宋体"/>
          <ns0:b ns0:val="0"/>
          <ns0:bCs/>
        </ns0:rPr>
      </ns0:pPr>
      <ns0:r>
        <ns0:rPr>
          <ns0:rFonts ns0:ascii="Times New Roman" ns0:hAnsi="Times New Roman" ns0:eastAsia="宋体"/>
          <ns0:b ns0:val="0"/>
          <ns0:bCs/>
          <ns0:sz ns0:val="36"/>
        </ns0:rPr>
        <ns0:t>单机无负荷试运转记录</ns0:t>
      </ns0:r>
    </ns0:p>
    <ns0:tbl xmlns:w14="http://schemas.microsoft.com/office/word/2010/wordml">
      <ns0:tblPr>
        <ns0:tblStyle ns0:val="32"/>
        <ns0:tblW ns0:w="0" ns0:type="auto"/>
        <ns0:jc ns0:val="center"/>
        <ns0:tblBorders>
          <ns0:top ns0:val="single" ns0:color="000000" ns0:sz="4" ns0:space="0"/>
          <ns0:left ns0:val="single" ns0:color="000000" ns0:sz="4" ns0:space="0"/>
          <ns0:bottom ns0:val="single" ns0:color="000000" ns0:sz="4" ns0:space="0"/>
          <ns0:right ns0:val="single" ns0:color="000000" ns0:sz="4" ns0:space="0"/>
          <ns0:insideH ns0:val="single" ns0:color="000000" ns0:sz="4" ns0:space="0"/>
          <ns0:insideV ns0:val="single" ns0:color="000000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2075"/>
        <ns0:gridCol ns0:w="2075"/>
        <ns0:gridCol ns0:w="2075"/>
        <ns0:gridCol ns0:w="2075"/>
        <ns0:gridCol ns0:w="4"/>
      </ns0:tblGrid>
      <ns0:tr w14:paraId="706BE511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</ns0:tblPrEx>
        <ns0:trPr>
          <ns0:gridAfter ns0:val="1"/>
          <ns0:wAfter ns0:w="4" ns0:type="dxa"/>
          <ns0:trHeight ns0:val="510" ns0:hRule="atLeast"/>
          <ns0:jc ns0:val="center"/>
        </ns0:trPr>
        <ns0:tc>
          <ns0:tcPr>
            <ns0:tcW ns0:w="2075" ns0:type="dxa"/>
            <ns0:vAlign ns0:val="center"/>
          </ns0:tcPr>
          <ns0:p w14:paraId="1ED134ED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单位(子单位)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工程名称</ns0:t>
            </ns0:r>
          </ns0:p>
        </ns0:tc>
        <ns0:tc>
          <ns0:tcPr>
            <ns0:tcW ns0:w="2075" ns0:type="dxa"/>
            <ns0:vAlign ns0:val="center"/>
          </ns0:tcPr>
          <ns0:p w14:paraId="01BA8ED5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{{单位工程}}</ns0:t>
            </ns0:r>
          </ns0:p>
        </ns0:tc>
        <ns0:tc>
          <ns0:tcPr>
            <ns0:tcW ns0:w="2075" ns0:type="dxa"/>
            <ns0:vAlign ns0:val="center"/>
          </ns0:tcPr>
          <ns0:p w14:paraId="50F87C58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分部(子分部)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工程名称</ns0:t>
            </ns0:r>
          </ns0:p>
        </ns0:tc>
        <ns0:tc>
          <ns0:tcPr>
            <ns0:tcW ns0:w="2075" ns0:type="dxa"/>
            <ns0:vAlign ns0:val="center"/>
          </ns0:tcPr>
          <ns0:p w14:paraId="5B7CA834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eastAsia="zh-CN"/>
              </ns0:rPr>
              <ns0:t>{{分部工程}}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/>
            </ns0:r>
          </ns0:p>
        </ns0:tc>
      </ns0:tr>
      <ns0:tr w14:paraId="10FD3CF6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510" ns0:hRule="atLeast"/>
          <ns0:jc ns0:val="center"/>
        </ns0:trPr>
        <ns0:tc>
          <ns0:tcPr>
            <ns0:tcW ns0:w="2075" ns0:type="dxa"/>
            <ns0:vAlign ns0:val="center"/>
          </ns0:tcPr>
          <ns0:p w14:paraId="001693BF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安装单位</ns0:t>
            </ns0:r>
          </ns0:p>
        </ns0:tc>
        <ns0:tc>
          <ns0:tcPr>
            <ns0:tcW ns0:w="2075" ns0:type="dxa"/>
            <ns0:vAlign ns0:val="center"/>
          </ns0:tcPr>
          <ns0:p w14:paraId="375AC092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{{施工单位}}</ns0:t>
            </ns0:r>
          </ns0:p>
        </ns0:tc>
        <ns0:tc>
          <ns0:tcPr>
            <ns0:tcW ns0:w="2075" ns0:type="dxa"/>
            <ns0:vAlign ns0:val="center"/>
          </ns0:tcPr>
          <ns0:p w14:paraId="69456992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项目经理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(负责人)</ns0:t>
            </ns0:r>
          </ns0:p>
        </ns0:tc>
        <ns0:tc>
          <ns0:tcPr>
            <ns0:tcW ns0:w="2075" ns0:type="dxa"/>
            <ns0:vAlign ns0:val="center"/>
          </ns0:tcPr>
          <ns0:p w14:paraId="3007C2D6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hint="eastAsia" ns0:ascii="Times New Roman" ns0:hAnsi="Times New Roman" ns0:eastAsia="宋体"/>
                <ns0:b ns0:val="0"/>
                <ns0:bCs/>
                <ns0:lang ns0:eastAsia="zh-CN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{{项目经理}}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/>
            </ns0:r>
          </ns0:p>
        </ns0:tc>
      </ns0:tr>
      <ns0:tr w14:paraId="443CDF99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272" ns0:hRule="atLeast"/>
          <ns0:jc ns0:val="center"/>
        </ns0:trPr>
        <ns0:tc>
          <ns0:tcPr>
            <ns0:tcW ns0:w="2075" ns0:type="dxa"/>
            <ns0:vAlign ns0:val="center"/>
          </ns0:tcPr>
          <ns0:p w14:paraId="1497E9B1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设备名称</ns0:t>
            </ns0:r>
          </ns0:p>
        </ns0:tc>
        <ns0:tc>
          <ns0:tcPr>
            <ns0:tcW ns0:w="2075" ns0:type="dxa"/>
            <ns0:vAlign ns0:val="center"/>
          </ns0:tcPr>
          <ns0:p w14:paraId="6BAAAA38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hint="eastAsia"/>
              </ns0:rPr>
              <ns0:t>{{设备名称}}</ns0:t>
            </ns0:r>
          </ns0:p>
        </ns0:tc>
        <ns0:tc>
          <ns0:tcPr>
            <ns0:tcW ns0:w="2075" ns0:type="dxa"/>
            <ns0:vAlign ns0:val="center"/>
          </ns0:tcPr>
          <ns0:p w14:paraId="083236FE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设备位号</ns0:t>
            </ns0:r>
          </ns0:p>
        </ns0:tc>
        <ns0:tc>
          <ns0:tcPr>
            <ns0:tcW ns0:w="2075" ns0:type="dxa"/>
            <ns0:vAlign ns0:val="center"/>
          </ns0:tcPr>
          <ns0:p w14:paraId="5E726960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hint="eastAsia" ns0:ascii="Times New Roman" ns0:hAnsi="Times New Roman" ns0:eastAsia="宋体"/>
                <ns0:b ns0:val="0"/>
                <ns0:bCs/>
              </ns0:rPr>
              <ns0:t>{{设备位号}}</ns0:t>
            </ns0:r>
          </ns0:p>
        </ns0:tc>
      </ns0:tr>
      <ns0:tr w14:paraId="1A47B23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282" ns0:hRule="atLeast"/>
          <ns0:jc ns0:val="center"/>
        </ns0:trPr>
        <ns0:tc>
          <ns0:tcPr>
            <ns0:tcW ns0:w="2075" ns0:type="dxa"/>
            <ns0:vAlign ns0:val="center"/>
          </ns0:tcPr>
          <ns0:p w14:paraId="7CD9F3DD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施工图号</ns0:t>
            </ns0:r>
          </ns0:p>
        </ns0:tc>
        <ns0:tc>
          <ns0:tcPr>
            <ns0:tcW ns0:w="2075" ns0:type="dxa"/>
            <ns0:vAlign ns0:val="center"/>
          </ns0:tcPr>
          <ns0:p w14:paraId="0D529387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hint="eastAsia" ns0:ascii="Times New Roman" ns0:hAnsi="Times New Roman" ns0:eastAsia="宋体"/>
                <ns0:b ns0:val="0"/>
                <ns0:bCs/>
                <ns0:lang ns0:eastAsia="zh-CN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{{施工图号}}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/>
            </ns0:r>
          </ns0:p>
        </ns0:tc>
        <ns0:tc>
          <ns0:tcPr>
            <ns0:tcW ns0:w="2075" ns0:type="dxa"/>
            <ns0:vAlign ns0:val="center"/>
          </ns0:tcPr>
          <ns0:p w14:paraId="5E7659B4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试运转日期</ns0:t>
            </ns0:r>
          </ns0:p>
        </ns0:tc>
        <ns0:tc>
          <ns0:tcPr>
            <ns0:tcW ns0:w="2075" ns0:type="dxa"/>
            <ns0:vAlign ns0:val="center"/>
          </ns0:tcPr>
          <ns0:p w14:paraId="51BD33FA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年   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 xml:space="preserve"> 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月 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 xml:space="preserve"> 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  日</ns0:t>
            </ns0:r>
          </ns0:p>
        </ns0:tc>
      </ns0:tr>
      <ns0:tr w14:paraId="1EEBC687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385" ns0:hRule="atLeast"/>
          <ns0:jc ns0:val="center"/>
        </ns0:trPr>
        <ns0:tc>
          <ns0:tcPr>
            <ns0:tcW ns0:w="2075" ns0:type="dxa"/>
            <ns0:vAlign ns0:val="center"/>
          </ns0:tcPr>
          <ns0:p w14:paraId="0D39C446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  <ns0:sz ns0:val="18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标准名称及编号</ns0:t>
            </ns0:r>
          </ns0:p>
        </ns0:tc>
        <ns0:tc>
          <ns0:tcPr>
            <ns0:tcW ns0:w="6225" ns0:type="dxa"/>
            <ns0:gridSpan ns0:val="3"/>
            <ns0:vAlign ns0:val="center"/>
          </ns0:tcPr>
          <ns0:p w14:paraId="1AC2D25B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{{标准编号}}</ns0:t>
            </ns0:r>
          </ns0:p>
        </ns0:tc>
      </ns0:tr>
      <ns0:tr w14:paraId="238586B9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30" ns0:hRule="atLeast"/>
          <ns0:jc ns0:val="center"/>
        </ns0:trPr>
        <ns0:tc>
          <ns0:tcPr>
            <ns0:tcW ns0:w="2075" ns0:type="dxa"/>
            <ns0:vAlign ns0:val="center"/>
          </ns0:tcPr>
          <ns0:p w14:paraId="20AA72C1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序号</ns0:t>
            </ns0:r>
          </ns0:p>
        </ns0:tc>
        <ns0:tc>
          <ns0:tcPr>
            <ns0:tcW ns0:w="2075" ns0:type="dxa"/>
            <ns0:vAlign ns0:val="center"/>
          </ns0:tcPr>
          <ns0:p w14:paraId="2BE03C95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检查项目</ns0:t>
            </ns0:r>
          </ns0:p>
        </ns0:tc>
        <ns0:tc>
          <ns0:tcPr>
            <ns0:tcW ns0:w="2075" ns0:type="dxa"/>
            <ns0:vAlign ns0:val="center"/>
          </ns0:tcPr>
          <ns0:p w14:paraId="6BDC33B6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</ns0:p>
        </ns0:tc>
        <ns0:tc>
          <ns0:tcPr>
            <ns0:tcW ns0:w="2079" ns0:type="dxa"/>
            <ns0:gridSpan ns0:val="2"/>
            <ns0:vAlign ns0:val="center"/>
          </ns0:tcPr>
          <ns0:p w14:paraId="7C2F61FD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备注</ns0:t>
            </ns0:r>
          </ns0:p>
        </ns0:tc>
      </ns0:tr>
      <ns0:tr w14:paraId="5505923A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vAlign ns0:val="top"/>
          </ns0:tcPr>
          <ns0:p w14:paraId="6D731CA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1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2E3D74FB">
            <ns0:pPr>
              <ns0:spacing ns0:after="0" ns0:line="240" ns0:lineRule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闸门本体安装质量及水平度</ns0:t>
            </ns0:r>
          </ns0:p>
        </ns0:tc>
        <ns0:tc>
          <ns0:tcPr>
            <ns0:tcW ns0:w="2075" ns0:type="dxa"/>
            <ns0:vAlign ns0:val="top"/>
          </ns0:tcPr>
          <ns0:p w14:paraId="36C97325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  <ns0:vAlign ns0:val="top"/>
          </ns0:tcPr>
          <ns0:p w14:paraId="5D9EF703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4A01E01E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vAlign ns0:val="top"/>
          </ns0:tcPr>
          <ns0:p w14:paraId="4CFE1F4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2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0D8B7CA1">
            <ns0:pPr>
              <ns0:spacing ns0:after="0" ns0:line="240" ns0:lineRule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液压驱动系统安装及调试</ns0:t>
            </ns0:r>
          </ns0:p>
        </ns0:tc>
        <ns0:tc>
          <ns0:tcPr>
            <ns0:tcW ns0:w="2075" ns0:type="dxa"/>
            <ns0:vAlign ns0:val="top"/>
          </ns0:tcPr>
          <ns0:p w14:paraId="11BE721B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  <ns0:vAlign ns0:val="top"/>
          </ns0:tcPr>
          <ns0:p w14:paraId="18A59F3C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62A90C77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vAlign ns0:val="top"/>
          </ns0:tcPr>
          <ns0:p w14:paraId="58FCB04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3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1EF17D35">
            <ns0:pPr>
              <ns0:spacing ns0:after="0" ns0:line="240" ns0:lineRule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密封装置安装及密封性能</ns0:t>
            </ns0:r>
          </ns0:p>
        </ns0:tc>
        <ns0:tc>
          <ns0:tcPr>
            <ns0:tcW ns0:w="2075" ns0:type="dxa"/>
            <ns0:vAlign ns0:val="top"/>
          </ns0:tcPr>
          <ns0:p w14:paraId="4D24C209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  <ns0:vAlign ns0:val="top"/>
          </ns0:tcPr>
          <ns0:p w14:paraId="6F7BA9B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79385BE0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vAlign ns0:val="top"/>
          </ns0:tcPr>
          <ns0:p w14:paraId="1047719C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4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7BC5A9D2">
            <ns0:pPr>
              <ns0:spacing ns0:after="0" ns0:line="240" ns0:lineRule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限位开关及安全装置</ns0:t>
            </ns0:r>
          </ns0:p>
        </ns0:tc>
        <ns0:tc>
          <ns0:tcPr>
            <ns0:tcW ns0:w="2075" ns0:type="dxa"/>
            <ns0:vAlign ns0:val="top"/>
          </ns0:tcPr>
          <ns0:p w14:paraId="05A21B62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  <ns0:vAlign ns0:val="top"/>
          </ns0:tcPr>
          <ns0:p w14:paraId="5852CF2F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40F1AEEC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vAlign ns0:val="top"/>
          </ns0:tcPr>
          <ns0:p w14:paraId="3DAB535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5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7F1E65A4">
            <ns0:pPr>
              <ns0:spacing ns0:after="0" ns0:line="240" ns0:lineRule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电气控制系统及仪表</ns0:t>
            </ns0:r>
          </ns0:p>
        </ns0:tc>
        <ns0:tc>
          <ns0:tcPr>
            <ns0:tcW ns0:w="2075" ns0:type="dxa"/>
            <ns0:vAlign ns0:val="top"/>
          </ns0:tcPr>
          <ns0:p w14:paraId="283D9E95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  <ns0:vAlign ns0:val="top"/>
          </ns0:tcPr>
          <ns0:p w14:paraId="70F92C3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7E2AE5D2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vAlign ns0:val="top"/>
          </ns0:tcPr>
          <ns0:p w14:paraId="0C0F3D88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6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21D93D4A">
            <ns0:pPr>
              <ns0:spacing ns0:after="0" ns0:line="240" ns0:lineRule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导向装置及滚轮</ns0:t>
            </ns0:r>
          </ns0:p>
        </ns0:tc>
        <ns0:tc>
          <ns0:tcPr>
            <ns0:tcW ns0:w="2075" ns0:type="dxa"/>
            <ns0:vAlign ns0:val="top"/>
          </ns0:tcPr>
          <ns0:p w14:paraId="18BEC258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  <ns0:vAlign ns0:val="top"/>
          </ns0:tcPr>
          <ns0:p w14:paraId="15DA005E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4E0B69B9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vAlign ns0:val="top"/>
          </ns0:tcPr>
          <ns0:p w14:paraId="429ED873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7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7D855CBE">
            <ns0:pPr>
              <ns0:spacing ns0:after="0" ns0:line="240" ns0:lineRule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紧固件及连接件</ns0:t>
            </ns0:r>
          </ns0:p>
        </ns0:tc>
        <ns0:tc>
          <ns0:tcPr>
            <ns0:tcW ns0:w="2075" ns0:type="dxa"/>
            <ns0:vAlign ns0:val="top"/>
          </ns0:tcPr>
          <ns0:p w14:paraId="3AB7CE8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  <ns0:vAlign ns0:val="top"/>
          </ns0:tcPr>
          <ns0:p w14:paraId="0DD02A6C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59C66AB9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vAlign ns0:val="top"/>
          </ns0:tcPr>
          <ns0:p w14:paraId="333CF0A3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8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35587A90">
            <ns0:pPr>
              <ns0:spacing ns0:after="0" ns0:line="240" ns0:lineRule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外观及油漆</ns0:t>
            </ns0:r>
          </ns0:p>
        </ns0:tc>
        <ns0:tc>
          <ns0:tcPr>
            <ns0:tcW ns0:w="2075" ns0:type="dxa"/>
            <ns0:vAlign ns0:val="top"/>
          </ns0:tcPr>
          <ns0:p w14:paraId="157500B2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  <ns0:vAlign ns0:val="top"/>
          </ns0:tcPr>
          <ns0:p w14:paraId="1A7060B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0F3C62A4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vAlign ns0:val="top"/>
          </ns0:tcPr>
          <ns0:p w14:paraId="12C8B741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9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753436FD">
            <ns0:pPr>
              <ns0:spacing ns0:after="0" ns0:line="240" ns0:lineRule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其他</ns0:t>
            </ns0:r>
          </ns0:p>
        </ns0:tc>
        <ns0:tc>
          <ns0:tcPr>
            <ns0:tcW ns0:w="2075" ns0:type="dxa"/>
            <ns0:vAlign ns0:val="top"/>
          </ns0:tcPr>
          <ns0:p w14:paraId="38F4D67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  <ns0:vAlign ns0:val="top"/>
          </ns0:tcPr>
          <ns0:p w14:paraId="6BA6015B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7DFD1C39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vAlign ns0:val="top"/>
          </ns0:tcPr>
          <ns0:p w14:paraId="786BC89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检查项目</ns0:t>
            </ns0:r>
          </ns0:p>
        </ns0:tc>
        <ns0:tc>
          <ns0:tcPr>
            <ns0:tcW ns0:w="2075" ns0:type="dxa"/>
            <ns0:vAlign ns0:val="top"/>
          </ns0:tcPr>
          <ns0:p w14:paraId="65F7EC32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技术要求</ns0:t>
            </ns0:r>
          </ns0:p>
        </ns0:tc>
        <ns0:tc>
          <ns0:tcPr>
            <ns0:tcW ns0:w="2075" ns0:type="dxa"/>
            <ns0:vAlign ns0:val="top"/>
          </ns0:tcPr>
          <ns0:p w14:paraId="7393F0A4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实测数据</ns0:t>
            </ns0:r>
          </ns0:p>
        </ns0:tc>
        <ns0:tc>
          <ns0:tcPr>
            <ns0:tcW ns0:w="2079" ns0:type="dxa"/>
            <ns0:gridSpan ns0:val="2"/>
            <ns0:vAlign ns0:val="top"/>
          </ns0:tcPr>
          <ns0:p w14:paraId="64A2704B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</ns0:p>
        </ns0:tc>
      </ns0:tr>
      <ns0:tr w14:paraId="69F12AC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2DFB54E9">
            <ns0:pPr>
              <ns0:spacing ns0:after="0" ns0:line="240" ns0:lineRule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闸门垂直度≤1/1000</ns0:t>
            </ns0:r>
          </ns0:p>
        </ns0:tc>
        <ns0:tc>
          <ns0:tcPr>
            <ns0:tcW ns0:w="2075" ns0:type="dxa"/>
            <ns0:vAlign ns0:val="top"/>
          </ns0:tcPr>
          <ns0:p w14:paraId="59706A6E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  <ns0:vAlign ns0:val="top"/>
          </ns0:tcPr>
          <ns0:p w14:paraId="56F7BDB2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  <ns0:vAlign ns0:val="top"/>
          </ns0:tcPr>
          <ns0:p w14:paraId="5FAE028F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083187D1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310D0BFD">
            <ns0:pPr>
              <ns0:spacing ns0:after="0" ns0:line="240" ns0:lineRule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液压系统压力符合设计值</ns0:t>
            </ns0:r>
          </ns0:p>
        </ns0:tc>
        <ns0:tc>
          <ns0:tcPr>
            <ns0:tcW ns0:w="2075" ns0:type="dxa"/>
            <ns0:vAlign ns0:val="top"/>
          </ns0:tcPr>
          <ns0:p w14:paraId="09707613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  <ns0:vAlign ns0:val="top"/>
          </ns0:tcPr>
          <ns0:p w14:paraId="5922C0E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  <ns0:vAlign ns0:val="top"/>
          </ns0:tcPr>
          <ns0:p w14:paraId="2F6F3FDB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22727009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7AAF03E1">
            <ns0:pPr>
              <ns0:spacing ns0:after="0" ns0:line="240" ns0:lineRule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密封面无渗漏</ns0:t>
            </ns0:r>
          </ns0:p>
        </ns0:tc>
        <ns0:tc>
          <ns0:tcPr>
            <ns0:tcW ns0:w="2075" ns0:type="dxa"/>
            <ns0:vAlign ns0:val="top"/>
          </ns0:tcPr>
          <ns0:p w14:paraId="46AF789F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  <ns0:vAlign ns0:val="top"/>
          </ns0:tcPr>
          <ns0:p w14:paraId="30AE2C31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  <ns0:vAlign ns0:val="top"/>
          </ns0:tcPr>
          <ns0:p w14:paraId="202892E6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7C07723E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0B00330B">
            <ns0:pPr>
              <ns0:spacing ns0:after="0" ns0:line="240" ns0:lineRule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限位动作准确可靠</ns0:t>
            </ns0:r>
          </ns0:p>
        </ns0:tc>
        <ns0:tc>
          <ns0:tcPr>
            <ns0:tcW ns0:w="2075" ns0:type="dxa"/>
            <ns0:vAlign ns0:val="top"/>
          </ns0:tcPr>
          <ns0:p w14:paraId="47B5FD72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  <ns0:vAlign ns0:val="top"/>
          </ns0:tcPr>
          <ns0:p w14:paraId="6B43A6C5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  <ns0:vAlign ns0:val="top"/>
          </ns0:tcPr>
          <ns0:p w14:paraId="2101DD5B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0183DCD0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1B306780">
            <ns0:pPr>
              <ns0:spacing ns0:after="0" ns0:line="240" ns0:lineRule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电机绝缘电阻≥0.5MΩ</ns0:t>
            </ns0:r>
          </ns0:p>
        </ns0:tc>
        <ns0:tc>
          <ns0:tcPr>
            <ns0:tcW ns0:w="2075" ns0:type="dxa"/>
            <ns0:vAlign ns0:val="top"/>
          </ns0:tcPr>
          <ns0:p w14:paraId="30C0D37D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  <ns0:vAlign ns0:val="top"/>
          </ns0:tcPr>
          <ns0:p w14:paraId="1F6A13B4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  <ns0:vAlign ns0:val="top"/>
          </ns0:tcPr>
          <ns0:p w14:paraId="08F52468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21DE7751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2293CEDC">
            <ns0:pPr>
              <ns0:spacing ns0:after="0" ns0:line="240" ns0:lineRule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导向间隙符合设计要求</ns0:t>
            </ns0:r>
          </ns0:p>
        </ns0:tc>
        <ns0:tc>
          <ns0:tcPr>
            <ns0:tcW ns0:w="2075" ns0:type="dxa"/>
            <ns0:vAlign ns0:val="top"/>
          </ns0:tcPr>
          <ns0:p w14:paraId="16747BE3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  <ns0:vAlign ns0:val="top"/>
          </ns0:tcPr>
          <ns0:p w14:paraId="4B8A80C2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  <ns0:vAlign ns0:val="top"/>
          </ns0:tcPr>
          <ns0:p w14:paraId="295FF57A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43CC325D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0F4213F3">
            <ns0:pPr>
              <ns0:spacing ns0:after="0" ns0:line="240" ns0:lineRule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紧固牢固无松动</ns0:t>
            </ns0:r>
          </ns0:p>
        </ns0:tc>
        <ns0:tc>
          <ns0:tcPr>
            <ns0:tcW ns0:w="2075" ns0:type="dxa"/>
            <ns0:vAlign ns0:val="top"/>
          </ns0:tcPr>
          <ns0:p w14:paraId="08AC18D4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  <ns0:vAlign ns0:val="top"/>
          </ns0:tcPr>
          <ns0:p w14:paraId="5A68990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  <ns0:vAlign ns0:val="top"/>
          </ns0:tcPr>
          <ns0:p w14:paraId="74A73B7C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5AC1E777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27666A28">
            <ns0:pPr>
              <ns0:spacing ns0:after="0" ns0:line="240" ns0:lineRule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油漆完好无脱落</ns0:t>
            </ns0:r>
          </ns0:p>
        </ns0:tc>
        <ns0:tc>
          <ns0:tcPr>
            <ns0:tcW ns0:w="2075" ns0:type="dxa"/>
            <ns0:vAlign ns0:val="top"/>
          </ns0:tcPr>
          <ns0:p w14:paraId="3952347F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  <ns0:vAlign ns0:val="top"/>
          </ns0:tcPr>
          <ns0:p w14:paraId="774CAAC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  <ns0:vAlign ns0:val="top"/>
          </ns0:tcPr>
          <ns0:p w14:paraId="001E5CBE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0C926FB9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vAlign ns0:val="top"/>
          </ns0:tcPr>
          <ns0:p w14:paraId="10AA0973">
            <ns0:pPr>
              <ns0:spacing ns0:after="0" ns0:line="240" ns0:lineRule="auto"/>
              <ns0:rPr>
                <ns0:rFonts ns0:hint="eastAsia" ns0:ascii="Times New Roman" ns0:hAnsi="Times New Roman" ns0:eastAsia="宋体"/>
                <ns0:b ns0:val="0"/>
                <ns0:bCs/>
                <ns0:lang ns0:val="en-US" ns0:eastAsia="zh-CN"/>
              </ns0:rPr>
            </ns0:pPr>
            <ns0:r>
              <ns0:t>-</ns0:t>
            </ns0:r>
          </ns0:p>
        </ns0:tc>
        <ns0:tc>
          <ns0:tcPr>
            <ns0:tcW ns0:w="2075" ns0:type="dxa"/>
            <ns0:vAlign ns0:val="top"/>
          </ns0:tcPr>
          <ns0:p w14:paraId="20621318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  <ns0:vAlign ns0:val="top"/>
          </ns0:tcPr>
          <ns0:p w14:paraId="55AD1F5E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  <ns0:vAlign ns0:val="top"/>
          </ns0:tcPr>
          <ns0:p w14:paraId="79A6E2B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5FCA786E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453" ns0:hRule="atLeast"/>
          <ns0:jc ns0:val="center"/>
        </ns0:trPr>
        <ns0:tc>
          <ns0:tcPr>
            <ns0:tcW ns0:w="8300" ns0:type="dxa"/>
            <ns0:gridSpan ns0:val="4"/>
            <ns0:vAlign ns0:val="top"/>
          </ns0:tcPr>
          <ns0:p w14:paraId="7C2A73F4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试运转情况记录</ns0:t>
            </ns0:r>
          </ns0:p>
        </ns0:tc>
      </ns0:tr>
      <ns0:tr w14:paraId="66D9E82D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1769" ns0:hRule="atLeast"/>
          <ns0:jc ns0:val="center"/>
        </ns0:trPr>
        <ns0:tc>
          <ns0:tcPr>
            <ns0:tcW ns0:w="8300" ns0:type="dxa"/>
            <ns0:gridSpan ns0:val="4"/>
            <ns0:vAlign ns0:val="top"/>
          </ns0:tcPr>
          <ns0:p w14:paraId="795A1CA7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t>{{设备名称}}空载试运转历时1小时，闸门启闭动作平稳，无卡涩和异常振动。液压驱动系统压力稳定，双缸同步性好，闸门升降平稳无抖动。密封面接触良好，无渗漏现象。限位开关动作准确，安全装置灵敏可靠。电气控制系统运行正常，各仪表指示准确。各项指标均满足设计要求。</ns0:t>
            </ns0:r>
          </ns0:p>
          <ns0:p w14:paraId="6A13911B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770EFE91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03F92FC1">
            <ns0:pPr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br ns0:type="textWrapping"/>
            </ns0:r>
          </ns0:p>
        </ns0:tc>
      </ns0:tr>
      <ns0:tr w14:paraId="7BD6E51D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453" ns0:hRule="atLeast"/>
          <ns0:jc ns0:val="center"/>
        </ns0:trPr>
        <ns0:tc>
          <ns0:tcPr>
            <ns0:tcW ns0:w="8300" ns0:type="dxa"/>
            <ns0:gridSpan ns0:val="4"/>
            <ns0:vAlign ns0:val="top"/>
          </ns0:tcPr>
          <ns0:p w14:paraId="250563EF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试运转结论：□合格  □不合格</ns0:t>
            </ns0:r>
          </ns0:p>
        </ns0:tc>
      </ns0:tr>
      <ns0:tr w14:paraId="103552E8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453" ns0:hRule="atLeast"/>
          <ns0:jc ns0:val="center"/>
        </ns0:trPr>
        <ns0:tc>
          <ns0:tcPr>
            <ns0:tcW ns0:w="8300" ns0:type="dxa"/>
            <ns0:gridSpan ns0:val="4"/>
            <ns0:vAlign ns0:val="top"/>
          </ns0:tcPr>
          <ns0:p w14:paraId="07463A8B">
            <ns0:pPr>
              <ns0:spacing ns0:before="40" ns0:after="40" ns0:line="360" ns0:lineRule="exact"/>
              <ns0:jc ns0:val="center"/>
              <ns0:rPr>
                <ns0:rFonts ns0:hint="eastAsia" ns0:ascii="Times New Roman" ns0:hAnsi="Times New Roman" ns0:eastAsia="宋体"/>
                <ns0:b ns0:val="0"/>
                <ns0:bCs/>
                <ns0:sz ns0:val="18"/>
                <ns0:lang ns0:eastAsia="zh-CN"/>
              </ns0:rPr>
            </ns0:pPr>
            <ns0:r>
              <ns0:rPr>
                <ns0:rFonts ns0:hint="eastAsia" ns0:ascii="Times New Roman" ns0:hAnsi="Times New Roman" ns0:eastAsia="宋体"/>
                <ns0:b/>
                <ns0:bCs ns0:val="0"/>
                <ns0:sz ns0:val="18"/>
              </ns0:rPr>
              <ns0:t>试运转缺陷及整改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</ns0:tr>
      <ns0:tr w14:paraId="5AA2D941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4653" ns0:hRule="atLeast"/>
          <ns0:jc ns0:val="center"/>
        </ns0:trPr>
        <ns0:tc>
          <ns0:tcPr>
            <ns0:tcW ns0:w="8300" ns0:type="dxa"/>
            <ns0:gridSpan ns0:val="4"/>
            <ns0:vAlign ns0:val="top"/>
          </ns0:tcPr>
          <ns0:p w14:paraId="11A0CBF4">
            <ns0:pPr>
              <ns0:spacing ns0:before="40" ns0:after="40" ns0:line="360" ns0:lineRule="exact"/>
              <ns0:jc ns0:val="left"/>
              <ns0:rPr>
                <ns0:rFonts ns0:hint="eastAsia" ns0:ascii="Times New Roman" ns0:hAnsi="Times New Roman" ns0:eastAsia="宋体"/>
                <ns0:b ns0:val="0"/>
                <ns0:bCs/>
                <ns0:sz ns0:val="18"/>
                <ns0:lang ns0:val="en-US" ns0:eastAsia="zh-CN"/>
              </ns0:rPr>
            </ns0:pP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>无</ns0:t>
            </ns0:r>
          </ns0:p>
          <ns0:p w14:paraId="7AEA159C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24009EB1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64992B4F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53A3E429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1BDF7B40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</ns0:tc>
      </ns0:tr>
      <ns0:tr w14:paraId="2968D61B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90" ns0:hRule="atLeast"/>
          <ns0:jc ns0:val="center"/>
        </ns0:trPr>
        <ns0:tc>
          <ns0:tcPr>
            <ns0:tcW ns0:w="8300" ns0:type="dxa"/>
            <ns0:gridSpan ns0:val="4"/>
          </ns0:tcPr>
          <ns0:p w14:paraId="2196C80D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>整改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结论：□合格  □不合格</ns0:t>
            </ns0:r>
          </ns0:p>
        </ns0:tc>
      </ns0:tr>
      <ns0:tr w14:paraId="2141D534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680" ns0:hRule="atLeast"/>
          <ns0:jc ns0:val="center"/>
        </ns0:trPr>
        <ns0:tc>
          <ns0:tcPr>
            <ns0:tcW ns0:w="4150" ns0:type="dxa"/>
            <ns0:gridSpan ns0:val="2"/>
          </ns0:tcPr>
          <ns0:p w14:paraId="7671E24F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  <ns0:sz ns0:val="18"/>
              </ns0:rPr>
            </ns0:pP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建设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单位</ns0:t>
            </ns0:r>
          </ns0:p>
          <ns0:p w14:paraId="036C5F8E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  <ns0:sz ns0:val="18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  <ns0:tc>
          <ns0:tcPr>
            <ns0:tcW ns0:w="4150" ns0:type="dxa"/>
            <ns0:gridSpan ns0:val="2"/>
          </ns0:tcPr>
          <ns0:p w14:paraId="571FE092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专业技术负责人： </ns0:t>
            </ns0:r>
          </ns0:p>
          <ns0:p w14:paraId="7076BBF8">
            <ns0:pPr>
              <ns0:spacing ns0:before="40" ns0:after="40" ns0:line="360" ns0:lineRule="exact"/>
              <ns0:ind ns0:firstLine="1620" ns0:firstLineChars="900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                  年    月    日</ns0:t>
            </ns0:r>
          </ns0:p>
        </ns0:tc>
      </ns0:tr>
      <ns0:tr w14:paraId="430C9DC2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680" ns0:hRule="atLeast"/>
          <ns0:jc ns0:val="center"/>
        </ns0:trPr>
        <ns0:tc>
          <ns0:tcPr>
            <ns0:tcW ns0:w="4150" ns0:type="dxa"/>
            <ns0:gridSpan ns0:val="2"/>
          </ns0:tcPr>
          <ns0:p w14:paraId="3F79EE29">
            <ns0:pPr>
              <ns0:spacing ns0:before="40" ns0:after="40" ns0:line="360" ns0:lineRule="exact"/>
              <ns0:jc ns0:val="center"/>
              <ns0:rPr>
                <ns0:rFonts ns0:hint="eastAsia" ns0:ascii="Times New Roman" ns0:hAnsi="Times New Roman" ns0:eastAsia="宋体"/>
                <ns0:b/>
                <ns0:bCs ns0:val="0"/>
                <ns0:lang ns0:val="en-US" ns0:eastAsia="zh-CN"/>
              </ns0:rPr>
            </ns0:pP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施工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单位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  <ns0:tc>
          <ns0:tcPr>
            <ns0:tcW ns0:w="4150" ns0:type="dxa"/>
            <ns0:gridSpan ns0:val="2"/>
          </ns0:tcPr>
          <ns0:p w14:paraId="7086D80D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专业工长(施工员)：              </ns0:t>
            </ns0:r>
          </ns0:p>
          <ns0:p w14:paraId="40A142DD">
            <ns0:pPr>
              <ns0:spacing ns0:before="40" ns0:after="40" ns0:line="360" ns0:lineRule="exact"/>
              <ns0:ind ns0:firstLine="2340" ns0:firstLineChars="1300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   年    月    日</ns0:t>
            </ns0:r>
          </ns0:p>
        </ns0:tc>
      </ns0:tr>
      <ns0:tr w14:paraId="5BE6D1C4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680" ns0:hRule="atLeast"/>
          <ns0:jc ns0:val="center"/>
        </ns0:trPr>
        <ns0:tc>
          <ns0:tcPr>
            <ns0:tcW ns0:w="4150" ns0:type="dxa"/>
            <ns0:gridSpan ns0:val="2"/>
          </ns0:tcPr>
          <ns0:p w14:paraId="7C6EFD1A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监理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单位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  <ns0:tc>
          <ns0:tcPr>
            <ns0:tcW ns0:w="4150" ns0:type="dxa"/>
            <ns0:gridSpan ns0:val="2"/>
          </ns0:tcPr>
          <ns0:p w14:paraId="4A6EB0CB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专业监理工程师：                    </ns0:t>
            </ns0:r>
          </ns0:p>
          <ns0:p w14:paraId="53E8C6BC">
            <ns0:pPr>
              <ns0:spacing ns0:before="40" ns0:after="40" ns0:line="360" ns0:lineRule="exact"/>
              <ns0:ind ns0:firstLine="2520" ns0:firstLineChars="1400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年    月    日</ns0:t>
            </ns0:r>
          </ns0:p>
        </ns0:tc>
      </ns0:tr>
    </ns0:tbl>
    <ns0:sectPr>
      <ns0:pgSz ns0:w="11906" ns0:h="16838"/>
      <ns0:pgMar ns0:top="1440" ns0:right="1803" ns0:bottom="1440" ns0:left="1803" ns0:header="720" ns0:footer="720" ns0:gutter="0"/>
      <ns0:cols ns0:space="720" ns0:num="1"/>
      <ns0:docGrid ns0:linePitch="360" ns0:charSpace="0"/>
    </ns0:sectPr>
  </ns0:body>
</ns0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131D"/>
    <w:rsid w:val="0015074B"/>
    <w:rsid w:val="0029639D"/>
    <w:rsid w:val="00326F90"/>
    <w:rsid w:val="00AA1D8D"/>
    <w:rsid w:val="00B47730"/>
    <w:rsid w:val="00CB0664"/>
    <w:rsid w:val="00FC693F"/>
    <w:rsid w:val="015B209F"/>
    <w:rsid w:val="04194CE4"/>
    <w:rsid w:val="083437F1"/>
    <w:rsid w:val="1A0E6142"/>
    <w:rsid w:val="285A3310"/>
    <w:rsid w:val="2C73502A"/>
    <w:rsid w:val="3F9D5277"/>
    <w:rsid w:val="4AB45E74"/>
    <w:rsid w:val="4E0634B6"/>
    <w:rsid w:val="52B618F7"/>
    <w:rsid w:val="566C42AC"/>
    <w:rsid w:val="608061A4"/>
    <w:rsid w:val="62D11B87"/>
    <w:rsid w:val="67897072"/>
    <w:rsid w:val="6DAA61A6"/>
    <w:rsid w:val="721C12DC"/>
    <w:rsid w:val="74B44F85"/>
    <w:rsid w:val="766A174F"/>
    <w:rsid w:val="7CA13F21"/>
    <w:rsid w:val="7DBB1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1467</Words>
  <Characters>1548</Characters>
  <Lines>0</Lines>
  <Paragraphs>0</Paragraphs>
  <TotalTime>1</TotalTime>
  <ScaleCrop>false</ScaleCrop>
  <LinksUpToDate>false</LinksUpToDate>
  <CharactersWithSpaces>1766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ღ暖阳᭄ꦿ</cp:lastModifiedBy>
  <cp:lastPrinted>2026-10-15T13:24:00Z</cp:lastPrinted>
  <dcterms:modified xsi:type="dcterms:W3CDTF">2026-10-17T07:59:39Z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eyJoZGlkIjoiOTg5NzczODlmNzJiYzYwNWE4N2M1OTViZGVmNzU4MjAiLCJ1c2VySWQiOiI1OTE0Nzk2MzgifQ==</vt:lpwstr>
  </property>
  <property fmtid="{D5CDD505-2E9C-101B-9397-08002B2CF9AE}" pid="3" name="KSOProductBuildVer">
    <vt:lpwstr>2052-12.1.0.29161</vt:lpwstr>
  </property>
  <property fmtid="{D5CDD505-2E9C-101B-9397-08002B2CF9AE}" pid="4" name="ICV">
    <vt:lpwstr>BB10B72CE31D4740B1903F1AA84622BB_12</vt:lpwstr>
  </property>
</Properties>
</file>