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7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7049"/>
        <w:gridCol w:w="2280"/>
        <w:gridCol w:w="2280"/>
        <w:gridCol w:w="3811"/>
      </w:tblGrid>
      <w:tr w:rsidR="00331C4C" w:rsidRPr="00331C4C" w:rsidTr="008160DA">
        <w:trPr>
          <w:trHeight w:val="345"/>
        </w:trPr>
        <w:tc>
          <w:tcPr>
            <w:tcW w:w="2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bookmarkStart w:id="0" w:name="RANGE!A1:J7"/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Nombre del indicador</w:t>
            </w:r>
            <w:bookmarkEnd w:id="0"/>
          </w:p>
        </w:tc>
        <w:tc>
          <w:tcPr>
            <w:tcW w:w="1160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736EB8" w:rsidP="008160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lang w:eastAsia="es-CO"/>
              </w:rPr>
              <w:t>CUMPLIMIENTO DEL PLAN DE CAPACITACION</w:t>
            </w:r>
          </w:p>
        </w:tc>
        <w:tc>
          <w:tcPr>
            <w:tcW w:w="38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Tipo de indicador</w:t>
            </w:r>
          </w:p>
        </w:tc>
      </w:tr>
      <w:tr w:rsidR="00331C4C" w:rsidRPr="00331C4C" w:rsidTr="008160DA">
        <w:trPr>
          <w:trHeight w:val="556"/>
        </w:trPr>
        <w:tc>
          <w:tcPr>
            <w:tcW w:w="2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1160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O"/>
              </w:rPr>
            </w:pPr>
          </w:p>
        </w:tc>
        <w:tc>
          <w:tcPr>
            <w:tcW w:w="38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8160DA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lang w:eastAsia="es-CO"/>
              </w:rPr>
              <w:t>EF</w:t>
            </w:r>
            <w:r w:rsidR="00736EB8">
              <w:rPr>
                <w:rFonts w:ascii="Arial" w:eastAsia="Times New Roman" w:hAnsi="Arial" w:cs="Arial"/>
                <w:b/>
                <w:bCs/>
                <w:lang w:eastAsia="es-CO"/>
              </w:rPr>
              <w:t>ICACIA</w:t>
            </w:r>
          </w:p>
        </w:tc>
      </w:tr>
      <w:tr w:rsidR="00331C4C" w:rsidRPr="00331C4C" w:rsidTr="008160DA">
        <w:trPr>
          <w:trHeight w:val="846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Objetivo del indicador</w:t>
            </w:r>
          </w:p>
        </w:tc>
        <w:tc>
          <w:tcPr>
            <w:tcW w:w="15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331C4C">
              <w:rPr>
                <w:rFonts w:ascii="Arial" w:eastAsia="Times New Roman" w:hAnsi="Arial" w:cs="Arial"/>
                <w:lang w:eastAsia="es-CO"/>
              </w:rPr>
              <w:t> </w:t>
            </w:r>
            <w:r w:rsidR="00736EB8">
              <w:rPr>
                <w:rFonts w:ascii="Arial" w:eastAsia="Times New Roman" w:hAnsi="Arial" w:cs="Arial"/>
                <w:lang w:eastAsia="es-CO"/>
              </w:rPr>
              <w:t xml:space="preserve">VERIFICAR LA EFICIENCIA EN EL CUMPLIMIENTO </w:t>
            </w:r>
            <w:r w:rsidR="00E27FAF">
              <w:rPr>
                <w:rFonts w:ascii="Arial" w:eastAsia="Times New Roman" w:hAnsi="Arial" w:cs="Arial"/>
                <w:lang w:eastAsia="es-CO"/>
              </w:rPr>
              <w:t>DEL PROGRAMA DE CAPACITACION</w:t>
            </w:r>
          </w:p>
        </w:tc>
      </w:tr>
      <w:tr w:rsidR="00331C4C" w:rsidRPr="00331C4C" w:rsidTr="008160DA">
        <w:trPr>
          <w:trHeight w:val="1122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Fórmula para su Cálculo</w:t>
            </w:r>
          </w:p>
        </w:tc>
        <w:tc>
          <w:tcPr>
            <w:tcW w:w="7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1C4C" w:rsidRDefault="00736EB8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es-CO"/>
              </w:rPr>
            </w:pPr>
            <w:r>
              <w:rPr>
                <w:rFonts w:ascii="Arial" w:eastAsia="Times New Roman" w:hAnsi="Arial" w:cs="Arial"/>
                <w:u w:val="single"/>
                <w:lang w:eastAsia="es-CO"/>
              </w:rPr>
              <w:t>Capacitaciones  Ejecutadas</w:t>
            </w:r>
            <w:r w:rsidR="00AE55A2">
              <w:rPr>
                <w:rFonts w:ascii="Arial" w:eastAsia="Times New Roman" w:hAnsi="Arial" w:cs="Arial"/>
                <w:u w:val="single"/>
                <w:lang w:eastAsia="es-CO"/>
              </w:rPr>
              <w:t xml:space="preserve">   </w:t>
            </w:r>
            <w:r w:rsidR="00AE55A2">
              <w:rPr>
                <w:rFonts w:ascii="Arial" w:eastAsia="Times New Roman" w:hAnsi="Arial" w:cs="Arial"/>
                <w:lang w:eastAsia="es-CO"/>
              </w:rPr>
              <w:t>*100</w:t>
            </w:r>
            <w:r w:rsidR="008160DA">
              <w:rPr>
                <w:rFonts w:ascii="Arial" w:eastAsia="Times New Roman" w:hAnsi="Arial" w:cs="Arial"/>
                <w:u w:val="single"/>
                <w:lang w:eastAsia="es-CO"/>
              </w:rPr>
              <w:t xml:space="preserve">  </w:t>
            </w:r>
          </w:p>
          <w:p w:rsidR="008160DA" w:rsidRPr="00AE55A2" w:rsidRDefault="00736EB8" w:rsidP="00736EB8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                             Capacitaciones Programadas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Unidad de medida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E410A6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PORCENTAJE</w:t>
            </w:r>
            <w:r w:rsidR="00331C4C" w:rsidRPr="00331C4C">
              <w:rPr>
                <w:rFonts w:ascii="Arial" w:eastAsia="Times New Roman" w:hAnsi="Arial" w:cs="Arial"/>
                <w:lang w:eastAsia="es-CO"/>
              </w:rPr>
              <w:t> </w:t>
            </w:r>
          </w:p>
        </w:tc>
      </w:tr>
      <w:tr w:rsidR="00331C4C" w:rsidRPr="00331C4C" w:rsidTr="008160DA">
        <w:trPr>
          <w:trHeight w:val="968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Fuente de los datos</w:t>
            </w:r>
          </w:p>
        </w:tc>
        <w:tc>
          <w:tcPr>
            <w:tcW w:w="7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27FAF" w:rsidRDefault="00B36E33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CRONOGRAMA </w:t>
            </w:r>
            <w:r w:rsidR="00E27FAF">
              <w:rPr>
                <w:rFonts w:ascii="Arial" w:eastAsia="Times New Roman" w:hAnsi="Arial" w:cs="Arial"/>
                <w:lang w:eastAsia="es-CO"/>
              </w:rPr>
              <w:t xml:space="preserve">DE CAPACITACIONES </w:t>
            </w:r>
            <w:r>
              <w:rPr>
                <w:rFonts w:ascii="Arial" w:eastAsia="Times New Roman" w:hAnsi="Arial" w:cs="Arial"/>
                <w:lang w:eastAsia="es-CO"/>
              </w:rPr>
              <w:t>EXTERNA</w:t>
            </w:r>
            <w:r w:rsidR="00E27FAF">
              <w:rPr>
                <w:rFonts w:ascii="Arial" w:eastAsia="Times New Roman" w:hAnsi="Arial" w:cs="Arial"/>
                <w:lang w:eastAsia="es-CO"/>
              </w:rPr>
              <w:t>S</w:t>
            </w:r>
            <w:r>
              <w:rPr>
                <w:rFonts w:ascii="Arial" w:eastAsia="Times New Roman" w:hAnsi="Arial" w:cs="Arial"/>
                <w:lang w:eastAsia="es-CO"/>
              </w:rPr>
              <w:t xml:space="preserve"> E INTERNA</w:t>
            </w:r>
            <w:r w:rsidR="00E27FAF">
              <w:rPr>
                <w:rFonts w:ascii="Arial" w:eastAsia="Times New Roman" w:hAnsi="Arial" w:cs="Arial"/>
                <w:lang w:eastAsia="es-CO"/>
              </w:rPr>
              <w:t>S</w:t>
            </w:r>
          </w:p>
          <w:p w:rsidR="00331C4C" w:rsidRPr="00331C4C" w:rsidRDefault="00E27FAF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LISTADOS DE ASISTENCIA </w:t>
            </w:r>
            <w:r w:rsidR="00B36E33">
              <w:rPr>
                <w:rFonts w:ascii="Arial" w:eastAsia="Times New Roman" w:hAnsi="Arial" w:cs="Arial"/>
                <w:lang w:eastAsia="es-CO"/>
              </w:rPr>
              <w:t xml:space="preserve">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Frecuencia de cálculo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046DF1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ANUAL</w:t>
            </w:r>
          </w:p>
        </w:tc>
      </w:tr>
      <w:tr w:rsidR="00331C4C" w:rsidRPr="00331C4C" w:rsidTr="008160DA">
        <w:trPr>
          <w:trHeight w:val="854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Responsable de generar el indicador</w:t>
            </w:r>
          </w:p>
        </w:tc>
        <w:tc>
          <w:tcPr>
            <w:tcW w:w="7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8160DA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TECNICO ADMINISTRATIVO</w:t>
            </w:r>
            <w:r w:rsidR="00331C4C" w:rsidRPr="00331C4C">
              <w:rPr>
                <w:rFonts w:ascii="Arial" w:eastAsia="Times New Roman" w:hAnsi="Arial" w:cs="Arial"/>
                <w:lang w:eastAsia="es-CO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Responsable de analizar el indicador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E410A6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SUBDIRECTOR ADMINISTRATIVO Y FINANCIERO </w:t>
            </w:r>
            <w:r w:rsidR="00331C4C" w:rsidRPr="00331C4C">
              <w:rPr>
                <w:rFonts w:ascii="Arial" w:eastAsia="Times New Roman" w:hAnsi="Arial" w:cs="Arial"/>
                <w:lang w:eastAsia="es-CO"/>
              </w:rPr>
              <w:t> </w:t>
            </w:r>
          </w:p>
        </w:tc>
      </w:tr>
      <w:tr w:rsidR="00331C4C" w:rsidRPr="00331C4C" w:rsidTr="008160DA">
        <w:trPr>
          <w:trHeight w:val="111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Línea de base</w:t>
            </w:r>
          </w:p>
        </w:tc>
        <w:tc>
          <w:tcPr>
            <w:tcW w:w="7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E27FAF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70%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Meta 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E410A6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CO"/>
              </w:rPr>
            </w:pPr>
            <w:r w:rsidRPr="00E410A6">
              <w:rPr>
                <w:rFonts w:ascii="Arial" w:eastAsia="Times New Roman" w:hAnsi="Arial" w:cs="Arial"/>
                <w:bCs/>
                <w:sz w:val="20"/>
                <w:szCs w:val="20"/>
                <w:lang w:eastAsia="es-CO"/>
              </w:rPr>
              <w:t> </w:t>
            </w:r>
            <w:r w:rsidR="00F864A1">
              <w:rPr>
                <w:rFonts w:ascii="Arial" w:eastAsia="Times New Roman" w:hAnsi="Arial" w:cs="Arial"/>
                <w:bCs/>
                <w:sz w:val="20"/>
                <w:szCs w:val="20"/>
                <w:lang w:eastAsia="es-CO"/>
              </w:rPr>
              <w:t>90%</w:t>
            </w:r>
          </w:p>
        </w:tc>
      </w:tr>
    </w:tbl>
    <w:p w:rsidR="00E27FAF" w:rsidRDefault="00E27FAF"/>
    <w:p w:rsidR="00E27FAF" w:rsidRDefault="00E27FAF"/>
    <w:p w:rsidR="000E3823" w:rsidRDefault="000E3823" w:rsidP="00E27FAF">
      <w:bookmarkStart w:id="1" w:name="_GoBack"/>
      <w:bookmarkEnd w:id="1"/>
    </w:p>
    <w:sectPr w:rsidR="000E3823" w:rsidSect="00331C4C">
      <w:headerReference w:type="default" r:id="rId7"/>
      <w:pgSz w:w="20163" w:h="12242" w:orient="landscape" w:code="5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577" w:rsidRDefault="00833577" w:rsidP="00331C4C">
      <w:pPr>
        <w:spacing w:after="0" w:line="240" w:lineRule="auto"/>
      </w:pPr>
      <w:r>
        <w:separator/>
      </w:r>
    </w:p>
  </w:endnote>
  <w:endnote w:type="continuationSeparator" w:id="0">
    <w:p w:rsidR="00833577" w:rsidRDefault="00833577" w:rsidP="00331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577" w:rsidRDefault="00833577" w:rsidP="00331C4C">
      <w:pPr>
        <w:spacing w:after="0" w:line="240" w:lineRule="auto"/>
      </w:pPr>
      <w:r>
        <w:separator/>
      </w:r>
    </w:p>
  </w:footnote>
  <w:footnote w:type="continuationSeparator" w:id="0">
    <w:p w:rsidR="00833577" w:rsidRDefault="00833577" w:rsidP="00331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8196" w:type="dxa"/>
      <w:tblInd w:w="-803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3228"/>
      <w:gridCol w:w="10782"/>
      <w:gridCol w:w="4186"/>
    </w:tblGrid>
    <w:tr w:rsidR="00AC229A" w:rsidTr="00AC229A">
      <w:trPr>
        <w:trHeight w:val="262"/>
      </w:trPr>
      <w:tc>
        <w:tcPr>
          <w:tcW w:w="322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AC229A" w:rsidRDefault="00AC229A" w:rsidP="00AC229A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  <w:lang w:val="es-ES" w:eastAsia="es-ES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PROCESO:</w:t>
          </w:r>
        </w:p>
      </w:tc>
      <w:tc>
        <w:tcPr>
          <w:tcW w:w="1078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AC229A" w:rsidRDefault="00AC229A" w:rsidP="00AC229A">
          <w:pPr>
            <w:pStyle w:val="Encabezado"/>
            <w:rPr>
              <w:rFonts w:ascii="Arial" w:hAnsi="Arial" w:cs="Arial"/>
              <w:b/>
              <w:color w:val="595959"/>
              <w:sz w:val="24"/>
              <w:szCs w:val="24"/>
              <w:lang w:val="es-ES_tradnl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Gestión Estratégica del Talento Humano </w:t>
          </w:r>
        </w:p>
      </w:tc>
      <w:tc>
        <w:tcPr>
          <w:tcW w:w="4186" w:type="dxa"/>
          <w:vMerge w:val="restart"/>
          <w:tcBorders>
            <w:top w:val="nil"/>
            <w:left w:val="dashed" w:sz="4" w:space="0" w:color="E0E0E0"/>
            <w:bottom w:val="nil"/>
            <w:right w:val="nil"/>
          </w:tcBorders>
          <w:hideMark/>
        </w:tcPr>
        <w:p w:rsidR="00AC229A" w:rsidRDefault="00AC229A" w:rsidP="00AC229A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inline distT="0" distB="0" distL="0" distR="0">
                <wp:extent cx="1571406" cy="625475"/>
                <wp:effectExtent l="0" t="0" r="0" b="317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2562" cy="6338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C229A" w:rsidTr="00AC229A">
      <w:trPr>
        <w:trHeight w:val="260"/>
      </w:trPr>
      <w:tc>
        <w:tcPr>
          <w:tcW w:w="322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AC229A" w:rsidRDefault="00AC229A" w:rsidP="00AC229A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DOCUMENTO:</w:t>
          </w:r>
        </w:p>
      </w:tc>
      <w:tc>
        <w:tcPr>
          <w:tcW w:w="1078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AC229A" w:rsidRDefault="00AC229A" w:rsidP="00AC229A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</w:rPr>
            <w:t xml:space="preserve">Indicador </w:t>
          </w:r>
          <w:r w:rsidR="00624E2B">
            <w:rPr>
              <w:rFonts w:ascii="Verdana" w:hAnsi="Verdana" w:cs="Arial"/>
              <w:b/>
              <w:color w:val="595959"/>
              <w:sz w:val="20"/>
            </w:rPr>
            <w:t xml:space="preserve">de </w:t>
          </w:r>
          <w:r>
            <w:rPr>
              <w:rFonts w:ascii="Verdana" w:hAnsi="Verdana" w:cs="Arial"/>
              <w:b/>
              <w:color w:val="595959"/>
              <w:sz w:val="20"/>
            </w:rPr>
            <w:t>Capacitación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AC229A" w:rsidRDefault="00AC229A" w:rsidP="00AC229A">
          <w:pPr>
            <w:rPr>
              <w:rFonts w:ascii="Arial" w:hAnsi="Arial" w:cs="Arial"/>
              <w:b/>
              <w:sz w:val="24"/>
              <w:szCs w:val="24"/>
              <w:lang w:val="es-ES_tradnl"/>
            </w:rPr>
          </w:pPr>
        </w:p>
      </w:tc>
    </w:tr>
    <w:tr w:rsidR="00AC229A" w:rsidTr="00AC229A">
      <w:trPr>
        <w:trHeight w:val="260"/>
      </w:trPr>
      <w:tc>
        <w:tcPr>
          <w:tcW w:w="322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AC229A" w:rsidRDefault="00AC229A" w:rsidP="00AC229A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  <w:lang w:val="es-ES_tradnl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FECHA:  </w:t>
          </w:r>
        </w:p>
      </w:tc>
      <w:tc>
        <w:tcPr>
          <w:tcW w:w="1078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AC229A" w:rsidRDefault="00AC229A" w:rsidP="00AC229A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01/09/2018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AC229A" w:rsidRDefault="00AC229A" w:rsidP="00AC229A">
          <w:pPr>
            <w:rPr>
              <w:rFonts w:ascii="Arial" w:hAnsi="Arial" w:cs="Arial"/>
              <w:b/>
              <w:sz w:val="24"/>
              <w:szCs w:val="24"/>
              <w:lang w:val="es-ES_tradnl"/>
            </w:rPr>
          </w:pPr>
        </w:p>
      </w:tc>
    </w:tr>
    <w:tr w:rsidR="00AC229A" w:rsidTr="00AC229A">
      <w:trPr>
        <w:trHeight w:val="260"/>
      </w:trPr>
      <w:tc>
        <w:tcPr>
          <w:tcW w:w="322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AC229A" w:rsidRDefault="00AC229A" w:rsidP="00AC229A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VERSIÓN:</w:t>
          </w:r>
        </w:p>
      </w:tc>
      <w:tc>
        <w:tcPr>
          <w:tcW w:w="1078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AC229A" w:rsidRDefault="00AC229A" w:rsidP="00AC229A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1.0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AC229A" w:rsidRDefault="00AC229A" w:rsidP="00AC229A">
          <w:pPr>
            <w:rPr>
              <w:rFonts w:ascii="Arial" w:hAnsi="Arial" w:cs="Arial"/>
              <w:b/>
              <w:sz w:val="24"/>
              <w:szCs w:val="24"/>
              <w:lang w:val="es-ES_tradnl"/>
            </w:rPr>
          </w:pPr>
        </w:p>
      </w:tc>
    </w:tr>
  </w:tbl>
  <w:p w:rsidR="00331C4C" w:rsidRDefault="00331C4C">
    <w:pPr>
      <w:pStyle w:val="Textodeglobo"/>
    </w:pPr>
  </w:p>
  <w:p w:rsidR="00624E2B" w:rsidRDefault="00624E2B">
    <w:pPr>
      <w:pStyle w:val="Textodeglobo"/>
    </w:pPr>
  </w:p>
  <w:p w:rsidR="00624E2B" w:rsidRDefault="00624E2B">
    <w:pPr>
      <w:pStyle w:val="Textodeglob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C4C"/>
    <w:rsid w:val="00040CDE"/>
    <w:rsid w:val="00046DF1"/>
    <w:rsid w:val="000628DB"/>
    <w:rsid w:val="000C3FA8"/>
    <w:rsid w:val="000E3823"/>
    <w:rsid w:val="000E66FF"/>
    <w:rsid w:val="001016F1"/>
    <w:rsid w:val="001F60EC"/>
    <w:rsid w:val="00210187"/>
    <w:rsid w:val="002B05C7"/>
    <w:rsid w:val="002F428A"/>
    <w:rsid w:val="00331C4C"/>
    <w:rsid w:val="003631EE"/>
    <w:rsid w:val="00381C3F"/>
    <w:rsid w:val="00401FA7"/>
    <w:rsid w:val="004177B6"/>
    <w:rsid w:val="005A5C5A"/>
    <w:rsid w:val="00624E2B"/>
    <w:rsid w:val="006479C3"/>
    <w:rsid w:val="006944D1"/>
    <w:rsid w:val="00736EB8"/>
    <w:rsid w:val="008160DA"/>
    <w:rsid w:val="00833577"/>
    <w:rsid w:val="00850C53"/>
    <w:rsid w:val="00863E2C"/>
    <w:rsid w:val="00990CC7"/>
    <w:rsid w:val="00A20180"/>
    <w:rsid w:val="00AA1C7A"/>
    <w:rsid w:val="00AC229A"/>
    <w:rsid w:val="00AE55A2"/>
    <w:rsid w:val="00B34EC3"/>
    <w:rsid w:val="00B36E33"/>
    <w:rsid w:val="00C746EE"/>
    <w:rsid w:val="00C83F42"/>
    <w:rsid w:val="00CA66B3"/>
    <w:rsid w:val="00CB0A10"/>
    <w:rsid w:val="00D16D81"/>
    <w:rsid w:val="00DC0D45"/>
    <w:rsid w:val="00E27FAF"/>
    <w:rsid w:val="00E410A6"/>
    <w:rsid w:val="00EA14A1"/>
    <w:rsid w:val="00F54054"/>
    <w:rsid w:val="00F55618"/>
    <w:rsid w:val="00F864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1C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unhideWhenUsed/>
    <w:rsid w:val="00331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31C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31C4C"/>
  </w:style>
  <w:style w:type="paragraph" w:styleId="Piedepgina">
    <w:name w:val="footer"/>
    <w:basedOn w:val="Normal"/>
    <w:link w:val="PiedepginaCar"/>
    <w:uiPriority w:val="99"/>
    <w:unhideWhenUsed/>
    <w:rsid w:val="003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1C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1C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unhideWhenUsed/>
    <w:rsid w:val="00331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31C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31C4C"/>
  </w:style>
  <w:style w:type="paragraph" w:styleId="Piedepgina">
    <w:name w:val="footer"/>
    <w:basedOn w:val="Normal"/>
    <w:link w:val="PiedepginaCar"/>
    <w:uiPriority w:val="99"/>
    <w:unhideWhenUsed/>
    <w:rsid w:val="003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1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1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PC</cp:lastModifiedBy>
  <cp:revision>3</cp:revision>
  <cp:lastPrinted>2016-12-07T20:19:00Z</cp:lastPrinted>
  <dcterms:created xsi:type="dcterms:W3CDTF">2018-08-08T21:23:00Z</dcterms:created>
  <dcterms:modified xsi:type="dcterms:W3CDTF">2018-12-10T15:33:00Z</dcterms:modified>
</cp:coreProperties>
</file>