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2776"/>
        <w:tblW w:w="174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3931"/>
        <w:gridCol w:w="2969"/>
        <w:gridCol w:w="2280"/>
        <w:gridCol w:w="2280"/>
        <w:gridCol w:w="3811"/>
      </w:tblGrid>
      <w:tr w:rsidR="00E02E65" w:rsidRPr="00331C4C" w:rsidTr="00442DE9">
        <w:trPr>
          <w:trHeight w:val="345"/>
        </w:trPr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02E65" w:rsidRPr="00331C4C" w:rsidRDefault="00E02E65" w:rsidP="00E02E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RANGE!A1:J7"/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Nombre del indicador</w:t>
            </w:r>
            <w:bookmarkEnd w:id="0"/>
          </w:p>
        </w:tc>
        <w:tc>
          <w:tcPr>
            <w:tcW w:w="114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2E65" w:rsidRPr="00A71298" w:rsidRDefault="00E02E65" w:rsidP="00E02E65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O"/>
              </w:rPr>
            </w:pPr>
            <w:r>
              <w:rPr>
                <w:rFonts w:ascii="Arial" w:eastAsia="Times New Roman" w:hAnsi="Arial" w:cs="Arial"/>
                <w:bCs/>
                <w:lang w:eastAsia="es-CO"/>
              </w:rPr>
              <w:t xml:space="preserve">Requerimientos sistemas de gestión critica </w:t>
            </w: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E02E65" w:rsidRPr="00331C4C" w:rsidRDefault="00E02E65" w:rsidP="00E02E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 de indicador</w:t>
            </w:r>
          </w:p>
        </w:tc>
      </w:tr>
      <w:tr w:rsidR="00E02E65" w:rsidRPr="00331C4C" w:rsidTr="00442DE9">
        <w:trPr>
          <w:trHeight w:val="556"/>
        </w:trPr>
        <w:tc>
          <w:tcPr>
            <w:tcW w:w="2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2E65" w:rsidRPr="00331C4C" w:rsidRDefault="00E02E65" w:rsidP="00E02E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14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2E65" w:rsidRPr="00331C4C" w:rsidRDefault="00E02E65" w:rsidP="00E02E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2E65" w:rsidRPr="0043257A" w:rsidRDefault="00E02E65" w:rsidP="00E02E65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O"/>
              </w:rPr>
            </w:pPr>
            <w:r>
              <w:rPr>
                <w:rFonts w:ascii="Arial" w:eastAsia="Times New Roman" w:hAnsi="Arial" w:cs="Arial"/>
                <w:bCs/>
                <w:lang w:eastAsia="es-CO"/>
              </w:rPr>
              <w:t>Eficiencia</w:t>
            </w:r>
          </w:p>
        </w:tc>
      </w:tr>
      <w:tr w:rsidR="00E02E65" w:rsidRPr="00331C4C" w:rsidTr="00442DE9">
        <w:trPr>
          <w:trHeight w:val="846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02E65" w:rsidRPr="00331C4C" w:rsidRDefault="00E02E65" w:rsidP="00E02E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Objetivo del indicador</w:t>
            </w:r>
          </w:p>
        </w:tc>
        <w:tc>
          <w:tcPr>
            <w:tcW w:w="152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2E65" w:rsidRPr="00331C4C" w:rsidRDefault="00E02E65" w:rsidP="00E02E65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Gestionar requerimientos relacionados con los sistemas de gestión critica utilizados por la entidad ( Software contabilidad, financiera, documental, </w:t>
            </w:r>
            <w:proofErr w:type="spellStart"/>
            <w:r>
              <w:rPr>
                <w:rFonts w:ascii="Arial" w:eastAsia="Times New Roman" w:hAnsi="Arial" w:cs="Arial"/>
                <w:lang w:eastAsia="es-CO"/>
              </w:rPr>
              <w:t>etc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 xml:space="preserve"> )</w:t>
            </w:r>
          </w:p>
        </w:tc>
      </w:tr>
      <w:tr w:rsidR="00E02E65" w:rsidRPr="00331C4C" w:rsidTr="00442DE9">
        <w:trPr>
          <w:trHeight w:val="112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02E65" w:rsidRPr="00331C4C" w:rsidRDefault="00E02E65" w:rsidP="00E02E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Fórmula para su Cálculo</w:t>
            </w:r>
          </w:p>
        </w:tc>
        <w:tc>
          <w:tcPr>
            <w:tcW w:w="3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2E65" w:rsidRDefault="00E02E65" w:rsidP="00E02E65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u w:val="single"/>
                <w:lang w:eastAsia="es-CO"/>
              </w:rPr>
              <w:t>Solicitudes atendidas en el semestre</w:t>
            </w:r>
          </w:p>
          <w:p w:rsidR="00E02E65" w:rsidRDefault="00E02E65" w:rsidP="00E02E65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Número de solicitudes recibidas</w:t>
            </w:r>
            <w:bookmarkStart w:id="1" w:name="_GoBack"/>
            <w:bookmarkEnd w:id="1"/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02E65" w:rsidRPr="0043257A" w:rsidRDefault="00E02E65" w:rsidP="00E02E65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x 100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02E65" w:rsidRPr="00331C4C" w:rsidRDefault="00E02E65" w:rsidP="00E02E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Unidad de medida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2E65" w:rsidRPr="00331C4C" w:rsidRDefault="00E02E65" w:rsidP="00E02E65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Porcentaje (%)</w:t>
            </w:r>
          </w:p>
        </w:tc>
      </w:tr>
      <w:tr w:rsidR="00E02E65" w:rsidRPr="00331C4C" w:rsidTr="00442DE9">
        <w:trPr>
          <w:trHeight w:val="96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02E65" w:rsidRPr="00331C4C" w:rsidRDefault="00E02E65" w:rsidP="00E02E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Fuente de los datos</w:t>
            </w: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2E65" w:rsidRPr="00331C4C" w:rsidRDefault="00E02E65" w:rsidP="00E02E65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Correos electrónicos – Formato físico – Formato virtual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02E65" w:rsidRPr="00331C4C" w:rsidRDefault="00E02E65" w:rsidP="00E02E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Frecuencia de cálculo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2E65" w:rsidRPr="00331C4C" w:rsidRDefault="00E02E65" w:rsidP="00E02E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Semestral</w:t>
            </w:r>
          </w:p>
        </w:tc>
      </w:tr>
      <w:tr w:rsidR="00E02E65" w:rsidRPr="00331C4C" w:rsidTr="00442DE9">
        <w:trPr>
          <w:trHeight w:val="85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02E65" w:rsidRPr="00331C4C" w:rsidRDefault="00E02E65" w:rsidP="00E02E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generar el indicador</w:t>
            </w: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2E65" w:rsidRPr="00331C4C" w:rsidRDefault="00E02E65" w:rsidP="00E02E65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Contratista de apoyo tecnología </w:t>
            </w: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02E65" w:rsidRPr="00331C4C" w:rsidRDefault="00E02E65" w:rsidP="00E02E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analizar el indicador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2E65" w:rsidRPr="00331C4C" w:rsidRDefault="00E02E65" w:rsidP="00E02E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Líder del proceso</w:t>
            </w:r>
          </w:p>
        </w:tc>
      </w:tr>
      <w:tr w:rsidR="00E02E65" w:rsidRPr="00331C4C" w:rsidTr="00442DE9">
        <w:trPr>
          <w:trHeight w:val="697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02E65" w:rsidRPr="00331C4C" w:rsidRDefault="00E02E65" w:rsidP="00E02E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Línea de base</w:t>
            </w: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2E65" w:rsidRPr="0056325C" w:rsidRDefault="00E02E65" w:rsidP="00E02E6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56325C"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>0 %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02E65" w:rsidRPr="00331C4C" w:rsidRDefault="00E02E65" w:rsidP="00E02E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Meta 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2E65" w:rsidRPr="00331C4C" w:rsidRDefault="00E02E65" w:rsidP="00E02E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Mayor a 8</w:t>
            </w:r>
            <w:r w:rsidRPr="005632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0%</w:t>
            </w:r>
          </w:p>
        </w:tc>
      </w:tr>
    </w:tbl>
    <w:p w:rsidR="00442DE9" w:rsidRDefault="00442DE9" w:rsidP="00442DE9"/>
    <w:sectPr w:rsidR="00442DE9" w:rsidSect="007D42CB">
      <w:headerReference w:type="default" r:id="rId6"/>
      <w:pgSz w:w="20163" w:h="12242" w:orient="landscape" w:code="5"/>
      <w:pgMar w:top="1701" w:right="1418" w:bottom="1701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A26" w:rsidRDefault="00F36A26" w:rsidP="00331C4C">
      <w:pPr>
        <w:spacing w:after="0" w:line="240" w:lineRule="auto"/>
      </w:pPr>
      <w:r>
        <w:separator/>
      </w:r>
    </w:p>
  </w:endnote>
  <w:endnote w:type="continuationSeparator" w:id="0">
    <w:p w:rsidR="00F36A26" w:rsidRDefault="00F36A26" w:rsidP="003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ga-Regular">
    <w:altName w:val="Segoe UI Semibold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A26" w:rsidRDefault="00F36A26" w:rsidP="00331C4C">
      <w:pPr>
        <w:spacing w:after="0" w:line="240" w:lineRule="auto"/>
      </w:pPr>
      <w:r>
        <w:separator/>
      </w:r>
    </w:p>
  </w:footnote>
  <w:footnote w:type="continuationSeparator" w:id="0">
    <w:p w:rsidR="00F36A26" w:rsidRDefault="00F36A26" w:rsidP="0033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7236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3060"/>
      <w:gridCol w:w="8698"/>
      <w:gridCol w:w="5478"/>
    </w:tblGrid>
    <w:tr w:rsidR="00EF53F1" w:rsidRPr="00183A1E" w:rsidTr="00EF53F1">
      <w:trPr>
        <w:trHeight w:val="263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D73795" w:rsidRDefault="00D73795" w:rsidP="00660E9A">
          <w:pPr>
            <w:pStyle w:val="Encabezado"/>
            <w:rPr>
              <w:rFonts w:ascii="Arial" w:hAnsi="Arial" w:cs="Arial"/>
              <w:color w:val="595959"/>
            </w:rPr>
          </w:pPr>
          <w:r w:rsidRPr="00D73795">
            <w:rPr>
              <w:rFonts w:ascii="Arial" w:hAnsi="Arial" w:cs="Arial"/>
              <w:color w:val="595959"/>
              <w:sz w:val="20"/>
              <w:szCs w:val="20"/>
            </w:rPr>
            <w:t>Gestión de tecnologías de la información</w:t>
          </w:r>
        </w:p>
      </w:tc>
      <w:tc>
        <w:tcPr>
          <w:tcW w:w="5478" w:type="dxa"/>
          <w:vMerge w:val="restart"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val="es-ES" w:eastAsia="es-ES"/>
            </w:rPr>
            <w:drawing>
              <wp:inline distT="0" distB="0" distL="0" distR="0" wp14:anchorId="3A8B1489" wp14:editId="049F9F78">
                <wp:extent cx="1485900" cy="6381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F53F1" w:rsidRPr="00183A1E" w:rsidTr="00EF53F1">
      <w:trPr>
        <w:trHeight w:val="260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D73795" w:rsidRDefault="00EF53F1" w:rsidP="00E02E65">
          <w:pPr>
            <w:pStyle w:val="Encabezado"/>
            <w:rPr>
              <w:rFonts w:ascii="Arial" w:hAnsi="Arial" w:cs="Arial"/>
              <w:color w:val="595959"/>
              <w:sz w:val="20"/>
              <w:szCs w:val="20"/>
            </w:rPr>
          </w:pPr>
          <w:r w:rsidRPr="00D73795">
            <w:rPr>
              <w:rFonts w:ascii="Arial" w:hAnsi="Arial" w:cs="Arial"/>
              <w:color w:val="595959"/>
              <w:sz w:val="20"/>
              <w:szCs w:val="20"/>
            </w:rPr>
            <w:t>Indicado</w:t>
          </w:r>
          <w:r w:rsidR="00C7618D" w:rsidRPr="00D73795">
            <w:rPr>
              <w:rFonts w:ascii="Arial" w:hAnsi="Arial" w:cs="Arial"/>
              <w:color w:val="595959"/>
              <w:sz w:val="20"/>
              <w:szCs w:val="20"/>
            </w:rPr>
            <w:t xml:space="preserve">r </w:t>
          </w:r>
          <w:r w:rsidR="00E02E65">
            <w:rPr>
              <w:rFonts w:ascii="Arial" w:hAnsi="Arial" w:cs="Arial"/>
              <w:color w:val="595959"/>
              <w:sz w:val="20"/>
              <w:szCs w:val="20"/>
            </w:rPr>
            <w:t>requerimientos sistemas de gestión critica</w:t>
          </w:r>
        </w:p>
      </w:tc>
      <w:tc>
        <w:tcPr>
          <w:tcW w:w="5478" w:type="dxa"/>
          <w:vMerge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EF53F1" w:rsidRPr="00183A1E" w:rsidTr="00EF53F1">
      <w:trPr>
        <w:trHeight w:val="260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D73795" w:rsidRDefault="00D73795" w:rsidP="00660E9A">
          <w:pPr>
            <w:pStyle w:val="Encabezado"/>
            <w:rPr>
              <w:rFonts w:ascii="Arial" w:hAnsi="Arial" w:cs="Arial"/>
              <w:color w:val="595959"/>
              <w:sz w:val="20"/>
              <w:szCs w:val="20"/>
            </w:rPr>
          </w:pPr>
          <w:r w:rsidRPr="00D73795">
            <w:rPr>
              <w:rFonts w:ascii="Arial" w:hAnsi="Arial" w:cs="Arial"/>
              <w:color w:val="595959"/>
              <w:sz w:val="20"/>
              <w:szCs w:val="20"/>
            </w:rPr>
            <w:t>17/04/2021</w:t>
          </w:r>
        </w:p>
      </w:tc>
      <w:tc>
        <w:tcPr>
          <w:tcW w:w="5478" w:type="dxa"/>
          <w:vMerge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EF53F1" w:rsidRPr="00183A1E" w:rsidTr="00EF53F1">
      <w:trPr>
        <w:trHeight w:val="260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7607B8" w:rsidRDefault="00EF53F1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EF53F1" w:rsidRPr="00D73795" w:rsidRDefault="00EF53F1" w:rsidP="00660E9A">
          <w:pPr>
            <w:pStyle w:val="Encabezado"/>
            <w:rPr>
              <w:rFonts w:ascii="Arial" w:hAnsi="Arial" w:cs="Arial"/>
              <w:color w:val="595959"/>
              <w:sz w:val="20"/>
              <w:szCs w:val="20"/>
            </w:rPr>
          </w:pPr>
          <w:r w:rsidRPr="00D73795">
            <w:rPr>
              <w:rFonts w:ascii="Arial" w:hAnsi="Arial" w:cs="Arial"/>
              <w:color w:val="595959"/>
              <w:sz w:val="20"/>
              <w:szCs w:val="20"/>
            </w:rPr>
            <w:t>1.0</w:t>
          </w:r>
        </w:p>
      </w:tc>
      <w:tc>
        <w:tcPr>
          <w:tcW w:w="5478" w:type="dxa"/>
          <w:vMerge/>
          <w:tcBorders>
            <w:left w:val="dashed" w:sz="4" w:space="0" w:color="E0E0E0"/>
          </w:tcBorders>
          <w:shd w:val="clear" w:color="auto" w:fill="auto"/>
        </w:tcPr>
        <w:p w:rsidR="00EF53F1" w:rsidRPr="00183A1E" w:rsidRDefault="00EF53F1" w:rsidP="00660E9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</w:tbl>
  <w:p w:rsidR="00331C4C" w:rsidRPr="00EF53F1" w:rsidRDefault="00EF53F1" w:rsidP="00EF53F1">
    <w:pPr>
      <w:pStyle w:val="Encabezado"/>
    </w:pPr>
    <w:r>
      <w:rPr>
        <w:rFonts w:ascii="Viga-Regular" w:hAnsi="Viga-Regular"/>
        <w:noProof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56DF2" wp14:editId="1D47D554">
              <wp:simplePos x="0" y="0"/>
              <wp:positionH relativeFrom="column">
                <wp:posOffset>-92710</wp:posOffset>
              </wp:positionH>
              <wp:positionV relativeFrom="paragraph">
                <wp:posOffset>2540</wp:posOffset>
              </wp:positionV>
              <wp:extent cx="11174730" cy="0"/>
              <wp:effectExtent l="38100" t="38100" r="64770" b="952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17473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B55052"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3pt,.2pt" to="872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6R8QEAAEUEAAAOAAAAZHJzL2Uyb0RvYy54bWysU8lu2zAQvRfoPxC811q6uBAs5+AgvXQx&#10;unwAQ5EWAW4YMpb99x2SspymRQ9BdKDIWd97HG5uTkaTo4CgnO1ps6opEZa7QdlDT3/9vHvzkZIQ&#10;mR2Ydlb09CwCvdm+frWZfCdaNzo9CCBYxIZu8j0dY/RdVQU+CsPCynlh0SkdGBbxCIdqADZhdaOr&#10;tq4/VJODwYPjIgS03hYn3eb6Ugoev0kZRCS6p4gt5hXyep/Warth3QGYHxWfYbBnoDBMWWy6lLpl&#10;kZEHUH+VMoqDC07GFXemclIqLjIHZNPUT9j8GJkXmQuKE/wiU3i5svzrcQ9EDT1tKbHM4BW1ZIdX&#10;xaMDAumXNJp86DB0Z/cwn4LfQyJ8kmDSH6mQU9b1vOgqTpFwNDZNs363fov684uzumZ6CPGTcIak&#10;TU+1sokz69jxc4jYDUMvIcmsLZmwZLuu6xwWnFbDndI6OfPciJ0GcmR44/HU5Bj9YL64odje1/iV&#10;e0czTscTM7ZbquTmjxqgT1s0JjmKAHkXz1oUaN+FRDGRcluwpTG+wmGcCxub1DxXwuiUJhH8kjiT&#10;+l/iHJ9SRR7xJbmwXeAXZn92XTJyZ2fjkmyUdfAv2EnFAlmW+IsChXeS4N4N5zwaWRqc1cxwflfp&#10;MTw+5/Tr69/+BgAA//8DAFBLAwQUAAYACAAAACEADC/AhNgAAAAGAQAADwAAAGRycy9kb3ducmV2&#10;LnhtbEyOwU7DMBBE70j8g7VI3FqnlQltiFMhJLhwgZQP2NrbJCJeR7Gbhr/HOcFxNKM3rzzMrhcT&#10;jaHzrGGzzkAQG287bjR8HV9XOxAhIlvsPZOGHwpwqG5vSiysv/InTXVsRIJwKFBDG+NQSBlMSw7D&#10;2g/EqTv70WFMcWykHfGa4K6X2yzLpcOO00OLA720ZL7ri9PAZv5Qaof79zej3FG1U73Pz1rf383P&#10;TyAizfFvDIt+UocqOZ38hW0QvYbVRuVpqkGBWOpH9bAFcVqyrEr5X7/6BQAA//8DAFBLAQItABQA&#10;BgAIAAAAIQC2gziS/gAAAOEBAAATAAAAAAAAAAAAAAAAAAAAAABbQ29udGVudF9UeXBlc10ueG1s&#10;UEsBAi0AFAAGAAgAAAAhADj9If/WAAAAlAEAAAsAAAAAAAAAAAAAAAAALwEAAF9yZWxzLy5yZWxz&#10;UEsBAi0AFAAGAAgAAAAhAPFbPpHxAQAARQQAAA4AAAAAAAAAAAAAAAAALgIAAGRycy9lMm9Eb2Mu&#10;eG1sUEsBAi0AFAAGAAgAAAAhAAwvwITYAAAABgEAAA8AAAAAAAAAAAAAAAAASwQAAGRycy9kb3du&#10;cmV2LnhtbFBLBQYAAAAABAAEAPMAAABQBQAAAAA=&#10;" strokecolor="gray [1629]" strokeweight="1pt">
              <v:shadow on="t" color="black" opacity="24903f" origin=",.5" offset="0,.55556mm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4C"/>
    <w:rsid w:val="0003764C"/>
    <w:rsid w:val="00040CDE"/>
    <w:rsid w:val="000A151E"/>
    <w:rsid w:val="000C3FA8"/>
    <w:rsid w:val="000E3823"/>
    <w:rsid w:val="00182E76"/>
    <w:rsid w:val="001C3E85"/>
    <w:rsid w:val="001E1E59"/>
    <w:rsid w:val="00244D1A"/>
    <w:rsid w:val="00265E47"/>
    <w:rsid w:val="002A00DF"/>
    <w:rsid w:val="002B68FA"/>
    <w:rsid w:val="002F428A"/>
    <w:rsid w:val="00301762"/>
    <w:rsid w:val="00331C4C"/>
    <w:rsid w:val="00350354"/>
    <w:rsid w:val="003D5E5F"/>
    <w:rsid w:val="004177B6"/>
    <w:rsid w:val="00424534"/>
    <w:rsid w:val="0043257A"/>
    <w:rsid w:val="00442DE9"/>
    <w:rsid w:val="0048199B"/>
    <w:rsid w:val="004F5D35"/>
    <w:rsid w:val="005501D2"/>
    <w:rsid w:val="00595518"/>
    <w:rsid w:val="005A5C5A"/>
    <w:rsid w:val="005C3639"/>
    <w:rsid w:val="00644608"/>
    <w:rsid w:val="00646F4E"/>
    <w:rsid w:val="00756FA8"/>
    <w:rsid w:val="007D42CB"/>
    <w:rsid w:val="00863E2C"/>
    <w:rsid w:val="00864449"/>
    <w:rsid w:val="00907B0B"/>
    <w:rsid w:val="009572F4"/>
    <w:rsid w:val="009636F7"/>
    <w:rsid w:val="00A20988"/>
    <w:rsid w:val="00A71298"/>
    <w:rsid w:val="00A8322F"/>
    <w:rsid w:val="00AA1C7A"/>
    <w:rsid w:val="00AB3882"/>
    <w:rsid w:val="00AF7770"/>
    <w:rsid w:val="00B071D3"/>
    <w:rsid w:val="00B54E48"/>
    <w:rsid w:val="00BF20B0"/>
    <w:rsid w:val="00C06FD2"/>
    <w:rsid w:val="00C50619"/>
    <w:rsid w:val="00C509F5"/>
    <w:rsid w:val="00C7618D"/>
    <w:rsid w:val="00CC2FA1"/>
    <w:rsid w:val="00CE2F97"/>
    <w:rsid w:val="00CF473E"/>
    <w:rsid w:val="00D01B43"/>
    <w:rsid w:val="00D73795"/>
    <w:rsid w:val="00D935EA"/>
    <w:rsid w:val="00DC0D45"/>
    <w:rsid w:val="00DE6B8A"/>
    <w:rsid w:val="00E02E65"/>
    <w:rsid w:val="00E06788"/>
    <w:rsid w:val="00E80D0E"/>
    <w:rsid w:val="00EE265C"/>
    <w:rsid w:val="00EE599C"/>
    <w:rsid w:val="00EF53F1"/>
    <w:rsid w:val="00F12027"/>
    <w:rsid w:val="00F36A26"/>
    <w:rsid w:val="00F56D8D"/>
    <w:rsid w:val="00FD3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A0774A1-EFF4-4DDF-9CF3-C715E7F3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Hugo Andres</cp:lastModifiedBy>
  <cp:revision>8</cp:revision>
  <cp:lastPrinted>2018-10-08T19:55:00Z</cp:lastPrinted>
  <dcterms:created xsi:type="dcterms:W3CDTF">2018-10-11T15:09:00Z</dcterms:created>
  <dcterms:modified xsi:type="dcterms:W3CDTF">2021-04-17T22:56:00Z</dcterms:modified>
</cp:coreProperties>
</file>