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5E9D" w14:textId="77777777" w:rsidR="00085A2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实验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九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UML，逻辑， </w:t>
      </w:r>
      <w:r w:rsidRPr="00C40EB0">
        <w:rPr>
          <w:rFonts w:ascii="微软雅黑" w:eastAsia="微软雅黑" w:hAnsi="微软雅黑" w:cs="微软雅黑" w:hint="eastAsia"/>
          <w:color w:val="000000"/>
          <w:sz w:val="18"/>
          <w:szCs w:val="18"/>
        </w:rPr>
        <w:t>软件体系结构设计（一）</w:t>
      </w:r>
    </w:p>
    <w:p w14:paraId="69D38D9E" w14:textId="77777777" w:rsidR="00085A21" w:rsidRPr="006E61F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73ECC568" w14:textId="77777777" w:rsidR="00085A21" w:rsidRPr="006E61F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实验目的：</w:t>
      </w:r>
    </w:p>
    <w:p w14:paraId="5D5E0CE8" w14:textId="77777777" w:rsidR="00085A21" w:rsidRPr="006E61F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1.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深入理解UML</w:t>
      </w:r>
    </w:p>
    <w:p w14:paraId="7C22104C" w14:textId="77777777" w:rsidR="00085A21" w:rsidRPr="006E61F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2.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了解计算机学科中的逻辑</w:t>
      </w:r>
    </w:p>
    <w:p w14:paraId="1BB64201" w14:textId="7EBCBC4F" w:rsidR="00085A21" w:rsidRPr="00B911E6" w:rsidRDefault="0059540B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3</w:t>
      </w:r>
      <w:r w:rsidR="00085A21" w:rsidRPr="00B911E6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. </w:t>
      </w:r>
      <w:r w:rsidR="00085A21" w:rsidRPr="00B911E6">
        <w:rPr>
          <w:rFonts w:ascii="微软雅黑" w:eastAsia="微软雅黑" w:hAnsi="微软雅黑" w:cs="微软雅黑" w:hint="eastAsia"/>
          <w:color w:val="000000"/>
          <w:sz w:val="18"/>
          <w:szCs w:val="18"/>
        </w:rPr>
        <w:t>学习对比软件体系结构设计</w:t>
      </w:r>
      <w:r w:rsidR="00085A21" w:rsidRPr="00B911E6">
        <w:rPr>
          <w:rFonts w:ascii="微软雅黑" w:eastAsia="微软雅黑" w:hAnsi="微软雅黑" w:cs="微软雅黑"/>
          <w:color w:val="000000"/>
          <w:sz w:val="18"/>
          <w:szCs w:val="18"/>
        </w:rPr>
        <w:t>GB</w:t>
      </w:r>
      <w:r w:rsidR="00085A21" w:rsidRPr="00B911E6">
        <w:rPr>
          <w:rFonts w:ascii="微软雅黑" w:eastAsia="微软雅黑" w:hAnsi="微软雅黑" w:cs="微软雅黑" w:hint="eastAsia"/>
          <w:color w:val="000000"/>
          <w:sz w:val="18"/>
          <w:szCs w:val="18"/>
        </w:rPr>
        <w:t>和</w:t>
      </w:r>
      <w:r w:rsidR="00085A21" w:rsidRPr="00B911E6">
        <w:rPr>
          <w:rFonts w:ascii="微软雅黑" w:eastAsia="微软雅黑" w:hAnsi="微软雅黑" w:cs="微软雅黑"/>
          <w:color w:val="000000"/>
          <w:sz w:val="18"/>
          <w:szCs w:val="18"/>
        </w:rPr>
        <w:t>IEEE</w:t>
      </w:r>
      <w:r w:rsidR="00085A21" w:rsidRPr="00B911E6">
        <w:rPr>
          <w:rFonts w:ascii="微软雅黑" w:eastAsia="微软雅黑" w:hAnsi="微软雅黑" w:cs="微软雅黑" w:hint="eastAsia"/>
          <w:color w:val="000000"/>
          <w:sz w:val="18"/>
          <w:szCs w:val="18"/>
        </w:rPr>
        <w:t>最新</w:t>
      </w:r>
      <w:r w:rsidR="00085A21" w:rsidRPr="00B911E6">
        <w:rPr>
          <w:rFonts w:ascii="微软雅黑" w:eastAsia="微软雅黑" w:hAnsi="微软雅黑" w:cs="微软雅黑"/>
          <w:color w:val="000000"/>
          <w:sz w:val="18"/>
          <w:szCs w:val="18"/>
        </w:rPr>
        <w:t>SAD</w:t>
      </w:r>
      <w:r w:rsidR="004C7E5E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</w:t>
      </w:r>
      <w:r w:rsidR="00085A21" w:rsidRPr="00B911E6">
        <w:rPr>
          <w:rFonts w:ascii="微软雅黑" w:eastAsia="微软雅黑" w:hAnsi="微软雅黑" w:cs="微软雅黑"/>
          <w:color w:val="000000"/>
          <w:sz w:val="18"/>
          <w:szCs w:val="18"/>
        </w:rPr>
        <w:t>(Software Architecture Document)</w:t>
      </w:r>
      <w:r w:rsidR="00085A21" w:rsidRPr="00B911E6">
        <w:rPr>
          <w:rFonts w:ascii="微软雅黑" w:eastAsia="微软雅黑" w:hAnsi="微软雅黑" w:cs="微软雅黑" w:hint="eastAsia"/>
          <w:color w:val="000000"/>
          <w:sz w:val="18"/>
          <w:szCs w:val="18"/>
        </w:rPr>
        <w:t>的标准</w:t>
      </w:r>
    </w:p>
    <w:p w14:paraId="3A0ED1F7" w14:textId="417E97DF" w:rsidR="00085A21" w:rsidRDefault="0059540B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4</w:t>
      </w:r>
      <w:r w:rsidR="00085A21" w:rsidRPr="00B911E6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. </w:t>
      </w:r>
      <w:r w:rsidR="00085A21" w:rsidRPr="00B911E6">
        <w:rPr>
          <w:rFonts w:ascii="微软雅黑" w:eastAsia="微软雅黑" w:hAnsi="微软雅黑" w:cs="微软雅黑" w:hint="eastAsia"/>
          <w:color w:val="000000"/>
          <w:sz w:val="18"/>
          <w:szCs w:val="18"/>
        </w:rPr>
        <w:t>研究经典软件体系结构案例</w:t>
      </w:r>
    </w:p>
    <w:p w14:paraId="160A6FC8" w14:textId="00E77B24" w:rsidR="0059540B" w:rsidRPr="00B911E6" w:rsidRDefault="0059540B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3. 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完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成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自己项目的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SRS</w:t>
      </w:r>
    </w:p>
    <w:p w14:paraId="6599D402" w14:textId="77777777" w:rsidR="00085A21" w:rsidRPr="006E61F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5967446A" w14:textId="77777777" w:rsidR="00085A21" w:rsidRPr="006E61F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实验内容：</w:t>
      </w:r>
    </w:p>
    <w:p w14:paraId="69B881BA" w14:textId="77777777" w:rsidR="00085A21" w:rsidRPr="006E61F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6655BA00" w14:textId="7E62EA72" w:rsidR="00085A2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1. 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阅读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“</w:t>
      </w:r>
      <w:r w:rsidRPr="0017174F">
        <w:rPr>
          <w:rFonts w:ascii="微软雅黑" w:eastAsia="微软雅黑" w:hAnsi="微软雅黑" w:cs="微软雅黑"/>
          <w:color w:val="000000"/>
          <w:sz w:val="18"/>
          <w:szCs w:val="18"/>
        </w:rPr>
        <w:t>The Unified Modeling Language Reference Manual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”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进一步学习UML知识，理解如何应用UML对系统进行建模</w:t>
      </w:r>
    </w:p>
    <w:p w14:paraId="438FDCF6" w14:textId="59E50F94" w:rsidR="007D7EDA" w:rsidRPr="007D7EDA" w:rsidRDefault="00A671CB" w:rsidP="007D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根据需求分析需要使用的模块，分别对模块建模，使用U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ML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语言连接并表示对应关系。</w:t>
      </w:r>
      <w:r w:rsidR="00CB4136">
        <w:rPr>
          <w:rFonts w:ascii="微软雅黑" w:eastAsia="微软雅黑" w:hAnsi="微软雅黑" w:cs="微软雅黑" w:hint="eastAsia"/>
          <w:color w:val="000000"/>
          <w:sz w:val="18"/>
          <w:szCs w:val="18"/>
        </w:rPr>
        <w:t>在交流讨论过程中，我们提出不同的想法并交流。</w:t>
      </w:r>
    </w:p>
    <w:p w14:paraId="31385A18" w14:textId="77777777" w:rsidR="007D7EDA" w:rsidRDefault="007D7EDA" w:rsidP="007D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7D7EDA">
        <w:rPr>
          <w:rFonts w:ascii="微软雅黑" w:eastAsia="微软雅黑" w:hAnsi="微软雅黑" w:cs="微软雅黑" w:hint="eastAsia"/>
          <w:color w:val="000000"/>
          <w:sz w:val="18"/>
          <w:szCs w:val="18"/>
        </w:rPr>
        <w:t>UML是一种非专利的第三代建模和规约语言，是面向对象设计的建模工具，独立于任何具体程序设计语言。UML是在消化、吸收、提炼至今存在的所有软件建模语言的基础上提出的，集百家之所长，是软件建模语言的集大成者。UML不仅可以用于软件建模，还可以用于其他领域的建模工作。UML的主要特点包括：面向对象、可视化、表示能力强、独立于过程和独立于程序设计语言，且易于掌握使用。</w:t>
      </w:r>
    </w:p>
    <w:p w14:paraId="68380F84" w14:textId="714CFAA4" w:rsidR="007D7EDA" w:rsidRPr="007D7EDA" w:rsidRDefault="007D7EDA" w:rsidP="007D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7D7EDA">
        <w:rPr>
          <w:rFonts w:ascii="微软雅黑" w:eastAsia="微软雅黑" w:hAnsi="微软雅黑" w:cs="微软雅黑" w:hint="eastAsia"/>
          <w:color w:val="000000"/>
          <w:sz w:val="18"/>
          <w:szCs w:val="18"/>
        </w:rPr>
        <w:t>UML包含多个图形化工具，这些工具被称为UML图，包括但不限于：</w:t>
      </w:r>
    </w:p>
    <w:p w14:paraId="49B833BD" w14:textId="77777777" w:rsidR="007D7EDA" w:rsidRPr="007D7EDA" w:rsidRDefault="007D7EDA" w:rsidP="007D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7D7EDA">
        <w:rPr>
          <w:rFonts w:ascii="微软雅黑" w:eastAsia="微软雅黑" w:hAnsi="微软雅黑" w:cs="微软雅黑" w:hint="eastAsia"/>
          <w:color w:val="000000"/>
          <w:sz w:val="18"/>
          <w:szCs w:val="18"/>
        </w:rPr>
        <w:t>用例图（Use Case Diagram）：描述系统与外部参与者之间的交互。</w:t>
      </w:r>
    </w:p>
    <w:p w14:paraId="3AA5AC02" w14:textId="77777777" w:rsidR="007D7EDA" w:rsidRPr="007D7EDA" w:rsidRDefault="007D7EDA" w:rsidP="007D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7D7EDA">
        <w:rPr>
          <w:rFonts w:ascii="微软雅黑" w:eastAsia="微软雅黑" w:hAnsi="微软雅黑" w:cs="微软雅黑" w:hint="eastAsia"/>
          <w:color w:val="000000"/>
          <w:sz w:val="18"/>
          <w:szCs w:val="18"/>
        </w:rPr>
        <w:t>类图（Class Diagram）：显示对象、类、接口、继承和关联等。</w:t>
      </w:r>
    </w:p>
    <w:p w14:paraId="00C4941C" w14:textId="77777777" w:rsidR="007D7EDA" w:rsidRPr="007D7EDA" w:rsidRDefault="007D7EDA" w:rsidP="007D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7D7EDA">
        <w:rPr>
          <w:rFonts w:ascii="微软雅黑" w:eastAsia="微软雅黑" w:hAnsi="微软雅黑" w:cs="微软雅黑" w:hint="eastAsia"/>
          <w:color w:val="000000"/>
          <w:sz w:val="18"/>
          <w:szCs w:val="18"/>
        </w:rPr>
        <w:t>时序图（Sequence Diagram）：描述对象之间的交互顺序。</w:t>
      </w:r>
    </w:p>
    <w:p w14:paraId="10729F50" w14:textId="77777777" w:rsidR="007D7EDA" w:rsidRPr="007D7EDA" w:rsidRDefault="007D7EDA" w:rsidP="007D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7D7EDA">
        <w:rPr>
          <w:rFonts w:ascii="微软雅黑" w:eastAsia="微软雅黑" w:hAnsi="微软雅黑" w:cs="微软雅黑" w:hint="eastAsia"/>
          <w:color w:val="000000"/>
          <w:sz w:val="18"/>
          <w:szCs w:val="18"/>
        </w:rPr>
        <w:t>活动图（Activity Diagram）：描述业务流程或工作流。</w:t>
      </w:r>
    </w:p>
    <w:p w14:paraId="740D81C8" w14:textId="44A2FD63" w:rsidR="007D7EDA" w:rsidRPr="007D7EDA" w:rsidRDefault="007D7EDA" w:rsidP="007D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7D7EDA">
        <w:rPr>
          <w:rFonts w:ascii="微软雅黑" w:eastAsia="微软雅黑" w:hAnsi="微软雅黑" w:cs="微软雅黑" w:hint="eastAsia"/>
          <w:color w:val="000000"/>
          <w:sz w:val="18"/>
          <w:szCs w:val="18"/>
        </w:rPr>
        <w:t>部署图（Deployment Diagram）：描述系统中各个组件如何被部署到硬件设备上。</w:t>
      </w:r>
    </w:p>
    <w:p w14:paraId="4538D256" w14:textId="77777777" w:rsidR="007D7EDA" w:rsidRPr="007D7EDA" w:rsidRDefault="007D7EDA" w:rsidP="007D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7D7EDA">
        <w:rPr>
          <w:rFonts w:ascii="微软雅黑" w:eastAsia="微软雅黑" w:hAnsi="微软雅黑" w:cs="微软雅黑" w:hint="eastAsia"/>
          <w:color w:val="000000"/>
          <w:sz w:val="18"/>
          <w:szCs w:val="18"/>
        </w:rPr>
        <w:t>软件开发：UML类图是一种帮助软件开发人员设计和构建软件系统的工具，可以描述系统中的对象、类、接口、关联等元素，并用它们来实现系统的功能。</w:t>
      </w:r>
    </w:p>
    <w:p w14:paraId="2FEA10AC" w14:textId="77777777" w:rsidR="007D7EDA" w:rsidRPr="007D7EDA" w:rsidRDefault="007D7EDA" w:rsidP="007D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7D7EDA">
        <w:rPr>
          <w:rFonts w:ascii="微软雅黑" w:eastAsia="微软雅黑" w:hAnsi="微软雅黑" w:cs="微软雅黑" w:hint="eastAsia"/>
          <w:color w:val="000000"/>
          <w:sz w:val="18"/>
          <w:szCs w:val="18"/>
        </w:rPr>
        <w:t>系统分析：UML图可用于描述系统中的不同组件和它们之间的关系，支持多种分析技术，如数据建模、用例建模等。</w:t>
      </w:r>
    </w:p>
    <w:p w14:paraId="418E71BF" w14:textId="77777777" w:rsidR="007D7EDA" w:rsidRPr="007D7EDA" w:rsidRDefault="007D7EDA" w:rsidP="007D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7D7EDA">
        <w:rPr>
          <w:rFonts w:ascii="微软雅黑" w:eastAsia="微软雅黑" w:hAnsi="微软雅黑" w:cs="微软雅黑" w:hint="eastAsia"/>
          <w:color w:val="000000"/>
          <w:sz w:val="18"/>
          <w:szCs w:val="18"/>
        </w:rPr>
        <w:t>数据库设计：UML类图可用于描述数据库中的实体、属性和他们之间的关系，帮助开发人员更好地理解数据库中的结构和关系。</w:t>
      </w:r>
    </w:p>
    <w:p w14:paraId="10AE8F5F" w14:textId="77777777" w:rsidR="007D7EDA" w:rsidRPr="007D7EDA" w:rsidRDefault="007D7EDA" w:rsidP="007D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7D7EDA">
        <w:rPr>
          <w:rFonts w:ascii="微软雅黑" w:eastAsia="微软雅黑" w:hAnsi="微软雅黑" w:cs="微软雅黑" w:hint="eastAsia"/>
          <w:color w:val="000000"/>
          <w:sz w:val="18"/>
          <w:szCs w:val="18"/>
        </w:rPr>
        <w:t>代码生成：开发人员可以使用UML类图来描述系统中的各种元素，从而生成具有标准形式库的代码。</w:t>
      </w:r>
    </w:p>
    <w:p w14:paraId="6E9F6378" w14:textId="13EB4AD8" w:rsidR="007D7EDA" w:rsidRPr="007D7EDA" w:rsidRDefault="007D7EDA" w:rsidP="007D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7D7EDA">
        <w:rPr>
          <w:rFonts w:ascii="微软雅黑" w:eastAsia="微软雅黑" w:hAnsi="微软雅黑" w:cs="微软雅黑" w:hint="eastAsia"/>
          <w:color w:val="000000"/>
          <w:sz w:val="18"/>
          <w:szCs w:val="18"/>
        </w:rPr>
        <w:t>测试：UML图还可用于软件测试领域，描述被测试的软件系统的各个组件和它们之间的关系，从而确定测试的范围和测试用例的选择。</w:t>
      </w:r>
    </w:p>
    <w:p w14:paraId="6B133C33" w14:textId="4CEF5060" w:rsidR="007D7EDA" w:rsidRPr="007D7EDA" w:rsidRDefault="007D7EDA" w:rsidP="007D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7D7EDA">
        <w:rPr>
          <w:rFonts w:ascii="微软雅黑" w:eastAsia="微软雅黑" w:hAnsi="微软雅黑" w:cs="微软雅黑" w:hint="eastAsia"/>
          <w:color w:val="000000"/>
          <w:sz w:val="18"/>
          <w:szCs w:val="18"/>
        </w:rPr>
        <w:t>UML的主要作用包括：为软件系统建立可视化模型，使系统结构直观、易于理解，有利于系统开发人员和系统用户的交流，还有利于系统维护。为软件系统建立构件，UML的模型可以直接对应到各种各样的编程语言。为软件系统建立文档，不同的UML模型图可以作为项目不同阶段的软件开发文档。</w:t>
      </w:r>
    </w:p>
    <w:p w14:paraId="01CD6E64" w14:textId="73FE68E5" w:rsidR="00085A2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64683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2.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浏览“</w:t>
      </w:r>
      <w:r w:rsidRPr="0017174F">
        <w:rPr>
          <w:rFonts w:ascii="微软雅黑" w:eastAsia="微软雅黑" w:hAnsi="微软雅黑" w:cs="微软雅黑"/>
          <w:color w:val="000000"/>
          <w:sz w:val="18"/>
          <w:szCs w:val="18"/>
        </w:rPr>
        <w:t>LOGIC IN COMPUTER SCIENCE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--</w:t>
      </w:r>
      <w:r w:rsidRPr="0017174F">
        <w:rPr>
          <w:rFonts w:ascii="微软雅黑" w:eastAsia="微软雅黑" w:hAnsi="微软雅黑" w:cs="微软雅黑"/>
          <w:color w:val="000000"/>
          <w:sz w:val="18"/>
          <w:szCs w:val="18"/>
        </w:rPr>
        <w:t>Modelling and Reasoning about Systems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”，了解常用逻辑及其在计算机学科中的应用</w:t>
      </w:r>
    </w:p>
    <w:p w14:paraId="020B1580" w14:textId="326A8EA1" w:rsidR="00BA7208" w:rsidRDefault="00BA7208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通过浏览“</w:t>
      </w:r>
      <w:r w:rsidRPr="0017174F">
        <w:rPr>
          <w:rFonts w:ascii="微软雅黑" w:eastAsia="微软雅黑" w:hAnsi="微软雅黑" w:cs="微软雅黑"/>
          <w:color w:val="000000"/>
          <w:sz w:val="18"/>
          <w:szCs w:val="18"/>
        </w:rPr>
        <w:t>LOGIC IN COMPUTER SCIENCE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--</w:t>
      </w:r>
      <w:r w:rsidRPr="0017174F">
        <w:rPr>
          <w:rFonts w:ascii="微软雅黑" w:eastAsia="微软雅黑" w:hAnsi="微软雅黑" w:cs="微软雅黑"/>
          <w:color w:val="000000"/>
          <w:sz w:val="18"/>
          <w:szCs w:val="18"/>
        </w:rPr>
        <w:t>Modelling and Reasoning about Systems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”，深入了解常用逻辑及其在计算机学科中的应用，掌握其在项目规划过程中的使用，思考如何将其成功运用到我们小组的项目中。</w:t>
      </w:r>
    </w:p>
    <w:p w14:paraId="367F03F8" w14:textId="77777777" w:rsidR="00085A21" w:rsidRPr="00A62FA4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lastRenderedPageBreak/>
        <w:t>3.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</w:t>
      </w:r>
      <w:r w:rsidRPr="00A62FA4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</w:t>
      </w:r>
      <w:r w:rsidRPr="00A62FA4">
        <w:rPr>
          <w:rFonts w:ascii="微软雅黑" w:eastAsia="微软雅黑" w:hAnsi="微软雅黑" w:cs="微软雅黑" w:hint="eastAsia"/>
          <w:color w:val="000000"/>
          <w:sz w:val="18"/>
          <w:szCs w:val="18"/>
        </w:rPr>
        <w:t>分工协作，参考国标</w:t>
      </w:r>
      <w:r w:rsidRPr="00A62FA4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“13 - </w:t>
      </w:r>
      <w:r w:rsidRPr="00A62FA4">
        <w:rPr>
          <w:rFonts w:ascii="微软雅黑" w:eastAsia="微软雅黑" w:hAnsi="微软雅黑" w:cs="微软雅黑" w:hint="eastAsia"/>
          <w:color w:val="000000"/>
          <w:sz w:val="18"/>
          <w:szCs w:val="18"/>
        </w:rPr>
        <w:t>软件</w:t>
      </w:r>
      <w:r w:rsidRPr="00A62FA4">
        <w:rPr>
          <w:rFonts w:ascii="微软雅黑" w:eastAsia="微软雅黑" w:hAnsi="微软雅黑" w:cs="微软雅黑"/>
          <w:color w:val="000000"/>
          <w:sz w:val="18"/>
          <w:szCs w:val="18"/>
        </w:rPr>
        <w:t>(</w:t>
      </w:r>
      <w:r w:rsidRPr="00A62FA4">
        <w:rPr>
          <w:rFonts w:ascii="微软雅黑" w:eastAsia="微软雅黑" w:hAnsi="微软雅黑" w:cs="微软雅黑" w:hint="eastAsia"/>
          <w:color w:val="000000"/>
          <w:sz w:val="18"/>
          <w:szCs w:val="18"/>
        </w:rPr>
        <w:t>结构</w:t>
      </w:r>
      <w:r w:rsidRPr="00A62FA4">
        <w:rPr>
          <w:rFonts w:ascii="微软雅黑" w:eastAsia="微软雅黑" w:hAnsi="微软雅黑" w:cs="微软雅黑"/>
          <w:color w:val="000000"/>
          <w:sz w:val="18"/>
          <w:szCs w:val="18"/>
        </w:rPr>
        <w:t>)</w:t>
      </w:r>
      <w:r w:rsidRPr="00A62FA4">
        <w:rPr>
          <w:rFonts w:ascii="微软雅黑" w:eastAsia="微软雅黑" w:hAnsi="微软雅黑" w:cs="微软雅黑" w:hint="eastAsia"/>
          <w:color w:val="000000"/>
          <w:sz w:val="18"/>
          <w:szCs w:val="18"/>
        </w:rPr>
        <w:t>设计说明</w:t>
      </w:r>
      <w:r w:rsidRPr="00A62FA4">
        <w:rPr>
          <w:rFonts w:ascii="微软雅黑" w:eastAsia="微软雅黑" w:hAnsi="微软雅黑" w:cs="微软雅黑"/>
          <w:color w:val="000000"/>
          <w:sz w:val="18"/>
          <w:szCs w:val="18"/>
        </w:rPr>
        <w:t>(SDD)”</w:t>
      </w:r>
      <w:r w:rsidRPr="00A62FA4">
        <w:rPr>
          <w:rFonts w:ascii="微软雅黑" w:eastAsia="微软雅黑" w:hAnsi="微软雅黑" w:cs="微软雅黑" w:hint="eastAsia"/>
          <w:color w:val="000000"/>
          <w:sz w:val="18"/>
          <w:szCs w:val="18"/>
        </w:rPr>
        <w:t>等资料，对比参考</w:t>
      </w:r>
      <w:r w:rsidRPr="00A62FA4">
        <w:rPr>
          <w:rFonts w:ascii="微软雅黑" w:eastAsia="微软雅黑" w:hAnsi="微软雅黑" w:cs="微软雅黑"/>
          <w:color w:val="000000"/>
          <w:sz w:val="18"/>
          <w:szCs w:val="18"/>
        </w:rPr>
        <w:t>SAD</w:t>
      </w:r>
      <w:r w:rsidRPr="00A62FA4">
        <w:rPr>
          <w:rFonts w:ascii="微软雅黑" w:eastAsia="微软雅黑" w:hAnsi="微软雅黑" w:cs="微软雅黑" w:hint="eastAsia"/>
          <w:color w:val="000000"/>
          <w:sz w:val="18"/>
          <w:szCs w:val="18"/>
        </w:rPr>
        <w:t>最新标准</w:t>
      </w:r>
      <w:r w:rsidRPr="00A62FA4">
        <w:rPr>
          <w:rFonts w:ascii="微软雅黑" w:eastAsia="微软雅黑" w:hAnsi="微软雅黑" w:cs="微软雅黑"/>
          <w:color w:val="000000"/>
          <w:sz w:val="18"/>
          <w:szCs w:val="18"/>
        </w:rPr>
        <w:t>IEEE-42010.</w:t>
      </w:r>
      <w:r w:rsidRPr="00A62FA4">
        <w:rPr>
          <w:rFonts w:ascii="微软雅黑" w:eastAsia="微软雅黑" w:hAnsi="微软雅黑" w:cs="微软雅黑" w:hint="eastAsia"/>
          <w:color w:val="000000"/>
          <w:sz w:val="18"/>
          <w:szCs w:val="18"/>
        </w:rPr>
        <w:t>pdf，针对自己的项目设计</w:t>
      </w:r>
      <w:r w:rsidRPr="00A62FA4">
        <w:rPr>
          <w:rFonts w:ascii="微软雅黑" w:eastAsia="微软雅黑" w:hAnsi="微软雅黑" w:cs="微软雅黑"/>
          <w:color w:val="000000"/>
          <w:sz w:val="18"/>
          <w:szCs w:val="18"/>
        </w:rPr>
        <w:t>SAD</w:t>
      </w:r>
      <w:r w:rsidRPr="00A62FA4">
        <w:rPr>
          <w:rFonts w:ascii="微软雅黑" w:eastAsia="微软雅黑" w:hAnsi="微软雅黑" w:cs="微软雅黑" w:hint="eastAsia"/>
          <w:color w:val="000000"/>
          <w:sz w:val="18"/>
          <w:szCs w:val="18"/>
        </w:rPr>
        <w:t>初稿。</w:t>
      </w:r>
    </w:p>
    <w:p w14:paraId="41C80CB2" w14:textId="2D517867" w:rsidR="00085A21" w:rsidRPr="00A671CB" w:rsidRDefault="00BA7208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通过</w:t>
      </w:r>
      <w:r w:rsidRPr="00A62FA4">
        <w:rPr>
          <w:rFonts w:ascii="微软雅黑" w:eastAsia="微软雅黑" w:hAnsi="微软雅黑" w:cs="微软雅黑" w:hint="eastAsia"/>
          <w:color w:val="000000"/>
          <w:sz w:val="18"/>
          <w:szCs w:val="18"/>
        </w:rPr>
        <w:t>参考国标</w:t>
      </w:r>
      <w:r w:rsidRPr="00A62FA4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“13 - </w:t>
      </w:r>
      <w:r w:rsidRPr="00A62FA4">
        <w:rPr>
          <w:rFonts w:ascii="微软雅黑" w:eastAsia="微软雅黑" w:hAnsi="微软雅黑" w:cs="微软雅黑" w:hint="eastAsia"/>
          <w:color w:val="000000"/>
          <w:sz w:val="18"/>
          <w:szCs w:val="18"/>
        </w:rPr>
        <w:t>软件</w:t>
      </w:r>
      <w:r w:rsidRPr="00A62FA4">
        <w:rPr>
          <w:rFonts w:ascii="微软雅黑" w:eastAsia="微软雅黑" w:hAnsi="微软雅黑" w:cs="微软雅黑"/>
          <w:color w:val="000000"/>
          <w:sz w:val="18"/>
          <w:szCs w:val="18"/>
        </w:rPr>
        <w:t>(</w:t>
      </w:r>
      <w:r w:rsidRPr="00A62FA4">
        <w:rPr>
          <w:rFonts w:ascii="微软雅黑" w:eastAsia="微软雅黑" w:hAnsi="微软雅黑" w:cs="微软雅黑" w:hint="eastAsia"/>
          <w:color w:val="000000"/>
          <w:sz w:val="18"/>
          <w:szCs w:val="18"/>
        </w:rPr>
        <w:t>结构</w:t>
      </w:r>
      <w:r w:rsidRPr="00A62FA4">
        <w:rPr>
          <w:rFonts w:ascii="微软雅黑" w:eastAsia="微软雅黑" w:hAnsi="微软雅黑" w:cs="微软雅黑"/>
          <w:color w:val="000000"/>
          <w:sz w:val="18"/>
          <w:szCs w:val="18"/>
        </w:rPr>
        <w:t>)</w:t>
      </w:r>
      <w:r w:rsidRPr="00A62FA4">
        <w:rPr>
          <w:rFonts w:ascii="微软雅黑" w:eastAsia="微软雅黑" w:hAnsi="微软雅黑" w:cs="微软雅黑" w:hint="eastAsia"/>
          <w:color w:val="000000"/>
          <w:sz w:val="18"/>
          <w:szCs w:val="18"/>
        </w:rPr>
        <w:t>设计说明</w:t>
      </w:r>
      <w:r w:rsidRPr="00A62FA4">
        <w:rPr>
          <w:rFonts w:ascii="微软雅黑" w:eastAsia="微软雅黑" w:hAnsi="微软雅黑" w:cs="微软雅黑"/>
          <w:color w:val="000000"/>
          <w:sz w:val="18"/>
          <w:szCs w:val="18"/>
        </w:rPr>
        <w:t>(SDD)”</w:t>
      </w:r>
      <w:r w:rsidRPr="00A62FA4">
        <w:rPr>
          <w:rFonts w:ascii="微软雅黑" w:eastAsia="微软雅黑" w:hAnsi="微软雅黑" w:cs="微软雅黑" w:hint="eastAsia"/>
          <w:color w:val="000000"/>
          <w:sz w:val="18"/>
          <w:szCs w:val="18"/>
        </w:rPr>
        <w:t>等资料，对比参考</w:t>
      </w:r>
      <w:r w:rsidRPr="00A62FA4">
        <w:rPr>
          <w:rFonts w:ascii="微软雅黑" w:eastAsia="微软雅黑" w:hAnsi="微软雅黑" w:cs="微软雅黑"/>
          <w:color w:val="000000"/>
          <w:sz w:val="18"/>
          <w:szCs w:val="18"/>
        </w:rPr>
        <w:t>SAD</w:t>
      </w:r>
      <w:r w:rsidRPr="00A62FA4">
        <w:rPr>
          <w:rFonts w:ascii="微软雅黑" w:eastAsia="微软雅黑" w:hAnsi="微软雅黑" w:cs="微软雅黑" w:hint="eastAsia"/>
          <w:color w:val="000000"/>
          <w:sz w:val="18"/>
          <w:szCs w:val="18"/>
        </w:rPr>
        <w:t>最新标准</w:t>
      </w:r>
      <w:r w:rsidRPr="00A62FA4">
        <w:rPr>
          <w:rFonts w:ascii="微软雅黑" w:eastAsia="微软雅黑" w:hAnsi="微软雅黑" w:cs="微软雅黑"/>
          <w:color w:val="000000"/>
          <w:sz w:val="18"/>
          <w:szCs w:val="18"/>
        </w:rPr>
        <w:t>IEEE-42010.</w:t>
      </w:r>
      <w:r w:rsidRPr="00A62FA4">
        <w:rPr>
          <w:rFonts w:ascii="微软雅黑" w:eastAsia="微软雅黑" w:hAnsi="微软雅黑" w:cs="微软雅黑" w:hint="eastAsia"/>
          <w:color w:val="000000"/>
          <w:sz w:val="18"/>
          <w:szCs w:val="18"/>
        </w:rPr>
        <w:t>pdf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，结合我们小组的网上交易系统，我们编写了S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AD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初稿</w:t>
      </w:r>
      <w:r w:rsidR="00A671CB">
        <w:rPr>
          <w:rFonts w:ascii="微软雅黑" w:eastAsia="微软雅黑" w:hAnsi="微软雅黑" w:cs="微软雅黑" w:hint="eastAsia"/>
          <w:color w:val="000000"/>
          <w:sz w:val="20"/>
          <w:szCs w:val="20"/>
        </w:rPr>
        <w:t>。</w:t>
      </w:r>
    </w:p>
    <w:p w14:paraId="329BED12" w14:textId="77777777" w:rsidR="00085A21" w:rsidRPr="00A62FA4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4</w:t>
      </w:r>
      <w:r w:rsidRPr="00A62FA4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. </w:t>
      </w:r>
      <w:r w:rsidRPr="00A62FA4">
        <w:rPr>
          <w:rFonts w:ascii="微软雅黑" w:eastAsia="微软雅黑" w:hAnsi="微软雅黑" w:cs="微软雅黑" w:hint="eastAsia"/>
          <w:color w:val="000000"/>
          <w:sz w:val="18"/>
          <w:szCs w:val="18"/>
        </w:rPr>
        <w:t>分工协作，学习、检索研究经典软件体系结构案例。</w:t>
      </w:r>
    </w:p>
    <w:p w14:paraId="22E28E4D" w14:textId="77777777" w:rsidR="00085A21" w:rsidRPr="00A62FA4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A62FA4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On-the-Criteria-To-Be-Used-in-Decomposing-Systems-into-Modules.pdf</w:t>
      </w:r>
    </w:p>
    <w:p w14:paraId="6879F3BE" w14:textId="77777777" w:rsidR="00085A21" w:rsidRPr="00A62FA4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A62FA4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http://www.cs.cmu.edu/~ModProb/index.html</w:t>
      </w:r>
    </w:p>
    <w:p w14:paraId="29889CB6" w14:textId="73F94463" w:rsidR="00085A21" w:rsidRPr="00EB6231" w:rsidRDefault="00EB623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我们分组协作，鲍俊杰、陈一苇负责</w:t>
      </w:r>
      <w:r w:rsidRPr="00A62FA4">
        <w:rPr>
          <w:rFonts w:ascii="微软雅黑" w:eastAsia="微软雅黑" w:hAnsi="微软雅黑" w:cs="微软雅黑"/>
          <w:color w:val="000000"/>
          <w:sz w:val="18"/>
          <w:szCs w:val="18"/>
        </w:rPr>
        <w:t>On-the-Criteria-To-Be-Used-in-Decomposing-Systems-into-Modules.pdf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的学习和检索，夏楠翔、霍泉如、</w:t>
      </w:r>
      <w:proofErr w:type="gramStart"/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石子超负责</w:t>
      </w:r>
      <w:proofErr w:type="gramEnd"/>
      <w:hyperlink r:id="rId4" w:history="1">
        <w:r w:rsidRPr="00E024B4">
          <w:rPr>
            <w:rStyle w:val="a3"/>
            <w:rFonts w:ascii="微软雅黑" w:eastAsia="微软雅黑" w:hAnsi="微软雅黑" w:cs="微软雅黑"/>
            <w:sz w:val="18"/>
            <w:szCs w:val="18"/>
          </w:rPr>
          <w:t>http://www.cs.cmu.edu/~ModProb/index.html</w:t>
        </w:r>
      </w:hyperlink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的学习检索，然后我们再交换工作，保证充分学习相关案例。</w:t>
      </w:r>
    </w:p>
    <w:p w14:paraId="78F0C00A" w14:textId="77777777" w:rsidR="00085A21" w:rsidRPr="00BE289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5</w:t>
      </w:r>
      <w:r w:rsidRPr="00BE289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. </w:t>
      </w:r>
      <w:r w:rsidRPr="00BE2891">
        <w:rPr>
          <w:rFonts w:ascii="微软雅黑" w:eastAsia="微软雅黑" w:hAnsi="微软雅黑" w:cs="微软雅黑" w:hint="eastAsia"/>
          <w:color w:val="000000"/>
          <w:sz w:val="18"/>
          <w:szCs w:val="18"/>
        </w:rPr>
        <w:t>完成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软件需求规格说明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SRS</w:t>
      </w:r>
    </w:p>
    <w:p w14:paraId="47043C3D" w14:textId="77777777" w:rsidR="00085A2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79525AAC" w14:textId="21D51EEC" w:rsidR="00085A21" w:rsidRPr="00085A21" w:rsidRDefault="00085A2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b/>
          <w:color w:val="000000"/>
          <w:sz w:val="18"/>
          <w:szCs w:val="18"/>
        </w:rPr>
      </w:pPr>
      <w:r w:rsidRPr="00973A7F">
        <w:rPr>
          <w:rFonts w:ascii="微软雅黑" w:eastAsia="微软雅黑" w:hAnsi="微软雅黑" w:cs="微软雅黑" w:hint="eastAsia"/>
          <w:b/>
          <w:color w:val="000000"/>
          <w:sz w:val="18"/>
          <w:szCs w:val="18"/>
        </w:rPr>
        <w:t>下周五（含）前将</w:t>
      </w:r>
      <w:r w:rsidRPr="00BE2891">
        <w:rPr>
          <w:rFonts w:ascii="微软雅黑" w:eastAsia="微软雅黑" w:hAnsi="微软雅黑" w:cs="微软雅黑" w:hint="eastAsia"/>
          <w:b/>
          <w:color w:val="000000"/>
          <w:sz w:val="18"/>
          <w:szCs w:val="18"/>
        </w:rPr>
        <w:t>软件需求规格说明</w:t>
      </w:r>
      <w:r w:rsidRPr="00973A7F">
        <w:rPr>
          <w:rFonts w:ascii="微软雅黑" w:eastAsia="微软雅黑" w:hAnsi="微软雅黑" w:cs="微软雅黑" w:hint="eastAsia"/>
          <w:b/>
          <w:color w:val="000000"/>
          <w:sz w:val="18"/>
          <w:szCs w:val="18"/>
        </w:rPr>
        <w:t>提交给相应的助教</w:t>
      </w:r>
    </w:p>
    <w:p w14:paraId="1B7AF49F" w14:textId="570734FA" w:rsidR="004F21AD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2B618478" w14:textId="77777777" w:rsidR="004F21AD" w:rsidRPr="008C3EE1" w:rsidRDefault="004F21AD" w:rsidP="004F2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项目跟踪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建立能反映项目及小组每个人工作的进度、里程碑、工作量的跟踪图或表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，将其</w:t>
      </w:r>
      <w:r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保存到每个小组选定的协作开发平台上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每周更新</w:t>
      </w:r>
      <w:r w:rsidRPr="008C3EE1">
        <w:rPr>
          <w:rFonts w:ascii="微软雅黑" w:eastAsia="微软雅黑" w:hAnsi="微软雅黑" w:cs="微软雅黑"/>
          <w:color w:val="000000"/>
          <w:sz w:val="18"/>
          <w:szCs w:val="18"/>
        </w:rPr>
        <w:t>。</w:t>
      </w:r>
    </w:p>
    <w:p w14:paraId="4A884405" w14:textId="77777777" w:rsidR="004F21AD" w:rsidRPr="004F21AD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7056A279" w14:textId="46A3E6BB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8D767A2" w14:textId="1AAF6135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5531004D" w14:textId="77777777" w:rsidR="00646831" w:rsidRP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390DAE2" w14:textId="77777777" w:rsidR="006E61F1" w:rsidRPr="00646831" w:rsidRDefault="006E61F1">
      <w:pPr>
        <w:rPr>
          <w:sz w:val="18"/>
          <w:szCs w:val="18"/>
        </w:rPr>
      </w:pPr>
    </w:p>
    <w:sectPr w:rsidR="006E61F1" w:rsidRPr="0064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26313"/>
    <w:rsid w:val="00065118"/>
    <w:rsid w:val="00085A21"/>
    <w:rsid w:val="000A484B"/>
    <w:rsid w:val="000A58EB"/>
    <w:rsid w:val="000B2B53"/>
    <w:rsid w:val="000C1101"/>
    <w:rsid w:val="000D18D9"/>
    <w:rsid w:val="000E7F1A"/>
    <w:rsid w:val="00105138"/>
    <w:rsid w:val="00154A5D"/>
    <w:rsid w:val="001B5EDB"/>
    <w:rsid w:val="001B633C"/>
    <w:rsid w:val="001C1321"/>
    <w:rsid w:val="001C2BA6"/>
    <w:rsid w:val="001F7ABA"/>
    <w:rsid w:val="0022398C"/>
    <w:rsid w:val="0028245F"/>
    <w:rsid w:val="00294A38"/>
    <w:rsid w:val="002D5464"/>
    <w:rsid w:val="002E28A3"/>
    <w:rsid w:val="003074CA"/>
    <w:rsid w:val="003165E0"/>
    <w:rsid w:val="003170F7"/>
    <w:rsid w:val="003440E6"/>
    <w:rsid w:val="003671E7"/>
    <w:rsid w:val="0037217C"/>
    <w:rsid w:val="0038402A"/>
    <w:rsid w:val="003971BE"/>
    <w:rsid w:val="003F4DAF"/>
    <w:rsid w:val="00412EBE"/>
    <w:rsid w:val="00431E33"/>
    <w:rsid w:val="004551EA"/>
    <w:rsid w:val="00495C18"/>
    <w:rsid w:val="004C7E5E"/>
    <w:rsid w:val="004F21AD"/>
    <w:rsid w:val="00502862"/>
    <w:rsid w:val="0053006A"/>
    <w:rsid w:val="00543BA3"/>
    <w:rsid w:val="00553559"/>
    <w:rsid w:val="0058767C"/>
    <w:rsid w:val="0059540B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3ED3"/>
    <w:rsid w:val="006E61F1"/>
    <w:rsid w:val="006F2F0A"/>
    <w:rsid w:val="007023C8"/>
    <w:rsid w:val="00704D3F"/>
    <w:rsid w:val="00707765"/>
    <w:rsid w:val="007421E9"/>
    <w:rsid w:val="0075773A"/>
    <w:rsid w:val="00781541"/>
    <w:rsid w:val="00793C44"/>
    <w:rsid w:val="007962D7"/>
    <w:rsid w:val="007D7EDA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671CB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A7208"/>
    <w:rsid w:val="00BC7925"/>
    <w:rsid w:val="00BE76E9"/>
    <w:rsid w:val="00BF0670"/>
    <w:rsid w:val="00BF75D9"/>
    <w:rsid w:val="00C6410F"/>
    <w:rsid w:val="00C96758"/>
    <w:rsid w:val="00CA5E50"/>
    <w:rsid w:val="00CB3E09"/>
    <w:rsid w:val="00CB4136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EB6231"/>
    <w:rsid w:val="00F20D0F"/>
    <w:rsid w:val="00F65347"/>
    <w:rsid w:val="00F71577"/>
    <w:rsid w:val="00F8204C"/>
    <w:rsid w:val="00F96645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77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CD5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.cmu.edu/~ModProb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Gabriel Reibel</cp:lastModifiedBy>
  <cp:revision>6</cp:revision>
  <dcterms:created xsi:type="dcterms:W3CDTF">2024-06-18T03:16:00Z</dcterms:created>
  <dcterms:modified xsi:type="dcterms:W3CDTF">2024-06-20T06:49:00Z</dcterms:modified>
</cp:coreProperties>
</file>