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alquileres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datos de los interesados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815"/>
        <w:gridCol w:w="1545"/>
        <w:gridCol w:w="1365"/>
        <w:gridCol w:w="1365"/>
        <w:gridCol w:w="1125"/>
        <w:gridCol w:w="2430"/>
        <w:gridCol w:w="2655"/>
        <w:tblGridChange w:id="0">
          <w:tblGrid>
            <w:gridCol w:w="585"/>
            <w:gridCol w:w="1755"/>
            <w:gridCol w:w="1815"/>
            <w:gridCol w:w="1545"/>
            <w:gridCol w:w="1365"/>
            <w:gridCol w:w="1365"/>
            <w:gridCol w:w="1125"/>
            <w:gridCol w:w="243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Hugo Borrego Angulo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hugborang@alum.us.es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684135728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Rafael Duque Colete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proyecto, desarrollador full-stack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rafduqcol@alum.us.es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722675760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Coordinar todas las actividades, asegurar la calidad del software y cumplir con los objetivos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Carlos Gallero Rodríguez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cargalrod@alum.us.es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665610733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Javier Rodríguez Reina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javrodrei@alum.us.es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635507413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Alejandro Pérez Santiago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3.12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Analista, desarrollador full-stack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alepersan3@alum.us.es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600633392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ayudar en el análisis de requisitos y en el desarrollo del sistema de acuerdo a las especificaciones del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Jose Gonzalez Enriquez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ETSII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jgenriquez@us.es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61775567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Espera que el equipo complete el proyecto de acuerdo con los objetivos académicos establecidos, manteniendo un nivel de calidad aceptable en los entregables y respetando los plazos establecidos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DapLTeHquglqnKXfDTO50RXuNA==">CgMxLjA4AHIhMV95NEpLNXZCTTlPSWhycjcwWVBNTjVQRUQyTVFLVFo4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2024-09-13T17:06:00Z</dcterms:created>
  <dc:creator>PGPI</dc:creator>
</cp:coreProperties>
</file>