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Sistema de gestión de alquileres de casa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12/10/2024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 DEL ALCANCE DEL PROYECTO</w:t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tiene como objetivo desarrollar una plataforma web que permita a los usuarios gestionar el alquiler de propiedades de manera eficiente y segura. La plataforma permitirá a los inquilinos registrarse, buscar propiedades, realizar reservas y gestionar sus alquileres. Por su parte, los propietarios podrán listar sus propiedades, gestionar reservas y recibir notificaciones relacionadas. El sistema se diseñará para ser intuitivo y amigable, cumpliendo con los estándares de seguridad y privacidad necesarios.</w:t>
            </w:r>
          </w:p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Desarrollar un sistema de registro de usuarios que garantice la seguridad de los datos personales.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una gestión integral de propiedades que permita a los propietarios añadir, modificar y eliminar listados.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Crear funcionalidades de búsqueda y filtrado de propiedades según diferentes criterios como ubicación, precio y número de habitaciones.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Permitir a los usuarios realizar reservas de propiedades de forma sencilla.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Establecer un sistema de notificaciones que mantenga informados a los usuarios sobre sus reservas y cambios en el estado de las propiedades.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Entregar toda la documentación necesaria y garantizar la aceptación de los requisitos por parte del cliente.</w:t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 DEL PROYECTO </w:t>
      </w:r>
    </w:p>
    <w:tbl>
      <w:tblPr>
        <w:tblStyle w:val="Table3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127"/>
        <w:gridCol w:w="8221"/>
        <w:tblGridChange w:id="0">
          <w:tblGrid>
            <w:gridCol w:w="675"/>
            <w:gridCol w:w="2127"/>
            <w:gridCol w:w="822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Dentro de este entregable, contamos con otros subentregables como son: el plan de dirección del proyecto, plan de gestión de requisitos, plan de cambios y plan de gestión de la configuración, línea base del alcance, línea base del cronograma, línea base de costes.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Aplicación web de gestión de alquileres de pisos con funciones de búsqueda, comparación de precios, sistema de filtros, etc…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Además registro de incidencias, registro de decisiones, registros de cambios y los informes de seguimiento y desempeño.</w:t>
            </w:r>
          </w:p>
        </w:tc>
      </w:tr>
    </w:tbl>
    <w:p w:rsidR="00000000" w:rsidDel="00000000" w:rsidP="00000000" w:rsidRDefault="00000000" w:rsidRPr="00000000" w14:paraId="00000020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d9d9d9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DEL PROYECTO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usuarios y equipo de desarrollo disponen de la infraestructura tecnológica necesaria.</w:t>
            </w:r>
          </w:p>
        </w:tc>
      </w:tr>
      <w:tr>
        <w:trPr>
          <w:cantSplit w:val="0"/>
          <w:trHeight w:val="193.554687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equipo de desarrollo cumple con todos los requisitos.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Participación activa del cliente y del patrocinador.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superar el presupuesto establecido.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estará desarrollado en un entorno ejecutable por el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superar los tiempos de entrega.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EXCLUSIONES DEL PROYECTO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-Desarrollo de una aplicación móvil nativa está excluido (el enfoque es una aplicación web).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-Soporte técnico continuo a los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-Optimización para múltiples idiomas o internalización de la aplicación.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-Personalización avanzada para usuarios.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-Integraciones con plataformas de pago externas, como PayPal o Stripe, están fuera del alcance inicial.</w:t>
            </w:r>
          </w:p>
        </w:tc>
      </w:tr>
    </w:tbl>
    <w:p w:rsidR="00000000" w:rsidDel="00000000" w:rsidP="00000000" w:rsidRDefault="00000000" w:rsidRPr="00000000" w14:paraId="0000003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DEL PROYECTO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debe completarse dentro del plazo de 2 meses a partir de la fecha de inicio (2/10/2024), cumpliendo con la fecha límite de entrega (6/12/2024).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superar el límite de presupuesto acordado.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debe cumplir con las normativas locales de protección de datos, incluyendo el RGPD.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deben seguir estándares de calidad de desarrollo de software específicos acordados al inicio del proyecto.</w:t>
            </w:r>
          </w:p>
        </w:tc>
      </w:tr>
    </w:tbl>
    <w:p w:rsidR="00000000" w:rsidDel="00000000" w:rsidP="00000000" w:rsidRDefault="00000000" w:rsidRPr="00000000" w14:paraId="0000003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ser completamente funcional y pasar todas las pruebas de aceptación del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Todos los entregables deben ser presentados y aceptados por el cliente sin errores críticos.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plataforma debe obtener una valoración de al menos 4.4/5 en encuestas de satisfacción a los usuarios durante los dos primeros meses de operación.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documentación final del proyecto debe estar completa y ser aprobada por el cliente.</w:t>
            </w:r>
          </w:p>
        </w:tc>
      </w:tr>
    </w:tbl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ENUNCIADO DEL ALCANCE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yw55QCq0YXa53FQEE8Apmq1a3Q==">CgMxLjA4AHIhMTdRRi1VeXNJMGNJTm1tdWppVmZiOC1TRUczRGttUnNt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