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68CB4" w14:textId="2486B51B" w:rsidR="00CC4B64" w:rsidRPr="00355671" w:rsidRDefault="00CC4B64" w:rsidP="00CC4B64">
      <w:pPr>
        <w:jc w:val="center"/>
        <w:rPr>
          <w:rFonts w:eastAsia="Times New Roman" w:cstheme="minorHAnsi"/>
          <w:kern w:val="0"/>
          <w14:ligatures w14:val="none"/>
        </w:rPr>
      </w:pPr>
    </w:p>
    <w:p w14:paraId="2108B323" w14:textId="77777777" w:rsidR="00CC4B64" w:rsidRPr="00355671" w:rsidRDefault="00CC4B64" w:rsidP="00CC4B64">
      <w:pPr>
        <w:rPr>
          <w:rFonts w:eastAsia="Times New Roman" w:cstheme="minorHAnsi"/>
          <w:kern w:val="0"/>
          <w14:ligatures w14:val="none"/>
        </w:rPr>
      </w:pPr>
    </w:p>
    <w:p w14:paraId="4BA9310B" w14:textId="65CD191C" w:rsidR="00CC4B64" w:rsidRPr="00355671" w:rsidRDefault="00CC4B64">
      <w:pPr>
        <w:rPr>
          <w:rFonts w:cstheme="minorHAnsi"/>
        </w:rPr>
      </w:pPr>
    </w:p>
    <w:p w14:paraId="371874E1" w14:textId="4AF52D8D" w:rsidR="00CC4B64" w:rsidRPr="00355671" w:rsidRDefault="0018112E">
      <w:pPr>
        <w:rPr>
          <w:rFonts w:cstheme="minorHAnsi"/>
        </w:rPr>
      </w:pPr>
      <w:r w:rsidRPr="0027279F">
        <w:rPr>
          <w:rFonts w:cstheme="minorHAnsi"/>
          <w:noProof/>
        </w:rPr>
        <mc:AlternateContent>
          <mc:Choice Requires="wps">
            <w:drawing>
              <wp:anchor distT="45720" distB="45720" distL="114300" distR="114300" simplePos="0" relativeHeight="251682816" behindDoc="0" locked="0" layoutInCell="1" allowOverlap="1" wp14:anchorId="0FFC9AC5" wp14:editId="1D389D3A">
                <wp:simplePos x="0" y="0"/>
                <wp:positionH relativeFrom="column">
                  <wp:posOffset>-212725</wp:posOffset>
                </wp:positionH>
                <wp:positionV relativeFrom="paragraph">
                  <wp:posOffset>7154240</wp:posOffset>
                </wp:positionV>
                <wp:extent cx="2360930" cy="492311"/>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311"/>
                        </a:xfrm>
                        <a:prstGeom prst="rect">
                          <a:avLst/>
                        </a:prstGeom>
                        <a:solidFill>
                          <a:srgbClr val="FFFFFF"/>
                        </a:solidFill>
                        <a:ln w="9525">
                          <a:solidFill>
                            <a:schemeClr val="bg1"/>
                          </a:solidFill>
                          <a:miter lim="800000"/>
                          <a:headEnd/>
                          <a:tailEnd/>
                        </a:ln>
                      </wps:spPr>
                      <wps:txbx>
                        <w:txbxContent>
                          <w:p w14:paraId="51E965CD" w14:textId="71D0A9C0" w:rsidR="0027279F" w:rsidRPr="008C4BB7" w:rsidRDefault="0027279F">
                            <w:pPr>
                              <w:rPr>
                                <w:b/>
                                <w:bCs/>
                              </w:rPr>
                            </w:pPr>
                            <w:r w:rsidRPr="008C4BB7">
                              <w:rPr>
                                <w:b/>
                                <w:bCs/>
                              </w:rPr>
                              <w:t>Company Name</w:t>
                            </w:r>
                          </w:p>
                          <w:p w14:paraId="5225AD6D" w14:textId="6D0D313E" w:rsidR="0027279F" w:rsidRPr="008C4BB7" w:rsidRDefault="0027279F">
                            <w:pPr>
                              <w:rPr>
                                <w:b/>
                                <w:bCs/>
                              </w:rPr>
                            </w:pPr>
                            <w:r w:rsidRPr="008C4BB7">
                              <w:rPr>
                                <w:b/>
                                <w:bCs/>
                              </w:rPr>
                              <w:t>Date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FFC9AC5" id="_x0000_t202" coordsize="21600,21600" o:spt="202" path="m,l,21600r21600,l21600,xe">
                <v:stroke joinstyle="miter"/>
                <v:path gradientshapeok="t" o:connecttype="rect"/>
              </v:shapetype>
              <v:shape id="Text Box 2" o:spid="_x0000_s1026" type="#_x0000_t202" style="position:absolute;margin-left:-16.75pt;margin-top:563.35pt;width:185.9pt;height:38.7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" strokecolor="white [3212]">
                <v:textbox>
                  <w:txbxContent>
                    <w:p w14:paraId="51E965CD" w14:textId="71D0A9C0" w:rsidR="0027279F" w:rsidRPr="008C4BB7" w:rsidRDefault="0027279F">
                      <w:pPr>
                        <w:rPr>
                          <w:b/>
                          <w:bCs/>
                        </w:rPr>
                      </w:pPr>
                      <w:r w:rsidRPr="008C4BB7">
                        <w:rPr>
                          <w:b/>
                          <w:bCs/>
                        </w:rPr>
                        <w:t>Company Name</w:t>
                      </w:r>
                    </w:p>
                    <w:p w14:paraId="5225AD6D" w14:textId="6D0D313E" w:rsidR="0027279F" w:rsidRPr="008C4BB7" w:rsidRDefault="0027279F">
                      <w:pPr>
                        <w:rPr>
                          <w:b/>
                          <w:bCs/>
                        </w:rPr>
                      </w:pPr>
                      <w:r w:rsidRPr="008C4BB7">
                        <w:rPr>
                          <w:b/>
                          <w:bCs/>
                        </w:rPr>
                        <w:t>Date</w:t>
                      </w:r>
                    </w:p>
                  </w:txbxContent>
                </v:textbox>
                <w10:wrap type="square"/>
              </v:shape>
            </w:pict>
          </mc:Fallback>
        </mc:AlternateContent>
      </w:r>
      <w:r>
        <w:rPr>
          <w:rFonts w:cstheme="minorHAnsi"/>
          <w:noProof/>
        </w:rPr>
        <w:drawing>
          <wp:anchor distT="0" distB="0" distL="114300" distR="114300" simplePos="0" relativeHeight="251680768" behindDoc="0" locked="0" layoutInCell="1" allowOverlap="1" wp14:anchorId="00D363B6" wp14:editId="40BF6C11">
            <wp:simplePos x="0" y="0"/>
            <wp:positionH relativeFrom="column">
              <wp:posOffset>-300659</wp:posOffset>
            </wp:positionH>
            <wp:positionV relativeFrom="paragraph">
              <wp:posOffset>1449604</wp:posOffset>
            </wp:positionV>
            <wp:extent cx="3070329" cy="4322846"/>
            <wp:effectExtent l="0" t="0" r="0" b="0"/>
            <wp:wrapSquare wrapText="bothSides"/>
            <wp:docPr id="808318945" name="Picture 16" descr="A red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18945" name="Picture 16" descr="A red line on a black background&#10;&#10;AI-generated content may be incorrect."/>
                    <pic:cNvPicPr/>
                  </pic:nvPicPr>
                  <pic:blipFill>
                    <a:blip r:embed="rId8">
                      <a:alphaModFix amt="20000"/>
                      <a:extLst>
                        <a:ext uri="{28A0092B-C50C-407E-A947-70E740481C1C}">
                          <a14:useLocalDpi xmlns:a14="http://schemas.microsoft.com/office/drawing/2010/main" val="0"/>
                        </a:ext>
                      </a:extLst>
                    </a:blip>
                    <a:stretch>
                      <a:fillRect/>
                    </a:stretch>
                  </pic:blipFill>
                  <pic:spPr>
                    <a:xfrm>
                      <a:off x="0" y="0"/>
                      <a:ext cx="3070329" cy="4322846"/>
                    </a:xfrm>
                    <a:prstGeom prst="rect">
                      <a:avLst/>
                    </a:prstGeom>
                  </pic:spPr>
                </pic:pic>
              </a:graphicData>
            </a:graphic>
          </wp:anchor>
        </w:drawing>
      </w:r>
      <w:r w:rsidR="00F103E3" w:rsidRPr="00355671">
        <w:rPr>
          <w:rFonts w:cstheme="minorHAnsi"/>
          <w:noProof/>
        </w:rPr>
        <mc:AlternateContent>
          <mc:Choice Requires="wps">
            <w:drawing>
              <wp:anchor distT="0" distB="0" distL="114300" distR="114300" simplePos="0" relativeHeight="251661312" behindDoc="0" locked="0" layoutInCell="1" allowOverlap="1" wp14:anchorId="6D354986" wp14:editId="3F44C53A">
                <wp:simplePos x="0" y="0"/>
                <wp:positionH relativeFrom="column">
                  <wp:posOffset>2286000</wp:posOffset>
                </wp:positionH>
                <wp:positionV relativeFrom="paragraph">
                  <wp:posOffset>379985</wp:posOffset>
                </wp:positionV>
                <wp:extent cx="4340225" cy="5397335"/>
                <wp:effectExtent l="0" t="0" r="0" b="0"/>
                <wp:wrapNone/>
                <wp:docPr id="1758524724" name="Text Box 7"/>
                <wp:cNvGraphicFramePr/>
                <a:graphic xmlns:a="http://schemas.openxmlformats.org/drawingml/2006/main">
                  <a:graphicData uri="http://schemas.microsoft.com/office/word/2010/wordprocessingShape">
                    <wps:wsp>
                      <wps:cNvSpPr txBox="1"/>
                      <wps:spPr>
                        <a:xfrm>
                          <a:off x="0" y="0"/>
                          <a:ext cx="4340225" cy="5397335"/>
                        </a:xfrm>
                        <a:prstGeom prst="rect">
                          <a:avLst/>
                        </a:prstGeom>
                        <a:noFill/>
                        <a:ln w="6350">
                          <a:noFill/>
                        </a:ln>
                      </wps:spPr>
                      <wps:txbx>
                        <w:txbxContent>
                          <w:p w14:paraId="56EEC9C8" w14:textId="39A90738" w:rsidR="001C4E04" w:rsidRDefault="00212B4C" w:rsidP="00212B4C">
                            <w:pPr>
                              <w:jc w:val="center"/>
                            </w:pPr>
                            <w:r w:rsidRPr="00212B4C">
                              <w:rPr>
                                <w:rFonts w:ascii="Hiragino Sans CNS W3" w:eastAsia="Hiragino Sans CNS W3" w:hAnsi="Hiragino Sans CNS W3" w:cs="Malayalam MN"/>
                                <w:color w:val="404040" w:themeColor="text1" w:themeTint="BF"/>
                                <w:spacing w:val="-10"/>
                                <w:kern w:val="28"/>
                                <w:sz w:val="72"/>
                                <w:szCs w:val="72"/>
                              </w:rPr>
                              <w:t>Certified OSINT Professional</w:t>
                            </w:r>
                          </w:p>
                          <w:p w14:paraId="592DC420" w14:textId="31117083" w:rsidR="001C4E04" w:rsidRDefault="001C4E04" w:rsidP="001C4E04">
                            <w:pPr>
                              <w:jc w:val="center"/>
                              <w:rPr>
                                <w:rFonts w:ascii="Hiragino Sans CNS W3" w:eastAsia="Hiragino Sans CNS W3" w:hAnsi="Hiragino Sans CNS W3" w:cs="Malayalam MN"/>
                                <w:b/>
                                <w:bCs/>
                                <w:color w:val="404040" w:themeColor="text1" w:themeTint="BF"/>
                                <w:spacing w:val="-10"/>
                                <w:kern w:val="28"/>
                                <w:sz w:val="72"/>
                                <w:szCs w:val="72"/>
                              </w:rPr>
                            </w:pPr>
                            <w:r w:rsidRPr="00990865">
                              <w:rPr>
                                <w:rFonts w:ascii="Hiragino Sans CNS W3" w:eastAsia="Hiragino Sans CNS W3" w:hAnsi="Hiragino Sans CNS W3" w:cs="Malayalam MN"/>
                                <w:b/>
                                <w:bCs/>
                                <w:color w:val="404040" w:themeColor="text1" w:themeTint="BF"/>
                                <w:spacing w:val="-10"/>
                                <w:kern w:val="28"/>
                                <w:sz w:val="72"/>
                                <w:szCs w:val="72"/>
                              </w:rPr>
                              <w:t>Exam</w:t>
                            </w:r>
                          </w:p>
                          <w:p w14:paraId="2CCD27D4" w14:textId="77777777" w:rsidR="00265368" w:rsidRDefault="00265368" w:rsidP="001C4E04">
                            <w:pPr>
                              <w:jc w:val="center"/>
                              <w:rPr>
                                <w:rFonts w:ascii="Hiragino Sans CNS W3" w:eastAsia="Hiragino Sans CNS W3" w:hAnsi="Hiragino Sans CNS W3" w:cs="Malayalam MN"/>
                                <w:b/>
                                <w:bCs/>
                                <w:color w:val="404040" w:themeColor="text1" w:themeTint="BF"/>
                                <w:spacing w:val="-10"/>
                                <w:kern w:val="28"/>
                                <w:sz w:val="72"/>
                                <w:szCs w:val="72"/>
                              </w:rPr>
                            </w:pPr>
                          </w:p>
                          <w:p w14:paraId="03407604" w14:textId="77777777" w:rsidR="00265368" w:rsidRDefault="00265368" w:rsidP="001C4E04">
                            <w:pPr>
                              <w:jc w:val="center"/>
                              <w:rPr>
                                <w:b/>
                                <w:bCs/>
                              </w:rPr>
                            </w:pPr>
                          </w:p>
                          <w:p w14:paraId="17E86468" w14:textId="77777777" w:rsidR="00F103E3" w:rsidRDefault="00265368" w:rsidP="00F103E3">
                            <w:pPr>
                              <w:pStyle w:val="Title"/>
                              <w:jc w:val="center"/>
                              <w:rPr>
                                <w:rFonts w:ascii="Hiragino Sans CNS W3" w:eastAsia="Hiragino Sans CNS W3" w:hAnsi="Hiragino Sans CNS W3" w:cs="Malayalam MN"/>
                                <w:color w:val="404040" w:themeColor="text1" w:themeTint="BF"/>
                                <w:sz w:val="72"/>
                                <w:szCs w:val="72"/>
                              </w:rPr>
                            </w:pPr>
                            <w:r>
                              <w:rPr>
                                <w:rFonts w:ascii="Hiragino Sans CNS W3" w:eastAsia="Hiragino Sans CNS W3" w:hAnsi="Hiragino Sans CNS W3" w:cs="Malayalam MN"/>
                                <w:color w:val="404040" w:themeColor="text1" w:themeTint="BF"/>
                                <w:sz w:val="72"/>
                                <w:szCs w:val="72"/>
                              </w:rPr>
                              <w:t>OSINT Report</w:t>
                            </w:r>
                          </w:p>
                          <w:p w14:paraId="59CD70E8" w14:textId="37DEE697" w:rsidR="00F103E3" w:rsidRDefault="00F103E3" w:rsidP="00F103E3">
                            <w:pPr>
                              <w:pStyle w:val="Title"/>
                              <w:jc w:val="center"/>
                              <w:rPr>
                                <w:rFonts w:ascii="Hiragino Sans CNS W3" w:eastAsia="Hiragino Sans CNS W3" w:hAnsi="Hiragino Sans CNS W3" w:cs="Malayalam MN"/>
                                <w:color w:val="404040" w:themeColor="text1" w:themeTint="BF"/>
                                <w:sz w:val="72"/>
                                <w:szCs w:val="72"/>
                              </w:rPr>
                            </w:pPr>
                            <w:r>
                              <w:rPr>
                                <w:rFonts w:ascii="Hiragino Sans CNS W3" w:eastAsia="Hiragino Sans CNS W3" w:hAnsi="Hiragino Sans CNS W3" w:cs="Malayalam MN"/>
                                <w:color w:val="404040" w:themeColor="text1" w:themeTint="BF"/>
                                <w:sz w:val="72"/>
                                <w:szCs w:val="72"/>
                              </w:rPr>
                              <w:t xml:space="preserve">on [NAME]  </w:t>
                            </w:r>
                          </w:p>
                          <w:p w14:paraId="76F1367B" w14:textId="77777777" w:rsidR="00F103E3" w:rsidRPr="00F103E3" w:rsidRDefault="00F103E3" w:rsidP="00F103E3"/>
                          <w:p w14:paraId="1D2ECB0C" w14:textId="77777777" w:rsidR="00265368" w:rsidRPr="00990865" w:rsidRDefault="00265368" w:rsidP="001C4E04">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4986" id="Text Box 7" o:spid="_x0000_s1027" type="#_x0000_t202" style="position:absolute;margin-left:180pt;margin-top:29.9pt;width:341.75pt;height: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VGgIAADQ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" filled="f" stroked="f" strokeweight=".5pt">
                <v:textbox>
                  <w:txbxContent>
                    <w:p w14:paraId="56EEC9C8" w14:textId="39A90738" w:rsidR="001C4E04" w:rsidRDefault="00212B4C" w:rsidP="00212B4C">
                      <w:pPr>
                        <w:jc w:val="center"/>
                      </w:pPr>
                      <w:r w:rsidRPr="00212B4C">
                        <w:rPr>
                          <w:rFonts w:ascii="Hiragino Sans CNS W3" w:eastAsia="Hiragino Sans CNS W3" w:hAnsi="Hiragino Sans CNS W3" w:cs="Malayalam MN"/>
                          <w:color w:val="404040" w:themeColor="text1" w:themeTint="BF"/>
                          <w:spacing w:val="-10"/>
                          <w:kern w:val="28"/>
                          <w:sz w:val="72"/>
                          <w:szCs w:val="72"/>
                        </w:rPr>
                        <w:t>Certified OSINT Professional</w:t>
                      </w:r>
                    </w:p>
                    <w:p w14:paraId="592DC420" w14:textId="31117083" w:rsidR="001C4E04" w:rsidRDefault="001C4E04" w:rsidP="001C4E04">
                      <w:pPr>
                        <w:jc w:val="center"/>
                        <w:rPr>
                          <w:rFonts w:ascii="Hiragino Sans CNS W3" w:eastAsia="Hiragino Sans CNS W3" w:hAnsi="Hiragino Sans CNS W3" w:cs="Malayalam MN"/>
                          <w:b/>
                          <w:bCs/>
                          <w:color w:val="404040" w:themeColor="text1" w:themeTint="BF"/>
                          <w:spacing w:val="-10"/>
                          <w:kern w:val="28"/>
                          <w:sz w:val="72"/>
                          <w:szCs w:val="72"/>
                        </w:rPr>
                      </w:pPr>
                      <w:r w:rsidRPr="00990865">
                        <w:rPr>
                          <w:rFonts w:ascii="Hiragino Sans CNS W3" w:eastAsia="Hiragino Sans CNS W3" w:hAnsi="Hiragino Sans CNS W3" w:cs="Malayalam MN"/>
                          <w:b/>
                          <w:bCs/>
                          <w:color w:val="404040" w:themeColor="text1" w:themeTint="BF"/>
                          <w:spacing w:val="-10"/>
                          <w:kern w:val="28"/>
                          <w:sz w:val="72"/>
                          <w:szCs w:val="72"/>
                        </w:rPr>
                        <w:t>Exam</w:t>
                      </w:r>
                    </w:p>
                    <w:p w14:paraId="2CCD27D4" w14:textId="77777777" w:rsidR="00265368" w:rsidRDefault="00265368" w:rsidP="001C4E04">
                      <w:pPr>
                        <w:jc w:val="center"/>
                        <w:rPr>
                          <w:rFonts w:ascii="Hiragino Sans CNS W3" w:eastAsia="Hiragino Sans CNS W3" w:hAnsi="Hiragino Sans CNS W3" w:cs="Malayalam MN"/>
                          <w:b/>
                          <w:bCs/>
                          <w:color w:val="404040" w:themeColor="text1" w:themeTint="BF"/>
                          <w:spacing w:val="-10"/>
                          <w:kern w:val="28"/>
                          <w:sz w:val="72"/>
                          <w:szCs w:val="72"/>
                        </w:rPr>
                      </w:pPr>
                    </w:p>
                    <w:p w14:paraId="03407604" w14:textId="77777777" w:rsidR="00265368" w:rsidRDefault="00265368" w:rsidP="001C4E04">
                      <w:pPr>
                        <w:jc w:val="center"/>
                        <w:rPr>
                          <w:b/>
                          <w:bCs/>
                        </w:rPr>
                      </w:pPr>
                    </w:p>
                    <w:p w14:paraId="17E86468" w14:textId="77777777" w:rsidR="00F103E3" w:rsidRDefault="00265368" w:rsidP="00F103E3">
                      <w:pPr>
                        <w:pStyle w:val="Title"/>
                        <w:jc w:val="center"/>
                        <w:rPr>
                          <w:rFonts w:ascii="Hiragino Sans CNS W3" w:eastAsia="Hiragino Sans CNS W3" w:hAnsi="Hiragino Sans CNS W3" w:cs="Malayalam MN"/>
                          <w:color w:val="404040" w:themeColor="text1" w:themeTint="BF"/>
                          <w:sz w:val="72"/>
                          <w:szCs w:val="72"/>
                        </w:rPr>
                      </w:pPr>
                      <w:r>
                        <w:rPr>
                          <w:rFonts w:ascii="Hiragino Sans CNS W3" w:eastAsia="Hiragino Sans CNS W3" w:hAnsi="Hiragino Sans CNS W3" w:cs="Malayalam MN"/>
                          <w:color w:val="404040" w:themeColor="text1" w:themeTint="BF"/>
                          <w:sz w:val="72"/>
                          <w:szCs w:val="72"/>
                        </w:rPr>
                        <w:t>OSINT Report</w:t>
                      </w:r>
                    </w:p>
                    <w:p w14:paraId="59CD70E8" w14:textId="37DEE697" w:rsidR="00F103E3" w:rsidRDefault="00F103E3" w:rsidP="00F103E3">
                      <w:pPr>
                        <w:pStyle w:val="Title"/>
                        <w:jc w:val="center"/>
                        <w:rPr>
                          <w:rFonts w:ascii="Hiragino Sans CNS W3" w:eastAsia="Hiragino Sans CNS W3" w:hAnsi="Hiragino Sans CNS W3" w:cs="Malayalam MN"/>
                          <w:color w:val="404040" w:themeColor="text1" w:themeTint="BF"/>
                          <w:sz w:val="72"/>
                          <w:szCs w:val="72"/>
                        </w:rPr>
                      </w:pPr>
                      <w:r>
                        <w:rPr>
                          <w:rFonts w:ascii="Hiragino Sans CNS W3" w:eastAsia="Hiragino Sans CNS W3" w:hAnsi="Hiragino Sans CNS W3" w:cs="Malayalam MN"/>
                          <w:color w:val="404040" w:themeColor="text1" w:themeTint="BF"/>
                          <w:sz w:val="72"/>
                          <w:szCs w:val="72"/>
                        </w:rPr>
                        <w:t xml:space="preserve">on [NAME]  </w:t>
                      </w:r>
                    </w:p>
                    <w:p w14:paraId="76F1367B" w14:textId="77777777" w:rsidR="00F103E3" w:rsidRPr="00F103E3" w:rsidRDefault="00F103E3" w:rsidP="00F103E3"/>
                    <w:p w14:paraId="1D2ECB0C" w14:textId="77777777" w:rsidR="00265368" w:rsidRPr="00990865" w:rsidRDefault="00265368" w:rsidP="001C4E04">
                      <w:pPr>
                        <w:jc w:val="center"/>
                        <w:rPr>
                          <w:b/>
                          <w:bCs/>
                        </w:rPr>
                      </w:pPr>
                    </w:p>
                  </w:txbxContent>
                </v:textbox>
              </v:shape>
            </w:pict>
          </mc:Fallback>
        </mc:AlternateContent>
      </w:r>
      <w:r w:rsidR="00CC4B64" w:rsidRPr="00355671">
        <w:rPr>
          <w:rFonts w:cstheme="minorHAnsi"/>
        </w:rPr>
        <w:br w:type="page"/>
      </w:r>
    </w:p>
    <w:sdt>
      <w:sdtPr>
        <w:rPr>
          <w:rFonts w:asciiTheme="minorHAnsi" w:eastAsiaTheme="minorHAnsi" w:hAnsiTheme="minorHAnsi" w:cstheme="minorHAnsi"/>
          <w:b w:val="0"/>
          <w:bCs w:val="0"/>
          <w:color w:val="E54242"/>
          <w:kern w:val="2"/>
          <w:sz w:val="32"/>
          <w:szCs w:val="32"/>
          <w14:ligatures w14:val="standardContextual"/>
        </w:rPr>
        <w:id w:val="-2018832195"/>
        <w:docPartObj>
          <w:docPartGallery w:val="Table of Contents"/>
          <w:docPartUnique/>
        </w:docPartObj>
      </w:sdtPr>
      <w:sdtEndPr>
        <w:rPr>
          <w:noProof/>
          <w:color w:val="auto"/>
          <w:sz w:val="24"/>
          <w:szCs w:val="24"/>
        </w:rPr>
      </w:sdtEndPr>
      <w:sdtContent>
        <w:p w14:paraId="56595B18" w14:textId="567E3C24" w:rsidR="00144C8E" w:rsidRPr="003F5BC6" w:rsidRDefault="00144C8E">
          <w:pPr>
            <w:pStyle w:val="TOCHeading"/>
            <w:rPr>
              <w:rFonts w:asciiTheme="minorHAnsi" w:hAnsiTheme="minorHAnsi" w:cstheme="minorHAnsi"/>
              <w:color w:val="E54242"/>
              <w:sz w:val="32"/>
              <w:szCs w:val="32"/>
            </w:rPr>
          </w:pPr>
          <w:r w:rsidRPr="003F5BC6">
            <w:rPr>
              <w:rFonts w:asciiTheme="minorHAnsi" w:hAnsiTheme="minorHAnsi" w:cstheme="minorHAnsi"/>
              <w:color w:val="E54242"/>
              <w:sz w:val="32"/>
              <w:szCs w:val="32"/>
            </w:rPr>
            <w:t>Table of Contents</w:t>
          </w:r>
        </w:p>
        <w:p w14:paraId="052E13D1" w14:textId="4109AF2B" w:rsidR="00FB1352" w:rsidRDefault="00144C8E">
          <w:pPr>
            <w:pStyle w:val="TOC1"/>
            <w:tabs>
              <w:tab w:val="right" w:leader="dot" w:pos="9350"/>
            </w:tabs>
            <w:rPr>
              <w:rFonts w:eastAsiaTheme="minorEastAsia" w:cstheme="minorBidi"/>
              <w:b w:val="0"/>
              <w:bCs w:val="0"/>
              <w:caps w:val="0"/>
              <w:noProof/>
              <w:sz w:val="24"/>
              <w:szCs w:val="24"/>
              <w:lang w:val="de-DE" w:eastAsia="de-DE"/>
            </w:rPr>
          </w:pPr>
          <w:r w:rsidRPr="00355671">
            <w:rPr>
              <w:caps w:val="0"/>
            </w:rPr>
            <w:fldChar w:fldCharType="begin"/>
          </w:r>
          <w:r w:rsidRPr="00355671">
            <w:rPr>
              <w:caps w:val="0"/>
            </w:rPr>
            <w:instrText xml:space="preserve"> TOC \o "1-3" \h \z \u </w:instrText>
          </w:r>
          <w:r w:rsidRPr="00355671">
            <w:rPr>
              <w:caps w:val="0"/>
            </w:rPr>
            <w:fldChar w:fldCharType="separate"/>
          </w:r>
          <w:hyperlink w:anchor="_Toc191905620" w:history="1">
            <w:r w:rsidR="00FB1352" w:rsidRPr="00156F13">
              <w:rPr>
                <w:rStyle w:val="Hyperlink"/>
                <w:noProof/>
              </w:rPr>
              <w:t>Confidentiality Statement</w:t>
            </w:r>
            <w:r w:rsidR="00FB1352">
              <w:rPr>
                <w:noProof/>
                <w:webHidden/>
              </w:rPr>
              <w:tab/>
            </w:r>
            <w:r w:rsidR="00FB1352">
              <w:rPr>
                <w:noProof/>
                <w:webHidden/>
              </w:rPr>
              <w:fldChar w:fldCharType="begin"/>
            </w:r>
            <w:r w:rsidR="00FB1352">
              <w:rPr>
                <w:noProof/>
                <w:webHidden/>
              </w:rPr>
              <w:instrText xml:space="preserve"> PAGEREF _Toc191905620 \h </w:instrText>
            </w:r>
            <w:r w:rsidR="00FB1352">
              <w:rPr>
                <w:noProof/>
                <w:webHidden/>
              </w:rPr>
            </w:r>
            <w:r w:rsidR="00FB1352">
              <w:rPr>
                <w:noProof/>
                <w:webHidden/>
              </w:rPr>
              <w:fldChar w:fldCharType="separate"/>
            </w:r>
            <w:r w:rsidR="00FB1352">
              <w:rPr>
                <w:noProof/>
                <w:webHidden/>
              </w:rPr>
              <w:t>3</w:t>
            </w:r>
            <w:r w:rsidR="00FB1352">
              <w:rPr>
                <w:noProof/>
                <w:webHidden/>
              </w:rPr>
              <w:fldChar w:fldCharType="end"/>
            </w:r>
          </w:hyperlink>
        </w:p>
        <w:p w14:paraId="53BAF611" w14:textId="2892F62C" w:rsidR="00FB1352" w:rsidRDefault="00FB1352">
          <w:pPr>
            <w:pStyle w:val="TOC1"/>
            <w:tabs>
              <w:tab w:val="right" w:leader="dot" w:pos="9350"/>
            </w:tabs>
            <w:rPr>
              <w:rFonts w:eastAsiaTheme="minorEastAsia" w:cstheme="minorBidi"/>
              <w:b w:val="0"/>
              <w:bCs w:val="0"/>
              <w:caps w:val="0"/>
              <w:noProof/>
              <w:sz w:val="24"/>
              <w:szCs w:val="24"/>
              <w:lang w:val="de-DE" w:eastAsia="de-DE"/>
            </w:rPr>
          </w:pPr>
          <w:hyperlink w:anchor="_Toc191905621" w:history="1">
            <w:r w:rsidRPr="00156F13">
              <w:rPr>
                <w:rStyle w:val="Hyperlink"/>
                <w:noProof/>
              </w:rPr>
              <w:t>Disclaimer</w:t>
            </w:r>
            <w:r>
              <w:rPr>
                <w:noProof/>
                <w:webHidden/>
              </w:rPr>
              <w:tab/>
            </w:r>
            <w:r>
              <w:rPr>
                <w:noProof/>
                <w:webHidden/>
              </w:rPr>
              <w:fldChar w:fldCharType="begin"/>
            </w:r>
            <w:r>
              <w:rPr>
                <w:noProof/>
                <w:webHidden/>
              </w:rPr>
              <w:instrText xml:space="preserve"> PAGEREF _Toc191905621 \h </w:instrText>
            </w:r>
            <w:r>
              <w:rPr>
                <w:noProof/>
                <w:webHidden/>
              </w:rPr>
            </w:r>
            <w:r>
              <w:rPr>
                <w:noProof/>
                <w:webHidden/>
              </w:rPr>
              <w:fldChar w:fldCharType="separate"/>
            </w:r>
            <w:r>
              <w:rPr>
                <w:noProof/>
                <w:webHidden/>
              </w:rPr>
              <w:t>3</w:t>
            </w:r>
            <w:r>
              <w:rPr>
                <w:noProof/>
                <w:webHidden/>
              </w:rPr>
              <w:fldChar w:fldCharType="end"/>
            </w:r>
          </w:hyperlink>
        </w:p>
        <w:p w14:paraId="467ECC68" w14:textId="645116C2" w:rsidR="00FB1352" w:rsidRDefault="00FB1352">
          <w:pPr>
            <w:pStyle w:val="TOC1"/>
            <w:tabs>
              <w:tab w:val="right" w:leader="dot" w:pos="9350"/>
            </w:tabs>
            <w:rPr>
              <w:rFonts w:eastAsiaTheme="minorEastAsia" w:cstheme="minorBidi"/>
              <w:b w:val="0"/>
              <w:bCs w:val="0"/>
              <w:caps w:val="0"/>
              <w:noProof/>
              <w:sz w:val="24"/>
              <w:szCs w:val="24"/>
              <w:lang w:val="de-DE" w:eastAsia="de-DE"/>
            </w:rPr>
          </w:pPr>
          <w:hyperlink w:anchor="_Toc191905622" w:history="1">
            <w:r w:rsidRPr="00156F13">
              <w:rPr>
                <w:rStyle w:val="Hyperlink"/>
                <w:noProof/>
              </w:rPr>
              <w:t>Contact Information</w:t>
            </w:r>
            <w:r>
              <w:rPr>
                <w:noProof/>
                <w:webHidden/>
              </w:rPr>
              <w:tab/>
            </w:r>
            <w:r>
              <w:rPr>
                <w:noProof/>
                <w:webHidden/>
              </w:rPr>
              <w:fldChar w:fldCharType="begin"/>
            </w:r>
            <w:r>
              <w:rPr>
                <w:noProof/>
                <w:webHidden/>
              </w:rPr>
              <w:instrText xml:space="preserve"> PAGEREF _Toc191905622 \h </w:instrText>
            </w:r>
            <w:r>
              <w:rPr>
                <w:noProof/>
                <w:webHidden/>
              </w:rPr>
            </w:r>
            <w:r>
              <w:rPr>
                <w:noProof/>
                <w:webHidden/>
              </w:rPr>
              <w:fldChar w:fldCharType="separate"/>
            </w:r>
            <w:r>
              <w:rPr>
                <w:noProof/>
                <w:webHidden/>
              </w:rPr>
              <w:t>3</w:t>
            </w:r>
            <w:r>
              <w:rPr>
                <w:noProof/>
                <w:webHidden/>
              </w:rPr>
              <w:fldChar w:fldCharType="end"/>
            </w:r>
          </w:hyperlink>
        </w:p>
        <w:p w14:paraId="097490A5" w14:textId="1A6E0D9B" w:rsidR="00FB1352" w:rsidRDefault="00FB1352">
          <w:pPr>
            <w:pStyle w:val="TOC1"/>
            <w:tabs>
              <w:tab w:val="right" w:leader="dot" w:pos="9350"/>
            </w:tabs>
            <w:rPr>
              <w:rFonts w:eastAsiaTheme="minorEastAsia" w:cstheme="minorBidi"/>
              <w:b w:val="0"/>
              <w:bCs w:val="0"/>
              <w:caps w:val="0"/>
              <w:noProof/>
              <w:sz w:val="24"/>
              <w:szCs w:val="24"/>
              <w:lang w:val="de-DE" w:eastAsia="de-DE"/>
            </w:rPr>
          </w:pPr>
          <w:hyperlink w:anchor="_Toc191905623" w:history="1">
            <w:r w:rsidRPr="00156F13">
              <w:rPr>
                <w:rStyle w:val="Hyperlink"/>
                <w:noProof/>
              </w:rPr>
              <w:t>Assessment Overview</w:t>
            </w:r>
            <w:r>
              <w:rPr>
                <w:noProof/>
                <w:webHidden/>
              </w:rPr>
              <w:tab/>
            </w:r>
            <w:r>
              <w:rPr>
                <w:noProof/>
                <w:webHidden/>
              </w:rPr>
              <w:fldChar w:fldCharType="begin"/>
            </w:r>
            <w:r>
              <w:rPr>
                <w:noProof/>
                <w:webHidden/>
              </w:rPr>
              <w:instrText xml:space="preserve"> PAGEREF _Toc191905623 \h </w:instrText>
            </w:r>
            <w:r>
              <w:rPr>
                <w:noProof/>
                <w:webHidden/>
              </w:rPr>
            </w:r>
            <w:r>
              <w:rPr>
                <w:noProof/>
                <w:webHidden/>
              </w:rPr>
              <w:fldChar w:fldCharType="separate"/>
            </w:r>
            <w:r>
              <w:rPr>
                <w:noProof/>
                <w:webHidden/>
              </w:rPr>
              <w:t>4</w:t>
            </w:r>
            <w:r>
              <w:rPr>
                <w:noProof/>
                <w:webHidden/>
              </w:rPr>
              <w:fldChar w:fldCharType="end"/>
            </w:r>
          </w:hyperlink>
        </w:p>
        <w:p w14:paraId="57DDBBC5" w14:textId="2874A348" w:rsidR="00FB1352" w:rsidRDefault="00FB1352">
          <w:pPr>
            <w:pStyle w:val="TOC1"/>
            <w:tabs>
              <w:tab w:val="right" w:leader="dot" w:pos="9350"/>
            </w:tabs>
            <w:rPr>
              <w:rFonts w:eastAsiaTheme="minorEastAsia" w:cstheme="minorBidi"/>
              <w:b w:val="0"/>
              <w:bCs w:val="0"/>
              <w:caps w:val="0"/>
              <w:noProof/>
              <w:sz w:val="24"/>
              <w:szCs w:val="24"/>
              <w:lang w:val="de-DE" w:eastAsia="de-DE"/>
            </w:rPr>
          </w:pPr>
          <w:hyperlink w:anchor="_Toc191905624" w:history="1">
            <w:r w:rsidRPr="00156F13">
              <w:rPr>
                <w:rStyle w:val="Hyperlink"/>
                <w:noProof/>
              </w:rPr>
              <w:t>Scope</w:t>
            </w:r>
            <w:r>
              <w:rPr>
                <w:noProof/>
                <w:webHidden/>
              </w:rPr>
              <w:tab/>
            </w:r>
            <w:r>
              <w:rPr>
                <w:noProof/>
                <w:webHidden/>
              </w:rPr>
              <w:fldChar w:fldCharType="begin"/>
            </w:r>
            <w:r>
              <w:rPr>
                <w:noProof/>
                <w:webHidden/>
              </w:rPr>
              <w:instrText xml:space="preserve"> PAGEREF _Toc191905624 \h </w:instrText>
            </w:r>
            <w:r>
              <w:rPr>
                <w:noProof/>
                <w:webHidden/>
              </w:rPr>
            </w:r>
            <w:r>
              <w:rPr>
                <w:noProof/>
                <w:webHidden/>
              </w:rPr>
              <w:fldChar w:fldCharType="separate"/>
            </w:r>
            <w:r>
              <w:rPr>
                <w:noProof/>
                <w:webHidden/>
              </w:rPr>
              <w:t>5</w:t>
            </w:r>
            <w:r>
              <w:rPr>
                <w:noProof/>
                <w:webHidden/>
              </w:rPr>
              <w:fldChar w:fldCharType="end"/>
            </w:r>
          </w:hyperlink>
        </w:p>
        <w:p w14:paraId="70794663" w14:textId="78A3793A" w:rsidR="00FB1352" w:rsidRDefault="00FB1352">
          <w:pPr>
            <w:pStyle w:val="TOC1"/>
            <w:tabs>
              <w:tab w:val="right" w:leader="dot" w:pos="9350"/>
            </w:tabs>
            <w:rPr>
              <w:rFonts w:eastAsiaTheme="minorEastAsia" w:cstheme="minorBidi"/>
              <w:b w:val="0"/>
              <w:bCs w:val="0"/>
              <w:caps w:val="0"/>
              <w:noProof/>
              <w:sz w:val="24"/>
              <w:szCs w:val="24"/>
              <w:lang w:val="de-DE" w:eastAsia="de-DE"/>
            </w:rPr>
          </w:pPr>
          <w:hyperlink w:anchor="_Toc191905625" w:history="1">
            <w:r w:rsidRPr="00156F13">
              <w:rPr>
                <w:rStyle w:val="Hyperlink"/>
                <w:noProof/>
              </w:rPr>
              <w:t>Executive Summary</w:t>
            </w:r>
            <w:r>
              <w:rPr>
                <w:noProof/>
                <w:webHidden/>
              </w:rPr>
              <w:tab/>
            </w:r>
            <w:r>
              <w:rPr>
                <w:noProof/>
                <w:webHidden/>
              </w:rPr>
              <w:fldChar w:fldCharType="begin"/>
            </w:r>
            <w:r>
              <w:rPr>
                <w:noProof/>
                <w:webHidden/>
              </w:rPr>
              <w:instrText xml:space="preserve"> PAGEREF _Toc191905625 \h </w:instrText>
            </w:r>
            <w:r>
              <w:rPr>
                <w:noProof/>
                <w:webHidden/>
              </w:rPr>
            </w:r>
            <w:r>
              <w:rPr>
                <w:noProof/>
                <w:webHidden/>
              </w:rPr>
              <w:fldChar w:fldCharType="separate"/>
            </w:r>
            <w:r>
              <w:rPr>
                <w:noProof/>
                <w:webHidden/>
              </w:rPr>
              <w:t>5</w:t>
            </w:r>
            <w:r>
              <w:rPr>
                <w:noProof/>
                <w:webHidden/>
              </w:rPr>
              <w:fldChar w:fldCharType="end"/>
            </w:r>
          </w:hyperlink>
        </w:p>
        <w:p w14:paraId="778E2B4A" w14:textId="60E32572" w:rsidR="00FB1352" w:rsidRDefault="00FB1352">
          <w:pPr>
            <w:pStyle w:val="TOC1"/>
            <w:tabs>
              <w:tab w:val="right" w:leader="dot" w:pos="9350"/>
            </w:tabs>
            <w:rPr>
              <w:rFonts w:eastAsiaTheme="minorEastAsia" w:cstheme="minorBidi"/>
              <w:b w:val="0"/>
              <w:bCs w:val="0"/>
              <w:caps w:val="0"/>
              <w:noProof/>
              <w:sz w:val="24"/>
              <w:szCs w:val="24"/>
              <w:lang w:val="de-DE" w:eastAsia="de-DE"/>
            </w:rPr>
          </w:pPr>
          <w:hyperlink w:anchor="_Toc191905626" w:history="1">
            <w:r w:rsidRPr="00156F13">
              <w:rPr>
                <w:rStyle w:val="Hyperlink"/>
                <w:noProof/>
              </w:rPr>
              <w:t>Investigation Summary</w:t>
            </w:r>
            <w:r>
              <w:rPr>
                <w:noProof/>
                <w:webHidden/>
              </w:rPr>
              <w:tab/>
            </w:r>
            <w:r>
              <w:rPr>
                <w:noProof/>
                <w:webHidden/>
              </w:rPr>
              <w:fldChar w:fldCharType="begin"/>
            </w:r>
            <w:r>
              <w:rPr>
                <w:noProof/>
                <w:webHidden/>
              </w:rPr>
              <w:instrText xml:space="preserve"> PAGEREF _Toc191905626 \h </w:instrText>
            </w:r>
            <w:r>
              <w:rPr>
                <w:noProof/>
                <w:webHidden/>
              </w:rPr>
            </w:r>
            <w:r>
              <w:rPr>
                <w:noProof/>
                <w:webHidden/>
              </w:rPr>
              <w:fldChar w:fldCharType="separate"/>
            </w:r>
            <w:r>
              <w:rPr>
                <w:noProof/>
                <w:webHidden/>
              </w:rPr>
              <w:t>5</w:t>
            </w:r>
            <w:r>
              <w:rPr>
                <w:noProof/>
                <w:webHidden/>
              </w:rPr>
              <w:fldChar w:fldCharType="end"/>
            </w:r>
          </w:hyperlink>
        </w:p>
        <w:p w14:paraId="241FA24E" w14:textId="33750CA1" w:rsidR="00FB1352" w:rsidRDefault="00FB1352">
          <w:pPr>
            <w:pStyle w:val="TOC1"/>
            <w:tabs>
              <w:tab w:val="right" w:leader="dot" w:pos="9350"/>
            </w:tabs>
            <w:rPr>
              <w:rFonts w:eastAsiaTheme="minorEastAsia" w:cstheme="minorBidi"/>
              <w:b w:val="0"/>
              <w:bCs w:val="0"/>
              <w:caps w:val="0"/>
              <w:noProof/>
              <w:sz w:val="24"/>
              <w:szCs w:val="24"/>
              <w:lang w:val="de-DE" w:eastAsia="de-DE"/>
            </w:rPr>
          </w:pPr>
          <w:hyperlink w:anchor="_Toc191905627" w:history="1">
            <w:r w:rsidRPr="00156F13">
              <w:rPr>
                <w:rStyle w:val="Hyperlink"/>
                <w:noProof/>
              </w:rPr>
              <w:t>Key Findings</w:t>
            </w:r>
            <w:r>
              <w:rPr>
                <w:noProof/>
                <w:webHidden/>
              </w:rPr>
              <w:tab/>
            </w:r>
            <w:r>
              <w:rPr>
                <w:noProof/>
                <w:webHidden/>
              </w:rPr>
              <w:fldChar w:fldCharType="begin"/>
            </w:r>
            <w:r>
              <w:rPr>
                <w:noProof/>
                <w:webHidden/>
              </w:rPr>
              <w:instrText xml:space="preserve"> PAGEREF _Toc191905627 \h </w:instrText>
            </w:r>
            <w:r>
              <w:rPr>
                <w:noProof/>
                <w:webHidden/>
              </w:rPr>
            </w:r>
            <w:r>
              <w:rPr>
                <w:noProof/>
                <w:webHidden/>
              </w:rPr>
              <w:fldChar w:fldCharType="separate"/>
            </w:r>
            <w:r>
              <w:rPr>
                <w:noProof/>
                <w:webHidden/>
              </w:rPr>
              <w:t>6</w:t>
            </w:r>
            <w:r>
              <w:rPr>
                <w:noProof/>
                <w:webHidden/>
              </w:rPr>
              <w:fldChar w:fldCharType="end"/>
            </w:r>
          </w:hyperlink>
        </w:p>
        <w:p w14:paraId="6CA25DE1" w14:textId="329DEA5D" w:rsidR="00FB1352" w:rsidRDefault="00FB1352">
          <w:pPr>
            <w:pStyle w:val="TOC2"/>
            <w:tabs>
              <w:tab w:val="right" w:leader="dot" w:pos="9350"/>
            </w:tabs>
            <w:rPr>
              <w:rFonts w:eastAsiaTheme="minorEastAsia" w:cstheme="minorBidi"/>
              <w:smallCaps w:val="0"/>
              <w:noProof/>
              <w:sz w:val="24"/>
              <w:szCs w:val="24"/>
              <w:lang w:val="de-DE" w:eastAsia="de-DE"/>
            </w:rPr>
          </w:pPr>
          <w:hyperlink w:anchor="_Toc191905628" w:history="1">
            <w:r w:rsidRPr="00156F13">
              <w:rPr>
                <w:rStyle w:val="Hyperlink"/>
                <w:b/>
                <w:bCs/>
                <w:noProof/>
              </w:rPr>
              <w:t>Technical Evidence</w:t>
            </w:r>
            <w:r>
              <w:rPr>
                <w:noProof/>
                <w:webHidden/>
              </w:rPr>
              <w:tab/>
            </w:r>
            <w:r>
              <w:rPr>
                <w:noProof/>
                <w:webHidden/>
              </w:rPr>
              <w:fldChar w:fldCharType="begin"/>
            </w:r>
            <w:r>
              <w:rPr>
                <w:noProof/>
                <w:webHidden/>
              </w:rPr>
              <w:instrText xml:space="preserve"> PAGEREF _Toc191905628 \h </w:instrText>
            </w:r>
            <w:r>
              <w:rPr>
                <w:noProof/>
                <w:webHidden/>
              </w:rPr>
            </w:r>
            <w:r>
              <w:rPr>
                <w:noProof/>
                <w:webHidden/>
              </w:rPr>
              <w:fldChar w:fldCharType="separate"/>
            </w:r>
            <w:r>
              <w:rPr>
                <w:noProof/>
                <w:webHidden/>
              </w:rPr>
              <w:t>7</w:t>
            </w:r>
            <w:r>
              <w:rPr>
                <w:noProof/>
                <w:webHidden/>
              </w:rPr>
              <w:fldChar w:fldCharType="end"/>
            </w:r>
          </w:hyperlink>
        </w:p>
        <w:p w14:paraId="2BF86EE2" w14:textId="11E0A054" w:rsidR="00FB1352" w:rsidRDefault="00FB1352">
          <w:pPr>
            <w:pStyle w:val="TOC1"/>
            <w:tabs>
              <w:tab w:val="right" w:leader="dot" w:pos="9350"/>
            </w:tabs>
            <w:rPr>
              <w:rFonts w:eastAsiaTheme="minorEastAsia" w:cstheme="minorBidi"/>
              <w:b w:val="0"/>
              <w:bCs w:val="0"/>
              <w:caps w:val="0"/>
              <w:noProof/>
              <w:sz w:val="24"/>
              <w:szCs w:val="24"/>
              <w:lang w:val="de-DE" w:eastAsia="de-DE"/>
            </w:rPr>
          </w:pPr>
          <w:hyperlink w:anchor="_Toc191905629" w:history="1">
            <w:r w:rsidRPr="00156F13">
              <w:rPr>
                <w:rStyle w:val="Hyperlink"/>
                <w:noProof/>
              </w:rPr>
              <w:t>Screenshots</w:t>
            </w:r>
            <w:r>
              <w:rPr>
                <w:noProof/>
                <w:webHidden/>
              </w:rPr>
              <w:tab/>
            </w:r>
            <w:r>
              <w:rPr>
                <w:noProof/>
                <w:webHidden/>
              </w:rPr>
              <w:fldChar w:fldCharType="begin"/>
            </w:r>
            <w:r>
              <w:rPr>
                <w:noProof/>
                <w:webHidden/>
              </w:rPr>
              <w:instrText xml:space="preserve"> PAGEREF _Toc191905629 \h </w:instrText>
            </w:r>
            <w:r>
              <w:rPr>
                <w:noProof/>
                <w:webHidden/>
              </w:rPr>
            </w:r>
            <w:r>
              <w:rPr>
                <w:noProof/>
                <w:webHidden/>
              </w:rPr>
              <w:fldChar w:fldCharType="separate"/>
            </w:r>
            <w:r>
              <w:rPr>
                <w:noProof/>
                <w:webHidden/>
              </w:rPr>
              <w:t>8</w:t>
            </w:r>
            <w:r>
              <w:rPr>
                <w:noProof/>
                <w:webHidden/>
              </w:rPr>
              <w:fldChar w:fldCharType="end"/>
            </w:r>
          </w:hyperlink>
        </w:p>
        <w:p w14:paraId="74C2AE8A" w14:textId="22A6D371" w:rsidR="00FB1352" w:rsidRDefault="00FB1352">
          <w:pPr>
            <w:pStyle w:val="TOC1"/>
            <w:tabs>
              <w:tab w:val="right" w:leader="dot" w:pos="9350"/>
            </w:tabs>
            <w:rPr>
              <w:rFonts w:eastAsiaTheme="minorEastAsia" w:cstheme="minorBidi"/>
              <w:b w:val="0"/>
              <w:bCs w:val="0"/>
              <w:caps w:val="0"/>
              <w:noProof/>
              <w:sz w:val="24"/>
              <w:szCs w:val="24"/>
              <w:lang w:val="de-DE" w:eastAsia="de-DE"/>
            </w:rPr>
          </w:pPr>
          <w:hyperlink w:anchor="_Toc191905630" w:history="1">
            <w:r w:rsidRPr="00156F13">
              <w:rPr>
                <w:rStyle w:val="Hyperlink"/>
                <w:noProof/>
              </w:rPr>
              <w:t>Attachments</w:t>
            </w:r>
            <w:r>
              <w:rPr>
                <w:noProof/>
                <w:webHidden/>
              </w:rPr>
              <w:tab/>
            </w:r>
            <w:r>
              <w:rPr>
                <w:noProof/>
                <w:webHidden/>
              </w:rPr>
              <w:fldChar w:fldCharType="begin"/>
            </w:r>
            <w:r>
              <w:rPr>
                <w:noProof/>
                <w:webHidden/>
              </w:rPr>
              <w:instrText xml:space="preserve"> PAGEREF _Toc191905630 \h </w:instrText>
            </w:r>
            <w:r>
              <w:rPr>
                <w:noProof/>
                <w:webHidden/>
              </w:rPr>
            </w:r>
            <w:r>
              <w:rPr>
                <w:noProof/>
                <w:webHidden/>
              </w:rPr>
              <w:fldChar w:fldCharType="separate"/>
            </w:r>
            <w:r>
              <w:rPr>
                <w:noProof/>
                <w:webHidden/>
              </w:rPr>
              <w:t>8</w:t>
            </w:r>
            <w:r>
              <w:rPr>
                <w:noProof/>
                <w:webHidden/>
              </w:rPr>
              <w:fldChar w:fldCharType="end"/>
            </w:r>
          </w:hyperlink>
        </w:p>
        <w:p w14:paraId="6BAEC730" w14:textId="43DF07C8" w:rsidR="00FB1352" w:rsidRDefault="00FB1352">
          <w:pPr>
            <w:pStyle w:val="TOC1"/>
            <w:tabs>
              <w:tab w:val="right" w:leader="dot" w:pos="9350"/>
            </w:tabs>
            <w:rPr>
              <w:rFonts w:eastAsiaTheme="minorEastAsia" w:cstheme="minorBidi"/>
              <w:b w:val="0"/>
              <w:bCs w:val="0"/>
              <w:caps w:val="0"/>
              <w:noProof/>
              <w:sz w:val="24"/>
              <w:szCs w:val="24"/>
              <w:lang w:val="de-DE" w:eastAsia="de-DE"/>
            </w:rPr>
          </w:pPr>
          <w:hyperlink w:anchor="_Toc191905631" w:history="1">
            <w:r w:rsidRPr="00156F13">
              <w:rPr>
                <w:rStyle w:val="Hyperlink"/>
                <w:noProof/>
              </w:rPr>
              <w:t>References</w:t>
            </w:r>
            <w:r>
              <w:rPr>
                <w:noProof/>
                <w:webHidden/>
              </w:rPr>
              <w:tab/>
            </w:r>
            <w:r>
              <w:rPr>
                <w:noProof/>
                <w:webHidden/>
              </w:rPr>
              <w:fldChar w:fldCharType="begin"/>
            </w:r>
            <w:r>
              <w:rPr>
                <w:noProof/>
                <w:webHidden/>
              </w:rPr>
              <w:instrText xml:space="preserve"> PAGEREF _Toc191905631 \h </w:instrText>
            </w:r>
            <w:r>
              <w:rPr>
                <w:noProof/>
                <w:webHidden/>
              </w:rPr>
            </w:r>
            <w:r>
              <w:rPr>
                <w:noProof/>
                <w:webHidden/>
              </w:rPr>
              <w:fldChar w:fldCharType="separate"/>
            </w:r>
            <w:r>
              <w:rPr>
                <w:noProof/>
                <w:webHidden/>
              </w:rPr>
              <w:t>8</w:t>
            </w:r>
            <w:r>
              <w:rPr>
                <w:noProof/>
                <w:webHidden/>
              </w:rPr>
              <w:fldChar w:fldCharType="end"/>
            </w:r>
          </w:hyperlink>
        </w:p>
        <w:p w14:paraId="3D089317" w14:textId="2B1C5B60" w:rsidR="00144C8E" w:rsidRPr="00355671" w:rsidRDefault="00144C8E">
          <w:pPr>
            <w:rPr>
              <w:rFonts w:cstheme="minorHAnsi"/>
            </w:rPr>
          </w:pPr>
          <w:r w:rsidRPr="00355671">
            <w:rPr>
              <w:rFonts w:cstheme="minorHAnsi"/>
              <w:caps/>
              <w:sz w:val="20"/>
              <w:szCs w:val="20"/>
            </w:rPr>
            <w:fldChar w:fldCharType="end"/>
          </w:r>
        </w:p>
      </w:sdtContent>
    </w:sdt>
    <w:p w14:paraId="21477378" w14:textId="72F5AF77" w:rsidR="00552AC8" w:rsidRPr="00355671" w:rsidRDefault="00552AC8">
      <w:pPr>
        <w:rPr>
          <w:rFonts w:cstheme="minorHAnsi"/>
        </w:rPr>
      </w:pPr>
    </w:p>
    <w:p w14:paraId="56C093F8" w14:textId="77777777" w:rsidR="00642B4C" w:rsidRPr="00355671" w:rsidRDefault="00642B4C">
      <w:pPr>
        <w:rPr>
          <w:rFonts w:cstheme="minorHAnsi"/>
        </w:rPr>
      </w:pPr>
    </w:p>
    <w:p w14:paraId="42778077" w14:textId="77777777" w:rsidR="00642B4C" w:rsidRPr="00355671" w:rsidRDefault="00642B4C">
      <w:pPr>
        <w:rPr>
          <w:rFonts w:cstheme="minorHAnsi"/>
        </w:rPr>
      </w:pPr>
    </w:p>
    <w:p w14:paraId="6D90CB0D" w14:textId="77777777" w:rsidR="00642B4C" w:rsidRPr="00355671" w:rsidRDefault="00642B4C">
      <w:pPr>
        <w:rPr>
          <w:rFonts w:cstheme="minorHAnsi"/>
        </w:rPr>
      </w:pPr>
    </w:p>
    <w:p w14:paraId="0877AA17" w14:textId="7052586E" w:rsidR="00642B4C" w:rsidRPr="00355671" w:rsidRDefault="00642B4C">
      <w:pPr>
        <w:rPr>
          <w:rFonts w:cstheme="minorHAnsi"/>
        </w:rPr>
      </w:pPr>
      <w:r w:rsidRPr="00355671">
        <w:rPr>
          <w:rFonts w:cstheme="minorHAnsi"/>
        </w:rPr>
        <w:br w:type="page"/>
      </w:r>
    </w:p>
    <w:p w14:paraId="11920127" w14:textId="77777777" w:rsidR="00BD4E56" w:rsidRPr="005329B7" w:rsidRDefault="00BD4E56" w:rsidP="00BD4E56">
      <w:pPr>
        <w:pStyle w:val="Heading1"/>
        <w:rPr>
          <w:rFonts w:asciiTheme="minorHAnsi" w:hAnsiTheme="minorHAnsi" w:cstheme="minorHAnsi"/>
          <w:color w:val="E54242"/>
        </w:rPr>
      </w:pPr>
      <w:bookmarkStart w:id="0" w:name="_Toc191900021"/>
      <w:bookmarkStart w:id="1" w:name="_Toc191905620"/>
      <w:r w:rsidRPr="005329B7">
        <w:rPr>
          <w:rFonts w:asciiTheme="minorHAnsi" w:hAnsiTheme="minorHAnsi" w:cstheme="minorHAnsi"/>
          <w:color w:val="E54242"/>
        </w:rPr>
        <w:lastRenderedPageBreak/>
        <w:t>Confidentiality Statement</w:t>
      </w:r>
      <w:bookmarkEnd w:id="0"/>
      <w:bookmarkEnd w:id="1"/>
    </w:p>
    <w:p w14:paraId="2942EE91" w14:textId="77777777" w:rsidR="00BD4E56" w:rsidRDefault="00BD4E56" w:rsidP="00BD4E56">
      <w:pPr>
        <w:spacing w:line="288" w:lineRule="auto"/>
        <w:jc w:val="both"/>
      </w:pPr>
      <w:r w:rsidRPr="00934D72">
        <w:t xml:space="preserve">This </w:t>
      </w:r>
      <w:r>
        <w:t>report</w:t>
      </w:r>
      <w:r w:rsidRPr="00934D72">
        <w:t xml:space="preserve"> is the exclusive property of </w:t>
      </w:r>
      <w:r w:rsidRPr="00934D72">
        <w:rPr>
          <w:highlight w:val="yellow"/>
        </w:rPr>
        <w:t>COMPANY_NAME</w:t>
      </w:r>
      <w:r w:rsidRPr="00934D72">
        <w:t xml:space="preserve">. It contains sensitive information collected through Open-Source Intelligence (OSINT) methods and is intended solely for the use of authorized personnel. The contents of this report are confidential and must not be disclosed, distributed, or reproduced, in whole or in part, without the explicit written consent of </w:t>
      </w:r>
      <w:r w:rsidRPr="00934D72">
        <w:rPr>
          <w:highlight w:val="yellow"/>
        </w:rPr>
        <w:t>COMPANY_NAME</w:t>
      </w:r>
      <w:r w:rsidRPr="00934D72">
        <w:t xml:space="preserve"> and </w:t>
      </w:r>
      <w:r w:rsidRPr="00934D72">
        <w:rPr>
          <w:highlight w:val="yellow"/>
        </w:rPr>
        <w:t>CLIENT_NAME</w:t>
      </w:r>
      <w:r w:rsidRPr="00934D72">
        <w:t>. Unauthorized access or dissemination of this report is prohibited and may result in legal consequences.</w:t>
      </w:r>
    </w:p>
    <w:p w14:paraId="07C6E966" w14:textId="77777777" w:rsidR="00BD4E56" w:rsidRDefault="00BD4E56" w:rsidP="00BD4E56">
      <w:pPr>
        <w:jc w:val="both"/>
        <w:rPr>
          <w:rFonts w:eastAsia="Times New Roman" w:cstheme="minorHAnsi"/>
          <w:kern w:val="0"/>
          <w14:ligatures w14:val="none"/>
        </w:rPr>
      </w:pPr>
    </w:p>
    <w:p w14:paraId="74F4B4C9" w14:textId="77777777" w:rsidR="00BD4E56" w:rsidRPr="000F48F9" w:rsidRDefault="00BD4E56" w:rsidP="00BD4E56">
      <w:pPr>
        <w:spacing w:line="288" w:lineRule="auto"/>
        <w:jc w:val="both"/>
      </w:pPr>
      <w:r w:rsidRPr="000F48F9">
        <w:t>The information provided is for intelligence and investigative purposes only and should not be used for any unlawful activity.</w:t>
      </w:r>
      <w:r>
        <w:t xml:space="preserve"> </w:t>
      </w:r>
      <w:r w:rsidRPr="00934D72">
        <w:t>By accessing this report, you acknowledge and agree to comply with these confidentiality requirements.</w:t>
      </w:r>
    </w:p>
    <w:p w14:paraId="6AC86ED7" w14:textId="77777777" w:rsidR="00BD4E56" w:rsidRPr="00355671" w:rsidRDefault="00BD4E56" w:rsidP="00BD4E56">
      <w:pPr>
        <w:jc w:val="both"/>
        <w:rPr>
          <w:rFonts w:eastAsia="Times New Roman" w:cstheme="minorHAnsi"/>
          <w:kern w:val="0"/>
          <w14:ligatures w14:val="none"/>
        </w:rPr>
      </w:pPr>
    </w:p>
    <w:p w14:paraId="265116A2" w14:textId="77777777" w:rsidR="00BD4E56" w:rsidRPr="000F48F9" w:rsidRDefault="00BD4E56" w:rsidP="00BD4E56">
      <w:pPr>
        <w:spacing w:line="288" w:lineRule="auto"/>
        <w:jc w:val="both"/>
      </w:pPr>
      <w:r w:rsidRPr="00934D72">
        <w:rPr>
          <w:highlight w:val="yellow"/>
        </w:rPr>
        <w:t>CLIENT_NAME</w:t>
      </w:r>
      <w:r w:rsidRPr="00934D72">
        <w:t xml:space="preserve"> may share this document with auditors who are bound by non-disclosure agreements, solely for the purpose of demonstrating compliance with open-source intelligence investigation requirements.</w:t>
      </w:r>
    </w:p>
    <w:p w14:paraId="0FDE0751" w14:textId="77777777" w:rsidR="00BD4E56" w:rsidRPr="00D322F9" w:rsidRDefault="00BD4E56" w:rsidP="00BD4E56">
      <w:pPr>
        <w:pStyle w:val="Heading1"/>
        <w:spacing w:before="240" w:beforeAutospacing="0"/>
        <w:rPr>
          <w:rFonts w:asciiTheme="minorHAnsi" w:hAnsiTheme="minorHAnsi" w:cstheme="minorHAnsi"/>
          <w:color w:val="E54242"/>
        </w:rPr>
      </w:pPr>
      <w:bookmarkStart w:id="2" w:name="_Toc191900022"/>
      <w:bookmarkStart w:id="3" w:name="_Toc191905621"/>
      <w:r w:rsidRPr="00D322F9">
        <w:rPr>
          <w:rFonts w:asciiTheme="minorHAnsi" w:hAnsiTheme="minorHAnsi" w:cstheme="minorHAnsi"/>
          <w:color w:val="E54242"/>
        </w:rPr>
        <w:t>Disclaimer</w:t>
      </w:r>
      <w:bookmarkEnd w:id="2"/>
      <w:bookmarkEnd w:id="3"/>
    </w:p>
    <w:p w14:paraId="53CB6652" w14:textId="77777777" w:rsidR="00BD4E56" w:rsidRPr="00EC6AAD" w:rsidRDefault="00BD4E56" w:rsidP="00BD4E56">
      <w:pPr>
        <w:spacing w:line="288" w:lineRule="auto"/>
        <w:jc w:val="both"/>
      </w:pPr>
      <w:r w:rsidRPr="00EC6AAD">
        <w:t xml:space="preserve">This report is based on publicly available open-source information in the public domain as of </w:t>
      </w:r>
      <w:r w:rsidRPr="00A7159B">
        <w:rPr>
          <w:highlight w:val="yellow"/>
        </w:rPr>
        <w:t>DATE</w:t>
      </w:r>
      <w:r w:rsidRPr="00EC6AAD">
        <w:t xml:space="preserve"> and is provided for informational purposes only. While every effort has been made to ensure accuracy, the information is subject to change. </w:t>
      </w:r>
      <w:r w:rsidRPr="00A7159B">
        <w:rPr>
          <w:highlight w:val="yellow"/>
        </w:rPr>
        <w:t>COMPANY_NAME</w:t>
      </w:r>
      <w:r w:rsidRPr="00EC6AAD">
        <w:t xml:space="preserve"> makes no warranties regarding the completeness or reliability of the data.</w:t>
      </w:r>
    </w:p>
    <w:p w14:paraId="3D2144F6" w14:textId="77777777" w:rsidR="00BD4E56" w:rsidRPr="00EC6AAD" w:rsidRDefault="00BD4E56" w:rsidP="00BD4E56">
      <w:pPr>
        <w:spacing w:before="120" w:line="288" w:lineRule="auto"/>
        <w:jc w:val="both"/>
      </w:pPr>
      <w:r w:rsidRPr="00EC6AAD">
        <w:t>An OSINT investigation is a snapshot in time. The findings and recommendations are based on the information gathered during the assessment and do not account for any changes or updates made after that period.</w:t>
      </w:r>
    </w:p>
    <w:p w14:paraId="405F5DCB" w14:textId="77777777" w:rsidR="00BD4E56" w:rsidRPr="00EC6AAD" w:rsidRDefault="00BD4E56" w:rsidP="00BD4E56">
      <w:pPr>
        <w:spacing w:before="120" w:line="288" w:lineRule="auto"/>
        <w:jc w:val="both"/>
      </w:pPr>
      <w:r w:rsidRPr="00EC6AAD">
        <w:t xml:space="preserve">This report is not intended to offer legal or professional advice. </w:t>
      </w:r>
      <w:r w:rsidRPr="00A7159B">
        <w:rPr>
          <w:highlight w:val="yellow"/>
        </w:rPr>
        <w:t>COMPANY_NAME</w:t>
      </w:r>
      <w:r w:rsidRPr="00EC6AAD">
        <w:t xml:space="preserve"> assumes no liability for any actions taken based on its contents. The report is for internal use only and may not be shared or distributed without proper authorization.</w:t>
      </w:r>
    </w:p>
    <w:p w14:paraId="259E1914" w14:textId="77777777" w:rsidR="00BD4E56" w:rsidRPr="009509EE" w:rsidRDefault="00BD4E56" w:rsidP="00BD4E56">
      <w:pPr>
        <w:pStyle w:val="Heading1"/>
        <w:spacing w:before="120" w:beforeAutospacing="0" w:after="240" w:afterAutospacing="0"/>
        <w:rPr>
          <w:rFonts w:asciiTheme="minorHAnsi" w:hAnsiTheme="minorHAnsi" w:cstheme="minorHAnsi"/>
          <w:color w:val="E54242"/>
        </w:rPr>
      </w:pPr>
      <w:bookmarkStart w:id="4" w:name="_Toc191900023"/>
      <w:bookmarkStart w:id="5" w:name="_Toc191905622"/>
      <w:r w:rsidRPr="009509EE">
        <w:rPr>
          <w:rFonts w:asciiTheme="minorHAnsi" w:hAnsiTheme="minorHAnsi" w:cstheme="minorHAnsi"/>
          <w:color w:val="E54242"/>
        </w:rPr>
        <w:t>Contact Information</w:t>
      </w:r>
      <w:bookmarkEnd w:id="4"/>
      <w:bookmarkEnd w:id="5"/>
    </w:p>
    <w:tbl>
      <w:tblPr>
        <w:tblStyle w:val="GridTable6Colorful"/>
        <w:tblW w:w="0" w:type="auto"/>
        <w:tblLook w:val="04A0" w:firstRow="1" w:lastRow="0" w:firstColumn="1" w:lastColumn="0" w:noHBand="0" w:noVBand="1"/>
      </w:tblPr>
      <w:tblGrid>
        <w:gridCol w:w="2605"/>
        <w:gridCol w:w="3628"/>
        <w:gridCol w:w="3117"/>
      </w:tblGrid>
      <w:tr w:rsidR="00BD4E56" w:rsidRPr="00355671" w14:paraId="3BF258D2" w14:textId="77777777" w:rsidTr="00097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E54242"/>
          </w:tcPr>
          <w:p w14:paraId="3D34D00F" w14:textId="77777777" w:rsidR="00BD4E56" w:rsidRPr="00CC72BF" w:rsidRDefault="00BD4E56" w:rsidP="00097627">
            <w:pPr>
              <w:rPr>
                <w:rFonts w:cstheme="minorHAnsi"/>
                <w:color w:val="FFFFFF" w:themeColor="background1"/>
              </w:rPr>
            </w:pPr>
            <w:r w:rsidRPr="00CC72BF">
              <w:rPr>
                <w:rFonts w:cstheme="minorHAnsi"/>
                <w:color w:val="FFFFFF" w:themeColor="background1"/>
              </w:rPr>
              <w:t>Name</w:t>
            </w:r>
          </w:p>
        </w:tc>
        <w:tc>
          <w:tcPr>
            <w:tcW w:w="3628" w:type="dxa"/>
            <w:shd w:val="clear" w:color="auto" w:fill="E54242"/>
          </w:tcPr>
          <w:p w14:paraId="2E1EA757" w14:textId="77777777" w:rsidR="00BD4E56" w:rsidRPr="00CC72BF" w:rsidRDefault="00BD4E56" w:rsidP="00097627">
            <w:pP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rPr>
            </w:pPr>
            <w:r w:rsidRPr="00CC72BF">
              <w:rPr>
                <w:rFonts w:cstheme="minorHAnsi"/>
                <w:color w:val="FFFFFF" w:themeColor="background1"/>
              </w:rPr>
              <w:t>Title</w:t>
            </w:r>
          </w:p>
        </w:tc>
        <w:tc>
          <w:tcPr>
            <w:tcW w:w="3117" w:type="dxa"/>
            <w:shd w:val="clear" w:color="auto" w:fill="E54242"/>
          </w:tcPr>
          <w:p w14:paraId="690690EA" w14:textId="77777777" w:rsidR="00BD4E56" w:rsidRPr="00CC72BF" w:rsidRDefault="00BD4E56" w:rsidP="00097627">
            <w:pP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rPr>
            </w:pPr>
            <w:r w:rsidRPr="00CC72BF">
              <w:rPr>
                <w:rFonts w:cstheme="minorHAnsi"/>
                <w:color w:val="FFFFFF" w:themeColor="background1"/>
              </w:rPr>
              <w:t>Contact Information</w:t>
            </w:r>
          </w:p>
        </w:tc>
      </w:tr>
      <w:tr w:rsidR="00BD4E56" w:rsidRPr="00355671" w14:paraId="01B42C76" w14:textId="77777777" w:rsidTr="0009762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05" w:type="dxa"/>
            <w:shd w:val="clear" w:color="auto" w:fill="F2F2F2" w:themeFill="background1" w:themeFillShade="F2"/>
            <w:vAlign w:val="center"/>
          </w:tcPr>
          <w:p w14:paraId="5B4634C6" w14:textId="50E40A37" w:rsidR="00BD4E56" w:rsidRPr="0096126B" w:rsidRDefault="00C8450F" w:rsidP="00097627">
            <w:pPr>
              <w:rPr>
                <w:rFonts w:cstheme="minorHAnsi"/>
                <w:b w:val="0"/>
                <w:bCs w:val="0"/>
              </w:rPr>
            </w:pPr>
            <w:r>
              <w:rPr>
                <w:rFonts w:cstheme="minorHAnsi"/>
                <w:b w:val="0"/>
                <w:bCs w:val="0"/>
              </w:rPr>
              <w:t>Investigator’s name</w:t>
            </w:r>
          </w:p>
        </w:tc>
        <w:tc>
          <w:tcPr>
            <w:tcW w:w="3628" w:type="dxa"/>
            <w:shd w:val="clear" w:color="auto" w:fill="F2F2F2" w:themeFill="background1" w:themeFillShade="F2"/>
            <w:vAlign w:val="center"/>
          </w:tcPr>
          <w:p w14:paraId="2F636A85" w14:textId="77777777" w:rsidR="00BD4E56" w:rsidRPr="001C5BE4" w:rsidRDefault="00BD4E56" w:rsidP="00097627">
            <w:pPr>
              <w:cnfStyle w:val="000000100000" w:firstRow="0" w:lastRow="0" w:firstColumn="0" w:lastColumn="0" w:oddVBand="0" w:evenVBand="0" w:oddHBand="1" w:evenHBand="0" w:firstRowFirstColumn="0" w:firstRowLastColumn="0" w:lastRowFirstColumn="0" w:lastRowLastColumn="0"/>
              <w:rPr>
                <w:rFonts w:cstheme="minorHAnsi"/>
              </w:rPr>
            </w:pPr>
            <w:r w:rsidRPr="001C5BE4">
              <w:rPr>
                <w:rFonts w:cstheme="minorHAnsi"/>
              </w:rPr>
              <w:t>OSINT investigator</w:t>
            </w:r>
          </w:p>
        </w:tc>
        <w:tc>
          <w:tcPr>
            <w:tcW w:w="3117" w:type="dxa"/>
            <w:shd w:val="clear" w:color="auto" w:fill="F2F2F2" w:themeFill="background1" w:themeFillShade="F2"/>
            <w:vAlign w:val="center"/>
          </w:tcPr>
          <w:p w14:paraId="13FA3AF3" w14:textId="663BFE97" w:rsidR="00BD4E56" w:rsidRPr="00355671" w:rsidRDefault="00BD4E56" w:rsidP="0009762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contact@</w:t>
            </w:r>
            <w:r w:rsidR="00C8450F">
              <w:rPr>
                <w:rFonts w:cstheme="minorHAnsi"/>
              </w:rPr>
              <w:t>example.com</w:t>
            </w:r>
          </w:p>
        </w:tc>
      </w:tr>
    </w:tbl>
    <w:p w14:paraId="781A5679" w14:textId="77777777" w:rsidR="00BD4E56" w:rsidRDefault="00BD4E56" w:rsidP="00BD4E56">
      <w:pPr>
        <w:rPr>
          <w:highlight w:val="cyan"/>
        </w:rPr>
      </w:pPr>
    </w:p>
    <w:p w14:paraId="25745539" w14:textId="77777777" w:rsidR="00BD4E56" w:rsidRPr="003A0018" w:rsidRDefault="00BD4E56" w:rsidP="00BD4E56">
      <w:pPr>
        <w:pStyle w:val="Heading1"/>
        <w:rPr>
          <w:rFonts w:asciiTheme="minorHAnsi" w:hAnsiTheme="minorHAnsi" w:cstheme="minorHAnsi"/>
          <w:color w:val="E54242"/>
        </w:rPr>
      </w:pPr>
      <w:bookmarkStart w:id="6" w:name="_Toc191900024"/>
      <w:bookmarkStart w:id="7" w:name="_Toc191905623"/>
      <w:r w:rsidRPr="00160C87">
        <w:rPr>
          <w:rFonts w:asciiTheme="minorHAnsi" w:hAnsiTheme="minorHAnsi" w:cstheme="minorHAnsi"/>
          <w:color w:val="E54242"/>
        </w:rPr>
        <w:lastRenderedPageBreak/>
        <w:t>Assessment Overview</w:t>
      </w:r>
      <w:bookmarkEnd w:id="6"/>
      <w:bookmarkEnd w:id="7"/>
    </w:p>
    <w:p w14:paraId="7AF64073" w14:textId="04141233" w:rsidR="00BD4E56" w:rsidRPr="00EA0E16" w:rsidRDefault="00BD4E56" w:rsidP="00BD4E56">
      <w:pPr>
        <w:spacing w:line="288" w:lineRule="auto"/>
        <w:jc w:val="both"/>
      </w:pPr>
      <w:r w:rsidRPr="00EA0E16">
        <w:t xml:space="preserve">Between </w:t>
      </w:r>
      <w:proofErr w:type="gramStart"/>
      <w:r w:rsidR="009C7AEA" w:rsidRPr="009C7AEA">
        <w:rPr>
          <w:highlight w:val="yellow"/>
        </w:rPr>
        <w:t>DATE</w:t>
      </w:r>
      <w:r w:rsidRPr="00EA0E16">
        <w:t>,</w:t>
      </w:r>
      <w:proofErr w:type="gramEnd"/>
      <w:r w:rsidRPr="00EA0E16">
        <w:t xml:space="preserve"> and </w:t>
      </w:r>
      <w:r w:rsidR="009C7AEA" w:rsidRPr="009C7AEA">
        <w:rPr>
          <w:highlight w:val="yellow"/>
        </w:rPr>
        <w:t>DATE</w:t>
      </w:r>
      <w:r w:rsidRPr="00EA0E16">
        <w:t>, our OSINT Investigator conducted an Open-Source Intelligence (OSINT) assessment. The findings in this report are based solely on publicly available data, with no unauthorized access to private or confidential information.</w:t>
      </w:r>
      <w:r>
        <w:t xml:space="preserve"> </w:t>
      </w:r>
      <w:r w:rsidRPr="00EA0E16">
        <w:t>An OSINT (Open-Source Intelligence) risk assessment is an evaluation of publicly available information to identify potential security risks</w:t>
      </w:r>
      <w:r>
        <w:t xml:space="preserve"> </w:t>
      </w:r>
      <w:r w:rsidRPr="00EA0E16">
        <w:t xml:space="preserve">and exposure of sensitive data. </w:t>
      </w:r>
      <w:r w:rsidRPr="00BB13BA">
        <w:t>It replicates the methods a threat actor might use to gather intelligence from publicly available sources about an individual, organization, or system.</w:t>
      </w:r>
    </w:p>
    <w:p w14:paraId="54136653" w14:textId="77777777" w:rsidR="00BD4E56" w:rsidRDefault="00BD4E56" w:rsidP="00BD4E56">
      <w:pPr>
        <w:spacing w:before="240" w:after="240" w:line="288" w:lineRule="auto"/>
        <w:jc w:val="both"/>
      </w:pPr>
      <w:r w:rsidRPr="000E7B1D">
        <w:t xml:space="preserve">This OSINT investigation offers a realistic view of the information landscape through the lens of a threat actor, </w:t>
      </w:r>
      <w:r>
        <w:t>helping</w:t>
      </w:r>
      <w:r w:rsidRPr="000E7B1D">
        <w:t xml:space="preserve"> organizations</w:t>
      </w:r>
      <w:r>
        <w:t xml:space="preserve"> and individuals</w:t>
      </w:r>
      <w:r w:rsidRPr="000E7B1D">
        <w:t xml:space="preserve"> to take proactive measures to enhance their security and resilience.</w:t>
      </w:r>
    </w:p>
    <w:p w14:paraId="07496362" w14:textId="77777777" w:rsidR="00BD4E56" w:rsidRPr="00355671" w:rsidRDefault="00BD4E56" w:rsidP="00BD4E56">
      <w:pPr>
        <w:spacing w:after="120" w:line="288" w:lineRule="auto"/>
        <w:jc w:val="both"/>
        <w:rPr>
          <w:rFonts w:cstheme="minorHAnsi"/>
        </w:rPr>
      </w:pPr>
      <w:r w:rsidRPr="006A48B9">
        <w:rPr>
          <w:b/>
          <w:bCs/>
        </w:rPr>
        <w:t>Open-source intelligence or (OSINT)</w:t>
      </w:r>
      <w:r w:rsidRPr="000F48F9">
        <w:t xml:space="preserve"> is the legal collection of free publicly available information on individuals, organizations or websites.</w:t>
      </w:r>
      <w:r w:rsidRPr="000F48F9">
        <w:tab/>
      </w:r>
      <w:r w:rsidRPr="00355671">
        <w:rPr>
          <w:rStyle w:val="apple-tab-span"/>
          <w:rFonts w:cstheme="minorHAnsi"/>
          <w:color w:val="000000"/>
        </w:rPr>
        <w:tab/>
      </w:r>
      <w:r w:rsidRPr="00355671">
        <w:rPr>
          <w:rFonts w:cstheme="minorHAnsi"/>
          <w:color w:val="000000"/>
        </w:rPr>
        <w:t xml:space="preserve"> </w:t>
      </w:r>
      <w:r w:rsidRPr="00355671">
        <w:rPr>
          <w:rStyle w:val="apple-tab-span"/>
          <w:rFonts w:cstheme="minorHAnsi"/>
          <w:color w:val="000000"/>
        </w:rPr>
        <w:tab/>
      </w:r>
      <w:r w:rsidRPr="00355671">
        <w:rPr>
          <w:rFonts w:cstheme="minorHAnsi"/>
          <w:color w:val="000000"/>
        </w:rPr>
        <w:t xml:space="preserve"> </w:t>
      </w:r>
      <w:r w:rsidRPr="00355671">
        <w:rPr>
          <w:rStyle w:val="apple-tab-span"/>
          <w:rFonts w:cstheme="minorHAnsi"/>
          <w:color w:val="000000"/>
        </w:rPr>
        <w:tab/>
      </w:r>
      <w:r w:rsidRPr="00355671">
        <w:rPr>
          <w:rFonts w:cstheme="minorHAnsi"/>
          <w:color w:val="000000"/>
        </w:rPr>
        <w:t xml:space="preserve"> </w:t>
      </w:r>
      <w:r w:rsidRPr="00355671">
        <w:rPr>
          <w:rStyle w:val="apple-tab-span"/>
          <w:rFonts w:cstheme="minorHAnsi"/>
          <w:color w:val="000000"/>
        </w:rPr>
        <w:tab/>
      </w:r>
      <w:r w:rsidRPr="00355671">
        <w:rPr>
          <w:rStyle w:val="apple-tab-span"/>
          <w:rFonts w:cstheme="minorHAnsi"/>
          <w:color w:val="000000"/>
        </w:rPr>
        <w:tab/>
      </w:r>
    </w:p>
    <w:p w14:paraId="2576694A" w14:textId="77777777" w:rsidR="00BD4E56" w:rsidRPr="00355671" w:rsidRDefault="00BD4E56" w:rsidP="00BD4E56">
      <w:pPr>
        <w:jc w:val="both"/>
        <w:rPr>
          <w:rFonts w:eastAsia="Calibri" w:cstheme="minorHAnsi"/>
          <w:color w:val="0D0D0D"/>
        </w:rPr>
      </w:pPr>
      <w:r w:rsidRPr="00355671">
        <w:rPr>
          <w:rFonts w:eastAsia="Calibri" w:cstheme="minorHAnsi"/>
          <w:color w:val="0D0D0D"/>
        </w:rPr>
        <w:t>Phases of an OSINT investigation include the following:</w:t>
      </w:r>
    </w:p>
    <w:p w14:paraId="4AB208AF" w14:textId="77777777" w:rsidR="00BD4E56" w:rsidRPr="00355671" w:rsidRDefault="00BD4E56" w:rsidP="00BD4E56">
      <w:pPr>
        <w:pStyle w:val="ListParagraph"/>
        <w:numPr>
          <w:ilvl w:val="0"/>
          <w:numId w:val="19"/>
        </w:numPr>
        <w:spacing w:line="276" w:lineRule="auto"/>
        <w:jc w:val="both"/>
        <w:rPr>
          <w:rFonts w:eastAsia="Calibri" w:cstheme="minorHAnsi"/>
          <w:color w:val="0D0D0D"/>
        </w:rPr>
      </w:pPr>
      <w:r w:rsidRPr="00355671">
        <w:rPr>
          <w:rFonts w:eastAsia="Calibri" w:cstheme="minorHAnsi"/>
          <w:b/>
          <w:bCs/>
          <w:color w:val="0D0D0D"/>
        </w:rPr>
        <w:t>Planning:</w:t>
      </w:r>
      <w:r w:rsidRPr="00355671">
        <w:rPr>
          <w:rFonts w:eastAsia="Calibri" w:cstheme="minorHAnsi"/>
          <w:color w:val="0D0D0D"/>
        </w:rPr>
        <w:t xml:space="preserve"> Setting clear objectives, defining the scope, and identifying resources and targets for the intelligence gathering process.</w:t>
      </w:r>
    </w:p>
    <w:p w14:paraId="2B040262" w14:textId="77777777" w:rsidR="00BD4E56" w:rsidRPr="00355671" w:rsidRDefault="00BD4E56" w:rsidP="00BD4E56">
      <w:pPr>
        <w:pStyle w:val="ListParagraph"/>
        <w:numPr>
          <w:ilvl w:val="0"/>
          <w:numId w:val="19"/>
        </w:numPr>
        <w:spacing w:line="276" w:lineRule="auto"/>
        <w:jc w:val="both"/>
        <w:rPr>
          <w:rFonts w:eastAsia="Calibri" w:cstheme="minorHAnsi"/>
          <w:color w:val="0D0D0D"/>
        </w:rPr>
      </w:pPr>
      <w:r w:rsidRPr="00355671">
        <w:rPr>
          <w:rFonts w:eastAsia="Calibri" w:cstheme="minorHAnsi"/>
          <w:b/>
          <w:bCs/>
          <w:color w:val="0D0D0D"/>
        </w:rPr>
        <w:t xml:space="preserve">Data Collection: </w:t>
      </w:r>
      <w:r w:rsidRPr="00355671">
        <w:rPr>
          <w:rFonts w:eastAsia="Calibri" w:cstheme="minorHAnsi"/>
          <w:color w:val="0D0D0D"/>
        </w:rPr>
        <w:t>Gathering publicly available information from various sources, such as websites, social media, and public databases.</w:t>
      </w:r>
    </w:p>
    <w:p w14:paraId="53DC3727" w14:textId="77777777" w:rsidR="00BD4E56" w:rsidRPr="00355671" w:rsidRDefault="00BD4E56" w:rsidP="00BD4E56">
      <w:pPr>
        <w:pStyle w:val="ListParagraph"/>
        <w:numPr>
          <w:ilvl w:val="0"/>
          <w:numId w:val="19"/>
        </w:numPr>
        <w:spacing w:line="276" w:lineRule="auto"/>
        <w:jc w:val="both"/>
        <w:rPr>
          <w:rFonts w:eastAsia="Calibri" w:cstheme="minorHAnsi"/>
          <w:color w:val="0D0D0D"/>
        </w:rPr>
      </w:pPr>
      <w:r w:rsidRPr="00355671">
        <w:rPr>
          <w:rFonts w:eastAsia="Calibri" w:cstheme="minorHAnsi"/>
          <w:b/>
          <w:bCs/>
          <w:color w:val="0D0D0D"/>
        </w:rPr>
        <w:t>Processing</w:t>
      </w:r>
      <w:r w:rsidRPr="00355671">
        <w:rPr>
          <w:rFonts w:eastAsia="Calibri" w:cstheme="minorHAnsi"/>
          <w:color w:val="0D0D0D"/>
        </w:rPr>
        <w:t>: Organizing and filtering collected data to make it more manageable and ready for analysis by removing irrelevant information.</w:t>
      </w:r>
    </w:p>
    <w:p w14:paraId="423CACEF" w14:textId="77777777" w:rsidR="00BD4E56" w:rsidRPr="00355671" w:rsidRDefault="00BD4E56" w:rsidP="00BD4E56">
      <w:pPr>
        <w:pStyle w:val="ListParagraph"/>
        <w:numPr>
          <w:ilvl w:val="0"/>
          <w:numId w:val="19"/>
        </w:numPr>
        <w:spacing w:line="276" w:lineRule="auto"/>
        <w:jc w:val="both"/>
        <w:rPr>
          <w:rFonts w:eastAsia="Calibri" w:cstheme="minorHAnsi"/>
          <w:color w:val="0D0D0D"/>
        </w:rPr>
      </w:pPr>
      <w:r w:rsidRPr="00355671">
        <w:rPr>
          <w:rFonts w:eastAsia="Calibri" w:cstheme="minorHAnsi"/>
          <w:b/>
          <w:bCs/>
          <w:color w:val="0D0D0D"/>
        </w:rPr>
        <w:t>Analysis</w:t>
      </w:r>
      <w:r w:rsidRPr="00355671">
        <w:rPr>
          <w:rFonts w:eastAsia="Calibri" w:cstheme="minorHAnsi"/>
          <w:color w:val="0D0D0D"/>
        </w:rPr>
        <w:t>: Interpreting and correlating data to identify patterns, relationships, or insights that address the investigation’s goals.</w:t>
      </w:r>
    </w:p>
    <w:p w14:paraId="2CC31787" w14:textId="77777777" w:rsidR="00BD4E56" w:rsidRPr="00355671" w:rsidRDefault="00BD4E56" w:rsidP="00BD4E56">
      <w:pPr>
        <w:pStyle w:val="ListParagraph"/>
        <w:numPr>
          <w:ilvl w:val="0"/>
          <w:numId w:val="19"/>
        </w:numPr>
        <w:spacing w:line="276" w:lineRule="auto"/>
        <w:jc w:val="both"/>
        <w:rPr>
          <w:rFonts w:eastAsia="Calibri" w:cstheme="minorHAnsi"/>
          <w:color w:val="0D0D0D"/>
        </w:rPr>
      </w:pPr>
      <w:r w:rsidRPr="00355671">
        <w:rPr>
          <w:rFonts w:eastAsia="Calibri" w:cstheme="minorHAnsi"/>
          <w:b/>
          <w:bCs/>
          <w:color w:val="0D0D0D"/>
        </w:rPr>
        <w:t>Reporting</w:t>
      </w:r>
      <w:r w:rsidRPr="00355671">
        <w:rPr>
          <w:rFonts w:eastAsia="Calibri" w:cstheme="minorHAnsi"/>
          <w:color w:val="0D0D0D"/>
        </w:rPr>
        <w:t>: Compiling the analyzed information into a clear, actionable report and delivering it to the client.</w:t>
      </w:r>
    </w:p>
    <w:p w14:paraId="536A738D" w14:textId="77777777" w:rsidR="00BD4E56" w:rsidRPr="00355671" w:rsidRDefault="00BD4E56" w:rsidP="00BD4E56">
      <w:pPr>
        <w:pStyle w:val="ListParagraph"/>
        <w:spacing w:line="276" w:lineRule="auto"/>
        <w:jc w:val="both"/>
        <w:rPr>
          <w:rFonts w:eastAsia="Calibri" w:cstheme="minorHAnsi"/>
          <w:color w:val="0D0D0D"/>
        </w:rPr>
      </w:pPr>
      <w:r w:rsidRPr="00355671">
        <w:rPr>
          <w:rFonts w:cstheme="minorHAnsi"/>
          <w:noProof/>
        </w:rPr>
        <w:drawing>
          <wp:anchor distT="0" distB="0" distL="114300" distR="114300" simplePos="0" relativeHeight="251684864" behindDoc="0" locked="0" layoutInCell="1" allowOverlap="1" wp14:anchorId="255988D7" wp14:editId="76E35B85">
            <wp:simplePos x="0" y="0"/>
            <wp:positionH relativeFrom="column">
              <wp:posOffset>813391</wp:posOffset>
            </wp:positionH>
            <wp:positionV relativeFrom="paragraph">
              <wp:posOffset>95173</wp:posOffset>
            </wp:positionV>
            <wp:extent cx="4122728" cy="2293719"/>
            <wp:effectExtent l="0" t="0" r="0" b="0"/>
            <wp:wrapSquare wrapText="bothSides"/>
            <wp:docPr id="178466755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35DFDC70" w14:textId="77777777" w:rsidR="00BD4E56" w:rsidRPr="00355671" w:rsidRDefault="00BD4E56" w:rsidP="00BD4E56">
      <w:pPr>
        <w:spacing w:line="276" w:lineRule="auto"/>
        <w:ind w:left="360"/>
        <w:rPr>
          <w:rFonts w:eastAsia="Calibri" w:cstheme="minorHAnsi"/>
          <w:color w:val="0D0D0D"/>
        </w:rPr>
      </w:pPr>
    </w:p>
    <w:p w14:paraId="681883F6" w14:textId="77777777" w:rsidR="00BD4E56" w:rsidRPr="00355671" w:rsidRDefault="00BD4E56" w:rsidP="00BD4E56">
      <w:pPr>
        <w:pStyle w:val="NormalWeb"/>
        <w:spacing w:before="0" w:beforeAutospacing="0" w:after="0" w:afterAutospacing="0"/>
        <w:textAlignment w:val="baseline"/>
        <w:rPr>
          <w:rFonts w:asciiTheme="minorHAnsi" w:hAnsiTheme="minorHAnsi" w:cstheme="minorHAnsi"/>
          <w:color w:val="000000"/>
        </w:rPr>
      </w:pPr>
    </w:p>
    <w:p w14:paraId="0F8B54F4" w14:textId="77777777" w:rsidR="00BD4E56" w:rsidRPr="00355671" w:rsidRDefault="00BD4E56" w:rsidP="00BD4E56">
      <w:pPr>
        <w:jc w:val="center"/>
        <w:rPr>
          <w:rFonts w:cstheme="minorHAnsi"/>
          <w:color w:val="000000"/>
          <w:bdr w:val="none" w:sz="0" w:space="0" w:color="auto" w:frame="1"/>
        </w:rPr>
      </w:pPr>
      <w:r w:rsidRPr="00355671">
        <w:rPr>
          <w:rFonts w:cstheme="minorHAnsi"/>
        </w:rPr>
        <w:br/>
      </w:r>
    </w:p>
    <w:p w14:paraId="6F46CD49" w14:textId="77777777" w:rsidR="00BD4E56" w:rsidRPr="00355671" w:rsidRDefault="00BD4E56" w:rsidP="00BD4E56">
      <w:pPr>
        <w:rPr>
          <w:rFonts w:cstheme="minorHAnsi"/>
          <w:color w:val="000000"/>
          <w:bdr w:val="none" w:sz="0" w:space="0" w:color="auto" w:frame="1"/>
        </w:rPr>
      </w:pPr>
      <w:r w:rsidRPr="00355671">
        <w:rPr>
          <w:rFonts w:cstheme="minorHAnsi"/>
          <w:color w:val="000000"/>
          <w:bdr w:val="none" w:sz="0" w:space="0" w:color="auto" w:frame="1"/>
        </w:rPr>
        <w:br w:type="page"/>
      </w:r>
    </w:p>
    <w:p w14:paraId="0A3E4FA7" w14:textId="77777777" w:rsidR="00BD4E56" w:rsidRPr="003A0018" w:rsidRDefault="00BD4E56" w:rsidP="00BD4E56">
      <w:pPr>
        <w:pStyle w:val="Heading1"/>
        <w:spacing w:before="0" w:after="0"/>
        <w:rPr>
          <w:rFonts w:asciiTheme="minorHAnsi" w:hAnsiTheme="minorHAnsi" w:cstheme="minorHAnsi"/>
          <w:color w:val="ED382D"/>
        </w:rPr>
      </w:pPr>
      <w:bookmarkStart w:id="8" w:name="_Toc191494401"/>
      <w:bookmarkStart w:id="9" w:name="_Toc191900025"/>
      <w:bookmarkStart w:id="10" w:name="_Toc191905624"/>
      <w:r w:rsidRPr="003A0018">
        <w:rPr>
          <w:rFonts w:asciiTheme="minorHAnsi" w:hAnsiTheme="minorHAnsi" w:cstheme="minorHAnsi"/>
          <w:color w:val="ED382D"/>
        </w:rPr>
        <w:lastRenderedPageBreak/>
        <w:t>Scope</w:t>
      </w:r>
      <w:bookmarkEnd w:id="8"/>
      <w:bookmarkEnd w:id="9"/>
      <w:bookmarkEnd w:id="10"/>
    </w:p>
    <w:p w14:paraId="13825CF6" w14:textId="77777777" w:rsidR="00BD4E56" w:rsidRPr="0014606D" w:rsidRDefault="00BD4E56" w:rsidP="00BD4E56">
      <w:pPr>
        <w:spacing w:before="120" w:after="120"/>
        <w:rPr>
          <w:rFonts w:cstheme="minorHAnsi"/>
          <w:sz w:val="32"/>
          <w:szCs w:val="32"/>
        </w:rPr>
      </w:pPr>
      <w:r w:rsidRPr="0014606D">
        <w:rPr>
          <w:rFonts w:eastAsia="Calibri" w:cstheme="minorHAnsi"/>
        </w:rPr>
        <w:t>As requested, the OSINT investigation</w:t>
      </w:r>
      <w:r w:rsidRPr="0014606D">
        <w:rPr>
          <w:rFonts w:eastAsia="Calibri" w:cstheme="minorHAnsi"/>
          <w:color w:val="000000"/>
        </w:rPr>
        <w:t xml:space="preserve"> </w:t>
      </w:r>
      <w:r w:rsidRPr="0014606D">
        <w:rPr>
          <w:rFonts w:eastAsia="Calibri" w:cstheme="minorHAnsi"/>
        </w:rPr>
        <w:t>was only carried out on the following targets</w:t>
      </w:r>
    </w:p>
    <w:tbl>
      <w:tblPr>
        <w:tblStyle w:val="TableGrid"/>
        <w:tblW w:w="0" w:type="auto"/>
        <w:tblLook w:val="04A0" w:firstRow="1" w:lastRow="0" w:firstColumn="1" w:lastColumn="0" w:noHBand="0" w:noVBand="1"/>
      </w:tblPr>
      <w:tblGrid>
        <w:gridCol w:w="4528"/>
        <w:gridCol w:w="4528"/>
      </w:tblGrid>
      <w:tr w:rsidR="00BD4E56" w:rsidRPr="00355671" w14:paraId="06199987" w14:textId="77777777" w:rsidTr="00097627">
        <w:tc>
          <w:tcPr>
            <w:tcW w:w="4528" w:type="dxa"/>
            <w:shd w:val="clear" w:color="auto" w:fill="E54242"/>
          </w:tcPr>
          <w:p w14:paraId="0B35120D" w14:textId="77777777" w:rsidR="00BD4E56" w:rsidRPr="008D55A0" w:rsidRDefault="00BD4E56" w:rsidP="00097627">
            <w:pPr>
              <w:rPr>
                <w:rFonts w:eastAsia="Calibri" w:cstheme="minorHAnsi"/>
                <w:b/>
                <w:bCs/>
                <w:color w:val="FFFFFF" w:themeColor="background1"/>
              </w:rPr>
            </w:pPr>
            <w:r w:rsidRPr="008D55A0">
              <w:rPr>
                <w:rFonts w:eastAsia="Calibri" w:cstheme="minorHAnsi"/>
                <w:b/>
                <w:bCs/>
                <w:color w:val="FFFFFF" w:themeColor="background1"/>
              </w:rPr>
              <w:t xml:space="preserve">Assessment </w:t>
            </w:r>
          </w:p>
        </w:tc>
        <w:tc>
          <w:tcPr>
            <w:tcW w:w="4528" w:type="dxa"/>
            <w:shd w:val="clear" w:color="auto" w:fill="E54242"/>
          </w:tcPr>
          <w:p w14:paraId="0E02378B" w14:textId="77777777" w:rsidR="00BD4E56" w:rsidRPr="008D55A0" w:rsidRDefault="00BD4E56" w:rsidP="00097627">
            <w:pPr>
              <w:rPr>
                <w:rFonts w:eastAsia="Calibri" w:cstheme="minorHAnsi"/>
                <w:b/>
                <w:bCs/>
                <w:color w:val="FFFFFF" w:themeColor="background1"/>
              </w:rPr>
            </w:pPr>
            <w:r w:rsidRPr="008D55A0">
              <w:rPr>
                <w:rFonts w:eastAsia="Calibri" w:cstheme="minorHAnsi"/>
                <w:b/>
                <w:bCs/>
                <w:color w:val="FFFFFF" w:themeColor="background1"/>
              </w:rPr>
              <w:t>Target</w:t>
            </w:r>
          </w:p>
        </w:tc>
      </w:tr>
      <w:tr w:rsidR="00BD4E56" w:rsidRPr="00355671" w14:paraId="1DA3BC5E" w14:textId="77777777" w:rsidTr="00097627">
        <w:tc>
          <w:tcPr>
            <w:tcW w:w="4528" w:type="dxa"/>
          </w:tcPr>
          <w:p w14:paraId="1F239534" w14:textId="77777777" w:rsidR="00BD4E56" w:rsidRDefault="00BD4E56" w:rsidP="00097627">
            <w:pPr>
              <w:spacing w:before="120" w:after="120"/>
              <w:rPr>
                <w:rFonts w:eastAsia="Calibri" w:cstheme="minorHAnsi"/>
              </w:rPr>
            </w:pPr>
            <w:r>
              <w:rPr>
                <w:rFonts w:eastAsia="Calibri" w:cstheme="minorHAnsi"/>
              </w:rPr>
              <w:t>Background Check</w:t>
            </w:r>
          </w:p>
          <w:p w14:paraId="331FB878" w14:textId="77777777" w:rsidR="00BD4E56" w:rsidRDefault="00BD4E56" w:rsidP="00097627">
            <w:pPr>
              <w:spacing w:before="120" w:after="120"/>
              <w:rPr>
                <w:rFonts w:eastAsia="Calibri" w:cstheme="minorHAnsi"/>
              </w:rPr>
            </w:pPr>
            <w:r>
              <w:rPr>
                <w:rFonts w:eastAsia="Calibri" w:cstheme="minorHAnsi"/>
              </w:rPr>
              <w:t>SOCMINT</w:t>
            </w:r>
          </w:p>
          <w:p w14:paraId="62F49F7F" w14:textId="77777777" w:rsidR="00BD4E56" w:rsidRPr="00355671" w:rsidRDefault="00BD4E56" w:rsidP="00097627">
            <w:pPr>
              <w:spacing w:before="120" w:after="120"/>
              <w:rPr>
                <w:rFonts w:eastAsia="Calibri" w:cstheme="minorHAnsi"/>
              </w:rPr>
            </w:pPr>
            <w:r>
              <w:rPr>
                <w:rFonts w:eastAsia="Calibri" w:cstheme="minorHAnsi"/>
              </w:rPr>
              <w:t>Leaked Databases Search</w:t>
            </w:r>
          </w:p>
        </w:tc>
        <w:tc>
          <w:tcPr>
            <w:tcW w:w="4528" w:type="dxa"/>
          </w:tcPr>
          <w:p w14:paraId="5D97A50D" w14:textId="2E0C8B6F" w:rsidR="00BD4E56" w:rsidRPr="00355671" w:rsidRDefault="009C7AEA" w:rsidP="00097627">
            <w:pPr>
              <w:spacing w:before="120" w:after="120"/>
              <w:jc w:val="center"/>
              <w:rPr>
                <w:rFonts w:eastAsia="Calibri" w:cstheme="minorHAnsi"/>
                <w:color w:val="ED382D"/>
                <w:sz w:val="32"/>
                <w:szCs w:val="32"/>
              </w:rPr>
            </w:pPr>
            <w:r w:rsidRPr="009C7AEA">
              <w:rPr>
                <w:rFonts w:eastAsia="Calibri" w:cstheme="minorHAnsi"/>
                <w:highlight w:val="yellow"/>
              </w:rPr>
              <w:t>TARGET</w:t>
            </w:r>
          </w:p>
        </w:tc>
      </w:tr>
    </w:tbl>
    <w:p w14:paraId="2D7E110E" w14:textId="77777777" w:rsidR="00BD4E56" w:rsidRPr="003A0018" w:rsidRDefault="00BD4E56" w:rsidP="00BD4E56">
      <w:pPr>
        <w:pStyle w:val="Heading1"/>
        <w:spacing w:before="0" w:after="0"/>
        <w:rPr>
          <w:rFonts w:asciiTheme="minorHAnsi" w:hAnsiTheme="minorHAnsi" w:cstheme="minorHAnsi"/>
          <w:color w:val="ED382D"/>
          <w:sz w:val="18"/>
          <w:szCs w:val="18"/>
        </w:rPr>
      </w:pPr>
      <w:bookmarkStart w:id="11" w:name="_Toc191494402"/>
      <w:bookmarkStart w:id="12" w:name="_Toc191900026"/>
      <w:bookmarkStart w:id="13" w:name="_Toc191905625"/>
      <w:r w:rsidRPr="003A0018">
        <w:rPr>
          <w:rFonts w:asciiTheme="minorHAnsi" w:hAnsiTheme="minorHAnsi" w:cstheme="minorHAnsi"/>
          <w:color w:val="ED382D"/>
        </w:rPr>
        <w:t>Executive Summary</w:t>
      </w:r>
      <w:bookmarkEnd w:id="11"/>
      <w:bookmarkEnd w:id="12"/>
      <w:bookmarkEnd w:id="13"/>
      <w:r w:rsidRPr="003A0018">
        <w:rPr>
          <w:rFonts w:asciiTheme="minorHAnsi" w:hAnsiTheme="minorHAnsi" w:cstheme="minorHAnsi"/>
          <w:color w:val="ED382D"/>
        </w:rPr>
        <w:t xml:space="preserve"> </w:t>
      </w:r>
    </w:p>
    <w:p w14:paraId="586114AF" w14:textId="4C95CA6F" w:rsidR="00BD4E56" w:rsidRPr="000F48F9" w:rsidRDefault="00BD4E56" w:rsidP="00BD4E56">
      <w:pPr>
        <w:spacing w:line="288" w:lineRule="auto"/>
        <w:jc w:val="both"/>
      </w:pPr>
      <w:r w:rsidRPr="000F48F9">
        <w:rPr>
          <w:highlight w:val="yellow"/>
        </w:rPr>
        <w:t xml:space="preserve">CLIENT_NAME </w:t>
      </w:r>
      <w:r w:rsidRPr="000F48F9">
        <w:t xml:space="preserve">engaged </w:t>
      </w:r>
      <w:r w:rsidRPr="000F48F9">
        <w:rPr>
          <w:highlight w:val="yellow"/>
        </w:rPr>
        <w:t xml:space="preserve">COMPANY_NAME </w:t>
      </w:r>
      <w:r w:rsidRPr="000F48F9">
        <w:t xml:space="preserve">to conduct an open-source intelligence (OSINT) investigation against </w:t>
      </w:r>
      <w:r w:rsidRPr="00BD4E56">
        <w:rPr>
          <w:highlight w:val="yellow"/>
        </w:rPr>
        <w:t>TARGET</w:t>
      </w:r>
      <w:r w:rsidRPr="000F48F9">
        <w:t xml:space="preserve">. The main goal of the investigation was to find publicly available information about Rishi Kabra. </w:t>
      </w:r>
    </w:p>
    <w:p w14:paraId="1F636C2C" w14:textId="77777777" w:rsidR="00BD4E56" w:rsidRPr="00294114" w:rsidRDefault="00BD4E56" w:rsidP="00BD4E56">
      <w:pPr>
        <w:widowControl w:val="0"/>
        <w:pBdr>
          <w:top w:val="nil"/>
          <w:left w:val="nil"/>
          <w:bottom w:val="nil"/>
          <w:right w:val="nil"/>
          <w:between w:val="nil"/>
        </w:pBdr>
        <w:spacing w:before="211" w:line="279" w:lineRule="auto"/>
        <w:ind w:left="5" w:right="10"/>
        <w:jc w:val="both"/>
        <w:rPr>
          <w:rFonts w:eastAsia="Calibri" w:cstheme="minorHAnsi"/>
        </w:rPr>
      </w:pPr>
      <w:r w:rsidRPr="00355671">
        <w:rPr>
          <w:rFonts w:eastAsia="Calibri" w:cstheme="minorHAnsi"/>
          <w:color w:val="000000"/>
        </w:rPr>
        <w:t xml:space="preserve">This report details the scope of </w:t>
      </w:r>
      <w:r w:rsidRPr="00355671">
        <w:rPr>
          <w:rFonts w:eastAsia="Calibri" w:cstheme="minorHAnsi"/>
        </w:rPr>
        <w:t xml:space="preserve">the engagement, detailed information about </w:t>
      </w:r>
      <w:proofErr w:type="gramStart"/>
      <w:r w:rsidRPr="00355671">
        <w:rPr>
          <w:rFonts w:eastAsia="Calibri" w:cstheme="minorHAnsi"/>
        </w:rPr>
        <w:t>all of</w:t>
      </w:r>
      <w:proofErr w:type="gramEnd"/>
      <w:r w:rsidRPr="00355671">
        <w:rPr>
          <w:rFonts w:eastAsia="Calibri" w:cstheme="minorHAnsi"/>
        </w:rPr>
        <w:t xml:space="preserve"> the</w:t>
      </w:r>
      <w:r w:rsidRPr="00355671">
        <w:rPr>
          <w:rFonts w:eastAsia="Calibri" w:cstheme="minorHAnsi"/>
          <w:color w:val="000000"/>
        </w:rPr>
        <w:t xml:space="preserve"> findings. The summary below </w:t>
      </w:r>
      <w:r w:rsidRPr="00355671">
        <w:rPr>
          <w:rFonts w:eastAsia="Calibri" w:cstheme="minorHAnsi"/>
        </w:rPr>
        <w:t>is intended for non-technical</w:t>
      </w:r>
      <w:r w:rsidRPr="00355671">
        <w:rPr>
          <w:rFonts w:eastAsia="Calibri" w:cstheme="minorHAnsi"/>
          <w:color w:val="000000"/>
        </w:rPr>
        <w:t xml:space="preserve"> </w:t>
      </w:r>
      <w:r w:rsidRPr="00355671">
        <w:rPr>
          <w:rFonts w:eastAsia="Calibri" w:cstheme="minorHAnsi"/>
        </w:rPr>
        <w:t xml:space="preserve">audiences to give an idea of the overall results of the engagement and the </w:t>
      </w:r>
      <w:r w:rsidRPr="00355671">
        <w:rPr>
          <w:rFonts w:eastAsia="Calibri" w:cstheme="minorHAnsi"/>
          <w:color w:val="000000"/>
        </w:rPr>
        <w:t>key findings</w:t>
      </w:r>
      <w:r w:rsidRPr="00355671">
        <w:rPr>
          <w:rFonts w:eastAsia="Calibri" w:cstheme="minorHAnsi"/>
        </w:rPr>
        <w:t>. The second section of this report</w:t>
      </w:r>
      <w:r w:rsidRPr="00355671">
        <w:rPr>
          <w:rFonts w:eastAsia="Calibri" w:cstheme="minorHAnsi"/>
          <w:color w:val="000000"/>
        </w:rPr>
        <w:t xml:space="preserve"> is intended </w:t>
      </w:r>
      <w:r w:rsidRPr="00355671">
        <w:rPr>
          <w:rFonts w:eastAsia="Calibri" w:cstheme="minorHAnsi"/>
        </w:rPr>
        <w:t>for a technical</w:t>
      </w:r>
      <w:r w:rsidRPr="00355671">
        <w:rPr>
          <w:rFonts w:eastAsia="Calibri" w:cstheme="minorHAnsi"/>
          <w:color w:val="000000"/>
        </w:rPr>
        <w:t xml:space="preserve"> audience as it lists </w:t>
      </w:r>
      <w:proofErr w:type="gramStart"/>
      <w:r w:rsidRPr="00355671">
        <w:rPr>
          <w:rFonts w:eastAsia="Calibri" w:cstheme="minorHAnsi"/>
        </w:rPr>
        <w:t>all of</w:t>
      </w:r>
      <w:proofErr w:type="gramEnd"/>
      <w:r w:rsidRPr="00355671">
        <w:rPr>
          <w:rFonts w:eastAsia="Calibri" w:cstheme="minorHAnsi"/>
        </w:rPr>
        <w:t xml:space="preserve"> our findings in detail, along with reproduction steps, analysis and recommendations.</w:t>
      </w:r>
    </w:p>
    <w:p w14:paraId="44398B5B" w14:textId="77777777" w:rsidR="00BD4E56" w:rsidRPr="003A0018" w:rsidRDefault="00BD4E56" w:rsidP="00BD4E56">
      <w:pPr>
        <w:pStyle w:val="Heading1"/>
        <w:spacing w:before="0" w:after="0"/>
        <w:rPr>
          <w:rFonts w:asciiTheme="minorHAnsi" w:hAnsiTheme="minorHAnsi" w:cstheme="minorHAnsi"/>
          <w:color w:val="ED382D"/>
        </w:rPr>
      </w:pPr>
      <w:bookmarkStart w:id="14" w:name="_Toc191494403"/>
      <w:bookmarkStart w:id="15" w:name="_Toc191900027"/>
      <w:bookmarkStart w:id="16" w:name="_Toc191905626"/>
      <w:r w:rsidRPr="003A0018">
        <w:rPr>
          <w:rFonts w:asciiTheme="minorHAnsi" w:hAnsiTheme="minorHAnsi" w:cstheme="minorHAnsi"/>
          <w:color w:val="ED382D"/>
        </w:rPr>
        <w:t>Investigation Summary</w:t>
      </w:r>
      <w:bookmarkEnd w:id="14"/>
      <w:bookmarkEnd w:id="15"/>
      <w:bookmarkEnd w:id="16"/>
      <w:r w:rsidRPr="003A0018">
        <w:rPr>
          <w:rFonts w:asciiTheme="minorHAnsi" w:hAnsiTheme="minorHAnsi" w:cstheme="minorHAnsi"/>
          <w:color w:val="ED382D"/>
        </w:rPr>
        <w:t xml:space="preserve"> </w:t>
      </w:r>
    </w:p>
    <w:p w14:paraId="2F38B84F" w14:textId="77777777" w:rsidR="001156FC" w:rsidRDefault="001156FC">
      <w:pPr>
        <w:rPr>
          <w:rFonts w:eastAsia="Times New Roman" w:cstheme="minorHAnsi"/>
          <w:b/>
          <w:bCs/>
          <w:color w:val="ED382D"/>
          <w:kern w:val="36"/>
          <w:sz w:val="32"/>
          <w:szCs w:val="32"/>
          <w14:ligatures w14:val="none"/>
        </w:rPr>
      </w:pPr>
      <w:r>
        <w:rPr>
          <w:rFonts w:cstheme="minorHAnsi"/>
          <w:color w:val="ED382D"/>
          <w:sz w:val="32"/>
          <w:szCs w:val="32"/>
        </w:rPr>
        <w:br w:type="page"/>
      </w:r>
    </w:p>
    <w:p w14:paraId="2E037236" w14:textId="5732556B" w:rsidR="001156FC" w:rsidRPr="008C6F68" w:rsidRDefault="001156FC" w:rsidP="001156FC">
      <w:pPr>
        <w:pStyle w:val="Heading1"/>
        <w:spacing w:before="0" w:after="0"/>
        <w:rPr>
          <w:rFonts w:asciiTheme="minorHAnsi" w:hAnsiTheme="minorHAnsi" w:cstheme="minorHAnsi"/>
          <w:color w:val="ED382D"/>
        </w:rPr>
      </w:pPr>
      <w:bookmarkStart w:id="17" w:name="_Toc191905627"/>
      <w:r w:rsidRPr="008C6F68">
        <w:rPr>
          <w:rFonts w:asciiTheme="minorHAnsi" w:hAnsiTheme="minorHAnsi" w:cstheme="minorHAnsi"/>
          <w:color w:val="ED382D"/>
        </w:rPr>
        <w:lastRenderedPageBreak/>
        <w:t>Key Findings</w:t>
      </w:r>
      <w:bookmarkEnd w:id="17"/>
    </w:p>
    <w:p w14:paraId="2B0CD66B" w14:textId="77777777" w:rsidR="00F80CBB" w:rsidRPr="00355671" w:rsidRDefault="00F80CBB" w:rsidP="00F80CBB">
      <w:pPr>
        <w:pStyle w:val="Heading1"/>
        <w:spacing w:before="0" w:after="0"/>
        <w:rPr>
          <w:rFonts w:asciiTheme="minorHAnsi" w:hAnsiTheme="minorHAnsi" w:cstheme="minorHAnsi"/>
          <w:color w:val="ED382D"/>
          <w:sz w:val="32"/>
          <w:szCs w:val="32"/>
        </w:rPr>
      </w:pPr>
    </w:p>
    <w:p w14:paraId="698AD3E8" w14:textId="20FB34F3" w:rsidR="00355671" w:rsidRPr="00355671" w:rsidRDefault="00294114">
      <w:pPr>
        <w:rPr>
          <w:rFonts w:eastAsia="Times New Roman" w:cstheme="minorHAnsi"/>
          <w:b/>
          <w:bCs/>
          <w:kern w:val="36"/>
          <w:sz w:val="48"/>
          <w:szCs w:val="48"/>
          <w14:ligatures w14:val="none"/>
        </w:rPr>
      </w:pPr>
      <w:r>
        <w:rPr>
          <w:rFonts w:cstheme="minorHAnsi"/>
        </w:rPr>
        <w:tab/>
      </w:r>
      <w:r w:rsidR="00355671" w:rsidRPr="00355671">
        <w:rPr>
          <w:rFonts w:cstheme="minorHAnsi"/>
        </w:rPr>
        <w:br w:type="page"/>
      </w:r>
    </w:p>
    <w:p w14:paraId="7D8BB3F7" w14:textId="690F3A4C" w:rsidR="00BC6838" w:rsidRPr="00EC44B4" w:rsidRDefault="003D6EFC" w:rsidP="008C6F68">
      <w:pPr>
        <w:pStyle w:val="Heading2"/>
        <w:rPr>
          <w:rFonts w:asciiTheme="minorHAnsi" w:hAnsiTheme="minorHAnsi" w:cstheme="minorHAnsi"/>
          <w:b/>
          <w:bCs/>
          <w:color w:val="E54242"/>
          <w:sz w:val="48"/>
          <w:szCs w:val="40"/>
        </w:rPr>
      </w:pPr>
      <w:bookmarkStart w:id="18" w:name="_Toc191905628"/>
      <w:r w:rsidRPr="00EC44B4">
        <w:rPr>
          <w:rFonts w:asciiTheme="minorHAnsi" w:hAnsiTheme="minorHAnsi" w:cstheme="minorHAnsi"/>
          <w:b/>
          <w:bCs/>
          <w:color w:val="E54242"/>
          <w:sz w:val="48"/>
          <w:szCs w:val="40"/>
        </w:rPr>
        <w:lastRenderedPageBreak/>
        <w:t xml:space="preserve">Technical </w:t>
      </w:r>
      <w:r w:rsidR="000E1455" w:rsidRPr="00EC44B4">
        <w:rPr>
          <w:rFonts w:asciiTheme="minorHAnsi" w:hAnsiTheme="minorHAnsi" w:cstheme="minorHAnsi"/>
          <w:b/>
          <w:bCs/>
          <w:color w:val="E54242"/>
          <w:sz w:val="48"/>
          <w:szCs w:val="40"/>
        </w:rPr>
        <w:t>Evidence</w:t>
      </w:r>
      <w:bookmarkEnd w:id="18"/>
    </w:p>
    <w:p w14:paraId="0E2DD007" w14:textId="77777777" w:rsidR="008C6F68" w:rsidRDefault="008C6F68" w:rsidP="008C6F68"/>
    <w:p w14:paraId="01EA4CB9" w14:textId="77777777" w:rsidR="00460047" w:rsidRPr="00460047" w:rsidRDefault="00460047" w:rsidP="00460047">
      <w:pPr>
        <w:rPr>
          <w:b/>
          <w:bCs/>
        </w:rPr>
      </w:pPr>
      <w:r w:rsidRPr="00460047">
        <w:rPr>
          <w:b/>
          <w:bCs/>
        </w:rPr>
        <w:t>Information Identified – Methods Used</w:t>
      </w:r>
    </w:p>
    <w:p w14:paraId="4A68B5EC" w14:textId="148DFCFF" w:rsidR="00460047" w:rsidRPr="00460047" w:rsidRDefault="00460047" w:rsidP="00460047">
      <w:pPr>
        <w:rPr>
          <w:rFonts w:cstheme="minorHAnsi"/>
          <w:i/>
          <w:iCs/>
          <w:color w:val="000000"/>
          <w:sz w:val="22"/>
          <w:szCs w:val="22"/>
        </w:rPr>
      </w:pPr>
      <w:r w:rsidRPr="00460047">
        <w:rPr>
          <w:i/>
          <w:iCs/>
        </w:rPr>
        <w:t>e.g., Identification of personal accounts – Utilization of advanced search engine operators</w:t>
      </w:r>
    </w:p>
    <w:p w14:paraId="6380EC85" w14:textId="77777777" w:rsidR="00061F2C" w:rsidRDefault="00061F2C">
      <w:pPr>
        <w:rPr>
          <w:rFonts w:cstheme="minorHAnsi"/>
          <w:color w:val="000000"/>
          <w:sz w:val="22"/>
          <w:szCs w:val="22"/>
        </w:rPr>
      </w:pPr>
    </w:p>
    <w:p w14:paraId="651441F4" w14:textId="62453F76" w:rsidR="000B72C3" w:rsidRDefault="000B72C3" w:rsidP="000B72C3">
      <w:pPr>
        <w:rPr>
          <w:rFonts w:cstheme="minorHAnsi"/>
          <w:color w:val="000000"/>
        </w:rPr>
      </w:pPr>
      <w:r w:rsidRPr="000B72C3">
        <w:rPr>
          <w:rFonts w:cstheme="minorHAnsi"/>
          <w:b/>
          <w:bCs/>
          <w:color w:val="000000"/>
        </w:rPr>
        <w:t>Methodology Overview</w:t>
      </w:r>
    </w:p>
    <w:p w14:paraId="67CBFADB" w14:textId="7616D5C8" w:rsidR="00061F2C" w:rsidRDefault="000B72C3" w:rsidP="00061F2C">
      <w:pPr>
        <w:rPr>
          <w:rFonts w:cstheme="minorHAnsi"/>
          <w:color w:val="000000"/>
        </w:rPr>
      </w:pPr>
      <w:r w:rsidRPr="000B72C3">
        <w:rPr>
          <w:rFonts w:cstheme="minorHAnsi"/>
          <w:color w:val="000000"/>
        </w:rPr>
        <w:t>A detailed technical description of the techniques used to obtain the identified information.</w:t>
      </w:r>
    </w:p>
    <w:p w14:paraId="210C75FB" w14:textId="77777777" w:rsidR="000B72C3" w:rsidRPr="00061F2C" w:rsidRDefault="000B72C3" w:rsidP="00061F2C">
      <w:pPr>
        <w:rPr>
          <w:rFonts w:cstheme="minorHAnsi"/>
          <w:color w:val="000000"/>
        </w:rPr>
      </w:pPr>
    </w:p>
    <w:p w14:paraId="37FB968E" w14:textId="5B2B56C4" w:rsidR="00061F2C" w:rsidRDefault="000B72C3" w:rsidP="000B72C3">
      <w:pPr>
        <w:rPr>
          <w:rFonts w:cstheme="minorHAnsi"/>
          <w:color w:val="000000"/>
          <w:sz w:val="22"/>
          <w:szCs w:val="22"/>
        </w:rPr>
      </w:pPr>
      <w:r w:rsidRPr="000B72C3">
        <w:rPr>
          <w:rFonts w:cstheme="minorHAnsi"/>
          <w:b/>
          <w:bCs/>
          <w:color w:val="000000"/>
        </w:rPr>
        <w:t>Supporting Evidence</w:t>
      </w:r>
      <w:r w:rsidRPr="000B72C3">
        <w:rPr>
          <w:rFonts w:cstheme="minorHAnsi"/>
          <w:color w:val="000000"/>
        </w:rPr>
        <w:br/>
        <w:t>Relevant screenshots and documentation to substantiate findings.</w:t>
      </w:r>
      <w:r w:rsidR="00061F2C">
        <w:rPr>
          <w:rFonts w:cstheme="minorHAnsi"/>
          <w:color w:val="000000"/>
          <w:sz w:val="22"/>
          <w:szCs w:val="22"/>
        </w:rPr>
        <w:br w:type="page"/>
      </w:r>
    </w:p>
    <w:p w14:paraId="19694338" w14:textId="11CD8318" w:rsidR="003B2F09" w:rsidRPr="00D43A50" w:rsidRDefault="003B2F09" w:rsidP="003B2F09">
      <w:pPr>
        <w:pStyle w:val="Heading1"/>
        <w:spacing w:before="0" w:after="0"/>
        <w:rPr>
          <w:rFonts w:asciiTheme="minorHAnsi" w:hAnsiTheme="minorHAnsi" w:cstheme="minorHAnsi"/>
          <w:color w:val="ED382D"/>
        </w:rPr>
      </w:pPr>
      <w:bookmarkStart w:id="19" w:name="_Toc191905629"/>
      <w:r>
        <w:rPr>
          <w:rFonts w:asciiTheme="minorHAnsi" w:hAnsiTheme="minorHAnsi" w:cstheme="minorHAnsi"/>
          <w:color w:val="ED382D"/>
        </w:rPr>
        <w:lastRenderedPageBreak/>
        <w:t>Screenshots</w:t>
      </w:r>
      <w:bookmarkEnd w:id="19"/>
    </w:p>
    <w:p w14:paraId="308D38B7" w14:textId="77777777" w:rsidR="003B2F09" w:rsidRDefault="003B2F09" w:rsidP="003B2F09"/>
    <w:p w14:paraId="724C9C7E" w14:textId="07BB1E7C" w:rsidR="00F25EB6" w:rsidRPr="00D43A50" w:rsidRDefault="00F25EB6" w:rsidP="00F25EB6">
      <w:pPr>
        <w:pStyle w:val="Heading1"/>
        <w:spacing w:before="0" w:after="0"/>
        <w:rPr>
          <w:rFonts w:asciiTheme="minorHAnsi" w:hAnsiTheme="minorHAnsi" w:cstheme="minorHAnsi"/>
          <w:color w:val="ED382D"/>
        </w:rPr>
      </w:pPr>
      <w:bookmarkStart w:id="20" w:name="_Toc191905630"/>
      <w:r>
        <w:rPr>
          <w:rFonts w:asciiTheme="minorHAnsi" w:hAnsiTheme="minorHAnsi" w:cstheme="minorHAnsi"/>
          <w:color w:val="ED382D"/>
        </w:rPr>
        <w:t>Attachments</w:t>
      </w:r>
      <w:bookmarkEnd w:id="20"/>
      <w:r>
        <w:rPr>
          <w:rFonts w:asciiTheme="minorHAnsi" w:hAnsiTheme="minorHAnsi" w:cstheme="minorHAnsi"/>
          <w:color w:val="ED382D"/>
        </w:rPr>
        <w:t xml:space="preserve"> </w:t>
      </w:r>
    </w:p>
    <w:p w14:paraId="5F0EDF29" w14:textId="7BCB6B85" w:rsidR="00393138" w:rsidRDefault="00BF19A0" w:rsidP="000519A5">
      <w:pPr>
        <w:jc w:val="both"/>
      </w:pPr>
      <w:r w:rsidRPr="00BF19A0">
        <w:t xml:space="preserve">Includes any supplementary materials </w:t>
      </w:r>
      <w:r w:rsidR="0052427B">
        <w:t xml:space="preserve">like </w:t>
      </w:r>
      <w:r w:rsidR="00BD4E56">
        <w:tab/>
      </w:r>
      <w:r w:rsidRPr="00BF19A0">
        <w:t>relevant files supporting the investigation.</w:t>
      </w:r>
    </w:p>
    <w:p w14:paraId="42FC04FC" w14:textId="77777777" w:rsidR="00393138" w:rsidRDefault="00393138" w:rsidP="007B46C9"/>
    <w:p w14:paraId="210D66BF" w14:textId="77777777" w:rsidR="00393138" w:rsidRDefault="00393138" w:rsidP="007B46C9"/>
    <w:p w14:paraId="0D580E26" w14:textId="77777777" w:rsidR="00393138" w:rsidRDefault="00393138" w:rsidP="007B46C9"/>
    <w:p w14:paraId="6CBE3CFB" w14:textId="1A2B61EA" w:rsidR="00335475" w:rsidRDefault="00294114" w:rsidP="00294114">
      <w:pPr>
        <w:pStyle w:val="Heading1"/>
        <w:spacing w:before="0" w:after="0"/>
        <w:rPr>
          <w:rFonts w:asciiTheme="minorHAnsi" w:hAnsiTheme="minorHAnsi" w:cstheme="minorHAnsi"/>
          <w:color w:val="ED382D"/>
        </w:rPr>
      </w:pPr>
      <w:bookmarkStart w:id="21" w:name="_Toc191905631"/>
      <w:r w:rsidRPr="00D43A50">
        <w:rPr>
          <w:rFonts w:asciiTheme="minorHAnsi" w:hAnsiTheme="minorHAnsi" w:cstheme="minorHAnsi"/>
          <w:color w:val="ED382D"/>
        </w:rPr>
        <w:t>R</w:t>
      </w:r>
      <w:r w:rsidR="00F25EB6">
        <w:rPr>
          <w:rFonts w:asciiTheme="minorHAnsi" w:hAnsiTheme="minorHAnsi" w:cstheme="minorHAnsi"/>
          <w:color w:val="ED382D"/>
        </w:rPr>
        <w:t>eferences</w:t>
      </w:r>
      <w:bookmarkEnd w:id="21"/>
    </w:p>
    <w:p w14:paraId="1D569CFA" w14:textId="40AFB83E" w:rsidR="007B46C9" w:rsidRPr="00D43A50" w:rsidRDefault="00BF19A0" w:rsidP="000519A5">
      <w:pPr>
        <w:jc w:val="both"/>
      </w:pPr>
      <w:r w:rsidRPr="00BF19A0">
        <w:t>A comprehensive list of all sources, including links and references cited throughout the investigation, to facilitate easy access for the client.</w:t>
      </w:r>
    </w:p>
    <w:sectPr w:rsidR="007B46C9" w:rsidRPr="00D43A50" w:rsidSect="00A86303">
      <w:headerReference w:type="default" r:id="rId14"/>
      <w:footerReference w:type="even" r:id="rId15"/>
      <w:footerReference w:type="defaul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FD6A4" w14:textId="77777777" w:rsidR="002972E2" w:rsidRDefault="002972E2" w:rsidP="00552AC8">
      <w:r>
        <w:separator/>
      </w:r>
    </w:p>
  </w:endnote>
  <w:endnote w:type="continuationSeparator" w:id="0">
    <w:p w14:paraId="294230E5" w14:textId="77777777" w:rsidR="002972E2" w:rsidRDefault="002972E2" w:rsidP="00552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Hiragino Sans CNS W3">
    <w:altName w:val="Yu Gothic"/>
    <w:charset w:val="80"/>
    <w:family w:val="swiss"/>
    <w:pitch w:val="variable"/>
    <w:sig w:usb0="00000001" w:usb1="1A0F1900" w:usb2="00000016" w:usb3="00000000" w:csb0="00120005" w:csb1="00000000"/>
  </w:font>
  <w:font w:name="Malayalam MN">
    <w:charset w:val="00"/>
    <w:family w:val="auto"/>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05671776"/>
      <w:docPartObj>
        <w:docPartGallery w:val="Page Numbers (Bottom of Page)"/>
        <w:docPartUnique/>
      </w:docPartObj>
    </w:sdtPr>
    <w:sdtContent>
      <w:p w14:paraId="3B8FC63D" w14:textId="57759D31" w:rsidR="00CD1A17" w:rsidRDefault="00CD1A17" w:rsidP="000E7F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0A6788" w14:textId="77777777" w:rsidR="00CD1A17" w:rsidRDefault="00CD1A17" w:rsidP="00CD1A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B6043" w14:textId="20D8A21E" w:rsidR="00CD1A17" w:rsidRDefault="00CD1A17" w:rsidP="00CD1A17">
    <w:pPr>
      <w:pStyle w:val="NormalWeb"/>
      <w:spacing w:before="0" w:beforeAutospacing="0" w:after="0" w:afterAutospacing="0"/>
      <w:ind w:right="360"/>
      <w:jc w:val="center"/>
      <w:rPr>
        <w:rFonts w:ascii="Arial" w:hAnsi="Arial" w:cs="Arial"/>
        <w:color w:val="000000"/>
        <w:sz w:val="22"/>
        <w:szCs w:val="22"/>
      </w:rPr>
    </w:pPr>
  </w:p>
  <w:p w14:paraId="61C95C83" w14:textId="175D38F8" w:rsidR="00C6628C" w:rsidRPr="00C6628C" w:rsidRDefault="00D31D97" w:rsidP="00C6628C">
    <w:pPr>
      <w:pStyle w:val="NormalWeb"/>
      <w:spacing w:before="0" w:beforeAutospacing="0" w:after="0" w:afterAutospacing="0"/>
      <w:jc w:val="center"/>
      <w:rPr>
        <w:rFonts w:ascii="Calibri Light" w:hAnsi="Calibri Light" w:cs="Calibri Light"/>
        <w:color w:val="000000"/>
        <w:sz w:val="16"/>
        <w:szCs w:val="16"/>
      </w:rPr>
    </w:pPr>
    <w:r w:rsidRPr="00D31D97">
      <w:rPr>
        <w:rFonts w:ascii="Calibri Light" w:hAnsi="Calibri Light" w:cs="Calibri Light"/>
        <w:color w:val="000000"/>
        <w:sz w:val="16"/>
        <w:szCs w:val="16"/>
      </w:rPr>
      <w:t>C|OSINT|P</w:t>
    </w:r>
    <w:r>
      <w:rPr>
        <w:rFonts w:ascii="Calibri Light" w:hAnsi="Calibri Light" w:cs="Calibri Light"/>
        <w:color w:val="000000"/>
        <w:sz w:val="16"/>
        <w:szCs w:val="16"/>
      </w:rPr>
      <w:t xml:space="preserve"> </w:t>
    </w:r>
    <w:r w:rsidR="00C6628C">
      <w:rPr>
        <w:rFonts w:ascii="Calibri Light" w:hAnsi="Calibri Light" w:cs="Calibri Light"/>
        <w:color w:val="000000"/>
        <w:sz w:val="16"/>
        <w:szCs w:val="16"/>
      </w:rPr>
      <w:t>Exam</w:t>
    </w:r>
  </w:p>
  <w:sdt>
    <w:sdtPr>
      <w:rPr>
        <w:rStyle w:val="PageNumber"/>
      </w:rPr>
      <w:id w:val="-1903904562"/>
      <w:docPartObj>
        <w:docPartGallery w:val="Page Numbers (Bottom of Page)"/>
        <w:docPartUnique/>
      </w:docPartObj>
    </w:sdtPr>
    <w:sdtContent>
      <w:p w14:paraId="0D7C9F25" w14:textId="77777777" w:rsidR="00EC44B4" w:rsidRDefault="00EC44B4" w:rsidP="00EC44B4">
        <w:pPr>
          <w:pStyle w:val="Footer"/>
          <w:framePr w:h="490" w:hRule="exact" w:wrap="none" w:vAnchor="text" w:hAnchor="page" w:x="10904"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753C22" w14:textId="3B4CE2F2" w:rsidR="00CD1A17" w:rsidRPr="00CD1A17" w:rsidRDefault="00CD1A17" w:rsidP="00CD1A17">
    <w:pPr>
      <w:pStyle w:val="NormalWeb"/>
      <w:spacing w:before="0" w:beforeAutospacing="0" w:after="0" w:afterAutospacing="0"/>
      <w:jc w:val="center"/>
      <w:rPr>
        <w:rFonts w:ascii="Calibri Light" w:hAnsi="Calibri Light" w:cs="Calibri Light"/>
        <w:sz w:val="16"/>
        <w:szCs w:val="16"/>
      </w:rPr>
    </w:pPr>
    <w:r w:rsidRPr="00CD1A17">
      <w:rPr>
        <w:rFonts w:ascii="Calibri Light" w:hAnsi="Calibri Light" w:cs="Calibri Light"/>
        <w:color w:val="000000"/>
        <w:sz w:val="16"/>
        <w:szCs w:val="16"/>
      </w:rPr>
      <w:t>BUSINESS CONFIDENTIAL</w:t>
    </w:r>
  </w:p>
  <w:p w14:paraId="57C44C3A" w14:textId="755317DB" w:rsidR="00CD1A17" w:rsidRPr="00CD1A17" w:rsidRDefault="00CD1A17" w:rsidP="00CD1A17">
    <w:pPr>
      <w:pStyle w:val="Footer"/>
      <w:jc w:val="center"/>
      <w:rPr>
        <w:rFonts w:ascii="Calibri Light" w:hAnsi="Calibri Light" w:cs="Calibri Light"/>
        <w:color w:val="000000"/>
        <w:sz w:val="16"/>
        <w:szCs w:val="16"/>
      </w:rPr>
    </w:pPr>
    <w:r w:rsidRPr="00CD1A17">
      <w:rPr>
        <w:rFonts w:ascii="Calibri Light" w:hAnsi="Calibri Light" w:cs="Calibri Light"/>
        <w:color w:val="000000"/>
        <w:sz w:val="16"/>
        <w:szCs w:val="16"/>
      </w:rPr>
      <w:t xml:space="preserve">Copyright © </w:t>
    </w:r>
    <w:proofErr w:type="spellStart"/>
    <w:r w:rsidR="00D31D97">
      <w:rPr>
        <w:rFonts w:ascii="Calibri Light" w:hAnsi="Calibri Light" w:cs="Calibri Light"/>
        <w:color w:val="000000"/>
        <w:sz w:val="16"/>
        <w:szCs w:val="16"/>
      </w:rPr>
      <w:t>zSecurity</w:t>
    </w:r>
    <w:proofErr w:type="spellEnd"/>
    <w:r w:rsidR="00D31D97">
      <w:rPr>
        <w:rFonts w:ascii="Calibri Light" w:hAnsi="Calibri Light" w:cs="Calibri Light"/>
        <w:color w:val="000000"/>
        <w:sz w:val="16"/>
        <w:szCs w:val="16"/>
      </w:rPr>
      <w:t xml:space="preserve"> &amp; </w:t>
    </w:r>
    <w:proofErr w:type="spellStart"/>
    <w:r w:rsidR="00D31D97">
      <w:rPr>
        <w:rFonts w:ascii="Calibri Light" w:hAnsi="Calibri Light" w:cs="Calibri Light"/>
        <w:color w:val="000000"/>
        <w:sz w:val="16"/>
        <w:szCs w:val="16"/>
      </w:rPr>
      <w:t>CyberSudo</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59A36" w14:textId="0821E8D7" w:rsidR="003D6EFC" w:rsidRDefault="00D31D97">
    <w:pPr>
      <w:pStyle w:val="Footer"/>
    </w:pPr>
    <w:r>
      <w:rPr>
        <w:noProof/>
      </w:rPr>
      <w:drawing>
        <wp:anchor distT="0" distB="0" distL="114300" distR="114300" simplePos="0" relativeHeight="251660288" behindDoc="0" locked="0" layoutInCell="1" allowOverlap="1" wp14:anchorId="7795EFEA" wp14:editId="17EE22E0">
          <wp:simplePos x="0" y="0"/>
          <wp:positionH relativeFrom="column">
            <wp:posOffset>4793122</wp:posOffset>
          </wp:positionH>
          <wp:positionV relativeFrom="paragraph">
            <wp:posOffset>-59690</wp:posOffset>
          </wp:positionV>
          <wp:extent cx="1878965" cy="460375"/>
          <wp:effectExtent l="0" t="0" r="6985" b="0"/>
          <wp:wrapSquare wrapText="bothSides"/>
          <wp:docPr id="932362692" name="Picture 14" descr="A red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62692" name="Picture 14" descr="A red letters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878965" cy="46037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03319" w14:textId="77777777" w:rsidR="002972E2" w:rsidRDefault="002972E2" w:rsidP="00552AC8">
      <w:r>
        <w:separator/>
      </w:r>
    </w:p>
  </w:footnote>
  <w:footnote w:type="continuationSeparator" w:id="0">
    <w:p w14:paraId="1A84B28E" w14:textId="77777777" w:rsidR="002972E2" w:rsidRDefault="002972E2" w:rsidP="00552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5333F" w14:textId="096790F8" w:rsidR="00552AC8" w:rsidRDefault="002A4C8C" w:rsidP="002A4C8C">
    <w:pPr>
      <w:pStyle w:val="Header"/>
      <w:tabs>
        <w:tab w:val="clear" w:pos="4680"/>
        <w:tab w:val="clear" w:pos="9360"/>
        <w:tab w:val="left" w:pos="5503"/>
      </w:tabs>
      <w:jc w:val="right"/>
    </w:pPr>
    <w:r>
      <w:rPr>
        <w:noProof/>
      </w:rPr>
      <w:drawing>
        <wp:anchor distT="0" distB="0" distL="114300" distR="114300" simplePos="0" relativeHeight="251662336" behindDoc="0" locked="0" layoutInCell="1" allowOverlap="1" wp14:anchorId="653120B8" wp14:editId="5590E4AD">
          <wp:simplePos x="0" y="0"/>
          <wp:positionH relativeFrom="column">
            <wp:posOffset>4701845</wp:posOffset>
          </wp:positionH>
          <wp:positionV relativeFrom="paragraph">
            <wp:posOffset>-167640</wp:posOffset>
          </wp:positionV>
          <wp:extent cx="1878965" cy="460375"/>
          <wp:effectExtent l="0" t="0" r="6985" b="0"/>
          <wp:wrapSquare wrapText="bothSides"/>
          <wp:docPr id="471816220" name="Picture 14" descr="A red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62692" name="Picture 14" descr="A red letters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878965" cy="4603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D51B5"/>
    <w:multiLevelType w:val="hybridMultilevel"/>
    <w:tmpl w:val="A2925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5958D9"/>
    <w:multiLevelType w:val="hybridMultilevel"/>
    <w:tmpl w:val="D1BA49F8"/>
    <w:lvl w:ilvl="0" w:tplc="21587A50">
      <w:numFmt w:val="bullet"/>
      <w:lvlText w:val="-"/>
      <w:lvlJc w:val="left"/>
      <w:pPr>
        <w:ind w:left="720" w:hanging="360"/>
      </w:pPr>
      <w:rPr>
        <w:rFonts w:ascii="Arial" w:eastAsiaTheme="minorHAnsi" w:hAnsi="Arial" w:cs="Aria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F3273"/>
    <w:multiLevelType w:val="hybridMultilevel"/>
    <w:tmpl w:val="62085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763DEE"/>
    <w:multiLevelType w:val="hybridMultilevel"/>
    <w:tmpl w:val="292CD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5C64BA"/>
    <w:multiLevelType w:val="hybridMultilevel"/>
    <w:tmpl w:val="15B41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0D20EF"/>
    <w:multiLevelType w:val="hybridMultilevel"/>
    <w:tmpl w:val="5D8ADAFC"/>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5C82D9A"/>
    <w:multiLevelType w:val="hybridMultilevel"/>
    <w:tmpl w:val="5FF825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A9F468E"/>
    <w:multiLevelType w:val="hybridMultilevel"/>
    <w:tmpl w:val="01C64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4756B8"/>
    <w:multiLevelType w:val="multilevel"/>
    <w:tmpl w:val="25F0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7757C"/>
    <w:multiLevelType w:val="hybridMultilevel"/>
    <w:tmpl w:val="B478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67637"/>
    <w:multiLevelType w:val="multilevel"/>
    <w:tmpl w:val="D11E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360E7"/>
    <w:multiLevelType w:val="multilevel"/>
    <w:tmpl w:val="AA88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B032E"/>
    <w:multiLevelType w:val="hybridMultilevel"/>
    <w:tmpl w:val="4A74B174"/>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A7195"/>
    <w:multiLevelType w:val="hybridMultilevel"/>
    <w:tmpl w:val="5A32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E7F87"/>
    <w:multiLevelType w:val="hybridMultilevel"/>
    <w:tmpl w:val="77C06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2492C5B"/>
    <w:multiLevelType w:val="hybridMultilevel"/>
    <w:tmpl w:val="D7545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E767D2"/>
    <w:multiLevelType w:val="hybridMultilevel"/>
    <w:tmpl w:val="4FACF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8A4B89"/>
    <w:multiLevelType w:val="hybridMultilevel"/>
    <w:tmpl w:val="9118D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BDD1C95"/>
    <w:multiLevelType w:val="hybridMultilevel"/>
    <w:tmpl w:val="66F8D4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2507422">
    <w:abstractNumId w:val="11"/>
  </w:num>
  <w:num w:numId="2" w16cid:durableId="2072996112">
    <w:abstractNumId w:val="9"/>
  </w:num>
  <w:num w:numId="3" w16cid:durableId="1460026415">
    <w:abstractNumId w:val="12"/>
  </w:num>
  <w:num w:numId="4" w16cid:durableId="1445029954">
    <w:abstractNumId w:val="18"/>
  </w:num>
  <w:num w:numId="5" w16cid:durableId="680623745">
    <w:abstractNumId w:val="15"/>
  </w:num>
  <w:num w:numId="6" w16cid:durableId="1809935274">
    <w:abstractNumId w:val="0"/>
  </w:num>
  <w:num w:numId="7" w16cid:durableId="173613575">
    <w:abstractNumId w:val="2"/>
  </w:num>
  <w:num w:numId="8" w16cid:durableId="301693572">
    <w:abstractNumId w:val="13"/>
  </w:num>
  <w:num w:numId="9" w16cid:durableId="1497257311">
    <w:abstractNumId w:val="14"/>
  </w:num>
  <w:num w:numId="10" w16cid:durableId="1021316327">
    <w:abstractNumId w:val="10"/>
  </w:num>
  <w:num w:numId="11" w16cid:durableId="317198699">
    <w:abstractNumId w:val="17"/>
  </w:num>
  <w:num w:numId="12" w16cid:durableId="1828087847">
    <w:abstractNumId w:val="16"/>
  </w:num>
  <w:num w:numId="13" w16cid:durableId="2022275056">
    <w:abstractNumId w:val="3"/>
  </w:num>
  <w:num w:numId="14" w16cid:durableId="1760172891">
    <w:abstractNumId w:val="6"/>
  </w:num>
  <w:num w:numId="15" w16cid:durableId="478116558">
    <w:abstractNumId w:val="1"/>
  </w:num>
  <w:num w:numId="16" w16cid:durableId="1262953491">
    <w:abstractNumId w:val="5"/>
  </w:num>
  <w:num w:numId="17" w16cid:durableId="1726447154">
    <w:abstractNumId w:val="7"/>
  </w:num>
  <w:num w:numId="18" w16cid:durableId="2144275870">
    <w:abstractNumId w:val="4"/>
  </w:num>
  <w:num w:numId="19" w16cid:durableId="669404126">
    <w:abstractNumId w:val="8"/>
  </w:num>
  <w:num w:numId="20" w16cid:durableId="19114995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C8"/>
    <w:rsid w:val="00005850"/>
    <w:rsid w:val="00006FFA"/>
    <w:rsid w:val="00007023"/>
    <w:rsid w:val="000077D7"/>
    <w:rsid w:val="00013261"/>
    <w:rsid w:val="000153D3"/>
    <w:rsid w:val="000170F2"/>
    <w:rsid w:val="00017C1D"/>
    <w:rsid w:val="00020953"/>
    <w:rsid w:val="00023F44"/>
    <w:rsid w:val="00030D09"/>
    <w:rsid w:val="00032174"/>
    <w:rsid w:val="0003342D"/>
    <w:rsid w:val="00033EB8"/>
    <w:rsid w:val="00035366"/>
    <w:rsid w:val="00041693"/>
    <w:rsid w:val="00044E44"/>
    <w:rsid w:val="00045FCA"/>
    <w:rsid w:val="0004654C"/>
    <w:rsid w:val="00046AEA"/>
    <w:rsid w:val="000519A5"/>
    <w:rsid w:val="000564D2"/>
    <w:rsid w:val="00061439"/>
    <w:rsid w:val="00061795"/>
    <w:rsid w:val="00061F2C"/>
    <w:rsid w:val="00062A9F"/>
    <w:rsid w:val="00064695"/>
    <w:rsid w:val="00065DDB"/>
    <w:rsid w:val="00071D7B"/>
    <w:rsid w:val="000735F7"/>
    <w:rsid w:val="0007377B"/>
    <w:rsid w:val="00075D27"/>
    <w:rsid w:val="00081E32"/>
    <w:rsid w:val="00083957"/>
    <w:rsid w:val="0008689B"/>
    <w:rsid w:val="000957BB"/>
    <w:rsid w:val="000A1999"/>
    <w:rsid w:val="000A5C9B"/>
    <w:rsid w:val="000A76A8"/>
    <w:rsid w:val="000A798B"/>
    <w:rsid w:val="000B2FF6"/>
    <w:rsid w:val="000B3AE2"/>
    <w:rsid w:val="000B4678"/>
    <w:rsid w:val="000B4E78"/>
    <w:rsid w:val="000B72C3"/>
    <w:rsid w:val="000B7FAD"/>
    <w:rsid w:val="000C25CD"/>
    <w:rsid w:val="000C4392"/>
    <w:rsid w:val="000C566C"/>
    <w:rsid w:val="000C76C8"/>
    <w:rsid w:val="000D0CAB"/>
    <w:rsid w:val="000D3411"/>
    <w:rsid w:val="000D5814"/>
    <w:rsid w:val="000D59EA"/>
    <w:rsid w:val="000E0967"/>
    <w:rsid w:val="000E1455"/>
    <w:rsid w:val="000E1C2E"/>
    <w:rsid w:val="000E4C67"/>
    <w:rsid w:val="000F156E"/>
    <w:rsid w:val="000F3C7B"/>
    <w:rsid w:val="00100112"/>
    <w:rsid w:val="0010094D"/>
    <w:rsid w:val="00100CDC"/>
    <w:rsid w:val="00105CA2"/>
    <w:rsid w:val="001067A1"/>
    <w:rsid w:val="0011565E"/>
    <w:rsid w:val="001156FC"/>
    <w:rsid w:val="00120BFA"/>
    <w:rsid w:val="00120D53"/>
    <w:rsid w:val="00121CD9"/>
    <w:rsid w:val="00122AEE"/>
    <w:rsid w:val="00123D85"/>
    <w:rsid w:val="00124EF0"/>
    <w:rsid w:val="00125AF8"/>
    <w:rsid w:val="00126EC8"/>
    <w:rsid w:val="00132307"/>
    <w:rsid w:val="0013246F"/>
    <w:rsid w:val="001347DE"/>
    <w:rsid w:val="0013545A"/>
    <w:rsid w:val="00140983"/>
    <w:rsid w:val="00141CB3"/>
    <w:rsid w:val="00143E99"/>
    <w:rsid w:val="00144C8E"/>
    <w:rsid w:val="0014606D"/>
    <w:rsid w:val="001471E9"/>
    <w:rsid w:val="00147D64"/>
    <w:rsid w:val="00151548"/>
    <w:rsid w:val="001618AE"/>
    <w:rsid w:val="00165ECA"/>
    <w:rsid w:val="00167E43"/>
    <w:rsid w:val="00173C51"/>
    <w:rsid w:val="00175A5D"/>
    <w:rsid w:val="00177983"/>
    <w:rsid w:val="00181005"/>
    <w:rsid w:val="0018112E"/>
    <w:rsid w:val="001823CA"/>
    <w:rsid w:val="00184AAB"/>
    <w:rsid w:val="00185E8E"/>
    <w:rsid w:val="0018633B"/>
    <w:rsid w:val="00186894"/>
    <w:rsid w:val="00192073"/>
    <w:rsid w:val="00192601"/>
    <w:rsid w:val="00194461"/>
    <w:rsid w:val="00195D6A"/>
    <w:rsid w:val="00195E0E"/>
    <w:rsid w:val="00197FC0"/>
    <w:rsid w:val="001A3C40"/>
    <w:rsid w:val="001A7073"/>
    <w:rsid w:val="001B33D5"/>
    <w:rsid w:val="001B3ECC"/>
    <w:rsid w:val="001B46D3"/>
    <w:rsid w:val="001C09F1"/>
    <w:rsid w:val="001C0DF7"/>
    <w:rsid w:val="001C4B6F"/>
    <w:rsid w:val="001C4E04"/>
    <w:rsid w:val="001D2B10"/>
    <w:rsid w:val="001D679E"/>
    <w:rsid w:val="001D69C4"/>
    <w:rsid w:val="001D6BEF"/>
    <w:rsid w:val="001D6CFF"/>
    <w:rsid w:val="001E1749"/>
    <w:rsid w:val="001E2188"/>
    <w:rsid w:val="001E2F49"/>
    <w:rsid w:val="001E4AE1"/>
    <w:rsid w:val="001E66A7"/>
    <w:rsid w:val="001F3C9B"/>
    <w:rsid w:val="001F5894"/>
    <w:rsid w:val="001F589B"/>
    <w:rsid w:val="002048A0"/>
    <w:rsid w:val="00205B0B"/>
    <w:rsid w:val="002076CE"/>
    <w:rsid w:val="002102C7"/>
    <w:rsid w:val="00211195"/>
    <w:rsid w:val="0021135F"/>
    <w:rsid w:val="00211ABC"/>
    <w:rsid w:val="00212B4C"/>
    <w:rsid w:val="00213AE3"/>
    <w:rsid w:val="00214316"/>
    <w:rsid w:val="0021591D"/>
    <w:rsid w:val="00222997"/>
    <w:rsid w:val="0022606E"/>
    <w:rsid w:val="002264F9"/>
    <w:rsid w:val="00226A61"/>
    <w:rsid w:val="002314B0"/>
    <w:rsid w:val="002351BA"/>
    <w:rsid w:val="00235C5C"/>
    <w:rsid w:val="0023676A"/>
    <w:rsid w:val="0024181C"/>
    <w:rsid w:val="00242130"/>
    <w:rsid w:val="00244478"/>
    <w:rsid w:val="002454A4"/>
    <w:rsid w:val="002455D5"/>
    <w:rsid w:val="002503D5"/>
    <w:rsid w:val="002541CA"/>
    <w:rsid w:val="0026004C"/>
    <w:rsid w:val="00260246"/>
    <w:rsid w:val="002619C4"/>
    <w:rsid w:val="002627F0"/>
    <w:rsid w:val="00263439"/>
    <w:rsid w:val="00265368"/>
    <w:rsid w:val="0026679A"/>
    <w:rsid w:val="00267709"/>
    <w:rsid w:val="00267737"/>
    <w:rsid w:val="0027279F"/>
    <w:rsid w:val="00277922"/>
    <w:rsid w:val="00283113"/>
    <w:rsid w:val="00284E8A"/>
    <w:rsid w:val="0028708B"/>
    <w:rsid w:val="00291997"/>
    <w:rsid w:val="00293E29"/>
    <w:rsid w:val="00294114"/>
    <w:rsid w:val="0029521B"/>
    <w:rsid w:val="0029618E"/>
    <w:rsid w:val="00296BEE"/>
    <w:rsid w:val="002972E2"/>
    <w:rsid w:val="0029792F"/>
    <w:rsid w:val="002A086C"/>
    <w:rsid w:val="002A2546"/>
    <w:rsid w:val="002A4C8C"/>
    <w:rsid w:val="002A6DCC"/>
    <w:rsid w:val="002A7568"/>
    <w:rsid w:val="002B5790"/>
    <w:rsid w:val="002C2FCA"/>
    <w:rsid w:val="002C3098"/>
    <w:rsid w:val="002C411D"/>
    <w:rsid w:val="002D1251"/>
    <w:rsid w:val="002D27AB"/>
    <w:rsid w:val="002D402C"/>
    <w:rsid w:val="002D64EE"/>
    <w:rsid w:val="002D6AF7"/>
    <w:rsid w:val="002E0948"/>
    <w:rsid w:val="002E1415"/>
    <w:rsid w:val="002E26A8"/>
    <w:rsid w:val="002E5DE1"/>
    <w:rsid w:val="002E6A99"/>
    <w:rsid w:val="002E6DA9"/>
    <w:rsid w:val="002F0D29"/>
    <w:rsid w:val="002F17D6"/>
    <w:rsid w:val="002F1DB3"/>
    <w:rsid w:val="002F1FA5"/>
    <w:rsid w:val="002F4420"/>
    <w:rsid w:val="002F47E8"/>
    <w:rsid w:val="002F56E6"/>
    <w:rsid w:val="002F5A47"/>
    <w:rsid w:val="00302D80"/>
    <w:rsid w:val="00304E97"/>
    <w:rsid w:val="003106DA"/>
    <w:rsid w:val="0031181D"/>
    <w:rsid w:val="00311F7F"/>
    <w:rsid w:val="0031271D"/>
    <w:rsid w:val="0033089C"/>
    <w:rsid w:val="0033269F"/>
    <w:rsid w:val="00332C93"/>
    <w:rsid w:val="00335475"/>
    <w:rsid w:val="0034135E"/>
    <w:rsid w:val="003414B6"/>
    <w:rsid w:val="00343D3F"/>
    <w:rsid w:val="00344375"/>
    <w:rsid w:val="003444C5"/>
    <w:rsid w:val="00345209"/>
    <w:rsid w:val="00347391"/>
    <w:rsid w:val="00347E37"/>
    <w:rsid w:val="00353BC1"/>
    <w:rsid w:val="00355671"/>
    <w:rsid w:val="0035629E"/>
    <w:rsid w:val="00360768"/>
    <w:rsid w:val="00361944"/>
    <w:rsid w:val="00361E5C"/>
    <w:rsid w:val="003636F5"/>
    <w:rsid w:val="00364292"/>
    <w:rsid w:val="003708DB"/>
    <w:rsid w:val="00374C6A"/>
    <w:rsid w:val="00376FD8"/>
    <w:rsid w:val="003770E2"/>
    <w:rsid w:val="00380A53"/>
    <w:rsid w:val="00381077"/>
    <w:rsid w:val="003815D2"/>
    <w:rsid w:val="00381FC8"/>
    <w:rsid w:val="00382B02"/>
    <w:rsid w:val="00387C28"/>
    <w:rsid w:val="003902D9"/>
    <w:rsid w:val="00390A6D"/>
    <w:rsid w:val="0039256F"/>
    <w:rsid w:val="00393138"/>
    <w:rsid w:val="00394ECD"/>
    <w:rsid w:val="003A0018"/>
    <w:rsid w:val="003A3266"/>
    <w:rsid w:val="003A6DBC"/>
    <w:rsid w:val="003A7954"/>
    <w:rsid w:val="003B126C"/>
    <w:rsid w:val="003B19C4"/>
    <w:rsid w:val="003B2A45"/>
    <w:rsid w:val="003B2F09"/>
    <w:rsid w:val="003B3697"/>
    <w:rsid w:val="003B4DAE"/>
    <w:rsid w:val="003C3A21"/>
    <w:rsid w:val="003C528A"/>
    <w:rsid w:val="003C583D"/>
    <w:rsid w:val="003C59A7"/>
    <w:rsid w:val="003C75B0"/>
    <w:rsid w:val="003C7FB3"/>
    <w:rsid w:val="003D3391"/>
    <w:rsid w:val="003D6EFC"/>
    <w:rsid w:val="003D7653"/>
    <w:rsid w:val="003E26BB"/>
    <w:rsid w:val="003E2757"/>
    <w:rsid w:val="003E28BF"/>
    <w:rsid w:val="003E2FB6"/>
    <w:rsid w:val="003E5C3A"/>
    <w:rsid w:val="003E6CCF"/>
    <w:rsid w:val="003F1FB5"/>
    <w:rsid w:val="003F4C39"/>
    <w:rsid w:val="003F4F83"/>
    <w:rsid w:val="003F5BC6"/>
    <w:rsid w:val="003F65FE"/>
    <w:rsid w:val="00400898"/>
    <w:rsid w:val="00401207"/>
    <w:rsid w:val="00405B4B"/>
    <w:rsid w:val="00406241"/>
    <w:rsid w:val="00406846"/>
    <w:rsid w:val="00407C18"/>
    <w:rsid w:val="00410A8B"/>
    <w:rsid w:val="0041134E"/>
    <w:rsid w:val="00411798"/>
    <w:rsid w:val="00417388"/>
    <w:rsid w:val="0041761E"/>
    <w:rsid w:val="004206B6"/>
    <w:rsid w:val="004206DC"/>
    <w:rsid w:val="00421D4E"/>
    <w:rsid w:val="00422067"/>
    <w:rsid w:val="00422119"/>
    <w:rsid w:val="00441771"/>
    <w:rsid w:val="0044191A"/>
    <w:rsid w:val="004420A5"/>
    <w:rsid w:val="0044334D"/>
    <w:rsid w:val="00443D70"/>
    <w:rsid w:val="00446A2F"/>
    <w:rsid w:val="00446FF2"/>
    <w:rsid w:val="004530B1"/>
    <w:rsid w:val="00453DB7"/>
    <w:rsid w:val="00456DB0"/>
    <w:rsid w:val="004570BA"/>
    <w:rsid w:val="004577D2"/>
    <w:rsid w:val="00460047"/>
    <w:rsid w:val="004603AE"/>
    <w:rsid w:val="004632F9"/>
    <w:rsid w:val="00464689"/>
    <w:rsid w:val="00466A2E"/>
    <w:rsid w:val="00466F26"/>
    <w:rsid w:val="00467129"/>
    <w:rsid w:val="00473298"/>
    <w:rsid w:val="00474742"/>
    <w:rsid w:val="004763EB"/>
    <w:rsid w:val="00482CAC"/>
    <w:rsid w:val="00483A6F"/>
    <w:rsid w:val="00484574"/>
    <w:rsid w:val="00491B95"/>
    <w:rsid w:val="00495AF5"/>
    <w:rsid w:val="00497A65"/>
    <w:rsid w:val="004A12EC"/>
    <w:rsid w:val="004A1D33"/>
    <w:rsid w:val="004A2193"/>
    <w:rsid w:val="004A3E3A"/>
    <w:rsid w:val="004A46DA"/>
    <w:rsid w:val="004A6BE2"/>
    <w:rsid w:val="004B00AF"/>
    <w:rsid w:val="004B2951"/>
    <w:rsid w:val="004B2BC3"/>
    <w:rsid w:val="004B2DD0"/>
    <w:rsid w:val="004B3EE5"/>
    <w:rsid w:val="004B5107"/>
    <w:rsid w:val="004B5B23"/>
    <w:rsid w:val="004C05BF"/>
    <w:rsid w:val="004C0773"/>
    <w:rsid w:val="004C37C2"/>
    <w:rsid w:val="004C4E90"/>
    <w:rsid w:val="004D080F"/>
    <w:rsid w:val="004D5D08"/>
    <w:rsid w:val="004D796C"/>
    <w:rsid w:val="004E1D73"/>
    <w:rsid w:val="004E6FCF"/>
    <w:rsid w:val="004F142A"/>
    <w:rsid w:val="0050282B"/>
    <w:rsid w:val="00503E81"/>
    <w:rsid w:val="00504107"/>
    <w:rsid w:val="005048B6"/>
    <w:rsid w:val="005056BE"/>
    <w:rsid w:val="00505FFC"/>
    <w:rsid w:val="00510A1B"/>
    <w:rsid w:val="005128EA"/>
    <w:rsid w:val="0052190A"/>
    <w:rsid w:val="005219AA"/>
    <w:rsid w:val="00523A1B"/>
    <w:rsid w:val="00523B9A"/>
    <w:rsid w:val="0052427B"/>
    <w:rsid w:val="00525DB3"/>
    <w:rsid w:val="005266CF"/>
    <w:rsid w:val="00527238"/>
    <w:rsid w:val="00527C21"/>
    <w:rsid w:val="00532B1A"/>
    <w:rsid w:val="0053496E"/>
    <w:rsid w:val="00535C8F"/>
    <w:rsid w:val="005400C4"/>
    <w:rsid w:val="0054300B"/>
    <w:rsid w:val="00546626"/>
    <w:rsid w:val="0054796E"/>
    <w:rsid w:val="00547F50"/>
    <w:rsid w:val="005512D5"/>
    <w:rsid w:val="00551B3B"/>
    <w:rsid w:val="00552AC8"/>
    <w:rsid w:val="00554508"/>
    <w:rsid w:val="00554964"/>
    <w:rsid w:val="005607D7"/>
    <w:rsid w:val="00561FBB"/>
    <w:rsid w:val="00563268"/>
    <w:rsid w:val="0056352A"/>
    <w:rsid w:val="00563AA4"/>
    <w:rsid w:val="00566786"/>
    <w:rsid w:val="00567108"/>
    <w:rsid w:val="00567145"/>
    <w:rsid w:val="00575C2A"/>
    <w:rsid w:val="00581506"/>
    <w:rsid w:val="00581BC6"/>
    <w:rsid w:val="00582428"/>
    <w:rsid w:val="00583EBA"/>
    <w:rsid w:val="005860D0"/>
    <w:rsid w:val="005913E7"/>
    <w:rsid w:val="00591681"/>
    <w:rsid w:val="00592D24"/>
    <w:rsid w:val="00595796"/>
    <w:rsid w:val="0059634A"/>
    <w:rsid w:val="005967CA"/>
    <w:rsid w:val="005974F1"/>
    <w:rsid w:val="00597A8A"/>
    <w:rsid w:val="005A06BA"/>
    <w:rsid w:val="005A4EAE"/>
    <w:rsid w:val="005B0A33"/>
    <w:rsid w:val="005B33F8"/>
    <w:rsid w:val="005B50CC"/>
    <w:rsid w:val="005C188F"/>
    <w:rsid w:val="005C30E0"/>
    <w:rsid w:val="005C34C5"/>
    <w:rsid w:val="005C499A"/>
    <w:rsid w:val="005D015B"/>
    <w:rsid w:val="005D0893"/>
    <w:rsid w:val="005D1458"/>
    <w:rsid w:val="005D1A2B"/>
    <w:rsid w:val="005D1FE0"/>
    <w:rsid w:val="005D34C3"/>
    <w:rsid w:val="005D3A07"/>
    <w:rsid w:val="005E5150"/>
    <w:rsid w:val="005E742B"/>
    <w:rsid w:val="005F119C"/>
    <w:rsid w:val="005F2EE0"/>
    <w:rsid w:val="005F430E"/>
    <w:rsid w:val="005F5A91"/>
    <w:rsid w:val="005F5DF4"/>
    <w:rsid w:val="005F6588"/>
    <w:rsid w:val="006018C0"/>
    <w:rsid w:val="00603C12"/>
    <w:rsid w:val="00607038"/>
    <w:rsid w:val="006103F2"/>
    <w:rsid w:val="006109DC"/>
    <w:rsid w:val="00612EAE"/>
    <w:rsid w:val="00614244"/>
    <w:rsid w:val="0061544E"/>
    <w:rsid w:val="00621AC3"/>
    <w:rsid w:val="00626398"/>
    <w:rsid w:val="00630956"/>
    <w:rsid w:val="00631AEE"/>
    <w:rsid w:val="00632450"/>
    <w:rsid w:val="00636BD2"/>
    <w:rsid w:val="00642B4C"/>
    <w:rsid w:val="006450DA"/>
    <w:rsid w:val="0064540C"/>
    <w:rsid w:val="00647B52"/>
    <w:rsid w:val="006507DD"/>
    <w:rsid w:val="00651A5F"/>
    <w:rsid w:val="006540BE"/>
    <w:rsid w:val="00657830"/>
    <w:rsid w:val="00662230"/>
    <w:rsid w:val="00663174"/>
    <w:rsid w:val="00663FC6"/>
    <w:rsid w:val="00664D42"/>
    <w:rsid w:val="00665A9E"/>
    <w:rsid w:val="0066766A"/>
    <w:rsid w:val="00667E78"/>
    <w:rsid w:val="00670E7F"/>
    <w:rsid w:val="006715E3"/>
    <w:rsid w:val="006731A1"/>
    <w:rsid w:val="00673735"/>
    <w:rsid w:val="006737B8"/>
    <w:rsid w:val="0067523B"/>
    <w:rsid w:val="00677091"/>
    <w:rsid w:val="00677AF4"/>
    <w:rsid w:val="00680573"/>
    <w:rsid w:val="00682423"/>
    <w:rsid w:val="0068242A"/>
    <w:rsid w:val="00683119"/>
    <w:rsid w:val="006865FE"/>
    <w:rsid w:val="006902BE"/>
    <w:rsid w:val="006907B5"/>
    <w:rsid w:val="00695DC8"/>
    <w:rsid w:val="00697E59"/>
    <w:rsid w:val="006A2607"/>
    <w:rsid w:val="006A4310"/>
    <w:rsid w:val="006A7A44"/>
    <w:rsid w:val="006B178E"/>
    <w:rsid w:val="006B1EB7"/>
    <w:rsid w:val="006B2E51"/>
    <w:rsid w:val="006B6580"/>
    <w:rsid w:val="006B708D"/>
    <w:rsid w:val="006C045B"/>
    <w:rsid w:val="006C06D0"/>
    <w:rsid w:val="006C0728"/>
    <w:rsid w:val="006C0918"/>
    <w:rsid w:val="006C1456"/>
    <w:rsid w:val="006C2A2F"/>
    <w:rsid w:val="006C2BB4"/>
    <w:rsid w:val="006C4815"/>
    <w:rsid w:val="006C4D16"/>
    <w:rsid w:val="006D2862"/>
    <w:rsid w:val="006D2CE9"/>
    <w:rsid w:val="006D4A55"/>
    <w:rsid w:val="006D53E1"/>
    <w:rsid w:val="006D5F3B"/>
    <w:rsid w:val="006E2CC5"/>
    <w:rsid w:val="006E4017"/>
    <w:rsid w:val="006E4029"/>
    <w:rsid w:val="006E403E"/>
    <w:rsid w:val="006E47B6"/>
    <w:rsid w:val="006E4D12"/>
    <w:rsid w:val="006E56C8"/>
    <w:rsid w:val="006E5D9A"/>
    <w:rsid w:val="006E614C"/>
    <w:rsid w:val="006E6166"/>
    <w:rsid w:val="006E6EB3"/>
    <w:rsid w:val="006F154E"/>
    <w:rsid w:val="006F1C0B"/>
    <w:rsid w:val="006F1D57"/>
    <w:rsid w:val="006F74F0"/>
    <w:rsid w:val="00701E19"/>
    <w:rsid w:val="0070314E"/>
    <w:rsid w:val="00703524"/>
    <w:rsid w:val="00704BDF"/>
    <w:rsid w:val="0070744D"/>
    <w:rsid w:val="0071772B"/>
    <w:rsid w:val="00717ABD"/>
    <w:rsid w:val="0072194E"/>
    <w:rsid w:val="00723A83"/>
    <w:rsid w:val="00725482"/>
    <w:rsid w:val="00727E62"/>
    <w:rsid w:val="007307DD"/>
    <w:rsid w:val="00730B0F"/>
    <w:rsid w:val="00732C26"/>
    <w:rsid w:val="0073380B"/>
    <w:rsid w:val="00735FF9"/>
    <w:rsid w:val="00737A31"/>
    <w:rsid w:val="00744C12"/>
    <w:rsid w:val="007462EC"/>
    <w:rsid w:val="00746C86"/>
    <w:rsid w:val="007509FC"/>
    <w:rsid w:val="007512F5"/>
    <w:rsid w:val="007520A4"/>
    <w:rsid w:val="00753496"/>
    <w:rsid w:val="007538C6"/>
    <w:rsid w:val="00754B68"/>
    <w:rsid w:val="00755DBF"/>
    <w:rsid w:val="00757067"/>
    <w:rsid w:val="00763864"/>
    <w:rsid w:val="00770EA7"/>
    <w:rsid w:val="00772573"/>
    <w:rsid w:val="007736FD"/>
    <w:rsid w:val="00775233"/>
    <w:rsid w:val="00775EB4"/>
    <w:rsid w:val="00776094"/>
    <w:rsid w:val="00782D2A"/>
    <w:rsid w:val="00782F08"/>
    <w:rsid w:val="007836C3"/>
    <w:rsid w:val="00787046"/>
    <w:rsid w:val="0079194C"/>
    <w:rsid w:val="00793CAB"/>
    <w:rsid w:val="007969F3"/>
    <w:rsid w:val="007B1F0E"/>
    <w:rsid w:val="007B46C9"/>
    <w:rsid w:val="007B64B0"/>
    <w:rsid w:val="007B7ABC"/>
    <w:rsid w:val="007C117E"/>
    <w:rsid w:val="007C15E0"/>
    <w:rsid w:val="007C17D6"/>
    <w:rsid w:val="007C306C"/>
    <w:rsid w:val="007C4EC2"/>
    <w:rsid w:val="007C52B7"/>
    <w:rsid w:val="007D58AE"/>
    <w:rsid w:val="007E1A41"/>
    <w:rsid w:val="007E5307"/>
    <w:rsid w:val="007E5AFF"/>
    <w:rsid w:val="007F5F4B"/>
    <w:rsid w:val="007F7428"/>
    <w:rsid w:val="007F7518"/>
    <w:rsid w:val="0080167F"/>
    <w:rsid w:val="00804479"/>
    <w:rsid w:val="00804FB9"/>
    <w:rsid w:val="008071E0"/>
    <w:rsid w:val="0081226A"/>
    <w:rsid w:val="0081241B"/>
    <w:rsid w:val="00815322"/>
    <w:rsid w:val="00816059"/>
    <w:rsid w:val="00823A3F"/>
    <w:rsid w:val="00840861"/>
    <w:rsid w:val="00843A44"/>
    <w:rsid w:val="008465EF"/>
    <w:rsid w:val="00846F30"/>
    <w:rsid w:val="00850DE9"/>
    <w:rsid w:val="008545C3"/>
    <w:rsid w:val="00857C1A"/>
    <w:rsid w:val="00861407"/>
    <w:rsid w:val="00864FBF"/>
    <w:rsid w:val="00865009"/>
    <w:rsid w:val="00865524"/>
    <w:rsid w:val="0086585A"/>
    <w:rsid w:val="00865D41"/>
    <w:rsid w:val="00866630"/>
    <w:rsid w:val="0087095A"/>
    <w:rsid w:val="00873625"/>
    <w:rsid w:val="0087625C"/>
    <w:rsid w:val="00876472"/>
    <w:rsid w:val="00877239"/>
    <w:rsid w:val="008773AD"/>
    <w:rsid w:val="0088013D"/>
    <w:rsid w:val="0088244F"/>
    <w:rsid w:val="00882861"/>
    <w:rsid w:val="00884E80"/>
    <w:rsid w:val="00885E86"/>
    <w:rsid w:val="0088634D"/>
    <w:rsid w:val="00887CBB"/>
    <w:rsid w:val="00890D00"/>
    <w:rsid w:val="00890E97"/>
    <w:rsid w:val="00893112"/>
    <w:rsid w:val="00896FCB"/>
    <w:rsid w:val="008A1231"/>
    <w:rsid w:val="008A297E"/>
    <w:rsid w:val="008A3059"/>
    <w:rsid w:val="008A5BE9"/>
    <w:rsid w:val="008A7CD2"/>
    <w:rsid w:val="008B1CBA"/>
    <w:rsid w:val="008B4A61"/>
    <w:rsid w:val="008C0A79"/>
    <w:rsid w:val="008C26F3"/>
    <w:rsid w:val="008C43E0"/>
    <w:rsid w:val="008C4BB7"/>
    <w:rsid w:val="008C4D9D"/>
    <w:rsid w:val="008C6BCC"/>
    <w:rsid w:val="008C6F68"/>
    <w:rsid w:val="008D1079"/>
    <w:rsid w:val="008D5299"/>
    <w:rsid w:val="008D55A0"/>
    <w:rsid w:val="008D6AAE"/>
    <w:rsid w:val="008D6E74"/>
    <w:rsid w:val="008D730F"/>
    <w:rsid w:val="008D7802"/>
    <w:rsid w:val="008E51A7"/>
    <w:rsid w:val="008E553F"/>
    <w:rsid w:val="008E5B8B"/>
    <w:rsid w:val="008E64DC"/>
    <w:rsid w:val="008F1167"/>
    <w:rsid w:val="008F30D0"/>
    <w:rsid w:val="008F6234"/>
    <w:rsid w:val="008F6EA5"/>
    <w:rsid w:val="008F7E96"/>
    <w:rsid w:val="009006D2"/>
    <w:rsid w:val="0090275E"/>
    <w:rsid w:val="0090383B"/>
    <w:rsid w:val="00913019"/>
    <w:rsid w:val="00913C0B"/>
    <w:rsid w:val="0091603B"/>
    <w:rsid w:val="00922002"/>
    <w:rsid w:val="00922C54"/>
    <w:rsid w:val="009255F7"/>
    <w:rsid w:val="00925AAF"/>
    <w:rsid w:val="00926CD3"/>
    <w:rsid w:val="00932CCC"/>
    <w:rsid w:val="00932DFC"/>
    <w:rsid w:val="00935574"/>
    <w:rsid w:val="0094154D"/>
    <w:rsid w:val="00942F74"/>
    <w:rsid w:val="00944D9A"/>
    <w:rsid w:val="00945A05"/>
    <w:rsid w:val="00950B5B"/>
    <w:rsid w:val="00950CB4"/>
    <w:rsid w:val="00951604"/>
    <w:rsid w:val="0095274A"/>
    <w:rsid w:val="00955CF1"/>
    <w:rsid w:val="00956F7D"/>
    <w:rsid w:val="009574C4"/>
    <w:rsid w:val="00961A1E"/>
    <w:rsid w:val="00970CC8"/>
    <w:rsid w:val="00972504"/>
    <w:rsid w:val="00975422"/>
    <w:rsid w:val="009755FF"/>
    <w:rsid w:val="0097590F"/>
    <w:rsid w:val="00975AFD"/>
    <w:rsid w:val="0098095B"/>
    <w:rsid w:val="00981C21"/>
    <w:rsid w:val="0098208C"/>
    <w:rsid w:val="00983EA8"/>
    <w:rsid w:val="009841AD"/>
    <w:rsid w:val="0098699B"/>
    <w:rsid w:val="009870D1"/>
    <w:rsid w:val="0099009B"/>
    <w:rsid w:val="00990865"/>
    <w:rsid w:val="0099356E"/>
    <w:rsid w:val="00994838"/>
    <w:rsid w:val="00997FF6"/>
    <w:rsid w:val="009A25B2"/>
    <w:rsid w:val="009A5245"/>
    <w:rsid w:val="009A54F4"/>
    <w:rsid w:val="009B1F3A"/>
    <w:rsid w:val="009B4068"/>
    <w:rsid w:val="009B58FA"/>
    <w:rsid w:val="009B66B3"/>
    <w:rsid w:val="009B7DB5"/>
    <w:rsid w:val="009C20F4"/>
    <w:rsid w:val="009C7030"/>
    <w:rsid w:val="009C773E"/>
    <w:rsid w:val="009C7AEA"/>
    <w:rsid w:val="009D0800"/>
    <w:rsid w:val="009D0E67"/>
    <w:rsid w:val="009D3C53"/>
    <w:rsid w:val="009D4DB3"/>
    <w:rsid w:val="009D6AAC"/>
    <w:rsid w:val="009D6AC9"/>
    <w:rsid w:val="009D6CC2"/>
    <w:rsid w:val="009E2D68"/>
    <w:rsid w:val="009E682B"/>
    <w:rsid w:val="009F0E27"/>
    <w:rsid w:val="009F44BB"/>
    <w:rsid w:val="009F485B"/>
    <w:rsid w:val="009F7FD0"/>
    <w:rsid w:val="00A00988"/>
    <w:rsid w:val="00A01418"/>
    <w:rsid w:val="00A03DDF"/>
    <w:rsid w:val="00A0622B"/>
    <w:rsid w:val="00A06CD1"/>
    <w:rsid w:val="00A071D8"/>
    <w:rsid w:val="00A07DB3"/>
    <w:rsid w:val="00A103C6"/>
    <w:rsid w:val="00A112B0"/>
    <w:rsid w:val="00A13A3B"/>
    <w:rsid w:val="00A13C63"/>
    <w:rsid w:val="00A13D0C"/>
    <w:rsid w:val="00A2338C"/>
    <w:rsid w:val="00A24699"/>
    <w:rsid w:val="00A323FA"/>
    <w:rsid w:val="00A33C47"/>
    <w:rsid w:val="00A35FC5"/>
    <w:rsid w:val="00A40689"/>
    <w:rsid w:val="00A406CD"/>
    <w:rsid w:val="00A40755"/>
    <w:rsid w:val="00A42F2E"/>
    <w:rsid w:val="00A4397F"/>
    <w:rsid w:val="00A43F30"/>
    <w:rsid w:val="00A4402F"/>
    <w:rsid w:val="00A4519C"/>
    <w:rsid w:val="00A45E1E"/>
    <w:rsid w:val="00A53FEF"/>
    <w:rsid w:val="00A5708E"/>
    <w:rsid w:val="00A576AB"/>
    <w:rsid w:val="00A576BC"/>
    <w:rsid w:val="00A5796A"/>
    <w:rsid w:val="00A64341"/>
    <w:rsid w:val="00A649B9"/>
    <w:rsid w:val="00A6520A"/>
    <w:rsid w:val="00A65BFB"/>
    <w:rsid w:val="00A664C5"/>
    <w:rsid w:val="00A711ED"/>
    <w:rsid w:val="00A71AAB"/>
    <w:rsid w:val="00A71AD6"/>
    <w:rsid w:val="00A73A8F"/>
    <w:rsid w:val="00A7465A"/>
    <w:rsid w:val="00A769F4"/>
    <w:rsid w:val="00A76A8F"/>
    <w:rsid w:val="00A76D44"/>
    <w:rsid w:val="00A77106"/>
    <w:rsid w:val="00A77245"/>
    <w:rsid w:val="00A81A36"/>
    <w:rsid w:val="00A84931"/>
    <w:rsid w:val="00A859FF"/>
    <w:rsid w:val="00A86303"/>
    <w:rsid w:val="00A867AA"/>
    <w:rsid w:val="00A87BD6"/>
    <w:rsid w:val="00A95A4D"/>
    <w:rsid w:val="00A95DB3"/>
    <w:rsid w:val="00A96081"/>
    <w:rsid w:val="00A96C84"/>
    <w:rsid w:val="00AA0E97"/>
    <w:rsid w:val="00AA56E8"/>
    <w:rsid w:val="00AB0350"/>
    <w:rsid w:val="00AB03A7"/>
    <w:rsid w:val="00AB2C4A"/>
    <w:rsid w:val="00AB38E7"/>
    <w:rsid w:val="00AB6ECA"/>
    <w:rsid w:val="00AC1B48"/>
    <w:rsid w:val="00AC41C0"/>
    <w:rsid w:val="00AC5136"/>
    <w:rsid w:val="00AD03C6"/>
    <w:rsid w:val="00AD049C"/>
    <w:rsid w:val="00AD2441"/>
    <w:rsid w:val="00AE120C"/>
    <w:rsid w:val="00AE1E9C"/>
    <w:rsid w:val="00AE4D66"/>
    <w:rsid w:val="00AE51F3"/>
    <w:rsid w:val="00AE7F42"/>
    <w:rsid w:val="00AF027B"/>
    <w:rsid w:val="00AF513C"/>
    <w:rsid w:val="00AF5AEA"/>
    <w:rsid w:val="00B002E1"/>
    <w:rsid w:val="00B00365"/>
    <w:rsid w:val="00B06394"/>
    <w:rsid w:val="00B06A6B"/>
    <w:rsid w:val="00B10176"/>
    <w:rsid w:val="00B113E9"/>
    <w:rsid w:val="00B13F73"/>
    <w:rsid w:val="00B14B91"/>
    <w:rsid w:val="00B167AC"/>
    <w:rsid w:val="00B17D92"/>
    <w:rsid w:val="00B20465"/>
    <w:rsid w:val="00B22C53"/>
    <w:rsid w:val="00B24AF0"/>
    <w:rsid w:val="00B27F08"/>
    <w:rsid w:val="00B27FB4"/>
    <w:rsid w:val="00B319CA"/>
    <w:rsid w:val="00B342C7"/>
    <w:rsid w:val="00B34BD2"/>
    <w:rsid w:val="00B34F28"/>
    <w:rsid w:val="00B365E9"/>
    <w:rsid w:val="00B36BB8"/>
    <w:rsid w:val="00B41CB8"/>
    <w:rsid w:val="00B42BFD"/>
    <w:rsid w:val="00B44B6D"/>
    <w:rsid w:val="00B45029"/>
    <w:rsid w:val="00B51646"/>
    <w:rsid w:val="00B5263C"/>
    <w:rsid w:val="00B52AB1"/>
    <w:rsid w:val="00B53B37"/>
    <w:rsid w:val="00B560D1"/>
    <w:rsid w:val="00B61DF2"/>
    <w:rsid w:val="00B61E40"/>
    <w:rsid w:val="00B61FAE"/>
    <w:rsid w:val="00B61FC0"/>
    <w:rsid w:val="00B64774"/>
    <w:rsid w:val="00B649A4"/>
    <w:rsid w:val="00B664FF"/>
    <w:rsid w:val="00B67A2D"/>
    <w:rsid w:val="00B74AF5"/>
    <w:rsid w:val="00B76CBC"/>
    <w:rsid w:val="00B8282B"/>
    <w:rsid w:val="00B82DF4"/>
    <w:rsid w:val="00B84127"/>
    <w:rsid w:val="00B86B0E"/>
    <w:rsid w:val="00B86C8C"/>
    <w:rsid w:val="00B9054E"/>
    <w:rsid w:val="00B908EC"/>
    <w:rsid w:val="00B944D1"/>
    <w:rsid w:val="00B949CF"/>
    <w:rsid w:val="00BA16C2"/>
    <w:rsid w:val="00BA584E"/>
    <w:rsid w:val="00BA5B30"/>
    <w:rsid w:val="00BA5FEB"/>
    <w:rsid w:val="00BB0EE7"/>
    <w:rsid w:val="00BB12FF"/>
    <w:rsid w:val="00BB28C1"/>
    <w:rsid w:val="00BB45F3"/>
    <w:rsid w:val="00BB7715"/>
    <w:rsid w:val="00BC15FC"/>
    <w:rsid w:val="00BC2B4A"/>
    <w:rsid w:val="00BC3E59"/>
    <w:rsid w:val="00BC6838"/>
    <w:rsid w:val="00BC7657"/>
    <w:rsid w:val="00BD1449"/>
    <w:rsid w:val="00BD4E56"/>
    <w:rsid w:val="00BD4E8D"/>
    <w:rsid w:val="00BD533F"/>
    <w:rsid w:val="00BE44B7"/>
    <w:rsid w:val="00BE7EEC"/>
    <w:rsid w:val="00BF19A0"/>
    <w:rsid w:val="00BF3EBE"/>
    <w:rsid w:val="00BF477A"/>
    <w:rsid w:val="00BF7459"/>
    <w:rsid w:val="00C00A86"/>
    <w:rsid w:val="00C1473D"/>
    <w:rsid w:val="00C17468"/>
    <w:rsid w:val="00C31C2B"/>
    <w:rsid w:val="00C31C38"/>
    <w:rsid w:val="00C31EAA"/>
    <w:rsid w:val="00C403AF"/>
    <w:rsid w:val="00C403D1"/>
    <w:rsid w:val="00C42B81"/>
    <w:rsid w:val="00C45868"/>
    <w:rsid w:val="00C46577"/>
    <w:rsid w:val="00C51D64"/>
    <w:rsid w:val="00C551E8"/>
    <w:rsid w:val="00C632BC"/>
    <w:rsid w:val="00C6628C"/>
    <w:rsid w:val="00C6680D"/>
    <w:rsid w:val="00C70315"/>
    <w:rsid w:val="00C70C56"/>
    <w:rsid w:val="00C71A66"/>
    <w:rsid w:val="00C751F1"/>
    <w:rsid w:val="00C75EC6"/>
    <w:rsid w:val="00C75F85"/>
    <w:rsid w:val="00C803FA"/>
    <w:rsid w:val="00C81823"/>
    <w:rsid w:val="00C81AB0"/>
    <w:rsid w:val="00C8450F"/>
    <w:rsid w:val="00C84B0C"/>
    <w:rsid w:val="00C864AD"/>
    <w:rsid w:val="00C865D9"/>
    <w:rsid w:val="00C907A1"/>
    <w:rsid w:val="00C939EB"/>
    <w:rsid w:val="00C96F59"/>
    <w:rsid w:val="00CA0717"/>
    <w:rsid w:val="00CA499E"/>
    <w:rsid w:val="00CA566A"/>
    <w:rsid w:val="00CA5EBB"/>
    <w:rsid w:val="00CB05DE"/>
    <w:rsid w:val="00CB0E06"/>
    <w:rsid w:val="00CB2223"/>
    <w:rsid w:val="00CB2C0F"/>
    <w:rsid w:val="00CC2502"/>
    <w:rsid w:val="00CC28C3"/>
    <w:rsid w:val="00CC2C50"/>
    <w:rsid w:val="00CC322F"/>
    <w:rsid w:val="00CC43B0"/>
    <w:rsid w:val="00CC484A"/>
    <w:rsid w:val="00CC4B64"/>
    <w:rsid w:val="00CC4CF3"/>
    <w:rsid w:val="00CC5E54"/>
    <w:rsid w:val="00CC72BF"/>
    <w:rsid w:val="00CD1A17"/>
    <w:rsid w:val="00CD25DE"/>
    <w:rsid w:val="00CD3523"/>
    <w:rsid w:val="00CD3D9B"/>
    <w:rsid w:val="00CD5FD0"/>
    <w:rsid w:val="00CD60D9"/>
    <w:rsid w:val="00CD6DB6"/>
    <w:rsid w:val="00CE46AB"/>
    <w:rsid w:val="00CE5EB7"/>
    <w:rsid w:val="00CE7C4D"/>
    <w:rsid w:val="00CF00B6"/>
    <w:rsid w:val="00CF2844"/>
    <w:rsid w:val="00CF4ABB"/>
    <w:rsid w:val="00CF6056"/>
    <w:rsid w:val="00CF6F84"/>
    <w:rsid w:val="00CF78FD"/>
    <w:rsid w:val="00D00012"/>
    <w:rsid w:val="00D042C9"/>
    <w:rsid w:val="00D05230"/>
    <w:rsid w:val="00D05C6D"/>
    <w:rsid w:val="00D06CD2"/>
    <w:rsid w:val="00D12152"/>
    <w:rsid w:val="00D14C4C"/>
    <w:rsid w:val="00D14F64"/>
    <w:rsid w:val="00D16225"/>
    <w:rsid w:val="00D16DD1"/>
    <w:rsid w:val="00D2701C"/>
    <w:rsid w:val="00D302BA"/>
    <w:rsid w:val="00D31D97"/>
    <w:rsid w:val="00D35D95"/>
    <w:rsid w:val="00D361C0"/>
    <w:rsid w:val="00D40E5C"/>
    <w:rsid w:val="00D410E4"/>
    <w:rsid w:val="00D433D2"/>
    <w:rsid w:val="00D436EA"/>
    <w:rsid w:val="00D43A50"/>
    <w:rsid w:val="00D43B07"/>
    <w:rsid w:val="00D448E0"/>
    <w:rsid w:val="00D44DC2"/>
    <w:rsid w:val="00D46B42"/>
    <w:rsid w:val="00D46C07"/>
    <w:rsid w:val="00D4767E"/>
    <w:rsid w:val="00D52DC5"/>
    <w:rsid w:val="00D53D10"/>
    <w:rsid w:val="00D610A2"/>
    <w:rsid w:val="00D669C4"/>
    <w:rsid w:val="00D677EB"/>
    <w:rsid w:val="00D709BC"/>
    <w:rsid w:val="00D7282C"/>
    <w:rsid w:val="00D769AA"/>
    <w:rsid w:val="00D81024"/>
    <w:rsid w:val="00D84420"/>
    <w:rsid w:val="00D86A37"/>
    <w:rsid w:val="00DA10DB"/>
    <w:rsid w:val="00DA18D7"/>
    <w:rsid w:val="00DA1CF2"/>
    <w:rsid w:val="00DA1D6D"/>
    <w:rsid w:val="00DA3191"/>
    <w:rsid w:val="00DA5BBA"/>
    <w:rsid w:val="00DA6D5E"/>
    <w:rsid w:val="00DB1E5C"/>
    <w:rsid w:val="00DB2A92"/>
    <w:rsid w:val="00DC2A57"/>
    <w:rsid w:val="00DC3311"/>
    <w:rsid w:val="00DC3E5F"/>
    <w:rsid w:val="00DC6B88"/>
    <w:rsid w:val="00DC7EAE"/>
    <w:rsid w:val="00DD06B1"/>
    <w:rsid w:val="00DD37D2"/>
    <w:rsid w:val="00DD3803"/>
    <w:rsid w:val="00DD5597"/>
    <w:rsid w:val="00DE20B5"/>
    <w:rsid w:val="00DE564C"/>
    <w:rsid w:val="00DE72BE"/>
    <w:rsid w:val="00DF0805"/>
    <w:rsid w:val="00DF2193"/>
    <w:rsid w:val="00DF2236"/>
    <w:rsid w:val="00DF3B20"/>
    <w:rsid w:val="00DF699E"/>
    <w:rsid w:val="00E004AC"/>
    <w:rsid w:val="00E00704"/>
    <w:rsid w:val="00E02703"/>
    <w:rsid w:val="00E05AE6"/>
    <w:rsid w:val="00E10CEE"/>
    <w:rsid w:val="00E14240"/>
    <w:rsid w:val="00E210AF"/>
    <w:rsid w:val="00E243E9"/>
    <w:rsid w:val="00E33614"/>
    <w:rsid w:val="00E35331"/>
    <w:rsid w:val="00E37AEA"/>
    <w:rsid w:val="00E54557"/>
    <w:rsid w:val="00E55E31"/>
    <w:rsid w:val="00E56595"/>
    <w:rsid w:val="00E56643"/>
    <w:rsid w:val="00E70743"/>
    <w:rsid w:val="00E730EF"/>
    <w:rsid w:val="00E73B33"/>
    <w:rsid w:val="00E74222"/>
    <w:rsid w:val="00E819AF"/>
    <w:rsid w:val="00E8558F"/>
    <w:rsid w:val="00E85C80"/>
    <w:rsid w:val="00E874B5"/>
    <w:rsid w:val="00E95D64"/>
    <w:rsid w:val="00EA2EB3"/>
    <w:rsid w:val="00EA44AB"/>
    <w:rsid w:val="00EA5C33"/>
    <w:rsid w:val="00EB4AEC"/>
    <w:rsid w:val="00EC0A5B"/>
    <w:rsid w:val="00EC44B4"/>
    <w:rsid w:val="00ED314C"/>
    <w:rsid w:val="00ED4711"/>
    <w:rsid w:val="00ED6C04"/>
    <w:rsid w:val="00EE194B"/>
    <w:rsid w:val="00EE506F"/>
    <w:rsid w:val="00EF0606"/>
    <w:rsid w:val="00EF2FC5"/>
    <w:rsid w:val="00EF5090"/>
    <w:rsid w:val="00EF50FE"/>
    <w:rsid w:val="00EF53C2"/>
    <w:rsid w:val="00F02F44"/>
    <w:rsid w:val="00F050DA"/>
    <w:rsid w:val="00F073A6"/>
    <w:rsid w:val="00F07B56"/>
    <w:rsid w:val="00F07BF3"/>
    <w:rsid w:val="00F103E3"/>
    <w:rsid w:val="00F1102F"/>
    <w:rsid w:val="00F120D6"/>
    <w:rsid w:val="00F162A7"/>
    <w:rsid w:val="00F17969"/>
    <w:rsid w:val="00F253CE"/>
    <w:rsid w:val="00F25EB6"/>
    <w:rsid w:val="00F25F45"/>
    <w:rsid w:val="00F26196"/>
    <w:rsid w:val="00F27E1E"/>
    <w:rsid w:val="00F30D55"/>
    <w:rsid w:val="00F352F0"/>
    <w:rsid w:val="00F36C55"/>
    <w:rsid w:val="00F37166"/>
    <w:rsid w:val="00F3736A"/>
    <w:rsid w:val="00F406D2"/>
    <w:rsid w:val="00F42688"/>
    <w:rsid w:val="00F468E1"/>
    <w:rsid w:val="00F51358"/>
    <w:rsid w:val="00F54597"/>
    <w:rsid w:val="00F55002"/>
    <w:rsid w:val="00F555D9"/>
    <w:rsid w:val="00F56A2E"/>
    <w:rsid w:val="00F62F48"/>
    <w:rsid w:val="00F65548"/>
    <w:rsid w:val="00F66195"/>
    <w:rsid w:val="00F7047B"/>
    <w:rsid w:val="00F70D43"/>
    <w:rsid w:val="00F70F47"/>
    <w:rsid w:val="00F72A5D"/>
    <w:rsid w:val="00F77307"/>
    <w:rsid w:val="00F77C85"/>
    <w:rsid w:val="00F805C9"/>
    <w:rsid w:val="00F80CBB"/>
    <w:rsid w:val="00F92691"/>
    <w:rsid w:val="00F93AEB"/>
    <w:rsid w:val="00F94642"/>
    <w:rsid w:val="00F95724"/>
    <w:rsid w:val="00FB050C"/>
    <w:rsid w:val="00FB1352"/>
    <w:rsid w:val="00FB1643"/>
    <w:rsid w:val="00FB3EC0"/>
    <w:rsid w:val="00FB6319"/>
    <w:rsid w:val="00FB6756"/>
    <w:rsid w:val="00FB7C67"/>
    <w:rsid w:val="00FC1C24"/>
    <w:rsid w:val="00FC1CFB"/>
    <w:rsid w:val="00FD3691"/>
    <w:rsid w:val="00FE41EF"/>
    <w:rsid w:val="00FE4334"/>
    <w:rsid w:val="00FE5922"/>
    <w:rsid w:val="00FF1557"/>
    <w:rsid w:val="00FF7E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EC656"/>
  <w15:chartTrackingRefBased/>
  <w15:docId w15:val="{A4EA30E4-0B30-BA46-855D-4B354662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0898"/>
    <w:pPr>
      <w:spacing w:before="100" w:beforeAutospacing="1" w:after="100" w:afterAutospacing="1"/>
      <w:outlineLvl w:val="0"/>
    </w:pPr>
    <w:rPr>
      <w:rFonts w:ascii="Century Gothic" w:eastAsia="Times New Roman" w:hAnsi="Century Gothic" w:cs="Times New Roman"/>
      <w:b/>
      <w:bCs/>
      <w:kern w:val="36"/>
      <w:sz w:val="48"/>
      <w:szCs w:val="48"/>
      <w14:ligatures w14:val="none"/>
    </w:rPr>
  </w:style>
  <w:style w:type="paragraph" w:styleId="Heading2">
    <w:name w:val="heading 2"/>
    <w:basedOn w:val="Normal"/>
    <w:next w:val="Normal"/>
    <w:link w:val="Heading2Char"/>
    <w:uiPriority w:val="9"/>
    <w:unhideWhenUsed/>
    <w:qFormat/>
    <w:rsid w:val="003D6EFC"/>
    <w:pPr>
      <w:keepNext/>
      <w:keepLines/>
      <w:spacing w:before="4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semiHidden/>
    <w:unhideWhenUsed/>
    <w:qFormat/>
    <w:rsid w:val="004A1D3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D339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AC8"/>
    <w:pPr>
      <w:tabs>
        <w:tab w:val="center" w:pos="4680"/>
        <w:tab w:val="right" w:pos="9360"/>
      </w:tabs>
    </w:pPr>
  </w:style>
  <w:style w:type="character" w:customStyle="1" w:styleId="HeaderChar">
    <w:name w:val="Header Char"/>
    <w:basedOn w:val="DefaultParagraphFont"/>
    <w:link w:val="Header"/>
    <w:uiPriority w:val="99"/>
    <w:rsid w:val="00552AC8"/>
  </w:style>
  <w:style w:type="paragraph" w:styleId="Footer">
    <w:name w:val="footer"/>
    <w:basedOn w:val="Normal"/>
    <w:link w:val="FooterChar"/>
    <w:uiPriority w:val="99"/>
    <w:unhideWhenUsed/>
    <w:rsid w:val="00552AC8"/>
    <w:pPr>
      <w:tabs>
        <w:tab w:val="center" w:pos="4680"/>
        <w:tab w:val="right" w:pos="9360"/>
      </w:tabs>
    </w:pPr>
  </w:style>
  <w:style w:type="character" w:customStyle="1" w:styleId="FooterChar">
    <w:name w:val="Footer Char"/>
    <w:basedOn w:val="DefaultParagraphFont"/>
    <w:link w:val="Footer"/>
    <w:uiPriority w:val="99"/>
    <w:rsid w:val="00552AC8"/>
  </w:style>
  <w:style w:type="paragraph" w:styleId="NormalWeb">
    <w:name w:val="Normal (Web)"/>
    <w:basedOn w:val="Normal"/>
    <w:uiPriority w:val="99"/>
    <w:semiHidden/>
    <w:unhideWhenUsed/>
    <w:rsid w:val="00E54557"/>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rsid w:val="00E545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0898"/>
    <w:rPr>
      <w:rFonts w:ascii="Century Gothic" w:eastAsia="Times New Roman" w:hAnsi="Century Gothic" w:cs="Times New Roman"/>
      <w:b/>
      <w:bCs/>
      <w:kern w:val="36"/>
      <w:sz w:val="48"/>
      <w:szCs w:val="48"/>
      <w14:ligatures w14:val="none"/>
    </w:rPr>
  </w:style>
  <w:style w:type="character" w:styleId="PageNumber">
    <w:name w:val="page number"/>
    <w:basedOn w:val="DefaultParagraphFont"/>
    <w:uiPriority w:val="99"/>
    <w:semiHidden/>
    <w:unhideWhenUsed/>
    <w:rsid w:val="00CD1A17"/>
  </w:style>
  <w:style w:type="paragraph" w:styleId="TOC1">
    <w:name w:val="toc 1"/>
    <w:basedOn w:val="Normal"/>
    <w:next w:val="Normal"/>
    <w:autoRedefine/>
    <w:uiPriority w:val="39"/>
    <w:unhideWhenUsed/>
    <w:rsid w:val="00642B4C"/>
    <w:pPr>
      <w:spacing w:before="120" w:after="120"/>
    </w:pPr>
    <w:rPr>
      <w:rFonts w:cstheme="minorHAnsi"/>
      <w:b/>
      <w:bCs/>
      <w:caps/>
      <w:sz w:val="20"/>
      <w:szCs w:val="20"/>
    </w:rPr>
  </w:style>
  <w:style w:type="paragraph" w:styleId="TOC2">
    <w:name w:val="toc 2"/>
    <w:basedOn w:val="Normal"/>
    <w:next w:val="Normal"/>
    <w:autoRedefine/>
    <w:uiPriority w:val="39"/>
    <w:unhideWhenUsed/>
    <w:rsid w:val="00642B4C"/>
    <w:pPr>
      <w:ind w:left="240"/>
    </w:pPr>
    <w:rPr>
      <w:rFonts w:cstheme="minorHAnsi"/>
      <w:smallCaps/>
      <w:sz w:val="20"/>
      <w:szCs w:val="20"/>
    </w:rPr>
  </w:style>
  <w:style w:type="paragraph" w:styleId="TOC3">
    <w:name w:val="toc 3"/>
    <w:basedOn w:val="Normal"/>
    <w:next w:val="Normal"/>
    <w:autoRedefine/>
    <w:uiPriority w:val="39"/>
    <w:unhideWhenUsed/>
    <w:rsid w:val="00642B4C"/>
    <w:pPr>
      <w:ind w:left="480"/>
    </w:pPr>
    <w:rPr>
      <w:rFonts w:cstheme="minorHAnsi"/>
      <w:i/>
      <w:iCs/>
      <w:sz w:val="20"/>
      <w:szCs w:val="20"/>
    </w:rPr>
  </w:style>
  <w:style w:type="paragraph" w:styleId="TOC4">
    <w:name w:val="toc 4"/>
    <w:basedOn w:val="Normal"/>
    <w:next w:val="Normal"/>
    <w:autoRedefine/>
    <w:uiPriority w:val="39"/>
    <w:unhideWhenUsed/>
    <w:rsid w:val="00642B4C"/>
    <w:pPr>
      <w:ind w:left="720"/>
    </w:pPr>
    <w:rPr>
      <w:rFonts w:cstheme="minorHAnsi"/>
      <w:sz w:val="18"/>
      <w:szCs w:val="18"/>
    </w:rPr>
  </w:style>
  <w:style w:type="paragraph" w:styleId="TOC5">
    <w:name w:val="toc 5"/>
    <w:basedOn w:val="Normal"/>
    <w:next w:val="Normal"/>
    <w:autoRedefine/>
    <w:uiPriority w:val="39"/>
    <w:unhideWhenUsed/>
    <w:rsid w:val="00642B4C"/>
    <w:pPr>
      <w:ind w:left="960"/>
    </w:pPr>
    <w:rPr>
      <w:rFonts w:cstheme="minorHAnsi"/>
      <w:sz w:val="18"/>
      <w:szCs w:val="18"/>
    </w:rPr>
  </w:style>
  <w:style w:type="paragraph" w:styleId="TOC6">
    <w:name w:val="toc 6"/>
    <w:basedOn w:val="Normal"/>
    <w:next w:val="Normal"/>
    <w:autoRedefine/>
    <w:uiPriority w:val="39"/>
    <w:unhideWhenUsed/>
    <w:rsid w:val="00642B4C"/>
    <w:pPr>
      <w:ind w:left="1200"/>
    </w:pPr>
    <w:rPr>
      <w:rFonts w:cstheme="minorHAnsi"/>
      <w:sz w:val="18"/>
      <w:szCs w:val="18"/>
    </w:rPr>
  </w:style>
  <w:style w:type="paragraph" w:styleId="TOC7">
    <w:name w:val="toc 7"/>
    <w:basedOn w:val="Normal"/>
    <w:next w:val="Normal"/>
    <w:autoRedefine/>
    <w:uiPriority w:val="39"/>
    <w:unhideWhenUsed/>
    <w:rsid w:val="00642B4C"/>
    <w:pPr>
      <w:ind w:left="1440"/>
    </w:pPr>
    <w:rPr>
      <w:rFonts w:cstheme="minorHAnsi"/>
      <w:sz w:val="18"/>
      <w:szCs w:val="18"/>
    </w:rPr>
  </w:style>
  <w:style w:type="paragraph" w:styleId="TOC8">
    <w:name w:val="toc 8"/>
    <w:basedOn w:val="Normal"/>
    <w:next w:val="Normal"/>
    <w:autoRedefine/>
    <w:uiPriority w:val="39"/>
    <w:unhideWhenUsed/>
    <w:rsid w:val="00642B4C"/>
    <w:pPr>
      <w:ind w:left="1680"/>
    </w:pPr>
    <w:rPr>
      <w:rFonts w:cstheme="minorHAnsi"/>
      <w:sz w:val="18"/>
      <w:szCs w:val="18"/>
    </w:rPr>
  </w:style>
  <w:style w:type="paragraph" w:styleId="TOC9">
    <w:name w:val="toc 9"/>
    <w:basedOn w:val="Normal"/>
    <w:next w:val="Normal"/>
    <w:autoRedefine/>
    <w:uiPriority w:val="39"/>
    <w:unhideWhenUsed/>
    <w:rsid w:val="00642B4C"/>
    <w:pPr>
      <w:ind w:left="1920"/>
    </w:pPr>
    <w:rPr>
      <w:rFonts w:cstheme="minorHAnsi"/>
      <w:sz w:val="18"/>
      <w:szCs w:val="18"/>
    </w:rPr>
  </w:style>
  <w:style w:type="character" w:styleId="Hyperlink">
    <w:name w:val="Hyperlink"/>
    <w:basedOn w:val="DefaultParagraphFont"/>
    <w:uiPriority w:val="99"/>
    <w:unhideWhenUsed/>
    <w:rsid w:val="00642B4C"/>
    <w:rPr>
      <w:color w:val="0563C1" w:themeColor="hyperlink"/>
      <w:u w:val="single"/>
    </w:rPr>
  </w:style>
  <w:style w:type="character" w:customStyle="1" w:styleId="apple-tab-span">
    <w:name w:val="apple-tab-span"/>
    <w:basedOn w:val="DefaultParagraphFont"/>
    <w:rsid w:val="00642B4C"/>
  </w:style>
  <w:style w:type="table" w:styleId="TableGrid">
    <w:name w:val="Table Grid"/>
    <w:basedOn w:val="TableNormal"/>
    <w:uiPriority w:val="39"/>
    <w:rsid w:val="00642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4008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40089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0089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400898"/>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40089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400898"/>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6Colorful">
    <w:name w:val="Grid Table 6 Colorful"/>
    <w:basedOn w:val="TableNormal"/>
    <w:uiPriority w:val="51"/>
    <w:rsid w:val="004008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D6EFC"/>
    <w:rPr>
      <w:rFonts w:asciiTheme="majorHAnsi" w:eastAsiaTheme="majorEastAsia" w:hAnsiTheme="majorHAnsi" w:cstheme="majorBidi"/>
      <w:color w:val="000000" w:themeColor="text1"/>
      <w:sz w:val="32"/>
      <w:szCs w:val="26"/>
    </w:rPr>
  </w:style>
  <w:style w:type="paragraph" w:styleId="Subtitle">
    <w:name w:val="Subtitle"/>
    <w:basedOn w:val="Normal"/>
    <w:next w:val="Normal"/>
    <w:link w:val="SubtitleChar"/>
    <w:uiPriority w:val="11"/>
    <w:qFormat/>
    <w:rsid w:val="00144C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44C8E"/>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144C8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character" w:styleId="UnresolvedMention">
    <w:name w:val="Unresolved Mention"/>
    <w:basedOn w:val="DefaultParagraphFont"/>
    <w:uiPriority w:val="99"/>
    <w:semiHidden/>
    <w:unhideWhenUsed/>
    <w:rsid w:val="009F0E27"/>
    <w:rPr>
      <w:color w:val="605E5C"/>
      <w:shd w:val="clear" w:color="auto" w:fill="E1DFDD"/>
    </w:rPr>
  </w:style>
  <w:style w:type="paragraph" w:styleId="ListParagraph">
    <w:name w:val="List Paragraph"/>
    <w:basedOn w:val="Normal"/>
    <w:uiPriority w:val="34"/>
    <w:qFormat/>
    <w:rsid w:val="0041761E"/>
    <w:pPr>
      <w:ind w:left="720"/>
      <w:contextualSpacing/>
    </w:pPr>
  </w:style>
  <w:style w:type="paragraph" w:styleId="Caption">
    <w:name w:val="caption"/>
    <w:basedOn w:val="Normal"/>
    <w:next w:val="Normal"/>
    <w:uiPriority w:val="35"/>
    <w:unhideWhenUsed/>
    <w:qFormat/>
    <w:rsid w:val="001E2188"/>
    <w:pPr>
      <w:spacing w:after="200"/>
    </w:pPr>
    <w:rPr>
      <w:i/>
      <w:iCs/>
      <w:color w:val="44546A" w:themeColor="text2"/>
      <w:sz w:val="18"/>
      <w:szCs w:val="18"/>
    </w:rPr>
  </w:style>
  <w:style w:type="paragraph" w:styleId="NoSpacing">
    <w:name w:val="No Spacing"/>
    <w:uiPriority w:val="1"/>
    <w:qFormat/>
    <w:rsid w:val="00213AE3"/>
  </w:style>
  <w:style w:type="character" w:customStyle="1" w:styleId="Heading4Char">
    <w:name w:val="Heading 4 Char"/>
    <w:basedOn w:val="DefaultParagraphFont"/>
    <w:link w:val="Heading4"/>
    <w:uiPriority w:val="9"/>
    <w:semiHidden/>
    <w:rsid w:val="003D339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A1D33"/>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unhideWhenUsed/>
    <w:rsid w:val="00F80CBB"/>
    <w:rPr>
      <w:rFonts w:ascii="Arial" w:eastAsia="Arial" w:hAnsi="Arial" w:cs="Arial"/>
      <w:kern w:val="0"/>
      <w:sz w:val="20"/>
      <w:szCs w:val="20"/>
      <w:lang w:val="de-DE" w:eastAsia="de-DE"/>
      <w14:ligatures w14:val="none"/>
    </w:rPr>
  </w:style>
  <w:style w:type="character" w:customStyle="1" w:styleId="FootnoteTextChar">
    <w:name w:val="Footnote Text Char"/>
    <w:basedOn w:val="DefaultParagraphFont"/>
    <w:link w:val="FootnoteText"/>
    <w:uiPriority w:val="99"/>
    <w:rsid w:val="00F80CBB"/>
    <w:rPr>
      <w:rFonts w:ascii="Arial" w:eastAsia="Arial" w:hAnsi="Arial" w:cs="Arial"/>
      <w:kern w:val="0"/>
      <w:sz w:val="20"/>
      <w:szCs w:val="20"/>
      <w:lang w:val="de-DE" w:eastAsia="de-DE"/>
      <w14:ligatures w14:val="none"/>
    </w:rPr>
  </w:style>
  <w:style w:type="character" w:styleId="FootnoteReference">
    <w:name w:val="footnote reference"/>
    <w:basedOn w:val="DefaultParagraphFont"/>
    <w:uiPriority w:val="99"/>
    <w:semiHidden/>
    <w:unhideWhenUsed/>
    <w:rsid w:val="00F80C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9">
      <w:bodyDiv w:val="1"/>
      <w:marLeft w:val="0"/>
      <w:marRight w:val="0"/>
      <w:marTop w:val="0"/>
      <w:marBottom w:val="0"/>
      <w:divBdr>
        <w:top w:val="none" w:sz="0" w:space="0" w:color="auto"/>
        <w:left w:val="none" w:sz="0" w:space="0" w:color="auto"/>
        <w:bottom w:val="none" w:sz="0" w:space="0" w:color="auto"/>
        <w:right w:val="none" w:sz="0" w:space="0" w:color="auto"/>
      </w:divBdr>
      <w:divsChild>
        <w:div w:id="792796519">
          <w:marLeft w:val="0"/>
          <w:marRight w:val="0"/>
          <w:marTop w:val="0"/>
          <w:marBottom w:val="0"/>
          <w:divBdr>
            <w:top w:val="none" w:sz="0" w:space="0" w:color="auto"/>
            <w:left w:val="none" w:sz="0" w:space="0" w:color="auto"/>
            <w:bottom w:val="none" w:sz="0" w:space="0" w:color="auto"/>
            <w:right w:val="none" w:sz="0" w:space="0" w:color="auto"/>
          </w:divBdr>
          <w:divsChild>
            <w:div w:id="627854069">
              <w:marLeft w:val="0"/>
              <w:marRight w:val="0"/>
              <w:marTop w:val="0"/>
              <w:marBottom w:val="0"/>
              <w:divBdr>
                <w:top w:val="none" w:sz="0" w:space="0" w:color="auto"/>
                <w:left w:val="none" w:sz="0" w:space="0" w:color="auto"/>
                <w:bottom w:val="none" w:sz="0" w:space="0" w:color="auto"/>
                <w:right w:val="none" w:sz="0" w:space="0" w:color="auto"/>
              </w:divBdr>
              <w:divsChild>
                <w:div w:id="1908493735">
                  <w:marLeft w:val="0"/>
                  <w:marRight w:val="0"/>
                  <w:marTop w:val="0"/>
                  <w:marBottom w:val="0"/>
                  <w:divBdr>
                    <w:top w:val="none" w:sz="0" w:space="0" w:color="auto"/>
                    <w:left w:val="none" w:sz="0" w:space="0" w:color="auto"/>
                    <w:bottom w:val="none" w:sz="0" w:space="0" w:color="auto"/>
                    <w:right w:val="none" w:sz="0" w:space="0" w:color="auto"/>
                  </w:divBdr>
                </w:div>
              </w:divsChild>
            </w:div>
            <w:div w:id="886256017">
              <w:marLeft w:val="0"/>
              <w:marRight w:val="0"/>
              <w:marTop w:val="0"/>
              <w:marBottom w:val="0"/>
              <w:divBdr>
                <w:top w:val="none" w:sz="0" w:space="0" w:color="auto"/>
                <w:left w:val="none" w:sz="0" w:space="0" w:color="auto"/>
                <w:bottom w:val="none" w:sz="0" w:space="0" w:color="auto"/>
                <w:right w:val="none" w:sz="0" w:space="0" w:color="auto"/>
              </w:divBdr>
              <w:divsChild>
                <w:div w:id="828639094">
                  <w:marLeft w:val="0"/>
                  <w:marRight w:val="0"/>
                  <w:marTop w:val="0"/>
                  <w:marBottom w:val="0"/>
                  <w:divBdr>
                    <w:top w:val="none" w:sz="0" w:space="0" w:color="auto"/>
                    <w:left w:val="none" w:sz="0" w:space="0" w:color="auto"/>
                    <w:bottom w:val="none" w:sz="0" w:space="0" w:color="auto"/>
                    <w:right w:val="none" w:sz="0" w:space="0" w:color="auto"/>
                  </w:divBdr>
                </w:div>
              </w:divsChild>
            </w:div>
            <w:div w:id="413237114">
              <w:marLeft w:val="0"/>
              <w:marRight w:val="0"/>
              <w:marTop w:val="0"/>
              <w:marBottom w:val="0"/>
              <w:divBdr>
                <w:top w:val="none" w:sz="0" w:space="0" w:color="auto"/>
                <w:left w:val="none" w:sz="0" w:space="0" w:color="auto"/>
                <w:bottom w:val="none" w:sz="0" w:space="0" w:color="auto"/>
                <w:right w:val="none" w:sz="0" w:space="0" w:color="auto"/>
              </w:divBdr>
              <w:divsChild>
                <w:div w:id="741370391">
                  <w:marLeft w:val="0"/>
                  <w:marRight w:val="0"/>
                  <w:marTop w:val="0"/>
                  <w:marBottom w:val="0"/>
                  <w:divBdr>
                    <w:top w:val="none" w:sz="0" w:space="0" w:color="auto"/>
                    <w:left w:val="none" w:sz="0" w:space="0" w:color="auto"/>
                    <w:bottom w:val="none" w:sz="0" w:space="0" w:color="auto"/>
                    <w:right w:val="none" w:sz="0" w:space="0" w:color="auto"/>
                  </w:divBdr>
                </w:div>
              </w:divsChild>
            </w:div>
            <w:div w:id="756095657">
              <w:marLeft w:val="0"/>
              <w:marRight w:val="0"/>
              <w:marTop w:val="0"/>
              <w:marBottom w:val="0"/>
              <w:divBdr>
                <w:top w:val="none" w:sz="0" w:space="0" w:color="auto"/>
                <w:left w:val="none" w:sz="0" w:space="0" w:color="auto"/>
                <w:bottom w:val="none" w:sz="0" w:space="0" w:color="auto"/>
                <w:right w:val="none" w:sz="0" w:space="0" w:color="auto"/>
              </w:divBdr>
              <w:divsChild>
                <w:div w:id="268316206">
                  <w:marLeft w:val="0"/>
                  <w:marRight w:val="0"/>
                  <w:marTop w:val="0"/>
                  <w:marBottom w:val="0"/>
                  <w:divBdr>
                    <w:top w:val="none" w:sz="0" w:space="0" w:color="auto"/>
                    <w:left w:val="none" w:sz="0" w:space="0" w:color="auto"/>
                    <w:bottom w:val="none" w:sz="0" w:space="0" w:color="auto"/>
                    <w:right w:val="none" w:sz="0" w:space="0" w:color="auto"/>
                  </w:divBdr>
                </w:div>
              </w:divsChild>
            </w:div>
            <w:div w:id="116919214">
              <w:marLeft w:val="0"/>
              <w:marRight w:val="0"/>
              <w:marTop w:val="0"/>
              <w:marBottom w:val="0"/>
              <w:divBdr>
                <w:top w:val="none" w:sz="0" w:space="0" w:color="auto"/>
                <w:left w:val="none" w:sz="0" w:space="0" w:color="auto"/>
                <w:bottom w:val="none" w:sz="0" w:space="0" w:color="auto"/>
                <w:right w:val="none" w:sz="0" w:space="0" w:color="auto"/>
              </w:divBdr>
              <w:divsChild>
                <w:div w:id="13697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058">
      <w:bodyDiv w:val="1"/>
      <w:marLeft w:val="0"/>
      <w:marRight w:val="0"/>
      <w:marTop w:val="0"/>
      <w:marBottom w:val="0"/>
      <w:divBdr>
        <w:top w:val="none" w:sz="0" w:space="0" w:color="auto"/>
        <w:left w:val="none" w:sz="0" w:space="0" w:color="auto"/>
        <w:bottom w:val="none" w:sz="0" w:space="0" w:color="auto"/>
        <w:right w:val="none" w:sz="0" w:space="0" w:color="auto"/>
      </w:divBdr>
    </w:div>
    <w:div w:id="105006469">
      <w:bodyDiv w:val="1"/>
      <w:marLeft w:val="0"/>
      <w:marRight w:val="0"/>
      <w:marTop w:val="0"/>
      <w:marBottom w:val="0"/>
      <w:divBdr>
        <w:top w:val="none" w:sz="0" w:space="0" w:color="auto"/>
        <w:left w:val="none" w:sz="0" w:space="0" w:color="auto"/>
        <w:bottom w:val="none" w:sz="0" w:space="0" w:color="auto"/>
        <w:right w:val="none" w:sz="0" w:space="0" w:color="auto"/>
      </w:divBdr>
    </w:div>
    <w:div w:id="106587331">
      <w:bodyDiv w:val="1"/>
      <w:marLeft w:val="0"/>
      <w:marRight w:val="0"/>
      <w:marTop w:val="0"/>
      <w:marBottom w:val="0"/>
      <w:divBdr>
        <w:top w:val="none" w:sz="0" w:space="0" w:color="auto"/>
        <w:left w:val="none" w:sz="0" w:space="0" w:color="auto"/>
        <w:bottom w:val="none" w:sz="0" w:space="0" w:color="auto"/>
        <w:right w:val="none" w:sz="0" w:space="0" w:color="auto"/>
      </w:divBdr>
    </w:div>
    <w:div w:id="160583788">
      <w:bodyDiv w:val="1"/>
      <w:marLeft w:val="0"/>
      <w:marRight w:val="0"/>
      <w:marTop w:val="0"/>
      <w:marBottom w:val="0"/>
      <w:divBdr>
        <w:top w:val="none" w:sz="0" w:space="0" w:color="auto"/>
        <w:left w:val="none" w:sz="0" w:space="0" w:color="auto"/>
        <w:bottom w:val="none" w:sz="0" w:space="0" w:color="auto"/>
        <w:right w:val="none" w:sz="0" w:space="0" w:color="auto"/>
      </w:divBdr>
      <w:divsChild>
        <w:div w:id="1413043536">
          <w:marLeft w:val="0"/>
          <w:marRight w:val="0"/>
          <w:marTop w:val="0"/>
          <w:marBottom w:val="0"/>
          <w:divBdr>
            <w:top w:val="none" w:sz="0" w:space="0" w:color="auto"/>
            <w:left w:val="none" w:sz="0" w:space="0" w:color="auto"/>
            <w:bottom w:val="none" w:sz="0" w:space="0" w:color="auto"/>
            <w:right w:val="none" w:sz="0" w:space="0" w:color="auto"/>
          </w:divBdr>
          <w:divsChild>
            <w:div w:id="1374965527">
              <w:marLeft w:val="0"/>
              <w:marRight w:val="0"/>
              <w:marTop w:val="0"/>
              <w:marBottom w:val="0"/>
              <w:divBdr>
                <w:top w:val="none" w:sz="0" w:space="0" w:color="auto"/>
                <w:left w:val="none" w:sz="0" w:space="0" w:color="auto"/>
                <w:bottom w:val="none" w:sz="0" w:space="0" w:color="auto"/>
                <w:right w:val="none" w:sz="0" w:space="0" w:color="auto"/>
              </w:divBdr>
              <w:divsChild>
                <w:div w:id="14030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2933">
      <w:bodyDiv w:val="1"/>
      <w:marLeft w:val="0"/>
      <w:marRight w:val="0"/>
      <w:marTop w:val="0"/>
      <w:marBottom w:val="0"/>
      <w:divBdr>
        <w:top w:val="none" w:sz="0" w:space="0" w:color="auto"/>
        <w:left w:val="none" w:sz="0" w:space="0" w:color="auto"/>
        <w:bottom w:val="none" w:sz="0" w:space="0" w:color="auto"/>
        <w:right w:val="none" w:sz="0" w:space="0" w:color="auto"/>
      </w:divBdr>
    </w:div>
    <w:div w:id="283656147">
      <w:bodyDiv w:val="1"/>
      <w:marLeft w:val="0"/>
      <w:marRight w:val="0"/>
      <w:marTop w:val="0"/>
      <w:marBottom w:val="0"/>
      <w:divBdr>
        <w:top w:val="none" w:sz="0" w:space="0" w:color="auto"/>
        <w:left w:val="none" w:sz="0" w:space="0" w:color="auto"/>
        <w:bottom w:val="none" w:sz="0" w:space="0" w:color="auto"/>
        <w:right w:val="none" w:sz="0" w:space="0" w:color="auto"/>
      </w:divBdr>
    </w:div>
    <w:div w:id="337654440">
      <w:bodyDiv w:val="1"/>
      <w:marLeft w:val="0"/>
      <w:marRight w:val="0"/>
      <w:marTop w:val="0"/>
      <w:marBottom w:val="0"/>
      <w:divBdr>
        <w:top w:val="none" w:sz="0" w:space="0" w:color="auto"/>
        <w:left w:val="none" w:sz="0" w:space="0" w:color="auto"/>
        <w:bottom w:val="none" w:sz="0" w:space="0" w:color="auto"/>
        <w:right w:val="none" w:sz="0" w:space="0" w:color="auto"/>
      </w:divBdr>
    </w:div>
    <w:div w:id="356005486">
      <w:bodyDiv w:val="1"/>
      <w:marLeft w:val="0"/>
      <w:marRight w:val="0"/>
      <w:marTop w:val="0"/>
      <w:marBottom w:val="0"/>
      <w:divBdr>
        <w:top w:val="none" w:sz="0" w:space="0" w:color="auto"/>
        <w:left w:val="none" w:sz="0" w:space="0" w:color="auto"/>
        <w:bottom w:val="none" w:sz="0" w:space="0" w:color="auto"/>
        <w:right w:val="none" w:sz="0" w:space="0" w:color="auto"/>
      </w:divBdr>
    </w:div>
    <w:div w:id="357043470">
      <w:bodyDiv w:val="1"/>
      <w:marLeft w:val="0"/>
      <w:marRight w:val="0"/>
      <w:marTop w:val="0"/>
      <w:marBottom w:val="0"/>
      <w:divBdr>
        <w:top w:val="none" w:sz="0" w:space="0" w:color="auto"/>
        <w:left w:val="none" w:sz="0" w:space="0" w:color="auto"/>
        <w:bottom w:val="none" w:sz="0" w:space="0" w:color="auto"/>
        <w:right w:val="none" w:sz="0" w:space="0" w:color="auto"/>
      </w:divBdr>
      <w:divsChild>
        <w:div w:id="1381706542">
          <w:marLeft w:val="0"/>
          <w:marRight w:val="0"/>
          <w:marTop w:val="0"/>
          <w:marBottom w:val="0"/>
          <w:divBdr>
            <w:top w:val="none" w:sz="0" w:space="0" w:color="auto"/>
            <w:left w:val="none" w:sz="0" w:space="0" w:color="auto"/>
            <w:bottom w:val="none" w:sz="0" w:space="0" w:color="auto"/>
            <w:right w:val="none" w:sz="0" w:space="0" w:color="auto"/>
          </w:divBdr>
        </w:div>
      </w:divsChild>
    </w:div>
    <w:div w:id="359401355">
      <w:bodyDiv w:val="1"/>
      <w:marLeft w:val="0"/>
      <w:marRight w:val="0"/>
      <w:marTop w:val="0"/>
      <w:marBottom w:val="0"/>
      <w:divBdr>
        <w:top w:val="none" w:sz="0" w:space="0" w:color="auto"/>
        <w:left w:val="none" w:sz="0" w:space="0" w:color="auto"/>
        <w:bottom w:val="none" w:sz="0" w:space="0" w:color="auto"/>
        <w:right w:val="none" w:sz="0" w:space="0" w:color="auto"/>
      </w:divBdr>
    </w:div>
    <w:div w:id="373844617">
      <w:bodyDiv w:val="1"/>
      <w:marLeft w:val="0"/>
      <w:marRight w:val="0"/>
      <w:marTop w:val="0"/>
      <w:marBottom w:val="0"/>
      <w:divBdr>
        <w:top w:val="none" w:sz="0" w:space="0" w:color="auto"/>
        <w:left w:val="none" w:sz="0" w:space="0" w:color="auto"/>
        <w:bottom w:val="none" w:sz="0" w:space="0" w:color="auto"/>
        <w:right w:val="none" w:sz="0" w:space="0" w:color="auto"/>
      </w:divBdr>
      <w:divsChild>
        <w:div w:id="794324296">
          <w:marLeft w:val="0"/>
          <w:marRight w:val="0"/>
          <w:marTop w:val="0"/>
          <w:marBottom w:val="0"/>
          <w:divBdr>
            <w:top w:val="none" w:sz="0" w:space="0" w:color="auto"/>
            <w:left w:val="none" w:sz="0" w:space="0" w:color="auto"/>
            <w:bottom w:val="none" w:sz="0" w:space="0" w:color="auto"/>
            <w:right w:val="none" w:sz="0" w:space="0" w:color="auto"/>
          </w:divBdr>
        </w:div>
      </w:divsChild>
    </w:div>
    <w:div w:id="392390117">
      <w:bodyDiv w:val="1"/>
      <w:marLeft w:val="0"/>
      <w:marRight w:val="0"/>
      <w:marTop w:val="0"/>
      <w:marBottom w:val="0"/>
      <w:divBdr>
        <w:top w:val="none" w:sz="0" w:space="0" w:color="auto"/>
        <w:left w:val="none" w:sz="0" w:space="0" w:color="auto"/>
        <w:bottom w:val="none" w:sz="0" w:space="0" w:color="auto"/>
        <w:right w:val="none" w:sz="0" w:space="0" w:color="auto"/>
      </w:divBdr>
    </w:div>
    <w:div w:id="415447177">
      <w:bodyDiv w:val="1"/>
      <w:marLeft w:val="0"/>
      <w:marRight w:val="0"/>
      <w:marTop w:val="0"/>
      <w:marBottom w:val="0"/>
      <w:divBdr>
        <w:top w:val="none" w:sz="0" w:space="0" w:color="auto"/>
        <w:left w:val="none" w:sz="0" w:space="0" w:color="auto"/>
        <w:bottom w:val="none" w:sz="0" w:space="0" w:color="auto"/>
        <w:right w:val="none" w:sz="0" w:space="0" w:color="auto"/>
      </w:divBdr>
    </w:div>
    <w:div w:id="439767066">
      <w:bodyDiv w:val="1"/>
      <w:marLeft w:val="0"/>
      <w:marRight w:val="0"/>
      <w:marTop w:val="0"/>
      <w:marBottom w:val="0"/>
      <w:divBdr>
        <w:top w:val="none" w:sz="0" w:space="0" w:color="auto"/>
        <w:left w:val="none" w:sz="0" w:space="0" w:color="auto"/>
        <w:bottom w:val="none" w:sz="0" w:space="0" w:color="auto"/>
        <w:right w:val="none" w:sz="0" w:space="0" w:color="auto"/>
      </w:divBdr>
    </w:div>
    <w:div w:id="497119288">
      <w:bodyDiv w:val="1"/>
      <w:marLeft w:val="0"/>
      <w:marRight w:val="0"/>
      <w:marTop w:val="0"/>
      <w:marBottom w:val="0"/>
      <w:divBdr>
        <w:top w:val="none" w:sz="0" w:space="0" w:color="auto"/>
        <w:left w:val="none" w:sz="0" w:space="0" w:color="auto"/>
        <w:bottom w:val="none" w:sz="0" w:space="0" w:color="auto"/>
        <w:right w:val="none" w:sz="0" w:space="0" w:color="auto"/>
      </w:divBdr>
    </w:div>
    <w:div w:id="581109475">
      <w:bodyDiv w:val="1"/>
      <w:marLeft w:val="0"/>
      <w:marRight w:val="0"/>
      <w:marTop w:val="0"/>
      <w:marBottom w:val="0"/>
      <w:divBdr>
        <w:top w:val="none" w:sz="0" w:space="0" w:color="auto"/>
        <w:left w:val="none" w:sz="0" w:space="0" w:color="auto"/>
        <w:bottom w:val="none" w:sz="0" w:space="0" w:color="auto"/>
        <w:right w:val="none" w:sz="0" w:space="0" w:color="auto"/>
      </w:divBdr>
    </w:div>
    <w:div w:id="589437499">
      <w:bodyDiv w:val="1"/>
      <w:marLeft w:val="0"/>
      <w:marRight w:val="0"/>
      <w:marTop w:val="0"/>
      <w:marBottom w:val="0"/>
      <w:divBdr>
        <w:top w:val="none" w:sz="0" w:space="0" w:color="auto"/>
        <w:left w:val="none" w:sz="0" w:space="0" w:color="auto"/>
        <w:bottom w:val="none" w:sz="0" w:space="0" w:color="auto"/>
        <w:right w:val="none" w:sz="0" w:space="0" w:color="auto"/>
      </w:divBdr>
      <w:divsChild>
        <w:div w:id="1213006822">
          <w:marLeft w:val="0"/>
          <w:marRight w:val="0"/>
          <w:marTop w:val="0"/>
          <w:marBottom w:val="0"/>
          <w:divBdr>
            <w:top w:val="none" w:sz="0" w:space="0" w:color="auto"/>
            <w:left w:val="none" w:sz="0" w:space="0" w:color="auto"/>
            <w:bottom w:val="none" w:sz="0" w:space="0" w:color="auto"/>
            <w:right w:val="none" w:sz="0" w:space="0" w:color="auto"/>
          </w:divBdr>
        </w:div>
      </w:divsChild>
    </w:div>
    <w:div w:id="597754135">
      <w:bodyDiv w:val="1"/>
      <w:marLeft w:val="0"/>
      <w:marRight w:val="0"/>
      <w:marTop w:val="0"/>
      <w:marBottom w:val="0"/>
      <w:divBdr>
        <w:top w:val="none" w:sz="0" w:space="0" w:color="auto"/>
        <w:left w:val="none" w:sz="0" w:space="0" w:color="auto"/>
        <w:bottom w:val="none" w:sz="0" w:space="0" w:color="auto"/>
        <w:right w:val="none" w:sz="0" w:space="0" w:color="auto"/>
      </w:divBdr>
    </w:div>
    <w:div w:id="611060898">
      <w:bodyDiv w:val="1"/>
      <w:marLeft w:val="0"/>
      <w:marRight w:val="0"/>
      <w:marTop w:val="0"/>
      <w:marBottom w:val="0"/>
      <w:divBdr>
        <w:top w:val="none" w:sz="0" w:space="0" w:color="auto"/>
        <w:left w:val="none" w:sz="0" w:space="0" w:color="auto"/>
        <w:bottom w:val="none" w:sz="0" w:space="0" w:color="auto"/>
        <w:right w:val="none" w:sz="0" w:space="0" w:color="auto"/>
      </w:divBdr>
    </w:div>
    <w:div w:id="618337303">
      <w:bodyDiv w:val="1"/>
      <w:marLeft w:val="0"/>
      <w:marRight w:val="0"/>
      <w:marTop w:val="0"/>
      <w:marBottom w:val="0"/>
      <w:divBdr>
        <w:top w:val="none" w:sz="0" w:space="0" w:color="auto"/>
        <w:left w:val="none" w:sz="0" w:space="0" w:color="auto"/>
        <w:bottom w:val="none" w:sz="0" w:space="0" w:color="auto"/>
        <w:right w:val="none" w:sz="0" w:space="0" w:color="auto"/>
      </w:divBdr>
    </w:div>
    <w:div w:id="657080536">
      <w:bodyDiv w:val="1"/>
      <w:marLeft w:val="0"/>
      <w:marRight w:val="0"/>
      <w:marTop w:val="0"/>
      <w:marBottom w:val="0"/>
      <w:divBdr>
        <w:top w:val="none" w:sz="0" w:space="0" w:color="auto"/>
        <w:left w:val="none" w:sz="0" w:space="0" w:color="auto"/>
        <w:bottom w:val="none" w:sz="0" w:space="0" w:color="auto"/>
        <w:right w:val="none" w:sz="0" w:space="0" w:color="auto"/>
      </w:divBdr>
      <w:divsChild>
        <w:div w:id="1172140481">
          <w:marLeft w:val="0"/>
          <w:marRight w:val="0"/>
          <w:marTop w:val="0"/>
          <w:marBottom w:val="0"/>
          <w:divBdr>
            <w:top w:val="none" w:sz="0" w:space="0" w:color="auto"/>
            <w:left w:val="none" w:sz="0" w:space="0" w:color="auto"/>
            <w:bottom w:val="none" w:sz="0" w:space="0" w:color="auto"/>
            <w:right w:val="none" w:sz="0" w:space="0" w:color="auto"/>
          </w:divBdr>
          <w:divsChild>
            <w:div w:id="1152991075">
              <w:marLeft w:val="0"/>
              <w:marRight w:val="0"/>
              <w:marTop w:val="0"/>
              <w:marBottom w:val="0"/>
              <w:divBdr>
                <w:top w:val="none" w:sz="0" w:space="0" w:color="auto"/>
                <w:left w:val="none" w:sz="0" w:space="0" w:color="auto"/>
                <w:bottom w:val="none" w:sz="0" w:space="0" w:color="auto"/>
                <w:right w:val="none" w:sz="0" w:space="0" w:color="auto"/>
              </w:divBdr>
              <w:divsChild>
                <w:div w:id="1168443094">
                  <w:marLeft w:val="0"/>
                  <w:marRight w:val="0"/>
                  <w:marTop w:val="0"/>
                  <w:marBottom w:val="0"/>
                  <w:divBdr>
                    <w:top w:val="none" w:sz="0" w:space="0" w:color="auto"/>
                    <w:left w:val="none" w:sz="0" w:space="0" w:color="auto"/>
                    <w:bottom w:val="none" w:sz="0" w:space="0" w:color="auto"/>
                    <w:right w:val="none" w:sz="0" w:space="0" w:color="auto"/>
                  </w:divBdr>
                  <w:divsChild>
                    <w:div w:id="20629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33881">
      <w:bodyDiv w:val="1"/>
      <w:marLeft w:val="0"/>
      <w:marRight w:val="0"/>
      <w:marTop w:val="0"/>
      <w:marBottom w:val="0"/>
      <w:divBdr>
        <w:top w:val="none" w:sz="0" w:space="0" w:color="auto"/>
        <w:left w:val="none" w:sz="0" w:space="0" w:color="auto"/>
        <w:bottom w:val="none" w:sz="0" w:space="0" w:color="auto"/>
        <w:right w:val="none" w:sz="0" w:space="0" w:color="auto"/>
      </w:divBdr>
      <w:divsChild>
        <w:div w:id="415133545">
          <w:marLeft w:val="0"/>
          <w:marRight w:val="0"/>
          <w:marTop w:val="0"/>
          <w:marBottom w:val="0"/>
          <w:divBdr>
            <w:top w:val="none" w:sz="0" w:space="0" w:color="auto"/>
            <w:left w:val="none" w:sz="0" w:space="0" w:color="auto"/>
            <w:bottom w:val="none" w:sz="0" w:space="0" w:color="auto"/>
            <w:right w:val="none" w:sz="0" w:space="0" w:color="auto"/>
          </w:divBdr>
        </w:div>
      </w:divsChild>
    </w:div>
    <w:div w:id="685446155">
      <w:bodyDiv w:val="1"/>
      <w:marLeft w:val="0"/>
      <w:marRight w:val="0"/>
      <w:marTop w:val="0"/>
      <w:marBottom w:val="0"/>
      <w:divBdr>
        <w:top w:val="none" w:sz="0" w:space="0" w:color="auto"/>
        <w:left w:val="none" w:sz="0" w:space="0" w:color="auto"/>
        <w:bottom w:val="none" w:sz="0" w:space="0" w:color="auto"/>
        <w:right w:val="none" w:sz="0" w:space="0" w:color="auto"/>
      </w:divBdr>
    </w:div>
    <w:div w:id="712386024">
      <w:bodyDiv w:val="1"/>
      <w:marLeft w:val="0"/>
      <w:marRight w:val="0"/>
      <w:marTop w:val="0"/>
      <w:marBottom w:val="0"/>
      <w:divBdr>
        <w:top w:val="none" w:sz="0" w:space="0" w:color="auto"/>
        <w:left w:val="none" w:sz="0" w:space="0" w:color="auto"/>
        <w:bottom w:val="none" w:sz="0" w:space="0" w:color="auto"/>
        <w:right w:val="none" w:sz="0" w:space="0" w:color="auto"/>
      </w:divBdr>
    </w:div>
    <w:div w:id="770785846">
      <w:bodyDiv w:val="1"/>
      <w:marLeft w:val="0"/>
      <w:marRight w:val="0"/>
      <w:marTop w:val="0"/>
      <w:marBottom w:val="0"/>
      <w:divBdr>
        <w:top w:val="none" w:sz="0" w:space="0" w:color="auto"/>
        <w:left w:val="none" w:sz="0" w:space="0" w:color="auto"/>
        <w:bottom w:val="none" w:sz="0" w:space="0" w:color="auto"/>
        <w:right w:val="none" w:sz="0" w:space="0" w:color="auto"/>
      </w:divBdr>
      <w:divsChild>
        <w:div w:id="1535574854">
          <w:marLeft w:val="0"/>
          <w:marRight w:val="0"/>
          <w:marTop w:val="0"/>
          <w:marBottom w:val="0"/>
          <w:divBdr>
            <w:top w:val="none" w:sz="0" w:space="0" w:color="auto"/>
            <w:left w:val="none" w:sz="0" w:space="0" w:color="auto"/>
            <w:bottom w:val="none" w:sz="0" w:space="0" w:color="auto"/>
            <w:right w:val="none" w:sz="0" w:space="0" w:color="auto"/>
          </w:divBdr>
          <w:divsChild>
            <w:div w:id="595014249">
              <w:marLeft w:val="0"/>
              <w:marRight w:val="0"/>
              <w:marTop w:val="0"/>
              <w:marBottom w:val="0"/>
              <w:divBdr>
                <w:top w:val="none" w:sz="0" w:space="0" w:color="auto"/>
                <w:left w:val="none" w:sz="0" w:space="0" w:color="auto"/>
                <w:bottom w:val="none" w:sz="0" w:space="0" w:color="auto"/>
                <w:right w:val="none" w:sz="0" w:space="0" w:color="auto"/>
              </w:divBdr>
              <w:divsChild>
                <w:div w:id="1520388212">
                  <w:marLeft w:val="0"/>
                  <w:marRight w:val="0"/>
                  <w:marTop w:val="0"/>
                  <w:marBottom w:val="0"/>
                  <w:divBdr>
                    <w:top w:val="none" w:sz="0" w:space="0" w:color="auto"/>
                    <w:left w:val="none" w:sz="0" w:space="0" w:color="auto"/>
                    <w:bottom w:val="none" w:sz="0" w:space="0" w:color="auto"/>
                    <w:right w:val="none" w:sz="0" w:space="0" w:color="auto"/>
                  </w:divBdr>
                </w:div>
              </w:divsChild>
            </w:div>
            <w:div w:id="894508279">
              <w:marLeft w:val="0"/>
              <w:marRight w:val="0"/>
              <w:marTop w:val="0"/>
              <w:marBottom w:val="0"/>
              <w:divBdr>
                <w:top w:val="none" w:sz="0" w:space="0" w:color="auto"/>
                <w:left w:val="none" w:sz="0" w:space="0" w:color="auto"/>
                <w:bottom w:val="none" w:sz="0" w:space="0" w:color="auto"/>
                <w:right w:val="none" w:sz="0" w:space="0" w:color="auto"/>
              </w:divBdr>
              <w:divsChild>
                <w:div w:id="1927497894">
                  <w:marLeft w:val="0"/>
                  <w:marRight w:val="0"/>
                  <w:marTop w:val="0"/>
                  <w:marBottom w:val="0"/>
                  <w:divBdr>
                    <w:top w:val="none" w:sz="0" w:space="0" w:color="auto"/>
                    <w:left w:val="none" w:sz="0" w:space="0" w:color="auto"/>
                    <w:bottom w:val="none" w:sz="0" w:space="0" w:color="auto"/>
                    <w:right w:val="none" w:sz="0" w:space="0" w:color="auto"/>
                  </w:divBdr>
                </w:div>
              </w:divsChild>
            </w:div>
            <w:div w:id="479462240">
              <w:marLeft w:val="0"/>
              <w:marRight w:val="0"/>
              <w:marTop w:val="0"/>
              <w:marBottom w:val="0"/>
              <w:divBdr>
                <w:top w:val="none" w:sz="0" w:space="0" w:color="auto"/>
                <w:left w:val="none" w:sz="0" w:space="0" w:color="auto"/>
                <w:bottom w:val="none" w:sz="0" w:space="0" w:color="auto"/>
                <w:right w:val="none" w:sz="0" w:space="0" w:color="auto"/>
              </w:divBdr>
              <w:divsChild>
                <w:div w:id="1357348757">
                  <w:marLeft w:val="0"/>
                  <w:marRight w:val="0"/>
                  <w:marTop w:val="0"/>
                  <w:marBottom w:val="0"/>
                  <w:divBdr>
                    <w:top w:val="none" w:sz="0" w:space="0" w:color="auto"/>
                    <w:left w:val="none" w:sz="0" w:space="0" w:color="auto"/>
                    <w:bottom w:val="none" w:sz="0" w:space="0" w:color="auto"/>
                    <w:right w:val="none" w:sz="0" w:space="0" w:color="auto"/>
                  </w:divBdr>
                </w:div>
              </w:divsChild>
            </w:div>
            <w:div w:id="605776697">
              <w:marLeft w:val="0"/>
              <w:marRight w:val="0"/>
              <w:marTop w:val="0"/>
              <w:marBottom w:val="0"/>
              <w:divBdr>
                <w:top w:val="none" w:sz="0" w:space="0" w:color="auto"/>
                <w:left w:val="none" w:sz="0" w:space="0" w:color="auto"/>
                <w:bottom w:val="none" w:sz="0" w:space="0" w:color="auto"/>
                <w:right w:val="none" w:sz="0" w:space="0" w:color="auto"/>
              </w:divBdr>
              <w:divsChild>
                <w:div w:id="260072880">
                  <w:marLeft w:val="0"/>
                  <w:marRight w:val="0"/>
                  <w:marTop w:val="0"/>
                  <w:marBottom w:val="0"/>
                  <w:divBdr>
                    <w:top w:val="none" w:sz="0" w:space="0" w:color="auto"/>
                    <w:left w:val="none" w:sz="0" w:space="0" w:color="auto"/>
                    <w:bottom w:val="none" w:sz="0" w:space="0" w:color="auto"/>
                    <w:right w:val="none" w:sz="0" w:space="0" w:color="auto"/>
                  </w:divBdr>
                </w:div>
              </w:divsChild>
            </w:div>
            <w:div w:id="2129155174">
              <w:marLeft w:val="0"/>
              <w:marRight w:val="0"/>
              <w:marTop w:val="0"/>
              <w:marBottom w:val="0"/>
              <w:divBdr>
                <w:top w:val="none" w:sz="0" w:space="0" w:color="auto"/>
                <w:left w:val="none" w:sz="0" w:space="0" w:color="auto"/>
                <w:bottom w:val="none" w:sz="0" w:space="0" w:color="auto"/>
                <w:right w:val="none" w:sz="0" w:space="0" w:color="auto"/>
              </w:divBdr>
              <w:divsChild>
                <w:div w:id="21438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60617">
      <w:bodyDiv w:val="1"/>
      <w:marLeft w:val="0"/>
      <w:marRight w:val="0"/>
      <w:marTop w:val="0"/>
      <w:marBottom w:val="0"/>
      <w:divBdr>
        <w:top w:val="none" w:sz="0" w:space="0" w:color="auto"/>
        <w:left w:val="none" w:sz="0" w:space="0" w:color="auto"/>
        <w:bottom w:val="none" w:sz="0" w:space="0" w:color="auto"/>
        <w:right w:val="none" w:sz="0" w:space="0" w:color="auto"/>
      </w:divBdr>
    </w:div>
    <w:div w:id="876552408">
      <w:bodyDiv w:val="1"/>
      <w:marLeft w:val="0"/>
      <w:marRight w:val="0"/>
      <w:marTop w:val="0"/>
      <w:marBottom w:val="0"/>
      <w:divBdr>
        <w:top w:val="none" w:sz="0" w:space="0" w:color="auto"/>
        <w:left w:val="none" w:sz="0" w:space="0" w:color="auto"/>
        <w:bottom w:val="none" w:sz="0" w:space="0" w:color="auto"/>
        <w:right w:val="none" w:sz="0" w:space="0" w:color="auto"/>
      </w:divBdr>
    </w:div>
    <w:div w:id="895623285">
      <w:bodyDiv w:val="1"/>
      <w:marLeft w:val="0"/>
      <w:marRight w:val="0"/>
      <w:marTop w:val="0"/>
      <w:marBottom w:val="0"/>
      <w:divBdr>
        <w:top w:val="none" w:sz="0" w:space="0" w:color="auto"/>
        <w:left w:val="none" w:sz="0" w:space="0" w:color="auto"/>
        <w:bottom w:val="none" w:sz="0" w:space="0" w:color="auto"/>
        <w:right w:val="none" w:sz="0" w:space="0" w:color="auto"/>
      </w:divBdr>
    </w:div>
    <w:div w:id="898174232">
      <w:bodyDiv w:val="1"/>
      <w:marLeft w:val="0"/>
      <w:marRight w:val="0"/>
      <w:marTop w:val="0"/>
      <w:marBottom w:val="0"/>
      <w:divBdr>
        <w:top w:val="none" w:sz="0" w:space="0" w:color="auto"/>
        <w:left w:val="none" w:sz="0" w:space="0" w:color="auto"/>
        <w:bottom w:val="none" w:sz="0" w:space="0" w:color="auto"/>
        <w:right w:val="none" w:sz="0" w:space="0" w:color="auto"/>
      </w:divBdr>
    </w:div>
    <w:div w:id="902714077">
      <w:bodyDiv w:val="1"/>
      <w:marLeft w:val="0"/>
      <w:marRight w:val="0"/>
      <w:marTop w:val="0"/>
      <w:marBottom w:val="0"/>
      <w:divBdr>
        <w:top w:val="none" w:sz="0" w:space="0" w:color="auto"/>
        <w:left w:val="none" w:sz="0" w:space="0" w:color="auto"/>
        <w:bottom w:val="none" w:sz="0" w:space="0" w:color="auto"/>
        <w:right w:val="none" w:sz="0" w:space="0" w:color="auto"/>
      </w:divBdr>
    </w:div>
    <w:div w:id="964502417">
      <w:bodyDiv w:val="1"/>
      <w:marLeft w:val="0"/>
      <w:marRight w:val="0"/>
      <w:marTop w:val="0"/>
      <w:marBottom w:val="0"/>
      <w:divBdr>
        <w:top w:val="none" w:sz="0" w:space="0" w:color="auto"/>
        <w:left w:val="none" w:sz="0" w:space="0" w:color="auto"/>
        <w:bottom w:val="none" w:sz="0" w:space="0" w:color="auto"/>
        <w:right w:val="none" w:sz="0" w:space="0" w:color="auto"/>
      </w:divBdr>
    </w:div>
    <w:div w:id="968049580">
      <w:bodyDiv w:val="1"/>
      <w:marLeft w:val="0"/>
      <w:marRight w:val="0"/>
      <w:marTop w:val="0"/>
      <w:marBottom w:val="0"/>
      <w:divBdr>
        <w:top w:val="none" w:sz="0" w:space="0" w:color="auto"/>
        <w:left w:val="none" w:sz="0" w:space="0" w:color="auto"/>
        <w:bottom w:val="none" w:sz="0" w:space="0" w:color="auto"/>
        <w:right w:val="none" w:sz="0" w:space="0" w:color="auto"/>
      </w:divBdr>
    </w:div>
    <w:div w:id="984310902">
      <w:bodyDiv w:val="1"/>
      <w:marLeft w:val="0"/>
      <w:marRight w:val="0"/>
      <w:marTop w:val="0"/>
      <w:marBottom w:val="0"/>
      <w:divBdr>
        <w:top w:val="none" w:sz="0" w:space="0" w:color="auto"/>
        <w:left w:val="none" w:sz="0" w:space="0" w:color="auto"/>
        <w:bottom w:val="none" w:sz="0" w:space="0" w:color="auto"/>
        <w:right w:val="none" w:sz="0" w:space="0" w:color="auto"/>
      </w:divBdr>
    </w:div>
    <w:div w:id="991761757">
      <w:bodyDiv w:val="1"/>
      <w:marLeft w:val="0"/>
      <w:marRight w:val="0"/>
      <w:marTop w:val="0"/>
      <w:marBottom w:val="0"/>
      <w:divBdr>
        <w:top w:val="none" w:sz="0" w:space="0" w:color="auto"/>
        <w:left w:val="none" w:sz="0" w:space="0" w:color="auto"/>
        <w:bottom w:val="none" w:sz="0" w:space="0" w:color="auto"/>
        <w:right w:val="none" w:sz="0" w:space="0" w:color="auto"/>
      </w:divBdr>
      <w:divsChild>
        <w:div w:id="1093282240">
          <w:marLeft w:val="0"/>
          <w:marRight w:val="0"/>
          <w:marTop w:val="0"/>
          <w:marBottom w:val="0"/>
          <w:divBdr>
            <w:top w:val="none" w:sz="0" w:space="0" w:color="auto"/>
            <w:left w:val="none" w:sz="0" w:space="0" w:color="auto"/>
            <w:bottom w:val="none" w:sz="0" w:space="0" w:color="auto"/>
            <w:right w:val="none" w:sz="0" w:space="0" w:color="auto"/>
          </w:divBdr>
        </w:div>
      </w:divsChild>
    </w:div>
    <w:div w:id="1021785206">
      <w:bodyDiv w:val="1"/>
      <w:marLeft w:val="0"/>
      <w:marRight w:val="0"/>
      <w:marTop w:val="0"/>
      <w:marBottom w:val="0"/>
      <w:divBdr>
        <w:top w:val="none" w:sz="0" w:space="0" w:color="auto"/>
        <w:left w:val="none" w:sz="0" w:space="0" w:color="auto"/>
        <w:bottom w:val="none" w:sz="0" w:space="0" w:color="auto"/>
        <w:right w:val="none" w:sz="0" w:space="0" w:color="auto"/>
      </w:divBdr>
    </w:div>
    <w:div w:id="1030688471">
      <w:bodyDiv w:val="1"/>
      <w:marLeft w:val="0"/>
      <w:marRight w:val="0"/>
      <w:marTop w:val="0"/>
      <w:marBottom w:val="0"/>
      <w:divBdr>
        <w:top w:val="none" w:sz="0" w:space="0" w:color="auto"/>
        <w:left w:val="none" w:sz="0" w:space="0" w:color="auto"/>
        <w:bottom w:val="none" w:sz="0" w:space="0" w:color="auto"/>
        <w:right w:val="none" w:sz="0" w:space="0" w:color="auto"/>
      </w:divBdr>
      <w:divsChild>
        <w:div w:id="523640252">
          <w:marLeft w:val="0"/>
          <w:marRight w:val="0"/>
          <w:marTop w:val="0"/>
          <w:marBottom w:val="0"/>
          <w:divBdr>
            <w:top w:val="none" w:sz="0" w:space="0" w:color="auto"/>
            <w:left w:val="none" w:sz="0" w:space="0" w:color="auto"/>
            <w:bottom w:val="none" w:sz="0" w:space="0" w:color="auto"/>
            <w:right w:val="none" w:sz="0" w:space="0" w:color="auto"/>
          </w:divBdr>
        </w:div>
      </w:divsChild>
    </w:div>
    <w:div w:id="1097822468">
      <w:bodyDiv w:val="1"/>
      <w:marLeft w:val="0"/>
      <w:marRight w:val="0"/>
      <w:marTop w:val="0"/>
      <w:marBottom w:val="0"/>
      <w:divBdr>
        <w:top w:val="none" w:sz="0" w:space="0" w:color="auto"/>
        <w:left w:val="none" w:sz="0" w:space="0" w:color="auto"/>
        <w:bottom w:val="none" w:sz="0" w:space="0" w:color="auto"/>
        <w:right w:val="none" w:sz="0" w:space="0" w:color="auto"/>
      </w:divBdr>
    </w:div>
    <w:div w:id="1100489820">
      <w:bodyDiv w:val="1"/>
      <w:marLeft w:val="0"/>
      <w:marRight w:val="0"/>
      <w:marTop w:val="0"/>
      <w:marBottom w:val="0"/>
      <w:divBdr>
        <w:top w:val="none" w:sz="0" w:space="0" w:color="auto"/>
        <w:left w:val="none" w:sz="0" w:space="0" w:color="auto"/>
        <w:bottom w:val="none" w:sz="0" w:space="0" w:color="auto"/>
        <w:right w:val="none" w:sz="0" w:space="0" w:color="auto"/>
      </w:divBdr>
      <w:divsChild>
        <w:div w:id="1909344056">
          <w:marLeft w:val="0"/>
          <w:marRight w:val="0"/>
          <w:marTop w:val="0"/>
          <w:marBottom w:val="0"/>
          <w:divBdr>
            <w:top w:val="none" w:sz="0" w:space="0" w:color="auto"/>
            <w:left w:val="none" w:sz="0" w:space="0" w:color="auto"/>
            <w:bottom w:val="none" w:sz="0" w:space="0" w:color="auto"/>
            <w:right w:val="none" w:sz="0" w:space="0" w:color="auto"/>
          </w:divBdr>
        </w:div>
      </w:divsChild>
    </w:div>
    <w:div w:id="1100948853">
      <w:bodyDiv w:val="1"/>
      <w:marLeft w:val="0"/>
      <w:marRight w:val="0"/>
      <w:marTop w:val="0"/>
      <w:marBottom w:val="0"/>
      <w:divBdr>
        <w:top w:val="none" w:sz="0" w:space="0" w:color="auto"/>
        <w:left w:val="none" w:sz="0" w:space="0" w:color="auto"/>
        <w:bottom w:val="none" w:sz="0" w:space="0" w:color="auto"/>
        <w:right w:val="none" w:sz="0" w:space="0" w:color="auto"/>
      </w:divBdr>
    </w:div>
    <w:div w:id="1125276331">
      <w:bodyDiv w:val="1"/>
      <w:marLeft w:val="0"/>
      <w:marRight w:val="0"/>
      <w:marTop w:val="0"/>
      <w:marBottom w:val="0"/>
      <w:divBdr>
        <w:top w:val="none" w:sz="0" w:space="0" w:color="auto"/>
        <w:left w:val="none" w:sz="0" w:space="0" w:color="auto"/>
        <w:bottom w:val="none" w:sz="0" w:space="0" w:color="auto"/>
        <w:right w:val="none" w:sz="0" w:space="0" w:color="auto"/>
      </w:divBdr>
    </w:div>
    <w:div w:id="1133670720">
      <w:bodyDiv w:val="1"/>
      <w:marLeft w:val="0"/>
      <w:marRight w:val="0"/>
      <w:marTop w:val="0"/>
      <w:marBottom w:val="0"/>
      <w:divBdr>
        <w:top w:val="none" w:sz="0" w:space="0" w:color="auto"/>
        <w:left w:val="none" w:sz="0" w:space="0" w:color="auto"/>
        <w:bottom w:val="none" w:sz="0" w:space="0" w:color="auto"/>
        <w:right w:val="none" w:sz="0" w:space="0" w:color="auto"/>
      </w:divBdr>
      <w:divsChild>
        <w:div w:id="584457757">
          <w:marLeft w:val="0"/>
          <w:marRight w:val="0"/>
          <w:marTop w:val="0"/>
          <w:marBottom w:val="0"/>
          <w:divBdr>
            <w:top w:val="none" w:sz="0" w:space="0" w:color="auto"/>
            <w:left w:val="none" w:sz="0" w:space="0" w:color="auto"/>
            <w:bottom w:val="none" w:sz="0" w:space="0" w:color="auto"/>
            <w:right w:val="none" w:sz="0" w:space="0" w:color="auto"/>
          </w:divBdr>
        </w:div>
      </w:divsChild>
    </w:div>
    <w:div w:id="1157722928">
      <w:bodyDiv w:val="1"/>
      <w:marLeft w:val="0"/>
      <w:marRight w:val="0"/>
      <w:marTop w:val="0"/>
      <w:marBottom w:val="0"/>
      <w:divBdr>
        <w:top w:val="none" w:sz="0" w:space="0" w:color="auto"/>
        <w:left w:val="none" w:sz="0" w:space="0" w:color="auto"/>
        <w:bottom w:val="none" w:sz="0" w:space="0" w:color="auto"/>
        <w:right w:val="none" w:sz="0" w:space="0" w:color="auto"/>
      </w:divBdr>
    </w:div>
    <w:div w:id="1170558227">
      <w:bodyDiv w:val="1"/>
      <w:marLeft w:val="0"/>
      <w:marRight w:val="0"/>
      <w:marTop w:val="0"/>
      <w:marBottom w:val="0"/>
      <w:divBdr>
        <w:top w:val="none" w:sz="0" w:space="0" w:color="auto"/>
        <w:left w:val="none" w:sz="0" w:space="0" w:color="auto"/>
        <w:bottom w:val="none" w:sz="0" w:space="0" w:color="auto"/>
        <w:right w:val="none" w:sz="0" w:space="0" w:color="auto"/>
      </w:divBdr>
    </w:div>
    <w:div w:id="1176923185">
      <w:bodyDiv w:val="1"/>
      <w:marLeft w:val="0"/>
      <w:marRight w:val="0"/>
      <w:marTop w:val="0"/>
      <w:marBottom w:val="0"/>
      <w:divBdr>
        <w:top w:val="none" w:sz="0" w:space="0" w:color="auto"/>
        <w:left w:val="none" w:sz="0" w:space="0" w:color="auto"/>
        <w:bottom w:val="none" w:sz="0" w:space="0" w:color="auto"/>
        <w:right w:val="none" w:sz="0" w:space="0" w:color="auto"/>
      </w:divBdr>
    </w:div>
    <w:div w:id="1188518879">
      <w:bodyDiv w:val="1"/>
      <w:marLeft w:val="0"/>
      <w:marRight w:val="0"/>
      <w:marTop w:val="0"/>
      <w:marBottom w:val="0"/>
      <w:divBdr>
        <w:top w:val="none" w:sz="0" w:space="0" w:color="auto"/>
        <w:left w:val="none" w:sz="0" w:space="0" w:color="auto"/>
        <w:bottom w:val="none" w:sz="0" w:space="0" w:color="auto"/>
        <w:right w:val="none" w:sz="0" w:space="0" w:color="auto"/>
      </w:divBdr>
    </w:div>
    <w:div w:id="1212156475">
      <w:bodyDiv w:val="1"/>
      <w:marLeft w:val="0"/>
      <w:marRight w:val="0"/>
      <w:marTop w:val="0"/>
      <w:marBottom w:val="0"/>
      <w:divBdr>
        <w:top w:val="none" w:sz="0" w:space="0" w:color="auto"/>
        <w:left w:val="none" w:sz="0" w:space="0" w:color="auto"/>
        <w:bottom w:val="none" w:sz="0" w:space="0" w:color="auto"/>
        <w:right w:val="none" w:sz="0" w:space="0" w:color="auto"/>
      </w:divBdr>
    </w:div>
    <w:div w:id="1216546176">
      <w:bodyDiv w:val="1"/>
      <w:marLeft w:val="0"/>
      <w:marRight w:val="0"/>
      <w:marTop w:val="0"/>
      <w:marBottom w:val="0"/>
      <w:divBdr>
        <w:top w:val="none" w:sz="0" w:space="0" w:color="auto"/>
        <w:left w:val="none" w:sz="0" w:space="0" w:color="auto"/>
        <w:bottom w:val="none" w:sz="0" w:space="0" w:color="auto"/>
        <w:right w:val="none" w:sz="0" w:space="0" w:color="auto"/>
      </w:divBdr>
      <w:divsChild>
        <w:div w:id="1050377673">
          <w:marLeft w:val="0"/>
          <w:marRight w:val="0"/>
          <w:marTop w:val="0"/>
          <w:marBottom w:val="0"/>
          <w:divBdr>
            <w:top w:val="none" w:sz="0" w:space="0" w:color="auto"/>
            <w:left w:val="none" w:sz="0" w:space="0" w:color="auto"/>
            <w:bottom w:val="none" w:sz="0" w:space="0" w:color="auto"/>
            <w:right w:val="none" w:sz="0" w:space="0" w:color="auto"/>
          </w:divBdr>
        </w:div>
      </w:divsChild>
    </w:div>
    <w:div w:id="1243372712">
      <w:bodyDiv w:val="1"/>
      <w:marLeft w:val="0"/>
      <w:marRight w:val="0"/>
      <w:marTop w:val="0"/>
      <w:marBottom w:val="0"/>
      <w:divBdr>
        <w:top w:val="none" w:sz="0" w:space="0" w:color="auto"/>
        <w:left w:val="none" w:sz="0" w:space="0" w:color="auto"/>
        <w:bottom w:val="none" w:sz="0" w:space="0" w:color="auto"/>
        <w:right w:val="none" w:sz="0" w:space="0" w:color="auto"/>
      </w:divBdr>
    </w:div>
    <w:div w:id="1252852938">
      <w:bodyDiv w:val="1"/>
      <w:marLeft w:val="0"/>
      <w:marRight w:val="0"/>
      <w:marTop w:val="0"/>
      <w:marBottom w:val="0"/>
      <w:divBdr>
        <w:top w:val="none" w:sz="0" w:space="0" w:color="auto"/>
        <w:left w:val="none" w:sz="0" w:space="0" w:color="auto"/>
        <w:bottom w:val="none" w:sz="0" w:space="0" w:color="auto"/>
        <w:right w:val="none" w:sz="0" w:space="0" w:color="auto"/>
      </w:divBdr>
    </w:div>
    <w:div w:id="1270502113">
      <w:bodyDiv w:val="1"/>
      <w:marLeft w:val="0"/>
      <w:marRight w:val="0"/>
      <w:marTop w:val="0"/>
      <w:marBottom w:val="0"/>
      <w:divBdr>
        <w:top w:val="none" w:sz="0" w:space="0" w:color="auto"/>
        <w:left w:val="none" w:sz="0" w:space="0" w:color="auto"/>
        <w:bottom w:val="none" w:sz="0" w:space="0" w:color="auto"/>
        <w:right w:val="none" w:sz="0" w:space="0" w:color="auto"/>
      </w:divBdr>
    </w:div>
    <w:div w:id="1276131193">
      <w:bodyDiv w:val="1"/>
      <w:marLeft w:val="0"/>
      <w:marRight w:val="0"/>
      <w:marTop w:val="0"/>
      <w:marBottom w:val="0"/>
      <w:divBdr>
        <w:top w:val="none" w:sz="0" w:space="0" w:color="auto"/>
        <w:left w:val="none" w:sz="0" w:space="0" w:color="auto"/>
        <w:bottom w:val="none" w:sz="0" w:space="0" w:color="auto"/>
        <w:right w:val="none" w:sz="0" w:space="0" w:color="auto"/>
      </w:divBdr>
    </w:div>
    <w:div w:id="1309171291">
      <w:bodyDiv w:val="1"/>
      <w:marLeft w:val="0"/>
      <w:marRight w:val="0"/>
      <w:marTop w:val="0"/>
      <w:marBottom w:val="0"/>
      <w:divBdr>
        <w:top w:val="none" w:sz="0" w:space="0" w:color="auto"/>
        <w:left w:val="none" w:sz="0" w:space="0" w:color="auto"/>
        <w:bottom w:val="none" w:sz="0" w:space="0" w:color="auto"/>
        <w:right w:val="none" w:sz="0" w:space="0" w:color="auto"/>
      </w:divBdr>
      <w:divsChild>
        <w:div w:id="597712541">
          <w:marLeft w:val="0"/>
          <w:marRight w:val="0"/>
          <w:marTop w:val="0"/>
          <w:marBottom w:val="0"/>
          <w:divBdr>
            <w:top w:val="none" w:sz="0" w:space="0" w:color="auto"/>
            <w:left w:val="none" w:sz="0" w:space="0" w:color="auto"/>
            <w:bottom w:val="none" w:sz="0" w:space="0" w:color="auto"/>
            <w:right w:val="none" w:sz="0" w:space="0" w:color="auto"/>
          </w:divBdr>
        </w:div>
      </w:divsChild>
    </w:div>
    <w:div w:id="1313867215">
      <w:bodyDiv w:val="1"/>
      <w:marLeft w:val="0"/>
      <w:marRight w:val="0"/>
      <w:marTop w:val="0"/>
      <w:marBottom w:val="0"/>
      <w:divBdr>
        <w:top w:val="none" w:sz="0" w:space="0" w:color="auto"/>
        <w:left w:val="none" w:sz="0" w:space="0" w:color="auto"/>
        <w:bottom w:val="none" w:sz="0" w:space="0" w:color="auto"/>
        <w:right w:val="none" w:sz="0" w:space="0" w:color="auto"/>
      </w:divBdr>
    </w:div>
    <w:div w:id="1318875027">
      <w:bodyDiv w:val="1"/>
      <w:marLeft w:val="0"/>
      <w:marRight w:val="0"/>
      <w:marTop w:val="0"/>
      <w:marBottom w:val="0"/>
      <w:divBdr>
        <w:top w:val="none" w:sz="0" w:space="0" w:color="auto"/>
        <w:left w:val="none" w:sz="0" w:space="0" w:color="auto"/>
        <w:bottom w:val="none" w:sz="0" w:space="0" w:color="auto"/>
        <w:right w:val="none" w:sz="0" w:space="0" w:color="auto"/>
      </w:divBdr>
    </w:div>
    <w:div w:id="1333099339">
      <w:bodyDiv w:val="1"/>
      <w:marLeft w:val="0"/>
      <w:marRight w:val="0"/>
      <w:marTop w:val="0"/>
      <w:marBottom w:val="0"/>
      <w:divBdr>
        <w:top w:val="none" w:sz="0" w:space="0" w:color="auto"/>
        <w:left w:val="none" w:sz="0" w:space="0" w:color="auto"/>
        <w:bottom w:val="none" w:sz="0" w:space="0" w:color="auto"/>
        <w:right w:val="none" w:sz="0" w:space="0" w:color="auto"/>
      </w:divBdr>
    </w:div>
    <w:div w:id="1340279061">
      <w:bodyDiv w:val="1"/>
      <w:marLeft w:val="0"/>
      <w:marRight w:val="0"/>
      <w:marTop w:val="0"/>
      <w:marBottom w:val="0"/>
      <w:divBdr>
        <w:top w:val="none" w:sz="0" w:space="0" w:color="auto"/>
        <w:left w:val="none" w:sz="0" w:space="0" w:color="auto"/>
        <w:bottom w:val="none" w:sz="0" w:space="0" w:color="auto"/>
        <w:right w:val="none" w:sz="0" w:space="0" w:color="auto"/>
      </w:divBdr>
    </w:div>
    <w:div w:id="1345015960">
      <w:bodyDiv w:val="1"/>
      <w:marLeft w:val="0"/>
      <w:marRight w:val="0"/>
      <w:marTop w:val="0"/>
      <w:marBottom w:val="0"/>
      <w:divBdr>
        <w:top w:val="none" w:sz="0" w:space="0" w:color="auto"/>
        <w:left w:val="none" w:sz="0" w:space="0" w:color="auto"/>
        <w:bottom w:val="none" w:sz="0" w:space="0" w:color="auto"/>
        <w:right w:val="none" w:sz="0" w:space="0" w:color="auto"/>
      </w:divBdr>
    </w:div>
    <w:div w:id="1354115960">
      <w:bodyDiv w:val="1"/>
      <w:marLeft w:val="0"/>
      <w:marRight w:val="0"/>
      <w:marTop w:val="0"/>
      <w:marBottom w:val="0"/>
      <w:divBdr>
        <w:top w:val="none" w:sz="0" w:space="0" w:color="auto"/>
        <w:left w:val="none" w:sz="0" w:space="0" w:color="auto"/>
        <w:bottom w:val="none" w:sz="0" w:space="0" w:color="auto"/>
        <w:right w:val="none" w:sz="0" w:space="0" w:color="auto"/>
      </w:divBdr>
    </w:div>
    <w:div w:id="1356232266">
      <w:bodyDiv w:val="1"/>
      <w:marLeft w:val="0"/>
      <w:marRight w:val="0"/>
      <w:marTop w:val="0"/>
      <w:marBottom w:val="0"/>
      <w:divBdr>
        <w:top w:val="none" w:sz="0" w:space="0" w:color="auto"/>
        <w:left w:val="none" w:sz="0" w:space="0" w:color="auto"/>
        <w:bottom w:val="none" w:sz="0" w:space="0" w:color="auto"/>
        <w:right w:val="none" w:sz="0" w:space="0" w:color="auto"/>
      </w:divBdr>
    </w:div>
    <w:div w:id="1364863576">
      <w:bodyDiv w:val="1"/>
      <w:marLeft w:val="0"/>
      <w:marRight w:val="0"/>
      <w:marTop w:val="0"/>
      <w:marBottom w:val="0"/>
      <w:divBdr>
        <w:top w:val="none" w:sz="0" w:space="0" w:color="auto"/>
        <w:left w:val="none" w:sz="0" w:space="0" w:color="auto"/>
        <w:bottom w:val="none" w:sz="0" w:space="0" w:color="auto"/>
        <w:right w:val="none" w:sz="0" w:space="0" w:color="auto"/>
      </w:divBdr>
    </w:div>
    <w:div w:id="1370300420">
      <w:bodyDiv w:val="1"/>
      <w:marLeft w:val="0"/>
      <w:marRight w:val="0"/>
      <w:marTop w:val="0"/>
      <w:marBottom w:val="0"/>
      <w:divBdr>
        <w:top w:val="none" w:sz="0" w:space="0" w:color="auto"/>
        <w:left w:val="none" w:sz="0" w:space="0" w:color="auto"/>
        <w:bottom w:val="none" w:sz="0" w:space="0" w:color="auto"/>
        <w:right w:val="none" w:sz="0" w:space="0" w:color="auto"/>
      </w:divBdr>
    </w:div>
    <w:div w:id="1381055513">
      <w:bodyDiv w:val="1"/>
      <w:marLeft w:val="0"/>
      <w:marRight w:val="0"/>
      <w:marTop w:val="0"/>
      <w:marBottom w:val="0"/>
      <w:divBdr>
        <w:top w:val="none" w:sz="0" w:space="0" w:color="auto"/>
        <w:left w:val="none" w:sz="0" w:space="0" w:color="auto"/>
        <w:bottom w:val="none" w:sz="0" w:space="0" w:color="auto"/>
        <w:right w:val="none" w:sz="0" w:space="0" w:color="auto"/>
      </w:divBdr>
    </w:div>
    <w:div w:id="1402019723">
      <w:bodyDiv w:val="1"/>
      <w:marLeft w:val="0"/>
      <w:marRight w:val="0"/>
      <w:marTop w:val="0"/>
      <w:marBottom w:val="0"/>
      <w:divBdr>
        <w:top w:val="none" w:sz="0" w:space="0" w:color="auto"/>
        <w:left w:val="none" w:sz="0" w:space="0" w:color="auto"/>
        <w:bottom w:val="none" w:sz="0" w:space="0" w:color="auto"/>
        <w:right w:val="none" w:sz="0" w:space="0" w:color="auto"/>
      </w:divBdr>
      <w:divsChild>
        <w:div w:id="989675136">
          <w:marLeft w:val="0"/>
          <w:marRight w:val="0"/>
          <w:marTop w:val="0"/>
          <w:marBottom w:val="0"/>
          <w:divBdr>
            <w:top w:val="none" w:sz="0" w:space="0" w:color="auto"/>
            <w:left w:val="none" w:sz="0" w:space="0" w:color="auto"/>
            <w:bottom w:val="none" w:sz="0" w:space="0" w:color="auto"/>
            <w:right w:val="none" w:sz="0" w:space="0" w:color="auto"/>
          </w:divBdr>
        </w:div>
      </w:divsChild>
    </w:div>
    <w:div w:id="1408569993">
      <w:bodyDiv w:val="1"/>
      <w:marLeft w:val="0"/>
      <w:marRight w:val="0"/>
      <w:marTop w:val="0"/>
      <w:marBottom w:val="0"/>
      <w:divBdr>
        <w:top w:val="none" w:sz="0" w:space="0" w:color="auto"/>
        <w:left w:val="none" w:sz="0" w:space="0" w:color="auto"/>
        <w:bottom w:val="none" w:sz="0" w:space="0" w:color="auto"/>
        <w:right w:val="none" w:sz="0" w:space="0" w:color="auto"/>
      </w:divBdr>
    </w:div>
    <w:div w:id="1425373412">
      <w:bodyDiv w:val="1"/>
      <w:marLeft w:val="0"/>
      <w:marRight w:val="0"/>
      <w:marTop w:val="0"/>
      <w:marBottom w:val="0"/>
      <w:divBdr>
        <w:top w:val="none" w:sz="0" w:space="0" w:color="auto"/>
        <w:left w:val="none" w:sz="0" w:space="0" w:color="auto"/>
        <w:bottom w:val="none" w:sz="0" w:space="0" w:color="auto"/>
        <w:right w:val="none" w:sz="0" w:space="0" w:color="auto"/>
      </w:divBdr>
    </w:div>
    <w:div w:id="1433090097">
      <w:bodyDiv w:val="1"/>
      <w:marLeft w:val="0"/>
      <w:marRight w:val="0"/>
      <w:marTop w:val="0"/>
      <w:marBottom w:val="0"/>
      <w:divBdr>
        <w:top w:val="none" w:sz="0" w:space="0" w:color="auto"/>
        <w:left w:val="none" w:sz="0" w:space="0" w:color="auto"/>
        <w:bottom w:val="none" w:sz="0" w:space="0" w:color="auto"/>
        <w:right w:val="none" w:sz="0" w:space="0" w:color="auto"/>
      </w:divBdr>
    </w:div>
    <w:div w:id="1457289190">
      <w:bodyDiv w:val="1"/>
      <w:marLeft w:val="0"/>
      <w:marRight w:val="0"/>
      <w:marTop w:val="0"/>
      <w:marBottom w:val="0"/>
      <w:divBdr>
        <w:top w:val="none" w:sz="0" w:space="0" w:color="auto"/>
        <w:left w:val="none" w:sz="0" w:space="0" w:color="auto"/>
        <w:bottom w:val="none" w:sz="0" w:space="0" w:color="auto"/>
        <w:right w:val="none" w:sz="0" w:space="0" w:color="auto"/>
      </w:divBdr>
      <w:divsChild>
        <w:div w:id="1646280771">
          <w:marLeft w:val="0"/>
          <w:marRight w:val="0"/>
          <w:marTop w:val="0"/>
          <w:marBottom w:val="0"/>
          <w:divBdr>
            <w:top w:val="none" w:sz="0" w:space="0" w:color="auto"/>
            <w:left w:val="none" w:sz="0" w:space="0" w:color="auto"/>
            <w:bottom w:val="none" w:sz="0" w:space="0" w:color="auto"/>
            <w:right w:val="none" w:sz="0" w:space="0" w:color="auto"/>
          </w:divBdr>
        </w:div>
      </w:divsChild>
    </w:div>
    <w:div w:id="1516338000">
      <w:bodyDiv w:val="1"/>
      <w:marLeft w:val="0"/>
      <w:marRight w:val="0"/>
      <w:marTop w:val="0"/>
      <w:marBottom w:val="0"/>
      <w:divBdr>
        <w:top w:val="none" w:sz="0" w:space="0" w:color="auto"/>
        <w:left w:val="none" w:sz="0" w:space="0" w:color="auto"/>
        <w:bottom w:val="none" w:sz="0" w:space="0" w:color="auto"/>
        <w:right w:val="none" w:sz="0" w:space="0" w:color="auto"/>
      </w:divBdr>
    </w:div>
    <w:div w:id="1558933378">
      <w:bodyDiv w:val="1"/>
      <w:marLeft w:val="0"/>
      <w:marRight w:val="0"/>
      <w:marTop w:val="0"/>
      <w:marBottom w:val="0"/>
      <w:divBdr>
        <w:top w:val="none" w:sz="0" w:space="0" w:color="auto"/>
        <w:left w:val="none" w:sz="0" w:space="0" w:color="auto"/>
        <w:bottom w:val="none" w:sz="0" w:space="0" w:color="auto"/>
        <w:right w:val="none" w:sz="0" w:space="0" w:color="auto"/>
      </w:divBdr>
    </w:div>
    <w:div w:id="1581257280">
      <w:bodyDiv w:val="1"/>
      <w:marLeft w:val="0"/>
      <w:marRight w:val="0"/>
      <w:marTop w:val="0"/>
      <w:marBottom w:val="0"/>
      <w:divBdr>
        <w:top w:val="none" w:sz="0" w:space="0" w:color="auto"/>
        <w:left w:val="none" w:sz="0" w:space="0" w:color="auto"/>
        <w:bottom w:val="none" w:sz="0" w:space="0" w:color="auto"/>
        <w:right w:val="none" w:sz="0" w:space="0" w:color="auto"/>
      </w:divBdr>
    </w:div>
    <w:div w:id="1585072717">
      <w:bodyDiv w:val="1"/>
      <w:marLeft w:val="0"/>
      <w:marRight w:val="0"/>
      <w:marTop w:val="0"/>
      <w:marBottom w:val="0"/>
      <w:divBdr>
        <w:top w:val="none" w:sz="0" w:space="0" w:color="auto"/>
        <w:left w:val="none" w:sz="0" w:space="0" w:color="auto"/>
        <w:bottom w:val="none" w:sz="0" w:space="0" w:color="auto"/>
        <w:right w:val="none" w:sz="0" w:space="0" w:color="auto"/>
      </w:divBdr>
    </w:div>
    <w:div w:id="1599871509">
      <w:bodyDiv w:val="1"/>
      <w:marLeft w:val="0"/>
      <w:marRight w:val="0"/>
      <w:marTop w:val="0"/>
      <w:marBottom w:val="0"/>
      <w:divBdr>
        <w:top w:val="none" w:sz="0" w:space="0" w:color="auto"/>
        <w:left w:val="none" w:sz="0" w:space="0" w:color="auto"/>
        <w:bottom w:val="none" w:sz="0" w:space="0" w:color="auto"/>
        <w:right w:val="none" w:sz="0" w:space="0" w:color="auto"/>
      </w:divBdr>
      <w:divsChild>
        <w:div w:id="605771564">
          <w:marLeft w:val="0"/>
          <w:marRight w:val="0"/>
          <w:marTop w:val="0"/>
          <w:marBottom w:val="0"/>
          <w:divBdr>
            <w:top w:val="none" w:sz="0" w:space="0" w:color="auto"/>
            <w:left w:val="none" w:sz="0" w:space="0" w:color="auto"/>
            <w:bottom w:val="none" w:sz="0" w:space="0" w:color="auto"/>
            <w:right w:val="none" w:sz="0" w:space="0" w:color="auto"/>
          </w:divBdr>
        </w:div>
      </w:divsChild>
    </w:div>
    <w:div w:id="1627856792">
      <w:bodyDiv w:val="1"/>
      <w:marLeft w:val="0"/>
      <w:marRight w:val="0"/>
      <w:marTop w:val="0"/>
      <w:marBottom w:val="0"/>
      <w:divBdr>
        <w:top w:val="none" w:sz="0" w:space="0" w:color="auto"/>
        <w:left w:val="none" w:sz="0" w:space="0" w:color="auto"/>
        <w:bottom w:val="none" w:sz="0" w:space="0" w:color="auto"/>
        <w:right w:val="none" w:sz="0" w:space="0" w:color="auto"/>
      </w:divBdr>
    </w:div>
    <w:div w:id="1633439703">
      <w:bodyDiv w:val="1"/>
      <w:marLeft w:val="0"/>
      <w:marRight w:val="0"/>
      <w:marTop w:val="0"/>
      <w:marBottom w:val="0"/>
      <w:divBdr>
        <w:top w:val="none" w:sz="0" w:space="0" w:color="auto"/>
        <w:left w:val="none" w:sz="0" w:space="0" w:color="auto"/>
        <w:bottom w:val="none" w:sz="0" w:space="0" w:color="auto"/>
        <w:right w:val="none" w:sz="0" w:space="0" w:color="auto"/>
      </w:divBdr>
    </w:div>
    <w:div w:id="1639147469">
      <w:bodyDiv w:val="1"/>
      <w:marLeft w:val="0"/>
      <w:marRight w:val="0"/>
      <w:marTop w:val="0"/>
      <w:marBottom w:val="0"/>
      <w:divBdr>
        <w:top w:val="none" w:sz="0" w:space="0" w:color="auto"/>
        <w:left w:val="none" w:sz="0" w:space="0" w:color="auto"/>
        <w:bottom w:val="none" w:sz="0" w:space="0" w:color="auto"/>
        <w:right w:val="none" w:sz="0" w:space="0" w:color="auto"/>
      </w:divBdr>
    </w:div>
    <w:div w:id="1740397248">
      <w:bodyDiv w:val="1"/>
      <w:marLeft w:val="0"/>
      <w:marRight w:val="0"/>
      <w:marTop w:val="0"/>
      <w:marBottom w:val="0"/>
      <w:divBdr>
        <w:top w:val="none" w:sz="0" w:space="0" w:color="auto"/>
        <w:left w:val="none" w:sz="0" w:space="0" w:color="auto"/>
        <w:bottom w:val="none" w:sz="0" w:space="0" w:color="auto"/>
        <w:right w:val="none" w:sz="0" w:space="0" w:color="auto"/>
      </w:divBdr>
    </w:div>
    <w:div w:id="1768186504">
      <w:bodyDiv w:val="1"/>
      <w:marLeft w:val="0"/>
      <w:marRight w:val="0"/>
      <w:marTop w:val="0"/>
      <w:marBottom w:val="0"/>
      <w:divBdr>
        <w:top w:val="none" w:sz="0" w:space="0" w:color="auto"/>
        <w:left w:val="none" w:sz="0" w:space="0" w:color="auto"/>
        <w:bottom w:val="none" w:sz="0" w:space="0" w:color="auto"/>
        <w:right w:val="none" w:sz="0" w:space="0" w:color="auto"/>
      </w:divBdr>
    </w:div>
    <w:div w:id="1775593225">
      <w:bodyDiv w:val="1"/>
      <w:marLeft w:val="0"/>
      <w:marRight w:val="0"/>
      <w:marTop w:val="0"/>
      <w:marBottom w:val="0"/>
      <w:divBdr>
        <w:top w:val="none" w:sz="0" w:space="0" w:color="auto"/>
        <w:left w:val="none" w:sz="0" w:space="0" w:color="auto"/>
        <w:bottom w:val="none" w:sz="0" w:space="0" w:color="auto"/>
        <w:right w:val="none" w:sz="0" w:space="0" w:color="auto"/>
      </w:divBdr>
    </w:div>
    <w:div w:id="1780296210">
      <w:bodyDiv w:val="1"/>
      <w:marLeft w:val="0"/>
      <w:marRight w:val="0"/>
      <w:marTop w:val="0"/>
      <w:marBottom w:val="0"/>
      <w:divBdr>
        <w:top w:val="none" w:sz="0" w:space="0" w:color="auto"/>
        <w:left w:val="none" w:sz="0" w:space="0" w:color="auto"/>
        <w:bottom w:val="none" w:sz="0" w:space="0" w:color="auto"/>
        <w:right w:val="none" w:sz="0" w:space="0" w:color="auto"/>
      </w:divBdr>
    </w:div>
    <w:div w:id="1795059842">
      <w:bodyDiv w:val="1"/>
      <w:marLeft w:val="0"/>
      <w:marRight w:val="0"/>
      <w:marTop w:val="0"/>
      <w:marBottom w:val="0"/>
      <w:divBdr>
        <w:top w:val="none" w:sz="0" w:space="0" w:color="auto"/>
        <w:left w:val="none" w:sz="0" w:space="0" w:color="auto"/>
        <w:bottom w:val="none" w:sz="0" w:space="0" w:color="auto"/>
        <w:right w:val="none" w:sz="0" w:space="0" w:color="auto"/>
      </w:divBdr>
    </w:div>
    <w:div w:id="1804687958">
      <w:bodyDiv w:val="1"/>
      <w:marLeft w:val="0"/>
      <w:marRight w:val="0"/>
      <w:marTop w:val="0"/>
      <w:marBottom w:val="0"/>
      <w:divBdr>
        <w:top w:val="none" w:sz="0" w:space="0" w:color="auto"/>
        <w:left w:val="none" w:sz="0" w:space="0" w:color="auto"/>
        <w:bottom w:val="none" w:sz="0" w:space="0" w:color="auto"/>
        <w:right w:val="none" w:sz="0" w:space="0" w:color="auto"/>
      </w:divBdr>
    </w:div>
    <w:div w:id="1809468422">
      <w:bodyDiv w:val="1"/>
      <w:marLeft w:val="0"/>
      <w:marRight w:val="0"/>
      <w:marTop w:val="0"/>
      <w:marBottom w:val="0"/>
      <w:divBdr>
        <w:top w:val="none" w:sz="0" w:space="0" w:color="auto"/>
        <w:left w:val="none" w:sz="0" w:space="0" w:color="auto"/>
        <w:bottom w:val="none" w:sz="0" w:space="0" w:color="auto"/>
        <w:right w:val="none" w:sz="0" w:space="0" w:color="auto"/>
      </w:divBdr>
    </w:div>
    <w:div w:id="1829708404">
      <w:bodyDiv w:val="1"/>
      <w:marLeft w:val="0"/>
      <w:marRight w:val="0"/>
      <w:marTop w:val="0"/>
      <w:marBottom w:val="0"/>
      <w:divBdr>
        <w:top w:val="none" w:sz="0" w:space="0" w:color="auto"/>
        <w:left w:val="none" w:sz="0" w:space="0" w:color="auto"/>
        <w:bottom w:val="none" w:sz="0" w:space="0" w:color="auto"/>
        <w:right w:val="none" w:sz="0" w:space="0" w:color="auto"/>
      </w:divBdr>
      <w:divsChild>
        <w:div w:id="1366785502">
          <w:marLeft w:val="0"/>
          <w:marRight w:val="0"/>
          <w:marTop w:val="0"/>
          <w:marBottom w:val="0"/>
          <w:divBdr>
            <w:top w:val="none" w:sz="0" w:space="0" w:color="auto"/>
            <w:left w:val="none" w:sz="0" w:space="0" w:color="auto"/>
            <w:bottom w:val="none" w:sz="0" w:space="0" w:color="auto"/>
            <w:right w:val="none" w:sz="0" w:space="0" w:color="auto"/>
          </w:divBdr>
        </w:div>
      </w:divsChild>
    </w:div>
    <w:div w:id="1844390563">
      <w:bodyDiv w:val="1"/>
      <w:marLeft w:val="0"/>
      <w:marRight w:val="0"/>
      <w:marTop w:val="0"/>
      <w:marBottom w:val="0"/>
      <w:divBdr>
        <w:top w:val="none" w:sz="0" w:space="0" w:color="auto"/>
        <w:left w:val="none" w:sz="0" w:space="0" w:color="auto"/>
        <w:bottom w:val="none" w:sz="0" w:space="0" w:color="auto"/>
        <w:right w:val="none" w:sz="0" w:space="0" w:color="auto"/>
      </w:divBdr>
    </w:div>
    <w:div w:id="1851483166">
      <w:bodyDiv w:val="1"/>
      <w:marLeft w:val="0"/>
      <w:marRight w:val="0"/>
      <w:marTop w:val="0"/>
      <w:marBottom w:val="0"/>
      <w:divBdr>
        <w:top w:val="none" w:sz="0" w:space="0" w:color="auto"/>
        <w:left w:val="none" w:sz="0" w:space="0" w:color="auto"/>
        <w:bottom w:val="none" w:sz="0" w:space="0" w:color="auto"/>
        <w:right w:val="none" w:sz="0" w:space="0" w:color="auto"/>
      </w:divBdr>
    </w:div>
    <w:div w:id="1876499427">
      <w:bodyDiv w:val="1"/>
      <w:marLeft w:val="0"/>
      <w:marRight w:val="0"/>
      <w:marTop w:val="0"/>
      <w:marBottom w:val="0"/>
      <w:divBdr>
        <w:top w:val="none" w:sz="0" w:space="0" w:color="auto"/>
        <w:left w:val="none" w:sz="0" w:space="0" w:color="auto"/>
        <w:bottom w:val="none" w:sz="0" w:space="0" w:color="auto"/>
        <w:right w:val="none" w:sz="0" w:space="0" w:color="auto"/>
      </w:divBdr>
      <w:divsChild>
        <w:div w:id="637536009">
          <w:marLeft w:val="547"/>
          <w:marRight w:val="0"/>
          <w:marTop w:val="0"/>
          <w:marBottom w:val="0"/>
          <w:divBdr>
            <w:top w:val="none" w:sz="0" w:space="0" w:color="auto"/>
            <w:left w:val="none" w:sz="0" w:space="0" w:color="auto"/>
            <w:bottom w:val="none" w:sz="0" w:space="0" w:color="auto"/>
            <w:right w:val="none" w:sz="0" w:space="0" w:color="auto"/>
          </w:divBdr>
        </w:div>
      </w:divsChild>
    </w:div>
    <w:div w:id="1928079614">
      <w:bodyDiv w:val="1"/>
      <w:marLeft w:val="0"/>
      <w:marRight w:val="0"/>
      <w:marTop w:val="0"/>
      <w:marBottom w:val="0"/>
      <w:divBdr>
        <w:top w:val="none" w:sz="0" w:space="0" w:color="auto"/>
        <w:left w:val="none" w:sz="0" w:space="0" w:color="auto"/>
        <w:bottom w:val="none" w:sz="0" w:space="0" w:color="auto"/>
        <w:right w:val="none" w:sz="0" w:space="0" w:color="auto"/>
      </w:divBdr>
    </w:div>
    <w:div w:id="1944191421">
      <w:bodyDiv w:val="1"/>
      <w:marLeft w:val="0"/>
      <w:marRight w:val="0"/>
      <w:marTop w:val="0"/>
      <w:marBottom w:val="0"/>
      <w:divBdr>
        <w:top w:val="none" w:sz="0" w:space="0" w:color="auto"/>
        <w:left w:val="none" w:sz="0" w:space="0" w:color="auto"/>
        <w:bottom w:val="none" w:sz="0" w:space="0" w:color="auto"/>
        <w:right w:val="none" w:sz="0" w:space="0" w:color="auto"/>
      </w:divBdr>
    </w:div>
    <w:div w:id="1953706484">
      <w:bodyDiv w:val="1"/>
      <w:marLeft w:val="0"/>
      <w:marRight w:val="0"/>
      <w:marTop w:val="0"/>
      <w:marBottom w:val="0"/>
      <w:divBdr>
        <w:top w:val="none" w:sz="0" w:space="0" w:color="auto"/>
        <w:left w:val="none" w:sz="0" w:space="0" w:color="auto"/>
        <w:bottom w:val="none" w:sz="0" w:space="0" w:color="auto"/>
        <w:right w:val="none" w:sz="0" w:space="0" w:color="auto"/>
      </w:divBdr>
    </w:div>
    <w:div w:id="1958443703">
      <w:bodyDiv w:val="1"/>
      <w:marLeft w:val="0"/>
      <w:marRight w:val="0"/>
      <w:marTop w:val="0"/>
      <w:marBottom w:val="0"/>
      <w:divBdr>
        <w:top w:val="none" w:sz="0" w:space="0" w:color="auto"/>
        <w:left w:val="none" w:sz="0" w:space="0" w:color="auto"/>
        <w:bottom w:val="none" w:sz="0" w:space="0" w:color="auto"/>
        <w:right w:val="none" w:sz="0" w:space="0" w:color="auto"/>
      </w:divBdr>
    </w:div>
    <w:div w:id="1993677118">
      <w:bodyDiv w:val="1"/>
      <w:marLeft w:val="0"/>
      <w:marRight w:val="0"/>
      <w:marTop w:val="0"/>
      <w:marBottom w:val="0"/>
      <w:divBdr>
        <w:top w:val="none" w:sz="0" w:space="0" w:color="auto"/>
        <w:left w:val="none" w:sz="0" w:space="0" w:color="auto"/>
        <w:bottom w:val="none" w:sz="0" w:space="0" w:color="auto"/>
        <w:right w:val="none" w:sz="0" w:space="0" w:color="auto"/>
      </w:divBdr>
    </w:div>
    <w:div w:id="2015255312">
      <w:bodyDiv w:val="1"/>
      <w:marLeft w:val="0"/>
      <w:marRight w:val="0"/>
      <w:marTop w:val="0"/>
      <w:marBottom w:val="0"/>
      <w:divBdr>
        <w:top w:val="none" w:sz="0" w:space="0" w:color="auto"/>
        <w:left w:val="none" w:sz="0" w:space="0" w:color="auto"/>
        <w:bottom w:val="none" w:sz="0" w:space="0" w:color="auto"/>
        <w:right w:val="none" w:sz="0" w:space="0" w:color="auto"/>
      </w:divBdr>
    </w:div>
    <w:div w:id="2015765269">
      <w:bodyDiv w:val="1"/>
      <w:marLeft w:val="0"/>
      <w:marRight w:val="0"/>
      <w:marTop w:val="0"/>
      <w:marBottom w:val="0"/>
      <w:divBdr>
        <w:top w:val="none" w:sz="0" w:space="0" w:color="auto"/>
        <w:left w:val="none" w:sz="0" w:space="0" w:color="auto"/>
        <w:bottom w:val="none" w:sz="0" w:space="0" w:color="auto"/>
        <w:right w:val="none" w:sz="0" w:space="0" w:color="auto"/>
      </w:divBdr>
      <w:divsChild>
        <w:div w:id="506140516">
          <w:marLeft w:val="0"/>
          <w:marRight w:val="0"/>
          <w:marTop w:val="0"/>
          <w:marBottom w:val="0"/>
          <w:divBdr>
            <w:top w:val="none" w:sz="0" w:space="0" w:color="auto"/>
            <w:left w:val="none" w:sz="0" w:space="0" w:color="auto"/>
            <w:bottom w:val="none" w:sz="0" w:space="0" w:color="auto"/>
            <w:right w:val="none" w:sz="0" w:space="0" w:color="auto"/>
          </w:divBdr>
          <w:divsChild>
            <w:div w:id="1046679654">
              <w:marLeft w:val="0"/>
              <w:marRight w:val="0"/>
              <w:marTop w:val="0"/>
              <w:marBottom w:val="0"/>
              <w:divBdr>
                <w:top w:val="none" w:sz="0" w:space="0" w:color="auto"/>
                <w:left w:val="none" w:sz="0" w:space="0" w:color="auto"/>
                <w:bottom w:val="none" w:sz="0" w:space="0" w:color="auto"/>
                <w:right w:val="none" w:sz="0" w:space="0" w:color="auto"/>
              </w:divBdr>
              <w:divsChild>
                <w:div w:id="1290475430">
                  <w:marLeft w:val="0"/>
                  <w:marRight w:val="0"/>
                  <w:marTop w:val="0"/>
                  <w:marBottom w:val="0"/>
                  <w:divBdr>
                    <w:top w:val="none" w:sz="0" w:space="0" w:color="auto"/>
                    <w:left w:val="none" w:sz="0" w:space="0" w:color="auto"/>
                    <w:bottom w:val="none" w:sz="0" w:space="0" w:color="auto"/>
                    <w:right w:val="none" w:sz="0" w:space="0" w:color="auto"/>
                  </w:divBdr>
                  <w:divsChild>
                    <w:div w:id="18004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331921">
      <w:bodyDiv w:val="1"/>
      <w:marLeft w:val="0"/>
      <w:marRight w:val="0"/>
      <w:marTop w:val="0"/>
      <w:marBottom w:val="0"/>
      <w:divBdr>
        <w:top w:val="none" w:sz="0" w:space="0" w:color="auto"/>
        <w:left w:val="none" w:sz="0" w:space="0" w:color="auto"/>
        <w:bottom w:val="none" w:sz="0" w:space="0" w:color="auto"/>
        <w:right w:val="none" w:sz="0" w:space="0" w:color="auto"/>
      </w:divBdr>
    </w:div>
    <w:div w:id="2048216768">
      <w:bodyDiv w:val="1"/>
      <w:marLeft w:val="0"/>
      <w:marRight w:val="0"/>
      <w:marTop w:val="0"/>
      <w:marBottom w:val="0"/>
      <w:divBdr>
        <w:top w:val="none" w:sz="0" w:space="0" w:color="auto"/>
        <w:left w:val="none" w:sz="0" w:space="0" w:color="auto"/>
        <w:bottom w:val="none" w:sz="0" w:space="0" w:color="auto"/>
        <w:right w:val="none" w:sz="0" w:space="0" w:color="auto"/>
      </w:divBdr>
    </w:div>
    <w:div w:id="2060664794">
      <w:bodyDiv w:val="1"/>
      <w:marLeft w:val="0"/>
      <w:marRight w:val="0"/>
      <w:marTop w:val="0"/>
      <w:marBottom w:val="0"/>
      <w:divBdr>
        <w:top w:val="none" w:sz="0" w:space="0" w:color="auto"/>
        <w:left w:val="none" w:sz="0" w:space="0" w:color="auto"/>
        <w:bottom w:val="none" w:sz="0" w:space="0" w:color="auto"/>
        <w:right w:val="none" w:sz="0" w:space="0" w:color="auto"/>
      </w:divBdr>
      <w:divsChild>
        <w:div w:id="1713189011">
          <w:marLeft w:val="0"/>
          <w:marRight w:val="0"/>
          <w:marTop w:val="0"/>
          <w:marBottom w:val="0"/>
          <w:divBdr>
            <w:top w:val="none" w:sz="0" w:space="0" w:color="auto"/>
            <w:left w:val="none" w:sz="0" w:space="0" w:color="auto"/>
            <w:bottom w:val="none" w:sz="0" w:space="0" w:color="auto"/>
            <w:right w:val="none" w:sz="0" w:space="0" w:color="auto"/>
          </w:divBdr>
          <w:divsChild>
            <w:div w:id="2020278318">
              <w:marLeft w:val="0"/>
              <w:marRight w:val="0"/>
              <w:marTop w:val="0"/>
              <w:marBottom w:val="0"/>
              <w:divBdr>
                <w:top w:val="none" w:sz="0" w:space="0" w:color="auto"/>
                <w:left w:val="none" w:sz="0" w:space="0" w:color="auto"/>
                <w:bottom w:val="none" w:sz="0" w:space="0" w:color="auto"/>
                <w:right w:val="none" w:sz="0" w:space="0" w:color="auto"/>
              </w:divBdr>
              <w:divsChild>
                <w:div w:id="10719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3578">
      <w:bodyDiv w:val="1"/>
      <w:marLeft w:val="0"/>
      <w:marRight w:val="0"/>
      <w:marTop w:val="0"/>
      <w:marBottom w:val="0"/>
      <w:divBdr>
        <w:top w:val="none" w:sz="0" w:space="0" w:color="auto"/>
        <w:left w:val="none" w:sz="0" w:space="0" w:color="auto"/>
        <w:bottom w:val="none" w:sz="0" w:space="0" w:color="auto"/>
        <w:right w:val="none" w:sz="0" w:space="0" w:color="auto"/>
      </w:divBdr>
    </w:div>
    <w:div w:id="2071540499">
      <w:bodyDiv w:val="1"/>
      <w:marLeft w:val="0"/>
      <w:marRight w:val="0"/>
      <w:marTop w:val="0"/>
      <w:marBottom w:val="0"/>
      <w:divBdr>
        <w:top w:val="none" w:sz="0" w:space="0" w:color="auto"/>
        <w:left w:val="none" w:sz="0" w:space="0" w:color="auto"/>
        <w:bottom w:val="none" w:sz="0" w:space="0" w:color="auto"/>
        <w:right w:val="none" w:sz="0" w:space="0" w:color="auto"/>
      </w:divBdr>
    </w:div>
    <w:div w:id="2128815392">
      <w:bodyDiv w:val="1"/>
      <w:marLeft w:val="0"/>
      <w:marRight w:val="0"/>
      <w:marTop w:val="0"/>
      <w:marBottom w:val="0"/>
      <w:divBdr>
        <w:top w:val="none" w:sz="0" w:space="0" w:color="auto"/>
        <w:left w:val="none" w:sz="0" w:space="0" w:color="auto"/>
        <w:bottom w:val="none" w:sz="0" w:space="0" w:color="auto"/>
        <w:right w:val="none" w:sz="0" w:space="0" w:color="auto"/>
      </w:divBdr>
    </w:div>
    <w:div w:id="2132698686">
      <w:bodyDiv w:val="1"/>
      <w:marLeft w:val="0"/>
      <w:marRight w:val="0"/>
      <w:marTop w:val="0"/>
      <w:marBottom w:val="0"/>
      <w:divBdr>
        <w:top w:val="none" w:sz="0" w:space="0" w:color="auto"/>
        <w:left w:val="none" w:sz="0" w:space="0" w:color="auto"/>
        <w:bottom w:val="none" w:sz="0" w:space="0" w:color="auto"/>
        <w:right w:val="none" w:sz="0" w:space="0" w:color="auto"/>
      </w:divBdr>
    </w:div>
    <w:div w:id="21334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4BEAAE-8626-4A09-8EB3-562324334F1A}" type="doc">
      <dgm:prSet loTypeId="urn:microsoft.com/office/officeart/2005/8/layout/cycle8" loCatId="cycle" qsTypeId="urn:microsoft.com/office/officeart/2005/8/quickstyle/simple1" qsCatId="simple" csTypeId="urn:microsoft.com/office/officeart/2005/8/colors/accent2_2" csCatId="accent2" phldr="1"/>
      <dgm:spPr/>
      <dgm:t>
        <a:bodyPr/>
        <a:lstStyle/>
        <a:p>
          <a:endParaRPr lang="de-DE"/>
        </a:p>
      </dgm:t>
    </dgm:pt>
    <dgm:pt modelId="{144C7BF1-C7A2-4D26-8B57-2E792D82B3CE}">
      <dgm:prSet phldrT="[Text]"/>
      <dgm:spPr>
        <a:solidFill>
          <a:srgbClr val="E54242"/>
        </a:solidFill>
      </dgm:spPr>
      <dgm:t>
        <a:bodyPr/>
        <a:lstStyle/>
        <a:p>
          <a:pPr algn="ctr"/>
          <a:r>
            <a:rPr lang="en-US" b="1"/>
            <a:t>Data Collection</a:t>
          </a:r>
          <a:endParaRPr lang="de-DE"/>
        </a:p>
      </dgm:t>
    </dgm:pt>
    <dgm:pt modelId="{D576BF28-12AB-4619-B2E8-F5B91D547707}" type="parTrans" cxnId="{9A7B5057-F0FD-4E34-A04A-DA7196FF1311}">
      <dgm:prSet/>
      <dgm:spPr/>
      <dgm:t>
        <a:bodyPr/>
        <a:lstStyle/>
        <a:p>
          <a:pPr algn="ctr"/>
          <a:endParaRPr lang="de-DE"/>
        </a:p>
      </dgm:t>
    </dgm:pt>
    <dgm:pt modelId="{A2C246F0-46C1-4B7C-83BE-B99FB7AA5960}" type="sibTrans" cxnId="{9A7B5057-F0FD-4E34-A04A-DA7196FF1311}">
      <dgm:prSet/>
      <dgm:spPr/>
      <dgm:t>
        <a:bodyPr/>
        <a:lstStyle/>
        <a:p>
          <a:pPr algn="ctr"/>
          <a:endParaRPr lang="de-DE"/>
        </a:p>
      </dgm:t>
    </dgm:pt>
    <dgm:pt modelId="{0D7B457E-E45D-4826-9298-95CB46E6DBC2}">
      <dgm:prSet phldrT="[Text]"/>
      <dgm:spPr>
        <a:solidFill>
          <a:srgbClr val="E54242"/>
        </a:solidFill>
      </dgm:spPr>
      <dgm:t>
        <a:bodyPr/>
        <a:lstStyle/>
        <a:p>
          <a:pPr algn="ctr"/>
          <a:r>
            <a:rPr lang="en-US" b="1"/>
            <a:t>Processing</a:t>
          </a:r>
          <a:endParaRPr lang="de-DE"/>
        </a:p>
      </dgm:t>
    </dgm:pt>
    <dgm:pt modelId="{4D21E674-6E5A-4898-B398-96BF2681DA3D}" type="parTrans" cxnId="{B14685AE-BA3C-45FA-B431-22F30923DE28}">
      <dgm:prSet/>
      <dgm:spPr/>
      <dgm:t>
        <a:bodyPr/>
        <a:lstStyle/>
        <a:p>
          <a:pPr algn="ctr"/>
          <a:endParaRPr lang="de-DE"/>
        </a:p>
      </dgm:t>
    </dgm:pt>
    <dgm:pt modelId="{75E2549F-BED4-4CC3-BF16-2F492E049991}" type="sibTrans" cxnId="{B14685AE-BA3C-45FA-B431-22F30923DE28}">
      <dgm:prSet/>
      <dgm:spPr/>
      <dgm:t>
        <a:bodyPr/>
        <a:lstStyle/>
        <a:p>
          <a:pPr algn="ctr"/>
          <a:endParaRPr lang="de-DE"/>
        </a:p>
      </dgm:t>
    </dgm:pt>
    <dgm:pt modelId="{4E81D62D-EBE7-4356-A12B-AABCD150B932}">
      <dgm:prSet phldrT="[Text]"/>
      <dgm:spPr>
        <a:solidFill>
          <a:srgbClr val="E54242"/>
        </a:solidFill>
      </dgm:spPr>
      <dgm:t>
        <a:bodyPr/>
        <a:lstStyle/>
        <a:p>
          <a:pPr algn="ctr"/>
          <a:r>
            <a:rPr lang="en-US" b="1"/>
            <a:t>Analysis</a:t>
          </a:r>
          <a:endParaRPr lang="de-DE"/>
        </a:p>
      </dgm:t>
    </dgm:pt>
    <dgm:pt modelId="{74C5EAE5-2E7A-4388-9080-8C71A54AE37A}" type="parTrans" cxnId="{8767EA07-36CD-4931-AA6E-756007972247}">
      <dgm:prSet/>
      <dgm:spPr/>
      <dgm:t>
        <a:bodyPr/>
        <a:lstStyle/>
        <a:p>
          <a:pPr algn="ctr"/>
          <a:endParaRPr lang="de-DE"/>
        </a:p>
      </dgm:t>
    </dgm:pt>
    <dgm:pt modelId="{15EB023A-3E1D-4BD3-AA1A-91EC6A6B6E70}" type="sibTrans" cxnId="{8767EA07-36CD-4931-AA6E-756007972247}">
      <dgm:prSet/>
      <dgm:spPr/>
      <dgm:t>
        <a:bodyPr/>
        <a:lstStyle/>
        <a:p>
          <a:pPr algn="ctr"/>
          <a:endParaRPr lang="de-DE"/>
        </a:p>
      </dgm:t>
    </dgm:pt>
    <dgm:pt modelId="{2F92A4E3-4D15-44CD-834F-471FECD2EB6A}">
      <dgm:prSet phldrT="[Text]"/>
      <dgm:spPr>
        <a:solidFill>
          <a:srgbClr val="E54242"/>
        </a:solidFill>
      </dgm:spPr>
      <dgm:t>
        <a:bodyPr/>
        <a:lstStyle/>
        <a:p>
          <a:pPr algn="ctr"/>
          <a:r>
            <a:rPr lang="en-US" b="1"/>
            <a:t>Reporting</a:t>
          </a:r>
          <a:endParaRPr lang="de-DE"/>
        </a:p>
      </dgm:t>
    </dgm:pt>
    <dgm:pt modelId="{C17E6E52-D314-40DE-9B46-C8E93D4A41D1}" type="parTrans" cxnId="{C002C31F-31F1-4F71-AAC1-2A3AC68A8DCE}">
      <dgm:prSet/>
      <dgm:spPr/>
      <dgm:t>
        <a:bodyPr/>
        <a:lstStyle/>
        <a:p>
          <a:pPr algn="ctr"/>
          <a:endParaRPr lang="de-DE"/>
        </a:p>
      </dgm:t>
    </dgm:pt>
    <dgm:pt modelId="{E09DC63D-80FC-4934-9C3F-2F2CBDB0A9E8}" type="sibTrans" cxnId="{C002C31F-31F1-4F71-AAC1-2A3AC68A8DCE}">
      <dgm:prSet/>
      <dgm:spPr/>
      <dgm:t>
        <a:bodyPr/>
        <a:lstStyle/>
        <a:p>
          <a:pPr algn="ctr"/>
          <a:endParaRPr lang="de-DE"/>
        </a:p>
      </dgm:t>
    </dgm:pt>
    <dgm:pt modelId="{26B25A65-A7F8-4D28-AB30-2C69AB2BC4ED}">
      <dgm:prSet phldrT="[Text]"/>
      <dgm:spPr>
        <a:solidFill>
          <a:srgbClr val="E54242"/>
        </a:solidFill>
      </dgm:spPr>
      <dgm:t>
        <a:bodyPr/>
        <a:lstStyle/>
        <a:p>
          <a:pPr algn="ctr"/>
          <a:r>
            <a:rPr lang="en-US" b="1"/>
            <a:t>Planning</a:t>
          </a:r>
          <a:endParaRPr lang="de-DE"/>
        </a:p>
      </dgm:t>
    </dgm:pt>
    <dgm:pt modelId="{BBF84C63-D108-4A29-AA8B-13FE56236296}" type="parTrans" cxnId="{63859CDC-6033-4954-9DB0-BA378AF3DDA9}">
      <dgm:prSet/>
      <dgm:spPr/>
      <dgm:t>
        <a:bodyPr/>
        <a:lstStyle/>
        <a:p>
          <a:pPr algn="ctr"/>
          <a:endParaRPr lang="de-DE"/>
        </a:p>
      </dgm:t>
    </dgm:pt>
    <dgm:pt modelId="{57F66690-9F2F-46EB-BC36-5EA08D0D4938}" type="sibTrans" cxnId="{63859CDC-6033-4954-9DB0-BA378AF3DDA9}">
      <dgm:prSet/>
      <dgm:spPr/>
      <dgm:t>
        <a:bodyPr/>
        <a:lstStyle/>
        <a:p>
          <a:pPr algn="ctr"/>
          <a:endParaRPr lang="de-DE"/>
        </a:p>
      </dgm:t>
    </dgm:pt>
    <dgm:pt modelId="{F03CFD81-3E9E-4053-88E4-7BCC1E2D2AEB}" type="pres">
      <dgm:prSet presAssocID="{334BEAAE-8626-4A09-8EB3-562324334F1A}" presName="compositeShape" presStyleCnt="0">
        <dgm:presLayoutVars>
          <dgm:chMax val="7"/>
          <dgm:dir/>
          <dgm:resizeHandles val="exact"/>
        </dgm:presLayoutVars>
      </dgm:prSet>
      <dgm:spPr/>
    </dgm:pt>
    <dgm:pt modelId="{7FFF58E2-7A02-44FC-A5EC-3EC533DCE377}" type="pres">
      <dgm:prSet presAssocID="{334BEAAE-8626-4A09-8EB3-562324334F1A}" presName="wedge1" presStyleLbl="node1" presStyleIdx="0" presStyleCnt="5" custAng="0"/>
      <dgm:spPr/>
    </dgm:pt>
    <dgm:pt modelId="{2793958C-DF20-4164-87F4-A8BE6DA93647}" type="pres">
      <dgm:prSet presAssocID="{334BEAAE-8626-4A09-8EB3-562324334F1A}" presName="dummy1a" presStyleCnt="0"/>
      <dgm:spPr/>
    </dgm:pt>
    <dgm:pt modelId="{B8CE6906-7FBC-40F1-BB07-189F78681D06}" type="pres">
      <dgm:prSet presAssocID="{334BEAAE-8626-4A09-8EB3-562324334F1A}" presName="dummy1b" presStyleCnt="0"/>
      <dgm:spPr/>
    </dgm:pt>
    <dgm:pt modelId="{49A73C1E-D3C5-401F-8C03-13FBC3160DB4}" type="pres">
      <dgm:prSet presAssocID="{334BEAAE-8626-4A09-8EB3-562324334F1A}" presName="wedge1Tx" presStyleLbl="node1" presStyleIdx="0" presStyleCnt="5">
        <dgm:presLayoutVars>
          <dgm:chMax val="0"/>
          <dgm:chPref val="0"/>
          <dgm:bulletEnabled val="1"/>
        </dgm:presLayoutVars>
      </dgm:prSet>
      <dgm:spPr/>
    </dgm:pt>
    <dgm:pt modelId="{DA98E5D1-BBF7-4B46-B064-E164CB0B9BE9}" type="pres">
      <dgm:prSet presAssocID="{334BEAAE-8626-4A09-8EB3-562324334F1A}" presName="wedge2" presStyleLbl="node1" presStyleIdx="1" presStyleCnt="5"/>
      <dgm:spPr/>
    </dgm:pt>
    <dgm:pt modelId="{07C216DA-C0DD-49E7-8F44-5BF297F34221}" type="pres">
      <dgm:prSet presAssocID="{334BEAAE-8626-4A09-8EB3-562324334F1A}" presName="dummy2a" presStyleCnt="0"/>
      <dgm:spPr/>
    </dgm:pt>
    <dgm:pt modelId="{1D9FB096-D6F4-4231-A443-8ED409D8256F}" type="pres">
      <dgm:prSet presAssocID="{334BEAAE-8626-4A09-8EB3-562324334F1A}" presName="dummy2b" presStyleCnt="0"/>
      <dgm:spPr/>
    </dgm:pt>
    <dgm:pt modelId="{63F3AE9A-2078-4FBD-B3EC-B5368E1AA433}" type="pres">
      <dgm:prSet presAssocID="{334BEAAE-8626-4A09-8EB3-562324334F1A}" presName="wedge2Tx" presStyleLbl="node1" presStyleIdx="1" presStyleCnt="5">
        <dgm:presLayoutVars>
          <dgm:chMax val="0"/>
          <dgm:chPref val="0"/>
          <dgm:bulletEnabled val="1"/>
        </dgm:presLayoutVars>
      </dgm:prSet>
      <dgm:spPr/>
    </dgm:pt>
    <dgm:pt modelId="{7928435D-F540-44A7-A902-F2F04F201A2D}" type="pres">
      <dgm:prSet presAssocID="{334BEAAE-8626-4A09-8EB3-562324334F1A}" presName="wedge3" presStyleLbl="node1" presStyleIdx="2" presStyleCnt="5"/>
      <dgm:spPr/>
    </dgm:pt>
    <dgm:pt modelId="{6675D2E5-D306-47B6-BE70-944F970F04F1}" type="pres">
      <dgm:prSet presAssocID="{334BEAAE-8626-4A09-8EB3-562324334F1A}" presName="dummy3a" presStyleCnt="0"/>
      <dgm:spPr/>
    </dgm:pt>
    <dgm:pt modelId="{C6C561F7-9933-49F6-BA81-2671E7027C9C}" type="pres">
      <dgm:prSet presAssocID="{334BEAAE-8626-4A09-8EB3-562324334F1A}" presName="dummy3b" presStyleCnt="0"/>
      <dgm:spPr/>
    </dgm:pt>
    <dgm:pt modelId="{2CF2DD10-6E28-4BE1-954C-168E62C095A1}" type="pres">
      <dgm:prSet presAssocID="{334BEAAE-8626-4A09-8EB3-562324334F1A}" presName="wedge3Tx" presStyleLbl="node1" presStyleIdx="2" presStyleCnt="5">
        <dgm:presLayoutVars>
          <dgm:chMax val="0"/>
          <dgm:chPref val="0"/>
          <dgm:bulletEnabled val="1"/>
        </dgm:presLayoutVars>
      </dgm:prSet>
      <dgm:spPr/>
    </dgm:pt>
    <dgm:pt modelId="{00E40686-3A69-4144-9FAD-F069D3F11412}" type="pres">
      <dgm:prSet presAssocID="{334BEAAE-8626-4A09-8EB3-562324334F1A}" presName="wedge4" presStyleLbl="node1" presStyleIdx="3" presStyleCnt="5"/>
      <dgm:spPr/>
    </dgm:pt>
    <dgm:pt modelId="{2BD69687-0CEF-4507-B6E1-7C63CF53F81D}" type="pres">
      <dgm:prSet presAssocID="{334BEAAE-8626-4A09-8EB3-562324334F1A}" presName="dummy4a" presStyleCnt="0"/>
      <dgm:spPr/>
    </dgm:pt>
    <dgm:pt modelId="{8D2A6BBB-4C63-40FC-8B49-139537BB40FE}" type="pres">
      <dgm:prSet presAssocID="{334BEAAE-8626-4A09-8EB3-562324334F1A}" presName="dummy4b" presStyleCnt="0"/>
      <dgm:spPr/>
    </dgm:pt>
    <dgm:pt modelId="{BF5641C8-F643-4155-BD70-5BABDD535F44}" type="pres">
      <dgm:prSet presAssocID="{334BEAAE-8626-4A09-8EB3-562324334F1A}" presName="wedge4Tx" presStyleLbl="node1" presStyleIdx="3" presStyleCnt="5">
        <dgm:presLayoutVars>
          <dgm:chMax val="0"/>
          <dgm:chPref val="0"/>
          <dgm:bulletEnabled val="1"/>
        </dgm:presLayoutVars>
      </dgm:prSet>
      <dgm:spPr/>
    </dgm:pt>
    <dgm:pt modelId="{BFB0ADFB-37B4-4F5C-AEAF-FB11B8420CD6}" type="pres">
      <dgm:prSet presAssocID="{334BEAAE-8626-4A09-8EB3-562324334F1A}" presName="wedge5" presStyleLbl="node1" presStyleIdx="4" presStyleCnt="5"/>
      <dgm:spPr/>
    </dgm:pt>
    <dgm:pt modelId="{D357E0B1-C64D-4E8A-B837-47A024D73FBC}" type="pres">
      <dgm:prSet presAssocID="{334BEAAE-8626-4A09-8EB3-562324334F1A}" presName="dummy5a" presStyleCnt="0"/>
      <dgm:spPr/>
    </dgm:pt>
    <dgm:pt modelId="{3D512AE9-BFB6-41F6-B421-7C9D9D6C6C52}" type="pres">
      <dgm:prSet presAssocID="{334BEAAE-8626-4A09-8EB3-562324334F1A}" presName="dummy5b" presStyleCnt="0"/>
      <dgm:spPr/>
    </dgm:pt>
    <dgm:pt modelId="{98205E02-8E2F-445E-9C6F-8892FAE65329}" type="pres">
      <dgm:prSet presAssocID="{334BEAAE-8626-4A09-8EB3-562324334F1A}" presName="wedge5Tx" presStyleLbl="node1" presStyleIdx="4" presStyleCnt="5">
        <dgm:presLayoutVars>
          <dgm:chMax val="0"/>
          <dgm:chPref val="0"/>
          <dgm:bulletEnabled val="1"/>
        </dgm:presLayoutVars>
      </dgm:prSet>
      <dgm:spPr/>
    </dgm:pt>
    <dgm:pt modelId="{07CB8C60-EF02-4A86-A8CB-3FEA73B73046}" type="pres">
      <dgm:prSet presAssocID="{A2C246F0-46C1-4B7C-83BE-B99FB7AA5960}" presName="arrowWedge1" presStyleLbl="fgSibTrans2D1" presStyleIdx="0" presStyleCnt="5"/>
      <dgm:spPr/>
    </dgm:pt>
    <dgm:pt modelId="{1E73E626-24BB-43F9-89BD-40D205C05D41}" type="pres">
      <dgm:prSet presAssocID="{75E2549F-BED4-4CC3-BF16-2F492E049991}" presName="arrowWedge2" presStyleLbl="fgSibTrans2D1" presStyleIdx="1" presStyleCnt="5"/>
      <dgm:spPr/>
    </dgm:pt>
    <dgm:pt modelId="{B67B2F1E-73C4-44B9-AA84-9A0CC075A1E4}" type="pres">
      <dgm:prSet presAssocID="{15EB023A-3E1D-4BD3-AA1A-91EC6A6B6E70}" presName="arrowWedge3" presStyleLbl="fgSibTrans2D1" presStyleIdx="2" presStyleCnt="5"/>
      <dgm:spPr/>
    </dgm:pt>
    <dgm:pt modelId="{52746E99-87DD-452D-BA58-44B40D0B5C6A}" type="pres">
      <dgm:prSet presAssocID="{E09DC63D-80FC-4934-9C3F-2F2CBDB0A9E8}" presName="arrowWedge4" presStyleLbl="fgSibTrans2D1" presStyleIdx="3" presStyleCnt="5"/>
      <dgm:spPr/>
    </dgm:pt>
    <dgm:pt modelId="{E02EACBB-6BDB-4DE0-A73B-186AA73FA659}" type="pres">
      <dgm:prSet presAssocID="{57F66690-9F2F-46EB-BC36-5EA08D0D4938}" presName="arrowWedge5" presStyleLbl="fgSibTrans2D1" presStyleIdx="4" presStyleCnt="5"/>
      <dgm:spPr/>
    </dgm:pt>
  </dgm:ptLst>
  <dgm:cxnLst>
    <dgm:cxn modelId="{8767EA07-36CD-4931-AA6E-756007972247}" srcId="{334BEAAE-8626-4A09-8EB3-562324334F1A}" destId="{4E81D62D-EBE7-4356-A12B-AABCD150B932}" srcOrd="2" destOrd="0" parTransId="{74C5EAE5-2E7A-4388-9080-8C71A54AE37A}" sibTransId="{15EB023A-3E1D-4BD3-AA1A-91EC6A6B6E70}"/>
    <dgm:cxn modelId="{C002C31F-31F1-4F71-AAC1-2A3AC68A8DCE}" srcId="{334BEAAE-8626-4A09-8EB3-562324334F1A}" destId="{2F92A4E3-4D15-44CD-834F-471FECD2EB6A}" srcOrd="3" destOrd="0" parTransId="{C17E6E52-D314-40DE-9B46-C8E93D4A41D1}" sibTransId="{E09DC63D-80FC-4934-9C3F-2F2CBDB0A9E8}"/>
    <dgm:cxn modelId="{E992185F-A321-435E-ADDA-F9ACAAA83444}" type="presOf" srcId="{26B25A65-A7F8-4D28-AB30-2C69AB2BC4ED}" destId="{BFB0ADFB-37B4-4F5C-AEAF-FB11B8420CD6}" srcOrd="0" destOrd="0" presId="urn:microsoft.com/office/officeart/2005/8/layout/cycle8"/>
    <dgm:cxn modelId="{56965C48-C350-495F-9A9A-62F2CA56A4ED}" type="presOf" srcId="{26B25A65-A7F8-4D28-AB30-2C69AB2BC4ED}" destId="{98205E02-8E2F-445E-9C6F-8892FAE65329}" srcOrd="1" destOrd="0" presId="urn:microsoft.com/office/officeart/2005/8/layout/cycle8"/>
    <dgm:cxn modelId="{D6704A4D-0B3A-4DBA-BBB2-0324A851D1F8}" type="presOf" srcId="{0D7B457E-E45D-4826-9298-95CB46E6DBC2}" destId="{DA98E5D1-BBF7-4B46-B064-E164CB0B9BE9}" srcOrd="0" destOrd="0" presId="urn:microsoft.com/office/officeart/2005/8/layout/cycle8"/>
    <dgm:cxn modelId="{5BA67E4D-448F-42C7-A42B-24A60257CB2D}" type="presOf" srcId="{4E81D62D-EBE7-4356-A12B-AABCD150B932}" destId="{7928435D-F540-44A7-A902-F2F04F201A2D}" srcOrd="0" destOrd="0" presId="urn:microsoft.com/office/officeart/2005/8/layout/cycle8"/>
    <dgm:cxn modelId="{91BFDC71-851D-4D48-9B4B-6503AAB36D99}" type="presOf" srcId="{4E81D62D-EBE7-4356-A12B-AABCD150B932}" destId="{2CF2DD10-6E28-4BE1-954C-168E62C095A1}" srcOrd="1" destOrd="0" presId="urn:microsoft.com/office/officeart/2005/8/layout/cycle8"/>
    <dgm:cxn modelId="{9A7B5057-F0FD-4E34-A04A-DA7196FF1311}" srcId="{334BEAAE-8626-4A09-8EB3-562324334F1A}" destId="{144C7BF1-C7A2-4D26-8B57-2E792D82B3CE}" srcOrd="0" destOrd="0" parTransId="{D576BF28-12AB-4619-B2E8-F5B91D547707}" sibTransId="{A2C246F0-46C1-4B7C-83BE-B99FB7AA5960}"/>
    <dgm:cxn modelId="{3969C878-5888-45EA-8726-67AF611C54CA}" type="presOf" srcId="{144C7BF1-C7A2-4D26-8B57-2E792D82B3CE}" destId="{7FFF58E2-7A02-44FC-A5EC-3EC533DCE377}" srcOrd="0" destOrd="0" presId="urn:microsoft.com/office/officeart/2005/8/layout/cycle8"/>
    <dgm:cxn modelId="{CD5A7A86-D50E-4DF5-BE99-B8598F7A7F82}" type="presOf" srcId="{2F92A4E3-4D15-44CD-834F-471FECD2EB6A}" destId="{00E40686-3A69-4144-9FAD-F069D3F11412}" srcOrd="0" destOrd="0" presId="urn:microsoft.com/office/officeart/2005/8/layout/cycle8"/>
    <dgm:cxn modelId="{9DE32892-4665-4B7C-89CF-3FA90EC551B2}" type="presOf" srcId="{0D7B457E-E45D-4826-9298-95CB46E6DBC2}" destId="{63F3AE9A-2078-4FBD-B3EC-B5368E1AA433}" srcOrd="1" destOrd="0" presId="urn:microsoft.com/office/officeart/2005/8/layout/cycle8"/>
    <dgm:cxn modelId="{7833A2A3-8AED-460D-931C-F184C4D8AC9E}" type="presOf" srcId="{2F92A4E3-4D15-44CD-834F-471FECD2EB6A}" destId="{BF5641C8-F643-4155-BD70-5BABDD535F44}" srcOrd="1" destOrd="0" presId="urn:microsoft.com/office/officeart/2005/8/layout/cycle8"/>
    <dgm:cxn modelId="{B14685AE-BA3C-45FA-B431-22F30923DE28}" srcId="{334BEAAE-8626-4A09-8EB3-562324334F1A}" destId="{0D7B457E-E45D-4826-9298-95CB46E6DBC2}" srcOrd="1" destOrd="0" parTransId="{4D21E674-6E5A-4898-B398-96BF2681DA3D}" sibTransId="{75E2549F-BED4-4CC3-BF16-2F492E049991}"/>
    <dgm:cxn modelId="{317859C2-447C-4CD9-8B9D-7DCEB77D8C9B}" type="presOf" srcId="{334BEAAE-8626-4A09-8EB3-562324334F1A}" destId="{F03CFD81-3E9E-4053-88E4-7BCC1E2D2AEB}" srcOrd="0" destOrd="0" presId="urn:microsoft.com/office/officeart/2005/8/layout/cycle8"/>
    <dgm:cxn modelId="{63859CDC-6033-4954-9DB0-BA378AF3DDA9}" srcId="{334BEAAE-8626-4A09-8EB3-562324334F1A}" destId="{26B25A65-A7F8-4D28-AB30-2C69AB2BC4ED}" srcOrd="4" destOrd="0" parTransId="{BBF84C63-D108-4A29-AA8B-13FE56236296}" sibTransId="{57F66690-9F2F-46EB-BC36-5EA08D0D4938}"/>
    <dgm:cxn modelId="{6D7F44E3-7CEE-4D56-A6DD-8CFEABE28553}" type="presOf" srcId="{144C7BF1-C7A2-4D26-8B57-2E792D82B3CE}" destId="{49A73C1E-D3C5-401F-8C03-13FBC3160DB4}" srcOrd="1" destOrd="0" presId="urn:microsoft.com/office/officeart/2005/8/layout/cycle8"/>
    <dgm:cxn modelId="{9D60DFAF-651C-4E2C-89D9-963DA3E60F46}" type="presParOf" srcId="{F03CFD81-3E9E-4053-88E4-7BCC1E2D2AEB}" destId="{7FFF58E2-7A02-44FC-A5EC-3EC533DCE377}" srcOrd="0" destOrd="0" presId="urn:microsoft.com/office/officeart/2005/8/layout/cycle8"/>
    <dgm:cxn modelId="{99BBEB50-FA49-4A76-9D18-CBED5250CA34}" type="presParOf" srcId="{F03CFD81-3E9E-4053-88E4-7BCC1E2D2AEB}" destId="{2793958C-DF20-4164-87F4-A8BE6DA93647}" srcOrd="1" destOrd="0" presId="urn:microsoft.com/office/officeart/2005/8/layout/cycle8"/>
    <dgm:cxn modelId="{47D93DA9-10EC-4EA2-B4C5-30828E2707EA}" type="presParOf" srcId="{F03CFD81-3E9E-4053-88E4-7BCC1E2D2AEB}" destId="{B8CE6906-7FBC-40F1-BB07-189F78681D06}" srcOrd="2" destOrd="0" presId="urn:microsoft.com/office/officeart/2005/8/layout/cycle8"/>
    <dgm:cxn modelId="{EEF0D0D9-C0A3-48A5-90B5-5154188AA79C}" type="presParOf" srcId="{F03CFD81-3E9E-4053-88E4-7BCC1E2D2AEB}" destId="{49A73C1E-D3C5-401F-8C03-13FBC3160DB4}" srcOrd="3" destOrd="0" presId="urn:microsoft.com/office/officeart/2005/8/layout/cycle8"/>
    <dgm:cxn modelId="{3741CF32-D85E-4B9B-A150-5DF869D163FB}" type="presParOf" srcId="{F03CFD81-3E9E-4053-88E4-7BCC1E2D2AEB}" destId="{DA98E5D1-BBF7-4B46-B064-E164CB0B9BE9}" srcOrd="4" destOrd="0" presId="urn:microsoft.com/office/officeart/2005/8/layout/cycle8"/>
    <dgm:cxn modelId="{BF535FA8-30B0-4117-B7D0-C8D3E1401B10}" type="presParOf" srcId="{F03CFD81-3E9E-4053-88E4-7BCC1E2D2AEB}" destId="{07C216DA-C0DD-49E7-8F44-5BF297F34221}" srcOrd="5" destOrd="0" presId="urn:microsoft.com/office/officeart/2005/8/layout/cycle8"/>
    <dgm:cxn modelId="{7F1BBCA1-EAEF-42B1-893C-97301F93E5C5}" type="presParOf" srcId="{F03CFD81-3E9E-4053-88E4-7BCC1E2D2AEB}" destId="{1D9FB096-D6F4-4231-A443-8ED409D8256F}" srcOrd="6" destOrd="0" presId="urn:microsoft.com/office/officeart/2005/8/layout/cycle8"/>
    <dgm:cxn modelId="{E34AD4FE-441C-444A-B325-80A2B803B379}" type="presParOf" srcId="{F03CFD81-3E9E-4053-88E4-7BCC1E2D2AEB}" destId="{63F3AE9A-2078-4FBD-B3EC-B5368E1AA433}" srcOrd="7" destOrd="0" presId="urn:microsoft.com/office/officeart/2005/8/layout/cycle8"/>
    <dgm:cxn modelId="{C742FB83-95BD-4A1A-A53E-E6014FA93D01}" type="presParOf" srcId="{F03CFD81-3E9E-4053-88E4-7BCC1E2D2AEB}" destId="{7928435D-F540-44A7-A902-F2F04F201A2D}" srcOrd="8" destOrd="0" presId="urn:microsoft.com/office/officeart/2005/8/layout/cycle8"/>
    <dgm:cxn modelId="{C58B0C9B-1875-478B-83F0-1C001A67B575}" type="presParOf" srcId="{F03CFD81-3E9E-4053-88E4-7BCC1E2D2AEB}" destId="{6675D2E5-D306-47B6-BE70-944F970F04F1}" srcOrd="9" destOrd="0" presId="urn:microsoft.com/office/officeart/2005/8/layout/cycle8"/>
    <dgm:cxn modelId="{74077F7D-7CD8-4129-8A63-67DD6CAF9D12}" type="presParOf" srcId="{F03CFD81-3E9E-4053-88E4-7BCC1E2D2AEB}" destId="{C6C561F7-9933-49F6-BA81-2671E7027C9C}" srcOrd="10" destOrd="0" presId="urn:microsoft.com/office/officeart/2005/8/layout/cycle8"/>
    <dgm:cxn modelId="{870B8E57-551E-46F7-9662-6A02A57E5AF4}" type="presParOf" srcId="{F03CFD81-3E9E-4053-88E4-7BCC1E2D2AEB}" destId="{2CF2DD10-6E28-4BE1-954C-168E62C095A1}" srcOrd="11" destOrd="0" presId="urn:microsoft.com/office/officeart/2005/8/layout/cycle8"/>
    <dgm:cxn modelId="{FDF52A33-3DB5-44D5-A8A3-B7FD8E024AF9}" type="presParOf" srcId="{F03CFD81-3E9E-4053-88E4-7BCC1E2D2AEB}" destId="{00E40686-3A69-4144-9FAD-F069D3F11412}" srcOrd="12" destOrd="0" presId="urn:microsoft.com/office/officeart/2005/8/layout/cycle8"/>
    <dgm:cxn modelId="{3AC80918-AEF9-4D71-89E2-0B2DC956D783}" type="presParOf" srcId="{F03CFD81-3E9E-4053-88E4-7BCC1E2D2AEB}" destId="{2BD69687-0CEF-4507-B6E1-7C63CF53F81D}" srcOrd="13" destOrd="0" presId="urn:microsoft.com/office/officeart/2005/8/layout/cycle8"/>
    <dgm:cxn modelId="{52BF1F31-9A7F-42E5-9326-2ED784EEE695}" type="presParOf" srcId="{F03CFD81-3E9E-4053-88E4-7BCC1E2D2AEB}" destId="{8D2A6BBB-4C63-40FC-8B49-139537BB40FE}" srcOrd="14" destOrd="0" presId="urn:microsoft.com/office/officeart/2005/8/layout/cycle8"/>
    <dgm:cxn modelId="{3F32276E-3461-4A64-B7D4-41A82A5341B6}" type="presParOf" srcId="{F03CFD81-3E9E-4053-88E4-7BCC1E2D2AEB}" destId="{BF5641C8-F643-4155-BD70-5BABDD535F44}" srcOrd="15" destOrd="0" presId="urn:microsoft.com/office/officeart/2005/8/layout/cycle8"/>
    <dgm:cxn modelId="{CD0AA800-5C24-46DE-BF2D-FA1B070E22F4}" type="presParOf" srcId="{F03CFD81-3E9E-4053-88E4-7BCC1E2D2AEB}" destId="{BFB0ADFB-37B4-4F5C-AEAF-FB11B8420CD6}" srcOrd="16" destOrd="0" presId="urn:microsoft.com/office/officeart/2005/8/layout/cycle8"/>
    <dgm:cxn modelId="{999BB4AB-A8A8-4FE3-B8A6-39C3A528EA78}" type="presParOf" srcId="{F03CFD81-3E9E-4053-88E4-7BCC1E2D2AEB}" destId="{D357E0B1-C64D-4E8A-B837-47A024D73FBC}" srcOrd="17" destOrd="0" presId="urn:microsoft.com/office/officeart/2005/8/layout/cycle8"/>
    <dgm:cxn modelId="{731EE321-2EDD-4F34-88A0-840CAAC68B69}" type="presParOf" srcId="{F03CFD81-3E9E-4053-88E4-7BCC1E2D2AEB}" destId="{3D512AE9-BFB6-41F6-B421-7C9D9D6C6C52}" srcOrd="18" destOrd="0" presId="urn:microsoft.com/office/officeart/2005/8/layout/cycle8"/>
    <dgm:cxn modelId="{BC613E50-AA10-4D18-815C-34A29AE19890}" type="presParOf" srcId="{F03CFD81-3E9E-4053-88E4-7BCC1E2D2AEB}" destId="{98205E02-8E2F-445E-9C6F-8892FAE65329}" srcOrd="19" destOrd="0" presId="urn:microsoft.com/office/officeart/2005/8/layout/cycle8"/>
    <dgm:cxn modelId="{2E41AFB5-E9C2-4A20-B51E-A60C86FD4CC2}" type="presParOf" srcId="{F03CFD81-3E9E-4053-88E4-7BCC1E2D2AEB}" destId="{07CB8C60-EF02-4A86-A8CB-3FEA73B73046}" srcOrd="20" destOrd="0" presId="urn:microsoft.com/office/officeart/2005/8/layout/cycle8"/>
    <dgm:cxn modelId="{FD64AAB5-65DF-4FD9-8E2A-FF50EE5406FB}" type="presParOf" srcId="{F03CFD81-3E9E-4053-88E4-7BCC1E2D2AEB}" destId="{1E73E626-24BB-43F9-89BD-40D205C05D41}" srcOrd="21" destOrd="0" presId="urn:microsoft.com/office/officeart/2005/8/layout/cycle8"/>
    <dgm:cxn modelId="{0D3B7D1A-CB99-40B2-8A51-892427EDC422}" type="presParOf" srcId="{F03CFD81-3E9E-4053-88E4-7BCC1E2D2AEB}" destId="{B67B2F1E-73C4-44B9-AA84-9A0CC075A1E4}" srcOrd="22" destOrd="0" presId="urn:microsoft.com/office/officeart/2005/8/layout/cycle8"/>
    <dgm:cxn modelId="{0E0EA336-A25D-4881-AAE3-968481126DE8}" type="presParOf" srcId="{F03CFD81-3E9E-4053-88E4-7BCC1E2D2AEB}" destId="{52746E99-87DD-452D-BA58-44B40D0B5C6A}" srcOrd="23" destOrd="0" presId="urn:microsoft.com/office/officeart/2005/8/layout/cycle8"/>
    <dgm:cxn modelId="{B32E0A52-6728-40C6-9C2A-47F84A4756CF}" type="presParOf" srcId="{F03CFD81-3E9E-4053-88E4-7BCC1E2D2AEB}" destId="{E02EACBB-6BDB-4DE0-A73B-186AA73FA659}" srcOrd="24" destOrd="0" presId="urn:microsoft.com/office/officeart/2005/8/layout/cycle8"/>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F58E2-7A02-44FC-A5EC-3EC533DCE377}">
      <dsp:nvSpPr>
        <dsp:cNvPr id="0" name=""/>
        <dsp:cNvSpPr/>
      </dsp:nvSpPr>
      <dsp:spPr>
        <a:xfrm>
          <a:off x="1124954" y="141975"/>
          <a:ext cx="1926640" cy="1926640"/>
        </a:xfrm>
        <a:prstGeom prst="pie">
          <a:avLst>
            <a:gd name="adj1" fmla="val 16200000"/>
            <a:gd name="adj2" fmla="val 20520000"/>
          </a:avLst>
        </a:prstGeom>
        <a:solidFill>
          <a:srgbClr val="E5424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Data Collection</a:t>
          </a:r>
          <a:endParaRPr lang="de-DE" sz="900" kern="1200"/>
        </a:p>
      </dsp:txBody>
      <dsp:txXfrm>
        <a:off x="2130018" y="465834"/>
        <a:ext cx="619277" cy="412851"/>
      </dsp:txXfrm>
    </dsp:sp>
    <dsp:sp modelId="{DA98E5D1-BBF7-4B46-B064-E164CB0B9BE9}">
      <dsp:nvSpPr>
        <dsp:cNvPr id="0" name=""/>
        <dsp:cNvSpPr/>
      </dsp:nvSpPr>
      <dsp:spPr>
        <a:xfrm>
          <a:off x="1141468" y="193352"/>
          <a:ext cx="1926640" cy="1926640"/>
        </a:xfrm>
        <a:prstGeom prst="pie">
          <a:avLst>
            <a:gd name="adj1" fmla="val 20520000"/>
            <a:gd name="adj2" fmla="val 3240000"/>
          </a:avLst>
        </a:prstGeom>
        <a:solidFill>
          <a:srgbClr val="E5424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Processing</a:t>
          </a:r>
          <a:endParaRPr lang="de-DE" sz="900" kern="1200"/>
        </a:p>
      </dsp:txBody>
      <dsp:txXfrm>
        <a:off x="2382316" y="1073643"/>
        <a:ext cx="573405" cy="458724"/>
      </dsp:txXfrm>
    </dsp:sp>
    <dsp:sp modelId="{7928435D-F540-44A7-A902-F2F04F201A2D}">
      <dsp:nvSpPr>
        <dsp:cNvPr id="0" name=""/>
        <dsp:cNvSpPr/>
      </dsp:nvSpPr>
      <dsp:spPr>
        <a:xfrm>
          <a:off x="1097889" y="225004"/>
          <a:ext cx="1926640" cy="1926640"/>
        </a:xfrm>
        <a:prstGeom prst="pie">
          <a:avLst>
            <a:gd name="adj1" fmla="val 3240000"/>
            <a:gd name="adj2" fmla="val 7560000"/>
          </a:avLst>
        </a:prstGeom>
        <a:solidFill>
          <a:srgbClr val="E5424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Analysis</a:t>
          </a:r>
          <a:endParaRPr lang="de-DE" sz="900" kern="1200"/>
        </a:p>
      </dsp:txBody>
      <dsp:txXfrm>
        <a:off x="1785975" y="1578239"/>
        <a:ext cx="550468" cy="504596"/>
      </dsp:txXfrm>
    </dsp:sp>
    <dsp:sp modelId="{00E40686-3A69-4144-9FAD-F069D3F11412}">
      <dsp:nvSpPr>
        <dsp:cNvPr id="0" name=""/>
        <dsp:cNvSpPr/>
      </dsp:nvSpPr>
      <dsp:spPr>
        <a:xfrm>
          <a:off x="1054310" y="193352"/>
          <a:ext cx="1926640" cy="1926640"/>
        </a:xfrm>
        <a:prstGeom prst="pie">
          <a:avLst>
            <a:gd name="adj1" fmla="val 7560000"/>
            <a:gd name="adj2" fmla="val 11880000"/>
          </a:avLst>
        </a:prstGeom>
        <a:solidFill>
          <a:srgbClr val="E5424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Reporting</a:t>
          </a:r>
          <a:endParaRPr lang="de-DE" sz="900" kern="1200"/>
        </a:p>
      </dsp:txBody>
      <dsp:txXfrm>
        <a:off x="1166698" y="1073643"/>
        <a:ext cx="573405" cy="458724"/>
      </dsp:txXfrm>
    </dsp:sp>
    <dsp:sp modelId="{BFB0ADFB-37B4-4F5C-AEAF-FB11B8420CD6}">
      <dsp:nvSpPr>
        <dsp:cNvPr id="0" name=""/>
        <dsp:cNvSpPr/>
      </dsp:nvSpPr>
      <dsp:spPr>
        <a:xfrm>
          <a:off x="1070824" y="141975"/>
          <a:ext cx="1926640" cy="1926640"/>
        </a:xfrm>
        <a:prstGeom prst="pie">
          <a:avLst>
            <a:gd name="adj1" fmla="val 11880000"/>
            <a:gd name="adj2" fmla="val 16200000"/>
          </a:avLst>
        </a:prstGeom>
        <a:solidFill>
          <a:srgbClr val="E5424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Planning</a:t>
          </a:r>
          <a:endParaRPr lang="de-DE" sz="900" kern="1200"/>
        </a:p>
      </dsp:txBody>
      <dsp:txXfrm>
        <a:off x="1373124" y="465834"/>
        <a:ext cx="619277" cy="412851"/>
      </dsp:txXfrm>
    </dsp:sp>
    <dsp:sp modelId="{07CB8C60-EF02-4A86-A8CB-3FEA73B73046}">
      <dsp:nvSpPr>
        <dsp:cNvPr id="0" name=""/>
        <dsp:cNvSpPr/>
      </dsp:nvSpPr>
      <dsp:spPr>
        <a:xfrm>
          <a:off x="1005595" y="22706"/>
          <a:ext cx="2165177" cy="2165177"/>
        </a:xfrm>
        <a:prstGeom prst="circularArrow">
          <a:avLst>
            <a:gd name="adj1" fmla="val 5085"/>
            <a:gd name="adj2" fmla="val 327528"/>
            <a:gd name="adj3" fmla="val 20192361"/>
            <a:gd name="adj4" fmla="val 16200324"/>
            <a:gd name="adj5" fmla="val 5932"/>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E73E626-24BB-43F9-89BD-40D205C05D41}">
      <dsp:nvSpPr>
        <dsp:cNvPr id="0" name=""/>
        <dsp:cNvSpPr/>
      </dsp:nvSpPr>
      <dsp:spPr>
        <a:xfrm>
          <a:off x="1022333" y="74067"/>
          <a:ext cx="2165177" cy="2165177"/>
        </a:xfrm>
        <a:prstGeom prst="circularArrow">
          <a:avLst>
            <a:gd name="adj1" fmla="val 5085"/>
            <a:gd name="adj2" fmla="val 327528"/>
            <a:gd name="adj3" fmla="val 2912753"/>
            <a:gd name="adj4" fmla="val 20519953"/>
            <a:gd name="adj5" fmla="val 5932"/>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67B2F1E-73C4-44B9-AA84-9A0CC075A1E4}">
      <dsp:nvSpPr>
        <dsp:cNvPr id="0" name=""/>
        <dsp:cNvSpPr/>
      </dsp:nvSpPr>
      <dsp:spPr>
        <a:xfrm>
          <a:off x="978621" y="105815"/>
          <a:ext cx="2165177" cy="2165177"/>
        </a:xfrm>
        <a:prstGeom prst="circularArrow">
          <a:avLst>
            <a:gd name="adj1" fmla="val 5085"/>
            <a:gd name="adj2" fmla="val 327528"/>
            <a:gd name="adj3" fmla="val 7232777"/>
            <a:gd name="adj4" fmla="val 3239695"/>
            <a:gd name="adj5" fmla="val 5932"/>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746E99-87DD-452D-BA58-44B40D0B5C6A}">
      <dsp:nvSpPr>
        <dsp:cNvPr id="0" name=""/>
        <dsp:cNvSpPr/>
      </dsp:nvSpPr>
      <dsp:spPr>
        <a:xfrm>
          <a:off x="934909" y="74067"/>
          <a:ext cx="2165177" cy="2165177"/>
        </a:xfrm>
        <a:prstGeom prst="circularArrow">
          <a:avLst>
            <a:gd name="adj1" fmla="val 5085"/>
            <a:gd name="adj2" fmla="val 327528"/>
            <a:gd name="adj3" fmla="val 11552519"/>
            <a:gd name="adj4" fmla="val 7559718"/>
            <a:gd name="adj5" fmla="val 5932"/>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02EACBB-6BDB-4DE0-A73B-186AA73FA659}">
      <dsp:nvSpPr>
        <dsp:cNvPr id="0" name=""/>
        <dsp:cNvSpPr/>
      </dsp:nvSpPr>
      <dsp:spPr>
        <a:xfrm>
          <a:off x="951647" y="22706"/>
          <a:ext cx="2165177" cy="2165177"/>
        </a:xfrm>
        <a:prstGeom prst="circularArrow">
          <a:avLst>
            <a:gd name="adj1" fmla="val 5085"/>
            <a:gd name="adj2" fmla="val 327528"/>
            <a:gd name="adj3" fmla="val 15872148"/>
            <a:gd name="adj4" fmla="val 11880111"/>
            <a:gd name="adj5" fmla="val 5932"/>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F7BE8-F416-B245-B547-F15CB710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830</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Brown</dc:creator>
  <cp:keywords/>
  <dc:description/>
  <cp:lastModifiedBy>3000000064269</cp:lastModifiedBy>
  <cp:revision>987</cp:revision>
  <cp:lastPrinted>2024-11-09T01:28:00Z</cp:lastPrinted>
  <dcterms:created xsi:type="dcterms:W3CDTF">2024-02-22T16:50:00Z</dcterms:created>
  <dcterms:modified xsi:type="dcterms:W3CDTF">2025-03-03T13:46:00Z</dcterms:modified>
</cp:coreProperties>
</file>