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77AE" w14:textId="08EDDDA3" w:rsidR="0092709D" w:rsidRPr="002975DB" w:rsidRDefault="002975DB">
      <w:pPr>
        <w:rPr>
          <w:b/>
          <w:bCs/>
          <w:sz w:val="28"/>
          <w:szCs w:val="28"/>
          <w:lang w:val="pt-PT"/>
        </w:rPr>
      </w:pPr>
      <w:r w:rsidRPr="002975DB">
        <w:rPr>
          <w:b/>
          <w:bCs/>
          <w:sz w:val="28"/>
          <w:szCs w:val="28"/>
          <w:lang w:val="pt-PT"/>
        </w:rPr>
        <w:t>Reunião Softinsa 16/10/2025</w:t>
      </w:r>
    </w:p>
    <w:p w14:paraId="4E0AA1CC" w14:textId="3B69BFBB" w:rsidR="002975DB" w:rsidRDefault="002975DB">
      <w:pPr>
        <w:rPr>
          <w:b/>
          <w:bCs/>
          <w:sz w:val="28"/>
          <w:szCs w:val="28"/>
          <w:lang w:val="pt-PT"/>
        </w:rPr>
      </w:pPr>
      <w:r w:rsidRPr="002975DB">
        <w:rPr>
          <w:b/>
          <w:bCs/>
          <w:sz w:val="28"/>
          <w:szCs w:val="28"/>
          <w:lang w:val="pt-PT"/>
        </w:rPr>
        <w:t>Requisitos</w:t>
      </w:r>
    </w:p>
    <w:p w14:paraId="2C5E5CA3" w14:textId="77777777" w:rsidR="002975DB" w:rsidRDefault="002975DB" w:rsidP="002975DB">
      <w:pPr>
        <w:rPr>
          <w:b/>
          <w:bCs/>
          <w:lang w:val="pt-PT"/>
        </w:rPr>
      </w:pPr>
      <w:r>
        <w:rPr>
          <w:b/>
          <w:bCs/>
          <w:lang w:val="pt-PT"/>
        </w:rPr>
        <w:t>Requisitos Gerais</w:t>
      </w:r>
    </w:p>
    <w:p w14:paraId="7420B309" w14:textId="4784AB2D" w:rsidR="00145DB9" w:rsidRDefault="00145DB9" w:rsidP="002975DB">
      <w:pPr>
        <w:rPr>
          <w:b/>
          <w:bCs/>
          <w:lang w:val="pt-PT"/>
        </w:rPr>
      </w:pPr>
      <w:r>
        <w:rPr>
          <w:b/>
          <w:bCs/>
          <w:lang w:val="pt-PT"/>
        </w:rPr>
        <w:t>Conceitos</w:t>
      </w:r>
    </w:p>
    <w:p w14:paraId="3A8E0F7B" w14:textId="39DDA318" w:rsidR="00145DB9" w:rsidRPr="00145DB9" w:rsidRDefault="00145DB9" w:rsidP="002975DB">
      <w:pPr>
        <w:rPr>
          <w:lang w:val="pt-PT"/>
        </w:rPr>
      </w:pPr>
      <w:r w:rsidRPr="00145DB9">
        <w:rPr>
          <w:lang w:val="pt-PT"/>
        </w:rPr>
        <w:t>Badge - certificação</w:t>
      </w:r>
    </w:p>
    <w:p w14:paraId="42B81DDC" w14:textId="70F601D1" w:rsidR="002975DB" w:rsidRPr="00BA6C19" w:rsidRDefault="00BA6C19">
      <w:pPr>
        <w:rPr>
          <w:lang w:val="pt-PT"/>
        </w:rPr>
      </w:pPr>
      <w:r w:rsidRPr="00BA6C19">
        <w:rPr>
          <w:lang w:val="pt-PT"/>
        </w:rPr>
        <w:t>Learning Path – caminho de formação que um consultor tem de percorrer</w:t>
      </w:r>
    </w:p>
    <w:p w14:paraId="434EE252" w14:textId="0691A4C5" w:rsidR="00BA6C19" w:rsidRDefault="00BA6C19">
      <w:pPr>
        <w:rPr>
          <w:lang w:val="pt-PT"/>
        </w:rPr>
      </w:pPr>
      <w:r w:rsidRPr="00BA6C19">
        <w:rPr>
          <w:lang w:val="pt-PT"/>
        </w:rPr>
        <w:t xml:space="preserve">Service Lines </w:t>
      </w:r>
      <w:r>
        <w:rPr>
          <w:lang w:val="pt-PT"/>
        </w:rPr>
        <w:t>–</w:t>
      </w:r>
      <w:r w:rsidRPr="00BA6C19">
        <w:rPr>
          <w:lang w:val="pt-PT"/>
        </w:rPr>
        <w:t xml:space="preserve"> </w:t>
      </w:r>
      <w:r>
        <w:rPr>
          <w:lang w:val="pt-PT"/>
        </w:rPr>
        <w:t>áreas de especialização. Cada service line tem várias áreas</w:t>
      </w:r>
    </w:p>
    <w:p w14:paraId="0ADA7F34" w14:textId="77777777" w:rsidR="00145DB9" w:rsidRDefault="00145DB9">
      <w:pPr>
        <w:rPr>
          <w:lang w:val="pt-PT"/>
        </w:rPr>
      </w:pPr>
      <w:r>
        <w:rPr>
          <w:lang w:val="pt-PT"/>
        </w:rPr>
        <w:t>Dentro de uma service Line – há várias linhas de serviço (áreas) com várias especializações.</w:t>
      </w:r>
    </w:p>
    <w:p w14:paraId="411B4273" w14:textId="09DAA76D" w:rsidR="00145DB9" w:rsidRDefault="00145DB9">
      <w:pPr>
        <w:rPr>
          <w:lang w:val="pt-PT"/>
        </w:rPr>
      </w:pPr>
      <w:r>
        <w:rPr>
          <w:lang w:val="pt-PT"/>
        </w:rPr>
        <w:t xml:space="preserve">Dentro de uma área </w:t>
      </w:r>
      <w:r w:rsidR="00C40716">
        <w:rPr>
          <w:lang w:val="pt-PT"/>
        </w:rPr>
        <w:t xml:space="preserve">–  5 níveis </w:t>
      </w:r>
      <w:r>
        <w:rPr>
          <w:lang w:val="pt-PT"/>
        </w:rPr>
        <w:t xml:space="preserve">– x </w:t>
      </w:r>
      <w:r w:rsidR="00C40716">
        <w:rPr>
          <w:lang w:val="pt-PT"/>
        </w:rPr>
        <w:t>requisitos</w:t>
      </w:r>
    </w:p>
    <w:p w14:paraId="52D2C08C" w14:textId="2B582D93" w:rsidR="0069037B" w:rsidRDefault="0069037B">
      <w:pPr>
        <w:rPr>
          <w:lang w:val="pt-PT"/>
        </w:rPr>
      </w:pPr>
      <w:r>
        <w:rPr>
          <w:lang w:val="pt-PT"/>
        </w:rPr>
        <w:t>Badge tem validade – quando expira não perde pontos</w:t>
      </w:r>
    </w:p>
    <w:p w14:paraId="46AB034A" w14:textId="403FA54E" w:rsidR="00BA6C19" w:rsidRDefault="00145DB9">
      <w:pPr>
        <w:rPr>
          <w:lang w:val="pt-PT"/>
        </w:rPr>
      </w:pPr>
      <w:r>
        <w:rPr>
          <w:lang w:val="pt-PT"/>
        </w:rPr>
        <w:t>Cada nível – 1 badge: cumprir todos os requisitos para obter o badge; os requisitos não tem ordem, podem ser feitos por ordem aleatória</w:t>
      </w:r>
    </w:p>
    <w:p w14:paraId="22966FC3" w14:textId="72EC0FB9" w:rsidR="00145DB9" w:rsidRDefault="00145DB9">
      <w:pPr>
        <w:rPr>
          <w:lang w:val="pt-PT"/>
        </w:rPr>
      </w:pPr>
      <w:r>
        <w:rPr>
          <w:lang w:val="pt-PT"/>
        </w:rPr>
        <w:t>Se tiver um badge nível intermédio, os níveis inferiores não são dados automaticamente</w:t>
      </w:r>
    </w:p>
    <w:p w14:paraId="333F3E24" w14:textId="2A095E0B" w:rsidR="00145DB9" w:rsidRDefault="003924E7">
      <w:pPr>
        <w:rPr>
          <w:lang w:val="pt-PT"/>
        </w:rPr>
      </w:pPr>
      <w:r>
        <w:rPr>
          <w:lang w:val="pt-PT"/>
        </w:rPr>
        <w:t>Podemos avançar logo para um nível sem ser o Júnior, não existe validação</w:t>
      </w:r>
    </w:p>
    <w:p w14:paraId="6D17B1D6" w14:textId="410E550E" w:rsidR="00D5086E" w:rsidRDefault="003924E7">
      <w:pPr>
        <w:rPr>
          <w:lang w:val="pt-PT"/>
        </w:rPr>
      </w:pPr>
      <w:r>
        <w:rPr>
          <w:lang w:val="pt-PT"/>
        </w:rPr>
        <w:t>Pontos são para ranking (gamification)</w:t>
      </w:r>
      <w:r w:rsidR="00D5086E">
        <w:rPr>
          <w:lang w:val="pt-PT"/>
        </w:rPr>
        <w:t xml:space="preserve"> – cada badge dá um x pontos (definidos por nós)</w:t>
      </w:r>
    </w:p>
    <w:p w14:paraId="782529D0" w14:textId="0172F894" w:rsidR="003924E7" w:rsidRDefault="003924E7">
      <w:pPr>
        <w:rPr>
          <w:lang w:val="pt-PT"/>
        </w:rPr>
      </w:pPr>
      <w:r>
        <w:rPr>
          <w:lang w:val="pt-PT"/>
        </w:rPr>
        <w:t>Não há limite para a quantidade de badges a mostrar</w:t>
      </w:r>
    </w:p>
    <w:p w14:paraId="2D4B9650" w14:textId="29694DA4" w:rsidR="003924E7" w:rsidRDefault="003924E7">
      <w:pPr>
        <w:rPr>
          <w:lang w:val="pt-PT"/>
        </w:rPr>
      </w:pPr>
      <w:r>
        <w:rPr>
          <w:lang w:val="pt-PT"/>
        </w:rPr>
        <w:t>Bónus – conseguir colocar logótipos dos badges em assinatura de email; ao clicar nesse logótipo, abre uma página pública com a informação oficial da certificação para comprovar</w:t>
      </w:r>
      <w:r w:rsidR="00F2152E">
        <w:rPr>
          <w:lang w:val="pt-PT"/>
        </w:rPr>
        <w:t xml:space="preserve"> o badge</w:t>
      </w:r>
    </w:p>
    <w:p w14:paraId="26915380" w14:textId="729A70BA" w:rsidR="00BA6C19" w:rsidRDefault="003924E7">
      <w:pPr>
        <w:rPr>
          <w:lang w:val="pt-PT"/>
        </w:rPr>
      </w:pPr>
      <w:r>
        <w:rPr>
          <w:lang w:val="pt-PT"/>
        </w:rPr>
        <w:t>Opção para partilhar certificações no Linkedin</w:t>
      </w:r>
    </w:p>
    <w:p w14:paraId="39EB6E3C" w14:textId="1B124FFA" w:rsidR="00F2152E" w:rsidRDefault="00D5086E">
      <w:pPr>
        <w:rPr>
          <w:lang w:val="pt-PT"/>
        </w:rPr>
      </w:pPr>
      <w:r>
        <w:rPr>
          <w:lang w:val="pt-PT"/>
        </w:rPr>
        <w:t>Validação de badge submetido pelo consultor: Talent Manger verifica se estão todos os documentos necessários; service line verifica se os documentos estão corretos</w:t>
      </w:r>
    </w:p>
    <w:p w14:paraId="51D31D33" w14:textId="1EA3A117" w:rsidR="00D5086E" w:rsidRPr="00BA6C19" w:rsidRDefault="0069037B">
      <w:pPr>
        <w:rPr>
          <w:lang w:val="pt-PT"/>
        </w:rPr>
      </w:pPr>
      <w:r>
        <w:rPr>
          <w:lang w:val="pt-PT"/>
        </w:rPr>
        <w:t xml:space="preserve">Badges especiais – ex 3 badges num trimestre, </w:t>
      </w:r>
    </w:p>
    <w:p w14:paraId="44C2851C" w14:textId="4A6E930E" w:rsidR="002975DB" w:rsidRPr="00BA6C19" w:rsidRDefault="002975DB">
      <w:pPr>
        <w:rPr>
          <w:b/>
          <w:bCs/>
          <w:lang w:val="pt-PT"/>
        </w:rPr>
      </w:pPr>
      <w:r w:rsidRPr="00BA6C19">
        <w:rPr>
          <w:b/>
          <w:bCs/>
          <w:lang w:val="pt-PT"/>
        </w:rPr>
        <w:t>Perfil do Consultor</w:t>
      </w:r>
    </w:p>
    <w:p w14:paraId="495FF9ED" w14:textId="65FB7902" w:rsidR="002975DB" w:rsidRPr="00F2152E" w:rsidRDefault="00F2152E">
      <w:pPr>
        <w:rPr>
          <w:lang w:val="pt-PT"/>
        </w:rPr>
      </w:pPr>
      <w:r w:rsidRPr="00F2152E">
        <w:rPr>
          <w:lang w:val="pt-PT"/>
        </w:rPr>
        <w:t>Não tem acesso ao perfil dos outros consultores</w:t>
      </w:r>
    </w:p>
    <w:p w14:paraId="66759B31" w14:textId="243F568C" w:rsidR="002975DB" w:rsidRPr="00BA6C19" w:rsidRDefault="002975DB">
      <w:pPr>
        <w:rPr>
          <w:b/>
          <w:bCs/>
        </w:rPr>
      </w:pPr>
      <w:r w:rsidRPr="00BA6C19">
        <w:rPr>
          <w:b/>
          <w:bCs/>
        </w:rPr>
        <w:t>Perfil do Service Line</w:t>
      </w:r>
      <w:r w:rsidR="00C40716">
        <w:rPr>
          <w:b/>
          <w:bCs/>
        </w:rPr>
        <w:t xml:space="preserve"> (leader)</w:t>
      </w:r>
    </w:p>
    <w:p w14:paraId="55D4EEE0" w14:textId="229215CA" w:rsidR="002975DB" w:rsidRDefault="00F2152E">
      <w:pPr>
        <w:rPr>
          <w:lang w:val="pt-PT"/>
        </w:rPr>
      </w:pPr>
      <w:r w:rsidRPr="00F2152E">
        <w:rPr>
          <w:lang w:val="pt-PT"/>
        </w:rPr>
        <w:t>Gere as áreas da sua Service line</w:t>
      </w:r>
    </w:p>
    <w:p w14:paraId="24D34333" w14:textId="57C5B1B3" w:rsidR="00D5086E" w:rsidRDefault="00F2152E">
      <w:pPr>
        <w:rPr>
          <w:lang w:val="pt-PT"/>
        </w:rPr>
      </w:pPr>
      <w:r>
        <w:rPr>
          <w:lang w:val="pt-PT"/>
        </w:rPr>
        <w:t>Consegue ver apenas os badges da</w:t>
      </w:r>
      <w:r w:rsidR="00C40716">
        <w:rPr>
          <w:lang w:val="pt-PT"/>
        </w:rPr>
        <w:t xml:space="preserve">s </w:t>
      </w:r>
      <w:r>
        <w:rPr>
          <w:lang w:val="pt-PT"/>
        </w:rPr>
        <w:t>área</w:t>
      </w:r>
      <w:r w:rsidR="00C40716">
        <w:rPr>
          <w:lang w:val="pt-PT"/>
        </w:rPr>
        <w:t>s da sua service line</w:t>
      </w:r>
    </w:p>
    <w:p w14:paraId="7AB9D9C1" w14:textId="46C2FCDA" w:rsidR="0069037B" w:rsidRDefault="0069037B">
      <w:pPr>
        <w:rPr>
          <w:lang w:val="pt-PT"/>
        </w:rPr>
      </w:pPr>
      <w:r>
        <w:rPr>
          <w:lang w:val="pt-PT"/>
        </w:rPr>
        <w:lastRenderedPageBreak/>
        <w:t>A partir do sistema de pontos, o service line leader consegue dar bonificações ao consultor com mais pontos da sua service line</w:t>
      </w:r>
    </w:p>
    <w:p w14:paraId="0822ECAD" w14:textId="77777777" w:rsidR="00F2152E" w:rsidRPr="00F2152E" w:rsidRDefault="00F2152E">
      <w:pPr>
        <w:rPr>
          <w:lang w:val="pt-PT"/>
        </w:rPr>
      </w:pPr>
    </w:p>
    <w:p w14:paraId="504BD811" w14:textId="157C2E53" w:rsidR="002975DB" w:rsidRDefault="002975DB">
      <w:pPr>
        <w:rPr>
          <w:b/>
          <w:bCs/>
          <w:lang w:val="pt-PT"/>
        </w:rPr>
      </w:pPr>
      <w:r w:rsidRPr="00F2152E">
        <w:rPr>
          <w:b/>
          <w:bCs/>
          <w:lang w:val="pt-PT"/>
        </w:rPr>
        <w:t>Perfil do Talent Manager</w:t>
      </w:r>
    </w:p>
    <w:p w14:paraId="768B0B29" w14:textId="289AC268" w:rsidR="00F2152E" w:rsidRDefault="00F2152E">
      <w:pPr>
        <w:rPr>
          <w:lang w:val="pt-PT"/>
        </w:rPr>
      </w:pPr>
      <w:r w:rsidRPr="00F2152E">
        <w:rPr>
          <w:lang w:val="pt-PT"/>
        </w:rPr>
        <w:t>Valida as evidências</w:t>
      </w:r>
    </w:p>
    <w:p w14:paraId="0DB7EA0D" w14:textId="4983E9CC" w:rsidR="00F2152E" w:rsidRPr="00F2152E" w:rsidRDefault="00F2152E">
      <w:pPr>
        <w:rPr>
          <w:lang w:val="pt-PT"/>
        </w:rPr>
      </w:pPr>
      <w:r>
        <w:rPr>
          <w:lang w:val="pt-PT"/>
        </w:rPr>
        <w:t>Consegue ver todos os consultores de todas as áreas</w:t>
      </w:r>
    </w:p>
    <w:p w14:paraId="0A22FC5C" w14:textId="77777777" w:rsidR="002975DB" w:rsidRPr="00F2152E" w:rsidRDefault="002975DB">
      <w:pPr>
        <w:rPr>
          <w:b/>
          <w:bCs/>
          <w:lang w:val="pt-PT"/>
        </w:rPr>
      </w:pPr>
    </w:p>
    <w:p w14:paraId="1055CB7B" w14:textId="352B03EF" w:rsidR="002975DB" w:rsidRDefault="002975DB">
      <w:pPr>
        <w:rPr>
          <w:b/>
          <w:bCs/>
          <w:lang w:val="pt-PT"/>
        </w:rPr>
      </w:pPr>
      <w:r w:rsidRPr="002975DB">
        <w:rPr>
          <w:b/>
          <w:bCs/>
          <w:lang w:val="pt-PT"/>
        </w:rPr>
        <w:t>Perfil do Administrador/Gestor</w:t>
      </w:r>
    </w:p>
    <w:p w14:paraId="6E24156F" w14:textId="77777777" w:rsidR="002975DB" w:rsidRPr="00C40716" w:rsidRDefault="002975DB">
      <w:pPr>
        <w:rPr>
          <w:lang w:val="pt-PT"/>
        </w:rPr>
      </w:pPr>
    </w:p>
    <w:sectPr w:rsidR="002975DB" w:rsidRPr="00C4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DB"/>
    <w:rsid w:val="00145DB9"/>
    <w:rsid w:val="002975DB"/>
    <w:rsid w:val="0034654D"/>
    <w:rsid w:val="003924E7"/>
    <w:rsid w:val="00562885"/>
    <w:rsid w:val="0069037B"/>
    <w:rsid w:val="0092709D"/>
    <w:rsid w:val="0096655C"/>
    <w:rsid w:val="00BA6C19"/>
    <w:rsid w:val="00C40716"/>
    <w:rsid w:val="00C84A19"/>
    <w:rsid w:val="00D5086E"/>
    <w:rsid w:val="00F2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B0A5"/>
  <w15:chartTrackingRefBased/>
  <w15:docId w15:val="{4B97D6B6-821D-4AB7-BBE9-E31F8B1D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Daniela Tavares</dc:creator>
  <cp:keywords/>
  <dc:description/>
  <cp:lastModifiedBy>Susana Daniela Tavares</cp:lastModifiedBy>
  <cp:revision>1</cp:revision>
  <dcterms:created xsi:type="dcterms:W3CDTF">2025-10-16T14:32:00Z</dcterms:created>
  <dcterms:modified xsi:type="dcterms:W3CDTF">2025-10-16T16:19:00Z</dcterms:modified>
</cp:coreProperties>
</file>