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675E2" w14:textId="17B1E16F" w:rsidR="00833E15" w:rsidRDefault="003146E8" w:rsidP="003146E8">
      <w:pPr>
        <w:pStyle w:val="Heading1"/>
        <w:rPr>
          <w:lang w:val="en-US"/>
        </w:rPr>
      </w:pPr>
      <w:r>
        <w:rPr>
          <w:lang w:val="en-US"/>
        </w:rPr>
        <w:t>Meshing Guidelines</w:t>
      </w:r>
    </w:p>
    <w:p w14:paraId="56FC9A03" w14:textId="54A35A30" w:rsidR="008C16D1" w:rsidRDefault="008C16D1" w:rsidP="003146E8">
      <w:pPr>
        <w:rPr>
          <w:lang w:val="en-US"/>
        </w:rPr>
      </w:pPr>
      <w:r>
        <w:rPr>
          <w:lang w:val="en-US"/>
        </w:rPr>
        <w:t>References:</w:t>
      </w:r>
    </w:p>
    <w:p w14:paraId="140EFB2D" w14:textId="24EB4441" w:rsidR="00C86F6B" w:rsidRPr="005C7671" w:rsidRDefault="00C86F6B" w:rsidP="005C7671">
      <w:pPr>
        <w:widowControl w:val="0"/>
        <w:autoSpaceDE w:val="0"/>
        <w:autoSpaceDN w:val="0"/>
        <w:adjustRightInd w:val="0"/>
        <w:spacing w:line="240" w:lineRule="auto"/>
        <w:ind w:left="480" w:hanging="480"/>
        <w:rPr>
          <w:rFonts w:ascii="Calibri" w:hAnsi="Calibri" w:cs="Calibri"/>
          <w:noProof/>
        </w:rPr>
      </w:pPr>
      <w:r w:rsidRPr="003B2BA3">
        <w:rPr>
          <w:rFonts w:ascii="Calibri" w:hAnsi="Calibri" w:cs="Calibri"/>
          <w:noProof/>
          <w:szCs w:val="24"/>
        </w:rPr>
        <w:t xml:space="preserve">Komen, E., Shams, A., Camilo, L., &amp; Koren, B. (2014). Quasi-DNS capabilities of OpenFOAM for different mesh types. </w:t>
      </w:r>
      <w:r w:rsidRPr="003B2BA3">
        <w:rPr>
          <w:rFonts w:ascii="Calibri" w:hAnsi="Calibri" w:cs="Calibri"/>
          <w:i/>
          <w:iCs/>
          <w:noProof/>
          <w:szCs w:val="24"/>
        </w:rPr>
        <w:t>Computers &amp; Fluids</w:t>
      </w:r>
      <w:r w:rsidRPr="003B2BA3">
        <w:rPr>
          <w:rFonts w:ascii="Calibri" w:hAnsi="Calibri" w:cs="Calibri"/>
          <w:noProof/>
          <w:szCs w:val="24"/>
        </w:rPr>
        <w:t xml:space="preserve">, </w:t>
      </w:r>
      <w:r w:rsidRPr="003B2BA3">
        <w:rPr>
          <w:rFonts w:ascii="Calibri" w:hAnsi="Calibri" w:cs="Calibri"/>
          <w:i/>
          <w:iCs/>
          <w:noProof/>
          <w:szCs w:val="24"/>
        </w:rPr>
        <w:t>96</w:t>
      </w:r>
      <w:r w:rsidRPr="003B2BA3">
        <w:rPr>
          <w:rFonts w:ascii="Calibri" w:hAnsi="Calibri" w:cs="Calibri"/>
          <w:noProof/>
          <w:szCs w:val="24"/>
        </w:rPr>
        <w:t>, 87–104. https://doi.org/https://doi.org/10.1016/j.compfluid.2014.02.013</w:t>
      </w:r>
    </w:p>
    <w:p w14:paraId="217B1E86" w14:textId="68335349" w:rsidR="008C16D1" w:rsidRPr="000E75B3" w:rsidRDefault="008C16D1" w:rsidP="008C16D1">
      <w:pPr>
        <w:widowControl w:val="0"/>
        <w:autoSpaceDE w:val="0"/>
        <w:autoSpaceDN w:val="0"/>
        <w:adjustRightInd w:val="0"/>
        <w:spacing w:line="240" w:lineRule="auto"/>
        <w:ind w:left="480" w:hanging="480"/>
        <w:rPr>
          <w:rFonts w:ascii="Calibri" w:hAnsi="Calibri" w:cs="Calibri"/>
          <w:noProof/>
          <w:szCs w:val="24"/>
        </w:rPr>
      </w:pPr>
      <w:r w:rsidRPr="000E75B3">
        <w:rPr>
          <w:rFonts w:ascii="Calibri" w:hAnsi="Calibri" w:cs="Calibri"/>
          <w:noProof/>
          <w:szCs w:val="24"/>
        </w:rPr>
        <w:t xml:space="preserve">Ding, P., Wang, S., &amp; Chen, K. (2020). Numerical study on turbulent mixed convection in a vertical plane channel using hybrid RANS/LES and LES models. </w:t>
      </w:r>
      <w:r w:rsidRPr="000E75B3">
        <w:rPr>
          <w:rFonts w:ascii="Calibri" w:hAnsi="Calibri" w:cs="Calibri"/>
          <w:i/>
          <w:iCs/>
          <w:noProof/>
          <w:szCs w:val="24"/>
        </w:rPr>
        <w:t>Chinese Journal of Chemical Engineering</w:t>
      </w:r>
      <w:r w:rsidRPr="000E75B3">
        <w:rPr>
          <w:rFonts w:ascii="Calibri" w:hAnsi="Calibri" w:cs="Calibri"/>
          <w:noProof/>
          <w:szCs w:val="24"/>
        </w:rPr>
        <w:t xml:space="preserve">, </w:t>
      </w:r>
      <w:r w:rsidRPr="000E75B3">
        <w:rPr>
          <w:rFonts w:ascii="Calibri" w:hAnsi="Calibri" w:cs="Calibri"/>
          <w:i/>
          <w:iCs/>
          <w:noProof/>
          <w:szCs w:val="24"/>
        </w:rPr>
        <w:t>28</w:t>
      </w:r>
      <w:r w:rsidRPr="000E75B3">
        <w:rPr>
          <w:rFonts w:ascii="Calibri" w:hAnsi="Calibri" w:cs="Calibri"/>
          <w:noProof/>
          <w:szCs w:val="24"/>
        </w:rPr>
        <w:t>(1), 1–8. https://doi.org/https://doi.org/10.1016/j.cjche.2019.04.007</w:t>
      </w:r>
    </w:p>
    <w:p w14:paraId="095B753E" w14:textId="77777777" w:rsidR="001C7231" w:rsidRPr="000E75B3" w:rsidRDefault="001C7231" w:rsidP="001C7231">
      <w:pPr>
        <w:widowControl w:val="0"/>
        <w:autoSpaceDE w:val="0"/>
        <w:autoSpaceDN w:val="0"/>
        <w:adjustRightInd w:val="0"/>
        <w:spacing w:line="240" w:lineRule="auto"/>
        <w:ind w:left="480" w:hanging="480"/>
        <w:rPr>
          <w:rFonts w:ascii="Calibri" w:hAnsi="Calibri" w:cs="Calibri"/>
          <w:noProof/>
          <w:szCs w:val="24"/>
        </w:rPr>
      </w:pPr>
      <w:r w:rsidRPr="000E75B3">
        <w:rPr>
          <w:rFonts w:ascii="Calibri" w:hAnsi="Calibri" w:cs="Calibri"/>
          <w:noProof/>
          <w:szCs w:val="24"/>
        </w:rPr>
        <w:t xml:space="preserve">Kasagi, N., &amp; Nishimura, M. (1997). Direct numerical simulation of combined forced and natural turbulent convection in a vertical plane channel. </w:t>
      </w:r>
      <w:r w:rsidRPr="000E75B3">
        <w:rPr>
          <w:rFonts w:ascii="Calibri" w:hAnsi="Calibri" w:cs="Calibri"/>
          <w:i/>
          <w:iCs/>
          <w:noProof/>
          <w:szCs w:val="24"/>
        </w:rPr>
        <w:t>International Journal of Heat and Fluid Flow</w:t>
      </w:r>
      <w:r w:rsidRPr="000E75B3">
        <w:rPr>
          <w:rFonts w:ascii="Calibri" w:hAnsi="Calibri" w:cs="Calibri"/>
          <w:noProof/>
          <w:szCs w:val="24"/>
        </w:rPr>
        <w:t xml:space="preserve">, </w:t>
      </w:r>
      <w:r w:rsidRPr="000E75B3">
        <w:rPr>
          <w:rFonts w:ascii="Calibri" w:hAnsi="Calibri" w:cs="Calibri"/>
          <w:i/>
          <w:iCs/>
          <w:noProof/>
          <w:szCs w:val="24"/>
        </w:rPr>
        <w:t>18</w:t>
      </w:r>
      <w:r w:rsidRPr="000E75B3">
        <w:rPr>
          <w:rFonts w:ascii="Calibri" w:hAnsi="Calibri" w:cs="Calibri"/>
          <w:noProof/>
          <w:szCs w:val="24"/>
        </w:rPr>
        <w:t>(1), 88–99.</w:t>
      </w:r>
    </w:p>
    <w:p w14:paraId="1B6099EE" w14:textId="77777777" w:rsidR="00EC0FB6" w:rsidRPr="000E75B3" w:rsidRDefault="00EC0FB6" w:rsidP="00EC0FB6">
      <w:pPr>
        <w:widowControl w:val="0"/>
        <w:autoSpaceDE w:val="0"/>
        <w:autoSpaceDN w:val="0"/>
        <w:adjustRightInd w:val="0"/>
        <w:spacing w:line="240" w:lineRule="auto"/>
        <w:ind w:left="480" w:hanging="480"/>
        <w:rPr>
          <w:rFonts w:ascii="Calibri" w:hAnsi="Calibri" w:cs="Calibri"/>
          <w:noProof/>
          <w:szCs w:val="24"/>
        </w:rPr>
      </w:pPr>
      <w:r w:rsidRPr="000E75B3">
        <w:rPr>
          <w:rFonts w:ascii="Calibri" w:hAnsi="Calibri" w:cs="Calibri"/>
          <w:noProof/>
          <w:szCs w:val="24"/>
        </w:rPr>
        <w:t xml:space="preserve">Pope, S. B. (2001). </w:t>
      </w:r>
      <w:r w:rsidRPr="000E75B3">
        <w:rPr>
          <w:rFonts w:ascii="Calibri" w:hAnsi="Calibri" w:cs="Calibri"/>
          <w:i/>
          <w:iCs/>
          <w:noProof/>
          <w:szCs w:val="24"/>
        </w:rPr>
        <w:t>Turbulent flows</w:t>
      </w:r>
      <w:r w:rsidRPr="000E75B3">
        <w:rPr>
          <w:rFonts w:ascii="Calibri" w:hAnsi="Calibri" w:cs="Calibri"/>
          <w:noProof/>
          <w:szCs w:val="24"/>
        </w:rPr>
        <w:t>. IOP Publishing.</w:t>
      </w:r>
    </w:p>
    <w:p w14:paraId="7F5E22E3" w14:textId="77777777" w:rsidR="004A4374" w:rsidRPr="000E75B3" w:rsidRDefault="004A4374" w:rsidP="004A4374">
      <w:pPr>
        <w:widowControl w:val="0"/>
        <w:autoSpaceDE w:val="0"/>
        <w:autoSpaceDN w:val="0"/>
        <w:adjustRightInd w:val="0"/>
        <w:spacing w:line="240" w:lineRule="auto"/>
        <w:ind w:left="480" w:hanging="480"/>
        <w:rPr>
          <w:rFonts w:ascii="Calibri" w:hAnsi="Calibri" w:cs="Calibri"/>
          <w:noProof/>
        </w:rPr>
      </w:pPr>
      <w:r w:rsidRPr="000E75B3">
        <w:rPr>
          <w:rFonts w:ascii="Calibri" w:hAnsi="Calibri" w:cs="Calibri"/>
          <w:noProof/>
          <w:szCs w:val="24"/>
        </w:rPr>
        <w:t xml:space="preserve">Tu, J., Yeoh, G. H., &amp; Liu, C. (2018). </w:t>
      </w:r>
      <w:r w:rsidRPr="000E75B3">
        <w:rPr>
          <w:rFonts w:ascii="Calibri" w:hAnsi="Calibri" w:cs="Calibri"/>
          <w:i/>
          <w:iCs/>
          <w:noProof/>
          <w:szCs w:val="24"/>
        </w:rPr>
        <w:t>Computational fluid dynamics: a practical approach</w:t>
      </w:r>
      <w:r w:rsidRPr="000E75B3">
        <w:rPr>
          <w:rFonts w:ascii="Calibri" w:hAnsi="Calibri" w:cs="Calibri"/>
          <w:noProof/>
          <w:szCs w:val="24"/>
        </w:rPr>
        <w:t>. Butterworth-Heinemann.</w:t>
      </w:r>
    </w:p>
    <w:p w14:paraId="2E5B93E0" w14:textId="77777777" w:rsidR="00DE3D71" w:rsidRPr="000E75B3" w:rsidRDefault="00DE3D71" w:rsidP="00DE3D71">
      <w:pPr>
        <w:widowControl w:val="0"/>
        <w:autoSpaceDE w:val="0"/>
        <w:autoSpaceDN w:val="0"/>
        <w:adjustRightInd w:val="0"/>
        <w:spacing w:line="240" w:lineRule="auto"/>
        <w:ind w:left="480" w:hanging="480"/>
        <w:rPr>
          <w:rFonts w:ascii="Calibri" w:hAnsi="Calibri" w:cs="Calibri"/>
          <w:noProof/>
          <w:szCs w:val="24"/>
        </w:rPr>
      </w:pPr>
      <w:r w:rsidRPr="000E75B3">
        <w:rPr>
          <w:rFonts w:ascii="Calibri" w:hAnsi="Calibri" w:cs="Calibri"/>
          <w:noProof/>
          <w:szCs w:val="24"/>
        </w:rPr>
        <w:t xml:space="preserve">Spalart, P. R., Deck, S., Shur, M. L., Squires, K. D., Strelets, M. K., &amp; Travin, A. (2006). A new version of detached-eddy simulation, resistant to ambiguous grid densities. </w:t>
      </w:r>
      <w:r w:rsidRPr="000E75B3">
        <w:rPr>
          <w:rFonts w:ascii="Calibri" w:hAnsi="Calibri" w:cs="Calibri"/>
          <w:i/>
          <w:iCs/>
          <w:noProof/>
          <w:szCs w:val="24"/>
        </w:rPr>
        <w:t>Theoretical and Computational Fluid Dynamics</w:t>
      </w:r>
      <w:r w:rsidRPr="000E75B3">
        <w:rPr>
          <w:rFonts w:ascii="Calibri" w:hAnsi="Calibri" w:cs="Calibri"/>
          <w:noProof/>
          <w:szCs w:val="24"/>
        </w:rPr>
        <w:t xml:space="preserve">, </w:t>
      </w:r>
      <w:r w:rsidRPr="000E75B3">
        <w:rPr>
          <w:rFonts w:ascii="Calibri" w:hAnsi="Calibri" w:cs="Calibri"/>
          <w:i/>
          <w:iCs/>
          <w:noProof/>
          <w:szCs w:val="24"/>
        </w:rPr>
        <w:t>20</w:t>
      </w:r>
      <w:r w:rsidRPr="000E75B3">
        <w:rPr>
          <w:rFonts w:ascii="Calibri" w:hAnsi="Calibri" w:cs="Calibri"/>
          <w:noProof/>
          <w:szCs w:val="24"/>
        </w:rPr>
        <w:t>(3), 181.</w:t>
      </w:r>
    </w:p>
    <w:p w14:paraId="19C7CFC9" w14:textId="736DC6C3" w:rsidR="008C16D1" w:rsidRPr="001C7231" w:rsidRDefault="00E06761" w:rsidP="003146E8">
      <w:r w:rsidRPr="00897F9C">
        <w:t>Grötzbach, G. 1983. Spatial resolution requirements for direct numerical simulation of Rayleigh-Bénard convection. J. Comput. Phys., 49: 241–264.</w:t>
      </w:r>
    </w:p>
    <w:p w14:paraId="1A6D89F4" w14:textId="549BCECC" w:rsidR="008C16D1" w:rsidRDefault="008C16D1" w:rsidP="003146E8">
      <w:pPr>
        <w:rPr>
          <w:lang w:val="en-US"/>
        </w:rPr>
      </w:pPr>
    </w:p>
    <w:p w14:paraId="78595474" w14:textId="0EF3F65B" w:rsidR="00151FEF" w:rsidRPr="00CA0C06" w:rsidRDefault="00151FEF" w:rsidP="003146E8">
      <w:pPr>
        <w:rPr>
          <w:lang w:val="en-US"/>
        </w:rPr>
      </w:pPr>
      <w:r>
        <w:rPr>
          <w:b/>
          <w:bCs/>
          <w:u w:val="single"/>
          <w:lang w:val="en-US"/>
        </w:rPr>
        <w:t xml:space="preserve">How to size a mesh properly for RANS, LES, </w:t>
      </w:r>
      <w:r w:rsidR="008A4708">
        <w:rPr>
          <w:b/>
          <w:bCs/>
          <w:u w:val="single"/>
          <w:lang w:val="en-US"/>
        </w:rPr>
        <w:t>DNS?</w:t>
      </w:r>
    </w:p>
    <w:p w14:paraId="1E2212A7" w14:textId="33AD4CF1" w:rsidR="003146E8" w:rsidRDefault="003F76C4" w:rsidP="003146E8">
      <w:pPr>
        <w:rPr>
          <w:lang w:val="en-US"/>
        </w:rPr>
      </w:pPr>
      <w:r>
        <w:rPr>
          <w:lang w:val="en-US"/>
        </w:rPr>
        <w:t>Forced convection</w:t>
      </w:r>
      <w:r w:rsidR="00C8620D">
        <w:rPr>
          <w:lang w:val="en-US"/>
        </w:rPr>
        <w:t xml:space="preserve"> (and normal flows)</w:t>
      </w:r>
      <w:r>
        <w:rPr>
          <w:lang w:val="en-US"/>
        </w:rPr>
        <w:t>:</w:t>
      </w:r>
    </w:p>
    <w:p w14:paraId="3115E381" w14:textId="25C632E7" w:rsidR="007B4891" w:rsidRDefault="00312B31" w:rsidP="007B4891">
      <w:pPr>
        <w:pStyle w:val="ListParagraph"/>
        <w:numPr>
          <w:ilvl w:val="0"/>
          <w:numId w:val="1"/>
        </w:numPr>
        <w:rPr>
          <w:lang w:val="en-US"/>
        </w:rPr>
      </w:pPr>
      <w:r>
        <w:rPr>
          <w:lang w:val="en-US"/>
        </w:rPr>
        <w:t>Firstly</w:t>
      </w:r>
      <w:r w:rsidR="007B4891">
        <w:rPr>
          <w:lang w:val="en-US"/>
        </w:rPr>
        <w:t xml:space="preserve"> for free shear regions</w:t>
      </w:r>
      <w:r w:rsidR="00F41F3C">
        <w:rPr>
          <w:lang w:val="en-US"/>
        </w:rPr>
        <w:t xml:space="preserve"> (important for DNS)</w:t>
      </w:r>
    </w:p>
    <w:p w14:paraId="3AC3611E" w14:textId="250A9D71" w:rsidR="002F4072" w:rsidRDefault="002F4072" w:rsidP="002F4072">
      <w:pPr>
        <w:pStyle w:val="ListParagraph"/>
        <w:numPr>
          <w:ilvl w:val="1"/>
          <w:numId w:val="1"/>
        </w:numPr>
        <w:rPr>
          <w:lang w:val="en-US"/>
        </w:rPr>
      </w:pPr>
      <w:r>
        <w:rPr>
          <w:lang w:val="en-US"/>
        </w:rPr>
        <w:t>Kolmogorov scales</w:t>
      </w:r>
    </w:p>
    <w:p w14:paraId="2346ADDA" w14:textId="2B55197D" w:rsidR="00D77B9C" w:rsidRDefault="00BD0710" w:rsidP="00BD0710">
      <w:pPr>
        <w:pStyle w:val="ListParagraph"/>
        <w:numPr>
          <w:ilvl w:val="0"/>
          <w:numId w:val="1"/>
        </w:numPr>
        <w:rPr>
          <w:lang w:val="en-US"/>
        </w:rPr>
      </w:pPr>
      <w:r>
        <w:rPr>
          <w:lang w:val="en-US"/>
        </w:rPr>
        <w:t>Secondly</w:t>
      </w:r>
      <w:r w:rsidR="00D77B9C" w:rsidRPr="007B4891">
        <w:rPr>
          <w:lang w:val="en-US"/>
        </w:rPr>
        <w:t>, for BL flows</w:t>
      </w:r>
    </w:p>
    <w:p w14:paraId="0ED82CDA" w14:textId="77777777" w:rsidR="000637C9" w:rsidRPr="000637C9" w:rsidRDefault="000637C9" w:rsidP="000637C9">
      <w:pPr>
        <w:rPr>
          <w:lang w:val="en-US"/>
        </w:rPr>
      </w:pPr>
    </w:p>
    <w:p w14:paraId="472CAA9A" w14:textId="4A0DCF58" w:rsidR="008318E4" w:rsidRPr="000637C9" w:rsidRDefault="008318E4" w:rsidP="000637C9">
      <w:pPr>
        <w:rPr>
          <w:lang w:val="en-US"/>
        </w:rPr>
      </w:pPr>
      <w:r w:rsidRPr="000637C9">
        <w:rPr>
          <w:lang w:val="en-US"/>
        </w:rPr>
        <w:t>Natural convection:</w:t>
      </w:r>
    </w:p>
    <w:p w14:paraId="26D1CC22" w14:textId="77777777" w:rsidR="000637C9" w:rsidRDefault="000637C9" w:rsidP="000637C9">
      <w:pPr>
        <w:rPr>
          <w:lang w:val="en-US"/>
        </w:rPr>
      </w:pPr>
    </w:p>
    <w:p w14:paraId="1799A90C" w14:textId="52E7EF3D" w:rsidR="008318E4" w:rsidRPr="000637C9" w:rsidRDefault="008318E4" w:rsidP="000637C9">
      <w:pPr>
        <w:rPr>
          <w:lang w:val="en-US"/>
        </w:rPr>
      </w:pPr>
      <w:r w:rsidRPr="000637C9">
        <w:rPr>
          <w:lang w:val="en-US"/>
        </w:rPr>
        <w:t>Mixed Convection:</w:t>
      </w:r>
    </w:p>
    <w:p w14:paraId="7ABFA0F4" w14:textId="45534415" w:rsidR="00622787" w:rsidRDefault="00622787" w:rsidP="00622787">
      <w:pPr>
        <w:rPr>
          <w:lang w:val="en-US"/>
        </w:rPr>
      </w:pPr>
    </w:p>
    <w:p w14:paraId="2667BF02" w14:textId="0DAA698A" w:rsidR="00622787" w:rsidRPr="00565ACD" w:rsidRDefault="00565ACD" w:rsidP="00622787">
      <w:pPr>
        <w:rPr>
          <w:lang w:val="en-US"/>
        </w:rPr>
      </w:pPr>
      <w:r>
        <w:rPr>
          <w:b/>
          <w:bCs/>
          <w:lang w:val="en-US"/>
        </w:rPr>
        <w:t>First off: forced convection or forced flow</w:t>
      </w:r>
      <w:r w:rsidR="0094705A">
        <w:rPr>
          <w:b/>
          <w:bCs/>
          <w:lang w:val="en-US"/>
        </w:rPr>
        <w:t xml:space="preserve"> (fluid mechanics only)</w:t>
      </w:r>
    </w:p>
    <w:p w14:paraId="22595EB6" w14:textId="32645D4C" w:rsidR="003207BB" w:rsidRDefault="003207BB" w:rsidP="009476A0">
      <w:pPr>
        <w:rPr>
          <w:lang w:val="en-US"/>
        </w:rPr>
      </w:pPr>
      <w:r>
        <w:rPr>
          <w:lang w:val="en-US"/>
        </w:rPr>
        <w:t>If we want to resolve everything, we use DNS (no model)</w:t>
      </w:r>
    </w:p>
    <w:p w14:paraId="4F5BF2AB" w14:textId="61682246" w:rsidR="00B111AC" w:rsidRPr="003207BB" w:rsidRDefault="00B111AC" w:rsidP="009476A0">
      <w:pPr>
        <w:rPr>
          <w:lang w:val="en-US"/>
        </w:rPr>
      </w:pPr>
      <w:r>
        <w:rPr>
          <w:lang w:val="en-US"/>
        </w:rPr>
        <w:t>What is the length scale of the grid?</w:t>
      </w:r>
      <w:r w:rsidR="000F350C">
        <w:rPr>
          <w:lang w:val="en-US"/>
        </w:rPr>
        <w:t xml:space="preserve"> </w:t>
      </w:r>
      <w:r w:rsidR="000F350C" w:rsidRPr="000F350C">
        <w:rPr>
          <w:lang w:val="en-US"/>
        </w:rPr>
        <w:sym w:font="Wingdings" w:char="F0E0"/>
      </w:r>
      <w:r w:rsidR="000F350C">
        <w:rPr>
          <w:lang w:val="en-US"/>
        </w:rPr>
        <w:t xml:space="preserve"> Kolmogorov scales</w:t>
      </w:r>
    </w:p>
    <w:p w14:paraId="473A517D" w14:textId="542ECC1D" w:rsidR="009476A0" w:rsidRDefault="009476A0" w:rsidP="009476A0">
      <w:pPr>
        <w:rPr>
          <w:lang w:val="en-US"/>
        </w:rPr>
      </w:pPr>
      <w:r>
        <w:rPr>
          <w:u w:val="single"/>
          <w:lang w:val="en-US"/>
        </w:rPr>
        <w:t>What are Kolmogorov scales?</w:t>
      </w:r>
    </w:p>
    <w:p w14:paraId="69F85611" w14:textId="17B8B6A6" w:rsidR="00B84840" w:rsidRDefault="00E63835" w:rsidP="00B84840">
      <w:pPr>
        <w:rPr>
          <w:lang w:val="en-US"/>
        </w:rPr>
      </w:pPr>
      <w:r>
        <w:rPr>
          <w:lang w:val="en-US"/>
        </w:rPr>
        <w:t>These are scales of the smallest eddies</w:t>
      </w:r>
      <w:r w:rsidR="00B84840">
        <w:rPr>
          <w:lang w:val="en-US"/>
        </w:rPr>
        <w:t>…</w:t>
      </w:r>
    </w:p>
    <w:p w14:paraId="1E47A9A0" w14:textId="3DB3E638" w:rsidR="00E63835" w:rsidRDefault="00B84840" w:rsidP="00B84840">
      <w:pPr>
        <w:rPr>
          <w:lang w:val="en-US"/>
        </w:rPr>
      </w:pPr>
      <w:r>
        <w:rPr>
          <w:lang w:val="en-US"/>
        </w:rPr>
        <w:lastRenderedPageBreak/>
        <w:t>How do we determine this?</w:t>
      </w:r>
    </w:p>
    <w:p w14:paraId="3993BCC0" w14:textId="73BCD362" w:rsidR="00B84840" w:rsidRDefault="00B84840" w:rsidP="00B84840">
      <w:pPr>
        <w:rPr>
          <w:lang w:val="en-US"/>
        </w:rPr>
      </w:pPr>
    </w:p>
    <w:p w14:paraId="2E065B4D" w14:textId="19838FA3" w:rsidR="00B84840" w:rsidRDefault="00B84840" w:rsidP="00B84840">
      <w:pPr>
        <w:rPr>
          <w:lang w:val="en-US"/>
        </w:rPr>
      </w:pPr>
      <w:r>
        <w:rPr>
          <w:lang w:val="en-US"/>
        </w:rPr>
        <w:t>Consider a rough energy balance (order of magnitude analysis)</w:t>
      </w:r>
    </w:p>
    <w:p w14:paraId="672A2AB1" w14:textId="4BAC7AB3" w:rsidR="00B84840" w:rsidRDefault="00FA0CCA" w:rsidP="00B84840">
      <w:pPr>
        <w:rPr>
          <w:lang w:val="en-US"/>
        </w:rPr>
      </w:pPr>
      <w:r>
        <w:rPr>
          <w:noProof/>
          <w:lang w:val="en-US"/>
        </w:rPr>
        <w:drawing>
          <wp:inline distT="0" distB="0" distL="0" distR="0" wp14:anchorId="4DB60A11" wp14:editId="6F84909B">
            <wp:extent cx="572135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1350" cy="1085850"/>
                    </a:xfrm>
                    <a:prstGeom prst="rect">
                      <a:avLst/>
                    </a:prstGeom>
                    <a:noFill/>
                    <a:ln>
                      <a:noFill/>
                    </a:ln>
                  </pic:spPr>
                </pic:pic>
              </a:graphicData>
            </a:graphic>
          </wp:inline>
        </w:drawing>
      </w:r>
    </w:p>
    <w:p w14:paraId="4AE7AC48" w14:textId="34C9144F" w:rsidR="00B84840" w:rsidRDefault="00B84840" w:rsidP="00B84840">
      <w:pPr>
        <w:rPr>
          <w:lang w:val="en-US"/>
        </w:rPr>
      </w:pPr>
    </w:p>
    <w:p w14:paraId="35F060E8" w14:textId="77777777" w:rsidR="00C34F0E" w:rsidRDefault="00C34F0E" w:rsidP="00B84840">
      <w:pPr>
        <w:rPr>
          <w:lang w:val="en-US"/>
        </w:rPr>
      </w:pPr>
      <w:r>
        <w:rPr>
          <w:lang w:val="en-US"/>
        </w:rPr>
        <w:t xml:space="preserve">Kinetic energy (mean flow) </w:t>
      </w:r>
      <w:r w:rsidRPr="00C34F0E">
        <w:rPr>
          <w:lang w:val="en-US"/>
        </w:rPr>
        <w:sym w:font="Wingdings" w:char="F0E0"/>
      </w:r>
      <w:r>
        <w:rPr>
          <w:lang w:val="en-US"/>
        </w:rPr>
        <w:t xml:space="preserve"> kinetic energy in turbulence (largest eddy)</w:t>
      </w:r>
    </w:p>
    <w:p w14:paraId="19E2B828" w14:textId="77777777" w:rsidR="003B0D9C" w:rsidRDefault="00AB3737" w:rsidP="00B84840">
      <w:pPr>
        <w:rPr>
          <w:lang w:val="en-US"/>
        </w:rPr>
      </w:pPr>
      <m:oMathPara>
        <m:oMath>
          <m:r>
            <w:rPr>
              <w:rFonts w:ascii="Cambria Math" w:hAnsi="Cambria Math"/>
              <w:lang w:val="en-US"/>
            </w:rPr>
            <m:t>rate of KE input~</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mean</m:t>
                  </m:r>
                </m:sub>
                <m:sup>
                  <m:r>
                    <w:rPr>
                      <w:rFonts w:ascii="Cambria Math" w:hAnsi="Cambria Math"/>
                      <w:lang w:val="en-US"/>
                    </w:rPr>
                    <m:t>2</m:t>
                  </m:r>
                </m:sup>
              </m:sSubSup>
            </m:num>
            <m:den>
              <m:r>
                <w:rPr>
                  <w:rFonts w:ascii="Cambria Math" w:hAnsi="Cambria Math"/>
                  <w:lang w:val="en-US"/>
                </w:rPr>
                <m:t>t</m:t>
              </m:r>
            </m:den>
          </m:f>
        </m:oMath>
      </m:oMathPara>
    </w:p>
    <w:p w14:paraId="7A87E3A0" w14:textId="77777777" w:rsidR="003B0D9C" w:rsidRDefault="003B0D9C" w:rsidP="00B84840">
      <w:pPr>
        <w:rPr>
          <w:lang w:val="en-US"/>
        </w:rPr>
      </w:pPr>
      <w:r>
        <w:rPr>
          <w:lang w:val="en-US"/>
        </w:rPr>
        <w:t>What is the timescale?</w:t>
      </w:r>
    </w:p>
    <w:p w14:paraId="052FF500" w14:textId="77777777" w:rsidR="003B0D9C" w:rsidRDefault="003B0D9C" w:rsidP="00B84840">
      <w:pPr>
        <w:rPr>
          <w:lang w:val="en-US"/>
        </w:rPr>
      </w:pPr>
      <m:oMathPara>
        <m:oMath>
          <m:r>
            <w:rPr>
              <w:rFonts w:ascii="Cambria Math" w:hAnsi="Cambria Math"/>
              <w:lang w:val="en-US"/>
            </w:rPr>
            <m:t>t~</m:t>
          </m:r>
          <m:f>
            <m:fPr>
              <m:ctrlPr>
                <w:rPr>
                  <w:rFonts w:ascii="Cambria Math" w:hAnsi="Cambria Math"/>
                  <w:i/>
                  <w:lang w:val="en-US"/>
                </w:rPr>
              </m:ctrlPr>
            </m:fPr>
            <m:num>
              <m:r>
                <w:rPr>
                  <w:rFonts w:ascii="Cambria Math" w:hAnsi="Cambria Math"/>
                  <w:lang w:val="en-US"/>
                </w:rPr>
                <m:t>l</m:t>
              </m:r>
            </m:num>
            <m:den>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mean</m:t>
                  </m:r>
                </m:sub>
              </m:sSub>
            </m:den>
          </m:f>
        </m:oMath>
      </m:oMathPara>
    </w:p>
    <w:p w14:paraId="6F29DC7D" w14:textId="4DC04174" w:rsidR="00B00E27" w:rsidRPr="00CA0B47" w:rsidRDefault="00450B9F" w:rsidP="00B00E27">
      <w:pPr>
        <w:rPr>
          <w:lang w:val="en-US"/>
        </w:rPr>
      </w:pPr>
      <w:r>
        <w:rPr>
          <w:lang w:val="en-US"/>
        </w:rPr>
        <w:t>L is characteristic length scale of largest eddy, usually comparable to pipe length, or if flow over a sphere, sphere diameter.</w:t>
      </w:r>
      <m:oMath>
        <m:r>
          <m:rPr>
            <m:sty m:val="p"/>
          </m:rPr>
          <w:rPr>
            <w:rFonts w:ascii="Cambria Math" w:hAnsi="Cambria Math"/>
            <w:lang w:val="en-US"/>
          </w:rPr>
          <w:br/>
        </m:r>
      </m:oMath>
      <m:oMathPara>
        <m:oMath>
          <m:r>
            <w:rPr>
              <w:rFonts w:ascii="Cambria Math" w:hAnsi="Cambria Math"/>
              <w:lang w:val="en-US"/>
            </w:rPr>
            <m:t>rate of KE input~</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mean</m:t>
                  </m:r>
                </m:sub>
                <m:sup>
                  <m:r>
                    <w:rPr>
                      <w:rFonts w:ascii="Cambria Math" w:hAnsi="Cambria Math"/>
                      <w:lang w:val="en-US"/>
                    </w:rPr>
                    <m:t>2</m:t>
                  </m:r>
                </m:sup>
              </m:sSubSup>
            </m:num>
            <m:den>
              <m:f>
                <m:fPr>
                  <m:ctrlPr>
                    <w:rPr>
                      <w:rFonts w:ascii="Cambria Math" w:hAnsi="Cambria Math"/>
                      <w:i/>
                      <w:lang w:val="en-US"/>
                    </w:rPr>
                  </m:ctrlPr>
                </m:fPr>
                <m:num>
                  <m:r>
                    <w:rPr>
                      <w:rFonts w:ascii="Cambria Math" w:hAnsi="Cambria Math"/>
                      <w:lang w:val="en-US"/>
                    </w:rPr>
                    <m:t>l</m:t>
                  </m:r>
                </m:num>
                <m:den>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mean</m:t>
                      </m:r>
                    </m:sub>
                  </m:sSub>
                </m:den>
              </m:f>
            </m:den>
          </m:f>
        </m:oMath>
      </m:oMathPara>
    </w:p>
    <w:p w14:paraId="2115589E" w14:textId="7014BB73" w:rsidR="00CA0B47" w:rsidRDefault="00CA0B47" w:rsidP="00B00E27">
      <w:pPr>
        <w:rPr>
          <w:lang w:val="en-US"/>
        </w:rPr>
      </w:pPr>
      <m:oMathPara>
        <m:oMath>
          <m:r>
            <w:rPr>
              <w:rFonts w:ascii="Cambria Math" w:hAnsi="Cambria Math"/>
              <w:lang w:val="en-US"/>
            </w:rPr>
            <m:t>rate of KE input~</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mean</m:t>
                  </m:r>
                </m:sub>
                <m:sup>
                  <m:r>
                    <w:rPr>
                      <w:rFonts w:ascii="Cambria Math" w:hAnsi="Cambria Math"/>
                      <w:lang w:val="en-US"/>
                    </w:rPr>
                    <m:t>3</m:t>
                  </m:r>
                </m:sup>
              </m:sSubSup>
            </m:num>
            <m:den>
              <m:r>
                <w:rPr>
                  <w:rFonts w:ascii="Cambria Math" w:hAnsi="Cambria Math"/>
                  <w:lang w:val="en-US"/>
                </w:rPr>
                <m:t>l</m:t>
              </m:r>
            </m:den>
          </m:f>
        </m:oMath>
      </m:oMathPara>
    </w:p>
    <w:p w14:paraId="211CDF7C" w14:textId="7E19772B" w:rsidR="00B84840" w:rsidRDefault="00B84840" w:rsidP="00B84840">
      <w:pPr>
        <w:rPr>
          <w:lang w:val="en-US"/>
        </w:rPr>
      </w:pPr>
    </w:p>
    <w:p w14:paraId="31FD9D04" w14:textId="057AA3E1" w:rsidR="005602E3" w:rsidRDefault="005602E3" w:rsidP="00B84840">
      <w:pPr>
        <w:rPr>
          <w:lang w:val="en-US"/>
        </w:rPr>
      </w:pPr>
      <w:r>
        <w:rPr>
          <w:lang w:val="en-US"/>
        </w:rPr>
        <w:t>We also have KE dissipation,</w:t>
      </w:r>
    </w:p>
    <w:p w14:paraId="33D36A56" w14:textId="664F988B" w:rsidR="00F53A37" w:rsidRDefault="006479F5" w:rsidP="00F53A37">
      <w:pPr>
        <w:rPr>
          <w:lang w:val="en-US"/>
        </w:rPr>
      </w:pPr>
      <m:oMathPara>
        <m:oMath>
          <m:r>
            <w:rPr>
              <w:rFonts w:ascii="Cambria Math" w:hAnsi="Cambria Math"/>
              <w:lang w:val="en-US"/>
            </w:rPr>
            <m:t>ϵ=rate of KE dissipation~</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t</m:t>
              </m:r>
            </m:den>
          </m:f>
        </m:oMath>
      </m:oMathPara>
    </w:p>
    <w:p w14:paraId="4CED951A" w14:textId="5EE96104" w:rsidR="005602E3" w:rsidRDefault="00E04B79" w:rsidP="00B84840">
      <w:pPr>
        <w:rPr>
          <w:lang w:val="en-US"/>
        </w:rPr>
      </w:pPr>
      <w:r>
        <w:rPr>
          <w:lang w:val="en-US"/>
        </w:rPr>
        <w:t>We say that</w:t>
      </w:r>
    </w:p>
    <w:p w14:paraId="3A3BC067" w14:textId="6D0E5360" w:rsidR="00E04B79" w:rsidRPr="00593599" w:rsidRDefault="00E04B79" w:rsidP="00B84840">
      <w:pPr>
        <w:rPr>
          <w:lang w:val="en-US"/>
        </w:rPr>
      </w:pPr>
      <m:oMathPara>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smallest</m:t>
              </m:r>
            </m:sub>
            <m:sup>
              <m:r>
                <w:rPr>
                  <w:rFonts w:ascii="Cambria Math" w:hAnsi="Cambria Math"/>
                  <w:lang w:val="en-US"/>
                </w:rPr>
                <m:t>2</m:t>
              </m:r>
            </m:sup>
          </m:sSubSup>
        </m:oMath>
      </m:oMathPara>
    </w:p>
    <w:p w14:paraId="59A179AB" w14:textId="569A83D7" w:rsidR="00593599" w:rsidRDefault="006B0E6D" w:rsidP="00B84840">
      <w:pPr>
        <w:rPr>
          <w:lang w:val="en-US"/>
        </w:rPr>
      </w:pPr>
      <w:r>
        <w:rPr>
          <w:lang w:val="en-US"/>
        </w:rPr>
        <w:t xml:space="preserve">This is velocity scale of smallest eddy, defined by characteristic time </w:t>
      </w:r>
      <w:r w:rsidR="00DC2C77">
        <w:rPr>
          <w:lang w:val="en-US"/>
        </w:rPr>
        <w:t xml:space="preserve">and </w:t>
      </w:r>
      <w:r w:rsidR="003E0B55">
        <w:rPr>
          <w:lang w:val="en-US"/>
        </w:rPr>
        <w:t>length scale.</w:t>
      </w:r>
    </w:p>
    <w:p w14:paraId="00C0C01A" w14:textId="4BAA04A2" w:rsidR="003E0B55" w:rsidRDefault="0010719B" w:rsidP="00B84840">
      <w:pPr>
        <w:rPr>
          <w:lang w:val="en-US"/>
        </w:rPr>
      </w:pPr>
      <w:r>
        <w:rPr>
          <w:lang w:val="en-US"/>
        </w:rPr>
        <w:t xml:space="preserve">Let’s call the </w:t>
      </w:r>
      <w:r w:rsidR="00B14C48">
        <w:rPr>
          <w:lang w:val="en-US"/>
        </w:rPr>
        <w:t xml:space="preserve">legnthscale </w:t>
      </w:r>
      <m:oMath>
        <m:r>
          <w:rPr>
            <w:rFonts w:ascii="Cambria Math" w:hAnsi="Cambria Math"/>
            <w:lang w:val="en-US"/>
          </w:rPr>
          <m:t>η</m:t>
        </m:r>
      </m:oMath>
      <w:r w:rsidR="00B14C48">
        <w:rPr>
          <w:lang w:val="en-US"/>
        </w:rPr>
        <w:t xml:space="preserve">, </w:t>
      </w:r>
      <w:r>
        <w:rPr>
          <w:lang w:val="en-US"/>
        </w:rPr>
        <w:t xml:space="preserve">timescale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η</m:t>
            </m:r>
          </m:sub>
        </m:sSub>
      </m:oMath>
      <w:r w:rsidR="0072493C">
        <w:rPr>
          <w:lang w:val="en-US"/>
        </w:rPr>
        <w:t xml:space="preserve">,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smallest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η</m:t>
            </m:r>
          </m:sub>
        </m:sSub>
      </m:oMath>
    </w:p>
    <w:p w14:paraId="5480AA32" w14:textId="77777777" w:rsidR="00B706A6" w:rsidRPr="00B84840" w:rsidRDefault="00B706A6" w:rsidP="00B84840">
      <w:pPr>
        <w:rPr>
          <w:lang w:val="en-US"/>
        </w:rPr>
      </w:pPr>
    </w:p>
    <w:p w14:paraId="1F361F9E" w14:textId="64C98096" w:rsidR="008A2D6F" w:rsidRDefault="008A2D6F" w:rsidP="00BA6F39">
      <w:pPr>
        <w:rPr>
          <w:lang w:val="en-US"/>
        </w:rPr>
      </w:pPr>
      <w:r>
        <w:rPr>
          <w:lang w:val="en-US"/>
        </w:rPr>
        <w:t>What’s the timescale we are talking about</w:t>
      </w:r>
      <w:r w:rsidR="00BA6F39">
        <w:rPr>
          <w:lang w:val="en-US"/>
        </w:rPr>
        <w:t xml:space="preserve"> for dissipation?</w:t>
      </w:r>
    </w:p>
    <w:p w14:paraId="2156E86A" w14:textId="10888907" w:rsidR="00A66ACC" w:rsidRDefault="00A66ACC" w:rsidP="00BA6F39">
      <w:pPr>
        <w:rPr>
          <w:lang w:val="en-US"/>
        </w:rPr>
      </w:pPr>
      <w:r>
        <w:rPr>
          <w:lang w:val="en-US"/>
        </w:rPr>
        <w:t>Timescale here is determined by kinematic viscosity</w:t>
      </w:r>
    </w:p>
    <w:p w14:paraId="60FD968D" w14:textId="435F3CDA" w:rsidR="00A66ACC" w:rsidRPr="00A66ACC" w:rsidRDefault="00A66ACC" w:rsidP="00BA6F39">
      <w:pPr>
        <w:rPr>
          <w:lang w:val="en-US"/>
        </w:rPr>
      </w:pPr>
      <m:oMathPara>
        <m:oMath>
          <m:r>
            <w:rPr>
              <w:rFonts w:ascii="Cambria Math" w:hAnsi="Cambria Math"/>
              <w:lang w:val="en-US"/>
            </w:rPr>
            <w:lastRenderedPageBreak/>
            <m:t xml:space="preserve">ν </m:t>
          </m:r>
          <m:d>
            <m:dPr>
              <m:begChr m:val="["/>
              <m:endChr m:val="]"/>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num>
                <m:den>
                  <m:r>
                    <w:rPr>
                      <w:rFonts w:ascii="Cambria Math" w:hAnsi="Cambria Math"/>
                      <w:lang w:val="en-US"/>
                    </w:rPr>
                    <m:t>s</m:t>
                  </m:r>
                </m:den>
              </m:f>
            </m:e>
          </m:d>
        </m:oMath>
      </m:oMathPara>
    </w:p>
    <w:p w14:paraId="37AE583A" w14:textId="31CCEF6D" w:rsidR="00A66ACC" w:rsidRDefault="00163B98" w:rsidP="00BA6F39">
      <w:pPr>
        <w:rPr>
          <w:lang w:val="en-US"/>
        </w:rPr>
      </w:pPr>
      <w:r>
        <w:rPr>
          <w:lang w:val="en-US"/>
        </w:rPr>
        <w:t>Now to make up for the units, we need an appropriate length scale:</w:t>
      </w:r>
    </w:p>
    <w:p w14:paraId="1E09FCBF" w14:textId="11CAA9B9" w:rsidR="00163B98" w:rsidRPr="0055500C" w:rsidRDefault="004A74CC" w:rsidP="00BA6F39">
      <w:pPr>
        <w:rPr>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η</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η</m:t>
                  </m:r>
                </m:e>
                <m:sup>
                  <m:r>
                    <w:rPr>
                      <w:rFonts w:ascii="Cambria Math" w:hAnsi="Cambria Math"/>
                      <w:lang w:val="en-US"/>
                    </w:rPr>
                    <m:t>2</m:t>
                  </m:r>
                </m:sup>
              </m:sSup>
            </m:num>
            <m:den>
              <m:r>
                <w:rPr>
                  <w:rFonts w:ascii="Cambria Math" w:hAnsi="Cambria Math"/>
                  <w:lang w:val="en-US"/>
                </w:rPr>
                <m:t>ν</m:t>
              </m:r>
            </m:den>
          </m:f>
        </m:oMath>
      </m:oMathPara>
    </w:p>
    <w:p w14:paraId="26DDCACB" w14:textId="15168A75" w:rsidR="0055500C" w:rsidRDefault="00E55A4F" w:rsidP="00BA6F39">
      <w:pPr>
        <w:rPr>
          <w:lang w:val="en-US"/>
        </w:rPr>
      </w:pPr>
      <w:r>
        <w:rPr>
          <w:lang w:val="en-US"/>
        </w:rPr>
        <w:t>Thus, this becomes our timescale.</w:t>
      </w:r>
    </w:p>
    <w:p w14:paraId="1CCA75E2" w14:textId="5BEEE3DC" w:rsidR="00E55A4F" w:rsidRDefault="00BF1E34" w:rsidP="00BA6F39">
      <w:pPr>
        <w:rPr>
          <w:lang w:val="en-US"/>
        </w:rPr>
      </w:pPr>
      <w:r>
        <w:rPr>
          <w:lang w:val="en-US"/>
        </w:rPr>
        <w:t>Kinetic energy becomes</w:t>
      </w:r>
    </w:p>
    <w:p w14:paraId="76A84CBB" w14:textId="447F04E3" w:rsidR="00BF1E34" w:rsidRPr="00D077B6" w:rsidRDefault="00BF1E34" w:rsidP="00BA6F39">
      <w:pPr>
        <w:rPr>
          <w:lang w:val="en-US"/>
        </w:rPr>
      </w:pPr>
      <m:oMathPara>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η</m:t>
              </m:r>
            </m:sub>
            <m:sup>
              <m:r>
                <w:rPr>
                  <w:rFonts w:ascii="Cambria Math" w:hAnsi="Cambria Math"/>
                  <w:lang w:val="en-US"/>
                </w:rPr>
                <m:t>2</m:t>
              </m:r>
            </m:sup>
          </m:sSubSup>
        </m:oMath>
      </m:oMathPara>
    </w:p>
    <w:p w14:paraId="57EB578C" w14:textId="16AC4FBC" w:rsidR="00D077B6" w:rsidRPr="00F44555" w:rsidRDefault="00E90A2C" w:rsidP="00BA6F39">
      <w:pPr>
        <w:rPr>
          <w:lang w:val="en-US"/>
        </w:rPr>
      </w:pPr>
      <m:oMathPara>
        <m:oMath>
          <m:r>
            <w:rPr>
              <w:rFonts w:ascii="Cambria Math" w:hAnsi="Cambria Math"/>
              <w:lang w:val="en-US"/>
            </w:rPr>
            <m:t>ϵ~</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η</m:t>
                  </m:r>
                </m:sub>
                <m:sup>
                  <m:r>
                    <w:rPr>
                      <w:rFonts w:ascii="Cambria Math" w:hAnsi="Cambria Math"/>
                      <w:lang w:val="en-US"/>
                    </w:rPr>
                    <m:t>2</m:t>
                  </m:r>
                </m:sup>
              </m:sSubSup>
            </m:num>
            <m:den>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η</m:t>
                  </m:r>
                </m:sub>
              </m:sSub>
            </m:den>
          </m:f>
        </m:oMath>
      </m:oMathPara>
    </w:p>
    <w:p w14:paraId="01413BAA" w14:textId="660FF6E0" w:rsidR="00E248E1" w:rsidRPr="004C549E" w:rsidRDefault="00E248E1" w:rsidP="00E248E1">
      <w:pPr>
        <w:rPr>
          <w:lang w:val="en-US"/>
        </w:rPr>
      </w:pPr>
      <m:oMathPara>
        <m:oMath>
          <m:r>
            <w:rPr>
              <w:rFonts w:ascii="Cambria Math" w:hAnsi="Cambria Math"/>
              <w:lang w:val="en-US"/>
            </w:rPr>
            <m:t>ϵ~</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η</m:t>
                  </m:r>
                </m:sub>
                <m:sup>
                  <m:r>
                    <w:rPr>
                      <w:rFonts w:ascii="Cambria Math" w:hAnsi="Cambria Math"/>
                      <w:lang w:val="en-US"/>
                    </w:rPr>
                    <m:t>2</m:t>
                  </m:r>
                </m:sup>
              </m:sSubSup>
            </m:num>
            <m:den>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η</m:t>
                      </m:r>
                    </m:e>
                    <m:sup>
                      <m:r>
                        <w:rPr>
                          <w:rFonts w:ascii="Cambria Math" w:hAnsi="Cambria Math"/>
                          <w:lang w:val="en-US"/>
                        </w:rPr>
                        <m:t>2</m:t>
                      </m:r>
                    </m:sup>
                  </m:sSup>
                </m:num>
                <m:den>
                  <m:r>
                    <w:rPr>
                      <w:rFonts w:ascii="Cambria Math" w:hAnsi="Cambria Math"/>
                      <w:lang w:val="en-US"/>
                    </w:rPr>
                    <m:t>ν</m:t>
                  </m:r>
                </m:den>
              </m:f>
            </m:den>
          </m:f>
        </m:oMath>
      </m:oMathPara>
    </w:p>
    <w:p w14:paraId="0D7ED2BC" w14:textId="6D631F86" w:rsidR="004C549E" w:rsidRPr="00F44555" w:rsidRDefault="004C549E" w:rsidP="00E248E1">
      <w:pPr>
        <w:rPr>
          <w:lang w:val="en-US"/>
        </w:rPr>
      </w:pPr>
      <m:oMathPara>
        <m:oMath>
          <m:r>
            <w:rPr>
              <w:rFonts w:ascii="Cambria Math" w:hAnsi="Cambria Math"/>
              <w:lang w:val="en-US"/>
            </w:rPr>
            <m:t>ϵ~ν</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η</m:t>
                  </m:r>
                </m:sub>
                <m:sup>
                  <m:r>
                    <w:rPr>
                      <w:rFonts w:ascii="Cambria Math" w:hAnsi="Cambria Math"/>
                      <w:lang w:val="en-US"/>
                    </w:rPr>
                    <m:t>2</m:t>
                  </m:r>
                </m:sup>
              </m:sSubSup>
            </m:num>
            <m:den>
              <m:sSup>
                <m:sSupPr>
                  <m:ctrlPr>
                    <w:rPr>
                      <w:rFonts w:ascii="Cambria Math" w:hAnsi="Cambria Math"/>
                      <w:i/>
                      <w:lang w:val="en-US"/>
                    </w:rPr>
                  </m:ctrlPr>
                </m:sSupPr>
                <m:e>
                  <m:r>
                    <w:rPr>
                      <w:rFonts w:ascii="Cambria Math" w:hAnsi="Cambria Math"/>
                      <w:lang w:val="en-US"/>
                    </w:rPr>
                    <m:t>η</m:t>
                  </m:r>
                </m:e>
                <m:sup>
                  <m:r>
                    <w:rPr>
                      <w:rFonts w:ascii="Cambria Math" w:hAnsi="Cambria Math"/>
                      <w:lang w:val="en-US"/>
                    </w:rPr>
                    <m:t>2</m:t>
                  </m:r>
                </m:sup>
              </m:sSup>
            </m:den>
          </m:f>
        </m:oMath>
      </m:oMathPara>
    </w:p>
    <w:p w14:paraId="7EC992D7" w14:textId="3157FFDF" w:rsidR="00F44555" w:rsidRDefault="009B16FA" w:rsidP="00BA6F39">
      <w:pPr>
        <w:rPr>
          <w:lang w:val="en-US"/>
        </w:rPr>
      </w:pPr>
      <w:r>
        <w:rPr>
          <w:lang w:val="en-US"/>
        </w:rPr>
        <w:t>All right that’s a lot of variables</w:t>
      </w:r>
      <w:r w:rsidR="00F539DB">
        <w:rPr>
          <w:lang w:val="en-US"/>
        </w:rPr>
        <w:t xml:space="preserve">… </w:t>
      </w:r>
      <w:r w:rsidR="002D349E">
        <w:rPr>
          <w:lang w:val="en-US"/>
        </w:rPr>
        <w:t>what use is it to us? W</w:t>
      </w:r>
      <w:r w:rsidR="00F539DB">
        <w:rPr>
          <w:lang w:val="en-US"/>
        </w:rPr>
        <w:t xml:space="preserve">e know </w:t>
      </w:r>
      <m:oMath>
        <m:r>
          <w:rPr>
            <w:rFonts w:ascii="Cambria Math" w:hAnsi="Cambria Math"/>
            <w:lang w:val="en-US"/>
          </w:rPr>
          <m:t>ν</m:t>
        </m:r>
      </m:oMath>
      <w:r w:rsidR="002D349E">
        <w:rPr>
          <w:lang w:val="en-US"/>
        </w:rPr>
        <w:t xml:space="preserve"> , for</w:t>
      </w:r>
      <w:r w:rsidR="00F539DB">
        <w:rPr>
          <w:lang w:val="en-US"/>
        </w:rPr>
        <w:t xml:space="preserve"> </w:t>
      </w:r>
      <m:oMath>
        <m:r>
          <w:rPr>
            <w:rFonts w:ascii="Cambria Math" w:hAnsi="Cambria Math"/>
            <w:lang w:val="en-US"/>
          </w:rPr>
          <m:t>ϵ</m:t>
        </m:r>
      </m:oMath>
      <w:r w:rsidR="003B120F">
        <w:rPr>
          <w:lang w:val="en-US"/>
        </w:rPr>
        <w:t xml:space="preserve"> we can scale</w:t>
      </w:r>
    </w:p>
    <w:p w14:paraId="4D99DCF2" w14:textId="77777777" w:rsidR="003B120F" w:rsidRDefault="003B120F" w:rsidP="003B120F">
      <w:pPr>
        <w:rPr>
          <w:lang w:val="en-US"/>
        </w:rPr>
      </w:pPr>
      <w:r>
        <w:rPr>
          <w:lang w:val="en-US"/>
        </w:rPr>
        <w:t>Rate of energy addition = Rate of energy dissipation</w:t>
      </w:r>
    </w:p>
    <w:p w14:paraId="22BE1CDD" w14:textId="77777777" w:rsidR="003B120F" w:rsidRDefault="003B120F" w:rsidP="003B120F">
      <w:pPr>
        <w:rPr>
          <w:lang w:val="en-US"/>
        </w:rPr>
      </w:pPr>
      <m:oMathPara>
        <m:oMath>
          <m:r>
            <w:rPr>
              <w:rFonts w:ascii="Cambria Math" w:hAnsi="Cambria Math"/>
              <w:lang w:val="en-US"/>
            </w:rPr>
            <m:t>ϵ~</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mean</m:t>
                  </m:r>
                </m:sub>
                <m:sup>
                  <m:r>
                    <w:rPr>
                      <w:rFonts w:ascii="Cambria Math" w:hAnsi="Cambria Math"/>
                      <w:lang w:val="en-US"/>
                    </w:rPr>
                    <m:t>3</m:t>
                  </m:r>
                </m:sup>
              </m:sSubSup>
            </m:num>
            <m:den>
              <m:r>
                <w:rPr>
                  <w:rFonts w:ascii="Cambria Math" w:hAnsi="Cambria Math"/>
                  <w:lang w:val="en-US"/>
                </w:rPr>
                <m:t>l</m:t>
              </m:r>
            </m:den>
          </m:f>
        </m:oMath>
      </m:oMathPara>
    </w:p>
    <w:p w14:paraId="17FFDBA4" w14:textId="00996DDB" w:rsidR="003B120F" w:rsidRDefault="003B120F" w:rsidP="00BA6F39">
      <w:pPr>
        <w:rPr>
          <w:lang w:val="en-US"/>
        </w:rPr>
      </w:pPr>
      <w:r>
        <w:rPr>
          <w:lang w:val="en-US"/>
        </w:rPr>
        <w:t xml:space="preserve">So those are based on </w:t>
      </w:r>
      <w:r>
        <w:rPr>
          <w:u w:val="single"/>
          <w:lang w:val="en-US"/>
        </w:rPr>
        <w:t>macroscopic</w:t>
      </w:r>
      <w:r>
        <w:rPr>
          <w:lang w:val="en-US"/>
        </w:rPr>
        <w:t xml:space="preserve"> properties</w:t>
      </w:r>
    </w:p>
    <w:p w14:paraId="5F0AA65F" w14:textId="7D00AEFA" w:rsidR="00F24E87" w:rsidRDefault="004232EF" w:rsidP="00D4638D">
      <w:pPr>
        <w:rPr>
          <w:lang w:val="en-US"/>
        </w:rPr>
      </w:pPr>
      <w:r>
        <w:rPr>
          <w:lang w:val="en-US"/>
        </w:rPr>
        <w:t xml:space="preserve">So </w:t>
      </w:r>
      <m:oMath>
        <m:r>
          <w:rPr>
            <w:rFonts w:ascii="Cambria Math" w:hAnsi="Cambria Math"/>
            <w:lang w:val="en-US"/>
          </w:rPr>
          <m:t>ν</m:t>
        </m:r>
      </m:oMath>
      <w:r>
        <w:rPr>
          <w:lang w:val="en-US"/>
        </w:rPr>
        <w:t xml:space="preserve"> and </w:t>
      </w:r>
      <m:oMath>
        <m:r>
          <w:rPr>
            <w:rFonts w:ascii="Cambria Math" w:hAnsi="Cambria Math"/>
            <w:lang w:val="en-US"/>
          </w:rPr>
          <m:t>ϵ</m:t>
        </m:r>
      </m:oMath>
      <w:r>
        <w:rPr>
          <w:lang w:val="en-US"/>
        </w:rPr>
        <w:t xml:space="preserve"> can be scaled based on macroscopic properties</w:t>
      </w:r>
      <w:r w:rsidR="00F24E87">
        <w:rPr>
          <w:lang w:val="en-US"/>
        </w:rPr>
        <w:t>.</w:t>
      </w:r>
      <w:r w:rsidR="00D4638D">
        <w:rPr>
          <w:lang w:val="en-US"/>
        </w:rPr>
        <w:t xml:space="preserve"> We can find out the velocity, length and time scales based on these.</w:t>
      </w:r>
    </w:p>
    <w:p w14:paraId="1E45AFF2" w14:textId="11C370E6" w:rsidR="009C0019" w:rsidRDefault="009C0019" w:rsidP="00D4638D">
      <w:pPr>
        <w:rPr>
          <w:lang w:val="en-US"/>
        </w:rPr>
      </w:pPr>
      <w:r>
        <w:rPr>
          <w:lang w:val="en-US"/>
        </w:rPr>
        <w:t>So let’s do length scale first:</w:t>
      </w:r>
    </w:p>
    <w:p w14:paraId="123E599E" w14:textId="77777777" w:rsidR="009C0019" w:rsidRPr="00F44555" w:rsidRDefault="009C0019" w:rsidP="009C0019">
      <w:pPr>
        <w:rPr>
          <w:lang w:val="en-US"/>
        </w:rPr>
      </w:pPr>
      <m:oMathPara>
        <m:oMath>
          <m:r>
            <w:rPr>
              <w:rFonts w:ascii="Cambria Math" w:hAnsi="Cambria Math"/>
              <w:lang w:val="en-US"/>
            </w:rPr>
            <m:t>ϵ~ν</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η</m:t>
                  </m:r>
                </m:sub>
                <m:sup>
                  <m:r>
                    <w:rPr>
                      <w:rFonts w:ascii="Cambria Math" w:hAnsi="Cambria Math"/>
                      <w:lang w:val="en-US"/>
                    </w:rPr>
                    <m:t>2</m:t>
                  </m:r>
                </m:sup>
              </m:sSubSup>
            </m:num>
            <m:den>
              <m:sSup>
                <m:sSupPr>
                  <m:ctrlPr>
                    <w:rPr>
                      <w:rFonts w:ascii="Cambria Math" w:hAnsi="Cambria Math"/>
                      <w:i/>
                      <w:lang w:val="en-US"/>
                    </w:rPr>
                  </m:ctrlPr>
                </m:sSupPr>
                <m:e>
                  <m:r>
                    <w:rPr>
                      <w:rFonts w:ascii="Cambria Math" w:hAnsi="Cambria Math"/>
                      <w:lang w:val="en-US"/>
                    </w:rPr>
                    <m:t>η</m:t>
                  </m:r>
                </m:e>
                <m:sup>
                  <m:r>
                    <w:rPr>
                      <w:rFonts w:ascii="Cambria Math" w:hAnsi="Cambria Math"/>
                      <w:lang w:val="en-US"/>
                    </w:rPr>
                    <m:t>2</m:t>
                  </m:r>
                </m:sup>
              </m:sSup>
            </m:den>
          </m:f>
        </m:oMath>
      </m:oMathPara>
    </w:p>
    <w:p w14:paraId="31018777" w14:textId="6EB6BD52" w:rsidR="009B16FA" w:rsidRDefault="006208C5" w:rsidP="00BA6F39">
      <w:pPr>
        <w:rPr>
          <w:lang w:val="en-US"/>
        </w:rPr>
      </w:pPr>
      <w:r>
        <w:rPr>
          <w:lang w:val="en-US"/>
        </w:rPr>
        <w:t>We make a reasonable assumption</w:t>
      </w:r>
    </w:p>
    <w:p w14:paraId="7389F144" w14:textId="26DE6811" w:rsidR="006208C5" w:rsidRPr="006208C5" w:rsidRDefault="006208C5" w:rsidP="00BA6F39">
      <w:pPr>
        <w:rPr>
          <w:lang w:val="en-US"/>
        </w:rPr>
      </w:pPr>
      <m:oMathPara>
        <m:oMath>
          <m:r>
            <w:rPr>
              <w:rFonts w:ascii="Cambria Math" w:hAnsi="Cambria Math"/>
              <w:lang w:val="en-US"/>
            </w:rPr>
            <m:t>Re~1</m:t>
          </m:r>
        </m:oMath>
      </m:oMathPara>
    </w:p>
    <w:p w14:paraId="3D4B1391" w14:textId="473B9AE4" w:rsidR="006208C5" w:rsidRPr="0016561C" w:rsidRDefault="006208C5" w:rsidP="00BA6F39">
      <w:pPr>
        <w:rPr>
          <w:lang w:val="en-US"/>
        </w:rPr>
      </w:pPr>
      <m:oMathPara>
        <m:oMath>
          <m:r>
            <w:rPr>
              <w:rFonts w:ascii="Cambria Math" w:hAnsi="Cambria Math"/>
              <w:lang w:val="en-US"/>
            </w:rPr>
            <m:t>Re=</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η</m:t>
                  </m:r>
                </m:sub>
              </m:sSub>
              <m:r>
                <w:rPr>
                  <w:rFonts w:ascii="Cambria Math" w:hAnsi="Cambria Math"/>
                  <w:lang w:val="en-US"/>
                </w:rPr>
                <m:t>η</m:t>
              </m:r>
            </m:num>
            <m:den>
              <m:r>
                <w:rPr>
                  <w:rFonts w:ascii="Cambria Math" w:hAnsi="Cambria Math"/>
                  <w:lang w:val="en-US"/>
                </w:rPr>
                <m:t>ν</m:t>
              </m:r>
            </m:den>
          </m:f>
        </m:oMath>
      </m:oMathPara>
    </w:p>
    <w:p w14:paraId="54B1F41E" w14:textId="69C8A0ED" w:rsidR="0016561C" w:rsidRDefault="0016561C" w:rsidP="00BA6F39">
      <w:pPr>
        <w:rPr>
          <w:lang w:val="en-US"/>
        </w:rPr>
      </w:pPr>
      <w:r>
        <w:rPr>
          <w:lang w:val="en-US"/>
        </w:rPr>
        <w:t>This means</w:t>
      </w:r>
    </w:p>
    <w:p w14:paraId="50D291DE" w14:textId="4D759D24" w:rsidR="0016561C" w:rsidRPr="00C5770F" w:rsidRDefault="0016561C" w:rsidP="00BA6F39">
      <w:pPr>
        <w:rPr>
          <w:lang w:val="en-US"/>
        </w:rPr>
      </w:pPr>
      <m:oMathPara>
        <m:oMath>
          <m:r>
            <w:rPr>
              <w:rFonts w:ascii="Cambria Math" w:hAnsi="Cambria Math"/>
              <w:lang w:val="en-US"/>
            </w:rPr>
            <m:t>ν~</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η</m:t>
              </m:r>
            </m:sub>
          </m:sSub>
          <m:r>
            <w:rPr>
              <w:rFonts w:ascii="Cambria Math" w:hAnsi="Cambria Math"/>
              <w:lang w:val="en-US"/>
            </w:rPr>
            <m:t>η</m:t>
          </m:r>
        </m:oMath>
      </m:oMathPara>
    </w:p>
    <w:p w14:paraId="341A5BB3" w14:textId="3D2684C0" w:rsidR="00C5770F" w:rsidRDefault="00C5770F" w:rsidP="00BA6F39">
      <w:pPr>
        <w:rPr>
          <w:lang w:val="en-US"/>
        </w:rPr>
      </w:pPr>
      <w:r>
        <w:rPr>
          <w:lang w:val="en-US"/>
        </w:rPr>
        <w:t>Or</w:t>
      </w:r>
    </w:p>
    <w:p w14:paraId="2E9C772D" w14:textId="1DFEE68C" w:rsidR="00C5770F" w:rsidRPr="00FC4977" w:rsidRDefault="004A74CC" w:rsidP="00BA6F39">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η</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ν</m:t>
              </m:r>
            </m:num>
            <m:den>
              <m:r>
                <w:rPr>
                  <w:rFonts w:ascii="Cambria Math" w:hAnsi="Cambria Math"/>
                  <w:lang w:val="en-US"/>
                </w:rPr>
                <m:t>η</m:t>
              </m:r>
            </m:den>
          </m:f>
        </m:oMath>
      </m:oMathPara>
    </w:p>
    <w:p w14:paraId="56DF5C41" w14:textId="153F416B" w:rsidR="00FC4977" w:rsidRDefault="00FC4977" w:rsidP="00BA6F39">
      <w:pPr>
        <w:rPr>
          <w:lang w:val="en-US"/>
        </w:rPr>
      </w:pPr>
    </w:p>
    <w:p w14:paraId="18A6822E" w14:textId="22166FF9" w:rsidR="005C689A" w:rsidRPr="00CD63C7" w:rsidRDefault="005C689A" w:rsidP="005C689A">
      <w:pPr>
        <w:rPr>
          <w:lang w:val="en-US"/>
        </w:rPr>
      </w:pPr>
      <m:oMathPara>
        <m:oMath>
          <m:r>
            <w:rPr>
              <w:rFonts w:ascii="Cambria Math" w:hAnsi="Cambria Math"/>
              <w:lang w:val="en-US"/>
            </w:rPr>
            <w:lastRenderedPageBreak/>
            <m:t>ϵ~ν</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ν</m:t>
                          </m:r>
                        </m:num>
                        <m:den>
                          <m:r>
                            <w:rPr>
                              <w:rFonts w:ascii="Cambria Math" w:hAnsi="Cambria Math"/>
                              <w:lang w:val="en-US"/>
                            </w:rPr>
                            <m:t>η</m:t>
                          </m:r>
                        </m:den>
                      </m:f>
                    </m:e>
                  </m:d>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η</m:t>
                  </m:r>
                </m:e>
                <m:sup>
                  <m:r>
                    <w:rPr>
                      <w:rFonts w:ascii="Cambria Math" w:hAnsi="Cambria Math"/>
                      <w:lang w:val="en-US"/>
                    </w:rPr>
                    <m:t>2</m:t>
                  </m:r>
                </m:sup>
              </m:sSup>
            </m:den>
          </m:f>
        </m:oMath>
      </m:oMathPara>
    </w:p>
    <w:p w14:paraId="51D25A14" w14:textId="0DED29F8" w:rsidR="00CD63C7" w:rsidRPr="002B49D4" w:rsidRDefault="00CD63C7" w:rsidP="005C689A">
      <w:pPr>
        <w:rPr>
          <w:lang w:val="en-US"/>
        </w:rPr>
      </w:pPr>
      <m:oMathPara>
        <m:oMath>
          <m:r>
            <w:rPr>
              <w:rFonts w:ascii="Cambria Math" w:hAnsi="Cambria Math"/>
              <w:lang w:val="en-US"/>
            </w:rPr>
            <m:t>ϵ~</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ν</m:t>
                  </m:r>
                </m:e>
                <m:sup>
                  <m:r>
                    <w:rPr>
                      <w:rFonts w:ascii="Cambria Math" w:hAnsi="Cambria Math"/>
                      <w:lang w:val="en-US"/>
                    </w:rPr>
                    <m:t>3</m:t>
                  </m:r>
                </m:sup>
              </m:sSup>
            </m:num>
            <m:den>
              <m:sSup>
                <m:sSupPr>
                  <m:ctrlPr>
                    <w:rPr>
                      <w:rFonts w:ascii="Cambria Math" w:hAnsi="Cambria Math"/>
                      <w:i/>
                      <w:lang w:val="en-US"/>
                    </w:rPr>
                  </m:ctrlPr>
                </m:sSupPr>
                <m:e>
                  <m:r>
                    <w:rPr>
                      <w:rFonts w:ascii="Cambria Math" w:hAnsi="Cambria Math"/>
                      <w:lang w:val="en-US"/>
                    </w:rPr>
                    <m:t>η</m:t>
                  </m:r>
                </m:e>
                <m:sup>
                  <m:r>
                    <w:rPr>
                      <w:rFonts w:ascii="Cambria Math" w:hAnsi="Cambria Math"/>
                      <w:lang w:val="en-US"/>
                    </w:rPr>
                    <m:t>4</m:t>
                  </m:r>
                </m:sup>
              </m:sSup>
            </m:den>
          </m:f>
        </m:oMath>
      </m:oMathPara>
    </w:p>
    <w:p w14:paraId="5E6FCB42" w14:textId="2E5C2DC2" w:rsidR="002B49D4" w:rsidRPr="002B49D4" w:rsidRDefault="002B49D4" w:rsidP="005C689A">
      <w:pPr>
        <w:rPr>
          <w:lang w:val="en-US"/>
        </w:rPr>
      </w:pPr>
      <m:oMathPara>
        <m:oMath>
          <m:r>
            <w:rPr>
              <w:rFonts w:ascii="Cambria Math" w:hAnsi="Cambria Math"/>
              <w:lang w:val="en-US"/>
            </w:rPr>
            <m:t>η~</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ν</m:t>
                          </m:r>
                        </m:e>
                        <m:sup>
                          <m:r>
                            <w:rPr>
                              <w:rFonts w:ascii="Cambria Math" w:hAnsi="Cambria Math"/>
                              <w:lang w:val="en-US"/>
                            </w:rPr>
                            <m:t>3</m:t>
                          </m:r>
                        </m:sup>
                      </m:sSup>
                    </m:num>
                    <m:den>
                      <m:r>
                        <w:rPr>
                          <w:rFonts w:ascii="Cambria Math" w:hAnsi="Cambria Math"/>
                          <w:lang w:val="en-US"/>
                        </w:rPr>
                        <m:t>ϵ</m:t>
                      </m:r>
                    </m:den>
                  </m:f>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sup>
          </m:sSup>
        </m:oMath>
      </m:oMathPara>
    </w:p>
    <w:p w14:paraId="7A877364" w14:textId="0C9A3BCC" w:rsidR="004411E8" w:rsidRDefault="00F556B9" w:rsidP="009A34A3">
      <w:pPr>
        <w:rPr>
          <w:lang w:val="en-US"/>
        </w:rPr>
      </w:pPr>
      <w:r>
        <w:rPr>
          <w:lang w:val="en-US"/>
        </w:rPr>
        <w:t>This is known as the Kolmogorov scale…</w:t>
      </w:r>
    </w:p>
    <w:p w14:paraId="12E8E6F8" w14:textId="70449C57" w:rsidR="00F556B9" w:rsidRDefault="00BE45F5" w:rsidP="005C689A">
      <w:pPr>
        <w:rPr>
          <w:lang w:val="en-US"/>
        </w:rPr>
      </w:pPr>
      <w:r>
        <w:rPr>
          <w:lang w:val="en-US"/>
        </w:rPr>
        <w:t>We can do the same for velocity</w:t>
      </w:r>
    </w:p>
    <w:p w14:paraId="132E990A" w14:textId="5AA5CE1B" w:rsidR="00BE45F5" w:rsidRPr="00831BDD" w:rsidRDefault="004A74CC" w:rsidP="005C689A">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η</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ν</m:t>
              </m:r>
            </m:num>
            <m:den>
              <m:r>
                <w:rPr>
                  <w:rFonts w:ascii="Cambria Math" w:hAnsi="Cambria Math"/>
                  <w:lang w:val="en-US"/>
                </w:rPr>
                <m:t>η</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ν</m:t>
              </m:r>
            </m:num>
            <m:den>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ν</m:t>
                              </m:r>
                            </m:e>
                            <m:sup>
                              <m:r>
                                <w:rPr>
                                  <w:rFonts w:ascii="Cambria Math" w:hAnsi="Cambria Math"/>
                                  <w:lang w:val="en-US"/>
                                </w:rPr>
                                <m:t>3</m:t>
                              </m:r>
                            </m:sup>
                          </m:sSup>
                        </m:num>
                        <m:den>
                          <m:r>
                            <w:rPr>
                              <w:rFonts w:ascii="Cambria Math" w:hAnsi="Cambria Math"/>
                              <w:lang w:val="en-US"/>
                            </w:rPr>
                            <m:t>ϵ</m:t>
                          </m:r>
                        </m:den>
                      </m:f>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sup>
              </m:sSup>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ϵν</m:t>
                  </m:r>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sup>
          </m:sSup>
        </m:oMath>
      </m:oMathPara>
    </w:p>
    <w:p w14:paraId="25E0CAC9" w14:textId="4265F0D0" w:rsidR="00831BDD" w:rsidRPr="00F72DAE" w:rsidRDefault="004A74CC" w:rsidP="005C689A">
      <w:pPr>
        <w:rPr>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η</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η</m:t>
              </m:r>
            </m:num>
            <m:den>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η</m:t>
                  </m:r>
                </m:sub>
              </m:sSub>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ν</m:t>
                              </m:r>
                            </m:e>
                            <m:sup>
                              <m:r>
                                <w:rPr>
                                  <w:rFonts w:ascii="Cambria Math" w:hAnsi="Cambria Math"/>
                                  <w:lang w:val="en-US"/>
                                </w:rPr>
                                <m:t>3</m:t>
                              </m:r>
                            </m:sup>
                          </m:sSup>
                        </m:num>
                        <m:den>
                          <m:r>
                            <w:rPr>
                              <w:rFonts w:ascii="Cambria Math" w:hAnsi="Cambria Math"/>
                              <w:lang w:val="en-US"/>
                            </w:rPr>
                            <m:t>ϵ</m:t>
                          </m:r>
                        </m:den>
                      </m:f>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sup>
              </m:sSup>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ϵν</m:t>
                      </m:r>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sup>
              </m:sSup>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ν</m:t>
                      </m:r>
                    </m:num>
                    <m:den>
                      <m:r>
                        <w:rPr>
                          <w:rFonts w:ascii="Cambria Math" w:hAnsi="Cambria Math"/>
                          <w:lang w:val="en-US"/>
                        </w:rPr>
                        <m:t>ϵ</m:t>
                      </m:r>
                    </m:den>
                  </m:f>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p>
          </m:sSup>
        </m:oMath>
      </m:oMathPara>
    </w:p>
    <w:p w14:paraId="5BD42DD5" w14:textId="49C90DA4" w:rsidR="00F72DAE" w:rsidRDefault="00B5408B" w:rsidP="005C689A">
      <w:pPr>
        <w:rPr>
          <w:lang w:val="en-US"/>
        </w:rPr>
      </w:pPr>
      <w:r>
        <w:rPr>
          <w:lang w:val="en-US"/>
        </w:rPr>
        <w:t xml:space="preserve">Ok great, </w:t>
      </w:r>
      <w:r w:rsidR="00F3043E">
        <w:rPr>
          <w:lang w:val="en-US"/>
        </w:rPr>
        <w:t>but let’s make it convenient for ourselves, scale it with Reynold’s number</w:t>
      </w:r>
    </w:p>
    <w:p w14:paraId="454D9D4D" w14:textId="77777777" w:rsidR="004757E0" w:rsidRDefault="004757E0" w:rsidP="004757E0">
      <w:pPr>
        <w:rPr>
          <w:lang w:val="en-US"/>
        </w:rPr>
      </w:pPr>
      <m:oMathPara>
        <m:oMath>
          <m:r>
            <w:rPr>
              <w:rFonts w:ascii="Cambria Math" w:hAnsi="Cambria Math"/>
              <w:lang w:val="en-US"/>
            </w:rPr>
            <m:t>ϵ~</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mean</m:t>
                  </m:r>
                </m:sub>
                <m:sup>
                  <m:r>
                    <w:rPr>
                      <w:rFonts w:ascii="Cambria Math" w:hAnsi="Cambria Math"/>
                      <w:lang w:val="en-US"/>
                    </w:rPr>
                    <m:t>3</m:t>
                  </m:r>
                </m:sup>
              </m:sSubSup>
            </m:num>
            <m:den>
              <m:r>
                <w:rPr>
                  <w:rFonts w:ascii="Cambria Math" w:hAnsi="Cambria Math"/>
                  <w:lang w:val="en-US"/>
                </w:rPr>
                <m:t>l</m:t>
              </m:r>
            </m:den>
          </m:f>
        </m:oMath>
      </m:oMathPara>
    </w:p>
    <w:p w14:paraId="411D26CB" w14:textId="6B947E19" w:rsidR="00F3043E" w:rsidRDefault="0021407B" w:rsidP="005C689A">
      <w:pPr>
        <w:rPr>
          <w:lang w:val="en-US"/>
        </w:rPr>
      </w:pPr>
      <w:r>
        <w:rPr>
          <w:lang w:val="en-US"/>
        </w:rPr>
        <w:t>Let’s do it for length scale first:</w:t>
      </w:r>
    </w:p>
    <w:p w14:paraId="04A0303D" w14:textId="624DBCA0" w:rsidR="0021407B" w:rsidRPr="001C20E7" w:rsidRDefault="0021407B" w:rsidP="0021407B">
      <w:pPr>
        <w:rPr>
          <w:lang w:val="en-US"/>
        </w:rPr>
      </w:pPr>
      <m:oMathPara>
        <m:oMath>
          <m:r>
            <w:rPr>
              <w:rFonts w:ascii="Cambria Math" w:hAnsi="Cambria Math"/>
              <w:lang w:val="en-US"/>
            </w:rPr>
            <m:t>η~</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ν</m:t>
                          </m:r>
                        </m:e>
                        <m:sup>
                          <m:r>
                            <w:rPr>
                              <w:rFonts w:ascii="Cambria Math" w:hAnsi="Cambria Math"/>
                              <w:lang w:val="en-US"/>
                            </w:rPr>
                            <m:t>3</m:t>
                          </m:r>
                        </m:sup>
                      </m:sSup>
                    </m:num>
                    <m:den>
                      <m:r>
                        <w:rPr>
                          <w:rFonts w:ascii="Cambria Math" w:hAnsi="Cambria Math"/>
                          <w:lang w:val="en-US"/>
                        </w:rPr>
                        <m:t>ϵ</m:t>
                      </m:r>
                    </m:den>
                  </m:f>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sup>
          </m:sSup>
        </m:oMath>
      </m:oMathPara>
    </w:p>
    <w:p w14:paraId="47823AD8" w14:textId="611CE706" w:rsidR="001C20E7" w:rsidRPr="003634B9" w:rsidRDefault="001C20E7" w:rsidP="001C20E7">
      <w:pPr>
        <w:rPr>
          <w:lang w:val="en-US"/>
        </w:rPr>
      </w:pPr>
      <m:oMathPara>
        <m:oMath>
          <m:r>
            <w:rPr>
              <w:rFonts w:ascii="Cambria Math" w:hAnsi="Cambria Math"/>
              <w:lang w:val="en-US"/>
            </w:rPr>
            <m:t>η~</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ν</m:t>
                          </m:r>
                        </m:e>
                        <m:sup>
                          <m:r>
                            <w:rPr>
                              <w:rFonts w:ascii="Cambria Math" w:hAnsi="Cambria Math"/>
                              <w:lang w:val="en-US"/>
                            </w:rPr>
                            <m:t>3</m:t>
                          </m:r>
                        </m:sup>
                      </m:sSup>
                    </m:num>
                    <m:den>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mean</m:t>
                              </m:r>
                            </m:sub>
                            <m:sup>
                              <m:r>
                                <w:rPr>
                                  <w:rFonts w:ascii="Cambria Math" w:hAnsi="Cambria Math"/>
                                  <w:lang w:val="en-US"/>
                                </w:rPr>
                                <m:t>3</m:t>
                              </m:r>
                            </m:sup>
                          </m:sSubSup>
                        </m:num>
                        <m:den>
                          <m:r>
                            <w:rPr>
                              <w:rFonts w:ascii="Cambria Math" w:hAnsi="Cambria Math"/>
                              <w:lang w:val="en-US"/>
                            </w:rPr>
                            <m:t>l</m:t>
                          </m:r>
                        </m:den>
                      </m:f>
                    </m:den>
                  </m:f>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sup>
          </m:sSup>
        </m:oMath>
      </m:oMathPara>
    </w:p>
    <w:p w14:paraId="2CD7B8A8" w14:textId="5C850018" w:rsidR="003634B9" w:rsidRDefault="003634B9" w:rsidP="001C20E7">
      <w:pPr>
        <w:rPr>
          <w:lang w:val="en-US"/>
        </w:rPr>
      </w:pPr>
      <w:r>
        <w:rPr>
          <w:lang w:val="en-US"/>
        </w:rPr>
        <w:t xml:space="preserve">We can say </w:t>
      </w:r>
      <m:oMath>
        <m:r>
          <w:rPr>
            <w:rFonts w:ascii="Cambria Math" w:hAnsi="Cambria Math"/>
            <w:lang w:val="en-US"/>
          </w:rPr>
          <m:t>Re=</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mean</m:t>
                </m:r>
              </m:sub>
            </m:sSub>
            <m:r>
              <w:rPr>
                <w:rFonts w:ascii="Cambria Math" w:hAnsi="Cambria Math"/>
                <w:lang w:val="en-US"/>
              </w:rPr>
              <m:t>l</m:t>
            </m:r>
          </m:num>
          <m:den>
            <m:r>
              <w:rPr>
                <w:rFonts w:ascii="Cambria Math" w:hAnsi="Cambria Math"/>
                <w:lang w:val="en-US"/>
              </w:rPr>
              <m:t>ν</m:t>
            </m:r>
          </m:den>
        </m:f>
      </m:oMath>
    </w:p>
    <w:p w14:paraId="7D77D25E" w14:textId="77777777" w:rsidR="00507CAF" w:rsidRPr="002B49D4" w:rsidRDefault="00507CAF" w:rsidP="001C20E7">
      <w:pPr>
        <w:rPr>
          <w:lang w:val="en-US"/>
        </w:rPr>
      </w:pPr>
    </w:p>
    <w:p w14:paraId="5B4A2BE1" w14:textId="1798826F" w:rsidR="001C20E7" w:rsidRDefault="00C3624D" w:rsidP="0021407B">
      <w:pPr>
        <w:rPr>
          <w:lang w:val="en-US"/>
        </w:rPr>
      </w:pPr>
      <w:r>
        <w:rPr>
          <w:lang w:val="en-US"/>
        </w:rPr>
        <w:t>So let’s make the inside look more favourable…</w:t>
      </w:r>
    </w:p>
    <w:p w14:paraId="3C6204A7" w14:textId="26AB6B0C" w:rsidR="004073FB" w:rsidRPr="003634B9" w:rsidRDefault="004073FB" w:rsidP="004073FB">
      <w:pPr>
        <w:rPr>
          <w:lang w:val="en-US"/>
        </w:rPr>
      </w:pPr>
      <m:oMathPara>
        <m:oMath>
          <m:r>
            <w:rPr>
              <w:rFonts w:ascii="Cambria Math" w:hAnsi="Cambria Math"/>
              <w:lang w:val="en-US"/>
            </w:rPr>
            <m:t>η~</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ν</m:t>
                          </m:r>
                        </m:e>
                        <m:sup>
                          <m:r>
                            <w:rPr>
                              <w:rFonts w:ascii="Cambria Math" w:hAnsi="Cambria Math"/>
                              <w:lang w:val="en-US"/>
                            </w:rPr>
                            <m:t>3</m:t>
                          </m:r>
                        </m:sup>
                      </m:sSup>
                    </m:num>
                    <m:den>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mean</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3</m:t>
                              </m:r>
                            </m:sup>
                          </m:sSup>
                        </m:num>
                        <m:den>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4</m:t>
                              </m:r>
                            </m:sup>
                          </m:sSup>
                        </m:den>
                      </m:f>
                    </m:den>
                  </m:f>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sup>
          </m:sSup>
        </m:oMath>
      </m:oMathPara>
    </w:p>
    <w:p w14:paraId="50D0ABAC" w14:textId="77777777" w:rsidR="00C3624D" w:rsidRPr="002B49D4" w:rsidRDefault="00C3624D" w:rsidP="0021407B">
      <w:pPr>
        <w:rPr>
          <w:lang w:val="en-US"/>
        </w:rPr>
      </w:pPr>
    </w:p>
    <w:p w14:paraId="3C8120D5" w14:textId="7EFF9CB1" w:rsidR="00626F4A" w:rsidRPr="003634B9" w:rsidRDefault="00626F4A" w:rsidP="00626F4A">
      <w:pPr>
        <w:rPr>
          <w:lang w:val="en-US"/>
        </w:rPr>
      </w:pPr>
      <m:oMathPara>
        <m:oMath>
          <m:r>
            <w:rPr>
              <w:rFonts w:ascii="Cambria Math" w:hAnsi="Cambria Math"/>
              <w:lang w:val="en-US"/>
            </w:rPr>
            <m:t>η~</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ν</m:t>
                          </m:r>
                        </m:e>
                        <m:sup>
                          <m:r>
                            <w:rPr>
                              <w:rFonts w:ascii="Cambria Math" w:hAnsi="Cambria Math"/>
                              <w:lang w:val="en-US"/>
                            </w:rPr>
                            <m:t>3</m:t>
                          </m:r>
                        </m:sup>
                      </m:sSup>
                    </m:num>
                    <m:den>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mean</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3</m:t>
                          </m:r>
                        </m:sup>
                      </m:sSup>
                    </m:den>
                  </m:f>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sup>
          </m:sSup>
          <m:r>
            <w:rPr>
              <w:rFonts w:ascii="Cambria Math" w:hAnsi="Cambria Math"/>
              <w:lang w:val="en-US"/>
            </w:rPr>
            <m:t>l</m:t>
          </m:r>
        </m:oMath>
      </m:oMathPara>
    </w:p>
    <w:p w14:paraId="781358CB" w14:textId="18472928" w:rsidR="00150DFD" w:rsidRPr="002C2371" w:rsidRDefault="00150DFD" w:rsidP="00150DFD">
      <w:pPr>
        <w:rPr>
          <w:lang w:val="en-US"/>
        </w:rPr>
      </w:pPr>
      <m:oMathPara>
        <m:oMath>
          <m:r>
            <w:rPr>
              <w:rFonts w:ascii="Cambria Math" w:hAnsi="Cambria Math"/>
              <w:lang w:val="en-US"/>
            </w:rPr>
            <w:lastRenderedPageBreak/>
            <m:t>η~</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3</m:t>
                          </m:r>
                        </m:sup>
                      </m:sSup>
                    </m:den>
                  </m:f>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sup>
          </m:sSup>
          <m:r>
            <w:rPr>
              <w:rFonts w:ascii="Cambria Math" w:hAnsi="Cambria Math"/>
              <w:lang w:val="en-US"/>
            </w:rPr>
            <m:t>l</m:t>
          </m:r>
        </m:oMath>
      </m:oMathPara>
    </w:p>
    <w:p w14:paraId="0E6664C5" w14:textId="735A84D3" w:rsidR="002C2371" w:rsidRPr="00A060EB" w:rsidRDefault="004A74CC" w:rsidP="00150DFD">
      <w:pPr>
        <w:rPr>
          <w:lang w:val="en-US"/>
        </w:rPr>
      </w:pPr>
      <m:oMathPara>
        <m:oMath>
          <m:f>
            <m:fPr>
              <m:ctrlPr>
                <w:rPr>
                  <w:rFonts w:ascii="Cambria Math" w:hAnsi="Cambria Math"/>
                  <w:i/>
                  <w:lang w:val="en-US"/>
                </w:rPr>
              </m:ctrlPr>
            </m:fPr>
            <m:num>
              <m:r>
                <w:rPr>
                  <w:rFonts w:ascii="Cambria Math" w:hAnsi="Cambria Math"/>
                  <w:lang w:val="en-US"/>
                </w:rPr>
                <m:t>η</m:t>
              </m:r>
            </m:num>
            <m:den>
              <m:r>
                <w:rPr>
                  <w:rFonts w:ascii="Cambria Math" w:hAnsi="Cambria Math"/>
                  <w:lang w:val="en-US"/>
                </w:rPr>
                <m:t>l</m:t>
              </m:r>
            </m:den>
          </m:f>
          <m:r>
            <w:rPr>
              <w:rFonts w:ascii="Cambria Math" w:hAnsi="Cambria Math"/>
              <w:lang w:val="en-US"/>
            </w:rPr>
            <m:t>~R</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sup>
          </m:sSup>
        </m:oMath>
      </m:oMathPara>
    </w:p>
    <w:p w14:paraId="72A69925" w14:textId="18178201" w:rsidR="00A060EB" w:rsidRDefault="00F25746" w:rsidP="00150DFD">
      <w:pPr>
        <w:rPr>
          <w:lang w:val="en-US"/>
        </w:rPr>
      </w:pPr>
      <w:r>
        <w:rPr>
          <w:lang w:val="en-US"/>
        </w:rPr>
        <w:t>Do the same for the rest and we find:</w:t>
      </w:r>
    </w:p>
    <w:p w14:paraId="58E31C3B" w14:textId="376A308E" w:rsidR="00F25746" w:rsidRPr="00F25746" w:rsidRDefault="004A74CC" w:rsidP="00150DFD">
      <w:pPr>
        <w:rPr>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η</m:t>
                  </m:r>
                </m:sub>
              </m:sSub>
            </m:num>
            <m:den>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0</m:t>
                  </m:r>
                </m:sub>
              </m:sSub>
            </m:den>
          </m:f>
          <m:r>
            <w:rPr>
              <w:rFonts w:ascii="Cambria Math" w:hAnsi="Cambria Math"/>
              <w:lang w:val="en-US"/>
            </w:rPr>
            <m:t>~R</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sup>
          </m:sSup>
        </m:oMath>
      </m:oMathPara>
    </w:p>
    <w:p w14:paraId="7331E3D9" w14:textId="1F46BCB7" w:rsidR="00F25746" w:rsidRPr="005A7AB7" w:rsidRDefault="004A74CC" w:rsidP="00150DFD">
      <w:pPr>
        <w:rPr>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η</m:t>
                  </m:r>
                </m:sub>
              </m:sSub>
            </m:num>
            <m:den>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0</m:t>
                  </m:r>
                </m:sub>
              </m:sSub>
            </m:den>
          </m:f>
          <m:r>
            <w:rPr>
              <w:rFonts w:ascii="Cambria Math" w:hAnsi="Cambria Math"/>
              <w:lang w:val="en-US"/>
            </w:rPr>
            <m:t>~R</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p>
          </m:sSup>
        </m:oMath>
      </m:oMathPara>
    </w:p>
    <w:p w14:paraId="32A9DDB5" w14:textId="01CB6074" w:rsidR="00D85BD2" w:rsidRDefault="00D85BD2" w:rsidP="00CB771F">
      <w:pPr>
        <w:rPr>
          <w:lang w:val="en-US"/>
        </w:rPr>
      </w:pPr>
      <w:r>
        <w:rPr>
          <w:lang w:val="en-US"/>
        </w:rPr>
        <w:t>note that we can estimate the number of cells needed based on this:</w:t>
      </w:r>
    </w:p>
    <w:p w14:paraId="723FFB29" w14:textId="56EE135C" w:rsidR="00CB771F" w:rsidRDefault="00CB771F" w:rsidP="00CB771F">
      <w:pPr>
        <w:rPr>
          <w:lang w:val="en-US"/>
        </w:rPr>
      </w:pPr>
      <w:r>
        <w:rPr>
          <w:lang w:val="en-US"/>
        </w:rPr>
        <w:t xml:space="preserve">no. of cells =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total</m:t>
                </m:r>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Cell</m:t>
                </m:r>
              </m:sub>
            </m:sSub>
          </m:den>
        </m:f>
      </m:oMath>
    </w:p>
    <w:p w14:paraId="066994FB" w14:textId="6898E957" w:rsidR="00CB771F" w:rsidRPr="004305DE" w:rsidRDefault="004A74CC" w:rsidP="00CB771F">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cell</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η</m:t>
              </m:r>
            </m:e>
            <m:sup>
              <m:r>
                <w:rPr>
                  <w:rFonts w:ascii="Cambria Math" w:hAnsi="Cambria Math"/>
                  <w:lang w:val="en-US"/>
                </w:rPr>
                <m:t>3</m:t>
              </m:r>
            </m:sup>
          </m:sSup>
        </m:oMath>
      </m:oMathPara>
    </w:p>
    <w:p w14:paraId="4D3C9CAD" w14:textId="6C0FBB93" w:rsidR="004305DE" w:rsidRPr="004305DE" w:rsidRDefault="004A74CC" w:rsidP="00CB771F">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total</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3</m:t>
              </m:r>
            </m:sup>
          </m:sSup>
        </m:oMath>
      </m:oMathPara>
    </w:p>
    <w:p w14:paraId="329BD629" w14:textId="2120690A" w:rsidR="004305DE" w:rsidRPr="0056115C" w:rsidRDefault="004A74CC" w:rsidP="00CB771F">
      <w:pP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cells</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3</m:t>
                  </m:r>
                </m:sup>
              </m:sSup>
            </m:num>
            <m:den>
              <m:sSup>
                <m:sSupPr>
                  <m:ctrlPr>
                    <w:rPr>
                      <w:rFonts w:ascii="Cambria Math" w:hAnsi="Cambria Math"/>
                      <w:i/>
                      <w:lang w:val="en-US"/>
                    </w:rPr>
                  </m:ctrlPr>
                </m:sSupPr>
                <m:e>
                  <m:r>
                    <w:rPr>
                      <w:rFonts w:ascii="Cambria Math" w:hAnsi="Cambria Math"/>
                      <w:lang w:val="en-US"/>
                    </w:rPr>
                    <m:t>η</m:t>
                  </m:r>
                </m:e>
                <m:sup>
                  <m:r>
                    <w:rPr>
                      <w:rFonts w:ascii="Cambria Math" w:hAnsi="Cambria Math"/>
                      <w:lang w:val="en-US"/>
                    </w:rPr>
                    <m:t>3</m:t>
                  </m:r>
                </m:sup>
              </m:sSup>
            </m:den>
          </m:f>
          <m:r>
            <w:rPr>
              <w:rFonts w:ascii="Cambria Math" w:hAnsi="Cambria Math"/>
              <w:lang w:val="en-US"/>
            </w:rPr>
            <m:t>=R</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9</m:t>
                  </m:r>
                </m:num>
                <m:den>
                  <m:r>
                    <w:rPr>
                      <w:rFonts w:ascii="Cambria Math" w:hAnsi="Cambria Math"/>
                      <w:lang w:val="en-US"/>
                    </w:rPr>
                    <m:t>4</m:t>
                  </m:r>
                </m:den>
              </m:f>
            </m:sup>
          </m:sSup>
        </m:oMath>
      </m:oMathPara>
    </w:p>
    <w:p w14:paraId="1B8EAA8F" w14:textId="3B8F3A1F" w:rsidR="00376738" w:rsidRDefault="00376738" w:rsidP="003146E8">
      <w:pPr>
        <w:rPr>
          <w:lang w:val="en-US"/>
        </w:rPr>
      </w:pPr>
    </w:p>
    <w:p w14:paraId="5361C49B" w14:textId="6D57CD23" w:rsidR="00376738" w:rsidRDefault="00D10F4B" w:rsidP="003146E8">
      <w:pPr>
        <w:rPr>
          <w:lang w:val="en-US"/>
        </w:rPr>
      </w:pPr>
      <w:r>
        <w:rPr>
          <w:lang w:val="en-US"/>
        </w:rPr>
        <w:t>Hence for DNS, in free shear region, this usually means:</w:t>
      </w:r>
    </w:p>
    <w:p w14:paraId="4578A241" w14:textId="77777777" w:rsidR="00D10F4B" w:rsidRPr="00A060EB" w:rsidRDefault="004A74CC" w:rsidP="00D10F4B">
      <w:pPr>
        <w:rPr>
          <w:lang w:val="en-US"/>
        </w:rPr>
      </w:pPr>
      <m:oMathPara>
        <m:oMath>
          <m:f>
            <m:fPr>
              <m:ctrlPr>
                <w:rPr>
                  <w:rFonts w:ascii="Cambria Math" w:hAnsi="Cambria Math"/>
                  <w:i/>
                  <w:lang w:val="en-US"/>
                </w:rPr>
              </m:ctrlPr>
            </m:fPr>
            <m:num>
              <m:r>
                <w:rPr>
                  <w:rFonts w:ascii="Cambria Math" w:hAnsi="Cambria Math"/>
                  <w:lang w:val="en-US"/>
                </w:rPr>
                <m:t>η</m:t>
              </m:r>
            </m:num>
            <m:den>
              <m:r>
                <w:rPr>
                  <w:rFonts w:ascii="Cambria Math" w:hAnsi="Cambria Math"/>
                  <w:lang w:val="en-US"/>
                </w:rPr>
                <m:t>l</m:t>
              </m:r>
            </m:den>
          </m:f>
          <m:r>
            <w:rPr>
              <w:rFonts w:ascii="Cambria Math" w:hAnsi="Cambria Math"/>
              <w:lang w:val="en-US"/>
            </w:rPr>
            <m:t>~R</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sup>
          </m:sSup>
        </m:oMath>
      </m:oMathPara>
    </w:p>
    <w:p w14:paraId="46CBD5C1" w14:textId="75FD5F65" w:rsidR="00D26B4D" w:rsidRDefault="00D26B4D" w:rsidP="00ED22F4">
      <w:pPr>
        <w:rPr>
          <w:lang w:val="en-US"/>
        </w:rPr>
      </w:pPr>
      <w:r>
        <w:rPr>
          <w:lang w:val="en-US"/>
        </w:rPr>
        <w:t>So let’s say u have a 1m ish dom</w:t>
      </w:r>
      <w:r w:rsidR="00ED22F4">
        <w:rPr>
          <w:lang w:val="en-US"/>
        </w:rPr>
        <w:t>ain,</w:t>
      </w:r>
    </w:p>
    <w:p w14:paraId="14418E72" w14:textId="6490B03E" w:rsidR="00ED22F4" w:rsidRDefault="00ED22F4" w:rsidP="00ED22F4">
      <w:pPr>
        <w:rPr>
          <w:lang w:val="en-US"/>
        </w:rPr>
      </w:pPr>
      <w:r>
        <w:rPr>
          <w:lang w:val="en-US"/>
        </w:rPr>
        <w:t>Re=10,000</w:t>
      </w:r>
    </w:p>
    <w:p w14:paraId="1DC61F3B" w14:textId="6398952C" w:rsidR="00BC6466" w:rsidRDefault="00BC6466" w:rsidP="00ED22F4">
      <w:pPr>
        <w:rPr>
          <w:lang w:val="en-US"/>
        </w:rPr>
      </w:pPr>
      <w:r>
        <w:rPr>
          <w:lang w:val="en-US"/>
        </w:rPr>
        <w:t xml:space="preserve">Whats </w:t>
      </w:r>
      <m:oMath>
        <m:r>
          <m:rPr>
            <m:scr m:val="script"/>
          </m:rPr>
          <w:rPr>
            <w:rFonts w:ascii="Cambria Math" w:hAnsi="Cambria Math"/>
            <w:lang w:val="en-US"/>
          </w:rPr>
          <m:t>o</m:t>
        </m:r>
        <m:d>
          <m:dPr>
            <m:ctrlPr>
              <w:rPr>
                <w:rFonts w:ascii="Cambria Math" w:hAnsi="Cambria Math"/>
                <w:i/>
                <w:lang w:val="en-US"/>
              </w:rPr>
            </m:ctrlPr>
          </m:dPr>
          <m:e>
            <m:r>
              <w:rPr>
                <w:rFonts w:ascii="Cambria Math" w:hAnsi="Cambria Math"/>
                <w:lang w:val="en-US"/>
              </w:rPr>
              <m:t>η</m:t>
            </m:r>
          </m:e>
        </m:d>
        <m:r>
          <w:rPr>
            <w:rFonts w:ascii="Cambria Math" w:hAnsi="Cambria Math"/>
            <w:lang w:val="en-US"/>
          </w:rPr>
          <m:t>?</m:t>
        </m:r>
      </m:oMath>
    </w:p>
    <w:p w14:paraId="6F9F92F9" w14:textId="782A7E94" w:rsidR="00BC6466" w:rsidRPr="003B3792" w:rsidRDefault="004E74BE" w:rsidP="00ED22F4">
      <w:pPr>
        <w:rPr>
          <w:lang w:val="en-US"/>
        </w:rPr>
      </w:pPr>
      <m:oMathPara>
        <m:oMath>
          <m:r>
            <w:rPr>
              <w:rFonts w:ascii="Cambria Math" w:hAnsi="Cambria Math"/>
              <w:lang w:val="en-US"/>
            </w:rPr>
            <m:t>η~1m*</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10000</m:t>
                  </m:r>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sup>
          </m:sSup>
          <m:r>
            <w:rPr>
              <w:rFonts w:ascii="Cambria Math" w:hAnsi="Cambria Math"/>
              <w:lang w:val="en-US"/>
            </w:rPr>
            <m:t>=0.001 m or 1mm</m:t>
          </m:r>
        </m:oMath>
      </m:oMathPara>
    </w:p>
    <w:p w14:paraId="1146F026" w14:textId="68228CB4" w:rsidR="003B3792" w:rsidRDefault="00655CAF" w:rsidP="00ED22F4">
      <w:pPr>
        <w:rPr>
          <w:lang w:val="en-US"/>
        </w:rPr>
      </w:pPr>
      <w:r>
        <w:rPr>
          <w:lang w:val="en-US"/>
        </w:rPr>
        <w:t xml:space="preserve">What about if Re is </w:t>
      </w:r>
      <w:r w:rsidR="009767D1">
        <w:rPr>
          <w:lang w:val="en-US"/>
        </w:rPr>
        <w:t>2000 (remember this is transistion!)</w:t>
      </w:r>
    </w:p>
    <w:p w14:paraId="1224F8C8" w14:textId="2BF31C5B" w:rsidR="006A78EF" w:rsidRPr="001507A2" w:rsidRDefault="006A78EF" w:rsidP="006A78EF">
      <w:pPr>
        <w:rPr>
          <w:lang w:val="en-US"/>
        </w:rPr>
      </w:pPr>
      <m:oMathPara>
        <m:oMath>
          <m:r>
            <w:rPr>
              <w:rFonts w:ascii="Cambria Math" w:hAnsi="Cambria Math"/>
              <w:lang w:val="en-US"/>
            </w:rPr>
            <m:t>η~1m*</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2000</m:t>
                  </m:r>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sup>
          </m:sSup>
          <m:r>
            <w:rPr>
              <w:rFonts w:ascii="Cambria Math" w:hAnsi="Cambria Math"/>
              <w:lang w:val="en-US"/>
            </w:rPr>
            <m:t>=0.00334m (3mm)</m:t>
          </m:r>
        </m:oMath>
      </m:oMathPara>
    </w:p>
    <w:p w14:paraId="28938EF9" w14:textId="59CF6854" w:rsidR="001507A2" w:rsidRDefault="003548EB" w:rsidP="006A78EF">
      <w:pPr>
        <w:rPr>
          <w:lang w:val="en-US"/>
        </w:rPr>
      </w:pPr>
      <w:r>
        <w:rPr>
          <w:lang w:val="en-US"/>
        </w:rPr>
        <w:t>Of course, this</w:t>
      </w:r>
      <w:r w:rsidR="00DD2E3A">
        <w:rPr>
          <w:lang w:val="en-US"/>
        </w:rPr>
        <w:t xml:space="preserve"> </w:t>
      </w:r>
      <m:oMath>
        <m:r>
          <w:rPr>
            <w:rFonts w:ascii="Cambria Math" w:hAnsi="Cambria Math"/>
            <w:lang w:val="en-US"/>
          </w:rPr>
          <m:t xml:space="preserve">η </m:t>
        </m:r>
      </m:oMath>
      <w:r>
        <w:rPr>
          <w:lang w:val="en-US"/>
        </w:rPr>
        <w:t xml:space="preserve"> depends on the domain size</w:t>
      </w:r>
      <w:r w:rsidR="00DD2E3A">
        <w:rPr>
          <w:lang w:val="en-US"/>
        </w:rPr>
        <w:t>…</w:t>
      </w:r>
    </w:p>
    <w:p w14:paraId="4D1E410E" w14:textId="77777777" w:rsidR="003548EB" w:rsidRPr="003B3792" w:rsidRDefault="003548EB" w:rsidP="006A78EF">
      <w:pPr>
        <w:rPr>
          <w:lang w:val="en-US"/>
        </w:rPr>
      </w:pPr>
    </w:p>
    <w:p w14:paraId="107CC556" w14:textId="4FB54CD1" w:rsidR="009767D1" w:rsidRPr="0079151B" w:rsidRDefault="00607183" w:rsidP="00ED22F4">
      <w:pPr>
        <w:rPr>
          <w:u w:val="single"/>
          <w:lang w:val="en-US"/>
        </w:rPr>
      </w:pPr>
      <w:r w:rsidRPr="0079151B">
        <w:rPr>
          <w:u w:val="single"/>
          <w:lang w:val="en-US"/>
        </w:rPr>
        <w:t>For scales closer to the wall, you need to pay more attention.</w:t>
      </w:r>
    </w:p>
    <w:p w14:paraId="7950C3CA" w14:textId="463A8AE1" w:rsidR="00607183" w:rsidRDefault="0001177D" w:rsidP="00ED22F4">
      <w:pPr>
        <w:rPr>
          <w:lang w:val="en-US"/>
        </w:rPr>
      </w:pPr>
      <w:r>
        <w:rPr>
          <w:lang w:val="en-US"/>
        </w:rPr>
        <w:t>Good rule of thumb</w:t>
      </w:r>
      <w:r w:rsidR="00AB6474">
        <w:rPr>
          <w:lang w:val="en-US"/>
        </w:rPr>
        <w:t xml:space="preserve"> </w:t>
      </w:r>
      <w:r>
        <w:rPr>
          <w:lang w:val="en-US"/>
        </w:rPr>
        <w:fldChar w:fldCharType="begin" w:fldLock="1"/>
      </w:r>
      <w:r w:rsidR="003B2BA3">
        <w:rPr>
          <w:lang w:val="en-US"/>
        </w:rPr>
        <w:instrText>ADDIN CSL_CITATION {"citationItems":[{"id":"ITEM-1","itemData":{"DOI":"https://doi.org/10.1016/j.compfluid.2014.02.013","ISSN":"0045-7930","abstract":"Experimental limitations for certain nuclear reactor safety applications have pushed forward the demand for high fidelity DNS reference solutions for complex geometric configurations such as a T-junction or a spherical pebble bed. The application of traditional high-order DNS codes is limited to simple flow domains such as a periodic box or channel. As a possibility to create reference DNS solutions for more complex geometries, we have assessed the (quasi-)DNS capabilities of the OpenFOAM finite volume CFD solver for both structured hexahedral meshes and arbitrary polyhedral meshes. The feasibility of (quasi-)DNS analyses on polyhedral grids is of main interest, since this may offer the possibility to significantly expand the availability of (quasi-)DNS-quality data on arbitrarily complex geometries. In order to have a basis for the considered assessment, the mutual differences between generally recognized reference DNS data bases for turbulent channel and pipe flows are determined first. Subsequently, the differences between these reference DNS solutions and the present OpenFOAM (quasi-)DNS solutions are quantified for the considered mesh types. We use an existing finite volume CFD method and well known turbulent channel and pipe flow DNS reference cases for the assessments in this paper. New in this paper are the application of this CFD method to (quasi-)DNS analyses using arbitrary polyhedral meshes, and the quantification of respectively the mutual differences between generally recognized reference DNS data bases and the differences between the obtained OpenFOAM (quasi-)DNS data and these reference DNS data bases. Based on the presented assessment, it is observed that the differences between the OpenFOAM solutions and the considered reference DNS solutions are practically the same as the mutual differences between these reference DNS solutions when structured hexahedral meshes are used. Furthermore, it is observed that the differences as obtained by OpenFOAM on extruded polyhedral meshes are practically the same as those obtained for the structured hexahedral meshes. In contrast, the full polyhedral mesh shows somewhat larger differences near the peaks in the rms velocity profiles, whereas the differences in the bulk flow are again practically the same as those for the hexahedral grids.","author":[{"dropping-particle":"","family":"Komen","given":"Ed","non-dropping-particle":"","parse-names":false,"suffix":""},{"dropping-particle":"","family":"Shams","given":"Afaque","non-dropping-particle":"","parse-names":false,"suffix":""},{"dropping-particle":"","family":"Camilo","given":"Leonardo","non-dropping-particle":"","parse-names":false,"suffix":""},{"dropping-particle":"","family":"Koren","given":"Barry","non-dropping-particle":"","parse-names":false,"suffix":""}],"container-title":"Computers &amp; Fluids","id":"ITEM-1","issued":{"date-parts":[["2014"]]},"page":"87-104","title":"Quasi-DNS capabilities of OpenFOAM for different mesh types","type":"article-journal","volume":"96"},"uris":["http://www.mendeley.com/documents/?uuid=d678e9c1-4b47-401e-b10f-a79c49d6d7df"]}],"mendeley":{"formattedCitation":"(Komen, Shams, Camilo, &amp; Koren, 2014)","plainTextFormattedCitation":"(Komen, Shams, Camilo, &amp; Koren, 2014)","previouslyFormattedCitation":"(Komen, Shams, Camilo, &amp; Koren, 2014)"},"properties":{"noteIndex":0},"schema":"https://github.com/citation-style-language/schema/raw/master/csl-citation.json"}</w:instrText>
      </w:r>
      <w:r>
        <w:rPr>
          <w:lang w:val="en-US"/>
        </w:rPr>
        <w:fldChar w:fldCharType="separate"/>
      </w:r>
      <w:r w:rsidRPr="0001177D">
        <w:rPr>
          <w:noProof/>
          <w:lang w:val="en-US"/>
        </w:rPr>
        <w:t>(Komen, Shams, Camilo, &amp; Koren, 2014)</w:t>
      </w:r>
      <w:r>
        <w:rPr>
          <w:lang w:val="en-US"/>
        </w:rPr>
        <w:fldChar w:fldCharType="end"/>
      </w:r>
      <w:r>
        <w:rPr>
          <w:lang w:val="en-US"/>
        </w:rPr>
        <w:t>:</w:t>
      </w:r>
    </w:p>
    <w:p w14:paraId="2948507A" w14:textId="58A2BA3E" w:rsidR="0001177D" w:rsidRDefault="004D5246" w:rsidP="00ED22F4">
      <w:pPr>
        <w:rPr>
          <w:lang w:val="en-US"/>
        </w:rPr>
      </w:pPr>
      <w:r>
        <w:rPr>
          <w:lang w:val="en-US"/>
        </w:rPr>
        <w:t xml:space="preserve">In wall normal direction: </w:t>
      </w:r>
      <m:oMath>
        <m:r>
          <m:rPr>
            <m:sty m:val="p"/>
          </m:rPr>
          <w:rPr>
            <w:rFonts w:ascii="Cambria Math" w:hAnsi="Cambria Math"/>
            <w:lang w:val="en-US"/>
          </w:rPr>
          <m:t>Δ</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~0.05-0.5</m:t>
        </m:r>
      </m:oMath>
    </w:p>
    <w:p w14:paraId="51A1B97A" w14:textId="49D16546" w:rsidR="00E71B81" w:rsidRDefault="00383773" w:rsidP="00ED22F4">
      <w:pPr>
        <w:rPr>
          <w:lang w:val="en-US"/>
        </w:rPr>
      </w:pPr>
      <w:r>
        <w:rPr>
          <w:lang w:val="en-US"/>
        </w:rPr>
        <w:t xml:space="preserve">In wall parallel direction: </w:t>
      </w:r>
      <m:oMath>
        <m:r>
          <m:rPr>
            <m:sty m:val="p"/>
          </m:rPr>
          <w:rPr>
            <w:rFonts w:ascii="Cambria Math" w:hAnsi="Cambria Math"/>
            <w:lang w:val="en-US"/>
          </w:rPr>
          <m:t>Δ</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m:t>
            </m:r>
          </m:sup>
        </m:sSup>
        <m:r>
          <w:rPr>
            <w:rFonts w:ascii="Cambria Math" w:hAnsi="Cambria Math"/>
            <w:lang w:val="en-US"/>
          </w:rPr>
          <m:t>,</m:t>
        </m:r>
        <m:r>
          <m:rPr>
            <m:sty m:val="p"/>
          </m:rPr>
          <w:rPr>
            <w:rFonts w:ascii="Cambria Math" w:hAnsi="Cambria Math"/>
            <w:lang w:val="en-US"/>
          </w:rPr>
          <m:t>Δ</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~5</m:t>
        </m:r>
      </m:oMath>
    </w:p>
    <w:p w14:paraId="11428090" w14:textId="4CB0B19E" w:rsidR="00066B1B" w:rsidRDefault="00E64B73" w:rsidP="00ED22F4">
      <w:pPr>
        <w:rPr>
          <w:lang w:val="en-US"/>
        </w:rPr>
      </w:pPr>
      <m:oMathPara>
        <m:oMath>
          <m:r>
            <m:rPr>
              <m:sty m:val="p"/>
            </m:rPr>
            <w:rPr>
              <w:rFonts w:ascii="Cambria Math" w:hAnsi="Cambria Math"/>
              <w:lang w:val="en-US"/>
            </w:rPr>
            <m:t>Δ</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Δ</m:t>
              </m:r>
              <m:r>
                <w:rPr>
                  <w:rFonts w:ascii="Cambria Math" w:hAnsi="Cambria Math"/>
                  <w:lang w:val="en-US"/>
                </w:rPr>
                <m:t>y</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τ</m:t>
                  </m:r>
                </m:sub>
              </m:sSub>
            </m:num>
            <m:den>
              <m:r>
                <w:rPr>
                  <w:rFonts w:ascii="Cambria Math" w:hAnsi="Cambria Math"/>
                  <w:lang w:val="en-US"/>
                </w:rPr>
                <m:t>ν</m:t>
              </m:r>
            </m:den>
          </m:f>
        </m:oMath>
      </m:oMathPara>
    </w:p>
    <w:p w14:paraId="043C9150" w14:textId="08D926F6" w:rsidR="00DD5476" w:rsidRDefault="00DD5476" w:rsidP="00ED22F4">
      <w:pPr>
        <w:rPr>
          <w:lang w:val="en-US"/>
        </w:rPr>
      </w:pPr>
      <w:r>
        <w:rPr>
          <w:lang w:val="en-US"/>
        </w:rPr>
        <w:lastRenderedPageBreak/>
        <w:t>Now that we know the standard DNS scales, we can look to LES and RANS for reference:</w:t>
      </w:r>
    </w:p>
    <w:p w14:paraId="0DB858C7" w14:textId="10B5ECE1" w:rsidR="00DD5476" w:rsidRDefault="00DD5476" w:rsidP="00ED22F4">
      <w:pPr>
        <w:rPr>
          <w:lang w:val="en-US"/>
        </w:rPr>
      </w:pPr>
    </w:p>
    <w:p w14:paraId="78FE5E88" w14:textId="05EE87E9" w:rsidR="0026448A" w:rsidRDefault="0026448A" w:rsidP="00ED22F4">
      <w:pPr>
        <w:rPr>
          <w:lang w:val="en-US"/>
        </w:rPr>
      </w:pPr>
      <w:r>
        <w:rPr>
          <w:lang w:val="en-US"/>
        </w:rPr>
        <w:t>Always make sure CFL is less than 1 for best results (stability)</w:t>
      </w:r>
    </w:p>
    <w:p w14:paraId="663BF93A" w14:textId="77777777" w:rsidR="00780322" w:rsidRDefault="00780322" w:rsidP="008B18BA">
      <w:pPr>
        <w:rPr>
          <w:u w:val="single"/>
        </w:rPr>
      </w:pPr>
    </w:p>
    <w:p w14:paraId="524CBEDE" w14:textId="558B90B9" w:rsidR="008B18BA" w:rsidRPr="003E7221" w:rsidRDefault="008B18BA" w:rsidP="008B18BA">
      <w:r>
        <w:rPr>
          <w:u w:val="single"/>
        </w:rPr>
        <w:t>LES grid sizing</w:t>
      </w:r>
    </w:p>
    <w:p w14:paraId="65432CE1" w14:textId="77777777" w:rsidR="008B18BA" w:rsidRDefault="008B18BA" w:rsidP="008B18BA">
      <w:r>
        <w:t xml:space="preserve">Note in the PL-DDES paper for comparison in direction perpendicular to wall, </w:t>
      </w:r>
      <m:oMath>
        <m:r>
          <m:rPr>
            <m:sty m:val="p"/>
          </m:rP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=0.5</m:t>
        </m:r>
      </m:oMath>
      <w:r>
        <w:t xml:space="preserve">, equidistant for mixed convection,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=40</m:t>
        </m:r>
      </m:oMath>
      <w:r>
        <w:t xml:space="preserve">, </w:t>
      </w:r>
      <m:oMath>
        <m:r>
          <m:rPr>
            <m:sty m:val="p"/>
          </m:rPr>
          <w:rPr>
            <w:rFonts w:ascii="Cambria Math" w:hAnsi="Cambria Math"/>
          </w:rPr>
          <m:t>Δ</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=20</m:t>
        </m:r>
      </m:oMath>
      <w:r>
        <w:t>, is typical of LES grids</w:t>
      </w:r>
      <w:r>
        <w:fldChar w:fldCharType="begin" w:fldLock="1"/>
      </w:r>
      <w:r>
        <w:instrText>ADDIN CSL_CITATION {"citationItems":[{"id":"ITEM-1","itemData":{"DOI":"https://doi.org/10.1016/j.cjche.2019.04.007","ISSN":"1004-9541","abstract":"Two Delayed-Detached Eddy Simulation (DDES) models, and a Large-Eddy Simulation (LES) model are used to investigate the turbulent flows and mixed convection between a hot plate and a cold plate via the software FLUENT. The two DDES models include Production-limited DDES (PL-DDES) and Improved DDES (IDDES) models. The Wall-Adapting Local Eddy-Viscosity (WALE) model is the used LES model. The numerical computations are performed at Reynolds number Reb = 4494 and different Richardson numbers Ri = 0.025, 0.048, 0.1. The comparing data is from the Direct Numerical Simulation (DNS) at Reb = 4494 and Ri = 0.048. The comparison reveals that the two DDES models have better performance in predicting time-averaged parameters than the WALE model in the aiding flow. The best predicted time-averaged results are obtained by the PL-DDES model in the opposing flow. Furthermore, the results of different Ri obtained by the PL-DDES model agree well with the DNS data.","author":[{"dropping-particle":"","family":"Ding","given":"Puxian","non-dropping-particle":"","parse-names":false,"suffix":""},{"dropping-particle":"","family":"Wang","given":"Shuangfeng","non-dropping-particle":"","parse-names":false,"suffix":""},{"dropping-particle":"","family":"Chen","given":"Kai","non-dropping-particle":"","parse-names":false,"suffix":""}],"container-title":"Chinese Journal of Chemical Engineering","id":"ITEM-1","issue":"1","issued":{"date-parts":[["2020"]]},"page":"1-8","title":"Numerical study on turbulent mixed convection in a vertical plane channel using hybrid RANS/LES and LES models","type":"article-journal","volume":"28"},"uris":["http://www.mendeley.com/documents/?uuid=59525142-135f-4634-913e-27739a8df87d"]}],"mendeley":{"formattedCitation":"(Ding, Wang, &amp; Chen, 2020)","plainTextFormattedCitation":"(Ding, Wang, &amp; Chen, 2020)","previouslyFormattedCitation":"(Ding, Wang, &amp; Chen, 2020)"},"properties":{"noteIndex":0},"schema":"https://github.com/citation-style-language/schema/raw/master/csl-citation.json"}</w:instrText>
      </w:r>
      <w:r>
        <w:fldChar w:fldCharType="separate"/>
      </w:r>
      <w:r w:rsidRPr="003A2A84">
        <w:rPr>
          <w:noProof/>
        </w:rPr>
        <w:t>(Ding, Wang, &amp; Chen, 2020)</w:t>
      </w:r>
      <w:r>
        <w:fldChar w:fldCharType="end"/>
      </w:r>
      <w:r>
        <w:t>.</w:t>
      </w:r>
    </w:p>
    <w:p w14:paraId="5D1D9299" w14:textId="38969C7C" w:rsidR="008B18BA" w:rsidRDefault="008B18BA" w:rsidP="008B18BA">
      <w:r>
        <w:t xml:space="preserve">Usually for forced flows, BL = </w:t>
      </w:r>
      <m:oMath>
        <m:r>
          <w:rPr>
            <w:rFonts w:ascii="Cambria Math" w:hAnsi="Cambria Math"/>
          </w:rPr>
          <m:t>δ</m:t>
        </m:r>
      </m:oMath>
      <w:r w:rsidR="00E8009E">
        <w:t xml:space="preserve"> ,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den>
        </m:f>
        <m:r>
          <m:rPr>
            <m:sty m:val="p"/>
          </m:rPr>
          <w:rPr>
            <w:rFonts w:ascii="Cambria Math" w:hAnsi="Cambria Math"/>
          </w:rPr>
          <m:t>δ</m:t>
        </m:r>
      </m:oMath>
    </w:p>
    <w:p w14:paraId="04FE0DB4" w14:textId="35287D99" w:rsidR="00666CBF" w:rsidRDefault="00666CBF" w:rsidP="008B18BA">
      <w:r>
        <w:fldChar w:fldCharType="begin" w:fldLock="1"/>
      </w:r>
      <w:r w:rsidR="005E5ABA">
        <w:instrText>ADDIN CSL_CITATION {"citationItems":[{"id":"ITEM-1","itemData":{"ISSN":"0935-4964","author":[{"dropping-particle":"","family":"Spalart","given":"Philippe R","non-dropping-particle":"","parse-names":false,"suffix":""},{"dropping-particle":"","family":"Deck","given":"Shur","non-dropping-particle":"","parse-names":false,"suffix":""},{"dropping-particle":"","family":"Shur","given":"Michael L","non-dropping-particle":"","parse-names":false,"suffix":""},{"dropping-particle":"","family":"Squires","given":"Kyle D","non-dropping-particle":"","parse-names":false,"suffix":""},{"dropping-particle":"","family":"Strelets","given":"M Kh","non-dropping-particle":"","parse-names":false,"suffix":""},{"dropping-particle":"","family":"Travin","given":"Andrei","non-dropping-particle":"","parse-names":false,"suffix":""}],"container-title":"Theoretical and computational fluid dynamics","id":"ITEM-1","issue":"3","issued":{"date-parts":[["2006"]]},"page":"181","publisher":"Springer","title":"A new version of detached-eddy simulation, resistant to ambiguous grid densities","type":"article-journal","volume":"20"},"uris":["http://www.mendeley.com/documents/?uuid=f6a901e6-4d8b-4531-abd3-b6c899b4b7df"]}],"mendeley":{"formattedCitation":"(Spalart et al., 2006)","plainTextFormattedCitation":"(Spalart et al., 2006)","previouslyFormattedCitation":"(Spalart et al., 2006)"},"properties":{"noteIndex":0},"schema":"https://github.com/citation-style-language/schema/raw/master/csl-citation.json"}</w:instrText>
      </w:r>
      <w:r>
        <w:fldChar w:fldCharType="separate"/>
      </w:r>
      <w:r w:rsidRPr="00666CBF">
        <w:rPr>
          <w:noProof/>
        </w:rPr>
        <w:t>(Spalart et al., 2006)</w:t>
      </w:r>
      <w:r>
        <w:fldChar w:fldCharType="end"/>
      </w:r>
    </w:p>
    <w:p w14:paraId="528DCFC6" w14:textId="731EABD4" w:rsidR="008B18BA" w:rsidRDefault="008B18BA" w:rsidP="008B18BA">
      <m:oMath>
        <m: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=500</m:t>
        </m:r>
      </m:oMath>
      <w:r w:rsidR="00D46647">
        <w:t xml:space="preserve"> </w:t>
      </w:r>
      <w:r w:rsidR="00D46647">
        <w:fldChar w:fldCharType="begin" w:fldLock="1"/>
      </w:r>
      <w:r w:rsidR="00666CBF">
        <w:instrText>ADDIN CSL_CITATION {"citationItems":[{"id":"ITEM-1","itemData":{"ISBN":"0081012446","author":[{"dropping-particle":"","family":"Tu","given":"Jiyuan","non-dropping-particle":"","parse-names":false,"suffix":""},{"dropping-particle":"","family":"Yeoh","given":"Guan Heng","non-dropping-particle":"","parse-names":false,"suffix":""},{"dropping-particle":"","family":"Liu","given":"Chaoqun","non-dropping-particle":"","parse-names":false,"suffix":""}],"id":"ITEM-1","issued":{"date-parts":[["2018"]]},"publisher":"Butterworth-Heinemann","title":"Computational fluid dynamics: a practical approach","type":"book"},"uris":["http://www.mendeley.com/documents/?uuid=dfa43567-533c-4761-9e9e-6adad23f8058"]}],"mendeley":{"formattedCitation":"(Tu, Yeoh, &amp; Liu, 2018)","plainTextFormattedCitation":"(Tu, Yeoh, &amp; Liu, 2018)","previouslyFormattedCitation":"(Tu, Yeoh, &amp; Liu, 2018)"},"properties":{"noteIndex":0},"schema":"https://github.com/citation-style-language/schema/raw/master/csl-citation.json"}</w:instrText>
      </w:r>
      <w:r w:rsidR="00D46647">
        <w:fldChar w:fldCharType="separate"/>
      </w:r>
      <w:r w:rsidR="00D46647" w:rsidRPr="00D46647">
        <w:rPr>
          <w:noProof/>
        </w:rPr>
        <w:t>(Tu, Yeoh, &amp; Liu, 2018)</w:t>
      </w:r>
      <w:r w:rsidR="00D46647">
        <w:fldChar w:fldCharType="end"/>
      </w:r>
    </w:p>
    <w:p w14:paraId="73DE886A" w14:textId="77777777" w:rsidR="00D46647" w:rsidRDefault="00D46647" w:rsidP="008B18BA"/>
    <w:p w14:paraId="2568B0C1" w14:textId="77777777" w:rsidR="008B18BA" w:rsidRDefault="008B18BA" w:rsidP="008B18BA">
      <w:r w:rsidRPr="00783ADA">
        <w:t>Shishkina, O., &amp; Wagner, C. (2012). A numerical study of turbulent mixed convection in an enclosure with heated rectangular elements. Journal of Turbulence, (13), N22.</w:t>
      </w:r>
    </w:p>
    <w:p w14:paraId="3C519D14" w14:textId="77777777" w:rsidR="008B18BA" w:rsidRDefault="008B18BA" w:rsidP="008B18BA"/>
    <w:p w14:paraId="070C39C1" w14:textId="77777777" w:rsidR="008B18BA" w:rsidRPr="00BE6C73" w:rsidRDefault="004A74CC" w:rsidP="008B18BA">
      <w:hyperlink r:id="rId7" w:history="1">
        <w:r w:rsidR="008B18BA">
          <w:rPr>
            <w:rStyle w:val="Hyperlink"/>
          </w:rPr>
          <w:t>https://www.tandfonline.com/doi/full/10.1080/14685248.2012.677541?casa_token=3jNH8Q70aHwAAAAA%3AKCPlWHeKeQh13yrLYTQhy6HG-gZzr99FjKTvuij3VwOeD0kvTX13cLf9lY3Ezc8oBTgCz2e29pwvuQ</w:t>
        </w:r>
      </w:hyperlink>
    </w:p>
    <w:p w14:paraId="350F7ACB" w14:textId="66477F92" w:rsidR="00376738" w:rsidRDefault="00376738" w:rsidP="003146E8"/>
    <w:p w14:paraId="4A463E4C" w14:textId="49B4E4C0" w:rsidR="005673BA" w:rsidRDefault="005673BA" w:rsidP="002D6059">
      <w:r>
        <w:t xml:space="preserve">Looking at this, a safe estimate is that les grid size is about 10x Kolmogorov length scale. </w:t>
      </w:r>
    </w:p>
    <w:p w14:paraId="6CC58BAB" w14:textId="77777777" w:rsidR="00F87125" w:rsidRPr="008B18BA" w:rsidRDefault="00F87125" w:rsidP="003146E8"/>
    <w:p w14:paraId="4E3E2640" w14:textId="77777777" w:rsidR="007C2F70" w:rsidRPr="00723282" w:rsidRDefault="007C2F70" w:rsidP="007C2F70">
      <w:pPr>
        <w:rPr>
          <w:u w:val="single"/>
        </w:rPr>
      </w:pPr>
      <w:r>
        <w:rPr>
          <w:u w:val="single"/>
        </w:rPr>
        <w:t>Wall functions (RANS)</w:t>
      </w:r>
    </w:p>
    <w:p w14:paraId="414E4875" w14:textId="56A43538" w:rsidR="007C2F70" w:rsidRDefault="007C2F70" w:rsidP="007C2F70">
      <w:r>
        <w:t xml:space="preserve">We generally have wall functions in the log law region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&gt;5</m:t>
        </m:r>
      </m:oMath>
      <w:r>
        <w:t xml:space="preserve">. Hence first mesh point should be in order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&gt;5</m:t>
        </m:r>
      </m:oMath>
      <w:r>
        <w:t xml:space="preserve"> </w:t>
      </w:r>
      <w:r>
        <w:fldChar w:fldCharType="begin" w:fldLock="1"/>
      </w:r>
      <w:r w:rsidR="00666CBF">
        <w:instrText>ADDIN CSL_CITATION {"citationItems":[{"id":"ITEM-1","itemData":{"ISBN":"0081012446","author":[{"dropping-particle":"","family":"Tu","given":"Jiyuan","non-dropping-particle":"","parse-names":false,"suffix":""},{"dropping-particle":"","family":"Yeoh","given":"Guan Heng","non-dropping-particle":"","parse-names":false,"suffix":""},{"dropping-particle":"","family":"Liu","given":"Chaoqun","non-dropping-particle":"","parse-names":false,"suffix":""}],"id":"ITEM-1","issued":{"date-parts":[["2018"]]},"publisher":"Butterworth-Heinemann","title":"Computational fluid dynamics: a practical approach","type":"book"},"uris":["http://www.mendeley.com/documents/?uuid=dfa43567-533c-4761-9e9e-6adad23f8058"]}],"mendeley":{"formattedCitation":"(Tu et al., 2018)","plainTextFormattedCitation":"(Tu et al., 2018)","previouslyFormattedCitation":"(Tu et al., 2018)"},"properties":{"noteIndex":0},"schema":"https://github.com/citation-style-language/schema/raw/master/csl-citation.json"}</w:instrText>
      </w:r>
      <w:r>
        <w:fldChar w:fldCharType="separate"/>
      </w:r>
      <w:r w:rsidR="00D46647" w:rsidRPr="00D46647">
        <w:rPr>
          <w:noProof/>
        </w:rPr>
        <w:t>(Tu et al., 2018)</w:t>
      </w:r>
      <w:r>
        <w:fldChar w:fldCharType="end"/>
      </w:r>
      <w:r>
        <w:t xml:space="preserve">. Usually </w:t>
      </w:r>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from 20 to 30 will do as a first start point, and have 8-10 mesh points in turb BL (</w:t>
      </w:r>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up to 500 ish) </w:t>
      </w:r>
      <w:r>
        <w:fldChar w:fldCharType="begin" w:fldLock="1"/>
      </w:r>
      <w:r>
        <w:instrText>ADDIN CSL_CITATION {"citationItems":[{"id":"ITEM-1","itemData":{"ISBN":"0081012446","author":[{"dropping-particle":"","family":"Tu","given":"Jiyuan","non-dropping-particle":"","parse-names":false,"suffix":""},{"dropping-particle":"","family":"Yeoh","given":"Guan Heng","non-dropping-particle":"","parse-names":false,"suffix":""},{"dropping-particle":"","family":"Liu","given":"Chaoqun","non-dropping-particle":"","parse-names":false,"suffix":""}],"id":"ITEM-1","issued":{"date-parts":[["2018"]]},"publisher":"Butterworth-Heinemann","title":"Computational fluid dynamics: a practical approach","type":"book"},"uris":["http://www.mendeley.com/documents/?uuid=dfa43567-533c-4761-9e9e-6adad23f8058"]}],"mendeley":{"formattedCitation":"(Tu et al., 2018)","plainTextFormattedCitation":"(Tu et al., 2018)","previouslyFormattedCitation":"(Tu et al., 2018)"},"properties":{"noteIndex":0},"schema":"https://github.com/citation-style-language/schema/raw/master/csl-citation.json"}</w:instrText>
      </w:r>
      <w:r>
        <w:fldChar w:fldCharType="separate"/>
      </w:r>
      <w:r w:rsidRPr="009B4F46">
        <w:rPr>
          <w:noProof/>
        </w:rPr>
        <w:t>(Tu et al., 2018)</w:t>
      </w:r>
      <w:r>
        <w:fldChar w:fldCharType="end"/>
      </w:r>
      <w:r>
        <w:t xml:space="preserve">. </w:t>
      </w:r>
    </w:p>
    <w:p w14:paraId="733E76DC" w14:textId="77777777" w:rsidR="007C2F70" w:rsidRDefault="007C2F70" w:rsidP="007C2F70">
      <w:r>
        <w:t xml:space="preserve">Can check if mesh is fine enough by refining mesh and comparing plotting </w:t>
      </w:r>
      <m:oMath>
        <m:sSub>
          <m:sSubPr>
            <m:ctrlPr>
              <w:rPr>
                <w:rFonts w:ascii="Cambria Math" w:hAnsi="Cambria Math"/>
                <w:i/>
              </w:rPr>
            </m:ctrlPr>
          </m:sSubPr>
          <m:e>
            <m:r>
              <w:rPr>
                <w:rFonts w:ascii="Cambria Math" w:hAnsi="Cambria Math"/>
              </w:rPr>
              <m:t>ν</m:t>
            </m:r>
          </m:e>
          <m:sub>
            <m:r>
              <w:rPr>
                <w:rFonts w:ascii="Cambria Math" w:hAnsi="Cambria Math"/>
              </w:rPr>
              <m:t>t</m:t>
            </m:r>
          </m:sub>
        </m:sSub>
      </m:oMath>
      <w:r>
        <w:t xml:space="preserve"> to </w:t>
      </w:r>
      <m:oMath>
        <m:r>
          <w:rPr>
            <w:rFonts w:ascii="Cambria Math" w:hAnsi="Cambria Math"/>
          </w:rPr>
          <m:t>ν</m:t>
        </m:r>
      </m:oMath>
      <w:r>
        <w:t xml:space="preserve"> in BL. If no change then ok, only works for RANS though.</w:t>
      </w:r>
    </w:p>
    <w:p w14:paraId="3E62C544" w14:textId="77777777" w:rsidR="007C2F70" w:rsidRDefault="007C2F70" w:rsidP="007C2F70">
      <w:r>
        <w:t xml:space="preserve">What about in parallel directions? </w:t>
      </w:r>
      <w:r>
        <w:fldChar w:fldCharType="begin" w:fldLock="1"/>
      </w:r>
      <w:r>
        <w:instrText>ADDIN CSL_CITATION {"citationItems":[{"id":"ITEM-1","itemData":{"ISSN":"0935-4964","author":[{"dropping-particle":"","family":"Spalart","given":"Philippe R","non-dropping-particle":"","parse-names":false,"suffix":""},{"dropping-particle":"","family":"Deck","given":"Shur","non-dropping-particle":"","parse-names":false,"suffix":""},{"dropping-particle":"","family":"Shur","given":"Michael L","non-dropping-particle":"","parse-names":false,"suffix":""},{"dropping-particle":"","family":"Squires","given":"Kyle D","non-dropping-particle":"","parse-names":false,"suffix":""},{"dropping-particle":"","family":"Strelets","given":"M Kh","non-dropping-particle":"","parse-names":false,"suffix":""},{"dropping-particle":"","family":"Travin","given":"Andrei","non-dropping-particle":"","parse-names":false,"suffix":""}],"container-title":"Theoretical and computational fluid dynamics","id":"ITEM-1","issue":"3","issued":{"date-parts":[["2006"]]},"page":"181","publisher":"Springer","title":"A new version of detached-eddy simulation, resistant to ambiguous grid densities","type":"article-journal","volume":"20"},"uris":["http://www.mendeley.com/documents/?uuid=f6a901e6-4d8b-4531-abd3-b6c899b4b7df"]}],"mendeley":{"formattedCitation":"(Spalart et al., 2006)","plainTextFormattedCitation":"(Spalart et al., 2006)","previouslyFormattedCitation":"(Spalart et al., 2006)"},"properties":{"noteIndex":0},"schema":"https://github.com/citation-style-language/schema/raw/master/csl-citation.json"}</w:instrText>
      </w:r>
      <w:r>
        <w:fldChar w:fldCharType="separate"/>
      </w:r>
      <w:r w:rsidRPr="000E75B3">
        <w:rPr>
          <w:noProof/>
        </w:rPr>
        <w:t>(Spalart et al., 2006)</w:t>
      </w:r>
      <w:r>
        <w:fldChar w:fldCharType="end"/>
      </w:r>
    </w:p>
    <w:p w14:paraId="6E36988B" w14:textId="77777777" w:rsidR="007C2F70" w:rsidRDefault="007C2F70" w:rsidP="007C2F70">
      <w:r>
        <w:t xml:space="preserve">Usually in parallel direction for RANS, the parallel spacing would exceed the boundary layer thickness. </w:t>
      </w:r>
    </w:p>
    <w:p w14:paraId="3F86FA57" w14:textId="77777777" w:rsidR="007C2F70" w:rsidRDefault="007C2F70" w:rsidP="007C2F70">
      <w:r>
        <w:t xml:space="preserve">And this thickness is about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=500</m:t>
        </m:r>
      </m:oMath>
    </w:p>
    <w:p w14:paraId="383EC089" w14:textId="4B0D93F9" w:rsidR="007C2F70" w:rsidRDefault="007C2F70" w:rsidP="007C2F70">
      <w:r>
        <w:t xml:space="preserve">So typical spacing in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m:t>
        </m:r>
        <m:r>
          <m:rPr>
            <m:sty m:val="p"/>
          </m:rPr>
          <w:rPr>
            <w:rFonts w:ascii="Cambria Math" w:hAnsi="Cambria Math"/>
          </w:rPr>
          <m:t>Δ</m:t>
        </m:r>
        <m:sSup>
          <m:sSupPr>
            <m:ctrlPr>
              <w:rPr>
                <w:rFonts w:ascii="Cambria Math" w:hAnsi="Cambria Math"/>
                <w:i/>
              </w:rPr>
            </m:ctrlPr>
          </m:sSupPr>
          <m:e>
            <m:r>
              <w:rPr>
                <w:rFonts w:ascii="Cambria Math" w:hAnsi="Cambria Math"/>
              </w:rPr>
              <m:t>z</m:t>
            </m:r>
          </m:e>
          <m:sup>
            <m:r>
              <w:rPr>
                <w:rFonts w:ascii="Cambria Math" w:hAnsi="Cambria Math"/>
              </w:rPr>
              <m:t>+</m:t>
            </m:r>
          </m:sup>
        </m:sSup>
      </m:oMath>
      <w:r>
        <w:t xml:space="preserve"> direction would be 500 and up.</w:t>
      </w:r>
    </w:p>
    <w:p w14:paraId="62F29F4E" w14:textId="29C933C3" w:rsidR="00B357C1" w:rsidRDefault="004059A7" w:rsidP="007C2F70">
      <w:r>
        <w:rPr>
          <w:noProof/>
        </w:rPr>
        <w:lastRenderedPageBreak/>
        <w:drawing>
          <wp:inline distT="0" distB="0" distL="0" distR="0" wp14:anchorId="26D37D35" wp14:editId="7BEA1788">
            <wp:extent cx="5731510" cy="21488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48840"/>
                    </a:xfrm>
                    <a:prstGeom prst="rect">
                      <a:avLst/>
                    </a:prstGeom>
                  </pic:spPr>
                </pic:pic>
              </a:graphicData>
            </a:graphic>
          </wp:inline>
        </w:drawing>
      </w:r>
    </w:p>
    <w:p w14:paraId="61CE63B7" w14:textId="77777777" w:rsidR="006C4A96" w:rsidRDefault="006C4A96" w:rsidP="006C4A96">
      <w:r>
        <w:rPr>
          <w:u w:val="single"/>
        </w:rPr>
        <w:t>No Wall functions (low Re RANS)</w:t>
      </w:r>
    </w:p>
    <w:p w14:paraId="45D45F7D" w14:textId="77777777" w:rsidR="006C4A96" w:rsidRPr="004A490C" w:rsidRDefault="006C4A96" w:rsidP="006C4A96">
      <w:r>
        <w:t xml:space="preserve">First mesh point at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&lt;1</m:t>
        </m:r>
      </m:oMath>
      <w:r>
        <w:t xml:space="preserve">, 5-10 nodal points from first point to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=20</m:t>
        </m:r>
      </m:oMath>
      <w:r>
        <w:t>. Another 20-50 points in turbulent BL (</w:t>
      </w:r>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from 20 to ~500ish??) for total of 30-60 mesh points in BL for adequate mesh resolution without wall function.</w:t>
      </w:r>
    </w:p>
    <w:p w14:paraId="0312BE81" w14:textId="77777777" w:rsidR="00376738" w:rsidRPr="007C2F70" w:rsidRDefault="00376738" w:rsidP="003146E8"/>
    <w:p w14:paraId="1F6FC224" w14:textId="286C3E3B" w:rsidR="00F9586B" w:rsidRDefault="001C1DB5" w:rsidP="003146E8">
      <w:pPr>
        <w:rPr>
          <w:lang w:val="en-US"/>
        </w:rPr>
      </w:pPr>
      <w:r>
        <w:rPr>
          <w:lang w:val="en-US"/>
        </w:rPr>
        <w:t>We can see from this order of magnitude estimate:</w:t>
      </w:r>
    </w:p>
    <w:p w14:paraId="094839F9" w14:textId="39AF6F14" w:rsidR="00A744A1" w:rsidRPr="003E5E50" w:rsidRDefault="003E5E50" w:rsidP="003E5E50">
      <w:pPr>
        <w:rPr>
          <w:lang w:val="en-US"/>
        </w:rPr>
      </w:pPr>
      <m:oMathPara>
        <m:oMath>
          <m:r>
            <m:rPr>
              <m:sty m:val="p"/>
            </m:rPr>
            <w:rPr>
              <w:rFonts w:ascii="Cambria Math" w:hAnsi="Cambria Math"/>
              <w:lang w:val="en-US"/>
            </w:rPr>
            <m:t>Δ</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~50</m:t>
          </m:r>
        </m:oMath>
      </m:oMathPara>
    </w:p>
    <w:p w14:paraId="02F28F64" w14:textId="1B6A61CF" w:rsidR="003E5E50" w:rsidRDefault="0065308A" w:rsidP="003E5E50">
      <w:pPr>
        <w:rPr>
          <w:lang w:val="en-US"/>
        </w:rPr>
      </w:pPr>
      <w:r>
        <w:rPr>
          <w:lang w:val="en-US"/>
        </w:rPr>
        <w:t xml:space="preserve">Whereas for DNS </w:t>
      </w:r>
      <m:oMath>
        <m:r>
          <m:rPr>
            <m:sty m:val="p"/>
          </m:rPr>
          <w:rPr>
            <w:rFonts w:ascii="Cambria Math" w:hAnsi="Cambria Math"/>
            <w:lang w:val="en-US"/>
          </w:rPr>
          <m:t>Δ</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~0.05-0.5</m:t>
        </m:r>
      </m:oMath>
    </w:p>
    <w:p w14:paraId="5B3711FF" w14:textId="33F6EC4E" w:rsidR="0065308A" w:rsidRDefault="003C7751" w:rsidP="003E5E50">
      <w:pPr>
        <w:rPr>
          <w:lang w:val="en-US"/>
        </w:rPr>
      </w:pPr>
      <w:r>
        <w:rPr>
          <w:lang w:val="en-US"/>
        </w:rPr>
        <w:t xml:space="preserve">So this means RANS </w:t>
      </w:r>
      <w:r w:rsidR="00D245CD">
        <w:rPr>
          <w:lang w:val="en-US"/>
        </w:rPr>
        <w:t xml:space="preserve">mesh </w:t>
      </w:r>
      <w:r w:rsidR="00712077">
        <w:rPr>
          <w:lang w:val="en-US"/>
        </w:rPr>
        <w:t>length</w:t>
      </w:r>
      <w:r w:rsidR="00D245CD">
        <w:rPr>
          <w:lang w:val="en-US"/>
        </w:rPr>
        <w:t xml:space="preserve"> </w:t>
      </w:r>
      <w:r>
        <w:rPr>
          <w:lang w:val="en-US"/>
        </w:rPr>
        <w:t>is about 100-1000 times bigger than Kolmogorov length scale.</w:t>
      </w:r>
    </w:p>
    <w:p w14:paraId="4006F567" w14:textId="68DCE2E8" w:rsidR="009B2044" w:rsidRDefault="002D6059" w:rsidP="009B2044">
      <w:r>
        <w:t>In free shear region</w:t>
      </w:r>
      <w:r w:rsidR="00345D19">
        <w:t xml:space="preserve"> </w:t>
      </w:r>
      <w:r w:rsidR="009B2044">
        <w:t xml:space="preserve">for Re ~ 10000, </w:t>
      </w:r>
      <m:oMath>
        <m:r>
          <w:rPr>
            <w:rFonts w:ascii="Cambria Math" w:hAnsi="Cambria Math"/>
          </w:rPr>
          <m:t>l~1m</m:t>
        </m:r>
      </m:oMath>
    </w:p>
    <w:p w14:paraId="3C5BEC1C" w14:textId="3EFE3B41" w:rsidR="003C7751" w:rsidRPr="009B2044" w:rsidRDefault="009B2044" w:rsidP="003E5E50">
      <w:pPr>
        <w:rPr>
          <w:lang w:val="en-US"/>
        </w:rPr>
      </w:pPr>
      <m:oMathPara>
        <m:oMath>
          <m:r>
            <w:rPr>
              <w:rFonts w:ascii="Cambria Math" w:hAnsi="Cambria Math"/>
              <w:lang w:val="en-US"/>
            </w:rPr>
            <m:t>η~l*R</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sup>
          </m:sSup>
        </m:oMath>
      </m:oMathPara>
    </w:p>
    <w:p w14:paraId="3A33FA77" w14:textId="30FC95A7" w:rsidR="009B2044" w:rsidRPr="006F3B57" w:rsidRDefault="007600BE" w:rsidP="003E5E50">
      <w:pPr>
        <w:rPr>
          <w:lang w:val="en-US"/>
        </w:rPr>
      </w:pPr>
      <m:oMathPara>
        <m:oMath>
          <m:r>
            <w:rPr>
              <w:rFonts w:ascii="Cambria Math" w:hAnsi="Cambria Math"/>
              <w:lang w:val="en-US"/>
            </w:rPr>
            <m:t>η~0.001m</m:t>
          </m:r>
        </m:oMath>
      </m:oMathPara>
    </w:p>
    <w:p w14:paraId="65060759" w14:textId="2893CAD9" w:rsidR="006F3B57" w:rsidRPr="005B2CB8" w:rsidRDefault="004A74CC" w:rsidP="003E5E50">
      <w:pPr>
        <w:rPr>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RANS</m:t>
              </m:r>
            </m:sub>
          </m:sSub>
          <m:r>
            <w:rPr>
              <w:rFonts w:ascii="Cambria Math" w:hAnsi="Cambria Math"/>
              <w:lang w:val="en-US"/>
            </w:rPr>
            <m:t>=100*η=0.1 m</m:t>
          </m:r>
        </m:oMath>
      </m:oMathPara>
    </w:p>
    <w:p w14:paraId="48D9A9F8" w14:textId="10819800" w:rsidR="005B2CB8" w:rsidRDefault="0050316E" w:rsidP="003E5E50">
      <w:pPr>
        <w:rPr>
          <w:lang w:val="en-US"/>
        </w:rPr>
      </w:pPr>
      <w:r>
        <w:rPr>
          <w:lang w:val="en-US"/>
        </w:rPr>
        <w:t xml:space="preserve">This is just a rule of thumb. </w:t>
      </w:r>
      <w:r w:rsidR="00D54AAB">
        <w:rPr>
          <w:lang w:val="en-US"/>
        </w:rPr>
        <w:t>But should yield good result.</w:t>
      </w:r>
    </w:p>
    <w:p w14:paraId="56B0EEFF" w14:textId="38F67D12" w:rsidR="00D54AAB" w:rsidRDefault="00DD18BA" w:rsidP="003E5E50">
      <w:pPr>
        <w:rPr>
          <w:lang w:val="en-US"/>
        </w:rPr>
      </w:pPr>
      <w:r>
        <w:rPr>
          <w:u w:val="single"/>
          <w:lang w:val="en-US"/>
        </w:rPr>
        <w:t>Natural convection</w:t>
      </w:r>
    </w:p>
    <w:p w14:paraId="02C049C4" w14:textId="485DF53D" w:rsidR="00827D9B" w:rsidRDefault="004A74CC" w:rsidP="003E5E50">
      <w:hyperlink r:id="rId9" w:history="1">
        <w:r w:rsidR="00827D9B">
          <w:rPr>
            <w:rStyle w:val="Hyperlink"/>
          </w:rPr>
          <w:t>http://thermopedia.com/content/1076/</w:t>
        </w:r>
      </w:hyperlink>
    </w:p>
    <w:p w14:paraId="5795FE53" w14:textId="591D0FE5" w:rsidR="00A57935" w:rsidRDefault="004A74CC" w:rsidP="003E5E50">
      <w:hyperlink r:id="rId10" w:history="1">
        <w:r w:rsidR="00A57935">
          <w:rPr>
            <w:rStyle w:val="Hyperlink"/>
          </w:rPr>
          <w:t>https://en.wikipedia.org/wiki/Rayleigh_number</w:t>
        </w:r>
      </w:hyperlink>
    </w:p>
    <w:p w14:paraId="21A731ED" w14:textId="7B47A6BE" w:rsidR="003B306A" w:rsidRDefault="003B306A" w:rsidP="003B306A">
      <w:pPr>
        <w:rPr>
          <w:lang w:val="en-US"/>
        </w:rPr>
      </w:pPr>
      <w:r w:rsidRPr="003764B6">
        <w:rPr>
          <w:lang w:val="en-US"/>
        </w:rPr>
        <w:t xml:space="preserve">Scheel, J. D., Emran, M. S., &amp; Schumacher, J. (2013). Resolving the fine-scale structure in turbulent </w:t>
      </w:r>
      <w:r w:rsidRPr="00055216">
        <w:rPr>
          <w:b/>
          <w:bCs/>
          <w:u w:val="single"/>
          <w:lang w:val="en-US"/>
        </w:rPr>
        <w:t>Rayleigh–Bénard convection</w:t>
      </w:r>
      <w:r w:rsidRPr="003764B6">
        <w:rPr>
          <w:lang w:val="en-US"/>
        </w:rPr>
        <w:t>. New Journal of Physics, 15(11), 113063.</w:t>
      </w:r>
    </w:p>
    <w:p w14:paraId="2C5628F5" w14:textId="77777777" w:rsidR="0015067C" w:rsidRPr="003106FA" w:rsidRDefault="0015067C" w:rsidP="0015067C">
      <w:pPr>
        <w:widowControl w:val="0"/>
        <w:autoSpaceDE w:val="0"/>
        <w:autoSpaceDN w:val="0"/>
        <w:adjustRightInd w:val="0"/>
        <w:spacing w:line="240" w:lineRule="auto"/>
        <w:ind w:left="480" w:hanging="480"/>
        <w:rPr>
          <w:rFonts w:ascii="Calibri" w:hAnsi="Calibri" w:cs="Calibri"/>
          <w:noProof/>
          <w:szCs w:val="24"/>
        </w:rPr>
      </w:pPr>
      <w:r w:rsidRPr="003106FA">
        <w:rPr>
          <w:rFonts w:ascii="Calibri" w:hAnsi="Calibri" w:cs="Calibri"/>
          <w:noProof/>
          <w:szCs w:val="24"/>
        </w:rPr>
        <w:t xml:space="preserve">Perry, R. H., &amp; Green, D. W. (2015). Perry’s chemical engineers’ handbook. </w:t>
      </w:r>
      <w:r w:rsidRPr="003106FA">
        <w:rPr>
          <w:rFonts w:ascii="Calibri" w:hAnsi="Calibri" w:cs="Calibri"/>
          <w:i/>
          <w:iCs/>
          <w:noProof/>
          <w:szCs w:val="24"/>
        </w:rPr>
        <w:t>Mc Graw</w:t>
      </w:r>
      <w:r w:rsidRPr="003106FA">
        <w:rPr>
          <w:rFonts w:ascii="Calibri" w:hAnsi="Calibri" w:cs="Calibri"/>
          <w:noProof/>
          <w:szCs w:val="24"/>
        </w:rPr>
        <w:t>.</w:t>
      </w:r>
    </w:p>
    <w:p w14:paraId="06D4CA00" w14:textId="77777777" w:rsidR="0015067C" w:rsidRPr="0015067C" w:rsidRDefault="0015067C" w:rsidP="003B306A"/>
    <w:p w14:paraId="273B4E9F" w14:textId="2943EC13" w:rsidR="00BB755E" w:rsidRDefault="00BB755E" w:rsidP="003B306A">
      <w:pPr>
        <w:rPr>
          <w:lang w:val="en-US"/>
        </w:rPr>
      </w:pPr>
    </w:p>
    <w:p w14:paraId="2DC4653A" w14:textId="6BA53DF0" w:rsidR="00BB755E" w:rsidRDefault="00BB755E" w:rsidP="003B306A">
      <w:pPr>
        <w:rPr>
          <w:lang w:val="en-US"/>
        </w:rPr>
      </w:pPr>
      <w:r w:rsidRPr="00055216">
        <w:rPr>
          <w:b/>
          <w:bCs/>
          <w:u w:val="single"/>
          <w:lang w:val="en-US"/>
        </w:rPr>
        <w:t>Rayleigh–Bénard convection</w:t>
      </w:r>
      <w:r>
        <w:rPr>
          <w:b/>
          <w:bCs/>
          <w:u w:val="single"/>
          <w:lang w:val="en-US"/>
        </w:rPr>
        <w:t>:</w:t>
      </w:r>
    </w:p>
    <w:p w14:paraId="33C82E5B" w14:textId="01FE8488" w:rsidR="003B306A" w:rsidRDefault="00A947F1" w:rsidP="003E5E50">
      <w:pPr>
        <w:rPr>
          <w:lang w:val="en-US"/>
        </w:rPr>
      </w:pPr>
      <w:r>
        <w:rPr>
          <w:noProof/>
          <w:lang w:val="en-US"/>
        </w:rPr>
        <w:lastRenderedPageBreak/>
        <w:drawing>
          <wp:inline distT="0" distB="0" distL="0" distR="0" wp14:anchorId="68915646" wp14:editId="19DE58BA">
            <wp:extent cx="5721350" cy="38417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1350" cy="3841750"/>
                    </a:xfrm>
                    <a:prstGeom prst="rect">
                      <a:avLst/>
                    </a:prstGeom>
                    <a:noFill/>
                    <a:ln>
                      <a:noFill/>
                    </a:ln>
                  </pic:spPr>
                </pic:pic>
              </a:graphicData>
            </a:graphic>
          </wp:inline>
        </w:drawing>
      </w:r>
    </w:p>
    <w:p w14:paraId="6328EAA9" w14:textId="0A373386" w:rsidR="00DD18BA" w:rsidRDefault="00F30C44" w:rsidP="003E5E50">
      <w:pPr>
        <w:rPr>
          <w:lang w:val="en-US"/>
        </w:rPr>
      </w:pPr>
      <w:r>
        <w:rPr>
          <w:lang w:val="en-US"/>
        </w:rPr>
        <w:t>Recall for forced flows:</w:t>
      </w:r>
    </w:p>
    <w:p w14:paraId="2A22DE3C" w14:textId="14C6EA63" w:rsidR="00F30C44" w:rsidRPr="00D71F65" w:rsidRDefault="004A74CC" w:rsidP="00562575">
      <w:pPr>
        <w:rPr>
          <w:lang w:val="en-US"/>
        </w:rPr>
      </w:pPr>
      <m:oMathPara>
        <m:oMath>
          <m:f>
            <m:fPr>
              <m:ctrlPr>
                <w:rPr>
                  <w:rFonts w:ascii="Cambria Math" w:hAnsi="Cambria Math"/>
                  <w:i/>
                  <w:lang w:val="en-US"/>
                </w:rPr>
              </m:ctrlPr>
            </m:fPr>
            <m:num>
              <m:r>
                <w:rPr>
                  <w:rFonts w:ascii="Cambria Math" w:hAnsi="Cambria Math"/>
                  <w:lang w:val="en-US"/>
                </w:rPr>
                <m:t>η</m:t>
              </m:r>
            </m:num>
            <m:den>
              <m:r>
                <w:rPr>
                  <w:rFonts w:ascii="Cambria Math" w:hAnsi="Cambria Math"/>
                  <w:lang w:val="en-US"/>
                </w:rPr>
                <m:t>l</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ν</m:t>
                          </m:r>
                        </m:e>
                        <m:sup>
                          <m:r>
                            <w:rPr>
                              <w:rFonts w:ascii="Cambria Math" w:hAnsi="Cambria Math"/>
                              <w:lang w:val="en-US"/>
                            </w:rPr>
                            <m:t>3</m:t>
                          </m:r>
                        </m:sup>
                      </m:sSup>
                    </m:num>
                    <m:den>
                      <m:r>
                        <w:rPr>
                          <w:rFonts w:ascii="Cambria Math" w:hAnsi="Cambria Math"/>
                          <w:lang w:val="en-US"/>
                        </w:rPr>
                        <m:t>ϵ</m:t>
                      </m:r>
                    </m:den>
                  </m:f>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sup>
          </m:sSup>
        </m:oMath>
      </m:oMathPara>
    </w:p>
    <w:p w14:paraId="61F82E61" w14:textId="091828E4" w:rsidR="00AE76DB" w:rsidRPr="00C5761B" w:rsidRDefault="00D71F65" w:rsidP="00AE76DB">
      <w:pPr>
        <w:rPr>
          <w:lang w:val="en-US"/>
        </w:rPr>
      </w:pPr>
      <w:r>
        <w:rPr>
          <w:noProof/>
          <w:lang w:val="en-US"/>
        </w:rPr>
        <w:drawing>
          <wp:inline distT="0" distB="0" distL="0" distR="0" wp14:anchorId="1F520F5F" wp14:editId="14DAA992">
            <wp:extent cx="5727700" cy="27940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2794000"/>
                    </a:xfrm>
                    <a:prstGeom prst="rect">
                      <a:avLst/>
                    </a:prstGeom>
                    <a:noFill/>
                    <a:ln>
                      <a:noFill/>
                    </a:ln>
                  </pic:spPr>
                </pic:pic>
              </a:graphicData>
            </a:graphic>
          </wp:inline>
        </w:drawing>
      </w:r>
    </w:p>
    <w:p w14:paraId="4E633B07" w14:textId="3D74C6CB" w:rsidR="00C5761B" w:rsidRDefault="00C5761B" w:rsidP="00562575">
      <w:pPr>
        <w:rPr>
          <w:lang w:val="en-US"/>
        </w:rPr>
      </w:pPr>
      <w:r>
        <w:rPr>
          <w:lang w:val="en-US"/>
        </w:rPr>
        <w:t>For natural convection, the story is different…</w:t>
      </w:r>
    </w:p>
    <w:p w14:paraId="43FB38FB" w14:textId="2247460A" w:rsidR="00C5761B" w:rsidRDefault="00DA1910" w:rsidP="00EF3BEB">
      <w:pPr>
        <w:pStyle w:val="ListParagraph"/>
        <w:numPr>
          <w:ilvl w:val="0"/>
          <w:numId w:val="1"/>
        </w:numPr>
        <w:rPr>
          <w:lang w:val="en-US"/>
        </w:rPr>
      </w:pPr>
      <w:r>
        <w:rPr>
          <w:lang w:val="en-US"/>
        </w:rPr>
        <w:t xml:space="preserve">In the smallest eddies, </w:t>
      </w:r>
      <w:r w:rsidR="00EF3BEB">
        <w:rPr>
          <w:lang w:val="en-US"/>
        </w:rPr>
        <w:t xml:space="preserve">have two dissipation mechanisms now: </w:t>
      </w:r>
    </w:p>
    <w:p w14:paraId="1CC99583" w14:textId="01545BA0" w:rsidR="00EF3BEB" w:rsidRDefault="00EF3BEB" w:rsidP="00EF3BEB">
      <w:pPr>
        <w:pStyle w:val="ListParagraph"/>
        <w:numPr>
          <w:ilvl w:val="1"/>
          <w:numId w:val="1"/>
        </w:numPr>
        <w:rPr>
          <w:lang w:val="en-US"/>
        </w:rPr>
      </w:pPr>
      <m:oMath>
        <m:r>
          <w:rPr>
            <w:rFonts w:ascii="Cambria Math" w:hAnsi="Cambria Math"/>
            <w:lang w:val="en-US"/>
          </w:rPr>
          <m:t>α</m:t>
        </m:r>
      </m:oMath>
      <w:r w:rsidRPr="00EF3BEB">
        <w:rPr>
          <w:lang w:val="en-US"/>
        </w:rPr>
        <w:sym w:font="Wingdings" w:char="F0E0"/>
      </w:r>
      <w:r>
        <w:rPr>
          <w:lang w:val="en-US"/>
        </w:rPr>
        <w:t xml:space="preserve"> thermal conduction</w:t>
      </w:r>
    </w:p>
    <w:p w14:paraId="1C4BBA6E" w14:textId="321A4386" w:rsidR="00EF3BEB" w:rsidRDefault="00EF3BEB" w:rsidP="00EF3BEB">
      <w:pPr>
        <w:pStyle w:val="ListParagraph"/>
        <w:numPr>
          <w:ilvl w:val="1"/>
          <w:numId w:val="1"/>
        </w:numPr>
        <w:rPr>
          <w:lang w:val="en-US"/>
        </w:rPr>
      </w:pPr>
      <m:oMath>
        <m:r>
          <w:rPr>
            <w:rFonts w:ascii="Cambria Math" w:hAnsi="Cambria Math"/>
            <w:lang w:val="en-US"/>
          </w:rPr>
          <m:t>ν</m:t>
        </m:r>
      </m:oMath>
      <w:r>
        <w:rPr>
          <w:lang w:val="en-US"/>
        </w:rPr>
        <w:t xml:space="preserve"> </w:t>
      </w:r>
      <w:r w:rsidRPr="00EF3BEB">
        <w:rPr>
          <w:lang w:val="en-US"/>
        </w:rPr>
        <w:sym w:font="Wingdings" w:char="F0E0"/>
      </w:r>
      <w:r>
        <w:rPr>
          <w:lang w:val="en-US"/>
        </w:rPr>
        <w:t xml:space="preserve"> viscous dissipation </w:t>
      </w:r>
    </w:p>
    <w:p w14:paraId="349D4140" w14:textId="4E17C627" w:rsidR="004B6865" w:rsidRPr="00EF3BEB" w:rsidRDefault="004B6865" w:rsidP="00EF3BEB">
      <w:pPr>
        <w:pStyle w:val="ListParagraph"/>
        <w:numPr>
          <w:ilvl w:val="1"/>
          <w:numId w:val="1"/>
        </w:numPr>
        <w:rPr>
          <w:lang w:val="en-US"/>
        </w:rPr>
      </w:pPr>
      <w:r>
        <w:rPr>
          <w:lang w:val="en-US"/>
        </w:rPr>
        <w:t>No eddy diffusivity or eddy heat flux to dissipate smallest eddies</w:t>
      </w:r>
    </w:p>
    <w:p w14:paraId="751EAB24" w14:textId="34D0F8DF" w:rsidR="00FC30E2" w:rsidRDefault="0076104F" w:rsidP="00FC30E2">
      <w:pPr>
        <w:rPr>
          <w:lang w:val="en-US"/>
        </w:rPr>
      </w:pPr>
      <w:r>
        <w:rPr>
          <w:lang w:val="en-US"/>
        </w:rPr>
        <w:lastRenderedPageBreak/>
        <w:t>This</w:t>
      </w:r>
      <w:r w:rsidR="00FC30E2">
        <w:rPr>
          <w:lang w:val="en-US"/>
        </w:rPr>
        <w:t xml:space="preserve"> also means there are two types scales now involved, the Kolmogorov scale (</w:t>
      </w:r>
      <m:oMath>
        <m:r>
          <w:rPr>
            <w:rFonts w:ascii="Cambria Math" w:hAnsi="Cambria Math"/>
            <w:lang w:val="en-US"/>
          </w:rPr>
          <m:t>ν</m:t>
        </m:r>
      </m:oMath>
      <w:r w:rsidR="000A721B">
        <w:rPr>
          <w:lang w:val="en-US"/>
        </w:rPr>
        <w:t xml:space="preserve"> based dissipation</w:t>
      </w:r>
      <w:r w:rsidR="00FC30E2">
        <w:rPr>
          <w:lang w:val="en-US"/>
        </w:rPr>
        <w:t>), and the Batchelor scale (</w:t>
      </w:r>
      <m:oMath>
        <m:r>
          <w:rPr>
            <w:rFonts w:ascii="Cambria Math" w:hAnsi="Cambria Math"/>
            <w:lang w:val="en-US"/>
          </w:rPr>
          <m:t>α</m:t>
        </m:r>
      </m:oMath>
      <w:r w:rsidR="00492D46">
        <w:rPr>
          <w:lang w:val="en-US"/>
        </w:rPr>
        <w:t xml:space="preserve"> based dissipation</w:t>
      </w:r>
      <w:r w:rsidR="00FC30E2">
        <w:rPr>
          <w:lang w:val="en-US"/>
        </w:rPr>
        <w:t>).</w:t>
      </w:r>
    </w:p>
    <w:p w14:paraId="53EC74F4" w14:textId="00E09955" w:rsidR="00C5761B" w:rsidRPr="002B49D4" w:rsidRDefault="004A74CC" w:rsidP="00562575">
      <w:pPr>
        <w:rPr>
          <w:lang w:val="en-US"/>
        </w:rPr>
      </w:pPr>
      <m:oMathPara>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B</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kolmogorov</m:t>
                  </m:r>
                </m:sub>
              </m:sSub>
            </m:num>
            <m:den>
              <m:rad>
                <m:radPr>
                  <m:degHide m:val="1"/>
                  <m:ctrlPr>
                    <w:rPr>
                      <w:rFonts w:ascii="Cambria Math" w:hAnsi="Cambria Math"/>
                      <w:i/>
                      <w:lang w:val="en-US"/>
                    </w:rPr>
                  </m:ctrlPr>
                </m:radPr>
                <m:deg/>
                <m:e>
                  <m:r>
                    <m:rPr>
                      <m:scr m:val="script"/>
                    </m:rPr>
                    <w:rPr>
                      <w:rFonts w:ascii="Cambria Math" w:hAnsi="Cambria Math"/>
                      <w:lang w:val="en-US"/>
                    </w:rPr>
                    <m:t>P</m:t>
                  </m:r>
                  <m:r>
                    <w:rPr>
                      <w:rFonts w:ascii="Cambria Math" w:hAnsi="Cambria Math"/>
                      <w:lang w:val="en-US"/>
                    </w:rPr>
                    <m:t>r</m:t>
                  </m:r>
                </m:e>
              </m:rad>
            </m:den>
          </m:f>
        </m:oMath>
      </m:oMathPara>
    </w:p>
    <w:p w14:paraId="78B71681" w14:textId="12736601" w:rsidR="0014362A" w:rsidRDefault="009856AC" w:rsidP="00315596">
      <w:pPr>
        <w:rPr>
          <w:lang w:val="en-US"/>
        </w:rPr>
      </w:pPr>
      <w:r>
        <w:rPr>
          <w:lang w:val="en-US"/>
        </w:rPr>
        <w:t xml:space="preserve">For large Pr, </w:t>
      </w:r>
      <w:r w:rsidR="00E04C4E">
        <w:rPr>
          <w:lang w:val="en-US"/>
        </w:rPr>
        <w:t>batchelor scale dominates.</w:t>
      </w:r>
      <w:r w:rsidR="0014362A">
        <w:rPr>
          <w:lang w:val="en-US"/>
        </w:rPr>
        <w:fldChar w:fldCharType="begin" w:fldLock="1"/>
      </w:r>
      <w:r w:rsidR="00A64038">
        <w:rPr>
          <w:lang w:val="en-US"/>
        </w:rPr>
        <w:instrText>ADDIN CSL_CITATION {"citationItems":[{"id":"ITEM-1","itemData":{"ISSN":"1367-2630","author":[{"dropping-particle":"","family":"Scheel","given":"Janet D","non-dropping-particle":"","parse-names":false,"suffix":""},{"dropping-particle":"","family":"Emran","given":"Mohammad S","non-dropping-particle":"","parse-names":false,"suffix":""},{"dropping-particle":"","family":"Schumacher","given":"Jörg","non-dropping-particle":"","parse-names":false,"suffix":""}],"container-title":"New Journal of Physics","id":"ITEM-1","issue":"11","issued":{"date-parts":[["2013"]]},"page":"113063","publisher":"IOP Publishing","title":"Resolving the fine-scale structure in turbulent Rayleigh–Bénard convection","type":"article-journal","volume":"15"},"uris":["http://www.mendeley.com/documents/?uuid=bae00e62-5aeb-42d1-93ab-2c1f350e72a4"]}],"mendeley":{"formattedCitation":"(Scheel, Emran, &amp; Schumacher, 2013)","plainTextFormattedCitation":"(Scheel, Emran, &amp; Schumacher, 2013)","previouslyFormattedCitation":"(Scheel, Emran, &amp; Schumacher, 2013)"},"properties":{"noteIndex":0},"schema":"https://github.com/citation-style-language/schema/raw/master/csl-citation.json"}</w:instrText>
      </w:r>
      <w:r w:rsidR="0014362A">
        <w:rPr>
          <w:lang w:val="en-US"/>
        </w:rPr>
        <w:fldChar w:fldCharType="separate"/>
      </w:r>
      <w:r w:rsidR="0014362A" w:rsidRPr="00C0498B">
        <w:rPr>
          <w:noProof/>
          <w:lang w:val="en-US"/>
        </w:rPr>
        <w:t>(Scheel, Emran, &amp; Schumacher, 2013)</w:t>
      </w:r>
      <w:r w:rsidR="0014362A">
        <w:rPr>
          <w:lang w:val="en-US"/>
        </w:rPr>
        <w:fldChar w:fldCharType="end"/>
      </w:r>
    </w:p>
    <w:p w14:paraId="38EAFF4A" w14:textId="57E6C10B" w:rsidR="00EB473D" w:rsidRDefault="00EB473D" w:rsidP="00932883">
      <w:pPr>
        <w:rPr>
          <w:b/>
          <w:bCs/>
          <w:lang w:val="en-US"/>
        </w:rPr>
      </w:pPr>
      <w:r w:rsidRPr="00554B2A">
        <w:rPr>
          <w:b/>
          <w:bCs/>
          <w:lang w:val="en-US"/>
        </w:rPr>
        <w:t>Kolmogorov scale</w:t>
      </w:r>
      <w:r w:rsidR="00A64038">
        <w:rPr>
          <w:b/>
          <w:bCs/>
          <w:lang w:val="en-US"/>
        </w:rPr>
        <w:t xml:space="preserve"> </w:t>
      </w:r>
      <w:r w:rsidR="00A64038">
        <w:rPr>
          <w:b/>
          <w:bCs/>
          <w:lang w:val="en-US"/>
        </w:rPr>
        <w:fldChar w:fldCharType="begin" w:fldLock="1"/>
      </w:r>
      <w:r w:rsidR="005D0AC4">
        <w:rPr>
          <w:b/>
          <w:bCs/>
          <w:lang w:val="en-US"/>
        </w:rPr>
        <w:instrText>ADDIN CSL_CITATION {"citationItems":[{"id":"ITEM-1","itemData":{"ISSN":"1367-2630","author":[{"dropping-particle":"","family":"Scheel","given":"Janet D","non-dropping-particle":"","parse-names":false,"suffix":""},{"dropping-particle":"","family":"Emran","given":"Mohammad S","non-dropping-particle":"","parse-names":false,"suffix":""},{"dropping-particle":"","family":"Schumacher","given":"Jörg","non-dropping-particle":"","parse-names":false,"suffix":""}],"container-title":"New Journal of Physics","id":"ITEM-1","issue":"11","issued":{"date-parts":[["2013"]]},"page":"113063","publisher":"IOP Publishing","title":"Resolving the fine-scale structure in turbulent Rayleigh–Bénard convection","type":"article-journal","volume":"15"},"uris":["http://www.mendeley.com/documents/?uuid=bae00e62-5aeb-42d1-93ab-2c1f350e72a4"]}],"mendeley":{"formattedCitation":"(Scheel et al., 2013)","plainTextFormattedCitation":"(Scheel et al., 2013)","previouslyFormattedCitation":"(Scheel et al., 2013)"},"properties":{"noteIndex":0},"schema":"https://github.com/citation-style-language/schema/raw/master/csl-citation.json"}</w:instrText>
      </w:r>
      <w:r w:rsidR="00A64038">
        <w:rPr>
          <w:b/>
          <w:bCs/>
          <w:lang w:val="en-US"/>
        </w:rPr>
        <w:fldChar w:fldCharType="separate"/>
      </w:r>
      <w:r w:rsidR="00A64038" w:rsidRPr="00A64038">
        <w:rPr>
          <w:bCs/>
          <w:noProof/>
          <w:lang w:val="en-US"/>
        </w:rPr>
        <w:t>(Scheel et al., 2013)</w:t>
      </w:r>
      <w:r w:rsidR="00A64038">
        <w:rPr>
          <w:b/>
          <w:bCs/>
          <w:lang w:val="en-US"/>
        </w:rPr>
        <w:fldChar w:fldCharType="end"/>
      </w:r>
    </w:p>
    <w:p w14:paraId="7568B5C0" w14:textId="2172A1C2" w:rsidR="00CD6AFE" w:rsidRPr="008B722C" w:rsidRDefault="004A74CC" w:rsidP="00CD6AFE">
      <w:pPr>
        <w:rPr>
          <w:lang w:val="en-US"/>
        </w:rPr>
      </w:pPr>
      <m:oMathPara>
        <m:oMath>
          <m:f>
            <m:fPr>
              <m:ctrlPr>
                <w:rPr>
                  <w:rFonts w:ascii="Cambria Math" w:hAnsi="Cambria Math"/>
                  <w:i/>
                  <w:lang w:val="en-US"/>
                </w:rPr>
              </m:ctrlPr>
            </m:fPr>
            <m:num>
              <m:r>
                <w:rPr>
                  <w:rFonts w:ascii="Cambria Math" w:hAnsi="Cambria Math"/>
                  <w:lang w:val="en-US"/>
                </w:rPr>
                <m:t>η</m:t>
              </m:r>
            </m:num>
            <m:den>
              <m:r>
                <w:rPr>
                  <w:rFonts w:ascii="Cambria Math" w:hAnsi="Cambria Math"/>
                  <w:lang w:val="en-US"/>
                </w:rPr>
                <m:t>l</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ν</m:t>
                          </m:r>
                        </m:e>
                        <m:sup>
                          <m:r>
                            <w:rPr>
                              <w:rFonts w:ascii="Cambria Math" w:hAnsi="Cambria Math"/>
                              <w:lang w:val="en-US"/>
                            </w:rPr>
                            <m:t>3</m:t>
                          </m:r>
                        </m:sup>
                      </m:sSup>
                    </m:num>
                    <m:den>
                      <m:r>
                        <w:rPr>
                          <w:rFonts w:ascii="Cambria Math" w:hAnsi="Cambria Math"/>
                          <w:lang w:val="en-US"/>
                        </w:rPr>
                        <m:t>ϵ</m:t>
                      </m:r>
                    </m:den>
                  </m:f>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sup>
          </m:sSup>
        </m:oMath>
      </m:oMathPara>
    </w:p>
    <w:p w14:paraId="4A88992A" w14:textId="280FE95A" w:rsidR="00CD6AFE" w:rsidRDefault="001814D3" w:rsidP="00932883">
      <w:pPr>
        <w:rPr>
          <w:lang w:val="en-US"/>
        </w:rPr>
      </w:pPr>
      <w:r>
        <w:rPr>
          <w:lang w:val="en-US"/>
        </w:rPr>
        <w:t xml:space="preserve">Skipping derivation, but we nondimensionalize </w:t>
      </w:r>
      <m:oMath>
        <m:r>
          <w:rPr>
            <w:rFonts w:ascii="Cambria Math" w:hAnsi="Cambria Math"/>
            <w:lang w:val="en-US"/>
          </w:rPr>
          <m:t>ϵ</m:t>
        </m:r>
      </m:oMath>
      <w:r w:rsidR="00F6309E">
        <w:rPr>
          <w:lang w:val="en-US"/>
        </w:rPr>
        <w:t xml:space="preserve"> to get:</w:t>
      </w:r>
    </w:p>
    <w:p w14:paraId="0577E103" w14:textId="12EB7339" w:rsidR="004F0C51" w:rsidRPr="001814D3" w:rsidRDefault="004F0C51" w:rsidP="00932883">
      <w:pPr>
        <w:rPr>
          <w:lang w:val="en-US"/>
        </w:rPr>
      </w:pPr>
      <w:r>
        <w:rPr>
          <w:lang w:val="en-US"/>
        </w:rPr>
        <w:t>Also apply characteristic length l=H</w:t>
      </w:r>
      <w:r w:rsidR="000D1FB8">
        <w:rPr>
          <w:lang w:val="en-US"/>
        </w:rPr>
        <w:t xml:space="preserve"> (cell </w:t>
      </w:r>
      <w:r w:rsidR="00E33ED3">
        <w:rPr>
          <w:lang w:val="en-US"/>
        </w:rPr>
        <w:t>height</w:t>
      </w:r>
      <w:r w:rsidR="000D1FB8">
        <w:rPr>
          <w:lang w:val="en-US"/>
        </w:rPr>
        <w:t xml:space="preserve">) </w:t>
      </w:r>
    </w:p>
    <w:p w14:paraId="7A958035" w14:textId="30F54481" w:rsidR="00EB473D" w:rsidRPr="00E04253" w:rsidRDefault="004A74CC" w:rsidP="00932883">
      <w:pPr>
        <w:rPr>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k</m:t>
                  </m:r>
                </m:sub>
              </m:sSub>
            </m:num>
            <m:den>
              <m:r>
                <w:rPr>
                  <w:rFonts w:ascii="Cambria Math" w:hAnsi="Cambria Math"/>
                  <w:lang w:val="en-US"/>
                </w:rPr>
                <m:t>H</m:t>
              </m:r>
            </m:den>
          </m:f>
          <m:r>
            <w:rPr>
              <w:rFonts w:ascii="Cambria Math" w:hAnsi="Cambria Math"/>
              <w:lang w:val="en-US"/>
            </w:rPr>
            <m:t>=</m:t>
          </m:r>
          <m:f>
            <m:fPr>
              <m:ctrlPr>
                <w:rPr>
                  <w:rFonts w:ascii="Cambria Math" w:hAnsi="Cambria Math"/>
                  <w:i/>
                  <w:lang w:val="en-US"/>
                </w:rPr>
              </m:ctrlPr>
            </m:fPr>
            <m:num>
              <m:r>
                <m:rPr>
                  <m:scr m:val="script"/>
                </m:rPr>
                <w:rPr>
                  <w:rFonts w:ascii="Cambria Math" w:hAnsi="Cambria Math"/>
                  <w:lang w:val="en-US"/>
                </w:rPr>
                <m:t>P</m:t>
              </m:r>
              <m:sSup>
                <m:sSupPr>
                  <m:ctrlPr>
                    <w:rPr>
                      <w:rFonts w:ascii="Cambria Math" w:hAnsi="Cambria Math"/>
                      <w:i/>
                      <w:lang w:val="en-US"/>
                    </w:rPr>
                  </m:ctrlPr>
                </m:sSupPr>
                <m:e>
                  <m:r>
                    <w:rPr>
                      <w:rFonts w:ascii="Cambria Math" w:hAnsi="Cambria Math"/>
                      <w:lang w:val="en-US"/>
                    </w:rPr>
                    <m:t>r</m:t>
                  </m:r>
                </m:e>
                <m:sup>
                  <m:f>
                    <m:fPr>
                      <m:ctrlPr>
                        <w:rPr>
                          <w:rFonts w:ascii="Cambria Math" w:hAnsi="Cambria Math"/>
                          <w:i/>
                          <w:lang w:val="en-US"/>
                        </w:rPr>
                      </m:ctrlPr>
                    </m:fPr>
                    <m:num>
                      <m:r>
                        <w:rPr>
                          <w:rFonts w:ascii="Cambria Math" w:hAnsi="Cambria Math"/>
                          <w:lang w:val="en-US"/>
                        </w:rPr>
                        <m:t>3</m:t>
                      </m:r>
                    </m:num>
                    <m:den>
                      <m:r>
                        <w:rPr>
                          <w:rFonts w:ascii="Cambria Math" w:hAnsi="Cambria Math"/>
                          <w:lang w:val="en-US"/>
                        </w:rPr>
                        <m:t>8</m:t>
                      </m:r>
                    </m:den>
                  </m:f>
                </m:sup>
              </m:sSup>
            </m:num>
            <m:den>
              <m:r>
                <w:rPr>
                  <w:rFonts w:ascii="Cambria Math" w:hAnsi="Cambria Math"/>
                  <w:lang w:val="en-US"/>
                </w:rPr>
                <m:t>R</m:t>
              </m:r>
              <m:sSup>
                <m:sSupPr>
                  <m:ctrlPr>
                    <w:rPr>
                      <w:rFonts w:ascii="Cambria Math" w:hAnsi="Cambria Math"/>
                      <w:i/>
                      <w:lang w:val="en-US"/>
                    </w:rPr>
                  </m:ctrlPr>
                </m:sSupPr>
                <m:e>
                  <m:r>
                    <w:rPr>
                      <w:rFonts w:ascii="Cambria Math" w:hAnsi="Cambria Math"/>
                      <w:lang w:val="en-US"/>
                    </w:rPr>
                    <m:t>a</m:t>
                  </m:r>
                </m:e>
                <m:sup>
                  <m:f>
                    <m:fPr>
                      <m:ctrlPr>
                        <w:rPr>
                          <w:rFonts w:ascii="Cambria Math" w:hAnsi="Cambria Math"/>
                          <w:i/>
                          <w:lang w:val="en-US"/>
                        </w:rPr>
                      </m:ctrlPr>
                    </m:fPr>
                    <m:num>
                      <m:r>
                        <w:rPr>
                          <w:rFonts w:ascii="Cambria Math" w:hAnsi="Cambria Math"/>
                          <w:lang w:val="en-US"/>
                        </w:rPr>
                        <m:t>3</m:t>
                      </m:r>
                    </m:num>
                    <m:den>
                      <m:r>
                        <w:rPr>
                          <w:rFonts w:ascii="Cambria Math" w:hAnsi="Cambria Math"/>
                          <w:lang w:val="en-US"/>
                        </w:rPr>
                        <m:t>8</m:t>
                      </m:r>
                    </m:den>
                  </m:f>
                </m:sup>
              </m:sSup>
            </m:den>
          </m:f>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ϵ</m:t>
                      </m:r>
                    </m:e>
                  </m:acc>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sup>
              </m:sSup>
            </m:den>
          </m:f>
        </m:oMath>
      </m:oMathPara>
    </w:p>
    <w:p w14:paraId="4C51C70E" w14:textId="38900A8A" w:rsidR="00E04253" w:rsidRDefault="00E04253" w:rsidP="00932883">
      <w:pPr>
        <w:rPr>
          <w:lang w:val="en-US"/>
        </w:rPr>
      </w:pPr>
      <w:r>
        <w:rPr>
          <w:lang w:val="en-US"/>
        </w:rPr>
        <w:t>Note:</w:t>
      </w:r>
      <m:oMath>
        <m:r>
          <w:rPr>
            <w:rFonts w:ascii="Cambria Math" w:hAnsi="Cambria Math"/>
            <w:lang w:val="en-US"/>
          </w:rPr>
          <m:t xml:space="preserve"> </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ϵ</m:t>
                </m:r>
              </m:e>
            </m:acc>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sup>
        </m:sSup>
      </m:oMath>
      <w:r w:rsidR="00137BFE">
        <w:rPr>
          <w:lang w:val="en-US"/>
        </w:rPr>
        <w:t xml:space="preserve"> is dimensionless</w:t>
      </w:r>
    </w:p>
    <w:p w14:paraId="08F120D6" w14:textId="499E28E3" w:rsidR="00137BFE" w:rsidRDefault="00F30FF3" w:rsidP="00932883">
      <w:pPr>
        <w:rPr>
          <w:lang w:val="en-US"/>
        </w:rPr>
      </w:pPr>
      <w:r>
        <w:rPr>
          <w:lang w:val="en-US"/>
        </w:rPr>
        <w:t>On average,</w:t>
      </w:r>
    </w:p>
    <w:p w14:paraId="53936C26" w14:textId="7DEC0DE3" w:rsidR="00F30FF3" w:rsidRPr="00D0429D" w:rsidRDefault="004A74CC" w:rsidP="00932883">
      <w:pPr>
        <w:rPr>
          <w:lang w:val="en-US"/>
        </w:rPr>
      </w:pPr>
      <m:oMathPara>
        <m:oMath>
          <m:acc>
            <m:accPr>
              <m:chr m:val="̃"/>
              <m:ctrlPr>
                <w:rPr>
                  <w:rFonts w:ascii="Cambria Math" w:hAnsi="Cambria Math"/>
                  <w:i/>
                  <w:lang w:val="en-US"/>
                </w:rPr>
              </m:ctrlPr>
            </m:accPr>
            <m:e>
              <m:d>
                <m:dPr>
                  <m:begChr m:val="〈"/>
                  <m:endChr m:val="〉"/>
                  <m:ctrlPr>
                    <w:rPr>
                      <w:rFonts w:ascii="Cambria Math" w:hAnsi="Cambria Math"/>
                      <w:i/>
                      <w:lang w:val="en-US"/>
                    </w:rPr>
                  </m:ctrlPr>
                </m:dPr>
                <m:e>
                  <m:r>
                    <w:rPr>
                      <w:rFonts w:ascii="Cambria Math" w:hAnsi="Cambria Math"/>
                      <w:lang w:val="en-US"/>
                    </w:rPr>
                    <m:t>ϵ</m:t>
                  </m:r>
                </m:e>
              </m:d>
            </m:e>
          </m:acc>
          <m:r>
            <w:rPr>
              <w:rFonts w:ascii="Cambria Math" w:hAnsi="Cambria Math"/>
              <w:lang w:val="en-US"/>
            </w:rPr>
            <m:t>=</m:t>
          </m:r>
          <m:f>
            <m:fPr>
              <m:ctrlPr>
                <w:rPr>
                  <w:rFonts w:ascii="Cambria Math" w:hAnsi="Cambria Math"/>
                  <w:i/>
                  <w:lang w:val="en-US"/>
                </w:rPr>
              </m:ctrlPr>
            </m:fPr>
            <m:num>
              <m:r>
                <w:rPr>
                  <w:rFonts w:ascii="Cambria Math" w:hAnsi="Cambria Math"/>
                  <w:lang w:val="en-US"/>
                </w:rPr>
                <m:t>Nu</m:t>
              </m:r>
            </m:num>
            <m:den>
              <m:rad>
                <m:radPr>
                  <m:degHide m:val="1"/>
                  <m:ctrlPr>
                    <w:rPr>
                      <w:rFonts w:ascii="Cambria Math" w:hAnsi="Cambria Math"/>
                      <w:i/>
                      <w:lang w:val="en-US"/>
                    </w:rPr>
                  </m:ctrlPr>
                </m:radPr>
                <m:deg/>
                <m:e>
                  <m:r>
                    <w:rPr>
                      <w:rFonts w:ascii="Cambria Math" w:hAnsi="Cambria Math"/>
                      <w:lang w:val="en-US"/>
                    </w:rPr>
                    <m:t>Ra</m:t>
                  </m:r>
                  <m:r>
                    <m:rPr>
                      <m:scr m:val="script"/>
                    </m:rPr>
                    <w:rPr>
                      <w:rFonts w:ascii="Cambria Math" w:hAnsi="Cambria Math"/>
                      <w:lang w:val="en-US"/>
                    </w:rPr>
                    <m:t>P</m:t>
                  </m:r>
                  <m:r>
                    <w:rPr>
                      <w:rFonts w:ascii="Cambria Math" w:hAnsi="Cambria Math"/>
                      <w:lang w:val="en-US"/>
                    </w:rPr>
                    <m:t>r</m:t>
                  </m:r>
                </m:e>
              </m:rad>
            </m:den>
          </m:f>
        </m:oMath>
      </m:oMathPara>
    </w:p>
    <w:p w14:paraId="3C5B10D2" w14:textId="566ABF4E" w:rsidR="00D0429D" w:rsidRPr="00E04253" w:rsidRDefault="004A74CC" w:rsidP="00D0429D">
      <w:pPr>
        <w:rPr>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k</m:t>
                  </m:r>
                </m:sub>
              </m:sSub>
            </m:num>
            <m:den>
              <m:r>
                <w:rPr>
                  <w:rFonts w:ascii="Cambria Math" w:hAnsi="Cambria Math"/>
                  <w:lang w:val="en-US"/>
                </w:rPr>
                <m:t>H</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m:rPr>
                          <m:scr m:val="script"/>
                        </m:rPr>
                        <w:rPr>
                          <w:rFonts w:ascii="Cambria Math" w:hAnsi="Cambria Math"/>
                          <w:lang w:val="en-US"/>
                        </w:rPr>
                        <m:t>P</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num>
                    <m:den>
                      <m:d>
                        <m:dPr>
                          <m:ctrlPr>
                            <w:rPr>
                              <w:rFonts w:ascii="Cambria Math" w:hAnsi="Cambria Math"/>
                              <w:i/>
                              <w:lang w:val="en-US"/>
                            </w:rPr>
                          </m:ctrlPr>
                        </m:dPr>
                        <m:e>
                          <m:r>
                            <w:rPr>
                              <w:rFonts w:ascii="Cambria Math" w:hAnsi="Cambria Math"/>
                              <w:lang w:val="en-US"/>
                            </w:rPr>
                            <m:t>Nu-1</m:t>
                          </m:r>
                        </m:e>
                      </m:d>
                      <m:r>
                        <w:rPr>
                          <w:rFonts w:ascii="Cambria Math" w:hAnsi="Cambria Math"/>
                          <w:lang w:val="en-US"/>
                        </w:rPr>
                        <m:t>Ra</m:t>
                      </m:r>
                    </m:den>
                  </m:f>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sup>
          </m:sSup>
        </m:oMath>
      </m:oMathPara>
    </w:p>
    <w:p w14:paraId="7A30C74F" w14:textId="74CA381B" w:rsidR="00D0429D" w:rsidRPr="00932E4C" w:rsidRDefault="009F4228" w:rsidP="00932883">
      <w:pPr>
        <w:rPr>
          <w:lang w:val="en-US"/>
        </w:rPr>
      </w:pPr>
      <w:r>
        <w:rPr>
          <w:lang w:val="en-US"/>
        </w:rPr>
        <w:t xml:space="preserve">Evaluate dimensionless numbers (fluid properties) at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film</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t>
                </m:r>
              </m:sub>
            </m:sSub>
          </m:num>
          <m:den>
            <m:r>
              <w:rPr>
                <w:rFonts w:ascii="Cambria Math" w:hAnsi="Cambria Math"/>
                <w:lang w:val="en-US"/>
              </w:rPr>
              <m:t>2</m:t>
            </m:r>
          </m:den>
        </m:f>
      </m:oMath>
    </w:p>
    <w:p w14:paraId="1E3DFBEF" w14:textId="6D9EA4FD" w:rsidR="005B79DD" w:rsidRDefault="009B4352" w:rsidP="003E5E50">
      <w:pPr>
        <w:rPr>
          <w:lang w:val="en-US"/>
        </w:rPr>
      </w:pPr>
      <w:r>
        <w:rPr>
          <w:lang w:val="en-US"/>
        </w:rPr>
        <w:t>Batchelor scale</w:t>
      </w:r>
      <w:r w:rsidR="005D0AC4">
        <w:rPr>
          <w:lang w:val="en-US"/>
        </w:rPr>
        <w:fldChar w:fldCharType="begin" w:fldLock="1"/>
      </w:r>
      <w:r w:rsidR="0020010F">
        <w:rPr>
          <w:lang w:val="en-US"/>
        </w:rPr>
        <w:instrText>ADDIN CSL_CITATION {"citationItems":[{"id":"ITEM-1","itemData":{"ISSN":"1367-2630","author":[{"dropping-particle":"","family":"Scheel","given":"Janet D","non-dropping-particle":"","parse-names":false,"suffix":""},{"dropping-particle":"","family":"Emran","given":"Mohammad S","non-dropping-particle":"","parse-names":false,"suffix":""},{"dropping-particle":"","family":"Schumacher","given":"Jörg","non-dropping-particle":"","parse-names":false,"suffix":""}],"container-title":"New Journal of Physics","id":"ITEM-1","issue":"11","issued":{"date-parts":[["2013"]]},"page":"113063","publisher":"IOP Publishing","title":"Resolving the fine-scale structure in turbulent Rayleigh–Bénard convection","type":"article-journal","volume":"15"},"uris":["http://www.mendeley.com/documents/?uuid=bae00e62-5aeb-42d1-93ab-2c1f350e72a4"]}],"mendeley":{"formattedCitation":"(Scheel et al., 2013)","plainTextFormattedCitation":"(Scheel et al., 2013)","previouslyFormattedCitation":"(Scheel et al., 2013)"},"properties":{"noteIndex":0},"schema":"https://github.com/citation-style-language/schema/raw/master/csl-citation.json"}</w:instrText>
      </w:r>
      <w:r w:rsidR="005D0AC4">
        <w:rPr>
          <w:lang w:val="en-US"/>
        </w:rPr>
        <w:fldChar w:fldCharType="separate"/>
      </w:r>
      <w:r w:rsidR="005D0AC4" w:rsidRPr="005D0AC4">
        <w:rPr>
          <w:noProof/>
          <w:lang w:val="en-US"/>
        </w:rPr>
        <w:t>(Scheel et al., 2013)</w:t>
      </w:r>
      <w:r w:rsidR="005D0AC4">
        <w:rPr>
          <w:lang w:val="en-US"/>
        </w:rPr>
        <w:fldChar w:fldCharType="end"/>
      </w:r>
      <w:r>
        <w:rPr>
          <w:lang w:val="en-US"/>
        </w:rPr>
        <w:t>:</w:t>
      </w:r>
    </w:p>
    <w:p w14:paraId="77DDAD25" w14:textId="12FAB654" w:rsidR="00612A74" w:rsidRDefault="004A74CC" w:rsidP="003E5E50">
      <w:pPr>
        <w:rPr>
          <w:lang w:val="en-US"/>
        </w:rPr>
      </w:pPr>
      <m:oMathPara>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B</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k</m:t>
                  </m:r>
                </m:sub>
              </m:sSub>
            </m:num>
            <m:den>
              <m:rad>
                <m:radPr>
                  <m:degHide m:val="1"/>
                  <m:ctrlPr>
                    <w:rPr>
                      <w:rFonts w:ascii="Cambria Math" w:hAnsi="Cambria Math"/>
                      <w:i/>
                      <w:lang w:val="en-US"/>
                    </w:rPr>
                  </m:ctrlPr>
                </m:radPr>
                <m:deg/>
                <m:e>
                  <m:r>
                    <m:rPr>
                      <m:scr m:val="script"/>
                    </m:rPr>
                    <w:rPr>
                      <w:rFonts w:ascii="Cambria Math" w:hAnsi="Cambria Math"/>
                      <w:lang w:val="en-US"/>
                    </w:rPr>
                    <m:t>P</m:t>
                  </m:r>
                  <m:r>
                    <w:rPr>
                      <w:rFonts w:ascii="Cambria Math" w:hAnsi="Cambria Math"/>
                      <w:lang w:val="en-US"/>
                    </w:rPr>
                    <m:t>r</m:t>
                  </m:r>
                </m:e>
              </m:rad>
            </m:den>
          </m:f>
        </m:oMath>
      </m:oMathPara>
    </w:p>
    <w:p w14:paraId="318340EE" w14:textId="03912C62" w:rsidR="009B4352" w:rsidRDefault="004A74CC" w:rsidP="000329D1">
      <w:pPr>
        <w:rPr>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B</m:t>
                  </m:r>
                </m:sub>
              </m:sSub>
            </m:num>
            <m:den>
              <m:r>
                <w:rPr>
                  <w:rFonts w:ascii="Cambria Math" w:hAnsi="Cambria Math"/>
                  <w:lang w:val="en-US"/>
                </w:rPr>
                <m:t>H</m:t>
              </m:r>
            </m:den>
          </m:f>
          <m:r>
            <w:rPr>
              <w:rFonts w:ascii="Cambria Math" w:hAnsi="Cambria Math"/>
              <w:lang w:val="en-US"/>
            </w:rPr>
            <m:t>=</m:t>
          </m:r>
          <m:f>
            <m:fPr>
              <m:ctrlPr>
                <w:rPr>
                  <w:rFonts w:ascii="Cambria Math" w:hAnsi="Cambria Math"/>
                  <w:i/>
                  <w:lang w:val="en-US"/>
                </w:rPr>
              </m:ctrlPr>
            </m:fPr>
            <m:num>
              <m:r>
                <m:rPr>
                  <m:scr m:val="script"/>
                </m:rPr>
                <w:rPr>
                  <w:rFonts w:ascii="Cambria Math" w:hAnsi="Cambria Math"/>
                  <w:lang w:val="en-US"/>
                </w:rPr>
                <m:t>P</m:t>
              </m:r>
              <m:sSup>
                <m:sSupPr>
                  <m:ctrlPr>
                    <w:rPr>
                      <w:rFonts w:ascii="Cambria Math" w:hAnsi="Cambria Math"/>
                      <w:i/>
                      <w:lang w:val="en-US"/>
                    </w:rPr>
                  </m:ctrlPr>
                </m:sSupPr>
                <m:e>
                  <m:r>
                    <w:rPr>
                      <w:rFonts w:ascii="Cambria Math" w:hAnsi="Cambria Math"/>
                      <w:lang w:val="en-US"/>
                    </w:rPr>
                    <m:t>r</m:t>
                  </m:r>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8</m:t>
                      </m:r>
                    </m:den>
                  </m:f>
                </m:sup>
              </m:sSup>
            </m:num>
            <m:den>
              <m:r>
                <w:rPr>
                  <w:rFonts w:ascii="Cambria Math" w:hAnsi="Cambria Math"/>
                  <w:lang w:val="en-US"/>
                </w:rPr>
                <m:t>R</m:t>
              </m:r>
              <m:sSup>
                <m:sSupPr>
                  <m:ctrlPr>
                    <w:rPr>
                      <w:rFonts w:ascii="Cambria Math" w:hAnsi="Cambria Math"/>
                      <w:i/>
                      <w:lang w:val="en-US"/>
                    </w:rPr>
                  </m:ctrlPr>
                </m:sSupPr>
                <m:e>
                  <m:r>
                    <w:rPr>
                      <w:rFonts w:ascii="Cambria Math" w:hAnsi="Cambria Math"/>
                      <w:lang w:val="en-US"/>
                    </w:rPr>
                    <m:t>a</m:t>
                  </m:r>
                </m:e>
                <m:sup>
                  <m:f>
                    <m:fPr>
                      <m:ctrlPr>
                        <w:rPr>
                          <w:rFonts w:ascii="Cambria Math" w:hAnsi="Cambria Math"/>
                          <w:i/>
                          <w:lang w:val="en-US"/>
                        </w:rPr>
                      </m:ctrlPr>
                    </m:fPr>
                    <m:num>
                      <m:r>
                        <w:rPr>
                          <w:rFonts w:ascii="Cambria Math" w:hAnsi="Cambria Math"/>
                          <w:lang w:val="en-US"/>
                        </w:rPr>
                        <m:t>3</m:t>
                      </m:r>
                    </m:num>
                    <m:den>
                      <m:r>
                        <w:rPr>
                          <w:rFonts w:ascii="Cambria Math" w:hAnsi="Cambria Math"/>
                          <w:lang w:val="en-US"/>
                        </w:rPr>
                        <m:t>8</m:t>
                      </m:r>
                    </m:den>
                  </m:f>
                </m:sup>
              </m:sSup>
            </m:den>
          </m:f>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ϵ</m:t>
                      </m:r>
                    </m:e>
                  </m:acc>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sup>
              </m:sSup>
            </m:den>
          </m:f>
        </m:oMath>
      </m:oMathPara>
    </w:p>
    <w:p w14:paraId="06F6DD48" w14:textId="00EAFA31" w:rsidR="00A457CE" w:rsidRPr="00E04253" w:rsidRDefault="004A74CC" w:rsidP="00A457CE">
      <w:pPr>
        <w:rPr>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B</m:t>
                  </m:r>
                </m:sub>
              </m:sSub>
            </m:num>
            <m:den>
              <m:r>
                <w:rPr>
                  <w:rFonts w:ascii="Cambria Math" w:hAnsi="Cambria Math"/>
                  <w:lang w:val="en-US"/>
                </w:rPr>
                <m:t>H</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r>
                            <w:rPr>
                              <w:rFonts w:ascii="Cambria Math" w:hAnsi="Cambria Math"/>
                              <w:lang w:val="en-US"/>
                            </w:rPr>
                            <m:t>Nu-1</m:t>
                          </m:r>
                        </m:e>
                      </m:d>
                      <m:r>
                        <w:rPr>
                          <w:rFonts w:ascii="Cambria Math" w:hAnsi="Cambria Math"/>
                          <w:lang w:val="en-US"/>
                        </w:rPr>
                        <m:t>Ra</m:t>
                      </m:r>
                    </m:den>
                  </m:f>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sup>
          </m:sSup>
        </m:oMath>
      </m:oMathPara>
    </w:p>
    <w:p w14:paraId="351973D1" w14:textId="48554F52" w:rsidR="005C0586" w:rsidRDefault="00A50483" w:rsidP="003E5E50">
      <w:pPr>
        <w:rPr>
          <w:lang w:val="en-US"/>
        </w:rPr>
      </w:pPr>
      <w:r>
        <w:rPr>
          <w:lang w:val="en-US"/>
        </w:rPr>
        <w:t>As to which is smaller depends on Pr</w:t>
      </w:r>
    </w:p>
    <w:p w14:paraId="5206C21E" w14:textId="77777777" w:rsidR="00C72D35" w:rsidRPr="00E04253" w:rsidRDefault="004A74CC" w:rsidP="00C72D35">
      <w:pPr>
        <w:rPr>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k</m:t>
                  </m:r>
                </m:sub>
              </m:sSub>
            </m:num>
            <m:den>
              <m:r>
                <w:rPr>
                  <w:rFonts w:ascii="Cambria Math" w:hAnsi="Cambria Math"/>
                  <w:lang w:val="en-US"/>
                </w:rPr>
                <m:t>H</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m:rPr>
                          <m:scr m:val="script"/>
                        </m:rPr>
                        <w:rPr>
                          <w:rFonts w:ascii="Cambria Math" w:hAnsi="Cambria Math"/>
                          <w:lang w:val="en-US"/>
                        </w:rPr>
                        <m:t>P</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num>
                    <m:den>
                      <m:d>
                        <m:dPr>
                          <m:ctrlPr>
                            <w:rPr>
                              <w:rFonts w:ascii="Cambria Math" w:hAnsi="Cambria Math"/>
                              <w:i/>
                              <w:lang w:val="en-US"/>
                            </w:rPr>
                          </m:ctrlPr>
                        </m:dPr>
                        <m:e>
                          <m:r>
                            <w:rPr>
                              <w:rFonts w:ascii="Cambria Math" w:hAnsi="Cambria Math"/>
                              <w:lang w:val="en-US"/>
                            </w:rPr>
                            <m:t>Nu-1</m:t>
                          </m:r>
                        </m:e>
                      </m:d>
                      <m:r>
                        <w:rPr>
                          <w:rFonts w:ascii="Cambria Math" w:hAnsi="Cambria Math"/>
                          <w:lang w:val="en-US"/>
                        </w:rPr>
                        <m:t>Ra</m:t>
                      </m:r>
                    </m:den>
                  </m:f>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sup>
          </m:sSup>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B</m:t>
                  </m:r>
                </m:sub>
              </m:sSub>
            </m:num>
            <m:den>
              <m:r>
                <w:rPr>
                  <w:rFonts w:ascii="Cambria Math" w:hAnsi="Cambria Math"/>
                  <w:lang w:val="en-US"/>
                </w:rPr>
                <m:t>H</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r>
                            <w:rPr>
                              <w:rFonts w:ascii="Cambria Math" w:hAnsi="Cambria Math"/>
                              <w:lang w:val="en-US"/>
                            </w:rPr>
                            <m:t>Nu-1</m:t>
                          </m:r>
                        </m:e>
                      </m:d>
                      <m:r>
                        <w:rPr>
                          <w:rFonts w:ascii="Cambria Math" w:hAnsi="Cambria Math"/>
                          <w:lang w:val="en-US"/>
                        </w:rPr>
                        <m:t>Ra</m:t>
                      </m:r>
                    </m:den>
                  </m:f>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sup>
          </m:sSup>
        </m:oMath>
      </m:oMathPara>
    </w:p>
    <w:p w14:paraId="0BD0E5B1" w14:textId="77777777" w:rsidR="00211AA8" w:rsidRDefault="00211AA8" w:rsidP="003E5E50">
      <w:pPr>
        <w:rPr>
          <w:lang w:val="en-US"/>
        </w:rPr>
      </w:pPr>
    </w:p>
    <w:p w14:paraId="09A8AE22" w14:textId="5615695B" w:rsidR="00A50483" w:rsidRDefault="00FC0564" w:rsidP="003E5E50">
      <w:pPr>
        <w:rPr>
          <w:lang w:val="en-US"/>
        </w:rPr>
      </w:pPr>
      <w:r>
        <w:rPr>
          <w:lang w:val="en-US"/>
        </w:rPr>
        <w:t>For large Pr, batchelor scale is smaller.</w:t>
      </w:r>
    </w:p>
    <w:p w14:paraId="0E77B0E3" w14:textId="15306BA2" w:rsidR="00AD7D65" w:rsidRDefault="00AD7D65" w:rsidP="003E5E50">
      <w:pPr>
        <w:rPr>
          <w:lang w:val="en-US"/>
        </w:rPr>
      </w:pPr>
      <w:r>
        <w:rPr>
          <w:lang w:val="en-US"/>
        </w:rPr>
        <w:t>For small Pr, Kolmogorov scale is smaller.</w:t>
      </w:r>
    </w:p>
    <w:p w14:paraId="7D9DDD5F" w14:textId="77777777" w:rsidR="001879F9" w:rsidRDefault="001879F9" w:rsidP="003E5E50">
      <w:pPr>
        <w:rPr>
          <w:lang w:val="en-US"/>
        </w:rPr>
      </w:pPr>
    </w:p>
    <w:p w14:paraId="6E1B865D" w14:textId="51426725" w:rsidR="0052652D" w:rsidRDefault="0052652D" w:rsidP="003E5E50">
      <w:pPr>
        <w:rPr>
          <w:lang w:val="en-US"/>
        </w:rPr>
      </w:pPr>
      <w:r>
        <w:rPr>
          <w:lang w:val="en-US"/>
        </w:rPr>
        <w:t>Pre-requisite: need to know Nu</w:t>
      </w:r>
      <w:r w:rsidR="0021069E">
        <w:rPr>
          <w:lang w:val="en-US"/>
        </w:rPr>
        <w:t xml:space="preserve">, Pr and Ra in order to know the </w:t>
      </w:r>
      <w:r w:rsidR="00092B42">
        <w:rPr>
          <w:lang w:val="en-US"/>
        </w:rPr>
        <w:t>length scale size</w:t>
      </w:r>
      <w:r w:rsidR="00604B10">
        <w:rPr>
          <w:lang w:val="en-US"/>
        </w:rPr>
        <w:t>…</w:t>
      </w:r>
    </w:p>
    <w:p w14:paraId="61EE4DCB" w14:textId="629A135B" w:rsidR="00EC3299" w:rsidRDefault="00EC3299" w:rsidP="003E5E50">
      <w:pPr>
        <w:rPr>
          <w:lang w:val="en-US"/>
        </w:rPr>
      </w:pPr>
      <w:r>
        <w:rPr>
          <w:lang w:val="en-US"/>
        </w:rPr>
        <w:t xml:space="preserve">Also note, these scales are for natural convection, which is </w:t>
      </w:r>
      <w:r>
        <w:rPr>
          <w:u w:val="single"/>
          <w:lang w:val="en-US"/>
        </w:rPr>
        <w:t>near the wall</w:t>
      </w:r>
      <w:r>
        <w:rPr>
          <w:lang w:val="en-US"/>
        </w:rPr>
        <w:t xml:space="preserve"> anyhow.</w:t>
      </w:r>
      <w:r w:rsidR="00A66B0D">
        <w:rPr>
          <w:lang w:val="en-US"/>
        </w:rPr>
        <w:t xml:space="preserve"> </w:t>
      </w:r>
      <w:r w:rsidR="00B072D3">
        <w:rPr>
          <w:lang w:val="en-US"/>
        </w:rPr>
        <w:t>Estimates with wall function aren’t as necessary</w:t>
      </w:r>
      <w:r w:rsidR="00244B66">
        <w:rPr>
          <w:lang w:val="en-US"/>
        </w:rPr>
        <w:t>.</w:t>
      </w:r>
    </w:p>
    <w:p w14:paraId="4BE58145" w14:textId="3E9D0D88" w:rsidR="008B0EE7" w:rsidRDefault="008B0EE7" w:rsidP="003E5E50">
      <w:pPr>
        <w:rPr>
          <w:lang w:val="en-US"/>
        </w:rPr>
      </w:pPr>
    </w:p>
    <w:p w14:paraId="0A18C83F" w14:textId="7EFA01A7" w:rsidR="008B0EE7" w:rsidRDefault="008B0EE7" w:rsidP="00B8332A">
      <w:pPr>
        <w:rPr>
          <w:lang w:val="en-US"/>
        </w:rPr>
      </w:pPr>
      <w:r>
        <w:rPr>
          <w:lang w:val="en-US"/>
        </w:rPr>
        <w:t xml:space="preserve">A rough scaling for </w:t>
      </w:r>
      <m:oMath>
        <m:r>
          <w:rPr>
            <w:rFonts w:ascii="Cambria Math" w:hAnsi="Cambria Math"/>
            <w:lang w:val="en-US"/>
          </w:rPr>
          <m:t>Nu</m:t>
        </m:r>
      </m:oMath>
      <w:r w:rsidR="00B8332A">
        <w:rPr>
          <w:lang w:val="en-US"/>
        </w:rPr>
        <w:t>: like Re, it depends on the situation.</w:t>
      </w:r>
    </w:p>
    <w:p w14:paraId="581E5F60" w14:textId="5B8728D2" w:rsidR="00B21FD6" w:rsidRDefault="00B21FD6" w:rsidP="00B8332A">
      <w:pPr>
        <w:rPr>
          <w:lang w:val="en-US"/>
        </w:rPr>
      </w:pPr>
      <w:r>
        <w:rPr>
          <w:lang w:val="en-US"/>
        </w:rPr>
        <w:t xml:space="preserve">Eg. Flat plate flow, </w:t>
      </w:r>
      <w:r w:rsidR="00817BA2">
        <w:rPr>
          <w:lang w:val="en-US"/>
        </w:rPr>
        <w:t xml:space="preserve">high Pr </w:t>
      </w:r>
      <w:r w:rsidR="00817BA2">
        <w:rPr>
          <w:lang w:val="en-US"/>
        </w:rPr>
        <w:fldChar w:fldCharType="begin" w:fldLock="1"/>
      </w:r>
      <w:r w:rsidR="0081105A">
        <w:rPr>
          <w:lang w:val="en-US"/>
        </w:rPr>
        <w:instrText>ADDIN CSL_CITATION {"citationItems":[{"id":"ITEM-1","itemData":{"ISBN":"1118330080","author":[{"dropping-particle":"","family":"Bejan","given":"Adrian","non-dropping-particle":"","parse-names":false,"suffix":""}],"id":"ITEM-1","issued":{"date-parts":[["2013"]]},"publisher":"John wiley &amp; sons","title":"Convection heat transfer","type":"book"},"uris":["http://www.mendeley.com/documents/?uuid=759253b6-c0ae-403d-aa69-b562584284be"]}],"mendeley":{"formattedCitation":"(Bejan, 2013)","plainTextFormattedCitation":"(Bejan, 2013)","previouslyFormattedCitation":"(Bejan, 2013)"},"properties":{"noteIndex":0},"schema":"https://github.com/citation-style-language/schema/raw/master/csl-citation.json"}</w:instrText>
      </w:r>
      <w:r w:rsidR="00817BA2">
        <w:rPr>
          <w:lang w:val="en-US"/>
        </w:rPr>
        <w:fldChar w:fldCharType="separate"/>
      </w:r>
      <w:r w:rsidR="00817BA2" w:rsidRPr="00817BA2">
        <w:rPr>
          <w:noProof/>
          <w:lang w:val="en-US"/>
        </w:rPr>
        <w:t>(Bejan, 2013)</w:t>
      </w:r>
      <w:r w:rsidR="00817BA2">
        <w:rPr>
          <w:lang w:val="en-US"/>
        </w:rPr>
        <w:fldChar w:fldCharType="end"/>
      </w:r>
    </w:p>
    <w:p w14:paraId="15AE222A" w14:textId="5B9E1168" w:rsidR="005640B4" w:rsidRPr="00EC3299" w:rsidRDefault="00B21FD6" w:rsidP="00B8332A">
      <w:pPr>
        <w:rPr>
          <w:lang w:val="en-US"/>
        </w:rPr>
      </w:pPr>
      <m:oMathPara>
        <m:oMath>
          <m:r>
            <w:rPr>
              <w:rFonts w:ascii="Cambria Math" w:hAnsi="Cambria Math"/>
              <w:lang w:val="en-US"/>
            </w:rPr>
            <m:t>Nu~R</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H</m:t>
              </m:r>
            </m:sub>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sup>
          </m:sSubSup>
        </m:oMath>
      </m:oMathPara>
    </w:p>
    <w:p w14:paraId="633B1E8C" w14:textId="7D7D8361" w:rsidR="00092B42" w:rsidRDefault="00991443" w:rsidP="003E5E50">
      <w:pPr>
        <w:rPr>
          <w:lang w:val="en-US"/>
        </w:rPr>
      </w:pPr>
      <w:r>
        <w:rPr>
          <w:lang w:val="en-US"/>
        </w:rPr>
        <w:t>For Rayleigh Benard convection</w:t>
      </w:r>
      <w:r w:rsidR="003106FA">
        <w:rPr>
          <w:lang w:val="en-US"/>
        </w:rPr>
        <w:t xml:space="preserve"> </w:t>
      </w:r>
      <w:r w:rsidR="003106FA">
        <w:rPr>
          <w:lang w:val="en-US"/>
        </w:rPr>
        <w:fldChar w:fldCharType="begin" w:fldLock="1"/>
      </w:r>
      <w:r w:rsidR="005F14D3">
        <w:rPr>
          <w:lang w:val="en-US"/>
        </w:rPr>
        <w:instrText>ADDIN CSL_CITATION {"citationItems":[{"id":"ITEM-1","itemData":{"author":[{"dropping-particle":"","family":"Perry","given":"Robert H","non-dropping-particle":"","parse-names":false,"suffix":""},{"dropping-particle":"","family":"Green","given":"Don W","non-dropping-particle":"","parse-names":false,"suffix":""}],"container-title":"Mc Graw","id":"ITEM-1","issued":{"date-parts":[["2015"]]},"title":"Perry’s chemical engineers’ handbook","type":"article-journal"},"uris":["http://www.mendeley.com/documents/?uuid=de245e74-58d3-4015-908d-5d9d56da77e7"]}],"mendeley":{"formattedCitation":"(Perry &amp; Green, 2015)","plainTextFormattedCitation":"(Perry &amp; Green, 2015)","previouslyFormattedCitation":"(Perry &amp; Green, 2015)"},"properties":{"noteIndex":0},"schema":"https://github.com/citation-style-language/schema/raw/master/csl-citation.json"}</w:instrText>
      </w:r>
      <w:r w:rsidR="003106FA">
        <w:rPr>
          <w:lang w:val="en-US"/>
        </w:rPr>
        <w:fldChar w:fldCharType="separate"/>
      </w:r>
      <w:r w:rsidR="003106FA" w:rsidRPr="003106FA">
        <w:rPr>
          <w:noProof/>
          <w:lang w:val="en-US"/>
        </w:rPr>
        <w:t>(Perry &amp; Green, 2015)</w:t>
      </w:r>
      <w:r w:rsidR="003106FA">
        <w:rPr>
          <w:lang w:val="en-US"/>
        </w:rPr>
        <w:fldChar w:fldCharType="end"/>
      </w:r>
    </w:p>
    <w:p w14:paraId="1E76CD4D" w14:textId="7060AD34" w:rsidR="006E5051" w:rsidRPr="00817A0E" w:rsidRDefault="005B5501" w:rsidP="003E5E50">
      <w:pPr>
        <w:rPr>
          <w:lang w:val="en-US"/>
        </w:rPr>
      </w:pPr>
      <m:oMathPara>
        <m:oMath>
          <m:r>
            <w:rPr>
              <w:rFonts w:ascii="Cambria Math" w:hAnsi="Cambria Math"/>
              <w:lang w:val="en-US"/>
            </w:rPr>
            <m:t>Nu=R</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H</m:t>
              </m:r>
            </m:sub>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sup>
          </m:sSubSup>
        </m:oMath>
      </m:oMathPara>
    </w:p>
    <w:p w14:paraId="47E18D2A" w14:textId="77777777" w:rsidR="00817A0E" w:rsidRPr="005B5501" w:rsidRDefault="00817A0E" w:rsidP="003E5E50">
      <w:pPr>
        <w:rPr>
          <w:lang w:val="en-US"/>
        </w:rPr>
      </w:pPr>
    </w:p>
    <w:p w14:paraId="3049FBDD" w14:textId="77777777" w:rsidR="005B5501" w:rsidRDefault="005B5501" w:rsidP="003E5E50">
      <w:pPr>
        <w:rPr>
          <w:lang w:val="en-US"/>
        </w:rPr>
      </w:pPr>
    </w:p>
    <w:p w14:paraId="17181D27" w14:textId="1893C49B" w:rsidR="00AD7D65" w:rsidRDefault="00C00E98" w:rsidP="003E5E50">
      <w:pPr>
        <w:rPr>
          <w:lang w:val="en-US"/>
        </w:rPr>
      </w:pPr>
      <w:r>
        <w:rPr>
          <w:u w:val="single"/>
          <w:lang w:val="en-US"/>
        </w:rPr>
        <w:t>Mixed convection</w:t>
      </w:r>
      <w:r w:rsidR="003411F6">
        <w:rPr>
          <w:u w:val="single"/>
          <w:lang w:val="en-US"/>
        </w:rPr>
        <w:t xml:space="preserve"> (free shear)</w:t>
      </w:r>
    </w:p>
    <w:p w14:paraId="5E7CC68F" w14:textId="3E8783D1" w:rsidR="00C00E98" w:rsidRDefault="00C00E98" w:rsidP="003E5E50">
      <w:pPr>
        <w:rPr>
          <w:lang w:val="en-US"/>
        </w:rPr>
      </w:pPr>
      <w:r>
        <w:rPr>
          <w:lang w:val="en-US"/>
        </w:rPr>
        <w:t>Just an estimate:</w:t>
      </w:r>
    </w:p>
    <w:p w14:paraId="6FD8C6A9" w14:textId="41DA32A6" w:rsidR="00C00E98" w:rsidRPr="00C00E98" w:rsidRDefault="00A314B5" w:rsidP="003E5E50">
      <w:pPr>
        <w:rPr>
          <w:lang w:val="en-US"/>
        </w:rPr>
      </w:pPr>
      <w:r>
        <w:rPr>
          <w:lang w:val="en-US"/>
        </w:rPr>
        <w:t>Three scales we discussed:</w:t>
      </w:r>
    </w:p>
    <w:p w14:paraId="04E1AF5C" w14:textId="77777777" w:rsidR="00A52389" w:rsidRPr="00A060EB" w:rsidRDefault="004A74CC" w:rsidP="00A52389">
      <w:pPr>
        <w:rPr>
          <w:lang w:val="en-US"/>
        </w:rPr>
      </w:pPr>
      <m:oMathPara>
        <m:oMath>
          <m:f>
            <m:fPr>
              <m:ctrlPr>
                <w:rPr>
                  <w:rFonts w:ascii="Cambria Math" w:hAnsi="Cambria Math"/>
                  <w:i/>
                  <w:lang w:val="en-US"/>
                </w:rPr>
              </m:ctrlPr>
            </m:fPr>
            <m:num>
              <m:r>
                <w:rPr>
                  <w:rFonts w:ascii="Cambria Math" w:hAnsi="Cambria Math"/>
                  <w:lang w:val="en-US"/>
                </w:rPr>
                <m:t>η</m:t>
              </m:r>
            </m:num>
            <m:den>
              <m:r>
                <w:rPr>
                  <w:rFonts w:ascii="Cambria Math" w:hAnsi="Cambria Math"/>
                  <w:lang w:val="en-US"/>
                </w:rPr>
                <m:t>l</m:t>
              </m:r>
            </m:den>
          </m:f>
          <m:r>
            <w:rPr>
              <w:rFonts w:ascii="Cambria Math" w:hAnsi="Cambria Math"/>
              <w:lang w:val="en-US"/>
            </w:rPr>
            <m:t>~R</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sup>
          </m:sSup>
        </m:oMath>
      </m:oMathPara>
    </w:p>
    <w:p w14:paraId="66583E6A" w14:textId="77777777" w:rsidR="00A51289" w:rsidRPr="00E04253" w:rsidRDefault="004A74CC" w:rsidP="00A51289">
      <w:pPr>
        <w:rPr>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B</m:t>
                  </m:r>
                </m:sub>
              </m:sSub>
            </m:num>
            <m:den>
              <m:r>
                <w:rPr>
                  <w:rFonts w:ascii="Cambria Math" w:hAnsi="Cambria Math"/>
                  <w:lang w:val="en-US"/>
                </w:rPr>
                <m:t>H</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r>
                            <w:rPr>
                              <w:rFonts w:ascii="Cambria Math" w:hAnsi="Cambria Math"/>
                              <w:lang w:val="en-US"/>
                            </w:rPr>
                            <m:t>Nu-1</m:t>
                          </m:r>
                        </m:e>
                      </m:d>
                      <m:r>
                        <w:rPr>
                          <w:rFonts w:ascii="Cambria Math" w:hAnsi="Cambria Math"/>
                          <w:lang w:val="en-US"/>
                        </w:rPr>
                        <m:t>Ra</m:t>
                      </m:r>
                    </m:den>
                  </m:f>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sup>
          </m:sSup>
        </m:oMath>
      </m:oMathPara>
    </w:p>
    <w:p w14:paraId="1D19F345" w14:textId="77777777" w:rsidR="00AB6FF4" w:rsidRPr="00E04253" w:rsidRDefault="004A74CC" w:rsidP="00AB6FF4">
      <w:pPr>
        <w:rPr>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k</m:t>
                  </m:r>
                </m:sub>
              </m:sSub>
            </m:num>
            <m:den>
              <m:r>
                <w:rPr>
                  <w:rFonts w:ascii="Cambria Math" w:hAnsi="Cambria Math"/>
                  <w:lang w:val="en-US"/>
                </w:rPr>
                <m:t>H</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m:rPr>
                          <m:scr m:val="script"/>
                        </m:rPr>
                        <w:rPr>
                          <w:rFonts w:ascii="Cambria Math" w:hAnsi="Cambria Math"/>
                          <w:lang w:val="en-US"/>
                        </w:rPr>
                        <m:t>P</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num>
                    <m:den>
                      <m:d>
                        <m:dPr>
                          <m:ctrlPr>
                            <w:rPr>
                              <w:rFonts w:ascii="Cambria Math" w:hAnsi="Cambria Math"/>
                              <w:i/>
                              <w:lang w:val="en-US"/>
                            </w:rPr>
                          </m:ctrlPr>
                        </m:dPr>
                        <m:e>
                          <m:r>
                            <w:rPr>
                              <w:rFonts w:ascii="Cambria Math" w:hAnsi="Cambria Math"/>
                              <w:lang w:val="en-US"/>
                            </w:rPr>
                            <m:t>Nu-1</m:t>
                          </m:r>
                        </m:e>
                      </m:d>
                      <m:r>
                        <w:rPr>
                          <w:rFonts w:ascii="Cambria Math" w:hAnsi="Cambria Math"/>
                          <w:lang w:val="en-US"/>
                        </w:rPr>
                        <m:t>Ra</m:t>
                      </m:r>
                    </m:den>
                  </m:f>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sup>
          </m:sSup>
        </m:oMath>
      </m:oMathPara>
    </w:p>
    <w:p w14:paraId="5860930F" w14:textId="193BDD2D" w:rsidR="00B71CDF" w:rsidRDefault="008A476D" w:rsidP="00A23AF7">
      <w:pPr>
        <w:rPr>
          <w:lang w:val="en-US"/>
        </w:rPr>
      </w:pPr>
      <w:r>
        <w:rPr>
          <w:lang w:val="en-US"/>
        </w:rPr>
        <w:t>You could pick the smallest of the three to start…</w:t>
      </w:r>
    </w:p>
    <w:p w14:paraId="2F8C2FD0" w14:textId="301312EF" w:rsidR="00B11E44" w:rsidRDefault="00B11E44" w:rsidP="00A23AF7">
      <w:pPr>
        <w:rPr>
          <w:lang w:val="en-US"/>
        </w:rPr>
      </w:pPr>
    </w:p>
    <w:p w14:paraId="66CA2287" w14:textId="18BC59EC" w:rsidR="00B11E44" w:rsidRDefault="00C24CA2" w:rsidP="00A23AF7">
      <w:pPr>
        <w:rPr>
          <w:lang w:val="en-US"/>
        </w:rPr>
      </w:pPr>
      <w:r>
        <w:rPr>
          <w:u w:val="single"/>
          <w:lang w:val="en-US"/>
        </w:rPr>
        <w:t>In literature</w:t>
      </w:r>
      <w:r w:rsidR="0082134D">
        <w:rPr>
          <w:u w:val="single"/>
          <w:lang w:val="en-US"/>
        </w:rPr>
        <w:t xml:space="preserve">, </w:t>
      </w:r>
      <w:r w:rsidR="00540B3D">
        <w:rPr>
          <w:u w:val="single"/>
          <w:lang w:val="en-US"/>
        </w:rPr>
        <w:t xml:space="preserve">most mesh sizes are </w:t>
      </w:r>
      <w:r w:rsidR="00173183">
        <w:rPr>
          <w:u w:val="single"/>
          <w:lang w:val="en-US"/>
        </w:rPr>
        <w:t>listed in terms of wall scale</w:t>
      </w:r>
    </w:p>
    <w:p w14:paraId="0CD27E6A" w14:textId="61AC9EDC" w:rsidR="00952EE1" w:rsidRPr="00952EE1" w:rsidRDefault="00952EE1" w:rsidP="00A23AF7">
      <w:pPr>
        <w:rPr>
          <w:lang w:val="en-US"/>
        </w:rPr>
      </w:pPr>
      <m:oMathPara>
        <m:oMath>
          <m:r>
            <w:rPr>
              <w:rFonts w:ascii="Cambria Math" w:hAnsi="Cambria Math"/>
              <w:lang w:val="en-US"/>
            </w:rPr>
            <m:t>Ri=</m:t>
          </m:r>
          <m:f>
            <m:fPr>
              <m:ctrlPr>
                <w:rPr>
                  <w:rFonts w:ascii="Cambria Math" w:hAnsi="Cambria Math"/>
                  <w:i/>
                  <w:lang w:val="en-US"/>
                </w:rPr>
              </m:ctrlPr>
            </m:fPr>
            <m:num>
              <m:r>
                <w:rPr>
                  <w:rFonts w:ascii="Cambria Math" w:hAnsi="Cambria Math"/>
                  <w:lang w:val="en-US"/>
                </w:rPr>
                <m:t>Gr</m:t>
              </m:r>
            </m:num>
            <m:den>
              <m:r>
                <w:rPr>
                  <w:rFonts w:ascii="Cambria Math" w:hAnsi="Cambria Math"/>
                  <w:lang w:val="en-US"/>
                </w:rPr>
                <m:t>R</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m:t>
                  </m:r>
                </m:sup>
              </m:sSup>
            </m:den>
          </m:f>
        </m:oMath>
      </m:oMathPara>
    </w:p>
    <w:p w14:paraId="3F375F49" w14:textId="02DA69A8" w:rsidR="008A476D" w:rsidRDefault="00B11E44" w:rsidP="00A23AF7">
      <w:pPr>
        <w:rPr>
          <w:lang w:val="en-US"/>
        </w:rPr>
      </w:pPr>
      <w:r>
        <w:rPr>
          <w:lang w:val="en-US"/>
        </w:rPr>
        <w:t>In literature:</w:t>
      </w:r>
    </w:p>
    <w:p w14:paraId="1D01C35A" w14:textId="793C41E0" w:rsidR="00195E82" w:rsidRDefault="00195E82" w:rsidP="00195E82">
      <w:pPr>
        <w:rPr>
          <w:lang w:val="en-US"/>
        </w:rPr>
      </w:pPr>
      <w:r>
        <w:rPr>
          <w:lang w:val="en-US"/>
        </w:rPr>
        <w:t>Base your grid spacing on wall spacing estimates</w:t>
      </w:r>
      <w:r w:rsidR="00A34BA4">
        <w:rPr>
          <w:lang w:val="en-US"/>
        </w:rPr>
        <w:t xml:space="preserve"> (done in literature)</w:t>
      </w:r>
      <w:r w:rsidR="00036C31">
        <w:rPr>
          <w:lang w:val="en-US"/>
        </w:rPr>
        <w:t xml:space="preserve"> </w:t>
      </w:r>
      <w:r w:rsidR="0020010F">
        <w:rPr>
          <w:lang w:val="en-US"/>
        </w:rPr>
        <w:fldChar w:fldCharType="begin" w:fldLock="1"/>
      </w:r>
      <w:r w:rsidR="00BB532B">
        <w:rPr>
          <w:lang w:val="en-US"/>
        </w:rPr>
        <w:instrText>ADDIN CSL_CITATION {"citationItems":[{"id":"ITEM-1","itemData":{"DOI":"https://doi.org/10.1016/S0017-9310(02)00442-8","ISSN":"0017-9310","abstract":"Turbulent mixed convection associated with upward and downward flows in heated vertical tubes is investigated using the direct numerical simulation technique. With increasing heat flux, the skin friction first decreases and then increases in upward heated flow, while it changes little in downward heated flow. The heat transfer coefficient exhibits a similar trend in upward heated flow, but it monotonically increases in downward heated flow. The log laws of the mean-velocity and temperature profiles are valid for downward heated flow but not for upward heated flow. Finally, the influence of buoyancy on turbulent transport of momentum and heat is elucidated by the ‘external’ and ‘structural’ effects.","author":[{"dropping-particle":"","family":"You","given":"Jongwoo","non-dropping-particle":"","parse-names":false,"suffix":""},{"dropping-particle":"","family":"Yoo","given":"Jung Y","non-dropping-particle":"","parse-names":false,"suffix":""},{"dropping-particle":"","family":"Choi","given":"Haecheon","non-dropping-particle":"","parse-names":false,"suffix":""}],"container-title":"International Journal of Heat and Mass Transfer","id":"ITEM-1","issue":"9","issued":{"date-parts":[["2003"]]},"page":"1613-1627","title":"Direct numerical simulation of heated vertical air flows in fully developed turbulent mixed convection","type":"article-journal","volume":"46"},"uris":["http://www.mendeley.com/documents/?uuid=ae486bab-d00d-4997-a9f5-ebcf5c65405f"]}],"mendeley":{"formattedCitation":"(You, Yoo, &amp; Choi, 2003)","plainTextFormattedCitation":"(You, Yoo, &amp; Choi, 2003)","previouslyFormattedCitation":"(You, Yoo, &amp; Choi, 2003)"},"properties":{"noteIndex":0},"schema":"https://github.com/citation-style-language/schema/raw/master/csl-citation.json"}</w:instrText>
      </w:r>
      <w:r w:rsidR="0020010F">
        <w:rPr>
          <w:lang w:val="en-US"/>
        </w:rPr>
        <w:fldChar w:fldCharType="separate"/>
      </w:r>
      <w:r w:rsidR="0020010F" w:rsidRPr="0020010F">
        <w:rPr>
          <w:noProof/>
          <w:lang w:val="en-US"/>
        </w:rPr>
        <w:t>(You, Yoo, &amp; Choi, 2003)</w:t>
      </w:r>
      <w:r w:rsidR="0020010F">
        <w:rPr>
          <w:lang w:val="en-US"/>
        </w:rPr>
        <w:fldChar w:fldCharType="end"/>
      </w:r>
    </w:p>
    <w:p w14:paraId="543DE817" w14:textId="57A2A1A7" w:rsidR="00036C31" w:rsidRDefault="00036C31" w:rsidP="00195E82">
      <w:pPr>
        <w:rPr>
          <w:lang w:val="en-US"/>
        </w:rPr>
      </w:pPr>
      <w:r>
        <w:rPr>
          <w:lang w:val="en-US"/>
        </w:rPr>
        <w:t>Eg. For a tube:</w:t>
      </w:r>
    </w:p>
    <w:p w14:paraId="15206215" w14:textId="275810F1" w:rsidR="00C43080" w:rsidRPr="00861D49" w:rsidRDefault="00C43080" w:rsidP="00195E82">
      <w:pPr>
        <w:rPr>
          <w:lang w:val="en-US"/>
        </w:rPr>
      </w:pPr>
      <m:oMathPara>
        <m:oMath>
          <m:r>
            <w:rPr>
              <w:rFonts w:ascii="Cambria Math" w:hAnsi="Cambria Math"/>
              <w:lang w:val="en-US"/>
            </w:rPr>
            <m:t>0.17</m:t>
          </m:r>
          <m:r>
            <m:rPr>
              <m:sty m:val="p"/>
            </m:rPr>
            <w:rPr>
              <w:rFonts w:ascii="Cambria Math" w:hAnsi="Cambria Math"/>
              <w:lang w:val="en-US"/>
            </w:rPr>
            <m:t>≤Δ</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m:t>
              </m:r>
            </m:sup>
          </m:sSup>
          <m:r>
            <w:rPr>
              <w:rFonts w:ascii="Cambria Math" w:hAnsi="Cambria Math"/>
              <w:lang w:val="en-US"/>
            </w:rPr>
            <m:t>≤5.1</m:t>
          </m:r>
        </m:oMath>
      </m:oMathPara>
    </w:p>
    <w:p w14:paraId="788EC118" w14:textId="22191DEA" w:rsidR="00861D49" w:rsidRPr="00C43080" w:rsidRDefault="00861D49" w:rsidP="00195E82">
      <w:pPr>
        <w:rPr>
          <w:lang w:val="en-US"/>
        </w:rPr>
      </w:pPr>
      <m:oMathPara>
        <m:oMath>
          <m:r>
            <m:rPr>
              <m:sty m:val="p"/>
            </m:rPr>
            <w:rPr>
              <w:rFonts w:ascii="Cambria Math" w:hAnsi="Cambria Math"/>
              <w:lang w:val="en-US"/>
            </w:rPr>
            <m:t>Δ</m:t>
          </m:r>
          <m:sSup>
            <m:sSupPr>
              <m:ctrlPr>
                <w:rPr>
                  <w:rFonts w:ascii="Cambria Math" w:hAnsi="Cambria Math"/>
                  <w:i/>
                  <w:lang w:val="en-US"/>
                </w:rPr>
              </m:ctrlPr>
            </m:sSupPr>
            <m:e>
              <m:r>
                <w:rPr>
                  <w:rFonts w:ascii="Cambria Math" w:hAnsi="Cambria Math"/>
                  <w:lang w:val="en-US"/>
                </w:rPr>
                <m:t>ϕ</m:t>
              </m:r>
            </m:e>
            <m:sup>
              <m:r>
                <w:rPr>
                  <w:rFonts w:ascii="Cambria Math" w:hAnsi="Cambria Math"/>
                  <w:lang w:val="en-US"/>
                </w:rPr>
                <m:t>+</m:t>
              </m:r>
            </m:sup>
          </m:sSup>
          <m:r>
            <w:rPr>
              <w:rFonts w:ascii="Cambria Math" w:hAnsi="Cambria Math"/>
              <w:lang w:val="en-US"/>
            </w:rPr>
            <m:t>≈8.85</m:t>
          </m:r>
        </m:oMath>
      </m:oMathPara>
    </w:p>
    <w:p w14:paraId="461A25D2" w14:textId="0F9CBDA8" w:rsidR="00C43080" w:rsidRPr="0012680A" w:rsidRDefault="00C43080" w:rsidP="00195E82">
      <w:pPr>
        <w:rPr>
          <w:lang w:val="en-US"/>
        </w:rPr>
      </w:pPr>
      <m:oMathPara>
        <m:oMath>
          <m:r>
            <w:rPr>
              <w:rFonts w:ascii="Cambria Math" w:hAnsi="Cambria Math"/>
              <w:lang w:val="en-US"/>
            </w:rPr>
            <m:t>7≤</m:t>
          </m:r>
          <m:r>
            <m:rPr>
              <m:sty m:val="p"/>
            </m:rPr>
            <w:rPr>
              <w:rFonts w:ascii="Cambria Math" w:hAnsi="Cambria Math"/>
              <w:lang w:val="en-US"/>
            </w:rPr>
            <m:t>Δ</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≤10.5</m:t>
          </m:r>
        </m:oMath>
      </m:oMathPara>
    </w:p>
    <w:p w14:paraId="0B248983" w14:textId="6544141F" w:rsidR="0012680A" w:rsidRDefault="0012680A" w:rsidP="00195E82">
      <w:pPr>
        <w:rPr>
          <w:lang w:val="en-US"/>
        </w:rPr>
      </w:pPr>
      <w:r>
        <w:rPr>
          <w:lang w:val="en-US"/>
        </w:rPr>
        <w:lastRenderedPageBreak/>
        <w:t xml:space="preserve">These are basically </w:t>
      </w:r>
      <m:oMath>
        <m:r>
          <w:rPr>
            <w:rFonts w:ascii="Cambria Math" w:hAnsi="Cambria Math"/>
            <w:lang w:val="en-US"/>
          </w:rPr>
          <m:t>r,θ,z</m:t>
        </m:r>
      </m:oMath>
      <w:r>
        <w:rPr>
          <w:lang w:val="en-US"/>
        </w:rPr>
        <w:t xml:space="preserve"> coordinates.</w:t>
      </w:r>
    </w:p>
    <w:p w14:paraId="7FC4CB90" w14:textId="630D5BDA" w:rsidR="0012680A" w:rsidRDefault="00E673D9" w:rsidP="00195E82">
      <w:pPr>
        <w:rPr>
          <w:lang w:val="en-US"/>
        </w:rPr>
      </w:pPr>
      <w:r>
        <w:rPr>
          <w:lang w:val="en-US"/>
        </w:rPr>
        <w:t>But it gives you an idea of the grid spacing needed!</w:t>
      </w:r>
    </w:p>
    <w:p w14:paraId="30FE419B" w14:textId="77777777" w:rsidR="00FC0564" w:rsidRDefault="00FC0564" w:rsidP="003E5E50">
      <w:pPr>
        <w:rPr>
          <w:lang w:val="en-US"/>
        </w:rPr>
      </w:pPr>
    </w:p>
    <w:p w14:paraId="4E8D210E" w14:textId="77777777" w:rsidR="005C0586" w:rsidRPr="00477411" w:rsidRDefault="005C0586" w:rsidP="003E5E50">
      <w:pPr>
        <w:rPr>
          <w:lang w:val="en-US"/>
        </w:rPr>
      </w:pPr>
    </w:p>
    <w:p w14:paraId="53DEEBA8" w14:textId="3B79857D" w:rsidR="00AE2607" w:rsidRDefault="00DD4AA6" w:rsidP="0007711B">
      <w:pPr>
        <w:pStyle w:val="Heading1"/>
        <w:rPr>
          <w:lang w:val="en-US"/>
        </w:rPr>
      </w:pPr>
      <w:r>
        <w:rPr>
          <w:lang w:val="en-US"/>
        </w:rPr>
        <w:t>Friction Velocity</w:t>
      </w:r>
      <w:r w:rsidR="0043754F">
        <w:rPr>
          <w:lang w:val="en-US"/>
        </w:rPr>
        <w:t xml:space="preserve"> Estimates for Forced</w:t>
      </w:r>
      <w:r w:rsidR="00044153">
        <w:rPr>
          <w:lang w:val="en-US"/>
        </w:rPr>
        <w:t xml:space="preserve"> and Natural</w:t>
      </w:r>
      <w:r w:rsidR="0043754F">
        <w:rPr>
          <w:lang w:val="en-US"/>
        </w:rPr>
        <w:t xml:space="preserve"> Flows</w:t>
      </w:r>
    </w:p>
    <w:p w14:paraId="26206BF8" w14:textId="5878D43D" w:rsidR="00B32E03" w:rsidRDefault="00B32E03" w:rsidP="00FA62F9">
      <w:pPr>
        <w:jc w:val="center"/>
        <w:rPr>
          <w:lang w:val="en-US"/>
        </w:rPr>
      </w:pPr>
    </w:p>
    <w:p w14:paraId="2E730C6A" w14:textId="64DD877C" w:rsidR="00E135C7" w:rsidRDefault="00E135C7" w:rsidP="00B32E03">
      <w:pPr>
        <w:rPr>
          <w:lang w:val="en-US"/>
        </w:rPr>
      </w:pPr>
      <w:r>
        <w:rPr>
          <w:lang w:val="en-US"/>
        </w:rPr>
        <w:t>U need wall shear stress to predict friction velocity:</w:t>
      </w:r>
    </w:p>
    <w:p w14:paraId="21A388B9" w14:textId="207F8529" w:rsidR="00D56FC3" w:rsidRPr="00543ECB" w:rsidRDefault="004A74CC" w:rsidP="00B32E03">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τ</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wall</m:t>
                      </m:r>
                    </m:sub>
                  </m:sSub>
                </m:num>
                <m:den>
                  <m:r>
                    <w:rPr>
                      <w:rFonts w:ascii="Cambria Math" w:hAnsi="Cambria Math"/>
                      <w:lang w:val="en-US"/>
                    </w:rPr>
                    <m:t>ρ</m:t>
                  </m:r>
                </m:den>
              </m:f>
            </m:e>
          </m:rad>
        </m:oMath>
      </m:oMathPara>
    </w:p>
    <w:p w14:paraId="57244551" w14:textId="7F383ECC" w:rsidR="00543ECB" w:rsidRDefault="004A74CC" w:rsidP="00B32E03">
      <w:pPr>
        <w:rPr>
          <w:lang w:val="en-US"/>
        </w:rPr>
      </w:pPr>
      <m:oMathPara>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y</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τ</m:t>
                  </m:r>
                </m:sub>
              </m:sSub>
            </m:num>
            <m:den>
              <m:r>
                <w:rPr>
                  <w:rFonts w:ascii="Cambria Math" w:hAnsi="Cambria Math"/>
                  <w:lang w:val="en-US"/>
                </w:rPr>
                <m:t>ν</m:t>
              </m:r>
            </m:den>
          </m:f>
        </m:oMath>
      </m:oMathPara>
    </w:p>
    <w:p w14:paraId="17FAAAAC" w14:textId="4D043A65" w:rsidR="008C1DFC" w:rsidRDefault="008C1DFC" w:rsidP="00B32E03">
      <w:pPr>
        <w:rPr>
          <w:lang w:val="en-US"/>
        </w:rPr>
      </w:pPr>
      <w:r>
        <w:rPr>
          <w:lang w:val="en-US"/>
        </w:rPr>
        <w:t>Standard pipe correlations (moody chart predicting Fanning’s friction factor)</w:t>
      </w:r>
    </w:p>
    <w:p w14:paraId="36410B02" w14:textId="0882A64E" w:rsidR="008C1DFC" w:rsidRDefault="007F314A" w:rsidP="00B32E03">
      <w:pPr>
        <w:rPr>
          <w:lang w:val="en-US"/>
        </w:rPr>
      </w:pPr>
      <m:oMathPara>
        <m:oMath>
          <m:r>
            <w:rPr>
              <w:rFonts w:ascii="Cambria Math" w:hAnsi="Cambria Math"/>
              <w:lang w:val="en-US"/>
            </w:rPr>
            <m:t>f=</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wall</m:t>
                  </m:r>
                </m:sub>
              </m:sSub>
            </m:num>
            <m:den>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ρ</m:t>
              </m:r>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mean</m:t>
                  </m:r>
                </m:sub>
                <m:sup>
                  <m:r>
                    <w:rPr>
                      <w:rFonts w:ascii="Cambria Math" w:hAnsi="Cambria Math"/>
                      <w:lang w:val="en-US"/>
                    </w:rPr>
                    <m:t>2</m:t>
                  </m:r>
                </m:sup>
              </m:sSubSup>
            </m:den>
          </m:f>
        </m:oMath>
      </m:oMathPara>
    </w:p>
    <w:p w14:paraId="1E3070B5" w14:textId="0A8AB8B6" w:rsidR="00B32E03" w:rsidRDefault="00BB532B" w:rsidP="00B32E03">
      <w:pPr>
        <w:rPr>
          <w:lang w:val="en-US"/>
        </w:rPr>
      </w:pPr>
      <w:r>
        <w:rPr>
          <w:lang w:val="en-US"/>
        </w:rPr>
        <w:t xml:space="preserve">From Churchill (in perry’s chemical engineering handbook) </w:t>
      </w:r>
      <w:r>
        <w:rPr>
          <w:lang w:val="en-US"/>
        </w:rPr>
        <w:fldChar w:fldCharType="begin" w:fldLock="1"/>
      </w:r>
      <w:r w:rsidR="00817BA2">
        <w:rPr>
          <w:lang w:val="en-US"/>
        </w:rPr>
        <w:instrText>ADDIN CSL_CITATION {"citationItems":[{"id":"ITEM-1","itemData":{"author":[{"dropping-particle":"","family":"Perry","given":"Robert H","non-dropping-particle":"","parse-names":false,"suffix":""},{"dropping-particle":"","family":"Green","given":"Don W","non-dropping-particle":"","parse-names":false,"suffix":""}],"container-title":"Mc Graw","id":"ITEM-1","issued":{"date-parts":[["2015"]]},"title":"Perry’s chemical engineers’ handbook","type":"article-journal"},"uris":["http://www.mendeley.com/documents/?uuid=adfb2fc8-8fdc-4ac2-a155-68e7098a8390"]}],"mendeley":{"formattedCitation":"(Perry &amp; Green, 2015)","plainTextFormattedCitation":"(Perry &amp; Green, 2015)","previouslyFormattedCitation":"(Perry &amp; Green, 2015)"},"properties":{"noteIndex":0},"schema":"https://github.com/citation-style-language/schema/raw/master/csl-citation.json"}</w:instrText>
      </w:r>
      <w:r>
        <w:rPr>
          <w:lang w:val="en-US"/>
        </w:rPr>
        <w:fldChar w:fldCharType="separate"/>
      </w:r>
      <w:r w:rsidRPr="00BB532B">
        <w:rPr>
          <w:noProof/>
          <w:lang w:val="en-US"/>
        </w:rPr>
        <w:t>(Perry &amp; Green, 2015)</w:t>
      </w:r>
      <w:r>
        <w:rPr>
          <w:lang w:val="en-US"/>
        </w:rPr>
        <w:fldChar w:fldCharType="end"/>
      </w:r>
    </w:p>
    <w:p w14:paraId="45E5898B" w14:textId="792CC400" w:rsidR="00BB532B" w:rsidRPr="00502269" w:rsidRDefault="004A74CC" w:rsidP="00B32E03">
      <w:pPr>
        <w:rPr>
          <w:lang w:val="en-US"/>
        </w:rPr>
      </w:pPr>
      <m:oMathPara>
        <m:oMath>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f</m:t>
                  </m:r>
                </m:e>
              </m:rad>
            </m:den>
          </m:f>
          <m:r>
            <w:rPr>
              <w:rFonts w:ascii="Cambria Math" w:hAnsi="Cambria Math"/>
              <w:lang w:val="en-US"/>
            </w:rPr>
            <m:t>=-4</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10</m:t>
                  </m:r>
                  <m:ctrlPr>
                    <w:rPr>
                      <w:rFonts w:ascii="Cambria Math" w:hAnsi="Cambria Math"/>
                      <w:lang w:val="en-US"/>
                    </w:rPr>
                  </m:ctrlPr>
                </m:sub>
              </m:sSub>
            </m:fName>
            <m:e>
              <m:d>
                <m:dPr>
                  <m:ctrlPr>
                    <w:rPr>
                      <w:rFonts w:ascii="Cambria Math" w:hAnsi="Cambria Math"/>
                      <w:i/>
                      <w:lang w:val="en-US"/>
                    </w:rPr>
                  </m:ctrlPr>
                </m:dPr>
                <m:e>
                  <m:r>
                    <w:rPr>
                      <w:rFonts w:ascii="Cambria Math" w:hAnsi="Cambria Math"/>
                      <w:lang w:val="en-US"/>
                    </w:rPr>
                    <m:t>0.27</m:t>
                  </m:r>
                  <m:f>
                    <m:fPr>
                      <m:ctrlPr>
                        <w:rPr>
                          <w:rFonts w:ascii="Cambria Math" w:hAnsi="Cambria Math"/>
                          <w:i/>
                          <w:lang w:val="en-US"/>
                        </w:rPr>
                      </m:ctrlPr>
                    </m:fPr>
                    <m:num>
                      <m:r>
                        <w:rPr>
                          <w:rFonts w:ascii="Cambria Math" w:hAnsi="Cambria Math"/>
                          <w:lang w:val="en-US"/>
                        </w:rPr>
                        <m:t>ϵ</m:t>
                      </m:r>
                    </m:num>
                    <m:den>
                      <m:r>
                        <w:rPr>
                          <w:rFonts w:ascii="Cambria Math" w:hAnsi="Cambria Math"/>
                          <w:lang w:val="en-US"/>
                        </w:rPr>
                        <m:t>D</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7</m:t>
                              </m:r>
                            </m:num>
                            <m:den>
                              <m:r>
                                <w:rPr>
                                  <w:rFonts w:ascii="Cambria Math" w:hAnsi="Cambria Math"/>
                                  <w:lang w:val="en-US"/>
                                </w:rPr>
                                <m:t>R</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mean</m:t>
                                  </m:r>
                                </m:sub>
                              </m:sSub>
                            </m:den>
                          </m:f>
                        </m:e>
                      </m:d>
                    </m:e>
                    <m:sup>
                      <m:r>
                        <w:rPr>
                          <w:rFonts w:ascii="Cambria Math" w:hAnsi="Cambria Math"/>
                          <w:lang w:val="en-US"/>
                        </w:rPr>
                        <m:t>0.9</m:t>
                      </m:r>
                    </m:sup>
                  </m:sSup>
                </m:e>
              </m:d>
            </m:e>
          </m:func>
        </m:oMath>
      </m:oMathPara>
    </w:p>
    <w:p w14:paraId="4568224B" w14:textId="074D6E1E" w:rsidR="00502269" w:rsidRDefault="009B07BE" w:rsidP="00B32E03">
      <w:pPr>
        <w:rPr>
          <w:lang w:val="en-US"/>
        </w:rPr>
      </w:pPr>
      <w:r>
        <w:rPr>
          <w:lang w:val="en-US"/>
        </w:rPr>
        <w:t>For smooth pipes, surface roughness =0 (for most DNS we ignore this anyhow)</w:t>
      </w:r>
    </w:p>
    <w:p w14:paraId="408634BD" w14:textId="71BB5349" w:rsidR="00690038" w:rsidRDefault="00690038" w:rsidP="00B32E03">
      <w:pPr>
        <w:rPr>
          <w:lang w:val="en-US"/>
        </w:rPr>
      </w:pPr>
      <w:r>
        <w:rPr>
          <w:lang w:val="en-US"/>
        </w:rPr>
        <w:t xml:space="preserve">Check whether it’s </w:t>
      </w:r>
      <m:oMath>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x</m:t>
            </m:r>
          </m:e>
        </m:func>
        <m:r>
          <w:rPr>
            <w:rFonts w:ascii="Cambria Math" w:hAnsi="Cambria Math"/>
            <w:lang w:val="en-US"/>
          </w:rPr>
          <m:t xml:space="preserve"> or</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10</m:t>
                </m:r>
                <m:ctrlPr>
                  <w:rPr>
                    <w:rFonts w:ascii="Cambria Math" w:hAnsi="Cambria Math"/>
                    <w:lang w:val="en-US"/>
                  </w:rPr>
                </m:ctrlPr>
              </m:sub>
            </m:sSub>
          </m:fName>
          <m:e>
            <m:r>
              <w:rPr>
                <w:rFonts w:ascii="Cambria Math" w:hAnsi="Cambria Math"/>
                <w:lang w:val="en-US"/>
              </w:rPr>
              <m:t>x</m:t>
            </m:r>
          </m:e>
        </m:func>
      </m:oMath>
      <w:r>
        <w:rPr>
          <w:lang w:val="en-US"/>
        </w:rPr>
        <w:t>?</w:t>
      </w:r>
    </w:p>
    <w:p w14:paraId="4A1805AE" w14:textId="535DE344" w:rsidR="009B07BE" w:rsidRDefault="006B7578" w:rsidP="00B32E03">
      <w:pPr>
        <w:rPr>
          <w:lang w:val="en-US"/>
        </w:rPr>
      </w:pPr>
      <w:r>
        <w:rPr>
          <w:lang w:val="en-US"/>
        </w:rPr>
        <w:t>Quick calculation:</w:t>
      </w:r>
    </w:p>
    <w:p w14:paraId="53E49B18" w14:textId="7FFBD45B" w:rsidR="006B7578" w:rsidRPr="00C6619D" w:rsidRDefault="00274791" w:rsidP="00B32E03">
      <w:pPr>
        <w:rPr>
          <w:lang w:val="en-US"/>
        </w:rPr>
      </w:pPr>
      <m:oMathPara>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mean</m:t>
              </m:r>
            </m:sub>
          </m:sSub>
          <m:r>
            <w:rPr>
              <w:rFonts w:ascii="Cambria Math" w:hAnsi="Cambria Math"/>
              <w:lang w:val="en-US"/>
            </w:rPr>
            <m:t>=5,000</m:t>
          </m:r>
        </m:oMath>
      </m:oMathPara>
    </w:p>
    <w:p w14:paraId="7B0EB319" w14:textId="335A5243" w:rsidR="00C6619D" w:rsidRPr="00CF385A" w:rsidRDefault="00BE5750" w:rsidP="00B32E03">
      <w:pPr>
        <w:rPr>
          <w:lang w:val="en-US"/>
        </w:rPr>
      </w:pPr>
      <m:oMathPara>
        <m:oMath>
          <m:r>
            <w:rPr>
              <w:rFonts w:ascii="Cambria Math" w:hAnsi="Cambria Math"/>
              <w:lang w:val="en-US"/>
            </w:rPr>
            <m:t>Re=</m:t>
          </m:r>
          <m:f>
            <m:fPr>
              <m:ctrlPr>
                <w:rPr>
                  <w:rFonts w:ascii="Cambria Math" w:hAnsi="Cambria Math"/>
                  <w:i/>
                  <w:lang w:val="en-US"/>
                </w:rPr>
              </m:ctrlPr>
            </m:fPr>
            <m:num>
              <m:r>
                <w:rPr>
                  <w:rFonts w:ascii="Cambria Math" w:hAnsi="Cambria Math"/>
                  <w:lang w:val="en-US"/>
                </w:rPr>
                <m:t>uD</m:t>
              </m:r>
            </m:num>
            <m:den>
              <m:r>
                <w:rPr>
                  <w:rFonts w:ascii="Cambria Math" w:hAnsi="Cambria Math"/>
                  <w:lang w:val="en-US"/>
                </w:rPr>
                <m:t>ν</m:t>
              </m:r>
            </m:den>
          </m:f>
        </m:oMath>
      </m:oMathPara>
    </w:p>
    <w:p w14:paraId="2B12B29A" w14:textId="3FE0861C" w:rsidR="00CF385A" w:rsidRDefault="001E027A" w:rsidP="00B32E03">
      <w:pPr>
        <w:rPr>
          <w:lang w:val="en-US"/>
        </w:rPr>
      </w:pPr>
      <w:r>
        <w:rPr>
          <w:lang w:val="en-US"/>
        </w:rPr>
        <w:t xml:space="preserve">From graph: </w:t>
      </w:r>
      <m:oMath>
        <m:r>
          <w:rPr>
            <w:rFonts w:ascii="Cambria Math" w:hAnsi="Cambria Math"/>
            <w:lang w:val="en-US"/>
          </w:rPr>
          <m:t>f≈0.0091</m:t>
        </m:r>
      </m:oMath>
    </w:p>
    <w:p w14:paraId="2385C660" w14:textId="2CAB6C6E" w:rsidR="00FB19F4" w:rsidRDefault="00FB19F4" w:rsidP="00B32E03">
      <w:pPr>
        <w:rPr>
          <w:lang w:val="en-US"/>
        </w:rPr>
      </w:pPr>
      <w:r>
        <w:rPr>
          <w:lang w:val="en-US"/>
        </w:rPr>
        <w:t>Excel calculated value</w:t>
      </w:r>
    </w:p>
    <w:p w14:paraId="027231EB" w14:textId="71D087E5" w:rsidR="009643D9" w:rsidRPr="00570B76" w:rsidRDefault="004A74CC" w:rsidP="009643D9">
      <w:pPr>
        <w:rPr>
          <w:lang w:val="en-US"/>
        </w:rPr>
      </w:pPr>
      <m:oMathPara>
        <m:oMath>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f</m:t>
                  </m:r>
                </m:e>
              </m:rad>
            </m:den>
          </m:f>
          <m:r>
            <w:rPr>
              <w:rFonts w:ascii="Cambria Math" w:hAnsi="Cambria Math"/>
              <w:lang w:val="en-US"/>
            </w:rPr>
            <m:t>=-4</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10</m:t>
                  </m:r>
                  <m:ctrlPr>
                    <w:rPr>
                      <w:rFonts w:ascii="Cambria Math" w:hAnsi="Cambria Math"/>
                      <w:lang w:val="en-US"/>
                    </w:rPr>
                  </m:ctrlPr>
                </m:sub>
              </m:sSub>
            </m:fName>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7</m:t>
                              </m:r>
                            </m:num>
                            <m:den>
                              <m:r>
                                <w:rPr>
                                  <w:rFonts w:ascii="Cambria Math" w:hAnsi="Cambria Math"/>
                                  <w:lang w:val="en-US"/>
                                </w:rPr>
                                <m:t>5000</m:t>
                              </m:r>
                            </m:den>
                          </m:f>
                        </m:e>
                      </m:d>
                    </m:e>
                    <m:sup>
                      <m:r>
                        <w:rPr>
                          <w:rFonts w:ascii="Cambria Math" w:hAnsi="Cambria Math"/>
                          <w:lang w:val="en-US"/>
                        </w:rPr>
                        <m:t>0.9</m:t>
                      </m:r>
                    </m:sup>
                  </m:sSup>
                </m:e>
              </m:d>
            </m:e>
          </m:func>
          <m:r>
            <w:rPr>
              <w:rFonts w:ascii="Cambria Math" w:hAnsi="Cambria Math"/>
              <w:lang w:val="en-US"/>
            </w:rPr>
            <m:t>=10.2739</m:t>
          </m:r>
        </m:oMath>
      </m:oMathPara>
    </w:p>
    <w:p w14:paraId="67FA4072" w14:textId="6B81F424" w:rsidR="00570B76" w:rsidRPr="00502269" w:rsidRDefault="00570B76" w:rsidP="009643D9">
      <w:pPr>
        <w:rPr>
          <w:lang w:val="en-US"/>
        </w:rPr>
      </w:pPr>
      <m:oMathPara>
        <m:oMath>
          <m:r>
            <w:rPr>
              <w:rFonts w:ascii="Cambria Math" w:hAnsi="Cambria Math"/>
              <w:lang w:val="en-US"/>
            </w:rPr>
            <m:t>f=</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10.2739</m:t>
                      </m:r>
                    </m:den>
                  </m:f>
                </m:e>
              </m:d>
            </m:e>
            <m:sup>
              <m:r>
                <w:rPr>
                  <w:rFonts w:ascii="Cambria Math" w:hAnsi="Cambria Math"/>
                  <w:lang w:val="en-US"/>
                </w:rPr>
                <m:t>2</m:t>
              </m:r>
            </m:sup>
          </m:sSup>
          <m:r>
            <w:rPr>
              <w:rFonts w:ascii="Cambria Math" w:hAnsi="Cambria Math"/>
              <w:lang w:val="en-US"/>
            </w:rPr>
            <m:t>=0.00947384</m:t>
          </m:r>
        </m:oMath>
      </m:oMathPara>
    </w:p>
    <w:p w14:paraId="476B824A" w14:textId="77777777" w:rsidR="009643D9" w:rsidRDefault="009643D9" w:rsidP="00B32E03">
      <w:pPr>
        <w:rPr>
          <w:lang w:val="en-US"/>
        </w:rPr>
      </w:pPr>
    </w:p>
    <w:p w14:paraId="0A4C736B" w14:textId="0119F612" w:rsidR="00957BEF" w:rsidRDefault="00FB19F4" w:rsidP="00B32E03">
      <w:pPr>
        <w:rPr>
          <w:lang w:val="en-US"/>
        </w:rPr>
      </w:pPr>
      <w:r>
        <w:rPr>
          <w:lang w:val="en-US"/>
        </w:rPr>
        <w:t>Good match!</w:t>
      </w:r>
    </w:p>
    <w:p w14:paraId="5C01CC1B" w14:textId="64EEBA6B" w:rsidR="00FB19F4" w:rsidRDefault="002523F4" w:rsidP="00B32E03">
      <w:pPr>
        <w:rPr>
          <w:lang w:val="en-US"/>
        </w:rPr>
      </w:pPr>
      <w:r>
        <w:rPr>
          <w:lang w:val="en-US"/>
        </w:rPr>
        <w:t xml:space="preserve">Can we correlate </w:t>
      </w:r>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mean</m:t>
            </m:r>
          </m:sub>
        </m:sSub>
      </m:oMath>
      <w:r>
        <w:rPr>
          <w:lang w:val="en-US"/>
        </w:rPr>
        <w:t xml:space="preserve"> to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τ</m:t>
            </m:r>
          </m:sub>
        </m:sSub>
      </m:oMath>
      <w:r>
        <w:rPr>
          <w:lang w:val="en-US"/>
        </w:rPr>
        <w:t xml:space="preserve"> for smooth pipes?</w:t>
      </w:r>
    </w:p>
    <w:p w14:paraId="35727922" w14:textId="0868F68E" w:rsidR="002523F4" w:rsidRDefault="002F588B" w:rsidP="00B32E03">
      <w:pPr>
        <w:rPr>
          <w:lang w:val="en-US"/>
        </w:rPr>
      </w:pPr>
      <w:r>
        <w:rPr>
          <w:lang w:val="en-US"/>
        </w:rPr>
        <w:t>Absolutely!!</w:t>
      </w:r>
    </w:p>
    <w:p w14:paraId="62F1313B" w14:textId="77777777" w:rsidR="005A53F4" w:rsidRDefault="005A53F4" w:rsidP="005A53F4">
      <w:pPr>
        <w:rPr>
          <w:lang w:val="en-US"/>
        </w:rPr>
      </w:pPr>
      <m:oMathPara>
        <m:oMath>
          <m:r>
            <w:rPr>
              <w:rFonts w:ascii="Cambria Math" w:hAnsi="Cambria Math"/>
              <w:lang w:val="en-US"/>
            </w:rPr>
            <w:lastRenderedPageBreak/>
            <m:t>f=</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wall</m:t>
                  </m:r>
                </m:sub>
              </m:sSub>
            </m:num>
            <m:den>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ρ</m:t>
              </m:r>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mean</m:t>
                  </m:r>
                </m:sub>
                <m:sup>
                  <m:r>
                    <w:rPr>
                      <w:rFonts w:ascii="Cambria Math" w:hAnsi="Cambria Math"/>
                      <w:lang w:val="en-US"/>
                    </w:rPr>
                    <m:t>2</m:t>
                  </m:r>
                </m:sup>
              </m:sSubSup>
            </m:den>
          </m:f>
        </m:oMath>
      </m:oMathPara>
    </w:p>
    <w:p w14:paraId="3DC7546B" w14:textId="3F456E7F" w:rsidR="002F588B" w:rsidRPr="00C5458E" w:rsidRDefault="004A74CC" w:rsidP="00B32E03">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τ</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wall</m:t>
                      </m:r>
                    </m:sub>
                  </m:sSub>
                </m:num>
                <m:den>
                  <m:r>
                    <w:rPr>
                      <w:rFonts w:ascii="Cambria Math" w:hAnsi="Cambria Math"/>
                      <w:lang w:val="en-US"/>
                    </w:rPr>
                    <m:t>ρ</m:t>
                  </m:r>
                </m:den>
              </m:f>
            </m:e>
          </m:rad>
        </m:oMath>
      </m:oMathPara>
    </w:p>
    <w:p w14:paraId="03A45307" w14:textId="2B5A6724" w:rsidR="002F1E02" w:rsidRPr="00C5458E" w:rsidRDefault="004A74CC" w:rsidP="002F1E02">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τ</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ρ</m:t>
                  </m:r>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mean</m:t>
                      </m:r>
                    </m:sub>
                    <m:sup>
                      <m:r>
                        <w:rPr>
                          <w:rFonts w:ascii="Cambria Math" w:hAnsi="Cambria Math"/>
                          <w:lang w:val="en-US"/>
                        </w:rPr>
                        <m:t>2</m:t>
                      </m:r>
                    </m:sup>
                  </m:sSubSup>
                  <m:r>
                    <w:rPr>
                      <w:rFonts w:ascii="Cambria Math" w:hAnsi="Cambria Math"/>
                      <w:lang w:val="en-US"/>
                    </w:rPr>
                    <m:t>f</m:t>
                  </m:r>
                </m:num>
                <m:den>
                  <m:r>
                    <w:rPr>
                      <w:rFonts w:ascii="Cambria Math" w:hAnsi="Cambria Math"/>
                      <w:lang w:val="en-US"/>
                    </w:rPr>
                    <m:t>ρ</m:t>
                  </m:r>
                </m:den>
              </m:f>
            </m:e>
          </m:rad>
        </m:oMath>
      </m:oMathPara>
    </w:p>
    <w:p w14:paraId="4A19F66C" w14:textId="5AB359B8" w:rsidR="00565FE1" w:rsidRPr="00C5458E" w:rsidRDefault="004A74CC" w:rsidP="00565FE1">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τ</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mean</m:t>
                  </m:r>
                </m:sub>
                <m:sup>
                  <m:r>
                    <w:rPr>
                      <w:rFonts w:ascii="Cambria Math" w:hAnsi="Cambria Math"/>
                      <w:lang w:val="en-US"/>
                    </w:rPr>
                    <m:t>2</m:t>
                  </m:r>
                </m:sup>
              </m:sSubSup>
              <m:r>
                <w:rPr>
                  <w:rFonts w:ascii="Cambria Math" w:hAnsi="Cambria Math"/>
                  <w:lang w:val="en-US"/>
                </w:rPr>
                <m:t>f</m:t>
              </m:r>
            </m:e>
          </m:rad>
        </m:oMath>
      </m:oMathPara>
    </w:p>
    <w:p w14:paraId="023DDA5F" w14:textId="6E53B55B" w:rsidR="007276FF" w:rsidRPr="00217471" w:rsidRDefault="004A74CC" w:rsidP="007276FF">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τ</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mean</m:t>
              </m:r>
            </m:sub>
          </m:sSub>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f</m:t>
              </m:r>
            </m:e>
          </m:rad>
        </m:oMath>
      </m:oMathPara>
    </w:p>
    <w:p w14:paraId="1C614D2F" w14:textId="0CB23183" w:rsidR="00217471" w:rsidRDefault="00497D8A" w:rsidP="007276FF">
      <w:pPr>
        <w:rPr>
          <w:lang w:val="en-US"/>
        </w:rPr>
      </w:pPr>
      <w:r>
        <w:rPr>
          <w:lang w:val="en-US"/>
        </w:rPr>
        <w:t>Noting:</w:t>
      </w:r>
    </w:p>
    <w:p w14:paraId="582E3016" w14:textId="3043D688" w:rsidR="00497D8A" w:rsidRPr="00815DAF" w:rsidRDefault="004A74CC" w:rsidP="00497D8A">
      <w:pPr>
        <w:rPr>
          <w:lang w:val="en-US"/>
        </w:rPr>
      </w:pPr>
      <m:oMathPara>
        <m:oMath>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f</m:t>
                  </m:r>
                </m:e>
              </m:rad>
            </m:den>
          </m:f>
          <m:r>
            <w:rPr>
              <w:rFonts w:ascii="Cambria Math" w:hAnsi="Cambria Math"/>
              <w:lang w:val="en-US"/>
            </w:rPr>
            <m:t>=-4</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10</m:t>
                  </m:r>
                  <m:ctrlPr>
                    <w:rPr>
                      <w:rFonts w:ascii="Cambria Math" w:hAnsi="Cambria Math"/>
                      <w:lang w:val="en-US"/>
                    </w:rPr>
                  </m:ctrlPr>
                </m:sub>
              </m:sSub>
            </m:fName>
            <m:e>
              <m:d>
                <m:dPr>
                  <m:ctrlPr>
                    <w:rPr>
                      <w:rFonts w:ascii="Cambria Math" w:hAnsi="Cambria Math"/>
                      <w:i/>
                      <w:lang w:val="en-US"/>
                    </w:rPr>
                  </m:ctrlPr>
                </m:dPr>
                <m:e>
                  <m:r>
                    <w:rPr>
                      <w:rFonts w:ascii="Cambria Math" w:hAnsi="Cambria Math"/>
                      <w:lang w:val="en-US"/>
                    </w:rPr>
                    <m:t>0.27</m:t>
                  </m:r>
                  <m:f>
                    <m:fPr>
                      <m:ctrlPr>
                        <w:rPr>
                          <w:rFonts w:ascii="Cambria Math" w:hAnsi="Cambria Math"/>
                          <w:i/>
                          <w:lang w:val="en-US"/>
                        </w:rPr>
                      </m:ctrlPr>
                    </m:fPr>
                    <m:num>
                      <m:r>
                        <w:rPr>
                          <w:rFonts w:ascii="Cambria Math" w:hAnsi="Cambria Math"/>
                          <w:lang w:val="en-US"/>
                        </w:rPr>
                        <m:t>ϵ</m:t>
                      </m:r>
                    </m:num>
                    <m:den>
                      <m:r>
                        <w:rPr>
                          <w:rFonts w:ascii="Cambria Math" w:hAnsi="Cambria Math"/>
                          <w:lang w:val="en-US"/>
                        </w:rPr>
                        <m:t>D</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7</m:t>
                              </m:r>
                            </m:num>
                            <m:den>
                              <m:r>
                                <w:rPr>
                                  <w:rFonts w:ascii="Cambria Math" w:hAnsi="Cambria Math"/>
                                  <w:lang w:val="en-US"/>
                                </w:rPr>
                                <m:t>R</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mean</m:t>
                                  </m:r>
                                </m:sub>
                              </m:sSub>
                            </m:den>
                          </m:f>
                        </m:e>
                      </m:d>
                    </m:e>
                    <m:sup>
                      <m:r>
                        <w:rPr>
                          <w:rFonts w:ascii="Cambria Math" w:hAnsi="Cambria Math"/>
                          <w:lang w:val="en-US"/>
                        </w:rPr>
                        <m:t>0.9</m:t>
                      </m:r>
                    </m:sup>
                  </m:sSup>
                </m:e>
              </m:d>
            </m:e>
          </m:func>
        </m:oMath>
      </m:oMathPara>
    </w:p>
    <w:p w14:paraId="06575827" w14:textId="77777777" w:rsidR="00815DAF" w:rsidRPr="00217471" w:rsidRDefault="00815DAF" w:rsidP="00815DAF">
      <w:pPr>
        <w:rPr>
          <w:lang w:val="en-US"/>
        </w:rPr>
      </w:pPr>
      <w:r>
        <w:rPr>
          <w:lang w:val="en-US"/>
        </w:rPr>
        <w:t>Tada!!</w:t>
      </w:r>
    </w:p>
    <w:p w14:paraId="3589E65D" w14:textId="77777777" w:rsidR="00815DAF" w:rsidRPr="00502269" w:rsidRDefault="00815DAF" w:rsidP="00497D8A">
      <w:pPr>
        <w:rPr>
          <w:lang w:val="en-US"/>
        </w:rPr>
      </w:pPr>
    </w:p>
    <w:p w14:paraId="33B34015" w14:textId="09C97D1B" w:rsidR="00394D7F" w:rsidRPr="00F85152" w:rsidRDefault="004A74CC" w:rsidP="00394D7F">
      <w:pPr>
        <w:rPr>
          <w:color w:val="4472C4" w:themeColor="accent1"/>
          <w:lang w:val="en-US"/>
        </w:rPr>
      </w:pPr>
      <m:oMathPara>
        <m:oMath>
          <m:sSub>
            <m:sSubPr>
              <m:ctrlPr>
                <w:rPr>
                  <w:rFonts w:ascii="Cambria Math" w:hAnsi="Cambria Math"/>
                  <w:i/>
                  <w:color w:val="4472C4" w:themeColor="accent1"/>
                  <w:lang w:val="en-US"/>
                </w:rPr>
              </m:ctrlPr>
            </m:sSubPr>
            <m:e>
              <m:r>
                <w:rPr>
                  <w:rFonts w:ascii="Cambria Math" w:hAnsi="Cambria Math"/>
                  <w:color w:val="4472C4" w:themeColor="accent1"/>
                  <w:lang w:val="en-US"/>
                </w:rPr>
                <m:t>u</m:t>
              </m:r>
            </m:e>
            <m:sub>
              <m:r>
                <w:rPr>
                  <w:rFonts w:ascii="Cambria Math" w:hAnsi="Cambria Math"/>
                  <w:color w:val="4472C4" w:themeColor="accent1"/>
                  <w:lang w:val="en-US"/>
                </w:rPr>
                <m:t>τ</m:t>
              </m:r>
            </m:sub>
          </m:sSub>
          <m:r>
            <w:rPr>
              <w:rFonts w:ascii="Cambria Math" w:hAnsi="Cambria Math"/>
              <w:color w:val="4472C4" w:themeColor="accent1"/>
              <w:lang w:val="en-US"/>
            </w:rPr>
            <m:t>=</m:t>
          </m:r>
          <m:sSub>
            <m:sSubPr>
              <m:ctrlPr>
                <w:rPr>
                  <w:rFonts w:ascii="Cambria Math" w:hAnsi="Cambria Math"/>
                  <w:i/>
                  <w:color w:val="4472C4" w:themeColor="accent1"/>
                  <w:lang w:val="en-US"/>
                </w:rPr>
              </m:ctrlPr>
            </m:sSubPr>
            <m:e>
              <m:r>
                <w:rPr>
                  <w:rFonts w:ascii="Cambria Math" w:hAnsi="Cambria Math"/>
                  <w:color w:val="4472C4" w:themeColor="accent1"/>
                  <w:lang w:val="en-US"/>
                </w:rPr>
                <m:t>u</m:t>
              </m:r>
            </m:e>
            <m:sub>
              <m:r>
                <w:rPr>
                  <w:rFonts w:ascii="Cambria Math" w:hAnsi="Cambria Math"/>
                  <w:color w:val="4472C4" w:themeColor="accent1"/>
                  <w:lang w:val="en-US"/>
                </w:rPr>
                <m:t>mean</m:t>
              </m:r>
            </m:sub>
          </m:sSub>
          <m:rad>
            <m:radPr>
              <m:degHide m:val="1"/>
              <m:ctrlPr>
                <w:rPr>
                  <w:rFonts w:ascii="Cambria Math" w:hAnsi="Cambria Math"/>
                  <w:i/>
                  <w:color w:val="4472C4" w:themeColor="accent1"/>
                  <w:lang w:val="en-US"/>
                </w:rPr>
              </m:ctrlPr>
            </m:radPr>
            <m:deg/>
            <m:e>
              <m:f>
                <m:fPr>
                  <m:ctrlPr>
                    <w:rPr>
                      <w:rFonts w:ascii="Cambria Math" w:hAnsi="Cambria Math"/>
                      <w:i/>
                      <w:color w:val="4472C4" w:themeColor="accent1"/>
                      <w:lang w:val="en-US"/>
                    </w:rPr>
                  </m:ctrlPr>
                </m:fPr>
                <m:num>
                  <m:r>
                    <w:rPr>
                      <w:rFonts w:ascii="Cambria Math" w:hAnsi="Cambria Math"/>
                      <w:color w:val="4472C4" w:themeColor="accent1"/>
                      <w:lang w:val="en-US"/>
                    </w:rPr>
                    <m:t>1</m:t>
                  </m:r>
                </m:num>
                <m:den>
                  <m:r>
                    <w:rPr>
                      <w:rFonts w:ascii="Cambria Math" w:hAnsi="Cambria Math"/>
                      <w:color w:val="4472C4" w:themeColor="accent1"/>
                      <w:lang w:val="en-US"/>
                    </w:rPr>
                    <m:t>2</m:t>
                  </m:r>
                </m:den>
              </m:f>
            </m:e>
          </m:rad>
          <m:r>
            <w:rPr>
              <w:rFonts w:ascii="Cambria Math" w:hAnsi="Cambria Math"/>
              <w:color w:val="4472C4" w:themeColor="accent1"/>
              <w:lang w:val="en-US"/>
            </w:rPr>
            <m:t>*</m:t>
          </m:r>
          <m:f>
            <m:fPr>
              <m:ctrlPr>
                <w:rPr>
                  <w:rFonts w:ascii="Cambria Math" w:hAnsi="Cambria Math"/>
                  <w:i/>
                  <w:color w:val="4472C4" w:themeColor="accent1"/>
                  <w:lang w:val="en-US"/>
                </w:rPr>
              </m:ctrlPr>
            </m:fPr>
            <m:num>
              <m:r>
                <w:rPr>
                  <w:rFonts w:ascii="Cambria Math" w:hAnsi="Cambria Math"/>
                  <w:color w:val="4472C4" w:themeColor="accent1"/>
                  <w:lang w:val="en-US"/>
                </w:rPr>
                <m:t>1</m:t>
              </m:r>
            </m:num>
            <m:den>
              <m:r>
                <w:rPr>
                  <w:rFonts w:ascii="Cambria Math" w:hAnsi="Cambria Math"/>
                  <w:color w:val="4472C4" w:themeColor="accent1"/>
                  <w:lang w:val="en-US"/>
                </w:rPr>
                <m:t>-4</m:t>
              </m:r>
              <m:func>
                <m:funcPr>
                  <m:ctrlPr>
                    <w:rPr>
                      <w:rFonts w:ascii="Cambria Math" w:hAnsi="Cambria Math"/>
                      <w:i/>
                      <w:color w:val="4472C4" w:themeColor="accent1"/>
                      <w:lang w:val="en-US"/>
                    </w:rPr>
                  </m:ctrlPr>
                </m:funcPr>
                <m:fName>
                  <m:sSub>
                    <m:sSubPr>
                      <m:ctrlPr>
                        <w:rPr>
                          <w:rFonts w:ascii="Cambria Math" w:hAnsi="Cambria Math"/>
                          <w:i/>
                          <w:color w:val="4472C4" w:themeColor="accent1"/>
                          <w:lang w:val="en-US"/>
                        </w:rPr>
                      </m:ctrlPr>
                    </m:sSubPr>
                    <m:e>
                      <m:r>
                        <m:rPr>
                          <m:sty m:val="p"/>
                        </m:rPr>
                        <w:rPr>
                          <w:rFonts w:ascii="Cambria Math" w:hAnsi="Cambria Math"/>
                          <w:color w:val="4472C4" w:themeColor="accent1"/>
                          <w:lang w:val="en-US"/>
                        </w:rPr>
                        <m:t>log</m:t>
                      </m:r>
                    </m:e>
                    <m:sub>
                      <m:r>
                        <w:rPr>
                          <w:rFonts w:ascii="Cambria Math" w:hAnsi="Cambria Math"/>
                          <w:color w:val="4472C4" w:themeColor="accent1"/>
                          <w:lang w:val="en-US"/>
                        </w:rPr>
                        <m:t>10</m:t>
                      </m:r>
                      <m:ctrlPr>
                        <w:rPr>
                          <w:rFonts w:ascii="Cambria Math" w:hAnsi="Cambria Math"/>
                          <w:color w:val="4472C4" w:themeColor="accent1"/>
                          <w:lang w:val="en-US"/>
                        </w:rPr>
                      </m:ctrlPr>
                    </m:sub>
                  </m:sSub>
                </m:fName>
                <m:e>
                  <m:d>
                    <m:dPr>
                      <m:ctrlPr>
                        <w:rPr>
                          <w:rFonts w:ascii="Cambria Math" w:hAnsi="Cambria Math"/>
                          <w:i/>
                          <w:color w:val="4472C4" w:themeColor="accent1"/>
                          <w:lang w:val="en-US"/>
                        </w:rPr>
                      </m:ctrlPr>
                    </m:dPr>
                    <m:e>
                      <m:r>
                        <w:rPr>
                          <w:rFonts w:ascii="Cambria Math" w:hAnsi="Cambria Math"/>
                          <w:color w:val="4472C4" w:themeColor="accent1"/>
                          <w:lang w:val="en-US"/>
                        </w:rPr>
                        <m:t>0.27</m:t>
                      </m:r>
                      <m:f>
                        <m:fPr>
                          <m:ctrlPr>
                            <w:rPr>
                              <w:rFonts w:ascii="Cambria Math" w:hAnsi="Cambria Math"/>
                              <w:i/>
                              <w:color w:val="4472C4" w:themeColor="accent1"/>
                              <w:lang w:val="en-US"/>
                            </w:rPr>
                          </m:ctrlPr>
                        </m:fPr>
                        <m:num>
                          <m:r>
                            <w:rPr>
                              <w:rFonts w:ascii="Cambria Math" w:hAnsi="Cambria Math"/>
                              <w:color w:val="4472C4" w:themeColor="accent1"/>
                              <w:lang w:val="en-US"/>
                            </w:rPr>
                            <m:t>ϵ</m:t>
                          </m:r>
                        </m:num>
                        <m:den>
                          <m:r>
                            <w:rPr>
                              <w:rFonts w:ascii="Cambria Math" w:hAnsi="Cambria Math"/>
                              <w:color w:val="4472C4" w:themeColor="accent1"/>
                              <w:lang w:val="en-US"/>
                            </w:rPr>
                            <m:t>D</m:t>
                          </m:r>
                        </m:den>
                      </m:f>
                      <m:r>
                        <w:rPr>
                          <w:rFonts w:ascii="Cambria Math" w:hAnsi="Cambria Math"/>
                          <w:color w:val="4472C4" w:themeColor="accent1"/>
                          <w:lang w:val="en-US"/>
                        </w:rPr>
                        <m:t>+</m:t>
                      </m:r>
                      <m:sSup>
                        <m:sSupPr>
                          <m:ctrlPr>
                            <w:rPr>
                              <w:rFonts w:ascii="Cambria Math" w:hAnsi="Cambria Math"/>
                              <w:i/>
                              <w:color w:val="4472C4" w:themeColor="accent1"/>
                              <w:lang w:val="en-US"/>
                            </w:rPr>
                          </m:ctrlPr>
                        </m:sSupPr>
                        <m:e>
                          <m:d>
                            <m:dPr>
                              <m:ctrlPr>
                                <w:rPr>
                                  <w:rFonts w:ascii="Cambria Math" w:hAnsi="Cambria Math"/>
                                  <w:i/>
                                  <w:color w:val="4472C4" w:themeColor="accent1"/>
                                  <w:lang w:val="en-US"/>
                                </w:rPr>
                              </m:ctrlPr>
                            </m:dPr>
                            <m:e>
                              <m:f>
                                <m:fPr>
                                  <m:ctrlPr>
                                    <w:rPr>
                                      <w:rFonts w:ascii="Cambria Math" w:hAnsi="Cambria Math"/>
                                      <w:i/>
                                      <w:color w:val="4472C4" w:themeColor="accent1"/>
                                      <w:lang w:val="en-US"/>
                                    </w:rPr>
                                  </m:ctrlPr>
                                </m:fPr>
                                <m:num>
                                  <m:r>
                                    <w:rPr>
                                      <w:rFonts w:ascii="Cambria Math" w:hAnsi="Cambria Math"/>
                                      <w:color w:val="4472C4" w:themeColor="accent1"/>
                                      <w:lang w:val="en-US"/>
                                    </w:rPr>
                                    <m:t>7</m:t>
                                  </m:r>
                                </m:num>
                                <m:den>
                                  <m:r>
                                    <w:rPr>
                                      <w:rFonts w:ascii="Cambria Math" w:hAnsi="Cambria Math"/>
                                      <w:color w:val="4472C4" w:themeColor="accent1"/>
                                      <w:lang w:val="en-US"/>
                                    </w:rPr>
                                    <m:t>R</m:t>
                                  </m:r>
                                  <m:sSub>
                                    <m:sSubPr>
                                      <m:ctrlPr>
                                        <w:rPr>
                                          <w:rFonts w:ascii="Cambria Math" w:hAnsi="Cambria Math"/>
                                          <w:i/>
                                          <w:color w:val="4472C4" w:themeColor="accent1"/>
                                          <w:lang w:val="en-US"/>
                                        </w:rPr>
                                      </m:ctrlPr>
                                    </m:sSubPr>
                                    <m:e>
                                      <m:r>
                                        <w:rPr>
                                          <w:rFonts w:ascii="Cambria Math" w:hAnsi="Cambria Math"/>
                                          <w:color w:val="4472C4" w:themeColor="accent1"/>
                                          <w:lang w:val="en-US"/>
                                        </w:rPr>
                                        <m:t>e</m:t>
                                      </m:r>
                                    </m:e>
                                    <m:sub>
                                      <m:r>
                                        <w:rPr>
                                          <w:rFonts w:ascii="Cambria Math" w:hAnsi="Cambria Math"/>
                                          <w:color w:val="4472C4" w:themeColor="accent1"/>
                                          <w:lang w:val="en-US"/>
                                        </w:rPr>
                                        <m:t>mean</m:t>
                                      </m:r>
                                    </m:sub>
                                  </m:sSub>
                                </m:den>
                              </m:f>
                            </m:e>
                          </m:d>
                        </m:e>
                        <m:sup>
                          <m:r>
                            <w:rPr>
                              <w:rFonts w:ascii="Cambria Math" w:hAnsi="Cambria Math"/>
                              <w:color w:val="4472C4" w:themeColor="accent1"/>
                              <w:lang w:val="en-US"/>
                            </w:rPr>
                            <m:t>0.9</m:t>
                          </m:r>
                        </m:sup>
                      </m:sSup>
                    </m:e>
                  </m:d>
                </m:e>
              </m:func>
            </m:den>
          </m:f>
        </m:oMath>
      </m:oMathPara>
    </w:p>
    <w:p w14:paraId="2B222690" w14:textId="77777777" w:rsidR="00497D8A" w:rsidRPr="00C5458E" w:rsidRDefault="00497D8A" w:rsidP="007276FF">
      <w:pPr>
        <w:rPr>
          <w:lang w:val="en-US"/>
        </w:rPr>
      </w:pPr>
    </w:p>
    <w:p w14:paraId="65ACC252" w14:textId="244F9E2B" w:rsidR="00C5458E" w:rsidRDefault="00AF32C9" w:rsidP="00B32E03">
      <w:pPr>
        <w:rPr>
          <w:lang w:val="en-US"/>
        </w:rPr>
      </w:pPr>
      <w:r>
        <w:rPr>
          <w:lang w:val="en-US"/>
        </w:rPr>
        <w:t xml:space="preserve">And if we want to </w:t>
      </w:r>
      <w:r w:rsidR="001776D6">
        <w:rPr>
          <w:lang w:val="en-US"/>
        </w:rPr>
        <w:t xml:space="preserve">correlate </w:t>
      </w:r>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τ</m:t>
            </m:r>
          </m:sub>
        </m:sSub>
      </m:oMath>
      <w:r w:rsidR="00090402">
        <w:rPr>
          <w:lang w:val="en-US"/>
        </w:rPr>
        <w:t xml:space="preserve"> in terms of </w:t>
      </w:r>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mean</m:t>
            </m:r>
          </m:sub>
        </m:sSub>
      </m:oMath>
    </w:p>
    <w:p w14:paraId="1D739956" w14:textId="482261DC" w:rsidR="00C80850" w:rsidRDefault="00C80850" w:rsidP="00B32E03">
      <w:pPr>
        <w:rPr>
          <w:lang w:val="en-US"/>
        </w:rPr>
      </w:pPr>
      <w:r>
        <w:rPr>
          <w:lang w:val="en-US"/>
        </w:rPr>
        <w:t>Provided length scale is the same,</w:t>
      </w:r>
      <w:r w:rsidR="00DA29AA">
        <w:rPr>
          <w:lang w:val="en-US"/>
        </w:rPr>
        <w:t xml:space="preserve"> (which is should be)</w:t>
      </w:r>
    </w:p>
    <w:p w14:paraId="0B760542" w14:textId="1E8016DD" w:rsidR="00DA2FB4" w:rsidRPr="00143A21" w:rsidRDefault="004A74CC" w:rsidP="00DA2FB4">
      <w:pPr>
        <w:rPr>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τ</m:t>
                  </m:r>
                </m:sub>
              </m:sSub>
              <m:r>
                <w:rPr>
                  <w:rFonts w:ascii="Cambria Math" w:hAnsi="Cambria Math"/>
                  <w:lang w:val="en-US"/>
                </w:rPr>
                <m:t>L</m:t>
              </m:r>
            </m:num>
            <m:den>
              <m:r>
                <w:rPr>
                  <w:rFonts w:ascii="Cambria Math" w:hAnsi="Cambria Math"/>
                  <w:lang w:val="en-US"/>
                </w:rPr>
                <m:t>ν</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mean</m:t>
                  </m:r>
                </m:sub>
              </m:sSub>
              <m:r>
                <w:rPr>
                  <w:rFonts w:ascii="Cambria Math" w:hAnsi="Cambria Math"/>
                  <w:lang w:val="en-US"/>
                </w:rPr>
                <m:t>L</m:t>
              </m:r>
            </m:num>
            <m:den>
              <m:r>
                <w:rPr>
                  <w:rFonts w:ascii="Cambria Math" w:hAnsi="Cambria Math"/>
                  <w:lang w:val="en-US"/>
                </w:rPr>
                <m:t>ν</m:t>
              </m:r>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10</m:t>
                      </m:r>
                      <m:ctrlPr>
                        <w:rPr>
                          <w:rFonts w:ascii="Cambria Math" w:hAnsi="Cambria Math"/>
                          <w:lang w:val="en-US"/>
                        </w:rPr>
                      </m:ctrlPr>
                    </m:sub>
                  </m:sSub>
                </m:fName>
                <m:e>
                  <m:d>
                    <m:dPr>
                      <m:ctrlPr>
                        <w:rPr>
                          <w:rFonts w:ascii="Cambria Math" w:hAnsi="Cambria Math"/>
                          <w:i/>
                          <w:lang w:val="en-US"/>
                        </w:rPr>
                      </m:ctrlPr>
                    </m:dPr>
                    <m:e>
                      <m:r>
                        <w:rPr>
                          <w:rFonts w:ascii="Cambria Math" w:hAnsi="Cambria Math"/>
                          <w:lang w:val="en-US"/>
                        </w:rPr>
                        <m:t>0.27</m:t>
                      </m:r>
                      <m:f>
                        <m:fPr>
                          <m:ctrlPr>
                            <w:rPr>
                              <w:rFonts w:ascii="Cambria Math" w:hAnsi="Cambria Math"/>
                              <w:i/>
                              <w:lang w:val="en-US"/>
                            </w:rPr>
                          </m:ctrlPr>
                        </m:fPr>
                        <m:num>
                          <m:r>
                            <w:rPr>
                              <w:rFonts w:ascii="Cambria Math" w:hAnsi="Cambria Math"/>
                              <w:lang w:val="en-US"/>
                            </w:rPr>
                            <m:t>ϵ</m:t>
                          </m:r>
                        </m:num>
                        <m:den>
                          <m:r>
                            <w:rPr>
                              <w:rFonts w:ascii="Cambria Math" w:hAnsi="Cambria Math"/>
                              <w:lang w:val="en-US"/>
                            </w:rPr>
                            <m:t>D</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7</m:t>
                                  </m:r>
                                </m:num>
                                <m:den>
                                  <m:r>
                                    <w:rPr>
                                      <w:rFonts w:ascii="Cambria Math" w:hAnsi="Cambria Math"/>
                                      <w:lang w:val="en-US"/>
                                    </w:rPr>
                                    <m:t>R</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mean</m:t>
                                      </m:r>
                                    </m:sub>
                                  </m:sSub>
                                </m:den>
                              </m:f>
                            </m:e>
                          </m:d>
                        </m:e>
                        <m:sup>
                          <m:r>
                            <w:rPr>
                              <w:rFonts w:ascii="Cambria Math" w:hAnsi="Cambria Math"/>
                              <w:lang w:val="en-US"/>
                            </w:rPr>
                            <m:t>0.9</m:t>
                          </m:r>
                        </m:sup>
                      </m:sSup>
                    </m:e>
                  </m:d>
                </m:e>
              </m:func>
            </m:den>
          </m:f>
        </m:oMath>
      </m:oMathPara>
    </w:p>
    <w:p w14:paraId="32F9CC64" w14:textId="368CFDC2" w:rsidR="00143A21" w:rsidRDefault="00AC3878" w:rsidP="00DA2FB4">
      <w:pPr>
        <w:rPr>
          <w:lang w:val="en-US"/>
        </w:rPr>
      </w:pPr>
      <w:r>
        <w:rPr>
          <w:lang w:val="en-US"/>
        </w:rPr>
        <w:t>If L=D (pipe diameter)</w:t>
      </w:r>
    </w:p>
    <w:p w14:paraId="59EFC774" w14:textId="71E1D4C0" w:rsidR="008742BB" w:rsidRDefault="008742BB" w:rsidP="00DA2FB4">
      <w:pPr>
        <w:rPr>
          <w:lang w:val="en-US"/>
        </w:rPr>
      </w:pPr>
      <w:r>
        <w:rPr>
          <w:lang w:val="en-US"/>
        </w:rPr>
        <w:t xml:space="preserve">Then we define: </w:t>
      </w:r>
    </w:p>
    <w:p w14:paraId="7FABB21F" w14:textId="7839E8B0" w:rsidR="008742BB" w:rsidRPr="00E47E8B" w:rsidRDefault="008742BB" w:rsidP="00DA2FB4">
      <w:pPr>
        <w:rPr>
          <w:lang w:val="en-US"/>
        </w:rPr>
      </w:pPr>
      <m:oMathPara>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τ</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τ</m:t>
                  </m:r>
                </m:sub>
              </m:sSub>
              <m:r>
                <w:rPr>
                  <w:rFonts w:ascii="Cambria Math" w:hAnsi="Cambria Math"/>
                  <w:lang w:val="en-US"/>
                </w:rPr>
                <m:t>D</m:t>
              </m:r>
            </m:num>
            <m:den>
              <m:r>
                <w:rPr>
                  <w:rFonts w:ascii="Cambria Math" w:hAnsi="Cambria Math"/>
                  <w:lang w:val="en-US"/>
                </w:rPr>
                <m:t>ν</m:t>
              </m:r>
            </m:den>
          </m:f>
        </m:oMath>
      </m:oMathPara>
    </w:p>
    <w:p w14:paraId="45563FE8" w14:textId="16894F03" w:rsidR="00E47E8B" w:rsidRPr="00217471" w:rsidRDefault="000A03D1" w:rsidP="00DA2FB4">
      <w:pPr>
        <w:rPr>
          <w:lang w:val="en-US"/>
        </w:rPr>
      </w:pPr>
      <w:r>
        <w:rPr>
          <w:lang w:val="en-US"/>
        </w:rPr>
        <w:t>Tada!!</w:t>
      </w:r>
    </w:p>
    <w:p w14:paraId="308AC9DD" w14:textId="0B7DC5E0" w:rsidR="005E13FF" w:rsidRPr="00F85152" w:rsidRDefault="00256073" w:rsidP="005E13FF">
      <w:pPr>
        <w:rPr>
          <w:color w:val="4472C4" w:themeColor="accent1"/>
          <w:lang w:val="en-US"/>
        </w:rPr>
      </w:pPr>
      <m:oMathPara>
        <m:oMath>
          <m:r>
            <w:rPr>
              <w:rFonts w:ascii="Cambria Math" w:hAnsi="Cambria Math"/>
              <w:color w:val="4472C4" w:themeColor="accent1"/>
              <w:lang w:val="en-US"/>
            </w:rPr>
            <m:t>R</m:t>
          </m:r>
          <m:sSub>
            <m:sSubPr>
              <m:ctrlPr>
                <w:rPr>
                  <w:rFonts w:ascii="Cambria Math" w:hAnsi="Cambria Math"/>
                  <w:i/>
                  <w:color w:val="4472C4" w:themeColor="accent1"/>
                  <w:lang w:val="en-US"/>
                </w:rPr>
              </m:ctrlPr>
            </m:sSubPr>
            <m:e>
              <m:r>
                <w:rPr>
                  <w:rFonts w:ascii="Cambria Math" w:hAnsi="Cambria Math"/>
                  <w:color w:val="4472C4" w:themeColor="accent1"/>
                  <w:lang w:val="en-US"/>
                </w:rPr>
                <m:t>e</m:t>
              </m:r>
            </m:e>
            <m:sub>
              <m:r>
                <w:rPr>
                  <w:rFonts w:ascii="Cambria Math" w:hAnsi="Cambria Math"/>
                  <w:color w:val="4472C4" w:themeColor="accent1"/>
                  <w:lang w:val="en-US"/>
                </w:rPr>
                <m:t>τ</m:t>
              </m:r>
            </m:sub>
          </m:sSub>
          <m:r>
            <w:rPr>
              <w:rFonts w:ascii="Cambria Math" w:hAnsi="Cambria Math"/>
              <w:color w:val="4472C4" w:themeColor="accent1"/>
              <w:lang w:val="en-US"/>
            </w:rPr>
            <m:t>=R</m:t>
          </m:r>
          <m:sSub>
            <m:sSubPr>
              <m:ctrlPr>
                <w:rPr>
                  <w:rFonts w:ascii="Cambria Math" w:hAnsi="Cambria Math"/>
                  <w:i/>
                  <w:color w:val="4472C4" w:themeColor="accent1"/>
                  <w:lang w:val="en-US"/>
                </w:rPr>
              </m:ctrlPr>
            </m:sSubPr>
            <m:e>
              <m:r>
                <w:rPr>
                  <w:rFonts w:ascii="Cambria Math" w:hAnsi="Cambria Math"/>
                  <w:color w:val="4472C4" w:themeColor="accent1"/>
                  <w:lang w:val="en-US"/>
                </w:rPr>
                <m:t>e</m:t>
              </m:r>
            </m:e>
            <m:sub>
              <m:r>
                <w:rPr>
                  <w:rFonts w:ascii="Cambria Math" w:hAnsi="Cambria Math"/>
                  <w:color w:val="4472C4" w:themeColor="accent1"/>
                  <w:lang w:val="en-US"/>
                </w:rPr>
                <m:t>mean</m:t>
              </m:r>
            </m:sub>
          </m:sSub>
          <m:r>
            <w:rPr>
              <w:rFonts w:ascii="Cambria Math" w:hAnsi="Cambria Math"/>
              <w:color w:val="4472C4" w:themeColor="accent1"/>
              <w:lang w:val="en-US"/>
            </w:rPr>
            <m:t xml:space="preserve"> </m:t>
          </m:r>
          <m:rad>
            <m:radPr>
              <m:degHide m:val="1"/>
              <m:ctrlPr>
                <w:rPr>
                  <w:rFonts w:ascii="Cambria Math" w:hAnsi="Cambria Math"/>
                  <w:i/>
                  <w:color w:val="4472C4" w:themeColor="accent1"/>
                  <w:lang w:val="en-US"/>
                </w:rPr>
              </m:ctrlPr>
            </m:radPr>
            <m:deg/>
            <m:e>
              <m:f>
                <m:fPr>
                  <m:ctrlPr>
                    <w:rPr>
                      <w:rFonts w:ascii="Cambria Math" w:hAnsi="Cambria Math"/>
                      <w:i/>
                      <w:color w:val="4472C4" w:themeColor="accent1"/>
                      <w:lang w:val="en-US"/>
                    </w:rPr>
                  </m:ctrlPr>
                </m:fPr>
                <m:num>
                  <m:r>
                    <w:rPr>
                      <w:rFonts w:ascii="Cambria Math" w:hAnsi="Cambria Math"/>
                      <w:color w:val="4472C4" w:themeColor="accent1"/>
                      <w:lang w:val="en-US"/>
                    </w:rPr>
                    <m:t>1</m:t>
                  </m:r>
                </m:num>
                <m:den>
                  <m:r>
                    <w:rPr>
                      <w:rFonts w:ascii="Cambria Math" w:hAnsi="Cambria Math"/>
                      <w:color w:val="4472C4" w:themeColor="accent1"/>
                      <w:lang w:val="en-US"/>
                    </w:rPr>
                    <m:t>2</m:t>
                  </m:r>
                </m:den>
              </m:f>
            </m:e>
          </m:rad>
          <m:r>
            <w:rPr>
              <w:rFonts w:ascii="Cambria Math" w:hAnsi="Cambria Math"/>
              <w:color w:val="4472C4" w:themeColor="accent1"/>
              <w:lang w:val="en-US"/>
            </w:rPr>
            <m:t>*</m:t>
          </m:r>
          <m:f>
            <m:fPr>
              <m:ctrlPr>
                <w:rPr>
                  <w:rFonts w:ascii="Cambria Math" w:hAnsi="Cambria Math"/>
                  <w:i/>
                  <w:color w:val="4472C4" w:themeColor="accent1"/>
                  <w:lang w:val="en-US"/>
                </w:rPr>
              </m:ctrlPr>
            </m:fPr>
            <m:num>
              <m:r>
                <w:rPr>
                  <w:rFonts w:ascii="Cambria Math" w:hAnsi="Cambria Math"/>
                  <w:color w:val="4472C4" w:themeColor="accent1"/>
                  <w:lang w:val="en-US"/>
                </w:rPr>
                <m:t>1</m:t>
              </m:r>
            </m:num>
            <m:den>
              <m:r>
                <w:rPr>
                  <w:rFonts w:ascii="Cambria Math" w:hAnsi="Cambria Math"/>
                  <w:color w:val="4472C4" w:themeColor="accent1"/>
                  <w:lang w:val="en-US"/>
                </w:rPr>
                <m:t>-4</m:t>
              </m:r>
              <m:func>
                <m:funcPr>
                  <m:ctrlPr>
                    <w:rPr>
                      <w:rFonts w:ascii="Cambria Math" w:hAnsi="Cambria Math"/>
                      <w:i/>
                      <w:color w:val="4472C4" w:themeColor="accent1"/>
                      <w:lang w:val="en-US"/>
                    </w:rPr>
                  </m:ctrlPr>
                </m:funcPr>
                <m:fName>
                  <m:sSub>
                    <m:sSubPr>
                      <m:ctrlPr>
                        <w:rPr>
                          <w:rFonts w:ascii="Cambria Math" w:hAnsi="Cambria Math"/>
                          <w:i/>
                          <w:color w:val="4472C4" w:themeColor="accent1"/>
                          <w:lang w:val="en-US"/>
                        </w:rPr>
                      </m:ctrlPr>
                    </m:sSubPr>
                    <m:e>
                      <m:r>
                        <m:rPr>
                          <m:sty m:val="p"/>
                        </m:rPr>
                        <w:rPr>
                          <w:rFonts w:ascii="Cambria Math" w:hAnsi="Cambria Math"/>
                          <w:color w:val="4472C4" w:themeColor="accent1"/>
                          <w:lang w:val="en-US"/>
                        </w:rPr>
                        <m:t>log</m:t>
                      </m:r>
                    </m:e>
                    <m:sub>
                      <m:r>
                        <w:rPr>
                          <w:rFonts w:ascii="Cambria Math" w:hAnsi="Cambria Math"/>
                          <w:color w:val="4472C4" w:themeColor="accent1"/>
                          <w:lang w:val="en-US"/>
                        </w:rPr>
                        <m:t>10</m:t>
                      </m:r>
                      <m:ctrlPr>
                        <w:rPr>
                          <w:rFonts w:ascii="Cambria Math" w:hAnsi="Cambria Math"/>
                          <w:color w:val="4472C4" w:themeColor="accent1"/>
                          <w:lang w:val="en-US"/>
                        </w:rPr>
                      </m:ctrlPr>
                    </m:sub>
                  </m:sSub>
                </m:fName>
                <m:e>
                  <m:d>
                    <m:dPr>
                      <m:ctrlPr>
                        <w:rPr>
                          <w:rFonts w:ascii="Cambria Math" w:hAnsi="Cambria Math"/>
                          <w:i/>
                          <w:color w:val="4472C4" w:themeColor="accent1"/>
                          <w:lang w:val="en-US"/>
                        </w:rPr>
                      </m:ctrlPr>
                    </m:dPr>
                    <m:e>
                      <m:r>
                        <w:rPr>
                          <w:rFonts w:ascii="Cambria Math" w:hAnsi="Cambria Math"/>
                          <w:color w:val="4472C4" w:themeColor="accent1"/>
                          <w:lang w:val="en-US"/>
                        </w:rPr>
                        <m:t>0.27</m:t>
                      </m:r>
                      <m:f>
                        <m:fPr>
                          <m:ctrlPr>
                            <w:rPr>
                              <w:rFonts w:ascii="Cambria Math" w:hAnsi="Cambria Math"/>
                              <w:i/>
                              <w:color w:val="4472C4" w:themeColor="accent1"/>
                              <w:lang w:val="en-US"/>
                            </w:rPr>
                          </m:ctrlPr>
                        </m:fPr>
                        <m:num>
                          <m:r>
                            <w:rPr>
                              <w:rFonts w:ascii="Cambria Math" w:hAnsi="Cambria Math"/>
                              <w:color w:val="4472C4" w:themeColor="accent1"/>
                              <w:lang w:val="en-US"/>
                            </w:rPr>
                            <m:t>ϵ</m:t>
                          </m:r>
                        </m:num>
                        <m:den>
                          <m:r>
                            <w:rPr>
                              <w:rFonts w:ascii="Cambria Math" w:hAnsi="Cambria Math"/>
                              <w:color w:val="4472C4" w:themeColor="accent1"/>
                              <w:lang w:val="en-US"/>
                            </w:rPr>
                            <m:t>D</m:t>
                          </m:r>
                        </m:den>
                      </m:f>
                      <m:r>
                        <w:rPr>
                          <w:rFonts w:ascii="Cambria Math" w:hAnsi="Cambria Math"/>
                          <w:color w:val="4472C4" w:themeColor="accent1"/>
                          <w:lang w:val="en-US"/>
                        </w:rPr>
                        <m:t>+</m:t>
                      </m:r>
                      <m:sSup>
                        <m:sSupPr>
                          <m:ctrlPr>
                            <w:rPr>
                              <w:rFonts w:ascii="Cambria Math" w:hAnsi="Cambria Math"/>
                              <w:i/>
                              <w:color w:val="4472C4" w:themeColor="accent1"/>
                              <w:lang w:val="en-US"/>
                            </w:rPr>
                          </m:ctrlPr>
                        </m:sSupPr>
                        <m:e>
                          <m:d>
                            <m:dPr>
                              <m:ctrlPr>
                                <w:rPr>
                                  <w:rFonts w:ascii="Cambria Math" w:hAnsi="Cambria Math"/>
                                  <w:i/>
                                  <w:color w:val="4472C4" w:themeColor="accent1"/>
                                  <w:lang w:val="en-US"/>
                                </w:rPr>
                              </m:ctrlPr>
                            </m:dPr>
                            <m:e>
                              <m:f>
                                <m:fPr>
                                  <m:ctrlPr>
                                    <w:rPr>
                                      <w:rFonts w:ascii="Cambria Math" w:hAnsi="Cambria Math"/>
                                      <w:i/>
                                      <w:color w:val="4472C4" w:themeColor="accent1"/>
                                      <w:lang w:val="en-US"/>
                                    </w:rPr>
                                  </m:ctrlPr>
                                </m:fPr>
                                <m:num>
                                  <m:r>
                                    <w:rPr>
                                      <w:rFonts w:ascii="Cambria Math" w:hAnsi="Cambria Math"/>
                                      <w:color w:val="4472C4" w:themeColor="accent1"/>
                                      <w:lang w:val="en-US"/>
                                    </w:rPr>
                                    <m:t>7</m:t>
                                  </m:r>
                                </m:num>
                                <m:den>
                                  <m:r>
                                    <w:rPr>
                                      <w:rFonts w:ascii="Cambria Math" w:hAnsi="Cambria Math"/>
                                      <w:color w:val="4472C4" w:themeColor="accent1"/>
                                      <w:lang w:val="en-US"/>
                                    </w:rPr>
                                    <m:t>R</m:t>
                                  </m:r>
                                  <m:sSub>
                                    <m:sSubPr>
                                      <m:ctrlPr>
                                        <w:rPr>
                                          <w:rFonts w:ascii="Cambria Math" w:hAnsi="Cambria Math"/>
                                          <w:i/>
                                          <w:color w:val="4472C4" w:themeColor="accent1"/>
                                          <w:lang w:val="en-US"/>
                                        </w:rPr>
                                      </m:ctrlPr>
                                    </m:sSubPr>
                                    <m:e>
                                      <m:r>
                                        <w:rPr>
                                          <w:rFonts w:ascii="Cambria Math" w:hAnsi="Cambria Math"/>
                                          <w:color w:val="4472C4" w:themeColor="accent1"/>
                                          <w:lang w:val="en-US"/>
                                        </w:rPr>
                                        <m:t>e</m:t>
                                      </m:r>
                                    </m:e>
                                    <m:sub>
                                      <m:r>
                                        <w:rPr>
                                          <w:rFonts w:ascii="Cambria Math" w:hAnsi="Cambria Math"/>
                                          <w:color w:val="4472C4" w:themeColor="accent1"/>
                                          <w:lang w:val="en-US"/>
                                        </w:rPr>
                                        <m:t>mean</m:t>
                                      </m:r>
                                    </m:sub>
                                  </m:sSub>
                                </m:den>
                              </m:f>
                            </m:e>
                          </m:d>
                        </m:e>
                        <m:sup>
                          <m:r>
                            <w:rPr>
                              <w:rFonts w:ascii="Cambria Math" w:hAnsi="Cambria Math"/>
                              <w:color w:val="4472C4" w:themeColor="accent1"/>
                              <w:lang w:val="en-US"/>
                            </w:rPr>
                            <m:t>0.9</m:t>
                          </m:r>
                        </m:sup>
                      </m:sSup>
                    </m:e>
                  </m:d>
                </m:e>
              </m:func>
            </m:den>
          </m:f>
        </m:oMath>
      </m:oMathPara>
    </w:p>
    <w:p w14:paraId="0AB3E431" w14:textId="3F365C16" w:rsidR="00090402" w:rsidRDefault="006428AE" w:rsidP="00B32E03">
      <w:pPr>
        <w:rPr>
          <w:lang w:val="en-US"/>
        </w:rPr>
      </w:pPr>
      <w:r>
        <w:rPr>
          <w:lang w:val="en-US"/>
        </w:rPr>
        <w:lastRenderedPageBreak/>
        <w:t>Okay if we don’t want to remember logarithm and everything… and simplify for smooth pipes:</w:t>
      </w:r>
    </w:p>
    <w:p w14:paraId="5C832511" w14:textId="513716B2" w:rsidR="001D253D" w:rsidRPr="001D253D" w:rsidRDefault="001D253D" w:rsidP="001D253D">
      <w:pPr>
        <w:rPr>
          <w:lang w:val="en-US"/>
        </w:rPr>
      </w:pPr>
      <m:oMathPara>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τ</m:t>
              </m:r>
            </m:sub>
          </m:sSub>
          <m:r>
            <w:rPr>
              <w:rFonts w:ascii="Cambria Math" w:hAnsi="Cambria Math"/>
              <w:lang w:val="en-US"/>
            </w:rPr>
            <m:t>=R</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mean</m:t>
              </m:r>
            </m:sub>
          </m:sSub>
          <m:r>
            <w:rPr>
              <w:rFonts w:ascii="Cambria Math" w:hAnsi="Cambria Math"/>
              <w:lang w:val="en-US"/>
            </w:rPr>
            <m:t xml:space="preserve"> </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10</m:t>
                      </m:r>
                      <m:ctrlPr>
                        <w:rPr>
                          <w:rFonts w:ascii="Cambria Math" w:hAnsi="Cambria Math"/>
                          <w:lang w:val="en-US"/>
                        </w:rPr>
                      </m:ctrlPr>
                    </m:sub>
                  </m:sSub>
                </m:fName>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7</m:t>
                                  </m:r>
                                </m:num>
                                <m:den>
                                  <m:r>
                                    <w:rPr>
                                      <w:rFonts w:ascii="Cambria Math" w:hAnsi="Cambria Math"/>
                                      <w:lang w:val="en-US"/>
                                    </w:rPr>
                                    <m:t>R</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mean</m:t>
                                      </m:r>
                                    </m:sub>
                                  </m:sSub>
                                </m:den>
                              </m:f>
                            </m:e>
                          </m:d>
                        </m:e>
                        <m:sup>
                          <m:r>
                            <w:rPr>
                              <w:rFonts w:ascii="Cambria Math" w:hAnsi="Cambria Math"/>
                              <w:lang w:val="en-US"/>
                            </w:rPr>
                            <m:t>0.9</m:t>
                          </m:r>
                        </m:sup>
                      </m:sSup>
                    </m:e>
                  </m:d>
                </m:e>
              </m:func>
            </m:den>
          </m:f>
        </m:oMath>
      </m:oMathPara>
    </w:p>
    <w:p w14:paraId="237785FF" w14:textId="44CA8540" w:rsidR="006428AE" w:rsidRDefault="00CE2567" w:rsidP="00B32E03">
      <w:pPr>
        <w:rPr>
          <w:lang w:val="en-US"/>
        </w:rPr>
      </w:pPr>
      <w:r>
        <w:rPr>
          <w:lang w:val="en-US"/>
        </w:rPr>
        <w:t>Plot in excel…</w:t>
      </w:r>
    </w:p>
    <w:p w14:paraId="2866B0A2" w14:textId="33DE6D91" w:rsidR="00CE2567" w:rsidRDefault="0050624B" w:rsidP="00B32E03">
      <w:pPr>
        <w:rPr>
          <w:lang w:val="en-US"/>
        </w:rPr>
      </w:pPr>
      <w:r>
        <w:rPr>
          <w:lang w:val="en-US"/>
        </w:rPr>
        <w:t xml:space="preserve">Again you have to be </w:t>
      </w:r>
      <w:r>
        <w:rPr>
          <w:u w:val="single"/>
          <w:lang w:val="en-US"/>
        </w:rPr>
        <w:t>careful</w:t>
      </w:r>
      <w:r>
        <w:rPr>
          <w:lang w:val="en-US"/>
        </w:rPr>
        <w:t xml:space="preserve"> what length scale you are talking about before u use this formula!!!</w:t>
      </w:r>
    </w:p>
    <w:p w14:paraId="771E1516" w14:textId="217267E9" w:rsidR="0050624B" w:rsidRDefault="00BE358D" w:rsidP="00B32E03">
      <w:pPr>
        <w:rPr>
          <w:lang w:val="en-US"/>
        </w:rPr>
      </w:pPr>
      <w:r>
        <w:rPr>
          <w:noProof/>
          <w:lang w:val="en-US"/>
        </w:rPr>
        <w:drawing>
          <wp:inline distT="0" distB="0" distL="0" distR="0" wp14:anchorId="1931921A" wp14:editId="0880B024">
            <wp:extent cx="4584700" cy="27559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D092CF0" w14:textId="17A7367E" w:rsidR="00BE358D" w:rsidRPr="00EE3FFA" w:rsidRDefault="00BE358D" w:rsidP="00B32E03">
      <w:pPr>
        <w:rPr>
          <w:lang w:val="en-US"/>
        </w:rPr>
      </w:pPr>
      <m:oMathPara>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τ</m:t>
              </m:r>
            </m:sub>
          </m:sSub>
          <m:r>
            <w:rPr>
              <w:rFonts w:ascii="Cambria Math" w:hAnsi="Cambria Math"/>
              <w:lang w:val="en-US"/>
            </w:rPr>
            <m:t>=5.72676*</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-2</m:t>
              </m:r>
            </m:sup>
          </m:sSup>
          <m:r>
            <w:rPr>
              <w:rFonts w:ascii="Cambria Math" w:hAnsi="Cambria Math"/>
              <w:lang w:val="en-US"/>
            </w:rPr>
            <m:t>*R</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mean</m:t>
              </m:r>
            </m:sub>
          </m:sSub>
          <m:r>
            <w:rPr>
              <w:rFonts w:ascii="Cambria Math" w:hAnsi="Cambria Math"/>
              <w:lang w:val="en-US"/>
            </w:rPr>
            <m:t>+5.51066</m:t>
          </m:r>
        </m:oMath>
      </m:oMathPara>
    </w:p>
    <w:p w14:paraId="04E23BB8" w14:textId="39CAE8BB" w:rsidR="00EE3FFA" w:rsidRDefault="00EE3FFA" w:rsidP="00B32E03">
      <w:pPr>
        <w:rPr>
          <w:lang w:val="en-US"/>
        </w:rPr>
      </w:pPr>
      <w:r>
        <w:rPr>
          <w:lang w:val="en-US"/>
        </w:rPr>
        <w:t>(5 d.p)</w:t>
      </w:r>
    </w:p>
    <w:p w14:paraId="384F235A" w14:textId="76A50D2B" w:rsidR="00EE3FFA" w:rsidRDefault="006756A2" w:rsidP="00B32E03">
      <w:pPr>
        <w:rPr>
          <w:lang w:val="en-US"/>
        </w:rPr>
      </w:pPr>
      <w:r>
        <w:rPr>
          <w:lang w:val="en-US"/>
        </w:rPr>
        <w:t xml:space="preserve">This is a linear </w:t>
      </w:r>
      <w:r w:rsidR="00912BDD">
        <w:rPr>
          <w:lang w:val="en-US"/>
        </w:rPr>
        <w:t xml:space="preserve">graph for </w:t>
      </w:r>
      <w:r w:rsidR="00912BDD">
        <w:rPr>
          <w:u w:val="single"/>
          <w:lang w:val="en-US"/>
        </w:rPr>
        <w:t>smooth</w:t>
      </w:r>
      <w:r w:rsidR="00912BDD">
        <w:rPr>
          <w:lang w:val="en-US"/>
        </w:rPr>
        <w:t xml:space="preserve"> pipes, so u can get </w:t>
      </w:r>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τ</m:t>
            </m:r>
          </m:sub>
        </m:sSub>
      </m:oMath>
      <w:r w:rsidR="00912BDD">
        <w:rPr>
          <w:lang w:val="en-US"/>
        </w:rPr>
        <w:t xml:space="preserve"> </w:t>
      </w:r>
      <w:r w:rsidR="00C07F40">
        <w:rPr>
          <w:lang w:val="en-US"/>
        </w:rPr>
        <w:t xml:space="preserve">and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τ</m:t>
            </m:r>
          </m:sub>
        </m:sSub>
      </m:oMath>
      <w:r w:rsidR="00C07F40">
        <w:rPr>
          <w:lang w:val="en-US"/>
        </w:rPr>
        <w:t xml:space="preserve"> </w:t>
      </w:r>
      <w:r w:rsidR="00912BDD">
        <w:rPr>
          <w:lang w:val="en-US"/>
        </w:rPr>
        <w:t>estimate for DNS data…</w:t>
      </w:r>
    </w:p>
    <w:p w14:paraId="6A260D57" w14:textId="43237BE1" w:rsidR="00912BDD" w:rsidRDefault="00D9114D" w:rsidP="00B32E03">
      <w:pPr>
        <w:rPr>
          <w:lang w:val="en-US"/>
        </w:rPr>
      </w:pPr>
      <w:r>
        <w:rPr>
          <w:lang w:val="en-US"/>
        </w:rPr>
        <w:t xml:space="preserve">So what is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m:t>
        </m:r>
      </m:oMath>
    </w:p>
    <w:p w14:paraId="43544E97" w14:textId="6B03B71A" w:rsidR="00D9114D" w:rsidRPr="00E1129E" w:rsidRDefault="004A74CC" w:rsidP="00B32E03">
      <w:pPr>
        <w:rPr>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x</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τ</m:t>
                  </m:r>
                </m:sub>
              </m:sSub>
            </m:num>
            <m:den>
              <m:r>
                <w:rPr>
                  <w:rFonts w:ascii="Cambria Math" w:hAnsi="Cambria Math"/>
                  <w:lang w:val="en-US"/>
                </w:rPr>
                <m:t>ν</m:t>
              </m:r>
            </m:den>
          </m:f>
        </m:oMath>
      </m:oMathPara>
    </w:p>
    <w:p w14:paraId="089451E4" w14:textId="139C314E" w:rsidR="00E1129E" w:rsidRDefault="00E1129E" w:rsidP="00B32E03">
      <w:pPr>
        <w:rPr>
          <w:lang w:val="en-US"/>
        </w:rPr>
      </w:pPr>
      <w:r>
        <w:rPr>
          <w:lang w:val="en-US"/>
        </w:rPr>
        <w:t xml:space="preserve">But </w:t>
      </w:r>
    </w:p>
    <w:p w14:paraId="6A1C45DD" w14:textId="20FC40E7" w:rsidR="00E1129E" w:rsidRPr="00E1129E" w:rsidRDefault="00E1129E" w:rsidP="00B32E03">
      <w:pPr>
        <w:rPr>
          <w:lang w:val="en-US"/>
        </w:rPr>
      </w:pPr>
      <m:oMathPara>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τ</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τ</m:t>
                  </m:r>
                </m:sub>
              </m:sSub>
              <m:r>
                <w:rPr>
                  <w:rFonts w:ascii="Cambria Math" w:hAnsi="Cambria Math"/>
                  <w:lang w:val="en-US"/>
                </w:rPr>
                <m:t>L</m:t>
              </m:r>
            </m:num>
            <m:den>
              <m:r>
                <w:rPr>
                  <w:rFonts w:ascii="Cambria Math" w:hAnsi="Cambria Math"/>
                  <w:lang w:val="en-US"/>
                </w:rPr>
                <m:t>ν</m:t>
              </m:r>
            </m:den>
          </m:f>
        </m:oMath>
      </m:oMathPara>
    </w:p>
    <w:p w14:paraId="0852AB8C" w14:textId="081573F4" w:rsidR="00E1129E" w:rsidRDefault="00A904A2" w:rsidP="00B32E03">
      <w:pPr>
        <w:rPr>
          <w:lang w:val="en-US"/>
        </w:rPr>
      </w:pPr>
      <w:r>
        <w:rPr>
          <w:lang w:val="en-US"/>
        </w:rPr>
        <w:t>We can write in this manner:</w:t>
      </w:r>
    </w:p>
    <w:p w14:paraId="3A0E0473" w14:textId="7AB35BDF" w:rsidR="00A904A2" w:rsidRPr="00237392" w:rsidRDefault="004A74CC" w:rsidP="00B32E03">
      <w:pPr>
        <w:rPr>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f>
            <m:fPr>
              <m:ctrlPr>
                <w:rPr>
                  <w:rFonts w:ascii="Cambria Math" w:hAnsi="Cambria Math"/>
                  <w:i/>
                  <w:lang w:val="en-US"/>
                </w:rPr>
              </m:ctrlPr>
            </m:fPr>
            <m:num>
              <m:r>
                <w:rPr>
                  <w:rFonts w:ascii="Cambria Math" w:hAnsi="Cambria Math"/>
                  <w:lang w:val="en-US"/>
                </w:rPr>
                <m:t>R</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τ</m:t>
                  </m:r>
                </m:sub>
              </m:sSub>
            </m:num>
            <m:den>
              <m:r>
                <w:rPr>
                  <w:rFonts w:ascii="Cambria Math" w:hAnsi="Cambria Math"/>
                  <w:lang w:val="en-US"/>
                </w:rPr>
                <m:t>L</m:t>
              </m:r>
            </m:den>
          </m:f>
        </m:oMath>
      </m:oMathPara>
    </w:p>
    <w:p w14:paraId="4DD87977" w14:textId="3AB64E98" w:rsidR="00237392" w:rsidRDefault="00237392" w:rsidP="00B32E03">
      <w:pPr>
        <w:rPr>
          <w:lang w:val="en-US"/>
        </w:rPr>
      </w:pPr>
      <w:r>
        <w:rPr>
          <w:lang w:val="en-US"/>
        </w:rPr>
        <w:t xml:space="preserve">Very simple formula if you know your </w:t>
      </w:r>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τ</m:t>
            </m:r>
          </m:sub>
        </m:sSub>
      </m:oMath>
      <w:r>
        <w:rPr>
          <w:lang w:val="en-US"/>
        </w:rPr>
        <w:t xml:space="preserve"> beforehand</w:t>
      </w:r>
      <w:r w:rsidR="00A24E6E">
        <w:rPr>
          <w:lang w:val="en-US"/>
        </w:rPr>
        <w:t>.</w:t>
      </w:r>
    </w:p>
    <w:p w14:paraId="7EF1F6AE" w14:textId="4F8180B8" w:rsidR="004E10A2" w:rsidRDefault="004E10A2" w:rsidP="00B32E03">
      <w:pPr>
        <w:rPr>
          <w:lang w:val="en-US"/>
        </w:rPr>
      </w:pPr>
      <w:r>
        <w:rPr>
          <w:lang w:val="en-US"/>
        </w:rPr>
        <w:t xml:space="preserve">So let’s say we have </w:t>
      </w:r>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τ</m:t>
            </m:r>
          </m:sub>
        </m:sSub>
        <m:r>
          <w:rPr>
            <w:rFonts w:ascii="Cambria Math" w:hAnsi="Cambria Math"/>
            <w:lang w:val="en-US"/>
          </w:rPr>
          <m:t>=180</m:t>
        </m:r>
      </m:oMath>
      <w:r>
        <w:rPr>
          <w:lang w:val="en-US"/>
        </w:rPr>
        <w:t xml:space="preserve"> (corresponds to </w:t>
      </w:r>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mean</m:t>
            </m:r>
          </m:sub>
        </m:sSub>
        <m:r>
          <w:rPr>
            <w:rFonts w:ascii="Cambria Math" w:hAnsi="Cambria Math"/>
            <w:lang w:val="en-US"/>
          </w:rPr>
          <m:t>≈2300</m:t>
        </m:r>
      </m:oMath>
      <w:r>
        <w:rPr>
          <w:lang w:val="en-US"/>
        </w:rPr>
        <w:t>)</w:t>
      </w:r>
    </w:p>
    <w:p w14:paraId="463AAC40" w14:textId="2F62A0A9" w:rsidR="00A92C7B" w:rsidRDefault="006B2537" w:rsidP="00A92C7B">
      <w:pPr>
        <w:rPr>
          <w:lang w:val="en-US"/>
        </w:rPr>
      </w:pPr>
      <w:r>
        <w:rPr>
          <w:lang w:val="en-US"/>
        </w:rPr>
        <w:t xml:space="preserve">What is the </w:t>
      </w:r>
      <w:r w:rsidR="00D30C72">
        <w:rPr>
          <w:lang w:val="en-US"/>
        </w:rPr>
        <w:t>how</w:t>
      </w:r>
      <w:r w:rsidR="00D9155A">
        <w:rPr>
          <w:lang w:val="en-US"/>
        </w:rPr>
        <w:t xml:space="preserve"> small should your DNS mesh be</w:t>
      </w:r>
      <w:r w:rsidR="00336FC8">
        <w:rPr>
          <w:lang w:val="en-US"/>
        </w:rPr>
        <w:t xml:space="preserve"> for</w:t>
      </w:r>
      <w:r w:rsidR="00A92C7B">
        <w:rPr>
          <w:lang w:val="en-US"/>
        </w:rPr>
        <w:t xml:space="preserve"> 0.1m diameter pipe?</w:t>
      </w:r>
    </w:p>
    <w:p w14:paraId="53852163" w14:textId="58B9689F" w:rsidR="00336FC8" w:rsidRDefault="00A92C7B" w:rsidP="00A92C7B">
      <w:pPr>
        <w:rPr>
          <w:lang w:val="en-US"/>
        </w:rPr>
      </w:pPr>
      <w:r>
        <w:rPr>
          <w:lang w:val="en-US"/>
        </w:rPr>
        <w:t xml:space="preserve"> </w:t>
      </w:r>
      <m:oMath>
        <m:r>
          <m:rPr>
            <m:sty m:val="p"/>
          </m:rPr>
          <w:rPr>
            <w:rFonts w:ascii="Cambria Math" w:hAnsi="Cambria Math"/>
            <w:lang w:val="en-US"/>
          </w:rPr>
          <m:t>Δ</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≈0.05 (smallest DNS mesh)</m:t>
        </m:r>
      </m:oMath>
    </w:p>
    <w:p w14:paraId="5BEF7872" w14:textId="6BFEA42F" w:rsidR="00651F97" w:rsidRPr="005D0C95" w:rsidRDefault="00FC7343" w:rsidP="00A92C7B">
      <w:pPr>
        <w:rPr>
          <w:lang w:val="en-US"/>
        </w:rPr>
      </w:pPr>
      <m:oMathPara>
        <m:oMath>
          <m:r>
            <w:rPr>
              <w:rFonts w:ascii="Cambria Math" w:hAnsi="Cambria Math"/>
              <w:lang w:val="en-US"/>
            </w:rPr>
            <w:lastRenderedPageBreak/>
            <m:t>x=</m:t>
          </m:r>
          <m:f>
            <m:fPr>
              <m:ctrlPr>
                <w:rPr>
                  <w:rFonts w:ascii="Cambria Math" w:hAnsi="Cambria Math"/>
                  <w:i/>
                  <w:lang w:val="en-US"/>
                </w:rPr>
              </m:ctrlPr>
            </m:fPr>
            <m:num>
              <m:r>
                <w:rPr>
                  <w:rFonts w:ascii="Cambria Math" w:hAnsi="Cambria Math"/>
                  <w:lang w:val="en-US"/>
                </w:rPr>
                <m:t>1</m:t>
              </m:r>
            </m:num>
            <m:den>
              <m:f>
                <m:fPr>
                  <m:ctrlPr>
                    <w:rPr>
                      <w:rFonts w:ascii="Cambria Math" w:hAnsi="Cambria Math"/>
                      <w:i/>
                      <w:lang w:val="en-US"/>
                    </w:rPr>
                  </m:ctrlPr>
                </m:fPr>
                <m:num>
                  <m:r>
                    <w:rPr>
                      <w:rFonts w:ascii="Cambria Math" w:hAnsi="Cambria Math"/>
                      <w:lang w:val="en-US"/>
                    </w:rPr>
                    <m:t>R</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τ</m:t>
                      </m:r>
                    </m:sub>
                  </m:sSub>
                </m:num>
                <m:den>
                  <m:r>
                    <w:rPr>
                      <w:rFonts w:ascii="Cambria Math" w:hAnsi="Cambria Math"/>
                      <w:lang w:val="en-US"/>
                    </w:rPr>
                    <m:t>L</m:t>
                  </m:r>
                </m:den>
              </m:f>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oMath>
      </m:oMathPara>
    </w:p>
    <w:p w14:paraId="6B572624" w14:textId="3B2C3D8F" w:rsidR="00975C95" w:rsidRPr="005E49DE" w:rsidRDefault="00975C95" w:rsidP="00975C95">
      <w:pPr>
        <w:rPr>
          <w:lang w:val="en-US"/>
        </w:rPr>
      </w:pPr>
      <m:oMathPara>
        <m:oMath>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f>
                <m:fPr>
                  <m:ctrlPr>
                    <w:rPr>
                      <w:rFonts w:ascii="Cambria Math" w:hAnsi="Cambria Math"/>
                      <w:i/>
                      <w:lang w:val="en-US"/>
                    </w:rPr>
                  </m:ctrlPr>
                </m:fPr>
                <m:num>
                  <m:r>
                    <w:rPr>
                      <w:rFonts w:ascii="Cambria Math" w:hAnsi="Cambria Math"/>
                      <w:lang w:val="en-US"/>
                    </w:rPr>
                    <m:t>180</m:t>
                  </m:r>
                </m:num>
                <m:den>
                  <m:r>
                    <w:rPr>
                      <w:rFonts w:ascii="Cambria Math" w:hAnsi="Cambria Math"/>
                      <w:lang w:val="en-US"/>
                    </w:rPr>
                    <m:t>0.1</m:t>
                  </m:r>
                </m:den>
              </m:f>
            </m:den>
          </m:f>
          <m:r>
            <w:rPr>
              <w:rFonts w:ascii="Cambria Math" w:hAnsi="Cambria Math"/>
              <w:lang w:val="en-US"/>
            </w:rPr>
            <m:t>*0.05=2.777*</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r>
            <w:rPr>
              <w:rFonts w:ascii="Cambria Math" w:hAnsi="Cambria Math"/>
              <w:lang w:val="en-US"/>
            </w:rPr>
            <m:t>m=0.02777 mm</m:t>
          </m:r>
        </m:oMath>
      </m:oMathPara>
    </w:p>
    <w:p w14:paraId="1870613C" w14:textId="77777777" w:rsidR="005E49DE" w:rsidRPr="008B1CBA" w:rsidRDefault="005E49DE" w:rsidP="00975C95">
      <w:pPr>
        <w:rPr>
          <w:lang w:val="en-US"/>
        </w:rPr>
      </w:pPr>
    </w:p>
    <w:p w14:paraId="1A27789E" w14:textId="6929330D" w:rsidR="008B1CBA" w:rsidRDefault="00FC3AAE" w:rsidP="00975C95">
      <w:pPr>
        <w:rPr>
          <w:lang w:val="en-US"/>
        </w:rPr>
      </w:pPr>
      <w:r>
        <w:rPr>
          <w:lang w:val="en-US"/>
        </w:rPr>
        <w:t>We are talking in microns here!</w:t>
      </w:r>
    </w:p>
    <w:p w14:paraId="6C985D3A" w14:textId="1641DDD9" w:rsidR="00FC3AAE" w:rsidRDefault="009611A2" w:rsidP="00975C95">
      <w:pPr>
        <w:rPr>
          <w:lang w:val="en-US"/>
        </w:rPr>
      </w:pPr>
      <w:r>
        <w:rPr>
          <w:lang w:val="en-US"/>
        </w:rPr>
        <w:t>So small…</w:t>
      </w:r>
    </w:p>
    <w:p w14:paraId="29AB43B4" w14:textId="77777777" w:rsidR="006B1BD9" w:rsidRDefault="002615C2" w:rsidP="006B1BD9">
      <w:pPr>
        <w:rPr>
          <w:lang w:val="en-US"/>
        </w:rPr>
      </w:pPr>
      <w:r>
        <w:rPr>
          <w:lang w:val="en-US"/>
        </w:rPr>
        <w:t>And how thick is the</w:t>
      </w:r>
      <w:r w:rsidR="006B1BD9">
        <w:rPr>
          <w:lang w:val="en-US"/>
        </w:rPr>
        <w:t xml:space="preserve"> VSL region?</w:t>
      </w:r>
    </w:p>
    <w:p w14:paraId="754015AE" w14:textId="77777777" w:rsidR="006A49D4" w:rsidRDefault="004A74CC" w:rsidP="006B1BD9">
      <w:pPr>
        <w:rPr>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≈5</m:t>
          </m:r>
        </m:oMath>
      </m:oMathPara>
    </w:p>
    <w:p w14:paraId="492DD902" w14:textId="0CFCD74E" w:rsidR="00FF2248" w:rsidRPr="001355A4" w:rsidRDefault="006B1BD9" w:rsidP="00FF2248">
      <w:pPr>
        <w:rPr>
          <w:lang w:val="en-US"/>
        </w:rPr>
      </w:pPr>
      <w:r w:rsidRPr="005D0C95">
        <w:rPr>
          <w:lang w:val="en-US"/>
        </w:rPr>
        <w:t xml:space="preserve"> </w:t>
      </w:r>
      <m:oMath>
        <m:r>
          <m:rPr>
            <m:sty m:val="p"/>
          </m:rPr>
          <w:rPr>
            <w:rFonts w:ascii="Cambria Math" w:hAnsi="Cambria Math"/>
            <w:lang w:val="en-US"/>
          </w:rPr>
          <w:br/>
        </m:r>
      </m:oMath>
      <m:oMathPara>
        <m:oMath>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f>
                <m:fPr>
                  <m:ctrlPr>
                    <w:rPr>
                      <w:rFonts w:ascii="Cambria Math" w:hAnsi="Cambria Math"/>
                      <w:i/>
                      <w:lang w:val="en-US"/>
                    </w:rPr>
                  </m:ctrlPr>
                </m:fPr>
                <m:num>
                  <m:r>
                    <w:rPr>
                      <w:rFonts w:ascii="Cambria Math" w:hAnsi="Cambria Math"/>
                      <w:lang w:val="en-US"/>
                    </w:rPr>
                    <m:t>180</m:t>
                  </m:r>
                </m:num>
                <m:den>
                  <m:r>
                    <w:rPr>
                      <w:rFonts w:ascii="Cambria Math" w:hAnsi="Cambria Math"/>
                      <w:lang w:val="en-US"/>
                    </w:rPr>
                    <m:t>0.1</m:t>
                  </m:r>
                </m:den>
              </m:f>
            </m:den>
          </m:f>
          <m:r>
            <w:rPr>
              <w:rFonts w:ascii="Cambria Math" w:hAnsi="Cambria Math"/>
              <w:lang w:val="en-US"/>
            </w:rPr>
            <m:t>*5=2.777*</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m≈2.777 mm</m:t>
          </m:r>
        </m:oMath>
      </m:oMathPara>
    </w:p>
    <w:p w14:paraId="5ADC7405" w14:textId="6D720E67" w:rsidR="001355A4" w:rsidRDefault="00100CE4" w:rsidP="00FF2248">
      <w:pPr>
        <w:rPr>
          <w:lang w:val="en-US"/>
        </w:rPr>
      </w:pPr>
      <w:r>
        <w:rPr>
          <w:lang w:val="en-US"/>
        </w:rPr>
        <w:t>That’s quite thin!</w:t>
      </w:r>
    </w:p>
    <w:p w14:paraId="4B9F7D3A" w14:textId="05790281" w:rsidR="00100CE4" w:rsidRDefault="00100CE4" w:rsidP="00FF2248">
      <w:pPr>
        <w:rPr>
          <w:lang w:val="en-US"/>
        </w:rPr>
      </w:pPr>
      <w:r>
        <w:rPr>
          <w:lang w:val="en-US"/>
        </w:rPr>
        <w:t xml:space="preserve">And the BL thickness estimate?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 or </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=500</m:t>
        </m:r>
      </m:oMath>
    </w:p>
    <w:p w14:paraId="0E61BDFF" w14:textId="0E7E0662" w:rsidR="00100CE4" w:rsidRPr="008B4CFB" w:rsidRDefault="00545143" w:rsidP="00FF2248">
      <w:pPr>
        <w:rPr>
          <w:lang w:val="en-US"/>
        </w:rPr>
      </w:pPr>
      <m:oMathPara>
        <m:oMath>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f>
                <m:fPr>
                  <m:ctrlPr>
                    <w:rPr>
                      <w:rFonts w:ascii="Cambria Math" w:hAnsi="Cambria Math"/>
                      <w:i/>
                      <w:lang w:val="en-US"/>
                    </w:rPr>
                  </m:ctrlPr>
                </m:fPr>
                <m:num>
                  <m:r>
                    <w:rPr>
                      <w:rFonts w:ascii="Cambria Math" w:hAnsi="Cambria Math"/>
                      <w:lang w:val="en-US"/>
                    </w:rPr>
                    <m:t>180</m:t>
                  </m:r>
                </m:num>
                <m:den>
                  <m:r>
                    <w:rPr>
                      <w:rFonts w:ascii="Cambria Math" w:hAnsi="Cambria Math"/>
                      <w:lang w:val="en-US"/>
                    </w:rPr>
                    <m:t>0.1</m:t>
                  </m:r>
                </m:den>
              </m:f>
            </m:den>
          </m:f>
          <m:r>
            <w:rPr>
              <w:rFonts w:ascii="Cambria Math" w:hAnsi="Cambria Math"/>
              <w:lang w:val="en-US"/>
            </w:rPr>
            <m:t>*500=2.777*</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m:t>
              </m:r>
            </m:sup>
          </m:sSup>
          <m:r>
            <w:rPr>
              <w:rFonts w:ascii="Cambria Math" w:hAnsi="Cambria Math"/>
              <w:lang w:val="en-US"/>
            </w:rPr>
            <m:t>m≈27.8 cm</m:t>
          </m:r>
        </m:oMath>
      </m:oMathPara>
    </w:p>
    <w:p w14:paraId="13C79367" w14:textId="4624D7D8" w:rsidR="008B4CFB" w:rsidRDefault="00246B9A" w:rsidP="00FF2248">
      <w:pPr>
        <w:rPr>
          <w:lang w:val="en-US"/>
        </w:rPr>
      </w:pPr>
      <w:r>
        <w:rPr>
          <w:lang w:val="en-US"/>
        </w:rPr>
        <w:t>That’s where we get it!</w:t>
      </w:r>
    </w:p>
    <w:p w14:paraId="0E79411B" w14:textId="586CB1FD" w:rsidR="00246B9A" w:rsidRDefault="00246B9A" w:rsidP="00FF2248">
      <w:pPr>
        <w:rPr>
          <w:lang w:val="en-US"/>
        </w:rPr>
      </w:pPr>
    </w:p>
    <w:p w14:paraId="5CF524D4" w14:textId="57A416D4" w:rsidR="00900E7C" w:rsidRDefault="00900E7C" w:rsidP="00FF2248">
      <w:pPr>
        <w:rPr>
          <w:lang w:val="en-US"/>
        </w:rPr>
      </w:pPr>
      <w:r>
        <w:rPr>
          <w:lang w:val="en-US"/>
        </w:rPr>
        <w:t xml:space="preserve">How does </w:t>
      </w:r>
      <m:oMath>
        <m:r>
          <m:rPr>
            <m:sty m:val="p"/>
          </m:rPr>
          <w:rPr>
            <w:rFonts w:ascii="Cambria Math" w:hAnsi="Cambria Math"/>
            <w:lang w:val="en-US"/>
          </w:rPr>
          <m:t>Δ</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oMath>
      <w:r>
        <w:rPr>
          <w:lang w:val="en-US"/>
        </w:rPr>
        <w:t xml:space="preserve"> compare to Kolmogorov scale?</w:t>
      </w:r>
      <w:r w:rsidR="00544219">
        <w:rPr>
          <w:lang w:val="en-US"/>
        </w:rPr>
        <w:t xml:space="preserve"> </w:t>
      </w:r>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mean</m:t>
            </m:r>
          </m:sub>
        </m:sSub>
        <m:r>
          <w:rPr>
            <w:rFonts w:ascii="Cambria Math" w:hAnsi="Cambria Math"/>
            <w:lang w:val="en-US"/>
          </w:rPr>
          <m:t>≈2300</m:t>
        </m:r>
      </m:oMath>
    </w:p>
    <w:p w14:paraId="36FB2777" w14:textId="1DFF1958" w:rsidR="00E80B82" w:rsidRPr="00967856" w:rsidRDefault="004A74CC" w:rsidP="00752C8E">
      <w:pPr>
        <w:rPr>
          <w:lang w:val="en-US"/>
        </w:rPr>
      </w:pPr>
      <m:oMathPara>
        <m:oMath>
          <m:f>
            <m:fPr>
              <m:ctrlPr>
                <w:rPr>
                  <w:rFonts w:ascii="Cambria Math" w:hAnsi="Cambria Math"/>
                  <w:i/>
                  <w:lang w:val="en-US"/>
                </w:rPr>
              </m:ctrlPr>
            </m:fPr>
            <m:num>
              <m:r>
                <w:rPr>
                  <w:rFonts w:ascii="Cambria Math" w:hAnsi="Cambria Math"/>
                  <w:lang w:val="en-US"/>
                </w:rPr>
                <m:t>η</m:t>
              </m:r>
            </m:num>
            <m:den>
              <m:r>
                <w:rPr>
                  <w:rFonts w:ascii="Cambria Math" w:hAnsi="Cambria Math"/>
                  <w:lang w:val="en-US"/>
                </w:rPr>
                <m:t>D</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mean</m:t>
                  </m:r>
                </m:sub>
                <m:sup>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sup>
              </m:sSubSup>
            </m:den>
          </m:f>
          <m:r>
            <w:rPr>
              <w:rFonts w:ascii="Cambria Math" w:hAnsi="Cambria Math"/>
              <w:lang w:val="en-US"/>
            </w:rPr>
            <m:t xml:space="preserve">=0.003010954 </m:t>
          </m:r>
        </m:oMath>
      </m:oMathPara>
    </w:p>
    <w:p w14:paraId="65499116" w14:textId="5C2AD018" w:rsidR="00967856" w:rsidRPr="004013AC" w:rsidRDefault="00967856" w:rsidP="00FF2248">
      <w:pPr>
        <w:rPr>
          <w:lang w:val="en-US"/>
        </w:rPr>
      </w:pPr>
    </w:p>
    <w:p w14:paraId="01E9EA95" w14:textId="5764CAC9" w:rsidR="004013AC" w:rsidRPr="0048651C" w:rsidRDefault="0048651C" w:rsidP="004013AC">
      <w:pPr>
        <w:rPr>
          <w:lang w:val="en-US"/>
        </w:rPr>
      </w:pPr>
      <m:oMathPara>
        <m:oMath>
          <m:r>
            <w:rPr>
              <w:rFonts w:ascii="Cambria Math" w:hAnsi="Cambria Math"/>
              <w:lang w:val="en-US"/>
            </w:rPr>
            <m:t>η~</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mean</m:t>
                  </m:r>
                </m:sub>
                <m:sup>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sup>
              </m:sSubSup>
            </m:den>
          </m:f>
          <m:r>
            <w:rPr>
              <w:rFonts w:ascii="Cambria Math" w:hAnsi="Cambria Math"/>
              <w:lang w:val="en-US"/>
            </w:rPr>
            <m:t>*0.1m=0.003010954*0.1m=0.3mm</m:t>
          </m:r>
        </m:oMath>
      </m:oMathPara>
    </w:p>
    <w:p w14:paraId="0005511B" w14:textId="77777777" w:rsidR="0048651C" w:rsidRPr="009B6FFD" w:rsidRDefault="0048651C" w:rsidP="004013AC">
      <w:pPr>
        <w:rPr>
          <w:lang w:val="en-US"/>
        </w:rPr>
      </w:pPr>
    </w:p>
    <w:p w14:paraId="66FC5D87" w14:textId="609D2208" w:rsidR="009B02B7" w:rsidRDefault="009028A2" w:rsidP="001F1E3A">
      <w:pPr>
        <w:rPr>
          <w:lang w:val="en-US"/>
        </w:rPr>
      </w:pPr>
      <w:r>
        <w:rPr>
          <w:lang w:val="en-US"/>
        </w:rPr>
        <w:t xml:space="preserve">Kolmogorov lengthscale </w:t>
      </w:r>
      <w:r w:rsidR="00493964">
        <w:rPr>
          <w:lang w:val="en-US"/>
        </w:rPr>
        <w:t xml:space="preserve">about 10x smaller (1 order of magnitude smaller) than </w:t>
      </w:r>
      <w:r>
        <w:rPr>
          <w:lang w:val="en-US"/>
        </w:rPr>
        <w:t>VSL region!</w:t>
      </w:r>
      <w:r w:rsidR="009B02B7">
        <w:rPr>
          <w:lang w:val="en-US"/>
        </w:rPr>
        <w:t xml:space="preserve"> </w:t>
      </w:r>
    </w:p>
    <w:p w14:paraId="072F75F6" w14:textId="423F32B7" w:rsidR="00A77915" w:rsidRDefault="004F7147" w:rsidP="001F1E3A">
      <w:pPr>
        <w:rPr>
          <w:lang w:val="en-US"/>
        </w:rPr>
      </w:pPr>
      <w:r>
        <w:rPr>
          <w:lang w:val="en-US"/>
        </w:rPr>
        <w:t xml:space="preserve">It’s about 10x bigger than </w:t>
      </w:r>
      <w:r w:rsidR="00E02EAB">
        <w:rPr>
          <w:lang w:val="en-US"/>
        </w:rPr>
        <w:t>the smallest DNS mesh size.</w:t>
      </w:r>
    </w:p>
    <w:p w14:paraId="0D897CE9" w14:textId="17D0A0AC" w:rsidR="00E02EAB" w:rsidRDefault="00E02EAB" w:rsidP="001F1E3A">
      <w:pPr>
        <w:rPr>
          <w:lang w:val="en-US"/>
        </w:rPr>
      </w:pPr>
    </w:p>
    <w:p w14:paraId="39B0A892" w14:textId="04B74B02" w:rsidR="00C92824" w:rsidRDefault="00C92824" w:rsidP="001F1E3A">
      <w:pPr>
        <w:rPr>
          <w:lang w:val="en-US"/>
        </w:rPr>
      </w:pPr>
      <w:r>
        <w:rPr>
          <w:lang w:val="en-US"/>
        </w:rPr>
        <w:t xml:space="preserve">In other words, kolmmogorov lengthscale is about </w:t>
      </w:r>
    </w:p>
    <w:p w14:paraId="06C540B4" w14:textId="1D766C4B" w:rsidR="00C92824" w:rsidRPr="00452D02" w:rsidRDefault="00D77908" w:rsidP="001F1E3A">
      <w:pPr>
        <w:rPr>
          <w:lang w:val="en-US"/>
        </w:rPr>
      </w:pPr>
      <m:oMathPara>
        <m:oMath>
          <m:r>
            <w:rPr>
              <w:rFonts w:ascii="Cambria Math" w:hAnsi="Cambria Math"/>
              <w:lang w:val="en-US"/>
            </w:rPr>
            <m:t>η≈</m:t>
          </m:r>
          <m:r>
            <m:rPr>
              <m:sty m:val="p"/>
            </m:rPr>
            <w:rPr>
              <w:rFonts w:ascii="Cambria Math" w:hAnsi="Cambria Math"/>
              <w:lang w:val="en-US"/>
            </w:rPr>
            <m:t>Δ</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L</m:t>
              </m:r>
            </m:num>
            <m:den>
              <m:r>
                <w:rPr>
                  <w:rFonts w:ascii="Cambria Math" w:hAnsi="Cambria Math"/>
                  <w:lang w:val="en-US"/>
                </w:rPr>
                <m:t>R</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τ</m:t>
                  </m:r>
                </m:sub>
              </m:sSub>
            </m:den>
          </m:f>
        </m:oMath>
      </m:oMathPara>
    </w:p>
    <w:p w14:paraId="263589D9" w14:textId="6EF61103" w:rsidR="00086C74" w:rsidRPr="00CA2E5B" w:rsidRDefault="00452D02" w:rsidP="00086C74">
      <w:pPr>
        <w:rPr>
          <w:lang w:val="en-US"/>
        </w:rPr>
      </w:pPr>
      <m:oMathPara>
        <m:oMath>
          <m:r>
            <m:rPr>
              <m:sty m:val="p"/>
            </m:rPr>
            <w:rPr>
              <w:rFonts w:ascii="Cambria Math" w:hAnsi="Cambria Math"/>
              <w:lang w:val="en-US"/>
            </w:rPr>
            <m:t>Δ</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≈1.85</m:t>
          </m:r>
        </m:oMath>
      </m:oMathPara>
    </w:p>
    <w:p w14:paraId="798631BB" w14:textId="3450E4B1" w:rsidR="00647511" w:rsidRDefault="00647511" w:rsidP="001F1E3A">
      <w:pPr>
        <w:rPr>
          <w:lang w:val="en-US"/>
        </w:rPr>
      </w:pPr>
      <w:r>
        <w:rPr>
          <w:lang w:val="en-US"/>
        </w:rPr>
        <w:lastRenderedPageBreak/>
        <w:t>This is for this case only</w:t>
      </w:r>
      <w:r w:rsidR="006726F9">
        <w:rPr>
          <w:lang w:val="en-US"/>
        </w:rPr>
        <w:t xml:space="preserve">, or in general </w:t>
      </w:r>
      <w:r w:rsidR="006726F9">
        <w:rPr>
          <w:u w:val="single"/>
          <w:lang w:val="en-US"/>
        </w:rPr>
        <w:t>low Re DNS with smooth pipe</w:t>
      </w:r>
      <w:r>
        <w:rPr>
          <w:lang w:val="en-US"/>
        </w:rPr>
        <w:t xml:space="preserve">, </w:t>
      </w:r>
      <w:r w:rsidR="00E26731">
        <w:rPr>
          <w:lang w:val="en-US"/>
        </w:rPr>
        <w:t>but we can see the rough relationship here…</w:t>
      </w:r>
    </w:p>
    <w:p w14:paraId="1510AFEF" w14:textId="77777777" w:rsidR="00E26731" w:rsidRDefault="00E26731" w:rsidP="001F1E3A">
      <w:pPr>
        <w:rPr>
          <w:lang w:val="en-US"/>
        </w:rPr>
      </w:pPr>
    </w:p>
    <w:p w14:paraId="35449B92" w14:textId="4ECBBFB4" w:rsidR="001F1E3A" w:rsidRDefault="005E06C0" w:rsidP="001F1E3A">
      <w:pPr>
        <w:rPr>
          <w:lang w:val="en-US"/>
        </w:rPr>
      </w:pPr>
      <w:r>
        <w:rPr>
          <w:lang w:val="en-US"/>
        </w:rPr>
        <w:t>For mixed convection of low Richardson number, this rule should still apply.</w:t>
      </w:r>
    </w:p>
    <w:p w14:paraId="695217B2" w14:textId="130A19BA" w:rsidR="00B32E03" w:rsidRPr="00C43080" w:rsidRDefault="00665EAF" w:rsidP="00B77508">
      <w:pPr>
        <w:pStyle w:val="Heading1"/>
        <w:rPr>
          <w:lang w:val="en-US"/>
        </w:rPr>
      </w:pPr>
      <w:r>
        <w:rPr>
          <w:lang w:val="en-US"/>
        </w:rPr>
        <w:t xml:space="preserve">Near Wall </w:t>
      </w:r>
      <w:r w:rsidR="00B77508">
        <w:rPr>
          <w:lang w:val="en-US"/>
        </w:rPr>
        <w:t>Smallest Scale Estimates for Natural Convection</w:t>
      </w:r>
    </w:p>
    <w:p w14:paraId="187DCE58" w14:textId="32659E52" w:rsidR="00493610" w:rsidRDefault="00FF0EFB" w:rsidP="00575296">
      <w:pPr>
        <w:rPr>
          <w:lang w:val="en-US"/>
        </w:rPr>
      </w:pPr>
      <w:r w:rsidRPr="00FF0EFB">
        <w:rPr>
          <w:lang w:val="en-US"/>
        </w:rPr>
        <w:t>Ampofo, F., &amp; Karayiannis, T. G. (2003). Experimental benchmark data for turbulent natural convection in an air filled square cavity. International Journal of Heat and Mass Transfer, 46(19), 3551–3572. https://doi.org/https://doi.org/10.1016/S0017-9310(03)00147-9</w:t>
      </w:r>
    </w:p>
    <w:p w14:paraId="1CE5701E" w14:textId="77777777" w:rsidR="00493610" w:rsidRPr="00493610" w:rsidRDefault="00493610" w:rsidP="00575296"/>
    <w:p w14:paraId="5FF02B19" w14:textId="2D61D2EC" w:rsidR="00575296" w:rsidRDefault="00575296" w:rsidP="00575296">
      <w:pPr>
        <w:rPr>
          <w:lang w:val="en-US"/>
        </w:rPr>
      </w:pPr>
      <w:r>
        <w:rPr>
          <w:lang w:val="en-US"/>
        </w:rPr>
        <w:t xml:space="preserve">Hardcore estimate </w:t>
      </w:r>
      <w:r>
        <w:rPr>
          <w:lang w:val="en-US"/>
        </w:rPr>
        <w:fldChar w:fldCharType="begin" w:fldLock="1"/>
      </w:r>
      <w:r w:rsidR="009B2BB4">
        <w:rPr>
          <w:lang w:val="en-US"/>
        </w:rPr>
        <w:instrText>ADDIN CSL_CITATION {"citationItems":[{"id":"ITEM-1","itemData":{"ISSN":"0017-9310","author":[{"dropping-particle":"","family":"Yuan","given":"X","non-dropping-particle":"","parse-names":false,"suffix":""},{"dropping-particle":"","family":"Moser","given":"A","non-dropping-particle":"","parse-names":false,"suffix":""},{"dropping-particle":"","family":"Suter","given":"P","non-dropping-particle":"","parse-names":false,"suffix":""}],"container-title":"International journal of heat and mass transfer","id":"ITEM-1","issue":"18","issued":{"date-parts":[["1993"]]},"page":"4477-4485","publisher":"Elsevier","title":"Wall functions for numerical simulation of turbulent natural convection along vertical plates","type":"article-journal","volume":"36"},"uris":["http://www.mendeley.com/documents/?uuid=ef91fbcb-8052-41f7-9258-f6e7c3624fd8"]}],"mendeley":{"formattedCitation":"(Yuan, Moser, &amp; Suter, 1993)","plainTextFormattedCitation":"(Yuan, Moser, &amp; Suter, 1993)","previouslyFormattedCitation":"(Yuan, Moser, &amp; Suter, 1993)"},"properties":{"noteIndex":0},"schema":"https://github.com/citation-style-language/schema/raw/master/csl-citation.json"}</w:instrText>
      </w:r>
      <w:r>
        <w:rPr>
          <w:lang w:val="en-US"/>
        </w:rPr>
        <w:fldChar w:fldCharType="separate"/>
      </w:r>
      <w:r w:rsidRPr="005F14D3">
        <w:rPr>
          <w:noProof/>
          <w:lang w:val="en-US"/>
        </w:rPr>
        <w:t>(Yuan, Moser, &amp; Suter, 1993)</w:t>
      </w:r>
      <w:r>
        <w:rPr>
          <w:lang w:val="en-US"/>
        </w:rPr>
        <w:fldChar w:fldCharType="end"/>
      </w:r>
      <w:r>
        <w:rPr>
          <w:lang w:val="en-US"/>
        </w:rPr>
        <w:t>:</w:t>
      </w:r>
    </w:p>
    <w:tbl>
      <w:tblPr>
        <w:tblStyle w:val="TableGrid"/>
        <w:tblW w:w="0" w:type="auto"/>
        <w:tblLook w:val="04A0" w:firstRow="1" w:lastRow="0" w:firstColumn="1" w:lastColumn="0" w:noHBand="0" w:noVBand="1"/>
      </w:tblPr>
      <w:tblGrid>
        <w:gridCol w:w="3005"/>
        <w:gridCol w:w="3005"/>
        <w:gridCol w:w="3006"/>
      </w:tblGrid>
      <w:tr w:rsidR="00575296" w14:paraId="2677A7F8" w14:textId="77777777" w:rsidTr="005D40AB">
        <w:tc>
          <w:tcPr>
            <w:tcW w:w="3005" w:type="dxa"/>
          </w:tcPr>
          <w:p w14:paraId="1BB2573E" w14:textId="77777777" w:rsidR="00575296" w:rsidRDefault="00575296" w:rsidP="005D40AB"/>
        </w:tc>
        <w:tc>
          <w:tcPr>
            <w:tcW w:w="3005" w:type="dxa"/>
          </w:tcPr>
          <w:p w14:paraId="23C9B45A" w14:textId="77777777" w:rsidR="00575296" w:rsidRDefault="00575296" w:rsidP="005D40AB">
            <w:r>
              <w:t>Forced Convection</w:t>
            </w:r>
          </w:p>
        </w:tc>
        <w:tc>
          <w:tcPr>
            <w:tcW w:w="3006" w:type="dxa"/>
          </w:tcPr>
          <w:p w14:paraId="0C189779" w14:textId="77777777" w:rsidR="00575296" w:rsidRDefault="00575296" w:rsidP="005D40AB">
            <w:r>
              <w:t>Natural Convection</w:t>
            </w:r>
          </w:p>
        </w:tc>
      </w:tr>
      <w:tr w:rsidR="00575296" w14:paraId="7068F19F" w14:textId="77777777" w:rsidTr="005D40AB">
        <w:tc>
          <w:tcPr>
            <w:tcW w:w="3005" w:type="dxa"/>
          </w:tcPr>
          <w:p w14:paraId="5773929C" w14:textId="77777777" w:rsidR="00575296" w:rsidRDefault="00575296" w:rsidP="005D40AB">
            <w:r>
              <w:t>Distance from wall</w:t>
            </w:r>
          </w:p>
        </w:tc>
        <w:tc>
          <w:tcPr>
            <w:tcW w:w="3005" w:type="dxa"/>
          </w:tcPr>
          <w:p w14:paraId="07CC4963" w14:textId="77777777" w:rsidR="00575296" w:rsidRDefault="004A74CC" w:rsidP="005D40AB">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u</m:t>
                        </m:r>
                      </m:e>
                      <m:sub>
                        <m:r>
                          <w:rPr>
                            <w:rFonts w:ascii="Cambria Math" w:hAnsi="Cambria Math"/>
                          </w:rPr>
                          <m:t>τ</m:t>
                        </m:r>
                      </m:sub>
                    </m:sSub>
                  </m:num>
                  <m:den>
                    <m:r>
                      <w:rPr>
                        <w:rFonts w:ascii="Cambria Math" w:hAnsi="Cambria Math"/>
                      </w:rPr>
                      <m:t>ν</m:t>
                    </m:r>
                  </m:den>
                </m:f>
              </m:oMath>
            </m:oMathPara>
          </w:p>
        </w:tc>
        <w:tc>
          <w:tcPr>
            <w:tcW w:w="3006" w:type="dxa"/>
          </w:tcPr>
          <w:p w14:paraId="4327FEDB" w14:textId="77777777" w:rsidR="00575296" w:rsidRDefault="004A74CC" w:rsidP="005D40AB">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u</m:t>
                        </m:r>
                      </m:e>
                      <m:sub>
                        <m:r>
                          <w:rPr>
                            <w:rFonts w:ascii="Cambria Math" w:hAnsi="Cambria Math"/>
                          </w:rPr>
                          <m:t>q</m:t>
                        </m:r>
                      </m:sub>
                    </m:sSub>
                  </m:num>
                  <m:den>
                    <m:r>
                      <w:rPr>
                        <w:rFonts w:ascii="Cambria Math" w:hAnsi="Cambria Math"/>
                      </w:rPr>
                      <m:t>α</m:t>
                    </m:r>
                  </m:den>
                </m:f>
              </m:oMath>
            </m:oMathPara>
          </w:p>
        </w:tc>
      </w:tr>
      <w:tr w:rsidR="00575296" w14:paraId="110A5CF9" w14:textId="77777777" w:rsidTr="005D40AB">
        <w:tc>
          <w:tcPr>
            <w:tcW w:w="3005" w:type="dxa"/>
          </w:tcPr>
          <w:p w14:paraId="050A4758" w14:textId="77777777" w:rsidR="00575296" w:rsidRDefault="00575296" w:rsidP="005D40AB">
            <w:r>
              <w:t>Velocity</w:t>
            </w:r>
          </w:p>
        </w:tc>
        <w:tc>
          <w:tcPr>
            <w:tcW w:w="3005" w:type="dxa"/>
          </w:tcPr>
          <w:p w14:paraId="765FA1B4" w14:textId="77777777" w:rsidR="00575296" w:rsidRDefault="004A74CC" w:rsidP="005D40AB">
            <m:oMathPara>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u</m:t>
                        </m:r>
                      </m:e>
                      <m:sub>
                        <m:r>
                          <w:rPr>
                            <w:rFonts w:ascii="Cambria Math" w:hAnsi="Cambria Math"/>
                          </w:rPr>
                          <m:t>τ</m:t>
                        </m:r>
                      </m:sub>
                    </m:sSub>
                  </m:den>
                </m:f>
              </m:oMath>
            </m:oMathPara>
          </w:p>
        </w:tc>
        <w:tc>
          <w:tcPr>
            <w:tcW w:w="3006" w:type="dxa"/>
          </w:tcPr>
          <w:p w14:paraId="4DCB7312" w14:textId="77777777" w:rsidR="00575296" w:rsidRDefault="004A74CC" w:rsidP="005D40AB">
            <m:oMathPara>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q</m:t>
                        </m:r>
                      </m:sub>
                      <m:sup>
                        <m:r>
                          <w:rPr>
                            <w:rFonts w:ascii="Cambria Math" w:hAnsi="Cambria Math"/>
                          </w:rPr>
                          <m:t>3</m:t>
                        </m:r>
                      </m:sup>
                    </m:sSubSup>
                    <m:r>
                      <w:rPr>
                        <w:rFonts w:ascii="Cambria Math" w:hAnsi="Cambria Math"/>
                      </w:rPr>
                      <m:t>u</m:t>
                    </m:r>
                  </m:num>
                  <m:den>
                    <m:sSubSup>
                      <m:sSubSupPr>
                        <m:ctrlPr>
                          <w:rPr>
                            <w:rFonts w:ascii="Cambria Math" w:hAnsi="Cambria Math"/>
                            <w:i/>
                          </w:rPr>
                        </m:ctrlPr>
                      </m:sSubSupPr>
                      <m:e>
                        <m:r>
                          <w:rPr>
                            <w:rFonts w:ascii="Cambria Math" w:hAnsi="Cambria Math"/>
                          </w:rPr>
                          <m:t>u</m:t>
                        </m:r>
                      </m:e>
                      <m:sub>
                        <m:r>
                          <w:rPr>
                            <w:rFonts w:ascii="Cambria Math" w:hAnsi="Cambria Math"/>
                          </w:rPr>
                          <m:t>τ</m:t>
                        </m:r>
                      </m:sub>
                      <m:sup>
                        <m:r>
                          <w:rPr>
                            <w:rFonts w:ascii="Cambria Math" w:hAnsi="Cambria Math"/>
                          </w:rPr>
                          <m:t>4</m:t>
                        </m:r>
                      </m:sup>
                    </m:sSubSup>
                  </m:den>
                </m:f>
              </m:oMath>
            </m:oMathPara>
          </w:p>
        </w:tc>
      </w:tr>
      <w:tr w:rsidR="00575296" w14:paraId="365A171F" w14:textId="77777777" w:rsidTr="005D40AB">
        <w:tc>
          <w:tcPr>
            <w:tcW w:w="3005" w:type="dxa"/>
          </w:tcPr>
          <w:p w14:paraId="559D715B" w14:textId="77777777" w:rsidR="00575296" w:rsidRDefault="00575296" w:rsidP="005D40AB">
            <w:r>
              <w:t>Temperature</w:t>
            </w:r>
          </w:p>
        </w:tc>
        <w:tc>
          <w:tcPr>
            <w:tcW w:w="3005" w:type="dxa"/>
          </w:tcPr>
          <w:p w14:paraId="1412930B" w14:textId="77777777" w:rsidR="00575296" w:rsidRDefault="004A74CC" w:rsidP="005D40AB">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wall</m:t>
                            </m:r>
                          </m:sub>
                        </m:sSub>
                        <m:r>
                          <w:rPr>
                            <w:rFonts w:ascii="Cambria Math" w:hAnsi="Cambria Math"/>
                          </w:rPr>
                          <m:t>-T</m:t>
                        </m:r>
                      </m:e>
                    </m:d>
                    <m:sSub>
                      <m:sSubPr>
                        <m:ctrlPr>
                          <w:rPr>
                            <w:rFonts w:ascii="Cambria Math" w:hAnsi="Cambria Math"/>
                            <w:i/>
                          </w:rPr>
                        </m:ctrlPr>
                      </m:sSubPr>
                      <m:e>
                        <m:r>
                          <w:rPr>
                            <w:rFonts w:ascii="Cambria Math" w:hAnsi="Cambria Math"/>
                          </w:rPr>
                          <m:t>u</m:t>
                        </m:r>
                      </m:e>
                      <m:sub>
                        <m:r>
                          <w:rPr>
                            <w:rFonts w:ascii="Cambria Math" w:hAnsi="Cambria Math"/>
                          </w:rPr>
                          <m:t>τ</m:t>
                        </m:r>
                      </m:sub>
                    </m:sSub>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wall</m:t>
                                </m:r>
                              </m:sub>
                            </m:sSub>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den>
                        </m:f>
                      </m:e>
                    </m:d>
                  </m:den>
                </m:f>
              </m:oMath>
            </m:oMathPara>
          </w:p>
        </w:tc>
        <w:tc>
          <w:tcPr>
            <w:tcW w:w="3006" w:type="dxa"/>
          </w:tcPr>
          <w:p w14:paraId="279FBE73" w14:textId="77777777" w:rsidR="00575296" w:rsidRDefault="004A74CC" w:rsidP="005D40AB">
            <m:oMathPara>
              <m:oMath>
                <m:sSubSup>
                  <m:sSubSupPr>
                    <m:ctrlPr>
                      <w:rPr>
                        <w:rFonts w:ascii="Cambria Math" w:hAnsi="Cambria Math"/>
                        <w:i/>
                      </w:rPr>
                    </m:ctrlPr>
                  </m:sSubSupPr>
                  <m:e>
                    <m:r>
                      <w:rPr>
                        <w:rFonts w:ascii="Cambria Math" w:hAnsi="Cambria Math"/>
                      </w:rPr>
                      <m:t>T</m:t>
                    </m:r>
                  </m:e>
                  <m:sub>
                    <m:r>
                      <w:rPr>
                        <w:rFonts w:ascii="Cambria Math" w:hAnsi="Cambria Math"/>
                      </w:rPr>
                      <m:t>natl</m:t>
                    </m:r>
                  </m:sub>
                  <m:sup>
                    <m:r>
                      <w:rPr>
                        <w:rFonts w:ascii="Cambria Math" w:hAnsi="Cambria Math"/>
                      </w:rPr>
                      <m:t>*</m:t>
                    </m:r>
                  </m:sup>
                </m:sSubSup>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wall</m:t>
                            </m:r>
                          </m:sub>
                        </m:sSub>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q</m:t>
                        </m:r>
                      </m:sub>
                    </m:sSub>
                  </m:den>
                </m:f>
              </m:oMath>
            </m:oMathPara>
          </w:p>
        </w:tc>
      </w:tr>
      <w:tr w:rsidR="00575296" w14:paraId="467BDFE4" w14:textId="77777777" w:rsidTr="005D40AB">
        <w:tc>
          <w:tcPr>
            <w:tcW w:w="3005" w:type="dxa"/>
          </w:tcPr>
          <w:p w14:paraId="3935D5D5" w14:textId="77777777" w:rsidR="00575296" w:rsidRDefault="00575296" w:rsidP="005D40AB">
            <w:r>
              <w:t>Reference dimensionless quantities</w:t>
            </w:r>
          </w:p>
        </w:tc>
        <w:tc>
          <w:tcPr>
            <w:tcW w:w="3005" w:type="dxa"/>
          </w:tcPr>
          <w:p w14:paraId="6159107D" w14:textId="77777777" w:rsidR="00575296" w:rsidRDefault="004A74CC" w:rsidP="005D40AB">
            <m:oMathPara>
              <m:oMath>
                <m:sSub>
                  <m:sSubPr>
                    <m:ctrlPr>
                      <w:rPr>
                        <w:rFonts w:ascii="Cambria Math" w:hAnsi="Cambria Math"/>
                        <w:i/>
                      </w:rPr>
                    </m:ctrlPr>
                  </m:sSubPr>
                  <m:e>
                    <m:r>
                      <w:rPr>
                        <w:rFonts w:ascii="Cambria Math" w:hAnsi="Cambria Math"/>
                      </w:rPr>
                      <m:t>u</m:t>
                    </m:r>
                  </m:e>
                  <m:sub>
                    <m:r>
                      <w:rPr>
                        <w:rFonts w:ascii="Cambria Math" w:hAnsi="Cambria Math"/>
                      </w:rPr>
                      <m:t>τ</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wall</m:t>
                            </m:r>
                          </m:sub>
                        </m:sSub>
                      </m:num>
                      <m:den>
                        <m:r>
                          <w:rPr>
                            <w:rFonts w:ascii="Cambria Math" w:hAnsi="Cambria Math"/>
                          </w:rPr>
                          <m:t>ρ</m:t>
                        </m:r>
                      </m:den>
                    </m:f>
                  </m:e>
                </m:rad>
              </m:oMath>
            </m:oMathPara>
          </w:p>
        </w:tc>
        <w:tc>
          <w:tcPr>
            <w:tcW w:w="3006" w:type="dxa"/>
          </w:tcPr>
          <w:p w14:paraId="30DA6985" w14:textId="77777777" w:rsidR="00575296" w:rsidRPr="00523880" w:rsidRDefault="004A74CC" w:rsidP="005D40AB">
            <m:oMathPara>
              <m:oMath>
                <m:sSub>
                  <m:sSubPr>
                    <m:ctrlPr>
                      <w:rPr>
                        <w:rFonts w:ascii="Cambria Math" w:hAnsi="Cambria Math"/>
                        <w:i/>
                      </w:rPr>
                    </m:ctrlPr>
                  </m:sSubPr>
                  <m:e>
                    <m:r>
                      <w:rPr>
                        <w:rFonts w:ascii="Cambria Math" w:hAnsi="Cambria Math"/>
                      </w:rPr>
                      <m:t>u</m:t>
                    </m:r>
                  </m:e>
                  <m:sub>
                    <m:r>
                      <w:rPr>
                        <w:rFonts w:ascii="Cambria Math" w:hAnsi="Cambria Math"/>
                      </w:rPr>
                      <m:t>q</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gβα</m:t>
                            </m:r>
                            <m:sSub>
                              <m:sSubPr>
                                <m:ctrlPr>
                                  <w:rPr>
                                    <w:rFonts w:ascii="Cambria Math" w:hAnsi="Cambria Math"/>
                                    <w:i/>
                                  </w:rPr>
                                </m:ctrlPr>
                              </m:sSubPr>
                              <m:e>
                                <m:r>
                                  <w:rPr>
                                    <w:rFonts w:ascii="Cambria Math" w:hAnsi="Cambria Math"/>
                                  </w:rPr>
                                  <m:t>q</m:t>
                                </m:r>
                              </m:e>
                              <m:sub>
                                <m:r>
                                  <w:rPr>
                                    <w:rFonts w:ascii="Cambria Math" w:hAnsi="Cambria Math"/>
                                  </w:rPr>
                                  <m:t>wall</m:t>
                                </m:r>
                              </m:sub>
                            </m:sSub>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 xml:space="preserve"> </m:t>
                </m:r>
              </m:oMath>
            </m:oMathPara>
          </w:p>
          <w:p w14:paraId="460EF28D" w14:textId="77777777" w:rsidR="00575296" w:rsidRDefault="004A74CC" w:rsidP="005D40AB">
            <m:oMathPara>
              <m:oMath>
                <m:sSub>
                  <m:sSubPr>
                    <m:ctrlPr>
                      <w:rPr>
                        <w:rFonts w:ascii="Cambria Math" w:hAnsi="Cambria Math"/>
                        <w:i/>
                      </w:rPr>
                    </m:ctrlPr>
                  </m:sSubPr>
                  <m:e>
                    <m:r>
                      <w:rPr>
                        <w:rFonts w:ascii="Cambria Math" w:hAnsi="Cambria Math"/>
                      </w:rPr>
                      <m:t>T</m:t>
                    </m:r>
                  </m:e>
                  <m:sub>
                    <m:r>
                      <w:rPr>
                        <w:rFonts w:ascii="Cambria Math" w:hAnsi="Cambria Math"/>
                      </w:rPr>
                      <m:t>q</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wall</m:t>
                                </m:r>
                              </m:sub>
                              <m:sup>
                                <m:r>
                                  <w:rPr>
                                    <w:rFonts w:ascii="Cambria Math" w:hAnsi="Cambria Math"/>
                                  </w:rPr>
                                  <m:t>3</m:t>
                                </m:r>
                              </m:sup>
                            </m:sSubSup>
                          </m:num>
                          <m:den>
                            <m:r>
                              <w:rPr>
                                <w:rFonts w:ascii="Cambria Math" w:hAnsi="Cambria Math"/>
                              </w:rPr>
                              <m:t>gβα</m:t>
                            </m:r>
                            <m:sSup>
                              <m:sSupPr>
                                <m:ctrlPr>
                                  <w:rPr>
                                    <w:rFonts w:ascii="Cambria Math" w:hAnsi="Cambria Math"/>
                                    <w:i/>
                                  </w:rPr>
                                </m:ctrlPr>
                              </m:sSupPr>
                              <m:e>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e>
                                </m:d>
                              </m:e>
                              <m:sup>
                                <m:r>
                                  <w:rPr>
                                    <w:rFonts w:ascii="Cambria Math" w:hAnsi="Cambria Math"/>
                                  </w:rPr>
                                  <m:t>3</m:t>
                                </m:r>
                              </m:sup>
                            </m:sSup>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oMath>
            </m:oMathPara>
          </w:p>
        </w:tc>
      </w:tr>
    </w:tbl>
    <w:p w14:paraId="19491169" w14:textId="77777777" w:rsidR="00575296" w:rsidRDefault="00575296" w:rsidP="00575296"/>
    <w:p w14:paraId="232DABFC" w14:textId="77777777" w:rsidR="00575296" w:rsidRDefault="004A74CC" w:rsidP="00575296">
      <m:oMathPara>
        <m:oMath>
          <m:sSub>
            <m:sSubPr>
              <m:ctrlPr>
                <w:rPr>
                  <w:rFonts w:ascii="Cambria Math" w:hAnsi="Cambria Math"/>
                  <w:i/>
                </w:rPr>
              </m:ctrlPr>
            </m:sSubPr>
            <m:e>
              <m:r>
                <w:rPr>
                  <w:rFonts w:ascii="Cambria Math" w:hAnsi="Cambria Math"/>
                </w:rPr>
                <m:t>u</m:t>
              </m:r>
            </m:e>
            <m:sub>
              <m:r>
                <w:rPr>
                  <w:rFonts w:ascii="Cambria Math" w:hAnsi="Cambria Math"/>
                </w:rPr>
                <m:t>q</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gβα</m:t>
                      </m:r>
                      <m:sSub>
                        <m:sSubPr>
                          <m:ctrlPr>
                            <w:rPr>
                              <w:rFonts w:ascii="Cambria Math" w:hAnsi="Cambria Math"/>
                              <w:i/>
                            </w:rPr>
                          </m:ctrlPr>
                        </m:sSubPr>
                        <m:e>
                          <m:r>
                            <w:rPr>
                              <w:rFonts w:ascii="Cambria Math" w:hAnsi="Cambria Math"/>
                            </w:rPr>
                            <m:t>q</m:t>
                          </m:r>
                        </m:e>
                        <m:sub>
                          <m:r>
                            <w:rPr>
                              <w:rFonts w:ascii="Cambria Math" w:hAnsi="Cambria Math"/>
                            </w:rPr>
                            <m:t>wall</m:t>
                          </m:r>
                        </m:sub>
                      </m:sSub>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oMath>
      </m:oMathPara>
    </w:p>
    <w:p w14:paraId="2A2B96EC" w14:textId="77777777" w:rsidR="00575296" w:rsidRDefault="00575296" w:rsidP="00575296">
      <w:pPr>
        <w:rPr>
          <w:lang w:val="en-US"/>
        </w:rPr>
      </w:pPr>
      <w:r>
        <w:rPr>
          <w:lang w:val="en-US"/>
        </w:rPr>
        <w:t>Temperature length scales</w:t>
      </w:r>
    </w:p>
    <w:p w14:paraId="6549B44C" w14:textId="77777777" w:rsidR="00575296" w:rsidRDefault="004A74CC" w:rsidP="00575296">
      <w:pPr>
        <w:rPr>
          <w:lang w:val="en-US"/>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u</m:t>
                  </m:r>
                </m:e>
                <m:sub>
                  <m:r>
                    <w:rPr>
                      <w:rFonts w:ascii="Cambria Math" w:hAnsi="Cambria Math"/>
                    </w:rPr>
                    <m:t>q</m:t>
                  </m:r>
                </m:sub>
              </m:sSub>
            </m:num>
            <m:den>
              <m:r>
                <w:rPr>
                  <w:rFonts w:ascii="Cambria Math" w:hAnsi="Cambria Math"/>
                </w:rPr>
                <m:t>α</m:t>
              </m:r>
            </m:den>
          </m:f>
        </m:oMath>
      </m:oMathPara>
    </w:p>
    <w:p w14:paraId="5796BC46" w14:textId="77777777" w:rsidR="00575296" w:rsidRDefault="00575296" w:rsidP="00575296">
      <w:pPr>
        <w:rPr>
          <w:lang w:val="en-US"/>
        </w:rPr>
      </w:pPr>
      <w:r>
        <w:rPr>
          <w:lang w:val="en-US"/>
        </w:rPr>
        <w:t>Velocity length scales</w:t>
      </w:r>
    </w:p>
    <w:p w14:paraId="4CC19C26" w14:textId="77777777" w:rsidR="00575296" w:rsidRPr="00DF53FA" w:rsidRDefault="004A74CC" w:rsidP="00575296">
      <m:oMathPara>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y</m:t>
              </m:r>
              <m:sSubSup>
                <m:sSubSupPr>
                  <m:ctrlPr>
                    <w:rPr>
                      <w:rFonts w:ascii="Cambria Math" w:hAnsi="Cambria Math"/>
                      <w:i/>
                    </w:rPr>
                  </m:ctrlPr>
                </m:sSubSupPr>
                <m:e>
                  <m:r>
                    <w:rPr>
                      <w:rFonts w:ascii="Cambria Math" w:hAnsi="Cambria Math"/>
                    </w:rPr>
                    <m:t>u</m:t>
                  </m:r>
                </m:e>
                <m:sub>
                  <m:r>
                    <w:rPr>
                      <w:rFonts w:ascii="Cambria Math" w:hAnsi="Cambria Math"/>
                    </w:rPr>
                    <m:t>q</m:t>
                  </m:r>
                </m:sub>
                <m:sup>
                  <m:r>
                    <w:rPr>
                      <w:rFonts w:ascii="Cambria Math" w:hAnsi="Cambria Math"/>
                    </w:rPr>
                    <m:t>3</m:t>
                  </m:r>
                </m:sup>
              </m:sSubSup>
            </m:num>
            <m:den>
              <m:r>
                <w:rPr>
                  <w:rFonts w:ascii="Cambria Math" w:hAnsi="Cambria Math"/>
                </w:rPr>
                <m:t>α</m:t>
              </m:r>
              <m:sSubSup>
                <m:sSubSupPr>
                  <m:ctrlPr>
                    <w:rPr>
                      <w:rFonts w:ascii="Cambria Math" w:hAnsi="Cambria Math"/>
                      <w:i/>
                    </w:rPr>
                  </m:ctrlPr>
                </m:sSubSupPr>
                <m:e>
                  <m:r>
                    <w:rPr>
                      <w:rFonts w:ascii="Cambria Math" w:hAnsi="Cambria Math"/>
                    </w:rPr>
                    <m:t>u</m:t>
                  </m:r>
                </m:e>
                <m:sub>
                  <m:r>
                    <w:rPr>
                      <w:rFonts w:ascii="Cambria Math" w:hAnsi="Cambria Math"/>
                    </w:rPr>
                    <m:t>τ</m:t>
                  </m:r>
                </m:sub>
                <m:sup>
                  <m:r>
                    <w:rPr>
                      <w:rFonts w:ascii="Cambria Math" w:hAnsi="Cambria Math"/>
                    </w:rPr>
                    <m:t>2</m:t>
                  </m:r>
                </m:sup>
              </m:sSubSup>
            </m:den>
          </m:f>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q</m:t>
                  </m:r>
                </m:sub>
                <m:sup>
                  <m:r>
                    <w:rPr>
                      <w:rFonts w:ascii="Cambria Math" w:hAnsi="Cambria Math"/>
                    </w:rPr>
                    <m:t>2</m:t>
                  </m:r>
                </m:sup>
              </m:sSubSup>
            </m:num>
            <m:den>
              <m:sSubSup>
                <m:sSubSupPr>
                  <m:ctrlPr>
                    <w:rPr>
                      <w:rFonts w:ascii="Cambria Math" w:hAnsi="Cambria Math"/>
                      <w:i/>
                    </w:rPr>
                  </m:ctrlPr>
                </m:sSubSupPr>
                <m:e>
                  <m:r>
                    <w:rPr>
                      <w:rFonts w:ascii="Cambria Math" w:hAnsi="Cambria Math"/>
                    </w:rPr>
                    <m:t>u</m:t>
                  </m:r>
                </m:e>
                <m:sub>
                  <m:r>
                    <w:rPr>
                      <w:rFonts w:ascii="Cambria Math" w:hAnsi="Cambria Math"/>
                    </w:rPr>
                    <m:t>τ</m:t>
                  </m:r>
                </m:sub>
                <m:sup>
                  <m:r>
                    <w:rPr>
                      <w:rFonts w:ascii="Cambria Math" w:hAnsi="Cambria Math"/>
                    </w:rPr>
                    <m:t>2</m:t>
                  </m:r>
                </m:sup>
              </m:sSubSup>
            </m:den>
          </m:f>
        </m:oMath>
      </m:oMathPara>
    </w:p>
    <w:p w14:paraId="3A904C06" w14:textId="77777777" w:rsidR="00575296" w:rsidRPr="00A66670" w:rsidRDefault="00575296" w:rsidP="00575296">
      <w:pPr>
        <w:rPr>
          <w:lang w:val="en-US"/>
        </w:rPr>
      </w:pPr>
      <w:r>
        <w:rPr>
          <w:lang w:val="en-US"/>
        </w:rPr>
        <w:t xml:space="preserve">Problem: Estimating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τ</m:t>
            </m:r>
          </m:sub>
        </m:sSub>
      </m:oMath>
      <w:r>
        <w:rPr>
          <w:lang w:val="en-US"/>
        </w:rPr>
        <w:t xml:space="preserve"> is a pain (correlations are sparse if anything – most people don’t care much for wall shear stress in natural convection applications)</w:t>
      </w:r>
    </w:p>
    <w:p w14:paraId="067EF547" w14:textId="77777777" w:rsidR="00437A6B" w:rsidRPr="005C47D6" w:rsidRDefault="00437A6B" w:rsidP="0007711B">
      <w:pPr>
        <w:rPr>
          <w:lang w:val="en-US"/>
        </w:rPr>
      </w:pPr>
    </w:p>
    <w:p w14:paraId="5F1AEBC4" w14:textId="545664FE" w:rsidR="00CE128E" w:rsidRDefault="00F32A37" w:rsidP="0007711B">
      <w:pPr>
        <w:rPr>
          <w:lang w:val="en-US"/>
        </w:rPr>
      </w:pPr>
      <w:r>
        <w:rPr>
          <w:lang w:val="en-US"/>
        </w:rPr>
        <w:t>Ballpark</w:t>
      </w:r>
      <w:r w:rsidR="007B2168">
        <w:rPr>
          <w:lang w:val="en-US"/>
        </w:rPr>
        <w:t xml:space="preserve"> Estimate:</w:t>
      </w:r>
    </w:p>
    <w:p w14:paraId="0B525F3F" w14:textId="255A9F00" w:rsidR="007B2168" w:rsidRDefault="007B2168" w:rsidP="007B2168">
      <w:pPr>
        <w:pStyle w:val="ListParagraph"/>
        <w:numPr>
          <w:ilvl w:val="0"/>
          <w:numId w:val="1"/>
        </w:numPr>
        <w:rPr>
          <w:lang w:val="en-US"/>
        </w:rPr>
      </w:pPr>
      <w:r>
        <w:rPr>
          <w:lang w:val="en-US"/>
        </w:rPr>
        <w:t xml:space="preserve">10x smaller than smallest of </w:t>
      </w:r>
      <w:r w:rsidR="008B388C">
        <w:rPr>
          <w:lang w:val="en-US"/>
        </w:rPr>
        <w:t>Kolmogorov/Batchelor</w:t>
      </w:r>
      <w:r>
        <w:rPr>
          <w:lang w:val="en-US"/>
        </w:rPr>
        <w:t xml:space="preserve"> scales</w:t>
      </w:r>
    </w:p>
    <w:p w14:paraId="48F37D32" w14:textId="77777777" w:rsidR="00A30D3A" w:rsidRPr="00A30D3A" w:rsidRDefault="004A74CC" w:rsidP="00A30D3A">
      <w:pPr>
        <w:pStyle w:val="ListParagraph"/>
        <w:numPr>
          <w:ilvl w:val="0"/>
          <w:numId w:val="1"/>
        </w:numPr>
        <w:rPr>
          <w:lang w:val="en-US"/>
        </w:rPr>
      </w:pPr>
      <m:oMath>
        <m:f>
          <m:fPr>
            <m:ctrlPr>
              <w:rPr>
                <w:rFonts w:ascii="Cambria Math" w:hAnsi="Cambria Math"/>
                <w:i/>
                <w:lang w:val="en-US"/>
              </w:rPr>
            </m:ctrlPr>
          </m:fPr>
          <m:num>
            <m:r>
              <w:rPr>
                <w:rFonts w:ascii="Cambria Math" w:hAnsi="Cambria Math"/>
                <w:lang w:val="en-US"/>
              </w:rPr>
              <m:t>η</m:t>
            </m:r>
          </m:num>
          <m:den>
            <m:r>
              <w:rPr>
                <w:rFonts w:ascii="Cambria Math" w:hAnsi="Cambria Math"/>
                <w:lang w:val="en-US"/>
              </w:rPr>
              <m:t>l</m:t>
            </m:r>
          </m:den>
        </m:f>
        <m:r>
          <w:rPr>
            <w:rFonts w:ascii="Cambria Math" w:hAnsi="Cambria Math"/>
            <w:lang w:val="en-US"/>
          </w:rPr>
          <m:t>~R</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sup>
        </m:sSup>
      </m:oMath>
    </w:p>
    <w:p w14:paraId="4016B40A" w14:textId="77777777" w:rsidR="00A30D3A" w:rsidRPr="00A30D3A" w:rsidRDefault="004A74CC" w:rsidP="00A30D3A">
      <w:pPr>
        <w:pStyle w:val="ListParagraph"/>
        <w:numPr>
          <w:ilvl w:val="0"/>
          <w:numId w:val="1"/>
        </w:numPr>
        <w:rPr>
          <w:lang w:val="en-US"/>
        </w:rPr>
      </w:pP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B</m:t>
                </m:r>
              </m:sub>
            </m:sSub>
          </m:num>
          <m:den>
            <m:r>
              <w:rPr>
                <w:rFonts w:ascii="Cambria Math" w:hAnsi="Cambria Math"/>
                <w:lang w:val="en-US"/>
              </w:rPr>
              <m:t>H</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r>
                          <w:rPr>
                            <w:rFonts w:ascii="Cambria Math" w:hAnsi="Cambria Math"/>
                            <w:lang w:val="en-US"/>
                          </w:rPr>
                          <m:t>Nu-1</m:t>
                        </m:r>
                      </m:e>
                    </m:d>
                    <m:r>
                      <w:rPr>
                        <w:rFonts w:ascii="Cambria Math" w:hAnsi="Cambria Math"/>
                        <w:lang w:val="en-US"/>
                      </w:rPr>
                      <m:t>Ra</m:t>
                    </m:r>
                  </m:den>
                </m:f>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sup>
        </m:sSup>
      </m:oMath>
    </w:p>
    <w:p w14:paraId="4205CB69" w14:textId="77777777" w:rsidR="00A30D3A" w:rsidRPr="00A30D3A" w:rsidRDefault="004A74CC" w:rsidP="00A30D3A">
      <w:pPr>
        <w:pStyle w:val="ListParagraph"/>
        <w:numPr>
          <w:ilvl w:val="0"/>
          <w:numId w:val="1"/>
        </w:numPr>
        <w:rPr>
          <w:lang w:val="en-US"/>
        </w:rPr>
      </w:pP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k</m:t>
                </m:r>
              </m:sub>
            </m:sSub>
          </m:num>
          <m:den>
            <m:r>
              <w:rPr>
                <w:rFonts w:ascii="Cambria Math" w:hAnsi="Cambria Math"/>
                <w:lang w:val="en-US"/>
              </w:rPr>
              <m:t>H</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m:rPr>
                        <m:scr m:val="script"/>
                      </m:rPr>
                      <w:rPr>
                        <w:rFonts w:ascii="Cambria Math" w:hAnsi="Cambria Math"/>
                        <w:lang w:val="en-US"/>
                      </w:rPr>
                      <m:t>P</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num>
                  <m:den>
                    <m:d>
                      <m:dPr>
                        <m:ctrlPr>
                          <w:rPr>
                            <w:rFonts w:ascii="Cambria Math" w:hAnsi="Cambria Math"/>
                            <w:i/>
                            <w:lang w:val="en-US"/>
                          </w:rPr>
                        </m:ctrlPr>
                      </m:dPr>
                      <m:e>
                        <m:r>
                          <w:rPr>
                            <w:rFonts w:ascii="Cambria Math" w:hAnsi="Cambria Math"/>
                            <w:lang w:val="en-US"/>
                          </w:rPr>
                          <m:t>Nu-1</m:t>
                        </m:r>
                      </m:e>
                    </m:d>
                    <m:r>
                      <w:rPr>
                        <w:rFonts w:ascii="Cambria Math" w:hAnsi="Cambria Math"/>
                        <w:lang w:val="en-US"/>
                      </w:rPr>
                      <m:t>Ra</m:t>
                    </m:r>
                  </m:den>
                </m:f>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sup>
        </m:sSup>
      </m:oMath>
    </w:p>
    <w:p w14:paraId="209296FF" w14:textId="77777777" w:rsidR="00A30D3A" w:rsidRPr="00A30D3A" w:rsidRDefault="00A30D3A" w:rsidP="00A30D3A">
      <w:pPr>
        <w:rPr>
          <w:lang w:val="en-US"/>
        </w:rPr>
      </w:pPr>
    </w:p>
    <w:p w14:paraId="587C5101" w14:textId="2932EA13" w:rsidR="007B2168" w:rsidRDefault="001871A3" w:rsidP="008B388C">
      <w:pPr>
        <w:rPr>
          <w:lang w:val="en-US"/>
        </w:rPr>
      </w:pPr>
      <w:r>
        <w:rPr>
          <w:lang w:val="en-US"/>
        </w:rPr>
        <w:t>Lower Bound estimate</w:t>
      </w:r>
      <w:r w:rsidR="00506738">
        <w:rPr>
          <w:lang w:val="en-US"/>
        </w:rPr>
        <w:t xml:space="preserve"> </w:t>
      </w:r>
      <w:r w:rsidR="00506738" w:rsidRPr="00506738">
        <w:rPr>
          <w:lang w:val="en-US"/>
        </w:rPr>
        <w:sym w:font="Wingdings" w:char="F0E0"/>
      </w:r>
      <w:r w:rsidR="00506738">
        <w:rPr>
          <w:lang w:val="en-US"/>
        </w:rPr>
        <w:t xml:space="preserve"> convert natural convection into mixed convection (cheating)</w:t>
      </w:r>
      <w:r>
        <w:rPr>
          <w:lang w:val="en-US"/>
        </w:rPr>
        <w:t>:</w:t>
      </w:r>
    </w:p>
    <w:p w14:paraId="2A97B34E" w14:textId="694E157F" w:rsidR="001871A3" w:rsidRDefault="001E3CE4" w:rsidP="001871A3">
      <w:pPr>
        <w:pStyle w:val="ListParagraph"/>
        <w:numPr>
          <w:ilvl w:val="0"/>
          <w:numId w:val="1"/>
        </w:numPr>
        <w:rPr>
          <w:lang w:val="en-US"/>
        </w:rPr>
      </w:pPr>
      <w:r>
        <w:rPr>
          <w:lang w:val="en-US"/>
        </w:rPr>
        <w:t xml:space="preserve">Method 1: </w:t>
      </w:r>
      <w:r w:rsidR="001871A3">
        <w:rPr>
          <w:lang w:val="en-US"/>
        </w:rPr>
        <w:t xml:space="preserve">Pretend the situation is a mixed convection, set Richardson number to </w:t>
      </w:r>
      <w:r w:rsidR="00C75719">
        <w:rPr>
          <w:lang w:val="en-US"/>
        </w:rPr>
        <w:t>0.</w:t>
      </w:r>
      <w:r w:rsidR="00336FAB">
        <w:rPr>
          <w:lang w:val="en-US"/>
        </w:rPr>
        <w:t>1</w:t>
      </w:r>
    </w:p>
    <w:p w14:paraId="42B31E92" w14:textId="066D5386" w:rsidR="00336FAB" w:rsidRDefault="00EA1564" w:rsidP="009F6B15">
      <w:pPr>
        <w:pStyle w:val="ListParagraph"/>
        <w:numPr>
          <w:ilvl w:val="1"/>
          <w:numId w:val="1"/>
        </w:numPr>
        <w:rPr>
          <w:lang w:val="en-US"/>
        </w:rPr>
      </w:pPr>
      <w:r>
        <w:rPr>
          <w:lang w:val="en-US"/>
        </w:rPr>
        <w:t xml:space="preserve">Ie </w:t>
      </w:r>
      <m:oMath>
        <m:f>
          <m:fPr>
            <m:ctrlPr>
              <w:rPr>
                <w:rFonts w:ascii="Cambria Math" w:hAnsi="Cambria Math"/>
                <w:i/>
                <w:lang w:val="en-US"/>
              </w:rPr>
            </m:ctrlPr>
          </m:fPr>
          <m:num>
            <m:r>
              <w:rPr>
                <w:rFonts w:ascii="Cambria Math" w:hAnsi="Cambria Math"/>
                <w:lang w:val="en-US"/>
              </w:rPr>
              <m:t>Gr</m:t>
            </m:r>
          </m:num>
          <m:den>
            <m:r>
              <w:rPr>
                <w:rFonts w:ascii="Cambria Math" w:hAnsi="Cambria Math"/>
                <w:lang w:val="en-US"/>
              </w:rPr>
              <m:t>R</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m:t>
                </m:r>
              </m:sup>
            </m:sSup>
          </m:den>
        </m:f>
        <m:r>
          <w:rPr>
            <w:rFonts w:ascii="Cambria Math" w:hAnsi="Cambria Math"/>
            <w:lang w:val="en-US"/>
          </w:rPr>
          <m:t>=0.1</m:t>
        </m:r>
      </m:oMath>
    </w:p>
    <w:p w14:paraId="2B29EF4F" w14:textId="5DD8E7D0" w:rsidR="0025277C" w:rsidRPr="0025277C" w:rsidRDefault="0025277C" w:rsidP="009F6B15">
      <w:pPr>
        <w:pStyle w:val="ListParagraph"/>
        <w:numPr>
          <w:ilvl w:val="1"/>
          <w:numId w:val="1"/>
        </w:numPr>
        <w:rPr>
          <w:lang w:val="en-US"/>
        </w:rPr>
      </w:pPr>
      <m:oMath>
        <m:r>
          <w:rPr>
            <w:rFonts w:ascii="Cambria Math" w:hAnsi="Cambria Math"/>
            <w:lang w:val="en-US"/>
          </w:rPr>
          <m:t>Re=</m:t>
        </m:r>
        <m:rad>
          <m:radPr>
            <m:degHide m:val="1"/>
            <m:ctrlPr>
              <w:rPr>
                <w:rFonts w:ascii="Cambria Math" w:hAnsi="Cambria Math"/>
                <w:i/>
                <w:lang w:val="en-US"/>
              </w:rPr>
            </m:ctrlPr>
          </m:radPr>
          <m:deg/>
          <m:e>
            <m:r>
              <w:rPr>
                <w:rFonts w:ascii="Cambria Math" w:hAnsi="Cambria Math"/>
                <w:lang w:val="en-US"/>
              </w:rPr>
              <m:t>10Gr</m:t>
            </m:r>
          </m:e>
        </m:rad>
      </m:oMath>
    </w:p>
    <w:p w14:paraId="54FB1243" w14:textId="27FAE24E" w:rsidR="0025277C" w:rsidRPr="0025277C" w:rsidRDefault="004A74CC" w:rsidP="009F6B15">
      <w:pPr>
        <w:pStyle w:val="ListParagraph"/>
        <w:numPr>
          <w:ilvl w:val="1"/>
          <w:numId w:val="1"/>
        </w:numPr>
        <w:rPr>
          <w:lang w:val="en-US"/>
        </w:rPr>
      </w:pPr>
      <m:oMath>
        <m:rad>
          <m:radPr>
            <m:degHide m:val="1"/>
            <m:ctrlPr>
              <w:rPr>
                <w:rFonts w:ascii="Cambria Math" w:hAnsi="Cambria Math"/>
                <w:i/>
                <w:lang w:val="en-US"/>
              </w:rPr>
            </m:ctrlPr>
          </m:radPr>
          <m:deg/>
          <m:e>
            <m:r>
              <w:rPr>
                <w:rFonts w:ascii="Cambria Math" w:hAnsi="Cambria Math"/>
                <w:lang w:val="en-US"/>
              </w:rPr>
              <m:t>10Gr</m:t>
            </m:r>
          </m:e>
        </m:ra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buoyancy</m:t>
                </m:r>
              </m:sub>
            </m:sSub>
            <m:r>
              <w:rPr>
                <w:rFonts w:ascii="Cambria Math" w:hAnsi="Cambria Math"/>
                <w:lang w:val="en-US"/>
              </w:rPr>
              <m:t>L</m:t>
            </m:r>
          </m:num>
          <m:den>
            <m:r>
              <w:rPr>
                <w:rFonts w:ascii="Cambria Math" w:hAnsi="Cambria Math"/>
                <w:lang w:val="en-US"/>
              </w:rPr>
              <m:t>ν</m:t>
            </m:r>
          </m:den>
        </m:f>
      </m:oMath>
    </w:p>
    <w:p w14:paraId="47667B8B" w14:textId="0985DEE2" w:rsidR="009F6B15" w:rsidRDefault="009F6B15" w:rsidP="009F6B15">
      <w:pPr>
        <w:pStyle w:val="ListParagraph"/>
        <w:numPr>
          <w:ilvl w:val="0"/>
          <w:numId w:val="1"/>
        </w:numPr>
        <w:rPr>
          <w:lang w:val="en-US"/>
        </w:rPr>
      </w:pPr>
      <w:r>
        <w:rPr>
          <w:lang w:val="en-US"/>
        </w:rPr>
        <w:t xml:space="preserve">Method 2: use </w:t>
      </w:r>
      <w:r w:rsidR="00961E48">
        <w:rPr>
          <w:lang w:val="en-US"/>
        </w:rPr>
        <w:t xml:space="preserve">buoyancy Velocity </w:t>
      </w:r>
      <w:r w:rsidR="00AC735C">
        <w:rPr>
          <w:lang w:val="en-US"/>
        </w:rPr>
        <w:t xml:space="preserve">to estimate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f</m:t>
            </m:r>
          </m:sub>
        </m:sSub>
      </m:oMath>
    </w:p>
    <w:p w14:paraId="6FC43AB9" w14:textId="0E213A7A" w:rsidR="00AC735C" w:rsidRDefault="00EE04C5" w:rsidP="00EE04C5">
      <w:pPr>
        <w:pStyle w:val="ListParagraph"/>
        <w:numPr>
          <w:ilvl w:val="1"/>
          <w:numId w:val="1"/>
        </w:numPr>
        <w:rPr>
          <w:lang w:val="en-US"/>
        </w:rPr>
      </w:pPr>
      <w:r>
        <w:rPr>
          <w:lang w:val="en-US"/>
        </w:rPr>
        <w:t xml:space="preserve">Ie </w:t>
      </w:r>
      <m:oMath>
        <m:r>
          <w:rPr>
            <w:rFonts w:ascii="Cambria Math" w:hAnsi="Cambria Math"/>
            <w:lang w:val="en-US"/>
          </w:rPr>
          <m:t>Gr=R</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m:t>
            </m:r>
          </m:sup>
        </m:sSup>
      </m:oMath>
    </w:p>
    <w:p w14:paraId="2BCD20C1" w14:textId="712D9B6A" w:rsidR="007A679C" w:rsidRDefault="004A74CC" w:rsidP="00EE04C5">
      <w:pPr>
        <w:pStyle w:val="ListParagraph"/>
        <w:numPr>
          <w:ilvl w:val="1"/>
          <w:numId w:val="1"/>
        </w:numPr>
        <w:rPr>
          <w:lang w:val="en-US"/>
        </w:rPr>
      </w:pPr>
      <m:oMath>
        <m:rad>
          <m:radPr>
            <m:degHide m:val="1"/>
            <m:ctrlPr>
              <w:rPr>
                <w:rFonts w:ascii="Cambria Math" w:hAnsi="Cambria Math"/>
                <w:i/>
                <w:lang w:val="en-US"/>
              </w:rPr>
            </m:ctrlPr>
          </m:radPr>
          <m:deg/>
          <m:e>
            <m:r>
              <w:rPr>
                <w:rFonts w:ascii="Cambria Math" w:hAnsi="Cambria Math"/>
                <w:lang w:val="en-US"/>
              </w:rPr>
              <m:t>Gr</m:t>
            </m:r>
          </m:e>
        </m:ra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buoyancy</m:t>
                </m:r>
              </m:sub>
            </m:sSub>
            <m:r>
              <w:rPr>
                <w:rFonts w:ascii="Cambria Math" w:hAnsi="Cambria Math"/>
                <w:lang w:val="en-US"/>
              </w:rPr>
              <m:t>L</m:t>
            </m:r>
          </m:num>
          <m:den>
            <m:r>
              <w:rPr>
                <w:rFonts w:ascii="Cambria Math" w:hAnsi="Cambria Math"/>
                <w:lang w:val="en-US"/>
              </w:rPr>
              <m:t>ν</m:t>
            </m:r>
          </m:den>
        </m:f>
      </m:oMath>
    </w:p>
    <w:p w14:paraId="38D5FDBA" w14:textId="6D0A646E" w:rsidR="00BB7830" w:rsidRDefault="00BB7830" w:rsidP="00BB7830">
      <w:pPr>
        <w:rPr>
          <w:lang w:val="en-US"/>
        </w:rPr>
      </w:pPr>
    </w:p>
    <w:p w14:paraId="42BBB138" w14:textId="73868C75" w:rsidR="004376FC" w:rsidRDefault="004376FC" w:rsidP="00BB7830">
      <w:pPr>
        <w:rPr>
          <w:lang w:val="en-US"/>
        </w:rPr>
      </w:pPr>
    </w:p>
    <w:p w14:paraId="0BC75400" w14:textId="77777777" w:rsidR="004376FC" w:rsidRDefault="004376FC" w:rsidP="00BB7830">
      <w:pPr>
        <w:rPr>
          <w:lang w:val="en-US"/>
        </w:rPr>
      </w:pPr>
    </w:p>
    <w:p w14:paraId="6DF541AE" w14:textId="3F80F4D0" w:rsidR="00BB7830" w:rsidRDefault="00BB7830" w:rsidP="00BB7830">
      <w:pPr>
        <w:rPr>
          <w:lang w:val="en-US"/>
        </w:rPr>
      </w:pPr>
      <w:r>
        <w:rPr>
          <w:lang w:val="en-US"/>
        </w:rPr>
        <w:t>Eg. Square cavity</w:t>
      </w:r>
    </w:p>
    <w:p w14:paraId="4A73134F" w14:textId="41FA7560" w:rsidR="002705A9" w:rsidRDefault="00E36D2F" w:rsidP="002705A9">
      <w:pPr>
        <w:rPr>
          <w:lang w:val="en-US"/>
        </w:rPr>
      </w:pPr>
      <w:r>
        <w:rPr>
          <w:noProof/>
          <w:lang w:val="en-US"/>
        </w:rPr>
        <w:drawing>
          <wp:inline distT="0" distB="0" distL="0" distR="0" wp14:anchorId="21277A2D" wp14:editId="5036FE95">
            <wp:extent cx="5725160" cy="301625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5160" cy="3016250"/>
                    </a:xfrm>
                    <a:prstGeom prst="rect">
                      <a:avLst/>
                    </a:prstGeom>
                    <a:noFill/>
                    <a:ln>
                      <a:noFill/>
                    </a:ln>
                  </pic:spPr>
                </pic:pic>
              </a:graphicData>
            </a:graphic>
          </wp:inline>
        </w:drawing>
      </w:r>
    </w:p>
    <w:p w14:paraId="4075C1E9" w14:textId="2A3D4AE8" w:rsidR="004D291C" w:rsidRDefault="004D291C" w:rsidP="002705A9">
      <w:pPr>
        <w:rPr>
          <w:lang w:val="en-US"/>
        </w:rPr>
      </w:pPr>
      <w:r>
        <w:rPr>
          <w:lang w:val="en-US"/>
        </w:rPr>
        <w:t xml:space="preserve">How to </w:t>
      </w:r>
      <w:r w:rsidR="00897606">
        <w:rPr>
          <w:lang w:val="en-US"/>
        </w:rPr>
        <w:t>estimate?</w:t>
      </w:r>
    </w:p>
    <w:p w14:paraId="0C6F618E" w14:textId="57AC7A63" w:rsidR="00897606" w:rsidRDefault="005F0EF1" w:rsidP="002705A9">
      <w:pPr>
        <w:rPr>
          <w:lang w:val="en-US"/>
        </w:rPr>
      </w:pPr>
      <w:r>
        <w:rPr>
          <w:lang w:val="en-US"/>
        </w:rPr>
        <w:t>Let’s do it for airflow: simple example</w:t>
      </w:r>
      <w:r w:rsidR="005D40AB">
        <w:rPr>
          <w:lang w:val="en-US"/>
        </w:rPr>
        <w:t xml:space="preserve"> </w:t>
      </w:r>
      <w:r w:rsidR="009B2BB4">
        <w:rPr>
          <w:lang w:val="en-US"/>
        </w:rPr>
        <w:fldChar w:fldCharType="begin" w:fldLock="1"/>
      </w:r>
      <w:r w:rsidR="005706A7">
        <w:rPr>
          <w:lang w:val="en-US"/>
        </w:rPr>
        <w:instrText>ADDIN CSL_CITATION {"citationItems":[{"id":"ITEM-1","itemData":{"DOI":"https://doi.org/10.1016/S0017-9310(03)00147-9","ISSN":"0017-9310","abstract":"An experimental study of low-level turbulence natural convection in an air filled vertical square cavity was conducted. The cavity was 0.75 m high×0.75 m wide×1.5 m deep giving 2D flow. The hot and cold walls of the cavity were isothermal at 50 and 10 °C respectively giving a Rayleigh number of 1.58×109. The local velocity and temperature were simultaneously measured at different locations in the cavity and both mean and fluctuation quantities are presented, i.e. ū, u</w:instrText>
      </w:r>
      <w:r w:rsidR="005706A7">
        <w:rPr>
          <w:rFonts w:hint="eastAsia"/>
          <w:lang w:val="en-US"/>
        </w:rPr>
        <w:instrText>′</w:instrText>
      </w:r>
      <w:r w:rsidR="005706A7">
        <w:rPr>
          <w:lang w:val="en-US"/>
        </w:rPr>
        <w:instrText>rms, v̄, v</w:instrText>
      </w:r>
      <w:r w:rsidR="005706A7">
        <w:rPr>
          <w:rFonts w:hint="eastAsia"/>
          <w:lang w:val="en-US"/>
        </w:rPr>
        <w:instrText>′</w:instrText>
      </w:r>
      <w:r w:rsidR="005706A7">
        <w:rPr>
          <w:lang w:val="en-US"/>
        </w:rPr>
        <w:instrText>rms, T, T</w:instrText>
      </w:r>
      <w:r w:rsidR="005706A7">
        <w:rPr>
          <w:rFonts w:hint="eastAsia"/>
          <w:lang w:val="en-US"/>
        </w:rPr>
        <w:instrText>′</w:instrText>
      </w:r>
      <w:r w:rsidR="005706A7">
        <w:rPr>
          <w:lang w:val="en-US"/>
        </w:rPr>
        <w:instrText>rms, u</w:instrText>
      </w:r>
      <w:r w:rsidR="005706A7">
        <w:rPr>
          <w:rFonts w:hint="eastAsia"/>
          <w:lang w:val="en-US"/>
        </w:rPr>
        <w:instrText>′</w:instrText>
      </w:r>
      <w:r w:rsidR="005706A7">
        <w:rPr>
          <w:lang w:val="en-US"/>
        </w:rPr>
        <w:instrText>v</w:instrText>
      </w:r>
      <w:r w:rsidR="005706A7">
        <w:rPr>
          <w:rFonts w:hint="eastAsia"/>
          <w:lang w:val="en-US"/>
        </w:rPr>
        <w:instrText>′</w:instrText>
      </w:r>
      <w:r w:rsidR="005706A7">
        <w:rPr>
          <w:lang w:val="en-US"/>
        </w:rPr>
        <w:instrText>, u</w:instrText>
      </w:r>
      <w:r w:rsidR="005706A7">
        <w:rPr>
          <w:rFonts w:hint="eastAsia"/>
          <w:lang w:val="en-US"/>
        </w:rPr>
        <w:instrText>′</w:instrText>
      </w:r>
      <w:r w:rsidR="005706A7">
        <w:rPr>
          <w:lang w:val="en-US"/>
        </w:rPr>
        <w:instrText>T</w:instrText>
      </w:r>
      <w:r w:rsidR="005706A7">
        <w:rPr>
          <w:rFonts w:hint="eastAsia"/>
          <w:lang w:val="en-US"/>
        </w:rPr>
        <w:instrText>′</w:instrText>
      </w:r>
      <w:r w:rsidR="005706A7">
        <w:rPr>
          <w:lang w:val="en-US"/>
        </w:rPr>
        <w:instrText xml:space="preserve"> and v</w:instrText>
      </w:r>
      <w:r w:rsidR="005706A7">
        <w:rPr>
          <w:rFonts w:hint="eastAsia"/>
          <w:lang w:val="en-US"/>
        </w:rPr>
        <w:instrText>′</w:instrText>
      </w:r>
      <w:r w:rsidR="005706A7">
        <w:rPr>
          <w:lang w:val="en-US"/>
        </w:rPr>
        <w:instrText>T</w:instrText>
      </w:r>
      <w:r w:rsidR="005706A7">
        <w:rPr>
          <w:rFonts w:hint="eastAsia"/>
          <w:lang w:val="en-US"/>
        </w:rPr>
        <w:instrText>′</w:instrText>
      </w:r>
      <w:r w:rsidR="005706A7">
        <w:rPr>
          <w:lang w:val="en-US"/>
        </w:rPr>
        <w:instrText>. The local and average Nusselt numbers, the wall shear stress as well as the turbulent kinetic energy and the dissipation rate of the temperature variance are also presented. The experiments were conducted with very high accuracy and as such the results can form experimental benchmark data and will be useful for validation of computational fluid dynamics codes.","author":[{"dropping-particle":"","family":"Ampofo","given":"F","non-dropping-particle":"","parse-names":false,"suffix":""},{"dropping-particle":"","family":"Karayiannis","given":"T G","non-dropping-particle":"","parse-names":false,"suffix":""}],"container-title":"International Journal of Heat and Mass Transfer","id":"ITEM-1","issue":"19","issued":{"date-parts":[["2003"]]},"page":"3551-3572","title":"Experimental benchmark data for turbulent natural convection in an air filled square cavity","type":"article-journal","volume":"46"},"uris":["http://www.mendeley.com/documents/?uuid=e5c43668-d18d-44aa-bf15-ee63079757ed"]}],"mendeley":{"formattedCitation":"(Ampofo &amp; Karayiannis, 2003)","plainTextFormattedCitation":"(Ampofo &amp; Karayiannis, 2003)","previouslyFormattedCitation":"(Ampofo &amp; Karayiannis, 2003)"},"properties":{"noteIndex":0},"schema":"https://github.com/citation-style-language/schema/raw/master/csl-citation.json"}</w:instrText>
      </w:r>
      <w:r w:rsidR="009B2BB4">
        <w:rPr>
          <w:lang w:val="en-US"/>
        </w:rPr>
        <w:fldChar w:fldCharType="separate"/>
      </w:r>
      <w:r w:rsidR="009B2BB4" w:rsidRPr="009B2BB4">
        <w:rPr>
          <w:noProof/>
          <w:lang w:val="en-US"/>
        </w:rPr>
        <w:t>(Ampofo &amp; Karayiannis, 2003)</w:t>
      </w:r>
      <w:r w:rsidR="009B2BB4">
        <w:rPr>
          <w:lang w:val="en-US"/>
        </w:rPr>
        <w:fldChar w:fldCharType="end"/>
      </w:r>
    </w:p>
    <w:p w14:paraId="45E8EFB4" w14:textId="6667A85D" w:rsidR="005D40AB" w:rsidRDefault="00FC2FD2" w:rsidP="002705A9">
      <w:pPr>
        <w:rPr>
          <w:lang w:val="en-US"/>
        </w:rPr>
      </w:pPr>
      <w:r>
        <w:rPr>
          <w:lang w:val="en-US"/>
        </w:rPr>
        <w:t>0.75 * 0.75 * 1.5  (m</w:t>
      </w:r>
      <w:r>
        <w:rPr>
          <w:vertAlign w:val="superscript"/>
          <w:lang w:val="en-US"/>
        </w:rPr>
        <w:t>3</w:t>
      </w:r>
      <w:r>
        <w:rPr>
          <w:lang w:val="en-US"/>
        </w:rPr>
        <w:t>) cavity</w:t>
      </w:r>
    </w:p>
    <w:p w14:paraId="31B2EBA0" w14:textId="412CC168" w:rsidR="00731AAC" w:rsidRPr="00731AAC" w:rsidRDefault="004A74CC" w:rsidP="002705A9">
      <w:pPr>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hot</m:t>
              </m:r>
            </m:sub>
          </m:sSub>
          <m:r>
            <w:rPr>
              <w:rFonts w:ascii="Cambria Math" w:hAnsi="Cambria Math"/>
              <w:lang w:val="en-US"/>
            </w:rPr>
            <m:t>=50℃</m:t>
          </m:r>
        </m:oMath>
      </m:oMathPara>
    </w:p>
    <w:p w14:paraId="6D048BF2" w14:textId="4104F1BD" w:rsidR="00731AAC" w:rsidRDefault="004A74CC" w:rsidP="002705A9">
      <w:pPr>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cold</m:t>
              </m:r>
            </m:sub>
          </m:sSub>
          <m:r>
            <w:rPr>
              <w:rFonts w:ascii="Cambria Math" w:hAnsi="Cambria Math"/>
              <w:lang w:val="en-US"/>
            </w:rPr>
            <m:t>=10℃</m:t>
          </m:r>
        </m:oMath>
      </m:oMathPara>
    </w:p>
    <w:p w14:paraId="069AD4E9" w14:textId="097AD040" w:rsidR="00FC2FD2" w:rsidRPr="00106248" w:rsidRDefault="004376FC" w:rsidP="002705A9">
      <w:pPr>
        <w:rPr>
          <w:lang w:val="en-US"/>
        </w:rPr>
      </w:pPr>
      <m:oMathPara>
        <m:oMath>
          <m:r>
            <w:rPr>
              <w:rFonts w:ascii="Cambria Math" w:hAnsi="Cambria Math"/>
              <w:lang w:val="en-US"/>
            </w:rPr>
            <w:lastRenderedPageBreak/>
            <m:t>Ra=1.58*</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oMath>
      </m:oMathPara>
    </w:p>
    <w:p w14:paraId="4793EA03" w14:textId="6303ED1C" w:rsidR="00106248" w:rsidRPr="00FC2FD2" w:rsidRDefault="00106248" w:rsidP="002705A9">
      <w:pPr>
        <w:rPr>
          <w:lang w:val="en-US"/>
        </w:rPr>
      </w:pPr>
      <m:oMathPara>
        <m:oMath>
          <m:r>
            <w:rPr>
              <w:rFonts w:ascii="Cambria Math" w:hAnsi="Cambria Math"/>
              <w:lang w:val="en-US"/>
            </w:rPr>
            <m:t>Ra=</m:t>
          </m:r>
          <m:f>
            <m:fPr>
              <m:ctrlPr>
                <w:rPr>
                  <w:rFonts w:ascii="Cambria Math" w:hAnsi="Cambria Math"/>
                  <w:i/>
                  <w:lang w:val="en-US"/>
                </w:rPr>
              </m:ctrlPr>
            </m:fPr>
            <m:num>
              <m:r>
                <w:rPr>
                  <w:rFonts w:ascii="Cambria Math" w:hAnsi="Cambria Math"/>
                  <w:lang w:val="en-US"/>
                </w:rPr>
                <m:t>gβ</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hot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cold</m:t>
                      </m:r>
                    </m:sub>
                  </m:sSub>
                </m:e>
              </m:d>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3</m:t>
                  </m:r>
                </m:sup>
              </m:sSup>
            </m:num>
            <m:den>
              <m:sSup>
                <m:sSupPr>
                  <m:ctrlPr>
                    <w:rPr>
                      <w:rFonts w:ascii="Cambria Math" w:hAnsi="Cambria Math"/>
                      <w:i/>
                      <w:lang w:val="en-US"/>
                    </w:rPr>
                  </m:ctrlPr>
                </m:sSupPr>
                <m:e>
                  <m:r>
                    <w:rPr>
                      <w:rFonts w:ascii="Cambria Math" w:hAnsi="Cambria Math"/>
                      <w:lang w:val="en-US"/>
                    </w:rPr>
                    <m:t>ν</m:t>
                  </m:r>
                </m:e>
                <m:sup>
                  <m:r>
                    <w:rPr>
                      <w:rFonts w:ascii="Cambria Math" w:hAnsi="Cambria Math"/>
                      <w:lang w:val="en-US"/>
                    </w:rPr>
                    <m:t>2</m:t>
                  </m:r>
                </m:sup>
              </m:sSup>
            </m:den>
          </m:f>
          <m:r>
            <m:rPr>
              <m:scr m:val="script"/>
            </m:rPr>
            <w:rPr>
              <w:rFonts w:ascii="Cambria Math" w:hAnsi="Cambria Math"/>
              <w:lang w:val="en-US"/>
            </w:rPr>
            <m:t>P</m:t>
          </m:r>
          <m:r>
            <w:rPr>
              <w:rFonts w:ascii="Cambria Math" w:hAnsi="Cambria Math"/>
              <w:lang w:val="en-US"/>
            </w:rPr>
            <m:t>r</m:t>
          </m:r>
        </m:oMath>
      </m:oMathPara>
    </w:p>
    <w:p w14:paraId="4A70EB0B" w14:textId="2BE3AD50" w:rsidR="00441E6B" w:rsidRPr="005D40AB" w:rsidRDefault="00441E6B" w:rsidP="002705A9">
      <w:pPr>
        <w:rPr>
          <w:lang w:val="en-US"/>
        </w:rPr>
      </w:pPr>
      <m:oMathPara>
        <m:oMath>
          <m:r>
            <m:rPr>
              <m:scr m:val="script"/>
            </m:rPr>
            <w:rPr>
              <w:rFonts w:ascii="Cambria Math" w:hAnsi="Cambria Math"/>
              <w:lang w:val="en-US"/>
            </w:rPr>
            <m:t>P</m:t>
          </m:r>
          <m:r>
            <w:rPr>
              <w:rFonts w:ascii="Cambria Math" w:hAnsi="Cambria Math"/>
              <w:lang w:val="en-US"/>
            </w:rPr>
            <m:t>r=0.71</m:t>
          </m:r>
        </m:oMath>
      </m:oMathPara>
    </w:p>
    <w:p w14:paraId="7DF76E00" w14:textId="1A3B63DB" w:rsidR="005F0EF1" w:rsidRPr="00D7312F" w:rsidRDefault="004A74CC" w:rsidP="00232816">
      <w:pPr>
        <w:rPr>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k</m:t>
                  </m:r>
                </m:sub>
              </m:sSub>
            </m:num>
            <m:den>
              <m:r>
                <w:rPr>
                  <w:rFonts w:ascii="Cambria Math" w:hAnsi="Cambria Math"/>
                  <w:lang w:val="en-US"/>
                </w:rPr>
                <m:t>H</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m:rPr>
                          <m:scr m:val="script"/>
                        </m:rPr>
                        <w:rPr>
                          <w:rFonts w:ascii="Cambria Math" w:hAnsi="Cambria Math"/>
                          <w:lang w:val="en-US"/>
                        </w:rPr>
                        <m:t>P</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num>
                    <m:den>
                      <m:d>
                        <m:dPr>
                          <m:ctrlPr>
                            <w:rPr>
                              <w:rFonts w:ascii="Cambria Math" w:hAnsi="Cambria Math"/>
                              <w:i/>
                              <w:lang w:val="en-US"/>
                            </w:rPr>
                          </m:ctrlPr>
                        </m:dPr>
                        <m:e>
                          <m:r>
                            <w:rPr>
                              <w:rFonts w:ascii="Cambria Math" w:hAnsi="Cambria Math"/>
                              <w:lang w:val="en-US"/>
                            </w:rPr>
                            <m:t>Nu-1</m:t>
                          </m:r>
                        </m:e>
                      </m:d>
                      <m:r>
                        <w:rPr>
                          <w:rFonts w:ascii="Cambria Math" w:hAnsi="Cambria Math"/>
                          <w:lang w:val="en-US"/>
                        </w:rPr>
                        <m:t>Ra</m:t>
                      </m:r>
                    </m:den>
                  </m:f>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sup>
          </m:sSup>
        </m:oMath>
      </m:oMathPara>
    </w:p>
    <w:p w14:paraId="73728027" w14:textId="270601B0" w:rsidR="00D7312F" w:rsidRDefault="00D7312F" w:rsidP="00232816">
      <w:pPr>
        <w:rPr>
          <w:lang w:val="en-US"/>
        </w:rPr>
      </w:pPr>
      <w:r>
        <w:rPr>
          <w:lang w:val="en-US"/>
        </w:rPr>
        <w:t>Let’s estimate the Kolmogorov scale:</w:t>
      </w:r>
    </w:p>
    <w:p w14:paraId="2C7B8445" w14:textId="2C539105" w:rsidR="00D7312F" w:rsidRPr="00B91393" w:rsidRDefault="00D7312F" w:rsidP="00232816">
      <w:pPr>
        <w:rPr>
          <w:lang w:val="en-US"/>
        </w:rPr>
      </w:pPr>
      <m:oMathPara>
        <m:oMath>
          <m:r>
            <w:rPr>
              <w:rFonts w:ascii="Cambria Math" w:hAnsi="Cambria Math"/>
              <w:lang w:val="en-US"/>
            </w:rPr>
            <m:t>Nu~R</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H</m:t>
              </m:r>
            </m:sub>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sup>
          </m:sSubSup>
        </m:oMath>
      </m:oMathPara>
    </w:p>
    <w:p w14:paraId="1CEF2CCF" w14:textId="7F94F7B0" w:rsidR="00B91393" w:rsidRPr="00D7312F" w:rsidRDefault="00B91393" w:rsidP="00232816">
      <w:pPr>
        <w:rPr>
          <w:lang w:val="en-US"/>
        </w:rPr>
      </w:pPr>
      <m:oMathPara>
        <m:oMath>
          <m:r>
            <w:rPr>
              <w:rFonts w:ascii="Cambria Math" w:hAnsi="Cambria Math"/>
              <w:lang w:val="en-US"/>
            </w:rPr>
            <m:t>Nu=0.15*R</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H</m:t>
              </m:r>
            </m:sub>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sup>
          </m:sSubSup>
          <m:r>
            <w:rPr>
              <w:rFonts w:ascii="Cambria Math" w:hAnsi="Cambria Math"/>
              <w:lang w:val="en-US"/>
            </w:rPr>
            <m:t xml:space="preserve"> </m:t>
          </m:r>
        </m:oMath>
      </m:oMathPara>
    </w:p>
    <w:p w14:paraId="3331BDA8" w14:textId="13457E61" w:rsidR="003653D3" w:rsidRPr="00E54454" w:rsidRDefault="004A74CC" w:rsidP="003653D3">
      <w:pPr>
        <w:rPr>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k</m:t>
                  </m:r>
                </m:sub>
              </m:sSub>
            </m:num>
            <m:den>
              <m:r>
                <w:rPr>
                  <w:rFonts w:ascii="Cambria Math" w:hAnsi="Cambria Math"/>
                  <w:lang w:val="en-US"/>
                </w:rPr>
                <m:t>H</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m:rPr>
                          <m:scr m:val="script"/>
                        </m:rPr>
                        <w:rPr>
                          <w:rFonts w:ascii="Cambria Math" w:hAnsi="Cambria Math"/>
                          <w:lang w:val="en-US"/>
                        </w:rPr>
                        <m:t>P</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num>
                    <m:den>
                      <m:d>
                        <m:dPr>
                          <m:ctrlPr>
                            <w:rPr>
                              <w:rFonts w:ascii="Cambria Math" w:hAnsi="Cambria Math"/>
                              <w:i/>
                              <w:lang w:val="en-US"/>
                            </w:rPr>
                          </m:ctrlPr>
                        </m:dPr>
                        <m:e>
                          <m:r>
                            <w:rPr>
                              <w:rFonts w:ascii="Cambria Math" w:hAnsi="Cambria Math"/>
                              <w:lang w:val="en-US"/>
                            </w:rPr>
                            <m:t>R</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H</m:t>
                              </m:r>
                            </m:sub>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sup>
                          </m:sSubSup>
                          <m:r>
                            <w:rPr>
                              <w:rFonts w:ascii="Cambria Math" w:hAnsi="Cambria Math"/>
                              <w:lang w:val="en-US"/>
                            </w:rPr>
                            <m:t>-1</m:t>
                          </m:r>
                        </m:e>
                      </m:d>
                      <m:r>
                        <w:rPr>
                          <w:rFonts w:ascii="Cambria Math" w:hAnsi="Cambria Math"/>
                          <w:lang w:val="en-US"/>
                        </w:rPr>
                        <m:t>Ra</m:t>
                      </m:r>
                    </m:den>
                  </m:f>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0.71</m:t>
                          </m:r>
                        </m:e>
                        <m:sup>
                          <m:r>
                            <w:rPr>
                              <w:rFonts w:ascii="Cambria Math" w:hAnsi="Cambria Math"/>
                              <w:lang w:val="en-US"/>
                            </w:rPr>
                            <m:t>2</m:t>
                          </m:r>
                        </m:sup>
                      </m:sSup>
                    </m:num>
                    <m:den>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1.58*</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sup>
                          </m:sSup>
                          <m:r>
                            <w:rPr>
                              <w:rFonts w:ascii="Cambria Math" w:hAnsi="Cambria Math"/>
                              <w:lang w:val="en-US"/>
                            </w:rPr>
                            <m:t>-1</m:t>
                          </m:r>
                        </m:e>
                      </m:d>
                      <m:r>
                        <w:rPr>
                          <w:rFonts w:ascii="Cambria Math" w:hAnsi="Cambria Math"/>
                          <w:lang w:val="en-US"/>
                        </w:rPr>
                        <m:t>1.58*</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den>
                  </m:f>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sup>
          </m:sSup>
        </m:oMath>
      </m:oMathPara>
    </w:p>
    <w:p w14:paraId="6C0E1D9C" w14:textId="604B2EE6" w:rsidR="00E54454" w:rsidRPr="00D7312F" w:rsidRDefault="00E54454" w:rsidP="003653D3">
      <w:pPr>
        <w:rPr>
          <w:lang w:val="en-US"/>
        </w:rPr>
      </w:pPr>
      <w:r>
        <w:rPr>
          <w:lang w:val="en-US"/>
        </w:rPr>
        <w:t xml:space="preserve">Since </w:t>
      </w:r>
      <m:oMath>
        <m:r>
          <w:rPr>
            <w:rFonts w:ascii="Cambria Math" w:hAnsi="Cambria Math"/>
            <w:lang w:val="en-US"/>
          </w:rPr>
          <m:t>R</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H</m:t>
            </m:r>
          </m:sub>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sup>
        </m:sSubSup>
        <m:r>
          <w:rPr>
            <w:rFonts w:ascii="Cambria Math" w:hAnsi="Cambria Math"/>
            <w:lang w:val="en-US"/>
          </w:rPr>
          <m:t>≫1</m:t>
        </m:r>
      </m:oMath>
    </w:p>
    <w:p w14:paraId="78225F17" w14:textId="28B35102" w:rsidR="00DB6C0E" w:rsidRPr="009C3822" w:rsidRDefault="004A74CC" w:rsidP="00DB6C0E">
      <w:pPr>
        <w:rPr>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k</m:t>
                  </m:r>
                </m:sub>
              </m:sSub>
            </m:num>
            <m:den>
              <m:r>
                <w:rPr>
                  <w:rFonts w:ascii="Cambria Math" w:hAnsi="Cambria Math"/>
                  <w:lang w:val="en-US"/>
                </w:rPr>
                <m:t>H</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m:rPr>
                          <m:scr m:val="script"/>
                        </m:rPr>
                        <w:rPr>
                          <w:rFonts w:ascii="Cambria Math" w:hAnsi="Cambria Math"/>
                          <w:lang w:val="en-US"/>
                        </w:rPr>
                        <m:t>P</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num>
                    <m:den>
                      <m:d>
                        <m:dPr>
                          <m:ctrlPr>
                            <w:rPr>
                              <w:rFonts w:ascii="Cambria Math" w:hAnsi="Cambria Math"/>
                              <w:i/>
                              <w:lang w:val="en-US"/>
                            </w:rPr>
                          </m:ctrlPr>
                        </m:dPr>
                        <m:e>
                          <m:r>
                            <w:rPr>
                              <w:rFonts w:ascii="Cambria Math" w:hAnsi="Cambria Math"/>
                              <w:lang w:val="en-US"/>
                            </w:rPr>
                            <m:t>R</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H</m:t>
                              </m:r>
                            </m:sub>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sup>
                          </m:sSubSup>
                          <m:r>
                            <w:rPr>
                              <w:rFonts w:ascii="Cambria Math" w:hAnsi="Cambria Math"/>
                              <w:lang w:val="en-US"/>
                            </w:rPr>
                            <m:t>-1</m:t>
                          </m:r>
                        </m:e>
                      </m:d>
                      <m:r>
                        <w:rPr>
                          <w:rFonts w:ascii="Cambria Math" w:hAnsi="Cambria Math"/>
                          <w:lang w:val="en-US"/>
                        </w:rPr>
                        <m:t>Ra</m:t>
                      </m:r>
                    </m:den>
                  </m:f>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0.71</m:t>
                          </m:r>
                        </m:e>
                        <m:sup>
                          <m:r>
                            <w:rPr>
                              <w:rFonts w:ascii="Cambria Math" w:hAnsi="Cambria Math"/>
                              <w:lang w:val="en-US"/>
                            </w:rPr>
                            <m:t>2</m:t>
                          </m:r>
                        </m:sup>
                      </m:sSup>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1.58*</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e>
                          </m:d>
                        </m:e>
                        <m:sup>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sup>
                      </m:sSup>
                    </m:den>
                  </m:f>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sup>
          </m:sSup>
          <m:r>
            <w:rPr>
              <w:rFonts w:ascii="Cambria Math" w:hAnsi="Cambria Math"/>
              <w:lang w:val="en-US"/>
            </w:rPr>
            <m:t>≈0.000723453</m:t>
          </m:r>
        </m:oMath>
      </m:oMathPara>
    </w:p>
    <w:p w14:paraId="02377A18" w14:textId="2BC11CBB" w:rsidR="009C3822" w:rsidRPr="009177D0" w:rsidRDefault="009C3822" w:rsidP="00DB6C0E">
      <w:pPr>
        <w:rPr>
          <w:lang w:val="en-US"/>
        </w:rPr>
      </w:pPr>
      <w:r>
        <w:rPr>
          <w:lang w:val="en-US"/>
        </w:rPr>
        <w:t xml:space="preserve">If </w:t>
      </w:r>
      <m:oMath>
        <m:r>
          <w:rPr>
            <w:rFonts w:ascii="Cambria Math" w:hAnsi="Cambria Math"/>
            <w:lang w:val="en-US"/>
          </w:rPr>
          <m:t>H=0.75</m:t>
        </m:r>
      </m:oMath>
    </w:p>
    <w:p w14:paraId="482BFC18" w14:textId="2AA2B8C3" w:rsidR="009177D0" w:rsidRPr="00487EF5" w:rsidRDefault="004A74CC" w:rsidP="00DB6C0E">
      <w:pPr>
        <w:rPr>
          <w:lang w:val="en-US"/>
        </w:rPr>
      </w:pPr>
      <m:oMathPara>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K</m:t>
              </m:r>
            </m:sub>
          </m:sSub>
          <m:r>
            <w:rPr>
              <w:rFonts w:ascii="Cambria Math" w:hAnsi="Cambria Math"/>
              <w:lang w:val="en-US"/>
            </w:rPr>
            <m:t>=0.00054259 m≈0.5 mm</m:t>
          </m:r>
        </m:oMath>
      </m:oMathPara>
    </w:p>
    <w:p w14:paraId="0CCE65AA" w14:textId="67676188" w:rsidR="00487EF5" w:rsidRDefault="007E79B8" w:rsidP="00DB6C0E">
      <w:pPr>
        <w:rPr>
          <w:lang w:val="en-US"/>
        </w:rPr>
      </w:pPr>
      <w:r>
        <w:rPr>
          <w:lang w:val="en-US"/>
        </w:rPr>
        <w:t>What about the Batchelor Scale?</w:t>
      </w:r>
    </w:p>
    <w:p w14:paraId="041582BD" w14:textId="542E9512" w:rsidR="007E79B8" w:rsidRPr="00E54454" w:rsidRDefault="004A74CC" w:rsidP="00DB6C0E">
      <w:pPr>
        <w:rPr>
          <w:lang w:val="en-US"/>
        </w:rPr>
      </w:pPr>
      <m:oMathPara>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B</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K</m:t>
                  </m:r>
                </m:sub>
              </m:sSub>
            </m:num>
            <m:den>
              <m:rad>
                <m:radPr>
                  <m:degHide m:val="1"/>
                  <m:ctrlPr>
                    <w:rPr>
                      <w:rFonts w:ascii="Cambria Math" w:hAnsi="Cambria Math"/>
                      <w:i/>
                      <w:lang w:val="en-US"/>
                    </w:rPr>
                  </m:ctrlPr>
                </m:radPr>
                <m:deg/>
                <m:e>
                  <m:r>
                    <m:rPr>
                      <m:scr m:val="script"/>
                    </m:rPr>
                    <w:rPr>
                      <w:rFonts w:ascii="Cambria Math" w:hAnsi="Cambria Math"/>
                      <w:lang w:val="en-US"/>
                    </w:rPr>
                    <m:t>P</m:t>
                  </m:r>
                  <m:r>
                    <w:rPr>
                      <w:rFonts w:ascii="Cambria Math" w:hAnsi="Cambria Math"/>
                      <w:lang w:val="en-US"/>
                    </w:rPr>
                    <m:t>r</m:t>
                  </m:r>
                </m:e>
              </m:rad>
            </m:den>
          </m:f>
          <m:r>
            <w:rPr>
              <w:rFonts w:ascii="Cambria Math" w:hAnsi="Cambria Math"/>
              <w:lang w:val="en-US"/>
            </w:rPr>
            <m:t>=0.000643935 m≈0.6 mm</m:t>
          </m:r>
        </m:oMath>
      </m:oMathPara>
    </w:p>
    <w:p w14:paraId="1BBB2ECF" w14:textId="60356EFF" w:rsidR="00D7312F" w:rsidRDefault="001A5634" w:rsidP="00232816">
      <w:pPr>
        <w:rPr>
          <w:lang w:val="en-US"/>
        </w:rPr>
      </w:pPr>
      <w:r>
        <w:rPr>
          <w:lang w:val="en-US"/>
        </w:rPr>
        <w:t>Here, Kolmogorov scales are smaller</w:t>
      </w:r>
    </w:p>
    <w:p w14:paraId="077B2F5B" w14:textId="5B132E11" w:rsidR="001A5634" w:rsidRDefault="001A5634" w:rsidP="00232816">
      <w:pPr>
        <w:rPr>
          <w:lang w:val="en-US"/>
        </w:rPr>
      </w:pPr>
    </w:p>
    <w:p w14:paraId="15DB48AB" w14:textId="7751CF36" w:rsidR="00E4376F" w:rsidRDefault="00E4376F" w:rsidP="00E4376F">
      <w:pPr>
        <w:rPr>
          <w:lang w:val="en-US"/>
        </w:rPr>
      </w:pPr>
      <w:r>
        <w:rPr>
          <w:lang w:val="en-US"/>
        </w:rPr>
        <w:t>Using minimum mesh size =1/10 of Kolmogorov/Batchelor scale,</w:t>
      </w:r>
    </w:p>
    <w:p w14:paraId="377860E5" w14:textId="2B53AE1F" w:rsidR="00BA183B" w:rsidRDefault="009F5A43" w:rsidP="00232816">
      <w:pPr>
        <w:rPr>
          <w:lang w:val="en-US"/>
        </w:rPr>
      </w:pPr>
      <m:oMathPara>
        <m:oMath>
          <m:r>
            <w:rPr>
              <w:rFonts w:ascii="Cambria Math" w:hAnsi="Cambria Math"/>
              <w:lang w:val="en-US"/>
            </w:rPr>
            <m:t xml:space="preserve">smallest </m:t>
          </m:r>
          <m:r>
            <m:rPr>
              <m:sty m:val="p"/>
            </m:rPr>
            <w:rPr>
              <w:rFonts w:ascii="Cambria Math" w:hAnsi="Cambria Math"/>
              <w:lang w:val="en-US"/>
            </w:rPr>
            <m:t>Δ</m:t>
          </m:r>
          <m:r>
            <w:rPr>
              <w:rFonts w:ascii="Cambria Math" w:hAnsi="Cambria Math"/>
              <w:lang w:val="en-US"/>
            </w:rPr>
            <m:t>x≈0.05 mm (wall normal)</m:t>
          </m:r>
        </m:oMath>
      </m:oMathPara>
    </w:p>
    <w:p w14:paraId="0491EAA3" w14:textId="0D672E65" w:rsidR="00BA183B" w:rsidRDefault="00BA183B" w:rsidP="00232816">
      <w:pPr>
        <w:rPr>
          <w:lang w:val="en-US"/>
        </w:rPr>
      </w:pPr>
    </w:p>
    <w:p w14:paraId="4A6B7E9B" w14:textId="1CD7A283" w:rsidR="007E0E91" w:rsidRDefault="007E0E91" w:rsidP="00232816">
      <w:pPr>
        <w:rPr>
          <w:lang w:val="en-US"/>
        </w:rPr>
      </w:pPr>
      <w:r>
        <w:rPr>
          <w:lang w:val="en-US"/>
        </w:rPr>
        <w:t>Lower Bound Estimate:</w:t>
      </w:r>
    </w:p>
    <w:p w14:paraId="3F999105" w14:textId="77777777" w:rsidR="00CB2715" w:rsidRDefault="00CB2715" w:rsidP="00CB2715">
      <w:pPr>
        <w:pStyle w:val="ListParagraph"/>
        <w:numPr>
          <w:ilvl w:val="0"/>
          <w:numId w:val="1"/>
        </w:numPr>
        <w:rPr>
          <w:lang w:val="en-US"/>
        </w:rPr>
      </w:pPr>
      <w:r>
        <w:rPr>
          <w:lang w:val="en-US"/>
        </w:rPr>
        <w:t>Method 1: Pretend the situation is a mixed convection, set Richardson number to 0.1</w:t>
      </w:r>
    </w:p>
    <w:p w14:paraId="015D38B9" w14:textId="77777777" w:rsidR="00CB2715" w:rsidRDefault="00CB2715" w:rsidP="00CB2715">
      <w:pPr>
        <w:pStyle w:val="ListParagraph"/>
        <w:numPr>
          <w:ilvl w:val="1"/>
          <w:numId w:val="1"/>
        </w:numPr>
        <w:rPr>
          <w:lang w:val="en-US"/>
        </w:rPr>
      </w:pPr>
      <w:r>
        <w:rPr>
          <w:lang w:val="en-US"/>
        </w:rPr>
        <w:t xml:space="preserve">Ie </w:t>
      </w:r>
      <m:oMath>
        <m:f>
          <m:fPr>
            <m:ctrlPr>
              <w:rPr>
                <w:rFonts w:ascii="Cambria Math" w:hAnsi="Cambria Math"/>
                <w:i/>
                <w:lang w:val="en-US"/>
              </w:rPr>
            </m:ctrlPr>
          </m:fPr>
          <m:num>
            <m:r>
              <w:rPr>
                <w:rFonts w:ascii="Cambria Math" w:hAnsi="Cambria Math"/>
                <w:lang w:val="en-US"/>
              </w:rPr>
              <m:t>Gr</m:t>
            </m:r>
          </m:num>
          <m:den>
            <m:r>
              <w:rPr>
                <w:rFonts w:ascii="Cambria Math" w:hAnsi="Cambria Math"/>
                <w:lang w:val="en-US"/>
              </w:rPr>
              <m:t>R</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m:t>
                </m:r>
              </m:sup>
            </m:sSup>
          </m:den>
        </m:f>
        <m:r>
          <w:rPr>
            <w:rFonts w:ascii="Cambria Math" w:hAnsi="Cambria Math"/>
            <w:lang w:val="en-US"/>
          </w:rPr>
          <m:t>=0.1</m:t>
        </m:r>
      </m:oMath>
    </w:p>
    <w:p w14:paraId="7055C4C1" w14:textId="77777777" w:rsidR="00CB2715" w:rsidRPr="0025277C" w:rsidRDefault="00CB2715" w:rsidP="00CB2715">
      <w:pPr>
        <w:pStyle w:val="ListParagraph"/>
        <w:numPr>
          <w:ilvl w:val="1"/>
          <w:numId w:val="1"/>
        </w:numPr>
        <w:rPr>
          <w:lang w:val="en-US"/>
        </w:rPr>
      </w:pPr>
      <m:oMath>
        <m:r>
          <w:rPr>
            <w:rFonts w:ascii="Cambria Math" w:hAnsi="Cambria Math"/>
            <w:lang w:val="en-US"/>
          </w:rPr>
          <m:t>Re=</m:t>
        </m:r>
        <m:rad>
          <m:radPr>
            <m:degHide m:val="1"/>
            <m:ctrlPr>
              <w:rPr>
                <w:rFonts w:ascii="Cambria Math" w:hAnsi="Cambria Math"/>
                <w:i/>
                <w:lang w:val="en-US"/>
              </w:rPr>
            </m:ctrlPr>
          </m:radPr>
          <m:deg/>
          <m:e>
            <m:r>
              <w:rPr>
                <w:rFonts w:ascii="Cambria Math" w:hAnsi="Cambria Math"/>
                <w:lang w:val="en-US"/>
              </w:rPr>
              <m:t>10Gr</m:t>
            </m:r>
          </m:e>
        </m:rad>
      </m:oMath>
    </w:p>
    <w:p w14:paraId="256A1F1F" w14:textId="7F8425D3" w:rsidR="00CB2715" w:rsidRPr="0025277C" w:rsidRDefault="004A74CC" w:rsidP="00CB2715">
      <w:pPr>
        <w:pStyle w:val="ListParagraph"/>
        <w:numPr>
          <w:ilvl w:val="1"/>
          <w:numId w:val="1"/>
        </w:numPr>
        <w:rPr>
          <w:lang w:val="en-US"/>
        </w:rPr>
      </w:pPr>
      <m:oMath>
        <m:rad>
          <m:radPr>
            <m:degHide m:val="1"/>
            <m:ctrlPr>
              <w:rPr>
                <w:rFonts w:ascii="Cambria Math" w:hAnsi="Cambria Math"/>
                <w:i/>
                <w:lang w:val="en-US"/>
              </w:rPr>
            </m:ctrlPr>
          </m:radPr>
          <m:deg/>
          <m:e>
            <m:r>
              <w:rPr>
                <w:rFonts w:ascii="Cambria Math" w:hAnsi="Cambria Math"/>
                <w:lang w:val="en-US"/>
              </w:rPr>
              <m:t>10Gr</m:t>
            </m:r>
          </m:e>
        </m:ra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buoyancy</m:t>
                </m:r>
              </m:sub>
            </m:sSub>
            <m:r>
              <w:rPr>
                <w:rFonts w:ascii="Cambria Math" w:hAnsi="Cambria Math"/>
                <w:lang w:val="en-US"/>
              </w:rPr>
              <m:t>L</m:t>
            </m:r>
          </m:num>
          <m:den>
            <m:r>
              <w:rPr>
                <w:rFonts w:ascii="Cambria Math" w:hAnsi="Cambria Math"/>
                <w:lang w:val="en-US"/>
              </w:rPr>
              <m:t>ν</m:t>
            </m:r>
          </m:den>
        </m:f>
      </m:oMath>
    </w:p>
    <w:p w14:paraId="7338A2C7" w14:textId="77777777" w:rsidR="00CB2715" w:rsidRDefault="00CB2715" w:rsidP="00CB2715">
      <w:pPr>
        <w:pStyle w:val="ListParagraph"/>
        <w:numPr>
          <w:ilvl w:val="0"/>
          <w:numId w:val="1"/>
        </w:numPr>
        <w:rPr>
          <w:lang w:val="en-US"/>
        </w:rPr>
      </w:pPr>
      <w:r>
        <w:rPr>
          <w:lang w:val="en-US"/>
        </w:rPr>
        <w:t xml:space="preserve">Method 2: use buoyancy Velocity to estimate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f</m:t>
            </m:r>
          </m:sub>
        </m:sSub>
      </m:oMath>
    </w:p>
    <w:p w14:paraId="5EC9A72C" w14:textId="77777777" w:rsidR="00CB2715" w:rsidRDefault="00CB2715" w:rsidP="00CB2715">
      <w:pPr>
        <w:pStyle w:val="ListParagraph"/>
        <w:numPr>
          <w:ilvl w:val="1"/>
          <w:numId w:val="1"/>
        </w:numPr>
        <w:rPr>
          <w:lang w:val="en-US"/>
        </w:rPr>
      </w:pPr>
      <w:r>
        <w:rPr>
          <w:lang w:val="en-US"/>
        </w:rPr>
        <w:t xml:space="preserve">Ie </w:t>
      </w:r>
      <m:oMath>
        <m:r>
          <w:rPr>
            <w:rFonts w:ascii="Cambria Math" w:hAnsi="Cambria Math"/>
            <w:lang w:val="en-US"/>
          </w:rPr>
          <m:t>Gr=R</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m:t>
            </m:r>
          </m:sup>
        </m:sSup>
      </m:oMath>
    </w:p>
    <w:p w14:paraId="791F3EFD" w14:textId="77777777" w:rsidR="00CB2715" w:rsidRDefault="004A74CC" w:rsidP="00CB2715">
      <w:pPr>
        <w:pStyle w:val="ListParagraph"/>
        <w:numPr>
          <w:ilvl w:val="1"/>
          <w:numId w:val="1"/>
        </w:numPr>
        <w:rPr>
          <w:lang w:val="en-US"/>
        </w:rPr>
      </w:pPr>
      <m:oMath>
        <m:rad>
          <m:radPr>
            <m:degHide m:val="1"/>
            <m:ctrlPr>
              <w:rPr>
                <w:rFonts w:ascii="Cambria Math" w:hAnsi="Cambria Math"/>
                <w:i/>
                <w:lang w:val="en-US"/>
              </w:rPr>
            </m:ctrlPr>
          </m:radPr>
          <m:deg/>
          <m:e>
            <m:r>
              <w:rPr>
                <w:rFonts w:ascii="Cambria Math" w:hAnsi="Cambria Math"/>
                <w:lang w:val="en-US"/>
              </w:rPr>
              <m:t>Gr</m:t>
            </m:r>
          </m:e>
        </m:ra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buoyancy</m:t>
                </m:r>
              </m:sub>
            </m:sSub>
            <m:r>
              <w:rPr>
                <w:rFonts w:ascii="Cambria Math" w:hAnsi="Cambria Math"/>
                <w:lang w:val="en-US"/>
              </w:rPr>
              <m:t>L</m:t>
            </m:r>
          </m:num>
          <m:den>
            <m:r>
              <w:rPr>
                <w:rFonts w:ascii="Cambria Math" w:hAnsi="Cambria Math"/>
                <w:lang w:val="en-US"/>
              </w:rPr>
              <m:t>ν</m:t>
            </m:r>
          </m:den>
        </m:f>
      </m:oMath>
    </w:p>
    <w:p w14:paraId="1E0D7B6E" w14:textId="15F455F6" w:rsidR="007E0E91" w:rsidRDefault="00F4193D" w:rsidP="00232816">
      <w:pPr>
        <w:rPr>
          <w:lang w:val="en-US"/>
        </w:rPr>
      </w:pPr>
      <w:r>
        <w:rPr>
          <w:lang w:val="en-US"/>
        </w:rPr>
        <w:t>Schultz Grunow Correlation</w:t>
      </w:r>
      <w:r w:rsidR="005706A7">
        <w:rPr>
          <w:lang w:val="en-US"/>
        </w:rPr>
        <w:t xml:space="preserve"> </w:t>
      </w:r>
      <w:r w:rsidR="005706A7">
        <w:rPr>
          <w:lang w:val="en-US"/>
        </w:rPr>
        <w:fldChar w:fldCharType="begin" w:fldLock="1"/>
      </w:r>
      <w:r w:rsidR="003F4638">
        <w:rPr>
          <w:lang w:val="en-US"/>
        </w:rPr>
        <w:instrText>ADDIN CSL_CITATION {"citationItems":[{"id":"ITEM-1","itemData":{"ISBN":"1118330080","author":[{"dropping-particle":"","family":"Bejan","given":"Adrian","non-dropping-particle":"","parse-names":false,"suffix":""}],"id":"ITEM-1","issued":{"date-parts":[["2013"]]},"publisher":"John wiley &amp; sons","title":"Convection heat transfer","type":"book"},"uris":["http://www.mendeley.com/documents/?uuid=759253b6-c0ae-403d-aa69-b562584284be"]}],"mendeley":{"formattedCitation":"(Bejan, 2013)","plainTextFormattedCitation":"(Bejan, 2013)","previouslyFormattedCitation":"(Bejan, 2013)"},"properties":{"noteIndex":0},"schema":"https://github.com/citation-style-language/schema/raw/master/csl-citation.json"}</w:instrText>
      </w:r>
      <w:r w:rsidR="005706A7">
        <w:rPr>
          <w:lang w:val="en-US"/>
        </w:rPr>
        <w:fldChar w:fldCharType="separate"/>
      </w:r>
      <w:r w:rsidR="005706A7" w:rsidRPr="005706A7">
        <w:rPr>
          <w:noProof/>
          <w:lang w:val="en-US"/>
        </w:rPr>
        <w:t>(Bejan, 2013)</w:t>
      </w:r>
      <w:r w:rsidR="005706A7">
        <w:rPr>
          <w:lang w:val="en-US"/>
        </w:rPr>
        <w:fldChar w:fldCharType="end"/>
      </w:r>
      <w:r>
        <w:rPr>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f,x</m:t>
            </m:r>
          </m:sub>
        </m:sSub>
        <m:r>
          <w:rPr>
            <w:rFonts w:ascii="Cambria Math" w:hAnsi="Cambria Math"/>
            <w:lang w:val="en-US"/>
          </w:rPr>
          <m:t>=0.37*</m:t>
        </m:r>
        <m:sSup>
          <m:sSupPr>
            <m:ctrlPr>
              <w:rPr>
                <w:rFonts w:ascii="Cambria Math" w:hAnsi="Cambria Math"/>
                <w:i/>
                <w:lang w:val="en-US"/>
              </w:rPr>
            </m:ctrlPr>
          </m:sSupPr>
          <m:e>
            <m:d>
              <m:dPr>
                <m:begChr m:val="{"/>
                <m:endChr m:val="}"/>
                <m:ctrlPr>
                  <w:rPr>
                    <w:rFonts w:ascii="Cambria Math" w:hAnsi="Cambria Math"/>
                    <w:i/>
                    <w:lang w:val="en-US"/>
                  </w:rPr>
                </m:ctrlPr>
              </m:dPr>
              <m:e>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10</m:t>
                        </m:r>
                        <m:ctrlPr>
                          <w:rPr>
                            <w:rFonts w:ascii="Cambria Math" w:hAnsi="Cambria Math"/>
                            <w:lang w:val="en-US"/>
                          </w:rPr>
                        </m:ctrlPr>
                      </m:sub>
                    </m:sSub>
                  </m:fName>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m:t>
                                </m:r>
                              </m:sub>
                            </m:sSub>
                            <m:r>
                              <w:rPr>
                                <w:rFonts w:ascii="Cambria Math" w:hAnsi="Cambria Math"/>
                                <w:lang w:val="en-US"/>
                              </w:rPr>
                              <m:t>x</m:t>
                            </m:r>
                          </m:num>
                          <m:den>
                            <m:r>
                              <w:rPr>
                                <w:rFonts w:ascii="Cambria Math" w:hAnsi="Cambria Math"/>
                                <w:lang w:val="en-US"/>
                              </w:rPr>
                              <m:t>ν</m:t>
                            </m:r>
                          </m:den>
                        </m:f>
                      </m:e>
                    </m:d>
                  </m:e>
                </m:func>
              </m:e>
            </m:d>
          </m:e>
          <m:sup>
            <m:r>
              <w:rPr>
                <w:rFonts w:ascii="Cambria Math" w:hAnsi="Cambria Math"/>
                <w:lang w:val="en-US"/>
              </w:rPr>
              <m:t>-2.584</m:t>
            </m:r>
          </m:sup>
        </m:sSup>
      </m:oMath>
    </w:p>
    <w:p w14:paraId="189F305F" w14:textId="216D3352" w:rsidR="007C1F23" w:rsidRPr="006447AF" w:rsidRDefault="00283402" w:rsidP="007C1F23">
      <w:pPr>
        <w:rPr>
          <w:lang w:val="en-US"/>
        </w:rPr>
      </w:pPr>
      <w:r>
        <w:rPr>
          <w:lang w:val="en-US"/>
        </w:rPr>
        <w:t xml:space="preserve">Id say </w:t>
      </w:r>
      <w:r w:rsidR="003F73AC">
        <w:rPr>
          <w:lang w:val="en-US"/>
        </w:rPr>
        <w:t xml:space="preserve">substitute </w:t>
      </w:r>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m:t>
                </m:r>
              </m:sub>
            </m:sSub>
            <m:r>
              <w:rPr>
                <w:rFonts w:ascii="Cambria Math" w:hAnsi="Cambria Math"/>
                <w:lang w:val="en-US"/>
              </w:rPr>
              <m:t>x</m:t>
            </m:r>
          </m:num>
          <m:den>
            <m:r>
              <w:rPr>
                <w:rFonts w:ascii="Cambria Math" w:hAnsi="Cambria Math"/>
                <w:lang w:val="en-US"/>
              </w:rPr>
              <m:t>ν</m:t>
            </m:r>
          </m:den>
        </m:f>
      </m:oMath>
      <w:r w:rsidR="007C1F23">
        <w:rPr>
          <w:lang w:val="en-US"/>
        </w:rPr>
        <w:t xml:space="preserve">  as </w:t>
      </w:r>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x</m:t>
            </m:r>
          </m:sub>
        </m:sSub>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Gr</m:t>
            </m:r>
          </m:e>
        </m:rad>
      </m:oMath>
      <w:r w:rsidR="007C1F23">
        <w:rPr>
          <w:lang w:val="en-US"/>
        </w:rPr>
        <w:t xml:space="preserve"> (or </w:t>
      </w:r>
      <m:oMath>
        <m:rad>
          <m:radPr>
            <m:degHide m:val="1"/>
            <m:ctrlPr>
              <w:rPr>
                <w:rFonts w:ascii="Cambria Math" w:hAnsi="Cambria Math"/>
                <w:i/>
                <w:lang w:val="en-US"/>
              </w:rPr>
            </m:ctrlPr>
          </m:radPr>
          <m:deg/>
          <m:e>
            <m:r>
              <w:rPr>
                <w:rFonts w:ascii="Cambria Math" w:hAnsi="Cambria Math"/>
                <w:lang w:val="en-US"/>
              </w:rPr>
              <m:t>10 Gr</m:t>
            </m:r>
          </m:e>
        </m:rad>
      </m:oMath>
      <w:r w:rsidR="007C1F23">
        <w:rPr>
          <w:lang w:val="en-US"/>
        </w:rPr>
        <w:t xml:space="preserve">) </w:t>
      </w:r>
    </w:p>
    <w:p w14:paraId="69959310" w14:textId="2DD019B4" w:rsidR="006447AF" w:rsidRDefault="006447AF" w:rsidP="00232816">
      <w:pPr>
        <w:rPr>
          <w:lang w:val="en-US"/>
        </w:rPr>
      </w:pPr>
    </w:p>
    <w:p w14:paraId="2376DAAB" w14:textId="3E18FB1F" w:rsidR="00F9676E" w:rsidRDefault="00F9676E" w:rsidP="00232816">
      <w:pPr>
        <w:rPr>
          <w:lang w:val="en-US"/>
        </w:rPr>
      </w:pPr>
      <w:r>
        <w:rPr>
          <w:lang w:val="en-US"/>
        </w:rPr>
        <w:t>Compress the formula:</w:t>
      </w:r>
    </w:p>
    <w:p w14:paraId="5F669958" w14:textId="1750EDF7" w:rsidR="00F9676E" w:rsidRPr="006447AF" w:rsidRDefault="004A74CC" w:rsidP="00232816">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f,x</m:t>
              </m:r>
            </m:sub>
          </m:sSub>
          <m:r>
            <w:rPr>
              <w:rFonts w:ascii="Cambria Math" w:hAnsi="Cambria Math"/>
              <w:lang w:val="en-US"/>
            </w:rPr>
            <m:t>=0.37*</m:t>
          </m:r>
          <m:sSup>
            <m:sSupPr>
              <m:ctrlPr>
                <w:rPr>
                  <w:rFonts w:ascii="Cambria Math" w:hAnsi="Cambria Math"/>
                  <w:i/>
                  <w:lang w:val="en-US"/>
                </w:rPr>
              </m:ctrlPr>
            </m:sSupPr>
            <m:e>
              <m:d>
                <m:dPr>
                  <m:begChr m:val="{"/>
                  <m:endChr m:val="}"/>
                  <m:ctrlPr>
                    <w:rPr>
                      <w:rFonts w:ascii="Cambria Math" w:hAnsi="Cambria Math"/>
                      <w:i/>
                      <w:lang w:val="en-US"/>
                    </w:rPr>
                  </m:ctrlPr>
                </m:dPr>
                <m:e>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10</m:t>
                          </m:r>
                          <m:ctrlPr>
                            <w:rPr>
                              <w:rFonts w:ascii="Cambria Math" w:hAnsi="Cambria Math"/>
                              <w:lang w:val="en-US"/>
                            </w:rPr>
                          </m:ctrlPr>
                        </m:sub>
                      </m:sSub>
                    </m:fName>
                    <m:e>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10Gr</m:t>
                              </m:r>
                            </m:e>
                          </m:rad>
                        </m:e>
                      </m:d>
                    </m:e>
                  </m:func>
                </m:e>
              </m:d>
            </m:e>
            <m:sup>
              <m:r>
                <w:rPr>
                  <w:rFonts w:ascii="Cambria Math" w:hAnsi="Cambria Math"/>
                  <w:lang w:val="en-US"/>
                </w:rPr>
                <m:t>-2.584</m:t>
              </m:r>
            </m:sup>
          </m:sSup>
        </m:oMath>
      </m:oMathPara>
    </w:p>
    <w:p w14:paraId="1114A152" w14:textId="299F23DB" w:rsidR="00D13E8B" w:rsidRPr="0019060C" w:rsidRDefault="004A74CC" w:rsidP="00D13E8B">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f,x</m:t>
              </m:r>
            </m:sub>
          </m:sSub>
          <m:r>
            <w:rPr>
              <w:rFonts w:ascii="Cambria Math" w:hAnsi="Cambria Math"/>
              <w:lang w:val="en-US"/>
            </w:rPr>
            <m:t>=0.37*</m:t>
          </m:r>
          <m:sSup>
            <m:sSupPr>
              <m:ctrlPr>
                <w:rPr>
                  <w:rFonts w:ascii="Cambria Math" w:hAnsi="Cambria Math"/>
                  <w:i/>
                  <w:lang w:val="en-US"/>
                </w:rPr>
              </m:ctrlPr>
            </m:sSupPr>
            <m:e>
              <m:d>
                <m:dPr>
                  <m:begChr m:val="{"/>
                  <m:endChr m:val="}"/>
                  <m:ctrlPr>
                    <w:rPr>
                      <w:rFonts w:ascii="Cambria Math" w:hAnsi="Cambria Math"/>
                      <w:i/>
                      <w:lang w:val="en-US"/>
                    </w:rPr>
                  </m:ctrlPr>
                </m:dPr>
                <m:e>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10</m:t>
                          </m:r>
                          <m:ctrlPr>
                            <w:rPr>
                              <w:rFonts w:ascii="Cambria Math" w:hAnsi="Cambria Math"/>
                              <w:lang w:val="en-US"/>
                            </w:rPr>
                          </m:ctrlPr>
                        </m:sub>
                      </m:sSub>
                    </m:fName>
                    <m:e>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Gr</m:t>
                              </m:r>
                            </m:e>
                          </m:rad>
                        </m:e>
                      </m:d>
                    </m:e>
                  </m:func>
                </m:e>
              </m:d>
            </m:e>
            <m:sup>
              <m:r>
                <w:rPr>
                  <w:rFonts w:ascii="Cambria Math" w:hAnsi="Cambria Math"/>
                  <w:lang w:val="en-US"/>
                </w:rPr>
                <m:t>-2.584</m:t>
              </m:r>
            </m:sup>
          </m:sSup>
        </m:oMath>
      </m:oMathPara>
    </w:p>
    <w:p w14:paraId="592F5249" w14:textId="4C03845E" w:rsidR="0019060C" w:rsidRDefault="00F47F44" w:rsidP="00D13E8B">
      <w:pPr>
        <w:rPr>
          <w:lang w:val="en-US"/>
        </w:rPr>
      </w:pPr>
      <w:r>
        <w:rPr>
          <w:lang w:val="en-US"/>
        </w:rPr>
        <w:t>Estimate for skin friction…</w:t>
      </w:r>
    </w:p>
    <w:p w14:paraId="3DF9E7BC" w14:textId="7E5BEC70" w:rsidR="00F47F44" w:rsidRDefault="009A459B" w:rsidP="00D13E8B">
      <w:pPr>
        <w:rPr>
          <w:lang w:val="en-US"/>
        </w:rPr>
      </w:pPr>
      <w:r>
        <w:rPr>
          <w:lang w:val="en-US"/>
        </w:rPr>
        <w:t>We derived in the last video:</w:t>
      </w:r>
    </w:p>
    <w:p w14:paraId="087D8C21" w14:textId="17DF8059" w:rsidR="009A459B" w:rsidRPr="00790EB0" w:rsidRDefault="004A74CC" w:rsidP="009A459B">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τ</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mean</m:t>
              </m:r>
            </m:sub>
          </m:sSub>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f</m:t>
              </m:r>
            </m:e>
          </m:rad>
        </m:oMath>
      </m:oMathPara>
    </w:p>
    <w:p w14:paraId="744B8B3B" w14:textId="5487D1CF" w:rsidR="00790EB0" w:rsidRPr="00217471" w:rsidRDefault="00790EB0" w:rsidP="009A459B">
      <w:pPr>
        <w:rPr>
          <w:lang w:val="en-US"/>
        </w:rPr>
      </w:pPr>
      <w:r>
        <w:rPr>
          <w:lang w:val="en-US"/>
        </w:rPr>
        <w:t xml:space="preserve">Here, if the </w:t>
      </w:r>
      <m:oMath>
        <m:r>
          <w:rPr>
            <w:rFonts w:ascii="Cambria Math" w:hAnsi="Cambria Math"/>
            <w:lang w:val="en-US"/>
          </w:rPr>
          <m:t>L=H</m:t>
        </m:r>
      </m:oMath>
      <w:r>
        <w:rPr>
          <w:lang w:val="en-US"/>
        </w:rPr>
        <w:t xml:space="preserve"> for both sides,</w:t>
      </w:r>
      <w:r w:rsidR="00051F4D">
        <w:rPr>
          <w:lang w:val="en-US"/>
        </w:rPr>
        <w:t xml:space="preserve"> multiply, by </w:t>
      </w:r>
      <m:oMath>
        <m:f>
          <m:fPr>
            <m:ctrlPr>
              <w:rPr>
                <w:rFonts w:ascii="Cambria Math" w:hAnsi="Cambria Math"/>
                <w:i/>
                <w:lang w:val="en-US"/>
              </w:rPr>
            </m:ctrlPr>
          </m:fPr>
          <m:num>
            <m:r>
              <w:rPr>
                <w:rFonts w:ascii="Cambria Math" w:hAnsi="Cambria Math"/>
                <w:lang w:val="en-US"/>
              </w:rPr>
              <m:t>H</m:t>
            </m:r>
          </m:num>
          <m:den>
            <m:r>
              <w:rPr>
                <w:rFonts w:ascii="Cambria Math" w:hAnsi="Cambria Math"/>
                <w:lang w:val="en-US"/>
              </w:rPr>
              <m:t>ν</m:t>
            </m:r>
          </m:den>
        </m:f>
      </m:oMath>
    </w:p>
    <w:p w14:paraId="069DA032" w14:textId="37143131" w:rsidR="00F85C64" w:rsidRPr="00217471" w:rsidRDefault="00F85C64" w:rsidP="00F85C64">
      <w:pPr>
        <w:rPr>
          <w:lang w:val="en-US"/>
        </w:rPr>
      </w:pPr>
      <m:oMathPara>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τ</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Re</m:t>
              </m:r>
            </m:e>
            <m:sub>
              <m:r>
                <w:rPr>
                  <w:rFonts w:ascii="Cambria Math" w:hAnsi="Cambria Math"/>
                  <w:lang w:val="en-US"/>
                </w:rPr>
                <m:t>mean</m:t>
              </m:r>
            </m:sub>
          </m:sSub>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f</m:t>
              </m:r>
            </m:e>
          </m:rad>
        </m:oMath>
      </m:oMathPara>
    </w:p>
    <w:p w14:paraId="278A8784" w14:textId="790CF970" w:rsidR="009A459B" w:rsidRDefault="00D04FC7" w:rsidP="00D13E8B">
      <w:pPr>
        <w:rPr>
          <w:lang w:val="en-US"/>
        </w:rPr>
      </w:pPr>
      <w:r>
        <w:rPr>
          <w:lang w:val="en-US"/>
        </w:rPr>
        <w:t>Substitute:</w:t>
      </w:r>
    </w:p>
    <w:p w14:paraId="4661C966" w14:textId="07C37B5D" w:rsidR="00D04FC7" w:rsidRPr="00217471" w:rsidRDefault="00D04FC7" w:rsidP="00D04FC7">
      <w:pPr>
        <w:rPr>
          <w:lang w:val="en-US"/>
        </w:rPr>
      </w:pPr>
      <m:oMathPara>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τ</m:t>
              </m:r>
            </m:sub>
          </m:sSub>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10Gr</m:t>
              </m:r>
            </m:e>
          </m:rad>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0.37*</m:t>
              </m:r>
              <m:sSup>
                <m:sSupPr>
                  <m:ctrlPr>
                    <w:rPr>
                      <w:rFonts w:ascii="Cambria Math" w:hAnsi="Cambria Math"/>
                      <w:i/>
                      <w:lang w:val="en-US"/>
                    </w:rPr>
                  </m:ctrlPr>
                </m:sSupPr>
                <m:e>
                  <m:d>
                    <m:dPr>
                      <m:begChr m:val="{"/>
                      <m:endChr m:val="}"/>
                      <m:ctrlPr>
                        <w:rPr>
                          <w:rFonts w:ascii="Cambria Math" w:hAnsi="Cambria Math"/>
                          <w:i/>
                          <w:lang w:val="en-US"/>
                        </w:rPr>
                      </m:ctrlPr>
                    </m:dPr>
                    <m:e>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10</m:t>
                              </m:r>
                              <m:ctrlPr>
                                <w:rPr>
                                  <w:rFonts w:ascii="Cambria Math" w:hAnsi="Cambria Math"/>
                                  <w:lang w:val="en-US"/>
                                </w:rPr>
                              </m:ctrlPr>
                            </m:sub>
                          </m:sSub>
                        </m:fName>
                        <m:e>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10Gr</m:t>
                                  </m:r>
                                </m:e>
                              </m:rad>
                            </m:e>
                          </m:d>
                        </m:e>
                      </m:func>
                    </m:e>
                  </m:d>
                </m:e>
                <m:sup>
                  <m:r>
                    <w:rPr>
                      <w:rFonts w:ascii="Cambria Math" w:hAnsi="Cambria Math"/>
                      <w:lang w:val="en-US"/>
                    </w:rPr>
                    <m:t>-2.584</m:t>
                  </m:r>
                </m:sup>
              </m:sSup>
            </m:e>
          </m:rad>
        </m:oMath>
      </m:oMathPara>
    </w:p>
    <w:p w14:paraId="752D26AB" w14:textId="49C5098A" w:rsidR="00855881" w:rsidRPr="00217471" w:rsidRDefault="00855881" w:rsidP="00855881">
      <w:pPr>
        <w:rPr>
          <w:lang w:val="en-US"/>
        </w:rPr>
      </w:pPr>
      <m:oMathPara>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τ</m:t>
              </m:r>
            </m:sub>
          </m:sSub>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Gr</m:t>
              </m:r>
            </m:e>
          </m:rad>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0.37*</m:t>
              </m:r>
              <m:sSup>
                <m:sSupPr>
                  <m:ctrlPr>
                    <w:rPr>
                      <w:rFonts w:ascii="Cambria Math" w:hAnsi="Cambria Math"/>
                      <w:i/>
                      <w:lang w:val="en-US"/>
                    </w:rPr>
                  </m:ctrlPr>
                </m:sSupPr>
                <m:e>
                  <m:d>
                    <m:dPr>
                      <m:begChr m:val="{"/>
                      <m:endChr m:val="}"/>
                      <m:ctrlPr>
                        <w:rPr>
                          <w:rFonts w:ascii="Cambria Math" w:hAnsi="Cambria Math"/>
                          <w:i/>
                          <w:lang w:val="en-US"/>
                        </w:rPr>
                      </m:ctrlPr>
                    </m:dPr>
                    <m:e>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10</m:t>
                              </m:r>
                              <m:ctrlPr>
                                <w:rPr>
                                  <w:rFonts w:ascii="Cambria Math" w:hAnsi="Cambria Math"/>
                                  <w:lang w:val="en-US"/>
                                </w:rPr>
                              </m:ctrlPr>
                            </m:sub>
                          </m:sSub>
                        </m:fName>
                        <m:e>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Gr</m:t>
                                  </m:r>
                                </m:e>
                              </m:rad>
                            </m:e>
                          </m:d>
                        </m:e>
                      </m:func>
                    </m:e>
                  </m:d>
                </m:e>
                <m:sup>
                  <m:r>
                    <w:rPr>
                      <w:rFonts w:ascii="Cambria Math" w:hAnsi="Cambria Math"/>
                      <w:lang w:val="en-US"/>
                    </w:rPr>
                    <m:t>-2.584</m:t>
                  </m:r>
                </m:sup>
              </m:sSup>
            </m:e>
          </m:rad>
        </m:oMath>
      </m:oMathPara>
    </w:p>
    <w:p w14:paraId="01CA3BB9" w14:textId="7AF763B3" w:rsidR="00D04FC7" w:rsidRDefault="00C54957" w:rsidP="00D13E8B">
      <w:pPr>
        <w:rPr>
          <w:lang w:val="en-US"/>
        </w:rPr>
      </w:pPr>
      <w:r>
        <w:rPr>
          <w:lang w:val="en-US"/>
        </w:rPr>
        <w:t xml:space="preserve">Here, </w:t>
      </w:r>
    </w:p>
    <w:p w14:paraId="70389F7C" w14:textId="77777777" w:rsidR="00C54957" w:rsidRPr="00106248" w:rsidRDefault="00C54957" w:rsidP="00C54957">
      <w:pPr>
        <w:rPr>
          <w:lang w:val="en-US"/>
        </w:rPr>
      </w:pPr>
      <m:oMathPara>
        <m:oMath>
          <m:r>
            <w:rPr>
              <w:rFonts w:ascii="Cambria Math" w:hAnsi="Cambria Math"/>
              <w:lang w:val="en-US"/>
            </w:rPr>
            <m:t>Ra=1.58*</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oMath>
      </m:oMathPara>
    </w:p>
    <w:p w14:paraId="7FB8D10B" w14:textId="55C6D8A3" w:rsidR="00C54957" w:rsidRDefault="007C7A39" w:rsidP="00D13E8B">
      <w:pPr>
        <w:rPr>
          <w:lang w:val="en-US"/>
        </w:rPr>
      </w:pPr>
      <w:r>
        <w:rPr>
          <w:lang w:val="en-US"/>
        </w:rPr>
        <w:t xml:space="preserve">But Pr is </w:t>
      </w:r>
      <m:oMath>
        <m:r>
          <m:rPr>
            <m:scr m:val="script"/>
          </m:rPr>
          <w:rPr>
            <w:rFonts w:ascii="Cambria Math" w:hAnsi="Cambria Math"/>
            <w:lang w:val="en-US"/>
          </w:rPr>
          <m:t>o</m:t>
        </m:r>
        <m:r>
          <w:rPr>
            <w:rFonts w:ascii="Cambria Math" w:hAnsi="Cambria Math"/>
            <w:lang w:val="en-US"/>
          </w:rPr>
          <m:t>(1)</m:t>
        </m:r>
      </m:oMath>
      <w:r>
        <w:rPr>
          <w:lang w:val="en-US"/>
        </w:rPr>
        <w:t xml:space="preserve"> so </w:t>
      </w:r>
      <m:oMath>
        <m:r>
          <m:rPr>
            <m:scr m:val="script"/>
          </m:rPr>
          <w:rPr>
            <w:rFonts w:ascii="Cambria Math" w:hAnsi="Cambria Math"/>
            <w:lang w:val="en-US"/>
          </w:rPr>
          <m:t>o</m:t>
        </m:r>
        <m:d>
          <m:dPr>
            <m:ctrlPr>
              <w:rPr>
                <w:rFonts w:ascii="Cambria Math" w:hAnsi="Cambria Math"/>
                <w:i/>
                <w:lang w:val="en-US"/>
              </w:rPr>
            </m:ctrlPr>
          </m:dPr>
          <m:e>
            <m:r>
              <w:rPr>
                <w:rFonts w:ascii="Cambria Math" w:hAnsi="Cambria Math"/>
                <w:lang w:val="en-US"/>
              </w:rPr>
              <m:t>Ra</m:t>
            </m:r>
          </m:e>
        </m:d>
        <m:r>
          <m:rPr>
            <m:scr m:val="script"/>
          </m:rPr>
          <w:rPr>
            <w:rFonts w:ascii="Cambria Math" w:hAnsi="Cambria Math"/>
            <w:lang w:val="en-US"/>
          </w:rPr>
          <m:t>=o(</m:t>
        </m:r>
        <m:r>
          <w:rPr>
            <w:rFonts w:ascii="Cambria Math" w:hAnsi="Cambria Math"/>
            <w:lang w:val="en-US"/>
          </w:rPr>
          <m:t>Gr)</m:t>
        </m:r>
      </m:oMath>
    </w:p>
    <w:p w14:paraId="4871CD67" w14:textId="4D6EDC56" w:rsidR="00390B58" w:rsidRDefault="00390B58" w:rsidP="00D13E8B">
      <w:pPr>
        <w:rPr>
          <w:lang w:val="en-US"/>
        </w:rPr>
      </w:pPr>
      <w:r>
        <w:rPr>
          <w:lang w:val="en-US"/>
        </w:rPr>
        <w:t xml:space="preserve">If im just estimating order of magnitude, just substitute </w:t>
      </w:r>
      <w:r w:rsidR="005F682E">
        <w:rPr>
          <w:lang w:val="en-US"/>
        </w:rPr>
        <w:t>Ra in, otherwise of course, divide by Pr</w:t>
      </w:r>
    </w:p>
    <w:p w14:paraId="3107A064" w14:textId="7D35AB9D" w:rsidR="00563C6C" w:rsidRDefault="00563C6C" w:rsidP="00D13E8B">
      <w:pPr>
        <w:rPr>
          <w:lang w:val="en-US"/>
        </w:rPr>
      </w:pPr>
      <w:r>
        <w:rPr>
          <w:lang w:val="en-US"/>
        </w:rPr>
        <w:t>This is quick and fast estimate</w:t>
      </w:r>
    </w:p>
    <w:p w14:paraId="668AE6B2" w14:textId="388E0200" w:rsidR="00723EDF" w:rsidRPr="00217471" w:rsidRDefault="00723EDF" w:rsidP="00723EDF">
      <w:pPr>
        <w:rPr>
          <w:lang w:val="en-US"/>
        </w:rPr>
      </w:pPr>
      <m:oMathPara>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τ</m:t>
              </m:r>
            </m:sub>
          </m:sSub>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1.58*</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10</m:t>
                  </m:r>
                </m:sup>
              </m:sSup>
            </m:e>
          </m:rad>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0.37*</m:t>
              </m:r>
              <m:sSup>
                <m:sSupPr>
                  <m:ctrlPr>
                    <w:rPr>
                      <w:rFonts w:ascii="Cambria Math" w:hAnsi="Cambria Math"/>
                      <w:i/>
                      <w:lang w:val="en-US"/>
                    </w:rPr>
                  </m:ctrlPr>
                </m:sSupPr>
                <m:e>
                  <m:d>
                    <m:dPr>
                      <m:begChr m:val="{"/>
                      <m:endChr m:val="}"/>
                      <m:ctrlPr>
                        <w:rPr>
                          <w:rFonts w:ascii="Cambria Math" w:hAnsi="Cambria Math"/>
                          <w:i/>
                          <w:lang w:val="en-US"/>
                        </w:rPr>
                      </m:ctrlPr>
                    </m:dPr>
                    <m:e>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10</m:t>
                              </m:r>
                              <m:ctrlPr>
                                <w:rPr>
                                  <w:rFonts w:ascii="Cambria Math" w:hAnsi="Cambria Math"/>
                                  <w:lang w:val="en-US"/>
                                </w:rPr>
                              </m:ctrlPr>
                            </m:sub>
                          </m:sSub>
                        </m:fName>
                        <m:e>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1.58*</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10</m:t>
                                      </m:r>
                                    </m:sup>
                                  </m:sSup>
                                </m:e>
                              </m:rad>
                            </m:e>
                          </m:d>
                        </m:e>
                      </m:func>
                    </m:e>
                  </m:d>
                </m:e>
                <m:sup>
                  <m:r>
                    <w:rPr>
                      <w:rFonts w:ascii="Cambria Math" w:hAnsi="Cambria Math"/>
                      <w:lang w:val="en-US"/>
                    </w:rPr>
                    <m:t>-2.584</m:t>
                  </m:r>
                </m:sup>
              </m:sSup>
            </m:e>
          </m:rad>
        </m:oMath>
      </m:oMathPara>
    </w:p>
    <w:p w14:paraId="0F05A4AB" w14:textId="019FD2E2" w:rsidR="00723EDF" w:rsidRDefault="00002F4D" w:rsidP="00D13E8B">
      <w:pPr>
        <w:rPr>
          <w:lang w:val="en-US"/>
        </w:rPr>
      </w:pPr>
      <m:oMathPara>
        <m:oMath>
          <m:r>
            <w:rPr>
              <w:rFonts w:ascii="Cambria Math" w:hAnsi="Cambria Math"/>
              <w:lang w:val="en-US"/>
            </w:rPr>
            <w:lastRenderedPageBreak/>
            <m:t>R</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τ</m:t>
              </m:r>
            </m:sub>
          </m:sSub>
          <m:r>
            <w:rPr>
              <w:rFonts w:ascii="Cambria Math" w:hAnsi="Cambria Math"/>
              <w:lang w:val="en-US"/>
            </w:rPr>
            <m:t>=6588</m:t>
          </m:r>
        </m:oMath>
      </m:oMathPara>
    </w:p>
    <w:p w14:paraId="31274E59" w14:textId="12CB11AC" w:rsidR="00D87B26" w:rsidRPr="00217471" w:rsidRDefault="00D87B26" w:rsidP="00D87B26">
      <w:pPr>
        <w:rPr>
          <w:lang w:val="en-US"/>
        </w:rPr>
      </w:pPr>
      <m:oMathPara>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τ</m:t>
              </m:r>
            </m:sub>
          </m:sSub>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1.58*</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e>
          </m:rad>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0.37*</m:t>
              </m:r>
              <m:sSup>
                <m:sSupPr>
                  <m:ctrlPr>
                    <w:rPr>
                      <w:rFonts w:ascii="Cambria Math" w:hAnsi="Cambria Math"/>
                      <w:i/>
                      <w:lang w:val="en-US"/>
                    </w:rPr>
                  </m:ctrlPr>
                </m:sSupPr>
                <m:e>
                  <m:d>
                    <m:dPr>
                      <m:begChr m:val="{"/>
                      <m:endChr m:val="}"/>
                      <m:ctrlPr>
                        <w:rPr>
                          <w:rFonts w:ascii="Cambria Math" w:hAnsi="Cambria Math"/>
                          <w:i/>
                          <w:lang w:val="en-US"/>
                        </w:rPr>
                      </m:ctrlPr>
                    </m:dPr>
                    <m:e>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10</m:t>
                              </m:r>
                              <m:ctrlPr>
                                <w:rPr>
                                  <w:rFonts w:ascii="Cambria Math" w:hAnsi="Cambria Math"/>
                                  <w:lang w:val="en-US"/>
                                </w:rPr>
                              </m:ctrlPr>
                            </m:sub>
                          </m:sSub>
                        </m:fName>
                        <m:e>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1.58*</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e>
                              </m:rad>
                            </m:e>
                          </m:d>
                        </m:e>
                      </m:func>
                    </m:e>
                  </m:d>
                </m:e>
                <m:sup>
                  <m:r>
                    <w:rPr>
                      <w:rFonts w:ascii="Cambria Math" w:hAnsi="Cambria Math"/>
                      <w:lang w:val="en-US"/>
                    </w:rPr>
                    <m:t>-2.584</m:t>
                  </m:r>
                </m:sup>
              </m:sSup>
            </m:e>
          </m:rad>
        </m:oMath>
      </m:oMathPara>
    </w:p>
    <w:p w14:paraId="13D03E67" w14:textId="1C4A470D" w:rsidR="007C7A39" w:rsidRPr="00755BF2" w:rsidRDefault="006E56A3" w:rsidP="00D13E8B">
      <w:pPr>
        <w:rPr>
          <w:lang w:val="en-US"/>
        </w:rPr>
      </w:pPr>
      <m:oMathPara>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τ</m:t>
              </m:r>
            </m:sub>
          </m:sSub>
          <m:r>
            <w:rPr>
              <w:rFonts w:ascii="Cambria Math" w:hAnsi="Cambria Math"/>
              <w:lang w:val="en-US"/>
            </w:rPr>
            <m:t>=2380</m:t>
          </m:r>
        </m:oMath>
      </m:oMathPara>
    </w:p>
    <w:p w14:paraId="0E9603B9" w14:textId="201B3722" w:rsidR="00636352" w:rsidRDefault="00755BF2" w:rsidP="0096651C">
      <w:pPr>
        <w:rPr>
          <w:lang w:val="en-US"/>
        </w:rPr>
      </w:pPr>
      <w:r>
        <w:rPr>
          <w:lang w:val="en-US"/>
        </w:rPr>
        <w:t xml:space="preserve">Looks like </w:t>
      </w:r>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τ</m:t>
            </m:r>
          </m:sub>
        </m:sSub>
      </m:oMath>
      <w:r>
        <w:rPr>
          <w:lang w:val="en-US"/>
        </w:rPr>
        <w:t xml:space="preserve"> is quite high</w:t>
      </w:r>
      <w:r w:rsidR="0096651C">
        <w:rPr>
          <w:lang w:val="en-US"/>
        </w:rPr>
        <w:t>! But this is ultraconservative anyhow</w:t>
      </w:r>
    </w:p>
    <w:p w14:paraId="4F1EC7A7" w14:textId="1EFF7336" w:rsidR="0096651C" w:rsidRDefault="005A6D68" w:rsidP="0096651C">
      <w:pPr>
        <w:rPr>
          <w:lang w:val="en-US"/>
        </w:rPr>
      </w:pPr>
      <w:r>
        <w:rPr>
          <w:lang w:val="en-US"/>
        </w:rPr>
        <w:t>Now let’s estimate our length scale:</w:t>
      </w:r>
    </w:p>
    <w:p w14:paraId="48F3ACFE" w14:textId="6B49DCB3" w:rsidR="005A6D68" w:rsidRPr="00AE610F" w:rsidRDefault="00DD0984" w:rsidP="0096651C">
      <w:pPr>
        <w:rPr>
          <w:lang w:val="en-US"/>
        </w:rPr>
      </w:pPr>
      <m:oMathPara>
        <m:oMath>
          <m:r>
            <w:rPr>
              <w:rFonts w:ascii="Cambria Math" w:hAnsi="Cambria Math"/>
              <w:lang w:val="en-US"/>
            </w:rPr>
            <m:t>x=</m:t>
          </m:r>
          <m:r>
            <m:rPr>
              <m:sty m:val="p"/>
            </m:rPr>
            <w:rPr>
              <w:rFonts w:ascii="Cambria Math" w:hAnsi="Cambria Math"/>
              <w:lang w:val="en-US"/>
            </w:rPr>
            <m:t>Δ</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L</m:t>
              </m:r>
            </m:num>
            <m:den>
              <m:r>
                <w:rPr>
                  <w:rFonts w:ascii="Cambria Math" w:hAnsi="Cambria Math"/>
                  <w:lang w:val="en-US"/>
                </w:rPr>
                <m:t>R</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τ</m:t>
                  </m:r>
                </m:sub>
              </m:sSub>
            </m:den>
          </m:f>
          <m:r>
            <w:rPr>
              <w:rFonts w:ascii="Cambria Math" w:hAnsi="Cambria Math"/>
              <w:lang w:val="en-US"/>
            </w:rPr>
            <m:t>=0.05*</m:t>
          </m:r>
          <m:f>
            <m:fPr>
              <m:ctrlPr>
                <w:rPr>
                  <w:rFonts w:ascii="Cambria Math" w:hAnsi="Cambria Math"/>
                  <w:i/>
                  <w:lang w:val="en-US"/>
                </w:rPr>
              </m:ctrlPr>
            </m:fPr>
            <m:num>
              <m:r>
                <w:rPr>
                  <w:rFonts w:ascii="Cambria Math" w:hAnsi="Cambria Math"/>
                  <w:lang w:val="en-US"/>
                </w:rPr>
                <m:t>0.75</m:t>
              </m:r>
            </m:num>
            <m:den>
              <m:r>
                <w:rPr>
                  <w:rFonts w:ascii="Cambria Math" w:hAnsi="Cambria Math"/>
                  <w:lang w:val="en-US"/>
                </w:rPr>
                <m:t>6588</m:t>
              </m:r>
            </m:den>
          </m:f>
          <m:r>
            <w:rPr>
              <w:rFonts w:ascii="Cambria Math" w:hAnsi="Cambria Math"/>
              <w:lang w:val="en-US"/>
            </w:rPr>
            <m:t>=5.69*</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r>
            <w:rPr>
              <w:rFonts w:ascii="Cambria Math" w:hAnsi="Cambria Math"/>
              <w:lang w:val="en-US"/>
            </w:rPr>
            <m:t>m≈0.006 mm</m:t>
          </m:r>
        </m:oMath>
      </m:oMathPara>
    </w:p>
    <w:p w14:paraId="10CA98B0" w14:textId="0D9026B2" w:rsidR="00AE610F" w:rsidRDefault="00AE610F" w:rsidP="0096651C">
      <w:pPr>
        <w:rPr>
          <w:lang w:val="en-US"/>
        </w:rPr>
      </w:pPr>
      <w:r>
        <w:rPr>
          <w:lang w:val="en-US"/>
        </w:rPr>
        <w:t>(absolute smallest length scale, no smaller)</w:t>
      </w:r>
    </w:p>
    <w:p w14:paraId="6E293E06" w14:textId="06A054B8" w:rsidR="00AE610F" w:rsidRDefault="00EB31C2" w:rsidP="0096651C">
      <w:pPr>
        <w:rPr>
          <w:lang w:val="en-US"/>
        </w:rPr>
      </w:pPr>
      <m:oMathPara>
        <m:oMath>
          <m:r>
            <w:rPr>
              <w:rFonts w:ascii="Cambria Math" w:hAnsi="Cambria Math"/>
              <w:lang w:val="en-US"/>
            </w:rPr>
            <m:t>x=</m:t>
          </m:r>
          <m:r>
            <m:rPr>
              <m:sty m:val="p"/>
            </m:rPr>
            <w:rPr>
              <w:rFonts w:ascii="Cambria Math" w:hAnsi="Cambria Math"/>
              <w:lang w:val="en-US"/>
            </w:rPr>
            <m:t>Δ</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L</m:t>
              </m:r>
            </m:num>
            <m:den>
              <m:r>
                <w:rPr>
                  <w:rFonts w:ascii="Cambria Math" w:hAnsi="Cambria Math"/>
                  <w:lang w:val="en-US"/>
                </w:rPr>
                <m:t>R</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τ</m:t>
                  </m:r>
                </m:sub>
              </m:sSub>
            </m:den>
          </m:f>
          <m:r>
            <w:rPr>
              <w:rFonts w:ascii="Cambria Math" w:hAnsi="Cambria Math"/>
              <w:lang w:val="en-US"/>
            </w:rPr>
            <m:t>=0.05*</m:t>
          </m:r>
          <m:f>
            <m:fPr>
              <m:ctrlPr>
                <w:rPr>
                  <w:rFonts w:ascii="Cambria Math" w:hAnsi="Cambria Math"/>
                  <w:i/>
                  <w:lang w:val="en-US"/>
                </w:rPr>
              </m:ctrlPr>
            </m:fPr>
            <m:num>
              <m:r>
                <w:rPr>
                  <w:rFonts w:ascii="Cambria Math" w:hAnsi="Cambria Math"/>
                  <w:lang w:val="en-US"/>
                </w:rPr>
                <m:t>0.75</m:t>
              </m:r>
            </m:num>
            <m:den>
              <m:r>
                <w:rPr>
                  <w:rFonts w:ascii="Cambria Math" w:hAnsi="Cambria Math"/>
                  <w:lang w:val="en-US"/>
                </w:rPr>
                <m:t>2380</m:t>
              </m:r>
            </m:den>
          </m:f>
          <m:r>
            <w:rPr>
              <w:rFonts w:ascii="Cambria Math" w:hAnsi="Cambria Math"/>
              <w:lang w:val="en-US"/>
            </w:rPr>
            <m:t>=1.57*</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r>
            <w:rPr>
              <w:rFonts w:ascii="Cambria Math" w:hAnsi="Cambria Math"/>
              <w:lang w:val="en-US"/>
            </w:rPr>
            <m:t>m≈0.02 mm</m:t>
          </m:r>
        </m:oMath>
      </m:oMathPara>
    </w:p>
    <w:p w14:paraId="66FBBA1F" w14:textId="6C48C5CD" w:rsidR="0096651C" w:rsidRDefault="00841F3D" w:rsidP="0096651C">
      <w:pPr>
        <w:rPr>
          <w:lang w:val="en-US"/>
        </w:rPr>
      </w:pPr>
      <w:r>
        <w:rPr>
          <w:lang w:val="en-US"/>
        </w:rPr>
        <w:t>We can see this</w:t>
      </w:r>
      <w:r w:rsidR="00E45DD4">
        <w:rPr>
          <w:lang w:val="en-US"/>
        </w:rPr>
        <w:t xml:space="preserve"> estimate is on the same order of magnitude as </w:t>
      </w:r>
      <w:r w:rsidR="009102D0">
        <w:rPr>
          <w:lang w:val="en-US"/>
        </w:rPr>
        <w:t>10x below Kolmogorov</w:t>
      </w:r>
      <w:r w:rsidR="00495F5B">
        <w:rPr>
          <w:lang w:val="en-US"/>
        </w:rPr>
        <w:t>/Batchelor</w:t>
      </w:r>
      <w:r w:rsidR="009102D0">
        <w:rPr>
          <w:lang w:val="en-US"/>
        </w:rPr>
        <w:t xml:space="preserve"> scale. Pretty good!</w:t>
      </w:r>
    </w:p>
    <w:p w14:paraId="3C91B99E" w14:textId="77777777" w:rsidR="002D627E" w:rsidRPr="00487EF5" w:rsidRDefault="004A74CC" w:rsidP="002D627E">
      <w:pPr>
        <w:rPr>
          <w:lang w:val="en-US"/>
        </w:rPr>
      </w:pPr>
      <m:oMathPara>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K</m:t>
              </m:r>
            </m:sub>
          </m:sSub>
          <m:r>
            <w:rPr>
              <w:rFonts w:ascii="Cambria Math" w:hAnsi="Cambria Math"/>
              <w:lang w:val="en-US"/>
            </w:rPr>
            <m:t>=0.00054259 m≈0.5 mm</m:t>
          </m:r>
        </m:oMath>
      </m:oMathPara>
    </w:p>
    <w:p w14:paraId="0E1C6512" w14:textId="77777777" w:rsidR="002D627E" w:rsidRPr="00E54454" w:rsidRDefault="004A74CC" w:rsidP="002D627E">
      <w:pPr>
        <w:rPr>
          <w:lang w:val="en-US"/>
        </w:rPr>
      </w:pPr>
      <m:oMathPara>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B</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K</m:t>
                  </m:r>
                </m:sub>
              </m:sSub>
            </m:num>
            <m:den>
              <m:rad>
                <m:radPr>
                  <m:degHide m:val="1"/>
                  <m:ctrlPr>
                    <w:rPr>
                      <w:rFonts w:ascii="Cambria Math" w:hAnsi="Cambria Math"/>
                      <w:i/>
                      <w:lang w:val="en-US"/>
                    </w:rPr>
                  </m:ctrlPr>
                </m:radPr>
                <m:deg/>
                <m:e>
                  <m:r>
                    <m:rPr>
                      <m:scr m:val="script"/>
                    </m:rPr>
                    <w:rPr>
                      <w:rFonts w:ascii="Cambria Math" w:hAnsi="Cambria Math"/>
                      <w:lang w:val="en-US"/>
                    </w:rPr>
                    <m:t>P</m:t>
                  </m:r>
                  <m:r>
                    <w:rPr>
                      <w:rFonts w:ascii="Cambria Math" w:hAnsi="Cambria Math"/>
                      <w:lang w:val="en-US"/>
                    </w:rPr>
                    <m:t>r</m:t>
                  </m:r>
                </m:e>
              </m:rad>
            </m:den>
          </m:f>
          <m:r>
            <w:rPr>
              <w:rFonts w:ascii="Cambria Math" w:hAnsi="Cambria Math"/>
              <w:lang w:val="en-US"/>
            </w:rPr>
            <m:t>=0.000643935 m≈0.6 mm</m:t>
          </m:r>
        </m:oMath>
      </m:oMathPara>
    </w:p>
    <w:p w14:paraId="77625227" w14:textId="6B4A70FB" w:rsidR="00E86E98" w:rsidRDefault="00E86E98" w:rsidP="00232816">
      <w:pPr>
        <w:rPr>
          <w:lang w:val="en-US"/>
        </w:rPr>
      </w:pPr>
    </w:p>
    <w:p w14:paraId="7D5812CD" w14:textId="04E9A351" w:rsidR="00E71E73" w:rsidRDefault="00E13BEE" w:rsidP="00E71E73">
      <w:pPr>
        <w:rPr>
          <w:lang w:val="en-US"/>
        </w:rPr>
      </w:pPr>
      <w:r>
        <w:rPr>
          <w:lang w:val="en-US"/>
        </w:rPr>
        <w:t>Now l</w:t>
      </w:r>
      <w:r w:rsidR="00937914">
        <w:rPr>
          <w:lang w:val="en-US"/>
        </w:rPr>
        <w:t>et’s compare these with the hardcore estimates</w:t>
      </w:r>
      <w:r w:rsidR="002B2A17">
        <w:rPr>
          <w:lang w:val="en-US"/>
        </w:rPr>
        <w:t xml:space="preserve">, and </w:t>
      </w:r>
      <w:r w:rsidR="00750C6C">
        <w:rPr>
          <w:lang w:val="en-US"/>
        </w:rPr>
        <w:t>similar techniques</w:t>
      </w:r>
      <w:r w:rsidR="0029084B">
        <w:rPr>
          <w:lang w:val="en-US"/>
        </w:rPr>
        <w:t xml:space="preserve"> </w:t>
      </w:r>
      <w:r w:rsidR="002D439C">
        <w:rPr>
          <w:lang w:val="en-US"/>
        </w:rPr>
        <w:t>see these scales</w:t>
      </w:r>
      <w:r w:rsidR="00937914">
        <w:rPr>
          <w:lang w:val="en-US"/>
        </w:rPr>
        <w:t>:</w:t>
      </w:r>
    </w:p>
    <w:p w14:paraId="4B9EAA6E" w14:textId="77777777" w:rsidR="00937914" w:rsidRDefault="00937914" w:rsidP="00937914">
      <w:pPr>
        <w:rPr>
          <w:lang w:val="en-US"/>
        </w:rPr>
      </w:pPr>
      <w:r>
        <w:rPr>
          <w:lang w:val="en-US"/>
        </w:rPr>
        <w:t>Temperature length scales</w:t>
      </w:r>
    </w:p>
    <w:p w14:paraId="20FD1601" w14:textId="77777777" w:rsidR="00937914" w:rsidRDefault="004A74CC" w:rsidP="00937914">
      <w:pPr>
        <w:rPr>
          <w:lang w:val="en-US"/>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u</m:t>
                  </m:r>
                </m:e>
                <m:sub>
                  <m:r>
                    <w:rPr>
                      <w:rFonts w:ascii="Cambria Math" w:hAnsi="Cambria Math"/>
                    </w:rPr>
                    <m:t>q</m:t>
                  </m:r>
                </m:sub>
              </m:sSub>
            </m:num>
            <m:den>
              <m:r>
                <w:rPr>
                  <w:rFonts w:ascii="Cambria Math" w:hAnsi="Cambria Math"/>
                </w:rPr>
                <m:t>α</m:t>
              </m:r>
            </m:den>
          </m:f>
        </m:oMath>
      </m:oMathPara>
    </w:p>
    <w:p w14:paraId="2841E840" w14:textId="77777777" w:rsidR="00937914" w:rsidRDefault="00937914" w:rsidP="00937914">
      <w:pPr>
        <w:rPr>
          <w:lang w:val="en-US"/>
        </w:rPr>
      </w:pPr>
      <w:r>
        <w:rPr>
          <w:lang w:val="en-US"/>
        </w:rPr>
        <w:t>Velocity length scales</w:t>
      </w:r>
    </w:p>
    <w:p w14:paraId="0377A875" w14:textId="77777777" w:rsidR="00937914" w:rsidRPr="00DF53FA" w:rsidRDefault="004A74CC" w:rsidP="00937914">
      <m:oMathPara>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y</m:t>
              </m:r>
              <m:sSubSup>
                <m:sSubSupPr>
                  <m:ctrlPr>
                    <w:rPr>
                      <w:rFonts w:ascii="Cambria Math" w:hAnsi="Cambria Math"/>
                      <w:i/>
                    </w:rPr>
                  </m:ctrlPr>
                </m:sSubSupPr>
                <m:e>
                  <m:r>
                    <w:rPr>
                      <w:rFonts w:ascii="Cambria Math" w:hAnsi="Cambria Math"/>
                    </w:rPr>
                    <m:t>u</m:t>
                  </m:r>
                </m:e>
                <m:sub>
                  <m:r>
                    <w:rPr>
                      <w:rFonts w:ascii="Cambria Math" w:hAnsi="Cambria Math"/>
                    </w:rPr>
                    <m:t>q</m:t>
                  </m:r>
                </m:sub>
                <m:sup>
                  <m:r>
                    <w:rPr>
                      <w:rFonts w:ascii="Cambria Math" w:hAnsi="Cambria Math"/>
                    </w:rPr>
                    <m:t>3</m:t>
                  </m:r>
                </m:sup>
              </m:sSubSup>
            </m:num>
            <m:den>
              <m:r>
                <w:rPr>
                  <w:rFonts w:ascii="Cambria Math" w:hAnsi="Cambria Math"/>
                </w:rPr>
                <m:t>α</m:t>
              </m:r>
              <m:sSubSup>
                <m:sSubSupPr>
                  <m:ctrlPr>
                    <w:rPr>
                      <w:rFonts w:ascii="Cambria Math" w:hAnsi="Cambria Math"/>
                      <w:i/>
                    </w:rPr>
                  </m:ctrlPr>
                </m:sSubSupPr>
                <m:e>
                  <m:r>
                    <w:rPr>
                      <w:rFonts w:ascii="Cambria Math" w:hAnsi="Cambria Math"/>
                    </w:rPr>
                    <m:t>u</m:t>
                  </m:r>
                </m:e>
                <m:sub>
                  <m:r>
                    <w:rPr>
                      <w:rFonts w:ascii="Cambria Math" w:hAnsi="Cambria Math"/>
                    </w:rPr>
                    <m:t>τ</m:t>
                  </m:r>
                </m:sub>
                <m:sup>
                  <m:r>
                    <w:rPr>
                      <w:rFonts w:ascii="Cambria Math" w:hAnsi="Cambria Math"/>
                    </w:rPr>
                    <m:t>2</m:t>
                  </m:r>
                </m:sup>
              </m:sSubSup>
            </m:den>
          </m:f>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q</m:t>
                  </m:r>
                </m:sub>
                <m:sup>
                  <m:r>
                    <w:rPr>
                      <w:rFonts w:ascii="Cambria Math" w:hAnsi="Cambria Math"/>
                    </w:rPr>
                    <m:t>2</m:t>
                  </m:r>
                </m:sup>
              </m:sSubSup>
            </m:num>
            <m:den>
              <m:sSubSup>
                <m:sSubSupPr>
                  <m:ctrlPr>
                    <w:rPr>
                      <w:rFonts w:ascii="Cambria Math" w:hAnsi="Cambria Math"/>
                      <w:i/>
                    </w:rPr>
                  </m:ctrlPr>
                </m:sSubSupPr>
                <m:e>
                  <m:r>
                    <w:rPr>
                      <w:rFonts w:ascii="Cambria Math" w:hAnsi="Cambria Math"/>
                    </w:rPr>
                    <m:t>u</m:t>
                  </m:r>
                </m:e>
                <m:sub>
                  <m:r>
                    <w:rPr>
                      <w:rFonts w:ascii="Cambria Math" w:hAnsi="Cambria Math"/>
                    </w:rPr>
                    <m:t>τ</m:t>
                  </m:r>
                </m:sub>
                <m:sup>
                  <m:r>
                    <w:rPr>
                      <w:rFonts w:ascii="Cambria Math" w:hAnsi="Cambria Math"/>
                    </w:rPr>
                    <m:t>2</m:t>
                  </m:r>
                </m:sup>
              </m:sSubSup>
            </m:den>
          </m:f>
        </m:oMath>
      </m:oMathPara>
    </w:p>
    <w:p w14:paraId="0E35E3C1" w14:textId="77777777" w:rsidR="0004029A" w:rsidRDefault="004A74CC" w:rsidP="0004029A">
      <m:oMathPara>
        <m:oMath>
          <m:sSub>
            <m:sSubPr>
              <m:ctrlPr>
                <w:rPr>
                  <w:rFonts w:ascii="Cambria Math" w:hAnsi="Cambria Math"/>
                  <w:i/>
                </w:rPr>
              </m:ctrlPr>
            </m:sSubPr>
            <m:e>
              <m:r>
                <w:rPr>
                  <w:rFonts w:ascii="Cambria Math" w:hAnsi="Cambria Math"/>
                </w:rPr>
                <m:t>u</m:t>
              </m:r>
            </m:e>
            <m:sub>
              <m:r>
                <w:rPr>
                  <w:rFonts w:ascii="Cambria Math" w:hAnsi="Cambria Math"/>
                </w:rPr>
                <m:t>q</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gβα</m:t>
                      </m:r>
                      <m:sSub>
                        <m:sSubPr>
                          <m:ctrlPr>
                            <w:rPr>
                              <w:rFonts w:ascii="Cambria Math" w:hAnsi="Cambria Math"/>
                              <w:i/>
                            </w:rPr>
                          </m:ctrlPr>
                        </m:sSubPr>
                        <m:e>
                          <m:r>
                            <w:rPr>
                              <w:rFonts w:ascii="Cambria Math" w:hAnsi="Cambria Math"/>
                            </w:rPr>
                            <m:t>q</m:t>
                          </m:r>
                        </m:e>
                        <m:sub>
                          <m:r>
                            <w:rPr>
                              <w:rFonts w:ascii="Cambria Math" w:hAnsi="Cambria Math"/>
                            </w:rPr>
                            <m:t>wall</m:t>
                          </m:r>
                        </m:sub>
                      </m:sSub>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oMath>
      </m:oMathPara>
    </w:p>
    <w:p w14:paraId="5342FADC" w14:textId="5AC0857A" w:rsidR="00937914" w:rsidRDefault="009A3A4C" w:rsidP="00E71E73">
      <w:pPr>
        <w:rPr>
          <w:lang w:val="en-US"/>
        </w:rPr>
      </w:pPr>
      <w:r>
        <w:rPr>
          <w:lang w:val="en-US"/>
        </w:rPr>
        <w:t>Let’s try to make look more like dimensionless numbers:</w:t>
      </w:r>
    </w:p>
    <w:p w14:paraId="56810FEF" w14:textId="62896BEC" w:rsidR="005A4998" w:rsidRDefault="004A74CC" w:rsidP="005A4998">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q</m:t>
                  </m:r>
                </m:sub>
              </m:sSub>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gβα</m:t>
                      </m:r>
                      <m:sSub>
                        <m:sSubPr>
                          <m:ctrlPr>
                            <w:rPr>
                              <w:rFonts w:ascii="Cambria Math" w:hAnsi="Cambria Math"/>
                              <w:i/>
                            </w:rPr>
                          </m:ctrlPr>
                        </m:sSubPr>
                        <m:e>
                          <m:r>
                            <w:rPr>
                              <w:rFonts w:ascii="Cambria Math" w:hAnsi="Cambria Math"/>
                            </w:rPr>
                            <m:t>q</m:t>
                          </m:r>
                        </m:e>
                        <m:sub>
                          <m:r>
                            <w:rPr>
                              <w:rFonts w:ascii="Cambria Math" w:hAnsi="Cambria Math"/>
                            </w:rPr>
                            <m:t>wall</m:t>
                          </m:r>
                        </m:sub>
                      </m:sSub>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oMath>
      </m:oMathPara>
    </w:p>
    <w:p w14:paraId="26CD8EA9" w14:textId="75DC948E" w:rsidR="009A3A4C" w:rsidRPr="00187F43" w:rsidRDefault="006C2D2B" w:rsidP="00E71E73">
      <w:pPr>
        <w:rPr>
          <w:lang w:val="en-US"/>
        </w:rPr>
      </w:pPr>
      <m:oMathPara>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gβ</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m:t>
                      </m:r>
                    </m:sub>
                  </m:sSub>
                </m:e>
              </m:d>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3</m:t>
                  </m:r>
                </m:sup>
              </m:sSup>
            </m:num>
            <m:den>
              <m:r>
                <w:rPr>
                  <w:rFonts w:ascii="Cambria Math" w:hAnsi="Cambria Math"/>
                  <w:lang w:val="en-US"/>
                </w:rPr>
                <m:t>να</m:t>
              </m:r>
            </m:den>
          </m:f>
        </m:oMath>
      </m:oMathPara>
    </w:p>
    <w:p w14:paraId="2A3C06B2" w14:textId="2C00139E" w:rsidR="00187F43" w:rsidRPr="00073172" w:rsidRDefault="00187F43" w:rsidP="00E71E73">
      <w:pPr>
        <w:rPr>
          <w:lang w:val="en-US"/>
        </w:rPr>
      </w:pPr>
      <m:oMathPara>
        <m:oMath>
          <m:r>
            <w:rPr>
              <w:rFonts w:ascii="Cambria Math" w:hAnsi="Cambria Math"/>
              <w:lang w:val="en-US"/>
            </w:rPr>
            <m:t>gβ=να</m:t>
          </m:r>
          <m:f>
            <m:fPr>
              <m:ctrlPr>
                <w:rPr>
                  <w:rFonts w:ascii="Cambria Math" w:hAnsi="Cambria Math"/>
                  <w:i/>
                  <w:lang w:val="en-US"/>
                </w:rPr>
              </m:ctrlPr>
            </m:fPr>
            <m:num>
              <m:r>
                <w:rPr>
                  <w:rFonts w:ascii="Cambria Math" w:hAnsi="Cambria Math"/>
                  <w:lang w:val="en-US"/>
                </w:rPr>
                <m:t>R</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H</m:t>
                  </m:r>
                </m:sub>
              </m:sSub>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m:t>
                      </m:r>
                    </m:sub>
                  </m:sSub>
                </m:e>
              </m:d>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3</m:t>
                  </m:r>
                </m:sup>
              </m:sSup>
            </m:den>
          </m:f>
        </m:oMath>
      </m:oMathPara>
    </w:p>
    <w:p w14:paraId="19FD52D1" w14:textId="095D3C44" w:rsidR="00073172" w:rsidRDefault="00073172" w:rsidP="00E71E73">
      <w:pPr>
        <w:rPr>
          <w:lang w:val="en-US"/>
        </w:rPr>
      </w:pPr>
      <w:r>
        <w:rPr>
          <w:lang w:val="en-US"/>
        </w:rPr>
        <w:t>Substitute,</w:t>
      </w:r>
    </w:p>
    <w:p w14:paraId="5D3BAA3D" w14:textId="14A7A8B9" w:rsidR="00D9316A" w:rsidRDefault="004A74CC" w:rsidP="00D9316A">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q</m:t>
                  </m:r>
                </m:sub>
              </m:sSub>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lang w:val="en-US"/>
                        </w:rPr>
                        <m:t>να</m:t>
                      </m:r>
                      <m:f>
                        <m:fPr>
                          <m:ctrlPr>
                            <w:rPr>
                              <w:rFonts w:ascii="Cambria Math" w:hAnsi="Cambria Math"/>
                              <w:i/>
                              <w:lang w:val="en-US"/>
                            </w:rPr>
                          </m:ctrlPr>
                        </m:fPr>
                        <m:num>
                          <m:r>
                            <w:rPr>
                              <w:rFonts w:ascii="Cambria Math" w:hAnsi="Cambria Math"/>
                              <w:lang w:val="en-US"/>
                            </w:rPr>
                            <m:t>R</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H</m:t>
                              </m:r>
                            </m:sub>
                          </m:sSub>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m:t>
                                  </m:r>
                                </m:sub>
                              </m:sSub>
                            </m:e>
                          </m:d>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3</m:t>
                              </m:r>
                            </m:sup>
                          </m:sSup>
                        </m:den>
                      </m:f>
                      <m: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wall</m:t>
                          </m:r>
                        </m:sub>
                      </m:sSub>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oMath>
      </m:oMathPara>
    </w:p>
    <w:p w14:paraId="5EA0AA32" w14:textId="4315D2A7" w:rsidR="00EB2906" w:rsidRDefault="004A74CC" w:rsidP="00EB2906">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q</m:t>
                  </m:r>
                </m:sub>
              </m:sSub>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lang w:val="en-US"/>
                        </w:rPr>
                        <m:t>ν</m:t>
                      </m:r>
                      <m:sSup>
                        <m:sSupPr>
                          <m:ctrlPr>
                            <w:rPr>
                              <w:rFonts w:ascii="Cambria Math" w:hAnsi="Cambria Math"/>
                              <w:i/>
                              <w:lang w:val="en-US"/>
                            </w:rPr>
                          </m:ctrlPr>
                        </m:sSupPr>
                        <m:e>
                          <m:r>
                            <w:rPr>
                              <w:rFonts w:ascii="Cambria Math" w:hAnsi="Cambria Math"/>
                              <w:lang w:val="en-US"/>
                            </w:rPr>
                            <m:t>α</m:t>
                          </m:r>
                        </m:e>
                        <m:sup>
                          <m:r>
                            <w:rPr>
                              <w:rFonts w:ascii="Cambria Math" w:hAnsi="Cambria Math"/>
                              <w:lang w:val="en-US"/>
                            </w:rPr>
                            <m:t>2</m:t>
                          </m:r>
                        </m:sup>
                      </m:sSup>
                      <m:r>
                        <w:rPr>
                          <w:rFonts w:ascii="Cambria Math" w:hAnsi="Cambria Math"/>
                          <w:lang w:val="en-US"/>
                        </w:rPr>
                        <m:t>R</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H</m:t>
                          </m:r>
                        </m:sub>
                      </m:sSub>
                      <m:sSub>
                        <m:sSubPr>
                          <m:ctrlPr>
                            <w:rPr>
                              <w:rFonts w:ascii="Cambria Math" w:hAnsi="Cambria Math"/>
                              <w:i/>
                            </w:rPr>
                          </m:ctrlPr>
                        </m:sSubPr>
                        <m:e>
                          <m:r>
                            <w:rPr>
                              <w:rFonts w:ascii="Cambria Math" w:hAnsi="Cambria Math"/>
                            </w:rPr>
                            <m:t>q</m:t>
                          </m:r>
                        </m:e>
                        <m:sub>
                          <m:r>
                            <w:rPr>
                              <w:rFonts w:ascii="Cambria Math" w:hAnsi="Cambria Math"/>
                            </w:rPr>
                            <m:t>wall</m:t>
                          </m:r>
                        </m:sub>
                      </m:sSub>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3</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m:t>
                              </m:r>
                            </m:sub>
                          </m:sSub>
                        </m:e>
                      </m:d>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oMath>
      </m:oMathPara>
    </w:p>
    <w:p w14:paraId="39F861D3" w14:textId="1E0E28C0" w:rsidR="00E71E73" w:rsidRDefault="00010700" w:rsidP="00010700">
      <w:pPr>
        <w:rPr>
          <w:lang w:val="en-US"/>
        </w:rPr>
      </w:pPr>
      <w:r>
        <w:rPr>
          <w:lang w:val="en-US"/>
        </w:rPr>
        <w:t>What’s Nu?</w:t>
      </w:r>
    </w:p>
    <w:p w14:paraId="203E147C" w14:textId="5CDE1D43" w:rsidR="00010700" w:rsidRPr="00627203" w:rsidRDefault="00926B71" w:rsidP="00010700">
      <w:pPr>
        <w:rPr>
          <w:lang w:val="en-US"/>
        </w:rPr>
      </w:pPr>
      <m:oMathPara>
        <m:oMath>
          <m:r>
            <w:rPr>
              <w:rFonts w:ascii="Cambria Math" w:hAnsi="Cambria Math"/>
              <w:lang w:val="en-US"/>
            </w:rPr>
            <m:t>N</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local</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hL</m:t>
              </m:r>
            </m:num>
            <m:den>
              <m:r>
                <w:rPr>
                  <w:rFonts w:ascii="Cambria Math" w:hAnsi="Cambria Math"/>
                  <w:lang w:val="en-US"/>
                </w:rPr>
                <m:t>k</m:t>
              </m:r>
            </m:den>
          </m:f>
        </m:oMath>
      </m:oMathPara>
    </w:p>
    <w:p w14:paraId="6600D638" w14:textId="77777777" w:rsidR="00627203" w:rsidRDefault="00627203" w:rsidP="00627203">
      <w:pPr>
        <w:rPr>
          <w:lang w:val="en-US"/>
        </w:rPr>
      </w:pPr>
      <w:r>
        <w:rPr>
          <w:lang w:val="en-US"/>
        </w:rPr>
        <w:t>L=H (cavity height)</w:t>
      </w:r>
    </w:p>
    <w:p w14:paraId="50158E4C" w14:textId="77777777" w:rsidR="00627203" w:rsidRPr="00815D27" w:rsidRDefault="00627203" w:rsidP="00010700">
      <w:pPr>
        <w:rPr>
          <w:lang w:val="en-US"/>
        </w:rPr>
      </w:pPr>
    </w:p>
    <w:p w14:paraId="4107A577" w14:textId="296380D5" w:rsidR="00815D27" w:rsidRPr="006C3CE7" w:rsidRDefault="00815D27" w:rsidP="00010700">
      <w:pPr>
        <w:rPr>
          <w:lang w:val="en-US"/>
        </w:rPr>
      </w:pPr>
      <m:oMathPara>
        <m:oMath>
          <m:r>
            <w:rPr>
              <w:rFonts w:ascii="Cambria Math" w:hAnsi="Cambria Math"/>
              <w:lang w:val="en-US"/>
            </w:rPr>
            <m:t>h=</m:t>
          </m:r>
          <m:f>
            <m:fPr>
              <m:ctrlPr>
                <w:rPr>
                  <w:rFonts w:ascii="Cambria Math" w:hAnsi="Cambria Math"/>
                  <w:i/>
                  <w:lang w:val="en-US"/>
                </w:rPr>
              </m:ctrlPr>
            </m:fPr>
            <m:num>
              <m:r>
                <w:rPr>
                  <w:rFonts w:ascii="Cambria Math" w:hAnsi="Cambria Math"/>
                  <w:lang w:val="en-US"/>
                </w:rPr>
                <m:t>q</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m:t>
                  </m:r>
                </m:sub>
              </m:sSub>
            </m:den>
          </m:f>
        </m:oMath>
      </m:oMathPara>
    </w:p>
    <w:p w14:paraId="107ED1D3" w14:textId="0443C104" w:rsidR="006C3CE7" w:rsidRPr="00CA3048" w:rsidRDefault="006C3CE7" w:rsidP="006C3CE7">
      <w:pPr>
        <w:rPr>
          <w:lang w:val="en-US"/>
        </w:rPr>
      </w:pPr>
      <m:oMathPara>
        <m:oMath>
          <m:r>
            <w:rPr>
              <w:rFonts w:ascii="Cambria Math" w:hAnsi="Cambria Math"/>
              <w:lang w:val="en-US"/>
            </w:rPr>
            <m:t>N</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local</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q</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m:t>
                  </m:r>
                </m:sub>
              </m:sSub>
            </m:den>
          </m:f>
          <m:f>
            <m:fPr>
              <m:ctrlPr>
                <w:rPr>
                  <w:rFonts w:ascii="Cambria Math" w:hAnsi="Cambria Math"/>
                  <w:i/>
                  <w:lang w:val="en-US"/>
                </w:rPr>
              </m:ctrlPr>
            </m:fPr>
            <m:num>
              <m:r>
                <w:rPr>
                  <w:rFonts w:ascii="Cambria Math" w:hAnsi="Cambria Math"/>
                  <w:lang w:val="en-US"/>
                </w:rPr>
                <m:t>H</m:t>
              </m:r>
            </m:num>
            <m:den>
              <m:r>
                <w:rPr>
                  <w:rFonts w:ascii="Cambria Math" w:hAnsi="Cambria Math"/>
                  <w:lang w:val="en-US"/>
                </w:rPr>
                <m:t>k</m:t>
              </m:r>
            </m:den>
          </m:f>
        </m:oMath>
      </m:oMathPara>
    </w:p>
    <w:p w14:paraId="69522C6A" w14:textId="495CB5E1" w:rsidR="006C3CE7" w:rsidRPr="00332133" w:rsidRDefault="004A74CC" w:rsidP="00F03E73">
      <w:pPr>
        <w:rPr>
          <w:lang w:val="en-US"/>
        </w:rPr>
      </w:pPr>
      <m:oMathPara>
        <m:oMath>
          <m:f>
            <m:fPr>
              <m:ctrlPr>
                <w:rPr>
                  <w:rFonts w:ascii="Cambria Math" w:hAnsi="Cambria Math"/>
                  <w:i/>
                  <w:lang w:val="en-US"/>
                </w:rPr>
              </m:ctrlPr>
            </m:fPr>
            <m:num>
              <m:r>
                <w:rPr>
                  <w:rFonts w:ascii="Cambria Math" w:hAnsi="Cambria Math"/>
                  <w:lang w:val="en-US"/>
                </w:rPr>
                <m:t>q</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N</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local</m:t>
                  </m:r>
                </m:sub>
              </m:sSub>
              <m:r>
                <w:rPr>
                  <w:rFonts w:ascii="Cambria Math" w:hAnsi="Cambria Math"/>
                  <w:lang w:val="en-US"/>
                </w:rPr>
                <m:t>k</m:t>
              </m:r>
            </m:num>
            <m:den>
              <m:r>
                <w:rPr>
                  <w:rFonts w:ascii="Cambria Math" w:hAnsi="Cambria Math"/>
                  <w:lang w:val="en-US"/>
                </w:rPr>
                <m:t>H</m:t>
              </m:r>
            </m:den>
          </m:f>
        </m:oMath>
      </m:oMathPara>
    </w:p>
    <w:p w14:paraId="04BA4E16" w14:textId="423E22CC" w:rsidR="00332133" w:rsidRPr="0087093E" w:rsidRDefault="00332133" w:rsidP="00F03E73">
      <w:pPr>
        <w:rPr>
          <w:lang w:val="en-US"/>
        </w:rPr>
      </w:pPr>
      <w:r>
        <w:rPr>
          <w:lang w:val="en-US"/>
        </w:rPr>
        <w:t>Substitute!</w:t>
      </w:r>
    </w:p>
    <w:p w14:paraId="3D7BD7E7" w14:textId="77777777" w:rsidR="00724FD7" w:rsidRDefault="004A74CC" w:rsidP="00724FD7">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q</m:t>
                  </m:r>
                </m:sub>
              </m:sSub>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lang w:val="en-US"/>
                        </w:rPr>
                        <m:t>ν</m:t>
                      </m:r>
                      <m:sSup>
                        <m:sSupPr>
                          <m:ctrlPr>
                            <w:rPr>
                              <w:rFonts w:ascii="Cambria Math" w:hAnsi="Cambria Math"/>
                              <w:i/>
                              <w:lang w:val="en-US"/>
                            </w:rPr>
                          </m:ctrlPr>
                        </m:sSupPr>
                        <m:e>
                          <m:r>
                            <w:rPr>
                              <w:rFonts w:ascii="Cambria Math" w:hAnsi="Cambria Math"/>
                              <w:lang w:val="en-US"/>
                            </w:rPr>
                            <m:t>α</m:t>
                          </m:r>
                        </m:e>
                        <m:sup>
                          <m:r>
                            <w:rPr>
                              <w:rFonts w:ascii="Cambria Math" w:hAnsi="Cambria Math"/>
                              <w:lang w:val="en-US"/>
                            </w:rPr>
                            <m:t>2</m:t>
                          </m:r>
                        </m:sup>
                      </m:sSup>
                      <m:r>
                        <w:rPr>
                          <w:rFonts w:ascii="Cambria Math" w:hAnsi="Cambria Math"/>
                          <w:lang w:val="en-US"/>
                        </w:rPr>
                        <m:t>R</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H</m:t>
                          </m:r>
                        </m:sub>
                      </m:sSub>
                      <m:sSub>
                        <m:sSubPr>
                          <m:ctrlPr>
                            <w:rPr>
                              <w:rFonts w:ascii="Cambria Math" w:hAnsi="Cambria Math"/>
                              <w:i/>
                            </w:rPr>
                          </m:ctrlPr>
                        </m:sSubPr>
                        <m:e>
                          <m:r>
                            <w:rPr>
                              <w:rFonts w:ascii="Cambria Math" w:hAnsi="Cambria Math"/>
                            </w:rPr>
                            <m:t>q</m:t>
                          </m:r>
                        </m:e>
                        <m:sub>
                          <m:r>
                            <w:rPr>
                              <w:rFonts w:ascii="Cambria Math" w:hAnsi="Cambria Math"/>
                            </w:rPr>
                            <m:t>wall</m:t>
                          </m:r>
                        </m:sub>
                      </m:sSub>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3</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m:t>
                              </m:r>
                            </m:sub>
                          </m:sSub>
                        </m:e>
                      </m:d>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oMath>
      </m:oMathPara>
    </w:p>
    <w:p w14:paraId="067004E6" w14:textId="790EC60A" w:rsidR="00603BF6" w:rsidRDefault="004A74CC" w:rsidP="00603BF6">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q</m:t>
                  </m:r>
                </m:sub>
              </m:sSub>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lang w:val="en-US"/>
                        </w:rPr>
                        <m:t>ν</m:t>
                      </m:r>
                      <m:sSup>
                        <m:sSupPr>
                          <m:ctrlPr>
                            <w:rPr>
                              <w:rFonts w:ascii="Cambria Math" w:hAnsi="Cambria Math"/>
                              <w:i/>
                              <w:lang w:val="en-US"/>
                            </w:rPr>
                          </m:ctrlPr>
                        </m:sSupPr>
                        <m:e>
                          <m:r>
                            <w:rPr>
                              <w:rFonts w:ascii="Cambria Math" w:hAnsi="Cambria Math"/>
                              <w:lang w:val="en-US"/>
                            </w:rPr>
                            <m:t>α</m:t>
                          </m:r>
                        </m:e>
                        <m:sup>
                          <m:r>
                            <w:rPr>
                              <w:rFonts w:ascii="Cambria Math" w:hAnsi="Cambria Math"/>
                              <w:lang w:val="en-US"/>
                            </w:rPr>
                            <m:t>2</m:t>
                          </m:r>
                        </m:sup>
                      </m:sSup>
                      <m:r>
                        <w:rPr>
                          <w:rFonts w:ascii="Cambria Math" w:hAnsi="Cambria Math"/>
                          <w:lang w:val="en-US"/>
                        </w:rPr>
                        <m:t>R</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H</m:t>
                          </m:r>
                        </m:sub>
                      </m:sSub>
                      <m:f>
                        <m:fPr>
                          <m:ctrlPr>
                            <w:rPr>
                              <w:rFonts w:ascii="Cambria Math" w:hAnsi="Cambria Math"/>
                              <w:i/>
                              <w:lang w:val="en-US"/>
                            </w:rPr>
                          </m:ctrlPr>
                        </m:fPr>
                        <m:num>
                          <m:r>
                            <w:rPr>
                              <w:rFonts w:ascii="Cambria Math" w:hAnsi="Cambria Math"/>
                              <w:lang w:val="en-US"/>
                            </w:rPr>
                            <m:t>N</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local</m:t>
                              </m:r>
                            </m:sub>
                          </m:sSub>
                          <m:r>
                            <w:rPr>
                              <w:rFonts w:ascii="Cambria Math" w:hAnsi="Cambria Math"/>
                              <w:lang w:val="en-US"/>
                            </w:rPr>
                            <m:t>k</m:t>
                          </m:r>
                        </m:num>
                        <m:den>
                          <m:r>
                            <w:rPr>
                              <w:rFonts w:ascii="Cambria Math" w:hAnsi="Cambria Math"/>
                              <w:lang w:val="en-US"/>
                            </w:rPr>
                            <m:t>H</m:t>
                          </m:r>
                        </m:den>
                      </m:f>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3</m:t>
                          </m:r>
                        </m:sup>
                      </m:sSup>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oMath>
      </m:oMathPara>
    </w:p>
    <w:p w14:paraId="47705C32" w14:textId="7A695034" w:rsidR="00811CD0" w:rsidRPr="00DA7F28" w:rsidRDefault="004A74CC" w:rsidP="00811CD0">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q</m:t>
                  </m:r>
                </m:sub>
              </m:sSub>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lang w:val="en-US"/>
                        </w:rPr>
                        <m:t>ν</m:t>
                      </m:r>
                      <m:sSup>
                        <m:sSupPr>
                          <m:ctrlPr>
                            <w:rPr>
                              <w:rFonts w:ascii="Cambria Math" w:hAnsi="Cambria Math"/>
                              <w:i/>
                              <w:lang w:val="en-US"/>
                            </w:rPr>
                          </m:ctrlPr>
                        </m:sSupPr>
                        <m:e>
                          <m:r>
                            <w:rPr>
                              <w:rFonts w:ascii="Cambria Math" w:hAnsi="Cambria Math"/>
                              <w:lang w:val="en-US"/>
                            </w:rPr>
                            <m:t>α</m:t>
                          </m:r>
                        </m:e>
                        <m:sup>
                          <m:r>
                            <w:rPr>
                              <w:rFonts w:ascii="Cambria Math" w:hAnsi="Cambria Math"/>
                              <w:lang w:val="en-US"/>
                            </w:rPr>
                            <m:t>2</m:t>
                          </m:r>
                        </m:sup>
                      </m:sSup>
                      <m:r>
                        <w:rPr>
                          <w:rFonts w:ascii="Cambria Math" w:hAnsi="Cambria Math"/>
                          <w:lang w:val="en-US"/>
                        </w:rPr>
                        <m:t>R</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H</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local</m:t>
                          </m:r>
                        </m:sub>
                      </m:sSub>
                      <m:r>
                        <w:rPr>
                          <w:rFonts w:ascii="Cambria Math" w:hAnsi="Cambria Math"/>
                          <w:lang w:val="en-US"/>
                        </w:rPr>
                        <m:t>k</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4</m:t>
                          </m:r>
                        </m:sup>
                      </m:sSup>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oMath>
      </m:oMathPara>
    </w:p>
    <w:p w14:paraId="3536C4C4" w14:textId="09ED961A" w:rsidR="00DA7F28" w:rsidRDefault="00DA7F28" w:rsidP="00811CD0">
      <w:r>
        <w:t xml:space="preserve">Substitute </w:t>
      </w:r>
      <m:oMath>
        <m:r>
          <w:rPr>
            <w:rFonts w:ascii="Cambria Math" w:hAnsi="Cambria Math"/>
          </w:rPr>
          <m:t>α=</m:t>
        </m:r>
        <m:f>
          <m:fPr>
            <m:ctrlPr>
              <w:rPr>
                <w:rFonts w:ascii="Cambria Math" w:hAnsi="Cambria Math"/>
                <w:i/>
              </w:rPr>
            </m:ctrlPr>
          </m:fPr>
          <m:num>
            <m:r>
              <w:rPr>
                <w:rFonts w:ascii="Cambria Math" w:hAnsi="Cambria Math"/>
              </w:rPr>
              <m:t>k</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den>
        </m:f>
      </m:oMath>
    </w:p>
    <w:p w14:paraId="0585DC99" w14:textId="5B344E58" w:rsidR="002D32CE" w:rsidRPr="00AE6848" w:rsidRDefault="004A74CC" w:rsidP="002D32CE">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q</m:t>
                  </m:r>
                </m:sub>
              </m:sSub>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lang w:val="en-US"/>
                        </w:rPr>
                        <m:t>ν</m:t>
                      </m:r>
                      <m:sSup>
                        <m:sSupPr>
                          <m:ctrlPr>
                            <w:rPr>
                              <w:rFonts w:ascii="Cambria Math" w:hAnsi="Cambria Math"/>
                              <w:i/>
                              <w:lang w:val="en-US"/>
                            </w:rPr>
                          </m:ctrlPr>
                        </m:sSupPr>
                        <m:e>
                          <m:r>
                            <w:rPr>
                              <w:rFonts w:ascii="Cambria Math" w:hAnsi="Cambria Math"/>
                              <w:lang w:val="en-US"/>
                            </w:rPr>
                            <m:t>α</m:t>
                          </m:r>
                        </m:e>
                        <m:sup>
                          <m:r>
                            <w:rPr>
                              <w:rFonts w:ascii="Cambria Math" w:hAnsi="Cambria Math"/>
                              <w:lang w:val="en-US"/>
                            </w:rPr>
                            <m:t>3</m:t>
                          </m:r>
                        </m:sup>
                      </m:sSup>
                      <m:r>
                        <w:rPr>
                          <w:rFonts w:ascii="Cambria Math" w:hAnsi="Cambria Math"/>
                          <w:lang w:val="en-US"/>
                        </w:rPr>
                        <m:t>R</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H</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local</m:t>
                          </m:r>
                        </m:sub>
                      </m:sSub>
                    </m:num>
                    <m:den>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4</m:t>
                          </m:r>
                        </m:sup>
                      </m:sSup>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oMath>
      </m:oMathPara>
    </w:p>
    <w:p w14:paraId="00AE7D69" w14:textId="2AAC4545" w:rsidR="00AE6848" w:rsidRDefault="00AE6848" w:rsidP="002D32CE">
      <w:r>
        <w:t xml:space="preserve">And finally, we have </w:t>
      </w:r>
      <m:oMath>
        <m:r>
          <m:rPr>
            <m:scr m:val="script"/>
          </m:rPr>
          <w:rPr>
            <w:rFonts w:ascii="Cambria Math" w:hAnsi="Cambria Math"/>
          </w:rPr>
          <m:t>P</m:t>
        </m:r>
        <m:r>
          <w:rPr>
            <w:rFonts w:ascii="Cambria Math" w:hAnsi="Cambria Math"/>
          </w:rPr>
          <m:t>r</m:t>
        </m:r>
      </m:oMath>
    </w:p>
    <w:p w14:paraId="2DEA1EB1" w14:textId="124F487A" w:rsidR="00276FAE" w:rsidRPr="00BE4698" w:rsidRDefault="005922CC" w:rsidP="002D32CE">
      <m:oMathPara>
        <m:oMath>
          <m:r>
            <w:rPr>
              <w:rFonts w:ascii="Cambria Math" w:hAnsi="Cambria Math"/>
            </w:rPr>
            <m:t>ν=α</m:t>
          </m:r>
          <m:r>
            <m:rPr>
              <m:scr m:val="script"/>
            </m:rPr>
            <w:rPr>
              <w:rFonts w:ascii="Cambria Math" w:hAnsi="Cambria Math"/>
            </w:rPr>
            <m:t>P</m:t>
          </m:r>
          <m:r>
            <w:rPr>
              <w:rFonts w:ascii="Cambria Math" w:hAnsi="Cambria Math"/>
            </w:rPr>
            <m:t>r</m:t>
          </m:r>
        </m:oMath>
      </m:oMathPara>
    </w:p>
    <w:p w14:paraId="317D3F1B" w14:textId="18E339F6" w:rsidR="00BE4698" w:rsidRPr="00AE6848" w:rsidRDefault="004A74CC" w:rsidP="00BE4698">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q</m:t>
                  </m:r>
                </m:sub>
              </m:sSub>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lang w:val="en-US"/>
                            </w:rPr>
                          </m:ctrlPr>
                        </m:sSupPr>
                        <m:e>
                          <m:r>
                            <w:rPr>
                              <w:rFonts w:ascii="Cambria Math" w:hAnsi="Cambria Math"/>
                              <w:lang w:val="en-US"/>
                            </w:rPr>
                            <m:t>α</m:t>
                          </m:r>
                        </m:e>
                        <m:sup>
                          <m:r>
                            <w:rPr>
                              <w:rFonts w:ascii="Cambria Math" w:hAnsi="Cambria Math"/>
                              <w:lang w:val="en-US"/>
                            </w:rPr>
                            <m:t>4</m:t>
                          </m:r>
                        </m:sup>
                      </m:sSup>
                      <m:r>
                        <m:rPr>
                          <m:scr m:val="script"/>
                        </m:rPr>
                        <w:rPr>
                          <w:rFonts w:ascii="Cambria Math" w:hAnsi="Cambria Math"/>
                          <w:lang w:val="en-US"/>
                        </w:rPr>
                        <m:t>P</m:t>
                      </m:r>
                      <m:r>
                        <w:rPr>
                          <w:rFonts w:ascii="Cambria Math" w:hAnsi="Cambria Math"/>
                          <w:lang w:val="en-US"/>
                        </w:rPr>
                        <m:t>r R</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H</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local</m:t>
                          </m:r>
                        </m:sub>
                      </m:sSub>
                    </m:num>
                    <m:den>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4</m:t>
                          </m:r>
                        </m:sup>
                      </m:sSup>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oMath>
      </m:oMathPara>
    </w:p>
    <w:p w14:paraId="2B83FFD5" w14:textId="7A635A83" w:rsidR="0000141E" w:rsidRPr="00AE6848" w:rsidRDefault="004A74CC" w:rsidP="0000141E">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q</m:t>
                  </m:r>
                </m:sub>
              </m:sSub>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m:t>
              </m:r>
            </m:den>
          </m:f>
          <m:sSup>
            <m:sSupPr>
              <m:ctrlPr>
                <w:rPr>
                  <w:rFonts w:ascii="Cambria Math" w:hAnsi="Cambria Math"/>
                  <w:i/>
                </w:rPr>
              </m:ctrlPr>
            </m:sSupPr>
            <m:e>
              <m:d>
                <m:dPr>
                  <m:ctrlPr>
                    <w:rPr>
                      <w:rFonts w:ascii="Cambria Math" w:hAnsi="Cambria Math"/>
                      <w:i/>
                    </w:rPr>
                  </m:ctrlPr>
                </m:dPr>
                <m:e>
                  <m:r>
                    <m:rPr>
                      <m:scr m:val="script"/>
                    </m:rPr>
                    <w:rPr>
                      <w:rFonts w:ascii="Cambria Math" w:hAnsi="Cambria Math"/>
                      <w:lang w:val="en-US"/>
                    </w:rPr>
                    <m:t>P</m:t>
                  </m:r>
                  <m:r>
                    <w:rPr>
                      <w:rFonts w:ascii="Cambria Math" w:hAnsi="Cambria Math"/>
                      <w:lang w:val="en-US"/>
                    </w:rPr>
                    <m:t>r R</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H</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local</m:t>
                      </m:r>
                    </m:sub>
                  </m:sSub>
                </m:e>
              </m:d>
            </m:e>
            <m:sup>
              <m:f>
                <m:fPr>
                  <m:ctrlPr>
                    <w:rPr>
                      <w:rFonts w:ascii="Cambria Math" w:hAnsi="Cambria Math"/>
                      <w:i/>
                    </w:rPr>
                  </m:ctrlPr>
                </m:fPr>
                <m:num>
                  <m:r>
                    <w:rPr>
                      <w:rFonts w:ascii="Cambria Math" w:hAnsi="Cambria Math"/>
                    </w:rPr>
                    <m:t>1</m:t>
                  </m:r>
                </m:num>
                <m:den>
                  <m:r>
                    <w:rPr>
                      <w:rFonts w:ascii="Cambria Math" w:hAnsi="Cambria Math"/>
                    </w:rPr>
                    <m:t>4</m:t>
                  </m:r>
                </m:den>
              </m:f>
            </m:sup>
          </m:sSup>
          <m:f>
            <m:fPr>
              <m:ctrlPr>
                <w:rPr>
                  <w:rFonts w:ascii="Cambria Math" w:hAnsi="Cambria Math"/>
                  <w:i/>
                </w:rPr>
              </m:ctrlPr>
            </m:fPr>
            <m:num>
              <m:r>
                <w:rPr>
                  <w:rFonts w:ascii="Cambria Math" w:hAnsi="Cambria Math"/>
                </w:rPr>
                <m:t>α</m:t>
              </m:r>
            </m:num>
            <m:den>
              <m:r>
                <w:rPr>
                  <w:rFonts w:ascii="Cambria Math" w:hAnsi="Cambria Math"/>
                </w:rPr>
                <m:t>H</m:t>
              </m:r>
            </m:den>
          </m:f>
        </m:oMath>
      </m:oMathPara>
    </w:p>
    <w:p w14:paraId="62473FA5" w14:textId="17C41E80" w:rsidR="00376216" w:rsidRPr="00116F0D" w:rsidRDefault="004A74CC" w:rsidP="00376216">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q</m:t>
                  </m:r>
                </m:sub>
              </m:sSub>
            </m:num>
            <m:den>
              <m:r>
                <w:rPr>
                  <w:rFonts w:ascii="Cambria Math" w:hAnsi="Cambria Math"/>
                </w:rPr>
                <m:t>α</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cr m:val="script"/>
                        </m:rPr>
                        <w:rPr>
                          <w:rFonts w:ascii="Cambria Math" w:hAnsi="Cambria Math"/>
                          <w:lang w:val="en-US"/>
                        </w:rPr>
                        <m:t>P</m:t>
                      </m:r>
                      <m:r>
                        <w:rPr>
                          <w:rFonts w:ascii="Cambria Math" w:hAnsi="Cambria Math"/>
                          <w:lang w:val="en-US"/>
                        </w:rPr>
                        <m:t>r R</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H</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local</m:t>
                          </m:r>
                        </m:sub>
                      </m:sSub>
                    </m:e>
                  </m:d>
                </m:e>
                <m:sup>
                  <m:f>
                    <m:fPr>
                      <m:ctrlPr>
                        <w:rPr>
                          <w:rFonts w:ascii="Cambria Math" w:hAnsi="Cambria Math"/>
                          <w:i/>
                        </w:rPr>
                      </m:ctrlPr>
                    </m:fPr>
                    <m:num>
                      <m:r>
                        <w:rPr>
                          <w:rFonts w:ascii="Cambria Math" w:hAnsi="Cambria Math"/>
                        </w:rPr>
                        <m:t>1</m:t>
                      </m:r>
                    </m:num>
                    <m:den>
                      <m:r>
                        <w:rPr>
                          <w:rFonts w:ascii="Cambria Math" w:hAnsi="Cambria Math"/>
                        </w:rPr>
                        <m:t>4</m:t>
                      </m:r>
                    </m:den>
                  </m:f>
                </m:sup>
              </m:sSup>
            </m:num>
            <m:den>
              <m:r>
                <w:rPr>
                  <w:rFonts w:ascii="Cambria Math" w:hAnsi="Cambria Math"/>
                </w:rPr>
                <m:t>H</m:t>
              </m:r>
            </m:den>
          </m:f>
        </m:oMath>
      </m:oMathPara>
    </w:p>
    <w:p w14:paraId="59D2D875" w14:textId="169AD1A5" w:rsidR="00116F0D" w:rsidRDefault="00116F0D" w:rsidP="00376216">
      <w:r>
        <w:t xml:space="preserve">Or </w:t>
      </w:r>
    </w:p>
    <w:p w14:paraId="4C695612" w14:textId="59D33CD7" w:rsidR="00116F0D" w:rsidRPr="00AE6848" w:rsidRDefault="004A74CC" w:rsidP="00376216">
      <m:oMathPara>
        <m:oMath>
          <m:sSub>
            <m:sSubPr>
              <m:ctrlPr>
                <w:rPr>
                  <w:rFonts w:ascii="Cambria Math" w:hAnsi="Cambria Math"/>
                  <w:i/>
                </w:rPr>
              </m:ctrlPr>
            </m:sSubPr>
            <m:e>
              <m:r>
                <w:rPr>
                  <w:rFonts w:ascii="Cambria Math" w:hAnsi="Cambria Math"/>
                </w:rPr>
                <m:t>u</m:t>
              </m:r>
            </m:e>
            <m:sub>
              <m:r>
                <w:rPr>
                  <w:rFonts w:ascii="Cambria Math" w:hAnsi="Cambria Math"/>
                </w:rPr>
                <m:t>q</m:t>
              </m:r>
            </m:sub>
          </m:sSub>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H</m:t>
              </m:r>
            </m:den>
          </m:f>
          <m:sSup>
            <m:sSupPr>
              <m:ctrlPr>
                <w:rPr>
                  <w:rFonts w:ascii="Cambria Math" w:hAnsi="Cambria Math"/>
                  <w:i/>
                </w:rPr>
              </m:ctrlPr>
            </m:sSupPr>
            <m:e>
              <m:d>
                <m:dPr>
                  <m:ctrlPr>
                    <w:rPr>
                      <w:rFonts w:ascii="Cambria Math" w:hAnsi="Cambria Math"/>
                      <w:i/>
                    </w:rPr>
                  </m:ctrlPr>
                </m:dPr>
                <m:e>
                  <m:r>
                    <m:rPr>
                      <m:scr m:val="script"/>
                    </m:rPr>
                    <w:rPr>
                      <w:rFonts w:ascii="Cambria Math" w:hAnsi="Cambria Math"/>
                      <w:lang w:val="en-US"/>
                    </w:rPr>
                    <m:t>P</m:t>
                  </m:r>
                  <m:r>
                    <w:rPr>
                      <w:rFonts w:ascii="Cambria Math" w:hAnsi="Cambria Math"/>
                      <w:lang w:val="en-US"/>
                    </w:rPr>
                    <m:t>r R</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H</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local</m:t>
                      </m:r>
                    </m:sub>
                  </m:sSub>
                </m:e>
              </m:d>
            </m:e>
            <m:sup>
              <m:f>
                <m:fPr>
                  <m:ctrlPr>
                    <w:rPr>
                      <w:rFonts w:ascii="Cambria Math" w:hAnsi="Cambria Math"/>
                      <w:i/>
                    </w:rPr>
                  </m:ctrlPr>
                </m:fPr>
                <m:num>
                  <m:r>
                    <w:rPr>
                      <w:rFonts w:ascii="Cambria Math" w:hAnsi="Cambria Math"/>
                    </w:rPr>
                    <m:t>1</m:t>
                  </m:r>
                </m:num>
                <m:den>
                  <m:r>
                    <w:rPr>
                      <w:rFonts w:ascii="Cambria Math" w:hAnsi="Cambria Math"/>
                    </w:rPr>
                    <m:t>4</m:t>
                  </m:r>
                </m:den>
              </m:f>
            </m:sup>
          </m:sSup>
        </m:oMath>
      </m:oMathPara>
    </w:p>
    <w:p w14:paraId="069C33D6" w14:textId="0234A07B" w:rsidR="00BE4698" w:rsidRDefault="008D7B23" w:rsidP="002D32CE">
      <w:r>
        <w:t>This is much more palatable!</w:t>
      </w:r>
    </w:p>
    <w:p w14:paraId="37FD2D1B" w14:textId="3FB911BD" w:rsidR="008D7B23" w:rsidRDefault="00486539" w:rsidP="002D32CE">
      <w:r>
        <w:t>Let’s check out the thermal length scale:</w:t>
      </w:r>
    </w:p>
    <w:p w14:paraId="6F83A924" w14:textId="77777777" w:rsidR="00486539" w:rsidRDefault="004A74CC" w:rsidP="00486539">
      <w:pPr>
        <w:rPr>
          <w:lang w:val="en-US"/>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u</m:t>
                  </m:r>
                </m:e>
                <m:sub>
                  <m:r>
                    <w:rPr>
                      <w:rFonts w:ascii="Cambria Math" w:hAnsi="Cambria Math"/>
                    </w:rPr>
                    <m:t>q</m:t>
                  </m:r>
                </m:sub>
              </m:sSub>
            </m:num>
            <m:den>
              <m:r>
                <w:rPr>
                  <w:rFonts w:ascii="Cambria Math" w:hAnsi="Cambria Math"/>
                </w:rPr>
                <m:t>α</m:t>
              </m:r>
            </m:den>
          </m:f>
        </m:oMath>
      </m:oMathPara>
    </w:p>
    <w:p w14:paraId="7DBB857D" w14:textId="0CAB4A4E" w:rsidR="001D13BD" w:rsidRDefault="004A74CC" w:rsidP="001D13BD">
      <w:pPr>
        <w:rPr>
          <w:lang w:val="en-US"/>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≡y</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cr m:val="script"/>
                        </m:rPr>
                        <w:rPr>
                          <w:rFonts w:ascii="Cambria Math" w:hAnsi="Cambria Math"/>
                          <w:lang w:val="en-US"/>
                        </w:rPr>
                        <m:t>P</m:t>
                      </m:r>
                      <m:r>
                        <w:rPr>
                          <w:rFonts w:ascii="Cambria Math" w:hAnsi="Cambria Math"/>
                          <w:lang w:val="en-US"/>
                        </w:rPr>
                        <m:t>r R</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H</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local</m:t>
                          </m:r>
                        </m:sub>
                      </m:sSub>
                    </m:e>
                  </m:d>
                </m:e>
                <m:sup>
                  <m:f>
                    <m:fPr>
                      <m:ctrlPr>
                        <w:rPr>
                          <w:rFonts w:ascii="Cambria Math" w:hAnsi="Cambria Math"/>
                          <w:i/>
                        </w:rPr>
                      </m:ctrlPr>
                    </m:fPr>
                    <m:num>
                      <m:r>
                        <w:rPr>
                          <w:rFonts w:ascii="Cambria Math" w:hAnsi="Cambria Math"/>
                        </w:rPr>
                        <m:t>1</m:t>
                      </m:r>
                    </m:num>
                    <m:den>
                      <m:r>
                        <w:rPr>
                          <w:rFonts w:ascii="Cambria Math" w:hAnsi="Cambria Math"/>
                        </w:rPr>
                        <m:t>4</m:t>
                      </m:r>
                    </m:den>
                  </m:f>
                </m:sup>
              </m:sSup>
            </m:num>
            <m:den>
              <m:r>
                <w:rPr>
                  <w:rFonts w:ascii="Cambria Math" w:hAnsi="Cambria Math"/>
                </w:rPr>
                <m:t>H</m:t>
              </m:r>
            </m:den>
          </m:f>
        </m:oMath>
      </m:oMathPara>
    </w:p>
    <w:p w14:paraId="39EA6078" w14:textId="75FBADF3" w:rsidR="00486539" w:rsidRPr="004C6AC9" w:rsidRDefault="000E326D" w:rsidP="002D32CE">
      <m:oMathPara>
        <m:oMath>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f>
            <m:fPr>
              <m:ctrlPr>
                <w:rPr>
                  <w:rFonts w:ascii="Cambria Math" w:hAnsi="Cambria Math"/>
                  <w:i/>
                </w:rPr>
              </m:ctrlPr>
            </m:fPr>
            <m:num>
              <m:r>
                <w:rPr>
                  <w:rFonts w:ascii="Cambria Math" w:hAnsi="Cambria Math"/>
                </w:rPr>
                <m:t>H</m:t>
              </m:r>
            </m:num>
            <m:den>
              <m:sSup>
                <m:sSupPr>
                  <m:ctrlPr>
                    <w:rPr>
                      <w:rFonts w:ascii="Cambria Math" w:hAnsi="Cambria Math"/>
                      <w:i/>
                    </w:rPr>
                  </m:ctrlPr>
                </m:sSupPr>
                <m:e>
                  <m:d>
                    <m:dPr>
                      <m:ctrlPr>
                        <w:rPr>
                          <w:rFonts w:ascii="Cambria Math" w:hAnsi="Cambria Math"/>
                          <w:i/>
                        </w:rPr>
                      </m:ctrlPr>
                    </m:dPr>
                    <m:e>
                      <m:r>
                        <m:rPr>
                          <m:scr m:val="script"/>
                        </m:rPr>
                        <w:rPr>
                          <w:rFonts w:ascii="Cambria Math" w:hAnsi="Cambria Math"/>
                          <w:lang w:val="en-US"/>
                        </w:rPr>
                        <m:t>P</m:t>
                      </m:r>
                      <m:r>
                        <w:rPr>
                          <w:rFonts w:ascii="Cambria Math" w:hAnsi="Cambria Math"/>
                          <w:lang w:val="en-US"/>
                        </w:rPr>
                        <m:t>r R</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H</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local</m:t>
                          </m:r>
                        </m:sub>
                      </m:sSub>
                    </m:e>
                  </m:d>
                </m:e>
                <m:sup>
                  <m:f>
                    <m:fPr>
                      <m:ctrlPr>
                        <w:rPr>
                          <w:rFonts w:ascii="Cambria Math" w:hAnsi="Cambria Math"/>
                          <w:i/>
                        </w:rPr>
                      </m:ctrlPr>
                    </m:fPr>
                    <m:num>
                      <m:r>
                        <w:rPr>
                          <w:rFonts w:ascii="Cambria Math" w:hAnsi="Cambria Math"/>
                        </w:rPr>
                        <m:t>1</m:t>
                      </m:r>
                    </m:num>
                    <m:den>
                      <m:r>
                        <w:rPr>
                          <w:rFonts w:ascii="Cambria Math" w:hAnsi="Cambria Math"/>
                        </w:rPr>
                        <m:t>4</m:t>
                      </m:r>
                    </m:den>
                  </m:f>
                </m:sup>
              </m:sSup>
            </m:den>
          </m:f>
        </m:oMath>
      </m:oMathPara>
    </w:p>
    <w:p w14:paraId="534D2F66" w14:textId="21C0159C" w:rsidR="004C6AC9" w:rsidRDefault="00A0098C" w:rsidP="002D32CE">
      <w:r>
        <w:t xml:space="preserve">Assuming we want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≈0.05</m:t>
        </m:r>
      </m:oMath>
    </w:p>
    <w:p w14:paraId="6C656832" w14:textId="4C4FF3C8" w:rsidR="00A37EB6" w:rsidRPr="004C6AC9" w:rsidRDefault="00A37EB6" w:rsidP="00A37EB6">
      <m:oMathPara>
        <m:oMath>
          <m:r>
            <w:rPr>
              <w:rFonts w:ascii="Cambria Math" w:hAnsi="Cambria Math"/>
            </w:rPr>
            <m:t>y=0.05</m:t>
          </m:r>
          <m:f>
            <m:fPr>
              <m:ctrlPr>
                <w:rPr>
                  <w:rFonts w:ascii="Cambria Math" w:hAnsi="Cambria Math"/>
                  <w:i/>
                </w:rPr>
              </m:ctrlPr>
            </m:fPr>
            <m:num>
              <m:r>
                <w:rPr>
                  <w:rFonts w:ascii="Cambria Math" w:hAnsi="Cambria Math"/>
                </w:rPr>
                <m:t>H</m:t>
              </m:r>
            </m:num>
            <m:den>
              <m:sSup>
                <m:sSupPr>
                  <m:ctrlPr>
                    <w:rPr>
                      <w:rFonts w:ascii="Cambria Math" w:hAnsi="Cambria Math"/>
                      <w:i/>
                    </w:rPr>
                  </m:ctrlPr>
                </m:sSupPr>
                <m:e>
                  <m:d>
                    <m:dPr>
                      <m:ctrlPr>
                        <w:rPr>
                          <w:rFonts w:ascii="Cambria Math" w:hAnsi="Cambria Math"/>
                          <w:i/>
                        </w:rPr>
                      </m:ctrlPr>
                    </m:dPr>
                    <m:e>
                      <m:r>
                        <m:rPr>
                          <m:scr m:val="script"/>
                        </m:rPr>
                        <w:rPr>
                          <w:rFonts w:ascii="Cambria Math" w:hAnsi="Cambria Math"/>
                          <w:lang w:val="en-US"/>
                        </w:rPr>
                        <m:t>P</m:t>
                      </m:r>
                      <m:r>
                        <w:rPr>
                          <w:rFonts w:ascii="Cambria Math" w:hAnsi="Cambria Math"/>
                          <w:lang w:val="en-US"/>
                        </w:rPr>
                        <m:t>r R</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H</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local</m:t>
                          </m:r>
                        </m:sub>
                      </m:sSub>
                    </m:e>
                  </m:d>
                </m:e>
                <m:sup>
                  <m:f>
                    <m:fPr>
                      <m:ctrlPr>
                        <w:rPr>
                          <w:rFonts w:ascii="Cambria Math" w:hAnsi="Cambria Math"/>
                          <w:i/>
                        </w:rPr>
                      </m:ctrlPr>
                    </m:fPr>
                    <m:num>
                      <m:r>
                        <w:rPr>
                          <w:rFonts w:ascii="Cambria Math" w:hAnsi="Cambria Math"/>
                        </w:rPr>
                        <m:t>1</m:t>
                      </m:r>
                    </m:num>
                    <m:den>
                      <m:r>
                        <w:rPr>
                          <w:rFonts w:ascii="Cambria Math" w:hAnsi="Cambria Math"/>
                        </w:rPr>
                        <m:t>4</m:t>
                      </m:r>
                    </m:den>
                  </m:f>
                </m:sup>
              </m:sSup>
            </m:den>
          </m:f>
        </m:oMath>
      </m:oMathPara>
    </w:p>
    <w:p w14:paraId="6109D36B" w14:textId="77777777" w:rsidR="00BF2E6F" w:rsidRPr="00DA7F28" w:rsidRDefault="00BF2E6F" w:rsidP="002D32CE"/>
    <w:p w14:paraId="14A6534D" w14:textId="5120687D" w:rsidR="00586689" w:rsidRDefault="00325771" w:rsidP="00586689">
      <w:r>
        <w:t>S</w:t>
      </w:r>
      <w:r w:rsidR="00B0202C">
        <w:t>ubstitute</w:t>
      </w:r>
      <w:r>
        <w:t xml:space="preserve"> </w:t>
      </w:r>
      <m:oMath>
        <m:r>
          <w:rPr>
            <w:rFonts w:ascii="Cambria Math" w:hAnsi="Cambria Math"/>
          </w:rPr>
          <m:t>Nu~R</m:t>
        </m:r>
        <m:sSubSup>
          <m:sSubSupPr>
            <m:ctrlPr>
              <w:rPr>
                <w:rFonts w:ascii="Cambria Math" w:hAnsi="Cambria Math"/>
                <w:i/>
              </w:rPr>
            </m:ctrlPr>
          </m:sSubSupPr>
          <m:e>
            <m:r>
              <w:rPr>
                <w:rFonts w:ascii="Cambria Math" w:hAnsi="Cambria Math"/>
              </w:rPr>
              <m:t>a</m:t>
            </m:r>
          </m:e>
          <m:sub>
            <m:r>
              <w:rPr>
                <w:rFonts w:ascii="Cambria Math" w:hAnsi="Cambria Math"/>
              </w:rPr>
              <m:t>H</m:t>
            </m:r>
          </m:sub>
          <m:sup>
            <m:f>
              <m:fPr>
                <m:ctrlPr>
                  <w:rPr>
                    <w:rFonts w:ascii="Cambria Math" w:hAnsi="Cambria Math"/>
                    <w:i/>
                  </w:rPr>
                </m:ctrlPr>
              </m:fPr>
              <m:num>
                <m:r>
                  <w:rPr>
                    <w:rFonts w:ascii="Cambria Math" w:hAnsi="Cambria Math"/>
                  </w:rPr>
                  <m:t>1</m:t>
                </m:r>
              </m:num>
              <m:den>
                <m:r>
                  <w:rPr>
                    <w:rFonts w:ascii="Cambria Math" w:hAnsi="Cambria Math"/>
                  </w:rPr>
                  <m:t>3</m:t>
                </m:r>
              </m:den>
            </m:f>
          </m:sup>
        </m:sSubSup>
      </m:oMath>
    </w:p>
    <w:p w14:paraId="60510A9B" w14:textId="3E7D1375" w:rsidR="00AB7F38" w:rsidRPr="00924084" w:rsidRDefault="00AB7F38" w:rsidP="00AB7F38">
      <m:oMathPara>
        <m:oMath>
          <m:r>
            <w:rPr>
              <w:rFonts w:ascii="Cambria Math" w:hAnsi="Cambria Math"/>
            </w:rPr>
            <m:t>y=0.05</m:t>
          </m:r>
          <m:f>
            <m:fPr>
              <m:ctrlPr>
                <w:rPr>
                  <w:rFonts w:ascii="Cambria Math" w:hAnsi="Cambria Math"/>
                  <w:i/>
                </w:rPr>
              </m:ctrlPr>
            </m:fPr>
            <m:num>
              <m:r>
                <w:rPr>
                  <w:rFonts w:ascii="Cambria Math" w:hAnsi="Cambria Math"/>
                </w:rPr>
                <m:t>H</m:t>
              </m:r>
            </m:num>
            <m:den>
              <m:sSup>
                <m:sSupPr>
                  <m:ctrlPr>
                    <w:rPr>
                      <w:rFonts w:ascii="Cambria Math" w:hAnsi="Cambria Math"/>
                      <w:i/>
                    </w:rPr>
                  </m:ctrlPr>
                </m:sSupPr>
                <m:e>
                  <m:d>
                    <m:dPr>
                      <m:ctrlPr>
                        <w:rPr>
                          <w:rFonts w:ascii="Cambria Math" w:hAnsi="Cambria Math"/>
                          <w:i/>
                        </w:rPr>
                      </m:ctrlPr>
                    </m:dPr>
                    <m:e>
                      <m:r>
                        <m:rPr>
                          <m:scr m:val="script"/>
                        </m:rPr>
                        <w:rPr>
                          <w:rFonts w:ascii="Cambria Math" w:hAnsi="Cambria Math"/>
                          <w:lang w:val="en-US"/>
                        </w:rPr>
                        <m:t>P</m:t>
                      </m:r>
                      <m:r>
                        <w:rPr>
                          <w:rFonts w:ascii="Cambria Math" w:hAnsi="Cambria Math"/>
                          <w:lang w:val="en-US"/>
                        </w:rPr>
                        <m:t>r R</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H</m:t>
                          </m:r>
                        </m:sub>
                        <m:sup>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sup>
                      </m:sSubSup>
                    </m:e>
                  </m:d>
                </m:e>
                <m:sup>
                  <m:f>
                    <m:fPr>
                      <m:ctrlPr>
                        <w:rPr>
                          <w:rFonts w:ascii="Cambria Math" w:hAnsi="Cambria Math"/>
                          <w:i/>
                        </w:rPr>
                      </m:ctrlPr>
                    </m:fPr>
                    <m:num>
                      <m:r>
                        <w:rPr>
                          <w:rFonts w:ascii="Cambria Math" w:hAnsi="Cambria Math"/>
                        </w:rPr>
                        <m:t>1</m:t>
                      </m:r>
                    </m:num>
                    <m:den>
                      <m:r>
                        <w:rPr>
                          <w:rFonts w:ascii="Cambria Math" w:hAnsi="Cambria Math"/>
                        </w:rPr>
                        <m:t>4</m:t>
                      </m:r>
                    </m:den>
                  </m:f>
                </m:sup>
              </m:sSup>
            </m:den>
          </m:f>
        </m:oMath>
      </m:oMathPara>
    </w:p>
    <w:p w14:paraId="006DC738" w14:textId="77777777" w:rsidR="00924084" w:rsidRPr="00106248" w:rsidRDefault="00924084" w:rsidP="00924084">
      <w:pPr>
        <w:rPr>
          <w:lang w:val="en-US"/>
        </w:rPr>
      </w:pPr>
      <m:oMathPara>
        <m:oMath>
          <m:r>
            <w:rPr>
              <w:rFonts w:ascii="Cambria Math" w:hAnsi="Cambria Math"/>
              <w:lang w:val="en-US"/>
            </w:rPr>
            <m:t>Ra=1.58*</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oMath>
      </m:oMathPara>
    </w:p>
    <w:p w14:paraId="5F6040F3" w14:textId="2714DA0A" w:rsidR="00924084" w:rsidRPr="006E1B2E" w:rsidRDefault="006E1B2E" w:rsidP="00AB7F38">
      <m:oMathPara>
        <m:oMath>
          <m:r>
            <m:rPr>
              <m:scr m:val="script"/>
            </m:rPr>
            <w:rPr>
              <w:rFonts w:ascii="Cambria Math" w:hAnsi="Cambria Math"/>
            </w:rPr>
            <m:t>P</m:t>
          </m:r>
          <m:r>
            <w:rPr>
              <w:rFonts w:ascii="Cambria Math" w:hAnsi="Cambria Math"/>
            </w:rPr>
            <m:t>r=0.71</m:t>
          </m:r>
        </m:oMath>
      </m:oMathPara>
    </w:p>
    <w:p w14:paraId="65FD7272" w14:textId="78443482" w:rsidR="006E1B2E" w:rsidRPr="006E1B2E" w:rsidRDefault="006E1B2E" w:rsidP="00AB7F38">
      <m:oMathPara>
        <m:oMath>
          <m:r>
            <w:rPr>
              <w:rFonts w:ascii="Cambria Math" w:hAnsi="Cambria Math"/>
            </w:rPr>
            <m:t>H=0.75m</m:t>
          </m:r>
        </m:oMath>
      </m:oMathPara>
    </w:p>
    <w:p w14:paraId="70BB1E5A" w14:textId="2D608411" w:rsidR="00757341" w:rsidRPr="00E34081" w:rsidRDefault="004A74CC" w:rsidP="00757341">
      <m:oMathPara>
        <m:oMath>
          <m:sSub>
            <m:sSubPr>
              <m:ctrlPr>
                <w:rPr>
                  <w:rFonts w:ascii="Cambria Math" w:hAnsi="Cambria Math"/>
                  <w:i/>
                </w:rPr>
              </m:ctrlPr>
            </m:sSubPr>
            <m:e>
              <m:r>
                <w:rPr>
                  <w:rFonts w:ascii="Cambria Math" w:hAnsi="Cambria Math"/>
                </w:rPr>
                <m:t>y</m:t>
              </m:r>
            </m:e>
            <m:sub>
              <m:r>
                <w:rPr>
                  <w:rFonts w:ascii="Cambria Math" w:hAnsi="Cambria Math"/>
                </w:rPr>
                <m:t>thermal</m:t>
              </m:r>
            </m:sub>
          </m:sSub>
          <m:r>
            <w:rPr>
              <w:rFonts w:ascii="Cambria Math" w:hAnsi="Cambria Math"/>
            </w:rPr>
            <m:t>=0.05</m:t>
          </m:r>
          <m:f>
            <m:fPr>
              <m:ctrlPr>
                <w:rPr>
                  <w:rFonts w:ascii="Cambria Math" w:hAnsi="Cambria Math"/>
                  <w:i/>
                </w:rPr>
              </m:ctrlPr>
            </m:fPr>
            <m:num>
              <m:r>
                <w:rPr>
                  <w:rFonts w:ascii="Cambria Math" w:hAnsi="Cambria Math"/>
                </w:rPr>
                <m:t>0.75</m:t>
              </m:r>
            </m:num>
            <m:den>
              <m:sSup>
                <m:sSupPr>
                  <m:ctrlPr>
                    <w:rPr>
                      <w:rFonts w:ascii="Cambria Math" w:hAnsi="Cambria Math"/>
                      <w:i/>
                    </w:rPr>
                  </m:ctrlPr>
                </m:sSupPr>
                <m:e>
                  <m:d>
                    <m:dPr>
                      <m:ctrlPr>
                        <w:rPr>
                          <w:rFonts w:ascii="Cambria Math" w:hAnsi="Cambria Math"/>
                          <w:i/>
                        </w:rPr>
                      </m:ctrlPr>
                    </m:dPr>
                    <m:e>
                      <m:r>
                        <w:rPr>
                          <w:rFonts w:ascii="Cambria Math" w:hAnsi="Cambria Math"/>
                          <w:lang w:val="en-US"/>
                        </w:rPr>
                        <m:t xml:space="preserve">0.71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1.58e9</m:t>
                              </m:r>
                            </m:e>
                          </m:d>
                        </m:e>
                        <m:sup>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sup>
                      </m:sSup>
                    </m:e>
                  </m:d>
                </m:e>
                <m:sup>
                  <m:f>
                    <m:fPr>
                      <m:ctrlPr>
                        <w:rPr>
                          <w:rFonts w:ascii="Cambria Math" w:hAnsi="Cambria Math"/>
                          <w:i/>
                        </w:rPr>
                      </m:ctrlPr>
                    </m:fPr>
                    <m:num>
                      <m:r>
                        <w:rPr>
                          <w:rFonts w:ascii="Cambria Math" w:hAnsi="Cambria Math"/>
                        </w:rPr>
                        <m:t>1</m:t>
                      </m:r>
                    </m:num>
                    <m:den>
                      <m:r>
                        <w:rPr>
                          <w:rFonts w:ascii="Cambria Math" w:hAnsi="Cambria Math"/>
                        </w:rPr>
                        <m:t>4</m:t>
                      </m:r>
                    </m:den>
                  </m:f>
                </m:sup>
              </m:sSup>
            </m:den>
          </m:f>
          <m:r>
            <w:rPr>
              <w:rFonts w:ascii="Cambria Math" w:hAnsi="Cambria Math"/>
            </w:rPr>
            <m:t>=3.51*</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m≈0.035 mm!</m:t>
          </m:r>
        </m:oMath>
      </m:oMathPara>
    </w:p>
    <w:p w14:paraId="6AB75DD5" w14:textId="2ACA1144" w:rsidR="00E34081" w:rsidRDefault="009479C6" w:rsidP="00757341">
      <w:r>
        <w:t>About 10x below Batchelor scale too</w:t>
      </w:r>
    </w:p>
    <w:p w14:paraId="25052483" w14:textId="3DC3724A" w:rsidR="009479C6" w:rsidRDefault="003E5BD0" w:rsidP="00757341">
      <w:r>
        <w:t>Let’s test the momentum BL scales,</w:t>
      </w:r>
    </w:p>
    <w:p w14:paraId="548FC59E" w14:textId="77777777" w:rsidR="003E5BD0" w:rsidRPr="00DF53FA" w:rsidRDefault="004A74CC" w:rsidP="003E5BD0">
      <m:oMathPara>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y</m:t>
              </m:r>
              <m:sSubSup>
                <m:sSubSupPr>
                  <m:ctrlPr>
                    <w:rPr>
                      <w:rFonts w:ascii="Cambria Math" w:hAnsi="Cambria Math"/>
                      <w:i/>
                    </w:rPr>
                  </m:ctrlPr>
                </m:sSubSupPr>
                <m:e>
                  <m:r>
                    <w:rPr>
                      <w:rFonts w:ascii="Cambria Math" w:hAnsi="Cambria Math"/>
                    </w:rPr>
                    <m:t>u</m:t>
                  </m:r>
                </m:e>
                <m:sub>
                  <m:r>
                    <w:rPr>
                      <w:rFonts w:ascii="Cambria Math" w:hAnsi="Cambria Math"/>
                    </w:rPr>
                    <m:t>q</m:t>
                  </m:r>
                </m:sub>
                <m:sup>
                  <m:r>
                    <w:rPr>
                      <w:rFonts w:ascii="Cambria Math" w:hAnsi="Cambria Math"/>
                    </w:rPr>
                    <m:t>3</m:t>
                  </m:r>
                </m:sup>
              </m:sSubSup>
            </m:num>
            <m:den>
              <m:r>
                <w:rPr>
                  <w:rFonts w:ascii="Cambria Math" w:hAnsi="Cambria Math"/>
                </w:rPr>
                <m:t>α</m:t>
              </m:r>
              <m:sSubSup>
                <m:sSubSupPr>
                  <m:ctrlPr>
                    <w:rPr>
                      <w:rFonts w:ascii="Cambria Math" w:hAnsi="Cambria Math"/>
                      <w:i/>
                    </w:rPr>
                  </m:ctrlPr>
                </m:sSubSupPr>
                <m:e>
                  <m:r>
                    <w:rPr>
                      <w:rFonts w:ascii="Cambria Math" w:hAnsi="Cambria Math"/>
                    </w:rPr>
                    <m:t>u</m:t>
                  </m:r>
                </m:e>
                <m:sub>
                  <m:r>
                    <w:rPr>
                      <w:rFonts w:ascii="Cambria Math" w:hAnsi="Cambria Math"/>
                    </w:rPr>
                    <m:t>τ</m:t>
                  </m:r>
                </m:sub>
                <m:sup>
                  <m:r>
                    <w:rPr>
                      <w:rFonts w:ascii="Cambria Math" w:hAnsi="Cambria Math"/>
                    </w:rPr>
                    <m:t>2</m:t>
                  </m:r>
                </m:sup>
              </m:sSubSup>
            </m:den>
          </m:f>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q</m:t>
                  </m:r>
                </m:sub>
                <m:sup>
                  <m:r>
                    <w:rPr>
                      <w:rFonts w:ascii="Cambria Math" w:hAnsi="Cambria Math"/>
                    </w:rPr>
                    <m:t>2</m:t>
                  </m:r>
                </m:sup>
              </m:sSubSup>
            </m:num>
            <m:den>
              <m:sSubSup>
                <m:sSubSupPr>
                  <m:ctrlPr>
                    <w:rPr>
                      <w:rFonts w:ascii="Cambria Math" w:hAnsi="Cambria Math"/>
                      <w:i/>
                    </w:rPr>
                  </m:ctrlPr>
                </m:sSubSupPr>
                <m:e>
                  <m:r>
                    <w:rPr>
                      <w:rFonts w:ascii="Cambria Math" w:hAnsi="Cambria Math"/>
                    </w:rPr>
                    <m:t>u</m:t>
                  </m:r>
                </m:e>
                <m:sub>
                  <m:r>
                    <w:rPr>
                      <w:rFonts w:ascii="Cambria Math" w:hAnsi="Cambria Math"/>
                    </w:rPr>
                    <m:t>τ</m:t>
                  </m:r>
                </m:sub>
                <m:sup>
                  <m:r>
                    <w:rPr>
                      <w:rFonts w:ascii="Cambria Math" w:hAnsi="Cambria Math"/>
                    </w:rPr>
                    <m:t>2</m:t>
                  </m:r>
                </m:sup>
              </m:sSubSup>
            </m:den>
          </m:f>
        </m:oMath>
      </m:oMathPara>
    </w:p>
    <w:p w14:paraId="0E04431F" w14:textId="1820BBFF" w:rsidR="003E5BD0" w:rsidRPr="00756B31" w:rsidRDefault="00FB6DD7" w:rsidP="00757341">
      <m:oMathPara>
        <m:oMath>
          <m:r>
            <m:rPr>
              <m:sty m:val="p"/>
            </m:rP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u</m:t>
                  </m:r>
                </m:e>
                <m:sub>
                  <m:r>
                    <w:rPr>
                      <w:rFonts w:ascii="Cambria Math" w:hAnsi="Cambria Math"/>
                    </w:rPr>
                    <m:t>q</m:t>
                  </m:r>
                </m:sub>
              </m:sSub>
            </m:num>
            <m:den>
              <m:r>
                <w:rPr>
                  <w:rFonts w:ascii="Cambria Math" w:hAnsi="Cambria Math"/>
                </w:rPr>
                <m:t>α</m:t>
              </m:r>
            </m:den>
          </m:f>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q</m:t>
                  </m:r>
                </m:sub>
                <m:sup>
                  <m:r>
                    <w:rPr>
                      <w:rFonts w:ascii="Cambria Math" w:hAnsi="Cambria Math"/>
                    </w:rPr>
                    <m:t>2</m:t>
                  </m:r>
                </m:sup>
              </m:sSubSup>
            </m:num>
            <m:den>
              <m:sSubSup>
                <m:sSubSupPr>
                  <m:ctrlPr>
                    <w:rPr>
                      <w:rFonts w:ascii="Cambria Math" w:hAnsi="Cambria Math"/>
                      <w:i/>
                    </w:rPr>
                  </m:ctrlPr>
                </m:sSubSupPr>
                <m:e>
                  <m:r>
                    <w:rPr>
                      <w:rFonts w:ascii="Cambria Math" w:hAnsi="Cambria Math"/>
                    </w:rPr>
                    <m:t>u</m:t>
                  </m:r>
                </m:e>
                <m:sub>
                  <m:r>
                    <w:rPr>
                      <w:rFonts w:ascii="Cambria Math" w:hAnsi="Cambria Math"/>
                    </w:rPr>
                    <m:t>τ</m:t>
                  </m:r>
                </m:sub>
                <m:sup>
                  <m:r>
                    <w:rPr>
                      <w:rFonts w:ascii="Cambria Math" w:hAnsi="Cambria Math"/>
                    </w:rPr>
                    <m:t>2</m:t>
                  </m:r>
                </m:sup>
              </m:sSubSup>
            </m:den>
          </m:f>
        </m:oMath>
      </m:oMathPara>
    </w:p>
    <w:p w14:paraId="3AD8E09B" w14:textId="17189EE0" w:rsidR="00756B31" w:rsidRDefault="00756B31" w:rsidP="00757341">
      <w:r>
        <w:lastRenderedPageBreak/>
        <w:t xml:space="preserve">Let’s make life easier and </w:t>
      </w:r>
      <w:r w:rsidR="00162D59">
        <w:t xml:space="preserve">formulate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q</m:t>
                        </m:r>
                      </m:sub>
                    </m:sSub>
                  </m:num>
                  <m:den>
                    <m:sSub>
                      <m:sSubPr>
                        <m:ctrlPr>
                          <w:rPr>
                            <w:rFonts w:ascii="Cambria Math" w:hAnsi="Cambria Math"/>
                            <w:i/>
                          </w:rPr>
                        </m:ctrlPr>
                      </m:sSubPr>
                      <m:e>
                        <m:r>
                          <w:rPr>
                            <w:rFonts w:ascii="Cambria Math" w:hAnsi="Cambria Math"/>
                          </w:rPr>
                          <m:t>u</m:t>
                        </m:r>
                      </m:e>
                      <m:sub>
                        <m:r>
                          <w:rPr>
                            <w:rFonts w:ascii="Cambria Math" w:hAnsi="Cambria Math"/>
                          </w:rPr>
                          <m:t>τ</m:t>
                        </m:r>
                      </m:sub>
                    </m:sSub>
                  </m:den>
                </m:f>
              </m:e>
            </m:d>
          </m:e>
          <m:sup>
            <m:r>
              <w:rPr>
                <w:rFonts w:ascii="Cambria Math" w:hAnsi="Cambria Math"/>
              </w:rPr>
              <m:t>2</m:t>
            </m:r>
          </m:sup>
        </m:sSup>
      </m:oMath>
      <w:r w:rsidR="00BA1947">
        <w:t xml:space="preserve"> in terms of dimensionless numbers</w:t>
      </w:r>
    </w:p>
    <w:p w14:paraId="2693A528" w14:textId="5E9947A1" w:rsidR="00BA1947" w:rsidRPr="008476EB" w:rsidRDefault="00C33282" w:rsidP="00757341">
      <m:oMathPara>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τ</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τ</m:t>
                  </m:r>
                </m:sub>
              </m:sSub>
              <m:r>
                <w:rPr>
                  <w:rFonts w:ascii="Cambria Math" w:hAnsi="Cambria Math"/>
                </w:rPr>
                <m:t>L</m:t>
              </m:r>
            </m:num>
            <m:den>
              <m:r>
                <w:rPr>
                  <w:rFonts w:ascii="Cambria Math" w:hAnsi="Cambria Math"/>
                </w:rPr>
                <m:t>ν</m:t>
              </m:r>
            </m:den>
          </m:f>
        </m:oMath>
      </m:oMathPara>
    </w:p>
    <w:p w14:paraId="395DE3C0" w14:textId="0508E03A" w:rsidR="008476EB" w:rsidRPr="008476EB" w:rsidRDefault="004A74CC" w:rsidP="00757341">
      <m:oMathPara>
        <m:oMath>
          <m:sSub>
            <m:sSubPr>
              <m:ctrlPr>
                <w:rPr>
                  <w:rFonts w:ascii="Cambria Math" w:hAnsi="Cambria Math"/>
                  <w:i/>
                </w:rPr>
              </m:ctrlPr>
            </m:sSubPr>
            <m:e>
              <m:r>
                <w:rPr>
                  <w:rFonts w:ascii="Cambria Math" w:hAnsi="Cambria Math"/>
                </w:rPr>
                <m:t>u</m:t>
              </m:r>
            </m:e>
            <m:sub>
              <m:r>
                <w:rPr>
                  <w:rFonts w:ascii="Cambria Math" w:hAnsi="Cambria Math"/>
                </w:rPr>
                <m:t>τ</m:t>
              </m:r>
            </m:sub>
          </m:sSub>
          <m:r>
            <w:rPr>
              <w:rFonts w:ascii="Cambria Math" w:hAnsi="Cambria Math"/>
            </w:rPr>
            <m:t>=</m:t>
          </m:r>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τ</m:t>
                  </m:r>
                </m:sub>
              </m:sSub>
              <m:r>
                <w:rPr>
                  <w:rFonts w:ascii="Cambria Math" w:hAnsi="Cambria Math"/>
                </w:rPr>
                <m:t>ν</m:t>
              </m:r>
            </m:num>
            <m:den>
              <m:r>
                <w:rPr>
                  <w:rFonts w:ascii="Cambria Math" w:hAnsi="Cambria Math"/>
                </w:rPr>
                <m:t>L</m:t>
              </m:r>
            </m:den>
          </m:f>
        </m:oMath>
      </m:oMathPara>
    </w:p>
    <w:p w14:paraId="49BF0A0C" w14:textId="1B555BB4" w:rsidR="008476EB" w:rsidRPr="002D79ED" w:rsidRDefault="00836083" w:rsidP="00757341">
      <w:r>
        <w:t xml:space="preserve">And for </w:t>
      </w:r>
      <m:oMath>
        <m:sSub>
          <m:sSubPr>
            <m:ctrlPr>
              <w:rPr>
                <w:rFonts w:ascii="Cambria Math" w:hAnsi="Cambria Math"/>
                <w:i/>
              </w:rPr>
            </m:ctrlPr>
          </m:sSubPr>
          <m:e>
            <m:r>
              <w:rPr>
                <w:rFonts w:ascii="Cambria Math" w:hAnsi="Cambria Math"/>
              </w:rPr>
              <m:t>u</m:t>
            </m:r>
          </m:e>
          <m:sub>
            <m:r>
              <w:rPr>
                <w:rFonts w:ascii="Cambria Math" w:hAnsi="Cambria Math"/>
              </w:rPr>
              <m:t>q</m:t>
            </m:r>
          </m:sub>
        </m:sSub>
      </m:oMath>
      <w:r>
        <w:t>,</w:t>
      </w:r>
    </w:p>
    <w:p w14:paraId="39A69235" w14:textId="77777777" w:rsidR="002D79ED" w:rsidRPr="00924084" w:rsidRDefault="002D79ED" w:rsidP="00757341"/>
    <w:p w14:paraId="681FAC13" w14:textId="77777777" w:rsidR="00D864D9" w:rsidRPr="00AE6848" w:rsidRDefault="004A74CC" w:rsidP="00D864D9">
      <m:oMathPara>
        <m:oMath>
          <m:sSub>
            <m:sSubPr>
              <m:ctrlPr>
                <w:rPr>
                  <w:rFonts w:ascii="Cambria Math" w:hAnsi="Cambria Math"/>
                  <w:i/>
                </w:rPr>
              </m:ctrlPr>
            </m:sSubPr>
            <m:e>
              <m:r>
                <w:rPr>
                  <w:rFonts w:ascii="Cambria Math" w:hAnsi="Cambria Math"/>
                </w:rPr>
                <m:t>u</m:t>
              </m:r>
            </m:e>
            <m:sub>
              <m:r>
                <w:rPr>
                  <w:rFonts w:ascii="Cambria Math" w:hAnsi="Cambria Math"/>
                </w:rPr>
                <m:t>q</m:t>
              </m:r>
            </m:sub>
          </m:sSub>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H</m:t>
              </m:r>
            </m:den>
          </m:f>
          <m:sSup>
            <m:sSupPr>
              <m:ctrlPr>
                <w:rPr>
                  <w:rFonts w:ascii="Cambria Math" w:hAnsi="Cambria Math"/>
                  <w:i/>
                </w:rPr>
              </m:ctrlPr>
            </m:sSupPr>
            <m:e>
              <m:d>
                <m:dPr>
                  <m:ctrlPr>
                    <w:rPr>
                      <w:rFonts w:ascii="Cambria Math" w:hAnsi="Cambria Math"/>
                      <w:i/>
                    </w:rPr>
                  </m:ctrlPr>
                </m:dPr>
                <m:e>
                  <m:r>
                    <m:rPr>
                      <m:scr m:val="script"/>
                    </m:rPr>
                    <w:rPr>
                      <w:rFonts w:ascii="Cambria Math" w:hAnsi="Cambria Math"/>
                      <w:lang w:val="en-US"/>
                    </w:rPr>
                    <m:t>P</m:t>
                  </m:r>
                  <m:r>
                    <w:rPr>
                      <w:rFonts w:ascii="Cambria Math" w:hAnsi="Cambria Math"/>
                      <w:lang w:val="en-US"/>
                    </w:rPr>
                    <m:t>r R</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H</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local</m:t>
                      </m:r>
                    </m:sub>
                  </m:sSub>
                </m:e>
              </m:d>
            </m:e>
            <m:sup>
              <m:f>
                <m:fPr>
                  <m:ctrlPr>
                    <w:rPr>
                      <w:rFonts w:ascii="Cambria Math" w:hAnsi="Cambria Math"/>
                      <w:i/>
                    </w:rPr>
                  </m:ctrlPr>
                </m:fPr>
                <m:num>
                  <m:r>
                    <w:rPr>
                      <w:rFonts w:ascii="Cambria Math" w:hAnsi="Cambria Math"/>
                    </w:rPr>
                    <m:t>1</m:t>
                  </m:r>
                </m:num>
                <m:den>
                  <m:r>
                    <w:rPr>
                      <w:rFonts w:ascii="Cambria Math" w:hAnsi="Cambria Math"/>
                    </w:rPr>
                    <m:t>4</m:t>
                  </m:r>
                </m:den>
              </m:f>
            </m:sup>
          </m:sSup>
        </m:oMath>
      </m:oMathPara>
    </w:p>
    <w:p w14:paraId="6B9F4534" w14:textId="762F639A" w:rsidR="006E1B2E" w:rsidRPr="00743089" w:rsidRDefault="004A74CC" w:rsidP="00AB7F38">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q</m:t>
                          </m:r>
                        </m:sub>
                      </m:sSub>
                    </m:num>
                    <m:den>
                      <m:sSub>
                        <m:sSubPr>
                          <m:ctrlPr>
                            <w:rPr>
                              <w:rFonts w:ascii="Cambria Math" w:hAnsi="Cambria Math"/>
                              <w:i/>
                            </w:rPr>
                          </m:ctrlPr>
                        </m:sSubPr>
                        <m:e>
                          <m:r>
                            <w:rPr>
                              <w:rFonts w:ascii="Cambria Math" w:hAnsi="Cambria Math"/>
                            </w:rPr>
                            <m:t>u</m:t>
                          </m:r>
                        </m:e>
                        <m:sub>
                          <m:r>
                            <w:rPr>
                              <w:rFonts w:ascii="Cambria Math" w:hAnsi="Cambria Math"/>
                            </w:rPr>
                            <m:t>τ</m:t>
                          </m:r>
                        </m:sub>
                      </m:sSub>
                    </m:den>
                  </m:f>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α</m:t>
                          </m:r>
                        </m:num>
                        <m:den>
                          <m:r>
                            <w:rPr>
                              <w:rFonts w:ascii="Cambria Math" w:hAnsi="Cambria Math"/>
                            </w:rPr>
                            <m:t>H</m:t>
                          </m:r>
                        </m:den>
                      </m:f>
                      <m:sSup>
                        <m:sSupPr>
                          <m:ctrlPr>
                            <w:rPr>
                              <w:rFonts w:ascii="Cambria Math" w:hAnsi="Cambria Math"/>
                              <w:i/>
                            </w:rPr>
                          </m:ctrlPr>
                        </m:sSupPr>
                        <m:e>
                          <m:d>
                            <m:dPr>
                              <m:ctrlPr>
                                <w:rPr>
                                  <w:rFonts w:ascii="Cambria Math" w:hAnsi="Cambria Math"/>
                                  <w:i/>
                                </w:rPr>
                              </m:ctrlPr>
                            </m:dPr>
                            <m:e>
                              <m:r>
                                <m:rPr>
                                  <m:scr m:val="script"/>
                                </m:rPr>
                                <w:rPr>
                                  <w:rFonts w:ascii="Cambria Math" w:hAnsi="Cambria Math"/>
                                  <w:lang w:val="en-US"/>
                                </w:rPr>
                                <m:t>P</m:t>
                              </m:r>
                              <m:r>
                                <w:rPr>
                                  <w:rFonts w:ascii="Cambria Math" w:hAnsi="Cambria Math"/>
                                  <w:lang w:val="en-US"/>
                                </w:rPr>
                                <m:t>r R</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H</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local</m:t>
                                  </m:r>
                                </m:sub>
                              </m:sSub>
                            </m:e>
                          </m:d>
                        </m:e>
                        <m:sup>
                          <m:f>
                            <m:fPr>
                              <m:ctrlPr>
                                <w:rPr>
                                  <w:rFonts w:ascii="Cambria Math" w:hAnsi="Cambria Math"/>
                                  <w:i/>
                                </w:rPr>
                              </m:ctrlPr>
                            </m:fPr>
                            <m:num>
                              <m:r>
                                <w:rPr>
                                  <w:rFonts w:ascii="Cambria Math" w:hAnsi="Cambria Math"/>
                                </w:rPr>
                                <m:t>1</m:t>
                              </m:r>
                            </m:num>
                            <m:den>
                              <m:r>
                                <w:rPr>
                                  <w:rFonts w:ascii="Cambria Math" w:hAnsi="Cambria Math"/>
                                </w:rPr>
                                <m:t>4</m:t>
                              </m:r>
                            </m:den>
                          </m:f>
                        </m:sup>
                      </m:sSup>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τ</m:t>
                              </m:r>
                            </m:sub>
                          </m:sSub>
                          <m:r>
                            <w:rPr>
                              <w:rFonts w:ascii="Cambria Math" w:hAnsi="Cambria Math"/>
                            </w:rPr>
                            <m:t>ν</m:t>
                          </m:r>
                        </m:num>
                        <m:den>
                          <m:r>
                            <w:rPr>
                              <w:rFonts w:ascii="Cambria Math" w:hAnsi="Cambria Math"/>
                            </w:rPr>
                            <m:t>L</m:t>
                          </m:r>
                        </m:den>
                      </m:f>
                    </m:e>
                  </m:d>
                </m:e>
                <m:sup>
                  <m:r>
                    <w:rPr>
                      <w:rFonts w:ascii="Cambria Math" w:hAnsi="Cambria Math"/>
                    </w:rPr>
                    <m:t>2</m:t>
                  </m:r>
                </m:sup>
              </m:sSup>
            </m:den>
          </m:f>
        </m:oMath>
      </m:oMathPara>
    </w:p>
    <w:p w14:paraId="77756DB6" w14:textId="45684143" w:rsidR="00743089" w:rsidRDefault="00E451C1" w:rsidP="00AB7F38">
      <w:r>
        <w:t>We note that length scales can cancel out</w:t>
      </w:r>
    </w:p>
    <w:p w14:paraId="4D81F9FA" w14:textId="389DF3CD" w:rsidR="00963A8D" w:rsidRPr="00743089" w:rsidRDefault="004A74CC" w:rsidP="00963A8D">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q</m:t>
                          </m:r>
                        </m:sub>
                      </m:sSub>
                    </m:num>
                    <m:den>
                      <m:sSub>
                        <m:sSubPr>
                          <m:ctrlPr>
                            <w:rPr>
                              <w:rFonts w:ascii="Cambria Math" w:hAnsi="Cambria Math"/>
                              <w:i/>
                            </w:rPr>
                          </m:ctrlPr>
                        </m:sSubPr>
                        <m:e>
                          <m:r>
                            <w:rPr>
                              <w:rFonts w:ascii="Cambria Math" w:hAnsi="Cambria Math"/>
                            </w:rPr>
                            <m:t>u</m:t>
                          </m:r>
                        </m:e>
                        <m:sub>
                          <m:r>
                            <w:rPr>
                              <w:rFonts w:ascii="Cambria Math" w:hAnsi="Cambria Math"/>
                            </w:rPr>
                            <m:t>τ</m:t>
                          </m:r>
                        </m:sub>
                      </m:sSub>
                    </m:den>
                  </m:f>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α</m:t>
                      </m:r>
                      <m:sSup>
                        <m:sSupPr>
                          <m:ctrlPr>
                            <w:rPr>
                              <w:rFonts w:ascii="Cambria Math" w:hAnsi="Cambria Math"/>
                              <w:i/>
                            </w:rPr>
                          </m:ctrlPr>
                        </m:sSupPr>
                        <m:e>
                          <m:d>
                            <m:dPr>
                              <m:ctrlPr>
                                <w:rPr>
                                  <w:rFonts w:ascii="Cambria Math" w:hAnsi="Cambria Math"/>
                                  <w:i/>
                                </w:rPr>
                              </m:ctrlPr>
                            </m:dPr>
                            <m:e>
                              <m:r>
                                <m:rPr>
                                  <m:scr m:val="script"/>
                                </m:rPr>
                                <w:rPr>
                                  <w:rFonts w:ascii="Cambria Math" w:hAnsi="Cambria Math"/>
                                  <w:lang w:val="en-US"/>
                                </w:rPr>
                                <m:t>P</m:t>
                              </m:r>
                              <m:r>
                                <w:rPr>
                                  <w:rFonts w:ascii="Cambria Math" w:hAnsi="Cambria Math"/>
                                  <w:lang w:val="en-US"/>
                                </w:rPr>
                                <m:t>r R</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H</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local</m:t>
                                  </m:r>
                                </m:sub>
                              </m:sSub>
                            </m:e>
                          </m:d>
                        </m:e>
                        <m:sup>
                          <m:f>
                            <m:fPr>
                              <m:ctrlPr>
                                <w:rPr>
                                  <w:rFonts w:ascii="Cambria Math" w:hAnsi="Cambria Math"/>
                                  <w:i/>
                                </w:rPr>
                              </m:ctrlPr>
                            </m:fPr>
                            <m:num>
                              <m:r>
                                <w:rPr>
                                  <w:rFonts w:ascii="Cambria Math" w:hAnsi="Cambria Math"/>
                                </w:rPr>
                                <m:t>1</m:t>
                              </m:r>
                            </m:num>
                            <m:den>
                              <m:r>
                                <w:rPr>
                                  <w:rFonts w:ascii="Cambria Math" w:hAnsi="Cambria Math"/>
                                </w:rPr>
                                <m:t>4</m:t>
                              </m:r>
                            </m:den>
                          </m:f>
                        </m:sup>
                      </m:sSup>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τ</m:t>
                          </m:r>
                        </m:sub>
                      </m:sSub>
                      <m:r>
                        <w:rPr>
                          <w:rFonts w:ascii="Cambria Math" w:hAnsi="Cambria Math"/>
                        </w:rPr>
                        <m:t>ν</m:t>
                      </m:r>
                    </m:e>
                  </m:d>
                </m:e>
                <m:sup>
                  <m:r>
                    <w:rPr>
                      <w:rFonts w:ascii="Cambria Math" w:hAnsi="Cambria Math"/>
                    </w:rPr>
                    <m:t>2</m:t>
                  </m:r>
                </m:sup>
              </m:sSup>
            </m:den>
          </m:f>
        </m:oMath>
      </m:oMathPara>
    </w:p>
    <w:p w14:paraId="4B9C7D5B" w14:textId="344470D5" w:rsidR="00963A8D" w:rsidRDefault="00BC1DD3" w:rsidP="00AB7F38">
      <w:r>
        <w:t>And Prandtl Number appears in denominator</w:t>
      </w:r>
    </w:p>
    <w:p w14:paraId="552D1B00" w14:textId="64A20A76" w:rsidR="00182358" w:rsidRPr="00743089" w:rsidRDefault="004A74CC" w:rsidP="00182358">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q</m:t>
                          </m:r>
                        </m:sub>
                      </m:sSub>
                    </m:num>
                    <m:den>
                      <m:sSub>
                        <m:sSubPr>
                          <m:ctrlPr>
                            <w:rPr>
                              <w:rFonts w:ascii="Cambria Math" w:hAnsi="Cambria Math"/>
                              <w:i/>
                            </w:rPr>
                          </m:ctrlPr>
                        </m:sSubPr>
                        <m:e>
                          <m:r>
                            <w:rPr>
                              <w:rFonts w:ascii="Cambria Math" w:hAnsi="Cambria Math"/>
                            </w:rPr>
                            <m:t>u</m:t>
                          </m:r>
                        </m:e>
                        <m:sub>
                          <m:r>
                            <w:rPr>
                              <w:rFonts w:ascii="Cambria Math" w:hAnsi="Cambria Math"/>
                            </w:rPr>
                            <m:t>τ</m:t>
                          </m:r>
                        </m:sub>
                      </m:sSub>
                    </m:den>
                  </m:f>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lang w:val="en-US"/>
                                </w:rPr>
                                <m:t>P</m:t>
                              </m:r>
                              <m:r>
                                <w:rPr>
                                  <w:rFonts w:ascii="Cambria Math" w:hAnsi="Cambria Math"/>
                                  <w:lang w:val="en-US"/>
                                </w:rPr>
                                <m:t>r R</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H</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local</m:t>
                                  </m:r>
                                </m:sub>
                              </m:sSub>
                            </m:e>
                          </m:d>
                        </m:e>
                        <m:sup>
                          <m:f>
                            <m:fPr>
                              <m:ctrlPr>
                                <w:rPr>
                                  <w:rFonts w:ascii="Cambria Math" w:hAnsi="Cambria Math"/>
                                  <w:i/>
                                </w:rPr>
                              </m:ctrlPr>
                            </m:fPr>
                            <m:num>
                              <m:r>
                                <w:rPr>
                                  <w:rFonts w:ascii="Cambria Math" w:hAnsi="Cambria Math"/>
                                </w:rPr>
                                <m:t>1</m:t>
                              </m:r>
                            </m:num>
                            <m:den>
                              <m:r>
                                <w:rPr>
                                  <w:rFonts w:ascii="Cambria Math" w:hAnsi="Cambria Math"/>
                                </w:rPr>
                                <m:t>4</m:t>
                              </m:r>
                            </m:den>
                          </m:f>
                        </m:sup>
                      </m:sSup>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τ</m:t>
                          </m:r>
                        </m:sub>
                      </m:sSub>
                      <m:r>
                        <m:rPr>
                          <m:scr m:val="script"/>
                        </m:rPr>
                        <w:rPr>
                          <w:rFonts w:ascii="Cambria Math" w:hAnsi="Cambria Math"/>
                        </w:rPr>
                        <m:t>P</m:t>
                      </m:r>
                      <m:r>
                        <w:rPr>
                          <w:rFonts w:ascii="Cambria Math" w:hAnsi="Cambria Math"/>
                        </w:rPr>
                        <m:t>r</m:t>
                      </m:r>
                    </m:e>
                  </m:d>
                </m:e>
                <m:sup>
                  <m:r>
                    <w:rPr>
                      <w:rFonts w:ascii="Cambria Math" w:hAnsi="Cambria Math"/>
                    </w:rPr>
                    <m:t>2</m:t>
                  </m:r>
                </m:sup>
              </m:sSup>
            </m:den>
          </m:f>
        </m:oMath>
      </m:oMathPara>
    </w:p>
    <w:p w14:paraId="40A97DFC" w14:textId="06B14139" w:rsidR="00BC1DD3" w:rsidRDefault="008954F3" w:rsidP="00AB7F38">
      <w:r>
        <w:t>Now life is easier!</w:t>
      </w:r>
    </w:p>
    <w:p w14:paraId="591FDA22" w14:textId="0CDE5111" w:rsidR="00EB3AFD" w:rsidRDefault="00EB3AFD" w:rsidP="00AB7F38">
      <w:r>
        <w:t>Substitute all in:</w:t>
      </w:r>
    </w:p>
    <w:p w14:paraId="47D8A35C" w14:textId="64F98166" w:rsidR="00AD030E" w:rsidRDefault="00AD030E" w:rsidP="00272EB7">
      <m:oMathPara>
        <m:oMath>
          <m:r>
            <m:rPr>
              <m:sty m:val="p"/>
            </m:rP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u</m:t>
                  </m:r>
                </m:e>
                <m:sub>
                  <m:r>
                    <w:rPr>
                      <w:rFonts w:ascii="Cambria Math" w:hAnsi="Cambria Math"/>
                    </w:rPr>
                    <m:t>q</m:t>
                  </m:r>
                </m:sub>
              </m:sSub>
            </m:num>
            <m:den>
              <m:r>
                <w:rPr>
                  <w:rFonts w:ascii="Cambria Math" w:hAnsi="Cambria Math"/>
                </w:rPr>
                <m:t>α</m:t>
              </m:r>
            </m:den>
          </m:f>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q</m:t>
                  </m:r>
                </m:sub>
                <m:sup>
                  <m:r>
                    <w:rPr>
                      <w:rFonts w:ascii="Cambria Math" w:hAnsi="Cambria Math"/>
                    </w:rPr>
                    <m:t>2</m:t>
                  </m:r>
                </m:sup>
              </m:sSubSup>
            </m:num>
            <m:den>
              <m:sSubSup>
                <m:sSubSupPr>
                  <m:ctrlPr>
                    <w:rPr>
                      <w:rFonts w:ascii="Cambria Math" w:hAnsi="Cambria Math"/>
                      <w:i/>
                    </w:rPr>
                  </m:ctrlPr>
                </m:sSubSupPr>
                <m:e>
                  <m:r>
                    <w:rPr>
                      <w:rFonts w:ascii="Cambria Math" w:hAnsi="Cambria Math"/>
                    </w:rPr>
                    <m:t>u</m:t>
                  </m:r>
                </m:e>
                <m:sub>
                  <m:r>
                    <w:rPr>
                      <w:rFonts w:ascii="Cambria Math" w:hAnsi="Cambria Math"/>
                    </w:rPr>
                    <m:t>τ</m:t>
                  </m:r>
                </m:sub>
                <m:sup>
                  <m:r>
                    <w:rPr>
                      <w:rFonts w:ascii="Cambria Math" w:hAnsi="Cambria Math"/>
                    </w:rPr>
                    <m:t>2</m:t>
                  </m:r>
                </m:sup>
              </m:sSubSup>
            </m:den>
          </m:f>
        </m:oMath>
      </m:oMathPara>
    </w:p>
    <w:p w14:paraId="5AD3375F" w14:textId="715A12ED" w:rsidR="007C7FAA" w:rsidRPr="00756B31" w:rsidRDefault="007C7FAA" w:rsidP="007C7FAA">
      <m:oMathPara>
        <m:oMath>
          <m:r>
            <m:rPr>
              <m:sty m:val="p"/>
            </m:rP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=y</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cr m:val="script"/>
                        </m:rPr>
                        <w:rPr>
                          <w:rFonts w:ascii="Cambria Math" w:hAnsi="Cambria Math"/>
                          <w:lang w:val="en-US"/>
                        </w:rPr>
                        <m:t>P</m:t>
                      </m:r>
                      <m:r>
                        <w:rPr>
                          <w:rFonts w:ascii="Cambria Math" w:hAnsi="Cambria Math"/>
                          <w:lang w:val="en-US"/>
                        </w:rPr>
                        <m:t>r R</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H</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local</m:t>
                          </m:r>
                        </m:sub>
                      </m:sSub>
                    </m:e>
                  </m:d>
                </m:e>
                <m:sup>
                  <m:f>
                    <m:fPr>
                      <m:ctrlPr>
                        <w:rPr>
                          <w:rFonts w:ascii="Cambria Math" w:hAnsi="Cambria Math"/>
                          <w:i/>
                        </w:rPr>
                      </m:ctrlPr>
                    </m:fPr>
                    <m:num>
                      <m:r>
                        <w:rPr>
                          <w:rFonts w:ascii="Cambria Math" w:hAnsi="Cambria Math"/>
                        </w:rPr>
                        <m:t>1</m:t>
                      </m:r>
                    </m:num>
                    <m:den>
                      <m:r>
                        <w:rPr>
                          <w:rFonts w:ascii="Cambria Math" w:hAnsi="Cambria Math"/>
                        </w:rPr>
                        <m:t>4</m:t>
                      </m:r>
                    </m:den>
                  </m:f>
                </m:sup>
              </m:sSup>
            </m:num>
            <m:den>
              <m:r>
                <w:rPr>
                  <w:rFonts w:ascii="Cambria Math" w:hAnsi="Cambria Math"/>
                </w:rPr>
                <m:t>H</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lang w:val="en-US"/>
                                </w:rPr>
                                <m:t>P</m:t>
                              </m:r>
                              <m:r>
                                <w:rPr>
                                  <w:rFonts w:ascii="Cambria Math" w:hAnsi="Cambria Math"/>
                                  <w:lang w:val="en-US"/>
                                </w:rPr>
                                <m:t>r R</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H</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local</m:t>
                                  </m:r>
                                </m:sub>
                              </m:sSub>
                            </m:e>
                          </m:d>
                        </m:e>
                        <m:sup>
                          <m:f>
                            <m:fPr>
                              <m:ctrlPr>
                                <w:rPr>
                                  <w:rFonts w:ascii="Cambria Math" w:hAnsi="Cambria Math"/>
                                  <w:i/>
                                </w:rPr>
                              </m:ctrlPr>
                            </m:fPr>
                            <m:num>
                              <m:r>
                                <w:rPr>
                                  <w:rFonts w:ascii="Cambria Math" w:hAnsi="Cambria Math"/>
                                </w:rPr>
                                <m:t>1</m:t>
                              </m:r>
                            </m:num>
                            <m:den>
                              <m:r>
                                <w:rPr>
                                  <w:rFonts w:ascii="Cambria Math" w:hAnsi="Cambria Math"/>
                                </w:rPr>
                                <m:t>4</m:t>
                              </m:r>
                            </m:den>
                          </m:f>
                        </m:sup>
                      </m:sSup>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τ</m:t>
                          </m:r>
                        </m:sub>
                      </m:sSub>
                      <m:r>
                        <m:rPr>
                          <m:scr m:val="script"/>
                        </m:rPr>
                        <w:rPr>
                          <w:rFonts w:ascii="Cambria Math" w:hAnsi="Cambria Math"/>
                        </w:rPr>
                        <m:t>P</m:t>
                      </m:r>
                      <m:r>
                        <w:rPr>
                          <w:rFonts w:ascii="Cambria Math" w:hAnsi="Cambria Math"/>
                        </w:rPr>
                        <m:t>r</m:t>
                      </m:r>
                    </m:e>
                  </m:d>
                </m:e>
                <m:sup>
                  <m:r>
                    <w:rPr>
                      <w:rFonts w:ascii="Cambria Math" w:hAnsi="Cambria Math"/>
                    </w:rPr>
                    <m:t>2</m:t>
                  </m:r>
                </m:sup>
              </m:sSup>
            </m:den>
          </m:f>
        </m:oMath>
      </m:oMathPara>
    </w:p>
    <w:p w14:paraId="36A6A490" w14:textId="12C9E46B" w:rsidR="00D10ABE" w:rsidRPr="00756B31" w:rsidRDefault="00D10ABE" w:rsidP="00D10ABE">
      <m:oMathPara>
        <m:oMath>
          <m:r>
            <m:rPr>
              <m:sty m:val="p"/>
            </m:rP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H</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cr m:val="script"/>
                        </m:rPr>
                        <w:rPr>
                          <w:rFonts w:ascii="Cambria Math" w:hAnsi="Cambria Math"/>
                          <w:lang w:val="en-US"/>
                        </w:rPr>
                        <m:t>P</m:t>
                      </m:r>
                      <m:r>
                        <w:rPr>
                          <w:rFonts w:ascii="Cambria Math" w:hAnsi="Cambria Math"/>
                          <w:lang w:val="en-US"/>
                        </w:rPr>
                        <m:t>r R</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H</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local</m:t>
                          </m:r>
                        </m:sub>
                      </m:sSub>
                    </m:e>
                  </m:d>
                </m:e>
                <m:sup>
                  <m:f>
                    <m:fPr>
                      <m:ctrlPr>
                        <w:rPr>
                          <w:rFonts w:ascii="Cambria Math" w:hAnsi="Cambria Math"/>
                          <w:i/>
                        </w:rPr>
                      </m:ctrlPr>
                    </m:fPr>
                    <m:num>
                      <m:r>
                        <w:rPr>
                          <w:rFonts w:ascii="Cambria Math" w:hAnsi="Cambria Math"/>
                        </w:rPr>
                        <m:t>3</m:t>
                      </m:r>
                    </m:num>
                    <m:den>
                      <m:r>
                        <w:rPr>
                          <w:rFonts w:ascii="Cambria Math" w:hAnsi="Cambria Math"/>
                        </w:rPr>
                        <m:t>4</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τ</m:t>
                          </m:r>
                        </m:sub>
                      </m:sSub>
                      <m:r>
                        <m:rPr>
                          <m:scr m:val="script"/>
                        </m:rPr>
                        <w:rPr>
                          <w:rFonts w:ascii="Cambria Math" w:hAnsi="Cambria Math"/>
                        </w:rPr>
                        <m:t>P</m:t>
                      </m:r>
                      <m:r>
                        <w:rPr>
                          <w:rFonts w:ascii="Cambria Math" w:hAnsi="Cambria Math"/>
                        </w:rPr>
                        <m:t>r</m:t>
                      </m:r>
                    </m:e>
                  </m:d>
                </m:e>
                <m:sup>
                  <m:r>
                    <w:rPr>
                      <w:rFonts w:ascii="Cambria Math" w:hAnsi="Cambria Math"/>
                    </w:rPr>
                    <m:t>2</m:t>
                  </m:r>
                </m:sup>
              </m:sSup>
            </m:den>
          </m:f>
        </m:oMath>
      </m:oMathPara>
    </w:p>
    <w:p w14:paraId="0A30E641" w14:textId="0880A67A" w:rsidR="008954F3" w:rsidRDefault="004B6035" w:rsidP="00AB7F38">
      <w:r>
        <w:t>Now let’s crunch some numbers:</w:t>
      </w:r>
    </w:p>
    <w:p w14:paraId="4F60985F" w14:textId="1299B743" w:rsidR="00CF2837" w:rsidRPr="00627203" w:rsidRDefault="00CF2837" w:rsidP="00CF2837">
      <w:pPr>
        <w:rPr>
          <w:lang w:val="en-US"/>
        </w:rPr>
      </w:pPr>
      <m:oMathPara>
        <m:oMath>
          <m:r>
            <w:rPr>
              <w:rFonts w:ascii="Cambria Math" w:hAnsi="Cambria Math"/>
              <w:lang w:val="en-US"/>
            </w:rPr>
            <m:t>N</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local</m:t>
              </m:r>
            </m:sub>
          </m:sSub>
          <m:r>
            <w:rPr>
              <w:rFonts w:ascii="Cambria Math" w:hAnsi="Cambria Math"/>
              <w:lang w:val="en-US"/>
            </w:rPr>
            <m:t>~R</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H</m:t>
              </m:r>
            </m:sub>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sup>
          </m:sSubSup>
        </m:oMath>
      </m:oMathPara>
    </w:p>
    <w:p w14:paraId="1DE8D331" w14:textId="51D9FD97" w:rsidR="005D0C4A" w:rsidRPr="00756B31" w:rsidRDefault="005D0C4A" w:rsidP="005D0C4A">
      <m:oMathPara>
        <m:oMath>
          <m:r>
            <m:rPr>
              <m:sty m:val="p"/>
            </m:rP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H</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cr m:val="script"/>
                        </m:rPr>
                        <w:rPr>
                          <w:rFonts w:ascii="Cambria Math" w:hAnsi="Cambria Math"/>
                          <w:lang w:val="en-US"/>
                        </w:rPr>
                        <m:t>P</m:t>
                      </m:r>
                      <m:r>
                        <w:rPr>
                          <w:rFonts w:ascii="Cambria Math" w:hAnsi="Cambria Math"/>
                          <w:lang w:val="en-US"/>
                        </w:rPr>
                        <m:t>r R</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H</m:t>
                          </m:r>
                        </m:sub>
                      </m:sSub>
                      <m:r>
                        <w:rPr>
                          <w:rFonts w:ascii="Cambria Math" w:hAnsi="Cambria Math"/>
                          <w:lang w:val="en-US"/>
                        </w:rPr>
                        <m:t>R</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H</m:t>
                          </m:r>
                        </m:sub>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sup>
                      </m:sSubSup>
                    </m:e>
                  </m:d>
                </m:e>
                <m:sup>
                  <m:f>
                    <m:fPr>
                      <m:ctrlPr>
                        <w:rPr>
                          <w:rFonts w:ascii="Cambria Math" w:hAnsi="Cambria Math"/>
                          <w:i/>
                        </w:rPr>
                      </m:ctrlPr>
                    </m:fPr>
                    <m:num>
                      <m:r>
                        <w:rPr>
                          <w:rFonts w:ascii="Cambria Math" w:hAnsi="Cambria Math"/>
                        </w:rPr>
                        <m:t>3</m:t>
                      </m:r>
                    </m:num>
                    <m:den>
                      <m:r>
                        <w:rPr>
                          <w:rFonts w:ascii="Cambria Math" w:hAnsi="Cambria Math"/>
                        </w:rPr>
                        <m:t>4</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τ</m:t>
                          </m:r>
                        </m:sub>
                      </m:sSub>
                      <m:r>
                        <m:rPr>
                          <m:scr m:val="script"/>
                        </m:rPr>
                        <w:rPr>
                          <w:rFonts w:ascii="Cambria Math" w:hAnsi="Cambria Math"/>
                        </w:rPr>
                        <m:t>P</m:t>
                      </m:r>
                      <m:r>
                        <w:rPr>
                          <w:rFonts w:ascii="Cambria Math" w:hAnsi="Cambria Math"/>
                        </w:rPr>
                        <m:t>r</m:t>
                      </m:r>
                    </m:e>
                  </m:d>
                </m:e>
                <m:sup>
                  <m:r>
                    <w:rPr>
                      <w:rFonts w:ascii="Cambria Math" w:hAnsi="Cambria Math"/>
                    </w:rPr>
                    <m:t>2</m:t>
                  </m:r>
                </m:sup>
              </m:sSup>
            </m:den>
          </m:f>
        </m:oMath>
      </m:oMathPara>
    </w:p>
    <w:p w14:paraId="2F8A8915" w14:textId="369ACB62" w:rsidR="00E5408B" w:rsidRPr="00756B31" w:rsidRDefault="00E5408B" w:rsidP="00E5408B">
      <m:oMathPara>
        <m:oMath>
          <m:r>
            <m:rPr>
              <m:sty m:val="p"/>
            </m:rPr>
            <w:rPr>
              <w:rFonts w:ascii="Cambria Math" w:hAnsi="Cambria Math"/>
            </w:rPr>
            <w:lastRenderedPageBreak/>
            <m:t>Δ</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H</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cr m:val="script"/>
                        </m:rPr>
                        <w:rPr>
                          <w:rFonts w:ascii="Cambria Math" w:hAnsi="Cambria Math"/>
                          <w:lang w:val="en-US"/>
                        </w:rPr>
                        <m:t>P</m:t>
                      </m:r>
                      <m:r>
                        <w:rPr>
                          <w:rFonts w:ascii="Cambria Math" w:hAnsi="Cambria Math"/>
                          <w:lang w:val="en-US"/>
                        </w:rPr>
                        <m:t xml:space="preserve">r </m:t>
                      </m:r>
                    </m:e>
                  </m:d>
                </m:e>
                <m:sup>
                  <m:f>
                    <m:fPr>
                      <m:ctrlPr>
                        <w:rPr>
                          <w:rFonts w:ascii="Cambria Math" w:hAnsi="Cambria Math"/>
                          <w:i/>
                        </w:rPr>
                      </m:ctrlPr>
                    </m:fPr>
                    <m:num>
                      <m:r>
                        <w:rPr>
                          <w:rFonts w:ascii="Cambria Math" w:hAnsi="Cambria Math"/>
                        </w:rPr>
                        <m:t>3</m:t>
                      </m:r>
                    </m:num>
                    <m:den>
                      <m:r>
                        <w:rPr>
                          <w:rFonts w:ascii="Cambria Math" w:hAnsi="Cambria Math"/>
                        </w:rPr>
                        <m:t>4</m:t>
                      </m:r>
                    </m:den>
                  </m:f>
                </m:sup>
              </m:sSup>
              <m:r>
                <w:rPr>
                  <w:rFonts w:ascii="Cambria Math" w:hAnsi="Cambria Math"/>
                </w:rPr>
                <m:t>R</m:t>
              </m:r>
              <m:sSub>
                <m:sSubPr>
                  <m:ctrlPr>
                    <w:rPr>
                      <w:rFonts w:ascii="Cambria Math" w:hAnsi="Cambria Math"/>
                      <w:i/>
                    </w:rPr>
                  </m:ctrlPr>
                </m:sSubPr>
                <m:e>
                  <m:r>
                    <w:rPr>
                      <w:rFonts w:ascii="Cambria Math" w:hAnsi="Cambria Math"/>
                    </w:rPr>
                    <m:t>a</m:t>
                  </m:r>
                </m:e>
                <m:sub>
                  <m:r>
                    <w:rPr>
                      <w:rFonts w:ascii="Cambria Math" w:hAnsi="Cambria Math"/>
                    </w:rPr>
                    <m:t>H</m:t>
                  </m:r>
                </m:sub>
              </m:sSub>
            </m:num>
            <m:den>
              <m:sSup>
                <m:sSupPr>
                  <m:ctrlPr>
                    <w:rPr>
                      <w:rFonts w:ascii="Cambria Math" w:hAnsi="Cambria Math"/>
                      <w:i/>
                    </w:rPr>
                  </m:ctrlPr>
                </m:sSupPr>
                <m:e>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τ</m:t>
                          </m:r>
                        </m:sub>
                      </m:sSub>
                      <m:r>
                        <m:rPr>
                          <m:scr m:val="script"/>
                        </m:rPr>
                        <w:rPr>
                          <w:rFonts w:ascii="Cambria Math" w:hAnsi="Cambria Math"/>
                        </w:rPr>
                        <m:t>P</m:t>
                      </m:r>
                      <m:r>
                        <w:rPr>
                          <w:rFonts w:ascii="Cambria Math" w:hAnsi="Cambria Math"/>
                        </w:rPr>
                        <m:t>r</m:t>
                      </m:r>
                    </m:e>
                  </m:d>
                </m:e>
                <m:sup>
                  <m:r>
                    <w:rPr>
                      <w:rFonts w:ascii="Cambria Math" w:hAnsi="Cambria Math"/>
                    </w:rPr>
                    <m:t>2</m:t>
                  </m:r>
                </m:sup>
              </m:sSup>
            </m:den>
          </m:f>
        </m:oMath>
      </m:oMathPara>
    </w:p>
    <w:p w14:paraId="4A7F479F" w14:textId="01372C3B" w:rsidR="004B6035" w:rsidRPr="004C6AC9" w:rsidRDefault="00DF09F4" w:rsidP="00AB7F38">
      <m:oMathPara>
        <m:oMath>
          <m:r>
            <w:rPr>
              <w:rFonts w:ascii="Cambria Math" w:hAnsi="Cambria Math"/>
            </w:rPr>
            <m:t>y=</m:t>
          </m:r>
          <m:r>
            <m:rPr>
              <m:sty m:val="p"/>
            </m:rP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H</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τ</m:t>
                              </m:r>
                            </m:sub>
                          </m:sSub>
                          <m:r>
                            <m:rPr>
                              <m:scr m:val="script"/>
                            </m:rPr>
                            <w:rPr>
                              <w:rFonts w:ascii="Cambria Math" w:hAnsi="Cambria Math"/>
                            </w:rPr>
                            <m:t>P</m:t>
                          </m:r>
                          <m:r>
                            <w:rPr>
                              <w:rFonts w:ascii="Cambria Math" w:hAnsi="Cambria Math"/>
                            </w:rPr>
                            <m:t>r</m:t>
                          </m:r>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m:rPr>
                              <m:scr m:val="script"/>
                            </m:rPr>
                            <w:rPr>
                              <w:rFonts w:ascii="Cambria Math" w:hAnsi="Cambria Math"/>
                              <w:lang w:val="en-US"/>
                            </w:rPr>
                            <m:t>P</m:t>
                          </m:r>
                          <m:r>
                            <w:rPr>
                              <w:rFonts w:ascii="Cambria Math" w:hAnsi="Cambria Math"/>
                              <w:lang w:val="en-US"/>
                            </w:rPr>
                            <m:t xml:space="preserve">r </m:t>
                          </m:r>
                        </m:e>
                      </m:d>
                    </m:e>
                    <m:sup>
                      <m:f>
                        <m:fPr>
                          <m:ctrlPr>
                            <w:rPr>
                              <w:rFonts w:ascii="Cambria Math" w:hAnsi="Cambria Math"/>
                              <w:i/>
                            </w:rPr>
                          </m:ctrlPr>
                        </m:fPr>
                        <m:num>
                          <m:r>
                            <w:rPr>
                              <w:rFonts w:ascii="Cambria Math" w:hAnsi="Cambria Math"/>
                            </w:rPr>
                            <m:t>3</m:t>
                          </m:r>
                        </m:num>
                        <m:den>
                          <m:r>
                            <w:rPr>
                              <w:rFonts w:ascii="Cambria Math" w:hAnsi="Cambria Math"/>
                            </w:rPr>
                            <m:t>4</m:t>
                          </m:r>
                        </m:den>
                      </m:f>
                    </m:sup>
                  </m:sSup>
                  <m:r>
                    <w:rPr>
                      <w:rFonts w:ascii="Cambria Math" w:hAnsi="Cambria Math"/>
                    </w:rPr>
                    <m:t>R</m:t>
                  </m:r>
                  <m:sSub>
                    <m:sSubPr>
                      <m:ctrlPr>
                        <w:rPr>
                          <w:rFonts w:ascii="Cambria Math" w:hAnsi="Cambria Math"/>
                          <w:i/>
                        </w:rPr>
                      </m:ctrlPr>
                    </m:sSubPr>
                    <m:e>
                      <m:r>
                        <w:rPr>
                          <w:rFonts w:ascii="Cambria Math" w:hAnsi="Cambria Math"/>
                        </w:rPr>
                        <m:t>a</m:t>
                      </m:r>
                    </m:e>
                    <m:sub>
                      <m:r>
                        <w:rPr>
                          <w:rFonts w:ascii="Cambria Math" w:hAnsi="Cambria Math"/>
                        </w:rPr>
                        <m:t>H</m:t>
                      </m:r>
                    </m:sub>
                  </m:sSub>
                </m:den>
              </m:f>
            </m:e>
          </m:d>
        </m:oMath>
      </m:oMathPara>
    </w:p>
    <w:p w14:paraId="63557407" w14:textId="2F438440" w:rsidR="00AB7F38" w:rsidRDefault="008C72F9" w:rsidP="00586689">
      <w:r>
        <w:t>Substitute:</w:t>
      </w:r>
    </w:p>
    <w:p w14:paraId="4C354744" w14:textId="5C3034E2" w:rsidR="008C72F9" w:rsidRPr="00E76ADD" w:rsidRDefault="00815BE8" w:rsidP="00586689">
      <m:oMathPara>
        <m:oMath>
          <m:r>
            <m:rPr>
              <m:sty m:val="p"/>
            </m:rP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≈0.05</m:t>
          </m:r>
        </m:oMath>
      </m:oMathPara>
    </w:p>
    <w:p w14:paraId="4069A2D6" w14:textId="0D834ECF" w:rsidR="00E76ADD" w:rsidRDefault="00E76ADD" w:rsidP="00586689">
      <m:oMathPara>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τ</m:t>
              </m:r>
            </m:sub>
          </m:sSub>
          <m:r>
            <w:rPr>
              <w:rFonts w:ascii="Cambria Math" w:hAnsi="Cambria Math"/>
            </w:rPr>
            <m:t>=2380 or 6588</m:t>
          </m:r>
        </m:oMath>
      </m:oMathPara>
    </w:p>
    <w:p w14:paraId="1CA4B9E6" w14:textId="778E2CF5" w:rsidR="00815BE8" w:rsidRPr="004C6AC9" w:rsidRDefault="00C34F7D" w:rsidP="00815BE8">
      <m:oMathPara>
        <m:oMath>
          <m:r>
            <m:rPr>
              <m:sty m:val="p"/>
            </m:rPr>
            <w:rPr>
              <w:rFonts w:ascii="Cambria Math" w:hAnsi="Cambria Math"/>
            </w:rPr>
            <m:t>Δ</m:t>
          </m:r>
          <m:r>
            <w:rPr>
              <w:rFonts w:ascii="Cambria Math" w:hAnsi="Cambria Math"/>
            </w:rPr>
            <m:t>y=</m:t>
          </m:r>
          <m:r>
            <m:rPr>
              <m:sty m:val="p"/>
            </m:rPr>
            <w:rPr>
              <w:rFonts w:ascii="Cambria Math" w:hAnsi="Cambria Math"/>
            </w:rPr>
            <m:t>0.05*</m:t>
          </m:r>
          <m:r>
            <w:rPr>
              <w:rFonts w:ascii="Cambria Math" w:hAnsi="Cambria Math"/>
            </w:rPr>
            <m:t>0.75</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2380*0.71</m:t>
                          </m:r>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lang w:val="en-US"/>
                            </w:rPr>
                            <m:t>0.71</m:t>
                          </m:r>
                        </m:e>
                      </m:d>
                    </m:e>
                    <m:sup>
                      <m:f>
                        <m:fPr>
                          <m:ctrlPr>
                            <w:rPr>
                              <w:rFonts w:ascii="Cambria Math" w:hAnsi="Cambria Math"/>
                              <w:i/>
                            </w:rPr>
                          </m:ctrlPr>
                        </m:fPr>
                        <m:num>
                          <m:r>
                            <w:rPr>
                              <w:rFonts w:ascii="Cambria Math" w:hAnsi="Cambria Math"/>
                            </w:rPr>
                            <m:t>3</m:t>
                          </m:r>
                        </m:num>
                        <m:den>
                          <m:r>
                            <w:rPr>
                              <w:rFonts w:ascii="Cambria Math" w:hAnsi="Cambria Math"/>
                            </w:rPr>
                            <m:t>4</m:t>
                          </m:r>
                        </m:den>
                      </m:f>
                    </m:sup>
                  </m:sSup>
                  <m:r>
                    <w:rPr>
                      <w:rFonts w:ascii="Cambria Math" w:hAnsi="Cambria Math"/>
                      <w:lang w:val="en-US"/>
                    </w:rPr>
                    <m:t>(1.58e9)</m:t>
                  </m:r>
                </m:den>
              </m:f>
            </m:e>
          </m:d>
        </m:oMath>
      </m:oMathPara>
    </w:p>
    <w:p w14:paraId="2B9CBC4F" w14:textId="015677D3" w:rsidR="0087093E" w:rsidRPr="00010700" w:rsidRDefault="00C34F7D" w:rsidP="00010700">
      <w:pPr>
        <w:rPr>
          <w:lang w:val="en-US"/>
        </w:rPr>
      </w:pPr>
      <m:oMathPara>
        <m:oMath>
          <m:r>
            <m:rPr>
              <m:sty m:val="p"/>
            </m:rPr>
            <w:rPr>
              <w:rFonts w:ascii="Cambria Math" w:hAnsi="Cambria Math"/>
              <w:lang w:val="en-US"/>
            </w:rPr>
            <m:t>Δ</m:t>
          </m:r>
          <m:r>
            <w:rPr>
              <w:rFonts w:ascii="Cambria Math" w:hAnsi="Cambria Math"/>
              <w:lang w:val="en-US"/>
            </w:rPr>
            <m:t>y=8.77E-05≈0.08 mm</m:t>
          </m:r>
        </m:oMath>
      </m:oMathPara>
    </w:p>
    <w:p w14:paraId="46EFF0D8" w14:textId="6AAD795E" w:rsidR="005F0EF1" w:rsidRDefault="000B78A1" w:rsidP="002705A9">
      <w:pPr>
        <w:rPr>
          <w:lang w:val="en-US"/>
        </w:rPr>
      </w:pPr>
      <w:r>
        <w:rPr>
          <w:lang w:val="en-US"/>
        </w:rPr>
        <w:t xml:space="preserve">Looks like </w:t>
      </w:r>
      <w:r w:rsidR="00F32C8C">
        <w:rPr>
          <w:lang w:val="en-US"/>
        </w:rPr>
        <w:t>our rule of thumb really works!</w:t>
      </w:r>
      <w:r w:rsidR="00711CFC">
        <w:rPr>
          <w:lang w:val="en-US"/>
        </w:rPr>
        <w:t xml:space="preserve"> (as a lower bound)</w:t>
      </w:r>
    </w:p>
    <w:p w14:paraId="596E6C99" w14:textId="4EF7049A" w:rsidR="00F32C8C" w:rsidRDefault="00F32C8C" w:rsidP="002705A9">
      <w:pPr>
        <w:rPr>
          <w:lang w:val="en-US"/>
        </w:rPr>
      </w:pPr>
      <w:r>
        <w:rPr>
          <w:lang w:val="en-US"/>
        </w:rPr>
        <w:t xml:space="preserve">Just use 10x smaller than </w:t>
      </w:r>
      <w:r w:rsidR="00DF38B2">
        <w:rPr>
          <w:lang w:val="en-US"/>
        </w:rPr>
        <w:t>Kolmogorov</w:t>
      </w:r>
      <w:r>
        <w:rPr>
          <w:lang w:val="en-US"/>
        </w:rPr>
        <w:t xml:space="preserve"> scale </w:t>
      </w:r>
      <w:r w:rsidR="00AD023D">
        <w:rPr>
          <w:lang w:val="en-US"/>
        </w:rPr>
        <w:t>for near wall region</w:t>
      </w:r>
      <w:r w:rsidR="00E729BB">
        <w:rPr>
          <w:lang w:val="en-US"/>
        </w:rPr>
        <w:t>.</w:t>
      </w:r>
    </w:p>
    <w:p w14:paraId="757863EB" w14:textId="77777777" w:rsidR="00800669" w:rsidRDefault="00800669" w:rsidP="002705A9">
      <w:pPr>
        <w:rPr>
          <w:lang w:val="en-US"/>
        </w:rPr>
      </w:pPr>
    </w:p>
    <w:p w14:paraId="0FD78BE2" w14:textId="12F66B85" w:rsidR="00E729BB" w:rsidRDefault="0086286B" w:rsidP="002705A9">
      <w:pPr>
        <w:rPr>
          <w:lang w:val="en-US"/>
        </w:rPr>
      </w:pPr>
      <w:r>
        <w:rPr>
          <w:b/>
          <w:bCs/>
          <w:lang w:val="en-US"/>
        </w:rPr>
        <w:t>Now for experimental data</w:t>
      </w:r>
      <w:r>
        <w:rPr>
          <w:lang w:val="en-US"/>
        </w:rPr>
        <w:t xml:space="preserve"> </w:t>
      </w:r>
      <w:r>
        <w:rPr>
          <w:lang w:val="en-US"/>
        </w:rPr>
        <w:fldChar w:fldCharType="begin" w:fldLock="1"/>
      </w:r>
      <w:r w:rsidR="002A0544">
        <w:rPr>
          <w:lang w:val="en-US"/>
        </w:rPr>
        <w:instrText>ADDIN CSL_CITATION {"citationItems":[{"id":"ITEM-1","itemData":{"DOI":"https://doi.org/10.1016/S0017-9310(03)00147-9","ISSN":"0017-9310","abstract":"An experimental study of low-level turbulence natural convection in an air filled vertical square cavity was conducted. The cavity was 0.75 m high×0.75 m wide×1.5 m deep giving 2D flow. The hot and cold walls of the cavity were isothermal at 50 and 10 °C respectively giving a Rayleigh number of 1.58×109. The local velocity and temperature were simultaneously measured at different locations in the cavity and both mean and fluctuation quantities are presented, i.e. ū, u</w:instrText>
      </w:r>
      <w:r w:rsidR="002A0544">
        <w:rPr>
          <w:rFonts w:hint="eastAsia"/>
          <w:lang w:val="en-US"/>
        </w:rPr>
        <w:instrText>′</w:instrText>
      </w:r>
      <w:r w:rsidR="002A0544">
        <w:rPr>
          <w:lang w:val="en-US"/>
        </w:rPr>
        <w:instrText>rms, v̄, v</w:instrText>
      </w:r>
      <w:r w:rsidR="002A0544">
        <w:rPr>
          <w:rFonts w:hint="eastAsia"/>
          <w:lang w:val="en-US"/>
        </w:rPr>
        <w:instrText>′</w:instrText>
      </w:r>
      <w:r w:rsidR="002A0544">
        <w:rPr>
          <w:lang w:val="en-US"/>
        </w:rPr>
        <w:instrText>rms, T, T</w:instrText>
      </w:r>
      <w:r w:rsidR="002A0544">
        <w:rPr>
          <w:rFonts w:hint="eastAsia"/>
          <w:lang w:val="en-US"/>
        </w:rPr>
        <w:instrText>′</w:instrText>
      </w:r>
      <w:r w:rsidR="002A0544">
        <w:rPr>
          <w:lang w:val="en-US"/>
        </w:rPr>
        <w:instrText>rms, u</w:instrText>
      </w:r>
      <w:r w:rsidR="002A0544">
        <w:rPr>
          <w:rFonts w:hint="eastAsia"/>
          <w:lang w:val="en-US"/>
        </w:rPr>
        <w:instrText>′</w:instrText>
      </w:r>
      <w:r w:rsidR="002A0544">
        <w:rPr>
          <w:lang w:val="en-US"/>
        </w:rPr>
        <w:instrText>v</w:instrText>
      </w:r>
      <w:r w:rsidR="002A0544">
        <w:rPr>
          <w:rFonts w:hint="eastAsia"/>
          <w:lang w:val="en-US"/>
        </w:rPr>
        <w:instrText>′</w:instrText>
      </w:r>
      <w:r w:rsidR="002A0544">
        <w:rPr>
          <w:lang w:val="en-US"/>
        </w:rPr>
        <w:instrText>, u</w:instrText>
      </w:r>
      <w:r w:rsidR="002A0544">
        <w:rPr>
          <w:rFonts w:hint="eastAsia"/>
          <w:lang w:val="en-US"/>
        </w:rPr>
        <w:instrText>′</w:instrText>
      </w:r>
      <w:r w:rsidR="002A0544">
        <w:rPr>
          <w:lang w:val="en-US"/>
        </w:rPr>
        <w:instrText>T</w:instrText>
      </w:r>
      <w:r w:rsidR="002A0544">
        <w:rPr>
          <w:rFonts w:hint="eastAsia"/>
          <w:lang w:val="en-US"/>
        </w:rPr>
        <w:instrText>′</w:instrText>
      </w:r>
      <w:r w:rsidR="002A0544">
        <w:rPr>
          <w:lang w:val="en-US"/>
        </w:rPr>
        <w:instrText xml:space="preserve"> and v</w:instrText>
      </w:r>
      <w:r w:rsidR="002A0544">
        <w:rPr>
          <w:rFonts w:hint="eastAsia"/>
          <w:lang w:val="en-US"/>
        </w:rPr>
        <w:instrText>′</w:instrText>
      </w:r>
      <w:r w:rsidR="002A0544">
        <w:rPr>
          <w:lang w:val="en-US"/>
        </w:rPr>
        <w:instrText>T</w:instrText>
      </w:r>
      <w:r w:rsidR="002A0544">
        <w:rPr>
          <w:rFonts w:hint="eastAsia"/>
          <w:lang w:val="en-US"/>
        </w:rPr>
        <w:instrText>′</w:instrText>
      </w:r>
      <w:r w:rsidR="002A0544">
        <w:rPr>
          <w:lang w:val="en-US"/>
        </w:rPr>
        <w:instrText>. The local and average Nusselt numbers, the wall shear stress as well as the turbulent kinetic energy and the dissipation rate of the temperature variance are also presented. The experiments were conducted with very high accuracy and as such the results can form experimental benchmark data and will be useful for validation of computational fluid dynamics codes.","author":[{"dropping-particle":"","family":"Ampofo","given":"F","non-dropping-particle":"","parse-names":false,"suffix":""},{"dropping-particle":"","family":"Karayiannis","given":"T G","non-dropping-particle":"","parse-names":false,"suffix":""}],"container-title":"International Journal of Heat and Mass Transfer","id":"ITEM-1","issue":"19","issued":{"date-parts":[["2003"]]},"page":"3551-3572","title":"Experimental benchmark data for turbulent natural convection in an air filled square cavity","type":"article-journal","volume":"46"},"uris":["http://www.mendeley.com/documents/?uuid=e5c43668-d18d-44aa-bf15-ee63079757ed"]}],"mendeley":{"formattedCitation":"(Ampofo &amp; Karayiannis, 2003)","plainTextFormattedCitation":"(Ampofo &amp; Karayiannis, 2003)","previouslyFormattedCitation":"(Ampofo &amp; Karayiannis, 2003)"},"properties":{"noteIndex":0},"schema":"https://github.com/citation-style-language/schema/raw/master/csl-citation.json"}</w:instrText>
      </w:r>
      <w:r>
        <w:rPr>
          <w:lang w:val="en-US"/>
        </w:rPr>
        <w:fldChar w:fldCharType="separate"/>
      </w:r>
      <w:r w:rsidRPr="0086286B">
        <w:rPr>
          <w:noProof/>
          <w:lang w:val="en-US"/>
        </w:rPr>
        <w:t>(Ampofo &amp; Karayiannis, 2003)</w:t>
      </w:r>
      <w:r>
        <w:rPr>
          <w:lang w:val="en-US"/>
        </w:rPr>
        <w:fldChar w:fldCharType="end"/>
      </w:r>
    </w:p>
    <w:p w14:paraId="076F2BFC" w14:textId="565BB429" w:rsidR="00800669" w:rsidRDefault="007267D5" w:rsidP="002705A9">
      <w:pPr>
        <w:rPr>
          <w:lang w:val="en-US"/>
        </w:rPr>
      </w:pPr>
      <w:r>
        <w:rPr>
          <w:lang w:val="en-US"/>
        </w:rPr>
        <w:t xml:space="preserve">So we’ll need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q</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τ</m:t>
            </m:r>
          </m:sub>
        </m:sSub>
      </m:oMath>
      <w:r>
        <w:rPr>
          <w:lang w:val="en-US"/>
        </w:rPr>
        <w:t xml:space="preserve"> for this case</w:t>
      </w:r>
    </w:p>
    <w:p w14:paraId="141CF024" w14:textId="77777777" w:rsidR="007267D5" w:rsidRPr="00AE6848" w:rsidRDefault="004A74CC" w:rsidP="007267D5">
      <m:oMathPara>
        <m:oMath>
          <m:sSub>
            <m:sSubPr>
              <m:ctrlPr>
                <w:rPr>
                  <w:rFonts w:ascii="Cambria Math" w:hAnsi="Cambria Math"/>
                  <w:i/>
                </w:rPr>
              </m:ctrlPr>
            </m:sSubPr>
            <m:e>
              <m:r>
                <w:rPr>
                  <w:rFonts w:ascii="Cambria Math" w:hAnsi="Cambria Math"/>
                </w:rPr>
                <m:t>u</m:t>
              </m:r>
            </m:e>
            <m:sub>
              <m:r>
                <w:rPr>
                  <w:rFonts w:ascii="Cambria Math" w:hAnsi="Cambria Math"/>
                </w:rPr>
                <m:t>q</m:t>
              </m:r>
            </m:sub>
          </m:sSub>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H</m:t>
              </m:r>
            </m:den>
          </m:f>
          <m:sSup>
            <m:sSupPr>
              <m:ctrlPr>
                <w:rPr>
                  <w:rFonts w:ascii="Cambria Math" w:hAnsi="Cambria Math"/>
                  <w:i/>
                </w:rPr>
              </m:ctrlPr>
            </m:sSupPr>
            <m:e>
              <m:d>
                <m:dPr>
                  <m:ctrlPr>
                    <w:rPr>
                      <w:rFonts w:ascii="Cambria Math" w:hAnsi="Cambria Math"/>
                      <w:i/>
                    </w:rPr>
                  </m:ctrlPr>
                </m:dPr>
                <m:e>
                  <m:r>
                    <m:rPr>
                      <m:scr m:val="script"/>
                    </m:rPr>
                    <w:rPr>
                      <w:rFonts w:ascii="Cambria Math" w:hAnsi="Cambria Math"/>
                      <w:lang w:val="en-US"/>
                    </w:rPr>
                    <m:t>P</m:t>
                  </m:r>
                  <m:r>
                    <w:rPr>
                      <w:rFonts w:ascii="Cambria Math" w:hAnsi="Cambria Math"/>
                      <w:lang w:val="en-US"/>
                    </w:rPr>
                    <m:t>r R</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H</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local</m:t>
                      </m:r>
                    </m:sub>
                  </m:sSub>
                </m:e>
              </m:d>
            </m:e>
            <m:sup>
              <m:f>
                <m:fPr>
                  <m:ctrlPr>
                    <w:rPr>
                      <w:rFonts w:ascii="Cambria Math" w:hAnsi="Cambria Math"/>
                      <w:i/>
                    </w:rPr>
                  </m:ctrlPr>
                </m:fPr>
                <m:num>
                  <m:r>
                    <w:rPr>
                      <w:rFonts w:ascii="Cambria Math" w:hAnsi="Cambria Math"/>
                    </w:rPr>
                    <m:t>1</m:t>
                  </m:r>
                </m:num>
                <m:den>
                  <m:r>
                    <w:rPr>
                      <w:rFonts w:ascii="Cambria Math" w:hAnsi="Cambria Math"/>
                    </w:rPr>
                    <m:t>4</m:t>
                  </m:r>
                </m:den>
              </m:f>
            </m:sup>
          </m:sSup>
        </m:oMath>
      </m:oMathPara>
    </w:p>
    <w:p w14:paraId="171B79D0" w14:textId="7E0F27E6" w:rsidR="007267D5" w:rsidRPr="006C5108" w:rsidRDefault="004A74CC" w:rsidP="002705A9">
      <w:pPr>
        <w:rPr>
          <w:lang w:val="en-US"/>
        </w:rPr>
      </w:pPr>
      <m:oMathPara>
        <m:oMath>
          <m:func>
            <m:funcPr>
              <m:ctrlPr>
                <w:rPr>
                  <w:rFonts w:ascii="Cambria Math" w:hAnsi="Cambria Math"/>
                  <w:i/>
                  <w:lang w:val="en-US"/>
                </w:rPr>
              </m:ctrlPr>
            </m:funcPr>
            <m:fName>
              <m:r>
                <m:rPr>
                  <m:sty m:val="p"/>
                </m:rPr>
                <w:rPr>
                  <w:rFonts w:ascii="Cambria Math" w:hAnsi="Cambria Math"/>
                  <w:lang w:val="en-US"/>
                </w:rPr>
                <m:t>max</m:t>
              </m:r>
            </m:fName>
            <m:e>
              <m:r>
                <w:rPr>
                  <w:rFonts w:ascii="Cambria Math" w:hAnsi="Cambria Math"/>
                  <w:lang w:val="en-US"/>
                </w:rPr>
                <m:t>Nu</m:t>
              </m:r>
            </m:e>
          </m:func>
          <m:r>
            <w:rPr>
              <w:rFonts w:ascii="Cambria Math" w:hAnsi="Cambria Math"/>
              <w:lang w:val="en-US"/>
            </w:rPr>
            <m:t>=138</m:t>
          </m:r>
        </m:oMath>
      </m:oMathPara>
    </w:p>
    <w:p w14:paraId="267AA010" w14:textId="0BF02CA3" w:rsidR="006C5108" w:rsidRDefault="006C5108" w:rsidP="002705A9">
      <w:pPr>
        <w:rPr>
          <w:lang w:val="en-US"/>
        </w:rPr>
      </w:pPr>
      <w:r>
        <w:rPr>
          <w:lang w:val="en-US"/>
        </w:rPr>
        <w:t>Note</w:t>
      </w:r>
    </w:p>
    <w:p w14:paraId="324FCA8A" w14:textId="1FB6EC41" w:rsidR="006C5108" w:rsidRPr="00E03BD0" w:rsidRDefault="007D319B" w:rsidP="002705A9">
      <w:pPr>
        <w:rPr>
          <w:lang w:val="en-US"/>
        </w:rPr>
      </w:pPr>
      <m:oMathPara>
        <m:oMath>
          <m:r>
            <w:rPr>
              <w:rFonts w:ascii="Cambria Math" w:hAnsi="Cambria Math"/>
              <w:lang w:val="en-US"/>
            </w:rPr>
            <m:t>0.15R</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H</m:t>
              </m:r>
            </m:sub>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0.15*</m:t>
              </m:r>
              <m:d>
                <m:dPr>
                  <m:ctrlPr>
                    <w:rPr>
                      <w:rFonts w:ascii="Cambria Math" w:hAnsi="Cambria Math"/>
                      <w:i/>
                      <w:lang w:val="en-US"/>
                    </w:rPr>
                  </m:ctrlPr>
                </m:dPr>
                <m:e>
                  <m:r>
                    <w:rPr>
                      <w:rFonts w:ascii="Cambria Math" w:hAnsi="Cambria Math"/>
                      <w:lang w:val="en-US"/>
                    </w:rPr>
                    <m:t>1.58e9</m:t>
                  </m:r>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sup>
          </m:sSup>
          <m:r>
            <w:rPr>
              <w:rFonts w:ascii="Cambria Math" w:hAnsi="Cambria Math"/>
              <w:lang w:val="en-US"/>
            </w:rPr>
            <m:t>=0.15*1164=175</m:t>
          </m:r>
        </m:oMath>
      </m:oMathPara>
    </w:p>
    <w:p w14:paraId="7B15D444" w14:textId="7CD2891E" w:rsidR="00DD061C" w:rsidRDefault="00383B4C" w:rsidP="002705A9">
      <w:pPr>
        <w:rPr>
          <w:lang w:val="en-US"/>
        </w:rPr>
      </w:pPr>
      <w:r>
        <w:rPr>
          <w:lang w:val="en-US"/>
        </w:rPr>
        <w:t>Close enough for this correlation!</w:t>
      </w:r>
      <w:r w:rsidR="00E269CF">
        <w:rPr>
          <w:lang w:val="en-US"/>
        </w:rPr>
        <w:t xml:space="preserve"> Though I’ve been using </w:t>
      </w:r>
      <m:oMath>
        <m:r>
          <w:rPr>
            <w:rFonts w:ascii="Cambria Math" w:hAnsi="Cambria Math"/>
            <w:lang w:val="en-US"/>
          </w:rPr>
          <m:t>R</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H</m:t>
            </m:r>
          </m:sub>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sup>
        </m:sSubSup>
        <m:r>
          <w:rPr>
            <w:rFonts w:ascii="Cambria Math" w:hAnsi="Cambria Math"/>
            <w:lang w:val="en-US"/>
          </w:rPr>
          <m:t>≈Nu</m:t>
        </m:r>
      </m:oMath>
      <w:r w:rsidR="00E269CF">
        <w:rPr>
          <w:lang w:val="en-US"/>
        </w:rPr>
        <w:t xml:space="preserve"> so that may give me overestimate</w:t>
      </w:r>
      <w:r w:rsidR="00B661C6">
        <w:rPr>
          <w:lang w:val="en-US"/>
        </w:rPr>
        <w:t>d</w:t>
      </w:r>
      <w:r w:rsidR="00E269CF">
        <w:rPr>
          <w:lang w:val="en-US"/>
        </w:rPr>
        <w:t xml:space="preserve"> Nu.</w:t>
      </w:r>
      <w:r w:rsidR="00DD061C">
        <w:rPr>
          <w:lang w:val="en-US"/>
        </w:rPr>
        <w:t xml:space="preserve"> (Batchelor scales are too small</w:t>
      </w:r>
      <w:r w:rsidR="00A75281">
        <w:rPr>
          <w:lang w:val="en-US"/>
        </w:rPr>
        <w:t>, overconservative</w:t>
      </w:r>
      <w:r w:rsidR="00DD061C">
        <w:rPr>
          <w:lang w:val="en-US"/>
        </w:rPr>
        <w:t>)</w:t>
      </w:r>
    </w:p>
    <w:p w14:paraId="5B84E096" w14:textId="209EBEB3" w:rsidR="00E03BD0" w:rsidRDefault="00DD061C" w:rsidP="002705A9">
      <w:pPr>
        <w:rPr>
          <w:lang w:val="en-US"/>
        </w:rPr>
      </w:pPr>
      <w:r>
        <w:rPr>
          <w:lang w:val="en-US"/>
        </w:rPr>
        <w:t xml:space="preserve"> </w:t>
      </w:r>
      <w:r w:rsidR="00052D15">
        <w:rPr>
          <w:lang w:val="en-US"/>
        </w:rPr>
        <w:t>Maximum wall shear stress:</w:t>
      </w:r>
    </w:p>
    <w:p w14:paraId="050691DD" w14:textId="10B94C4F" w:rsidR="00052D15" w:rsidRPr="00FB1CB5" w:rsidRDefault="004A74CC" w:rsidP="002705A9">
      <w:pPr>
        <w:rPr>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wall</m:t>
              </m:r>
            </m:sub>
          </m:sSub>
          <m:r>
            <w:rPr>
              <w:rFonts w:ascii="Cambria Math" w:hAnsi="Cambria Math"/>
              <w:lang w:val="en-US"/>
            </w:rPr>
            <m:t>=1.72*</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f>
            <m:fPr>
              <m:ctrlPr>
                <w:rPr>
                  <w:rFonts w:ascii="Cambria Math" w:hAnsi="Cambria Math"/>
                  <w:i/>
                  <w:lang w:val="en-US"/>
                </w:rPr>
              </m:ctrlPr>
            </m:fPr>
            <m:num>
              <m:r>
                <w:rPr>
                  <w:rFonts w:ascii="Cambria Math" w:hAnsi="Cambria Math"/>
                  <w:lang w:val="en-US"/>
                </w:rPr>
                <m:t>N</m:t>
              </m:r>
            </m:num>
            <m:den>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den>
          </m:f>
        </m:oMath>
      </m:oMathPara>
    </w:p>
    <w:p w14:paraId="2FB13157" w14:textId="48BB9C81" w:rsidR="00FB1CB5" w:rsidRDefault="00FB1CB5" w:rsidP="002705A9">
      <w:pPr>
        <w:rPr>
          <w:lang w:val="en-US"/>
        </w:rPr>
      </w:pPr>
      <w:r>
        <w:rPr>
          <w:lang w:val="en-US"/>
        </w:rPr>
        <w:t xml:space="preserve">Air density estimate (for upperbound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τ</m:t>
            </m:r>
          </m:sub>
        </m:sSub>
      </m:oMath>
      <w:r>
        <w:rPr>
          <w:lang w:val="en-US"/>
        </w:rPr>
        <w:t xml:space="preserve">), </w:t>
      </w:r>
      <w:r w:rsidR="00E0421E">
        <w:rPr>
          <w:lang w:val="en-US"/>
        </w:rPr>
        <w:t xml:space="preserve">is </w:t>
      </w:r>
      <w:r w:rsidR="008D0462">
        <w:rPr>
          <w:lang w:val="en-US"/>
        </w:rPr>
        <w:t xml:space="preserve">small </w:t>
      </w:r>
      <m:oMath>
        <m:r>
          <w:rPr>
            <w:rFonts w:ascii="Cambria Math" w:hAnsi="Cambria Math"/>
            <w:lang w:val="en-US"/>
          </w:rPr>
          <m:t>ρ</m:t>
        </m:r>
      </m:oMath>
    </w:p>
    <w:p w14:paraId="606FD6F4" w14:textId="4C8AE417" w:rsidR="00CD6660" w:rsidRDefault="004A74CC" w:rsidP="002705A9">
      <w:pPr>
        <w:rPr>
          <w:lang w:val="en-US"/>
        </w:rPr>
      </w:pPr>
      <w:hyperlink r:id="rId15" w:history="1">
        <w:r w:rsidR="00CD6660">
          <w:rPr>
            <w:rStyle w:val="Hyperlink"/>
          </w:rPr>
          <w:t>https://www.engineeringtoolbox.com/air-density-specific-weight-d_600.html</w:t>
        </w:r>
      </w:hyperlink>
    </w:p>
    <w:p w14:paraId="23FB8D00" w14:textId="21E24C4A" w:rsidR="006C1DBD" w:rsidRPr="00052D15" w:rsidRDefault="006C1DBD" w:rsidP="002705A9">
      <w:pPr>
        <w:rPr>
          <w:lang w:val="en-US"/>
        </w:rPr>
      </w:pPr>
      <m:oMathPara>
        <m:oMath>
          <m:r>
            <w:rPr>
              <w:rFonts w:ascii="Cambria Math" w:hAnsi="Cambria Math"/>
              <w:lang w:val="en-US"/>
            </w:rPr>
            <m:t>ρ≈=1.23</m:t>
          </m:r>
          <m:f>
            <m:fPr>
              <m:ctrlPr>
                <w:rPr>
                  <w:rFonts w:ascii="Cambria Math" w:hAnsi="Cambria Math"/>
                  <w:i/>
                  <w:lang w:val="en-US"/>
                </w:rPr>
              </m:ctrlPr>
            </m:fPr>
            <m:num>
              <m:r>
                <w:rPr>
                  <w:rFonts w:ascii="Cambria Math" w:hAnsi="Cambria Math"/>
                  <w:lang w:val="en-US"/>
                </w:rPr>
                <m:t>kg</m:t>
              </m:r>
            </m:num>
            <m:den>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m:oMathPara>
    </w:p>
    <w:p w14:paraId="7BDD0491" w14:textId="147923D1" w:rsidR="00052D15" w:rsidRPr="00B10B91" w:rsidRDefault="004A74CC" w:rsidP="002705A9">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τ</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wall</m:t>
                      </m:r>
                    </m:sub>
                  </m:sSub>
                </m:num>
                <m:den>
                  <m:r>
                    <w:rPr>
                      <w:rFonts w:ascii="Cambria Math" w:hAnsi="Cambria Math"/>
                      <w:lang w:val="en-US"/>
                    </w:rPr>
                    <m:t>ρ</m:t>
                  </m:r>
                </m:den>
              </m:f>
            </m:e>
          </m:rad>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1.72*</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f>
                    <m:fPr>
                      <m:ctrlPr>
                        <w:rPr>
                          <w:rFonts w:ascii="Cambria Math" w:hAnsi="Cambria Math"/>
                          <w:i/>
                          <w:lang w:val="en-US"/>
                        </w:rPr>
                      </m:ctrlPr>
                    </m:fPr>
                    <m:num>
                      <m:r>
                        <w:rPr>
                          <w:rFonts w:ascii="Cambria Math" w:hAnsi="Cambria Math"/>
                          <w:lang w:val="en-US"/>
                        </w:rPr>
                        <m:t>N</m:t>
                      </m:r>
                    </m:num>
                    <m:den>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den>
                  </m:f>
                </m:num>
                <m:den>
                  <m:r>
                    <w:rPr>
                      <w:rFonts w:ascii="Cambria Math" w:hAnsi="Cambria Math"/>
                      <w:lang w:val="en-US"/>
                    </w:rPr>
                    <m:t>1.23</m:t>
                  </m:r>
                  <m:f>
                    <m:fPr>
                      <m:ctrlPr>
                        <w:rPr>
                          <w:rFonts w:ascii="Cambria Math" w:hAnsi="Cambria Math"/>
                          <w:i/>
                          <w:lang w:val="en-US"/>
                        </w:rPr>
                      </m:ctrlPr>
                    </m:fPr>
                    <m:num>
                      <m:r>
                        <w:rPr>
                          <w:rFonts w:ascii="Cambria Math" w:hAnsi="Cambria Math"/>
                          <w:lang w:val="en-US"/>
                        </w:rPr>
                        <m:t>kg</m:t>
                      </m:r>
                    </m:num>
                    <m:den>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den>
              </m:f>
            </m:e>
          </m:rad>
          <m:r>
            <w:rPr>
              <w:rFonts w:ascii="Cambria Math" w:hAnsi="Cambria Math"/>
              <w:lang w:val="en-US"/>
            </w:rPr>
            <m:t>=0.0373</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s</m:t>
              </m:r>
            </m:den>
          </m:f>
        </m:oMath>
      </m:oMathPara>
    </w:p>
    <w:p w14:paraId="065FC792" w14:textId="6561A1C7" w:rsidR="00B10B91" w:rsidRDefault="00B10B91" w:rsidP="002705A9">
      <w:pPr>
        <w:rPr>
          <w:lang w:val="en-US"/>
        </w:rPr>
      </w:pPr>
      <w:r>
        <w:rPr>
          <w:lang w:val="en-US"/>
        </w:rPr>
        <w:lastRenderedPageBreak/>
        <w:t>Kinematic viscosity of air</w:t>
      </w:r>
    </w:p>
    <w:p w14:paraId="6D884CB8" w14:textId="5C58ED3F" w:rsidR="003D155A" w:rsidRPr="00F03159" w:rsidRDefault="004A74CC" w:rsidP="002705A9">
      <w:pPr>
        <w:rPr>
          <w:lang w:val="en-US"/>
        </w:rPr>
      </w:pPr>
      <w:hyperlink r:id="rId16" w:history="1">
        <w:r w:rsidR="003D155A">
          <w:rPr>
            <w:rStyle w:val="Hyperlink"/>
          </w:rPr>
          <w:t>https://www.engineeringtoolbox.com/air-absolute-kinematic-viscosity-d_601.html</w:t>
        </w:r>
      </w:hyperlink>
    </w:p>
    <w:p w14:paraId="1367DC5C" w14:textId="688912E6" w:rsidR="00F03159" w:rsidRPr="005F6ED3" w:rsidRDefault="004B296F" w:rsidP="002705A9">
      <w:pPr>
        <w:rPr>
          <w:lang w:val="en-US"/>
        </w:rPr>
      </w:pPr>
      <m:oMathPara>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τ</m:t>
              </m:r>
            </m:sub>
          </m:sSub>
          <m:r>
            <w:rPr>
              <w:rFonts w:ascii="Cambria Math" w:hAnsi="Cambria Math"/>
              <w:lang w:val="en-US"/>
            </w:rPr>
            <m:t>≈ 0.0373*</m:t>
          </m:r>
          <m:f>
            <m:fPr>
              <m:ctrlPr>
                <w:rPr>
                  <w:rFonts w:ascii="Cambria Math" w:hAnsi="Cambria Math"/>
                  <w:i/>
                  <w:lang w:val="en-US"/>
                </w:rPr>
              </m:ctrlPr>
            </m:fPr>
            <m:num>
              <m:r>
                <w:rPr>
                  <w:rFonts w:ascii="Cambria Math" w:hAnsi="Cambria Math"/>
                  <w:lang w:val="en-US"/>
                </w:rPr>
                <m:t>0.75</m:t>
              </m:r>
            </m:num>
            <m:den>
              <m:r>
                <w:rPr>
                  <w:rFonts w:ascii="Cambria Math" w:hAnsi="Cambria Math"/>
                  <w:lang w:val="en-US"/>
                </w:rPr>
                <m:t>20*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num>
                <m:den>
                  <m:r>
                    <w:rPr>
                      <w:rFonts w:ascii="Cambria Math" w:hAnsi="Cambria Math"/>
                      <w:lang w:val="en-US"/>
                    </w:rPr>
                    <m:t>s</m:t>
                  </m:r>
                </m:den>
              </m:f>
            </m:den>
          </m:f>
          <m:r>
            <w:rPr>
              <w:rFonts w:ascii="Cambria Math" w:hAnsi="Cambria Math"/>
              <w:lang w:val="en-US"/>
            </w:rPr>
            <m:t>=1402.306462</m:t>
          </m:r>
        </m:oMath>
      </m:oMathPara>
    </w:p>
    <w:p w14:paraId="6DA6FADC" w14:textId="4B03866F" w:rsidR="005F6ED3" w:rsidRDefault="005F6ED3" w:rsidP="002705A9">
      <w:pPr>
        <w:rPr>
          <w:lang w:val="en-US"/>
        </w:rPr>
      </w:pPr>
      <w:r>
        <w:rPr>
          <w:lang w:val="en-US"/>
        </w:rPr>
        <w:t xml:space="preserve">Looks </w:t>
      </w:r>
      <w:r w:rsidR="00DC2683">
        <w:rPr>
          <w:lang w:val="en-US"/>
        </w:rPr>
        <w:t>like this method:</w:t>
      </w:r>
    </w:p>
    <w:p w14:paraId="60D3BA0E" w14:textId="77777777" w:rsidR="004B0817" w:rsidRPr="00217471" w:rsidRDefault="004B0817" w:rsidP="004B0817">
      <w:pPr>
        <w:rPr>
          <w:lang w:val="en-US"/>
        </w:rPr>
      </w:pPr>
      <m:oMathPara>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τ</m:t>
              </m:r>
            </m:sub>
          </m:sSub>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Gr</m:t>
              </m:r>
            </m:e>
          </m:rad>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0.37*</m:t>
              </m:r>
              <m:sSup>
                <m:sSupPr>
                  <m:ctrlPr>
                    <w:rPr>
                      <w:rFonts w:ascii="Cambria Math" w:hAnsi="Cambria Math"/>
                      <w:i/>
                      <w:lang w:val="en-US"/>
                    </w:rPr>
                  </m:ctrlPr>
                </m:sSupPr>
                <m:e>
                  <m:d>
                    <m:dPr>
                      <m:begChr m:val="{"/>
                      <m:endChr m:val="}"/>
                      <m:ctrlPr>
                        <w:rPr>
                          <w:rFonts w:ascii="Cambria Math" w:hAnsi="Cambria Math"/>
                          <w:i/>
                          <w:lang w:val="en-US"/>
                        </w:rPr>
                      </m:ctrlPr>
                    </m:dPr>
                    <m:e>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10</m:t>
                              </m:r>
                              <m:ctrlPr>
                                <w:rPr>
                                  <w:rFonts w:ascii="Cambria Math" w:hAnsi="Cambria Math"/>
                                  <w:lang w:val="en-US"/>
                                </w:rPr>
                              </m:ctrlPr>
                            </m:sub>
                          </m:sSub>
                        </m:fName>
                        <m:e>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Gr</m:t>
                                  </m:r>
                                </m:e>
                              </m:rad>
                            </m:e>
                          </m:d>
                        </m:e>
                      </m:func>
                    </m:e>
                  </m:d>
                </m:e>
                <m:sup>
                  <m:r>
                    <w:rPr>
                      <w:rFonts w:ascii="Cambria Math" w:hAnsi="Cambria Math"/>
                      <w:lang w:val="en-US"/>
                    </w:rPr>
                    <m:t>-2.584</m:t>
                  </m:r>
                </m:sup>
              </m:sSup>
            </m:e>
          </m:rad>
        </m:oMath>
      </m:oMathPara>
    </w:p>
    <w:p w14:paraId="61491D20" w14:textId="499954AC" w:rsidR="00DC2683" w:rsidRDefault="004555E4" w:rsidP="002705A9">
      <w:pPr>
        <w:rPr>
          <w:lang w:val="en-US"/>
        </w:rPr>
      </w:pPr>
      <w:r>
        <w:rPr>
          <w:lang w:val="en-US"/>
        </w:rPr>
        <w:t>Is not too bad!</w:t>
      </w:r>
    </w:p>
    <w:p w14:paraId="1A52333D" w14:textId="2D04AF0A" w:rsidR="00932526" w:rsidRDefault="00932526" w:rsidP="002705A9">
      <w:pPr>
        <w:rPr>
          <w:lang w:val="en-US"/>
        </w:rPr>
      </w:pPr>
      <w:r>
        <w:rPr>
          <w:lang w:val="en-US"/>
        </w:rPr>
        <w:t>Now let’s determine our scales</w:t>
      </w:r>
    </w:p>
    <w:p w14:paraId="27BBE295" w14:textId="77777777" w:rsidR="00932526" w:rsidRDefault="00932526" w:rsidP="002705A9">
      <w:pPr>
        <w:rPr>
          <w:lang w:val="en-US"/>
        </w:rPr>
      </w:pPr>
    </w:p>
    <w:p w14:paraId="31238F2D" w14:textId="6E034075" w:rsidR="00511BFA" w:rsidRDefault="00511BFA" w:rsidP="00511BFA">
      <w:pPr>
        <w:rPr>
          <w:lang w:val="en-US"/>
        </w:rPr>
      </w:pPr>
      <w:r>
        <w:rPr>
          <w:lang w:val="en-US"/>
        </w:rPr>
        <w:t>Temperature scales:</w:t>
      </w:r>
    </w:p>
    <w:p w14:paraId="0170D9C8" w14:textId="77777777" w:rsidR="00511BFA" w:rsidRDefault="004A74CC" w:rsidP="00511BFA">
      <w:pPr>
        <w:rPr>
          <w:lang w:val="en-US"/>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≡y</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cr m:val="script"/>
                        </m:rPr>
                        <w:rPr>
                          <w:rFonts w:ascii="Cambria Math" w:hAnsi="Cambria Math"/>
                          <w:lang w:val="en-US"/>
                        </w:rPr>
                        <m:t>P</m:t>
                      </m:r>
                      <m:r>
                        <w:rPr>
                          <w:rFonts w:ascii="Cambria Math" w:hAnsi="Cambria Math"/>
                          <w:lang w:val="en-US"/>
                        </w:rPr>
                        <m:t>r R</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H</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local</m:t>
                          </m:r>
                        </m:sub>
                      </m:sSub>
                    </m:e>
                  </m:d>
                </m:e>
                <m:sup>
                  <m:f>
                    <m:fPr>
                      <m:ctrlPr>
                        <w:rPr>
                          <w:rFonts w:ascii="Cambria Math" w:hAnsi="Cambria Math"/>
                          <w:i/>
                        </w:rPr>
                      </m:ctrlPr>
                    </m:fPr>
                    <m:num>
                      <m:r>
                        <w:rPr>
                          <w:rFonts w:ascii="Cambria Math" w:hAnsi="Cambria Math"/>
                        </w:rPr>
                        <m:t>1</m:t>
                      </m:r>
                    </m:num>
                    <m:den>
                      <m:r>
                        <w:rPr>
                          <w:rFonts w:ascii="Cambria Math" w:hAnsi="Cambria Math"/>
                        </w:rPr>
                        <m:t>4</m:t>
                      </m:r>
                    </m:den>
                  </m:f>
                </m:sup>
              </m:sSup>
            </m:num>
            <m:den>
              <m:r>
                <w:rPr>
                  <w:rFonts w:ascii="Cambria Math" w:hAnsi="Cambria Math"/>
                </w:rPr>
                <m:t>H</m:t>
              </m:r>
            </m:den>
          </m:f>
        </m:oMath>
      </m:oMathPara>
    </w:p>
    <w:p w14:paraId="0BDCB309" w14:textId="5DEA517A" w:rsidR="008B0ADF" w:rsidRPr="00E32ED8" w:rsidRDefault="004A74CC" w:rsidP="008B0ADF">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≡y</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lang w:val="en-US"/>
                        </w:rPr>
                        <m:t>0.71*1.58e9*138</m:t>
                      </m:r>
                    </m:e>
                  </m:d>
                </m:e>
                <m:sup>
                  <m:f>
                    <m:fPr>
                      <m:ctrlPr>
                        <w:rPr>
                          <w:rFonts w:ascii="Cambria Math" w:hAnsi="Cambria Math"/>
                          <w:i/>
                        </w:rPr>
                      </m:ctrlPr>
                    </m:fPr>
                    <m:num>
                      <m:r>
                        <w:rPr>
                          <w:rFonts w:ascii="Cambria Math" w:hAnsi="Cambria Math"/>
                        </w:rPr>
                        <m:t>1</m:t>
                      </m:r>
                    </m:num>
                    <m:den>
                      <m:r>
                        <w:rPr>
                          <w:rFonts w:ascii="Cambria Math" w:hAnsi="Cambria Math"/>
                        </w:rPr>
                        <m:t>4</m:t>
                      </m:r>
                    </m:den>
                  </m:f>
                </m:sup>
              </m:sSup>
            </m:num>
            <m:den>
              <m:r>
                <w:rPr>
                  <w:rFonts w:ascii="Cambria Math" w:hAnsi="Cambria Math"/>
                </w:rPr>
                <m:t>0.75</m:t>
              </m:r>
            </m:den>
          </m:f>
        </m:oMath>
      </m:oMathPara>
    </w:p>
    <w:p w14:paraId="52BEF50F" w14:textId="68C9DC24" w:rsidR="002F30C5" w:rsidRPr="00B24B03" w:rsidRDefault="004A74CC" w:rsidP="002F30C5">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≡y*836</m:t>
          </m:r>
        </m:oMath>
      </m:oMathPara>
    </w:p>
    <w:p w14:paraId="230F4286" w14:textId="3D888E5F" w:rsidR="00B24B03" w:rsidRPr="002F30C5" w:rsidRDefault="00B24B03" w:rsidP="002F30C5">
      <w:r>
        <w:t xml:space="preserve">For </w:t>
      </w:r>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spacing of 0.05,</w:t>
      </w:r>
    </w:p>
    <w:p w14:paraId="77CBCD05" w14:textId="42FA8FF1" w:rsidR="002F30C5" w:rsidRPr="00043D56" w:rsidRDefault="002F30C5" w:rsidP="002F30C5">
      <m:oMathPara>
        <m:oMath>
          <m:r>
            <w:rPr>
              <w:rFonts w:ascii="Cambria Math" w:hAnsi="Cambria Math"/>
            </w:rPr>
            <m:t>y=</m:t>
          </m:r>
          <m:f>
            <m:fPr>
              <m:ctrlPr>
                <w:rPr>
                  <w:rFonts w:ascii="Cambria Math" w:hAnsi="Cambria Math"/>
                  <w:i/>
                </w:rPr>
              </m:ctrlPr>
            </m:fPr>
            <m:num>
              <m:r>
                <w:rPr>
                  <w:rFonts w:ascii="Cambria Math" w:hAnsi="Cambria Math"/>
                </w:rPr>
                <m:t>0.05</m:t>
              </m:r>
            </m:num>
            <m:den>
              <m:r>
                <w:rPr>
                  <w:rFonts w:ascii="Cambria Math" w:hAnsi="Cambria Math"/>
                </w:rPr>
                <m:t>836</m:t>
              </m:r>
            </m:den>
          </m:f>
          <m:r>
            <w:rPr>
              <w:rFonts w:ascii="Cambria Math" w:hAnsi="Cambria Math"/>
            </w:rPr>
            <m:t>=6e-5=0.06 mm</m:t>
          </m:r>
        </m:oMath>
      </m:oMathPara>
    </w:p>
    <w:p w14:paraId="2170E380" w14:textId="5C95D7CE" w:rsidR="00043D56" w:rsidRDefault="00043D56" w:rsidP="002F30C5">
      <w:r>
        <w:t>This is about 10x smaller than Batchelor scale!</w:t>
      </w:r>
    </w:p>
    <w:p w14:paraId="7B84F17E" w14:textId="41B77C05" w:rsidR="00043D56" w:rsidRDefault="000619BF" w:rsidP="002F30C5">
      <w:r>
        <w:t>How about the velocity scales?</w:t>
      </w:r>
    </w:p>
    <w:p w14:paraId="6E94AF94" w14:textId="2AA097DB" w:rsidR="00FE3D4D" w:rsidRPr="008268E3" w:rsidRDefault="00FE3D4D" w:rsidP="00FE3D4D">
      <m:oMathPara>
        <m:oMath>
          <m:r>
            <m:rPr>
              <m:sty m:val="p"/>
            </m:rP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H</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cr m:val="script"/>
                        </m:rPr>
                        <w:rPr>
                          <w:rFonts w:ascii="Cambria Math" w:hAnsi="Cambria Math"/>
                          <w:lang w:val="en-US"/>
                        </w:rPr>
                        <m:t>P</m:t>
                      </m:r>
                      <m:r>
                        <w:rPr>
                          <w:rFonts w:ascii="Cambria Math" w:hAnsi="Cambria Math"/>
                          <w:lang w:val="en-US"/>
                        </w:rPr>
                        <m:t>r R</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H</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local</m:t>
                          </m:r>
                        </m:sub>
                      </m:sSub>
                    </m:e>
                  </m:d>
                </m:e>
                <m:sup>
                  <m:f>
                    <m:fPr>
                      <m:ctrlPr>
                        <w:rPr>
                          <w:rFonts w:ascii="Cambria Math" w:hAnsi="Cambria Math"/>
                          <w:i/>
                        </w:rPr>
                      </m:ctrlPr>
                    </m:fPr>
                    <m:num>
                      <m:r>
                        <w:rPr>
                          <w:rFonts w:ascii="Cambria Math" w:hAnsi="Cambria Math"/>
                        </w:rPr>
                        <m:t>3</m:t>
                      </m:r>
                    </m:num>
                    <m:den>
                      <m:r>
                        <w:rPr>
                          <w:rFonts w:ascii="Cambria Math" w:hAnsi="Cambria Math"/>
                        </w:rPr>
                        <m:t>4</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τ</m:t>
                          </m:r>
                        </m:sub>
                      </m:sSub>
                      <m:r>
                        <m:rPr>
                          <m:scr m:val="script"/>
                        </m:rPr>
                        <w:rPr>
                          <w:rFonts w:ascii="Cambria Math" w:hAnsi="Cambria Math"/>
                        </w:rPr>
                        <m:t>P</m:t>
                      </m:r>
                      <m:r>
                        <w:rPr>
                          <w:rFonts w:ascii="Cambria Math" w:hAnsi="Cambria Math"/>
                        </w:rPr>
                        <m:t>r</m:t>
                      </m:r>
                    </m:e>
                  </m:d>
                </m:e>
                <m:sup>
                  <m:r>
                    <w:rPr>
                      <w:rFonts w:ascii="Cambria Math" w:hAnsi="Cambria Math"/>
                    </w:rPr>
                    <m:t>2</m:t>
                  </m:r>
                </m:sup>
              </m:sSup>
            </m:den>
          </m:f>
        </m:oMath>
      </m:oMathPara>
    </w:p>
    <w:p w14:paraId="70ACDF7C" w14:textId="76D34D7A" w:rsidR="008268E3" w:rsidRPr="00756B31" w:rsidRDefault="008268E3" w:rsidP="008268E3">
      <m:oMathPara>
        <m:oMath>
          <m:r>
            <m:rPr>
              <m:sty m:val="p"/>
            </m:rP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0.75</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lang w:val="en-US"/>
                        </w:rPr>
                        <m:t xml:space="preserve">0.71*1.58e9*138 </m:t>
                      </m:r>
                    </m:e>
                  </m:d>
                </m:e>
                <m:sup>
                  <m:f>
                    <m:fPr>
                      <m:ctrlPr>
                        <w:rPr>
                          <w:rFonts w:ascii="Cambria Math" w:hAnsi="Cambria Math"/>
                          <w:i/>
                        </w:rPr>
                      </m:ctrlPr>
                    </m:fPr>
                    <m:num>
                      <m:r>
                        <w:rPr>
                          <w:rFonts w:ascii="Cambria Math" w:hAnsi="Cambria Math"/>
                        </w:rPr>
                        <m:t>3</m:t>
                      </m:r>
                    </m:num>
                    <m:den>
                      <m:r>
                        <w:rPr>
                          <w:rFonts w:ascii="Cambria Math" w:hAnsi="Cambria Math"/>
                        </w:rPr>
                        <m:t>4</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1400*0.71</m:t>
                      </m:r>
                    </m:e>
                  </m:d>
                </m:e>
                <m:sup>
                  <m:r>
                    <w:rPr>
                      <w:rFonts w:ascii="Cambria Math" w:hAnsi="Cambria Math"/>
                    </w:rPr>
                    <m:t>2</m:t>
                  </m:r>
                </m:sup>
              </m:sSup>
            </m:den>
          </m:f>
        </m:oMath>
      </m:oMathPara>
    </w:p>
    <w:p w14:paraId="41290E2C" w14:textId="105D73A6" w:rsidR="00745CE9" w:rsidRPr="00756B31" w:rsidRDefault="00745CE9" w:rsidP="00745CE9">
      <m:oMathPara>
        <m:oMath>
          <m:r>
            <m:rPr>
              <m:sty m:val="p"/>
            </m:rP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0.75</m:t>
              </m:r>
            </m:den>
          </m:f>
          <m:r>
            <w:rPr>
              <w:rFonts w:ascii="Cambria Math" w:hAnsi="Cambria Math"/>
            </w:rPr>
            <m:t>249</m:t>
          </m:r>
        </m:oMath>
      </m:oMathPara>
    </w:p>
    <w:p w14:paraId="6DEE7935" w14:textId="1DF111ED" w:rsidR="008268E3" w:rsidRPr="00D301BC" w:rsidRDefault="0016715E" w:rsidP="00FE3D4D">
      <m:oMathPara>
        <m:oMath>
          <m:r>
            <w:rPr>
              <w:rFonts w:ascii="Cambria Math" w:hAnsi="Cambria Math"/>
            </w:rPr>
            <m:t>y=</m:t>
          </m:r>
          <m:f>
            <m:fPr>
              <m:ctrlPr>
                <w:rPr>
                  <w:rFonts w:ascii="Cambria Math" w:hAnsi="Cambria Math"/>
                  <w:i/>
                </w:rPr>
              </m:ctrlPr>
            </m:fPr>
            <m:num>
              <m:r>
                <w:rPr>
                  <w:rFonts w:ascii="Cambria Math" w:hAnsi="Cambria Math"/>
                </w:rPr>
                <m:t>0.75</m:t>
              </m:r>
            </m:num>
            <m:den>
              <m:r>
                <w:rPr>
                  <w:rFonts w:ascii="Cambria Math" w:hAnsi="Cambria Math"/>
                </w:rPr>
                <m:t>249</m:t>
              </m:r>
            </m:den>
          </m:f>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m:t>
              </m:r>
            </m:sup>
          </m:sSup>
        </m:oMath>
      </m:oMathPara>
    </w:p>
    <w:p w14:paraId="3FF33C16" w14:textId="77084390" w:rsidR="00D301BC" w:rsidRPr="0016715E" w:rsidRDefault="00D301BC" w:rsidP="00FE3D4D">
      <w:r>
        <w:t xml:space="preserve">For </w:t>
      </w:r>
      <m:oMath>
        <m:r>
          <m:rPr>
            <m:sty m:val="p"/>
          </m:rP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spacing of 0.05</w:t>
      </w:r>
    </w:p>
    <w:p w14:paraId="327C31EE" w14:textId="67370DD5" w:rsidR="00377D93" w:rsidRPr="00275880" w:rsidRDefault="00377D93" w:rsidP="00377D93">
      <m:oMathPara>
        <m:oMath>
          <m:r>
            <w:rPr>
              <w:rFonts w:ascii="Cambria Math" w:hAnsi="Cambria Math"/>
            </w:rPr>
            <m:t>y=</m:t>
          </m:r>
          <m:f>
            <m:fPr>
              <m:ctrlPr>
                <w:rPr>
                  <w:rFonts w:ascii="Cambria Math" w:hAnsi="Cambria Math"/>
                  <w:i/>
                </w:rPr>
              </m:ctrlPr>
            </m:fPr>
            <m:num>
              <m:r>
                <w:rPr>
                  <w:rFonts w:ascii="Cambria Math" w:hAnsi="Cambria Math"/>
                </w:rPr>
                <m:t>0.75</m:t>
              </m:r>
            </m:num>
            <m:den>
              <m:r>
                <w:rPr>
                  <w:rFonts w:ascii="Cambria Math" w:hAnsi="Cambria Math"/>
                </w:rPr>
                <m:t>249</m:t>
              </m:r>
            </m:den>
          </m:f>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=0.00015 m=0.15 mm</m:t>
          </m:r>
        </m:oMath>
      </m:oMathPara>
    </w:p>
    <w:p w14:paraId="461A8F27" w14:textId="384C85EF" w:rsidR="00275880" w:rsidRPr="0016715E" w:rsidRDefault="001E77FE" w:rsidP="00377D93">
      <w:r>
        <w:t xml:space="preserve">This Is about </w:t>
      </w:r>
      <w:r w:rsidR="00743743">
        <w:t>same order of magnitude as Kolmogorov and batchelor scale</w:t>
      </w:r>
    </w:p>
    <w:p w14:paraId="16614EB6" w14:textId="77777777" w:rsidR="00473ADD" w:rsidRPr="00487EF5" w:rsidRDefault="004A74CC" w:rsidP="00473ADD">
      <w:pPr>
        <w:rPr>
          <w:lang w:val="en-US"/>
        </w:rPr>
      </w:pPr>
      <m:oMathPara>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K</m:t>
              </m:r>
            </m:sub>
          </m:sSub>
          <m:r>
            <w:rPr>
              <w:rFonts w:ascii="Cambria Math" w:hAnsi="Cambria Math"/>
              <w:lang w:val="en-US"/>
            </w:rPr>
            <m:t>=0.00054259 m≈0.5 mm</m:t>
          </m:r>
        </m:oMath>
      </m:oMathPara>
    </w:p>
    <w:p w14:paraId="041C9191" w14:textId="77777777" w:rsidR="00473ADD" w:rsidRPr="00E54454" w:rsidRDefault="004A74CC" w:rsidP="00473ADD">
      <w:pPr>
        <w:rPr>
          <w:lang w:val="en-US"/>
        </w:rPr>
      </w:pPr>
      <m:oMathPara>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B</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K</m:t>
                  </m:r>
                </m:sub>
              </m:sSub>
            </m:num>
            <m:den>
              <m:rad>
                <m:radPr>
                  <m:degHide m:val="1"/>
                  <m:ctrlPr>
                    <w:rPr>
                      <w:rFonts w:ascii="Cambria Math" w:hAnsi="Cambria Math"/>
                      <w:i/>
                      <w:lang w:val="en-US"/>
                    </w:rPr>
                  </m:ctrlPr>
                </m:radPr>
                <m:deg/>
                <m:e>
                  <m:r>
                    <m:rPr>
                      <m:scr m:val="script"/>
                    </m:rPr>
                    <w:rPr>
                      <w:rFonts w:ascii="Cambria Math" w:hAnsi="Cambria Math"/>
                      <w:lang w:val="en-US"/>
                    </w:rPr>
                    <m:t>P</m:t>
                  </m:r>
                  <m:r>
                    <w:rPr>
                      <w:rFonts w:ascii="Cambria Math" w:hAnsi="Cambria Math"/>
                      <w:lang w:val="en-US"/>
                    </w:rPr>
                    <m:t>r</m:t>
                  </m:r>
                </m:e>
              </m:rad>
            </m:den>
          </m:f>
          <m:r>
            <w:rPr>
              <w:rFonts w:ascii="Cambria Math" w:hAnsi="Cambria Math"/>
              <w:lang w:val="en-US"/>
            </w:rPr>
            <m:t>=0.000643935 m≈0.6 mm</m:t>
          </m:r>
        </m:oMath>
      </m:oMathPara>
    </w:p>
    <w:p w14:paraId="407E5AF2" w14:textId="77777777" w:rsidR="0016715E" w:rsidRPr="00756B31" w:rsidRDefault="0016715E" w:rsidP="00FE3D4D"/>
    <w:p w14:paraId="5E7E95EF" w14:textId="139739DD" w:rsidR="001D44F0" w:rsidRDefault="001D44F0" w:rsidP="002F30C5">
      <w:r>
        <w:rPr>
          <w:b/>
          <w:bCs/>
        </w:rPr>
        <w:t>Conclusion</w:t>
      </w:r>
    </w:p>
    <w:p w14:paraId="2B938D95" w14:textId="3C69964C" w:rsidR="001D44F0" w:rsidRDefault="001D44F0" w:rsidP="002F30C5">
      <w:r>
        <w:t xml:space="preserve">Smallest mesh size is about 10x smaller than </w:t>
      </w:r>
      <w:r w:rsidR="00FF4E9D">
        <w:t>Kolmogorov/</w:t>
      </w:r>
      <w:r>
        <w:t>Batchelor scale</w:t>
      </w:r>
      <w:r w:rsidR="00FF4E9D">
        <w:t xml:space="preserve"> for natural convection</w:t>
      </w:r>
      <w:r w:rsidR="00C0098F">
        <w:t xml:space="preserve"> and forced convection at low level turbulence</w:t>
      </w:r>
      <w:r w:rsidR="0062612F">
        <w:t xml:space="preserve"> (just after transition and not 100x bigger)</w:t>
      </w:r>
      <w:r w:rsidR="00FF4E9D">
        <w:t>.</w:t>
      </w:r>
    </w:p>
    <w:p w14:paraId="06570CD2" w14:textId="26E3E55C" w:rsidR="00FF4E9D" w:rsidRDefault="00D745A2" w:rsidP="002F30C5">
      <w:r>
        <w:t>This should give you good estimate for mesh size in natural or mixed convection</w:t>
      </w:r>
    </w:p>
    <w:p w14:paraId="0FE2C0C8" w14:textId="4032B36C" w:rsidR="00957AE6" w:rsidRPr="001D44F0" w:rsidRDefault="00957AE6" w:rsidP="00957AE6">
      <w:pPr>
        <w:pStyle w:val="ListParagraph"/>
        <w:numPr>
          <w:ilvl w:val="0"/>
          <w:numId w:val="1"/>
        </w:numPr>
      </w:pPr>
      <w:r>
        <w:t xml:space="preserve">Mixed convection can check Richardson number </w:t>
      </w:r>
      <w:r w:rsidR="006825C2">
        <w:t xml:space="preserve">and see if you want to use the natural convection </w:t>
      </w:r>
      <w:r w:rsidR="00660DD0">
        <w:t>Kolmogorov</w:t>
      </w:r>
      <w:r w:rsidR="006825C2">
        <w:t xml:space="preserve"> scale or forced convection</w:t>
      </w:r>
      <w:r w:rsidR="00DF1235">
        <w:t xml:space="preserve"> Kolmogorov scale</w:t>
      </w:r>
    </w:p>
    <w:p w14:paraId="0DCCB60D" w14:textId="77777777" w:rsidR="00511BFA" w:rsidRDefault="00511BFA" w:rsidP="00511BFA">
      <w:pPr>
        <w:rPr>
          <w:lang w:val="en-US"/>
        </w:rPr>
      </w:pPr>
    </w:p>
    <w:p w14:paraId="34CF2BED" w14:textId="77777777" w:rsidR="00E269CF" w:rsidRDefault="00E269CF" w:rsidP="002705A9">
      <w:pPr>
        <w:rPr>
          <w:lang w:val="en-US"/>
        </w:rPr>
      </w:pPr>
    </w:p>
    <w:p w14:paraId="23FCCC21" w14:textId="77777777" w:rsidR="00383B4C" w:rsidRPr="00E03BD0" w:rsidRDefault="00383B4C" w:rsidP="002705A9">
      <w:pPr>
        <w:rPr>
          <w:lang w:val="en-US"/>
        </w:rPr>
      </w:pPr>
    </w:p>
    <w:p w14:paraId="23379741" w14:textId="77777777" w:rsidR="00E03BD0" w:rsidRPr="00E03BD0" w:rsidRDefault="00E03BD0" w:rsidP="002705A9">
      <w:pPr>
        <w:rPr>
          <w:lang w:val="en-US"/>
        </w:rPr>
      </w:pPr>
    </w:p>
    <w:p w14:paraId="59BE5F79" w14:textId="77618CA8" w:rsidR="00441E6B" w:rsidRDefault="00441E6B" w:rsidP="002705A9">
      <w:pPr>
        <w:rPr>
          <w:lang w:val="en-US"/>
        </w:rPr>
      </w:pPr>
    </w:p>
    <w:p w14:paraId="745DF1DA" w14:textId="77777777" w:rsidR="00441E6B" w:rsidRPr="002705A9" w:rsidRDefault="00441E6B" w:rsidP="002705A9">
      <w:pPr>
        <w:rPr>
          <w:lang w:val="en-US"/>
        </w:rPr>
      </w:pPr>
    </w:p>
    <w:p w14:paraId="4EC29216" w14:textId="456FFD5E" w:rsidR="00584077" w:rsidRDefault="00AA1E79" w:rsidP="006B1594">
      <w:pPr>
        <w:pStyle w:val="Heading1"/>
        <w:rPr>
          <w:lang w:val="en-US"/>
        </w:rPr>
      </w:pPr>
      <w:r>
        <w:rPr>
          <w:lang w:val="en-US"/>
        </w:rPr>
        <w:t xml:space="preserve">Quasi </w:t>
      </w:r>
      <w:r w:rsidR="006B1594">
        <w:rPr>
          <w:lang w:val="en-US"/>
        </w:rPr>
        <w:t>D</w:t>
      </w:r>
      <w:r w:rsidR="000A684A">
        <w:rPr>
          <w:lang w:val="en-US"/>
        </w:rPr>
        <w:t xml:space="preserve">irect </w:t>
      </w:r>
      <w:r w:rsidR="006B1594">
        <w:rPr>
          <w:lang w:val="en-US"/>
        </w:rPr>
        <w:t>N</w:t>
      </w:r>
      <w:r w:rsidR="000A684A">
        <w:rPr>
          <w:lang w:val="en-US"/>
        </w:rPr>
        <w:t xml:space="preserve">umerical </w:t>
      </w:r>
      <w:r w:rsidR="006B1594">
        <w:rPr>
          <w:lang w:val="en-US"/>
        </w:rPr>
        <w:t>S</w:t>
      </w:r>
      <w:r w:rsidR="000A684A">
        <w:rPr>
          <w:lang w:val="en-US"/>
        </w:rPr>
        <w:t>imulation</w:t>
      </w:r>
      <w:r w:rsidR="001457D7">
        <w:rPr>
          <w:lang w:val="en-US"/>
        </w:rPr>
        <w:t xml:space="preserve"> and other Models</w:t>
      </w:r>
      <w:r w:rsidR="00C114F9">
        <w:rPr>
          <w:lang w:val="en-US"/>
        </w:rPr>
        <w:t xml:space="preserve"> – Practice Case</w:t>
      </w:r>
      <w:r w:rsidR="00E479F6">
        <w:rPr>
          <w:lang w:val="en-US"/>
        </w:rPr>
        <w:t xml:space="preserve"> in OpenFOAM</w:t>
      </w:r>
    </w:p>
    <w:p w14:paraId="421B91D1" w14:textId="16FFCE66" w:rsidR="00E479F6" w:rsidRDefault="00786DBE" w:rsidP="00E479F6">
      <w:pPr>
        <w:rPr>
          <w:lang w:val="en-US"/>
        </w:rPr>
      </w:pPr>
      <w:r w:rsidRPr="00786DBE">
        <w:rPr>
          <w:lang w:val="en-US"/>
        </w:rPr>
        <w:t>Kasagi, N., &amp; Nishimura, M. (1997). Direct numerical simulation of combined forced and natural turbulent convection in a vertical plane channel. International Journal of Heat and Fluid Flow, 18(1), 88–99.</w:t>
      </w:r>
    </w:p>
    <w:p w14:paraId="6E9DEABB" w14:textId="682AD503" w:rsidR="001A7BE7" w:rsidRDefault="00306B14" w:rsidP="00E479F6">
      <w:pPr>
        <w:rPr>
          <w:lang w:val="en-US"/>
        </w:rPr>
      </w:pPr>
      <w:r w:rsidRPr="00306B14">
        <w:rPr>
          <w:lang w:val="en-US"/>
        </w:rPr>
        <w:t xml:space="preserve">Komen, E., Shams, A., Camilo, L., &amp; Koren, B. (2014). Quasi-DNS capabilities of OpenFOAM for different mesh types. Computers &amp; Fluids, 96, 87–104. </w:t>
      </w:r>
      <w:hyperlink r:id="rId17" w:history="1">
        <w:r w:rsidRPr="006A758E">
          <w:rPr>
            <w:rStyle w:val="Hyperlink"/>
            <w:lang w:val="en-US"/>
          </w:rPr>
          <w:t>https://doi.org/https://doi.org/10.1016/j.compfluid.2014.02.013</w:t>
        </w:r>
      </w:hyperlink>
    </w:p>
    <w:p w14:paraId="7DF1458E" w14:textId="77777777" w:rsidR="00306B14" w:rsidRDefault="00306B14" w:rsidP="00E479F6">
      <w:pPr>
        <w:rPr>
          <w:lang w:val="en-US"/>
        </w:rPr>
      </w:pPr>
    </w:p>
    <w:p w14:paraId="1663FC5A" w14:textId="19EC7532" w:rsidR="00E0529E" w:rsidRDefault="00E0529E" w:rsidP="00E479F6">
      <w:pPr>
        <w:rPr>
          <w:lang w:val="en-US"/>
        </w:rPr>
      </w:pPr>
      <w:r>
        <w:rPr>
          <w:lang w:val="en-US"/>
        </w:rPr>
        <w:t xml:space="preserve">How is real DNS done? In summary, </w:t>
      </w:r>
      <w:r w:rsidR="001D7617">
        <w:rPr>
          <w:lang w:val="en-US"/>
        </w:rPr>
        <w:t xml:space="preserve">take fourier transform of </w:t>
      </w:r>
      <w:r w:rsidR="00A505A9">
        <w:rPr>
          <w:lang w:val="en-US"/>
        </w:rPr>
        <w:t>navier stokes equations, and approximate it with Chebyshev Polynomials</w:t>
      </w:r>
      <w:r w:rsidR="00C20656">
        <w:rPr>
          <w:lang w:val="en-US"/>
        </w:rPr>
        <w:t xml:space="preserve"> </w:t>
      </w:r>
      <w:r w:rsidR="002A0544">
        <w:rPr>
          <w:lang w:val="en-US"/>
        </w:rPr>
        <w:fldChar w:fldCharType="begin" w:fldLock="1"/>
      </w:r>
      <w:r w:rsidR="00A25D90">
        <w:rPr>
          <w:lang w:val="en-US"/>
        </w:rPr>
        <w:instrText>ADDIN CSL_CITATION {"citationItems":[{"id":"ITEM-1","itemData":{"ISSN":"0142-727X","author":[{"dropping-particle":"","family":"Kasagi","given":"Nobuhide","non-dropping-particle":"","parse-names":false,"suffix":""},{"dropping-particle":"","family":"Nishimura","given":"Mitsugu","non-dropping-particle":"","parse-names":false,"suffix":""}],"container-title":"International Journal of Heat and Fluid Flow","id":"ITEM-1","issue":"1","issued":{"date-parts":[["1997"]]},"page":"88-99","publisher":"Elsevier","title":"Direct numerical simulation of combined forced and natural turbulent convection in a vertical plane channel","type":"article-journal","volume":"18"},"uris":["http://www.mendeley.com/documents/?uuid=ff445f31-6100-4159-885d-ab5f3dc7236b"]}],"mendeley":{"formattedCitation":"(Kasagi &amp; Nishimura, 1997)","plainTextFormattedCitation":"(Kasagi &amp; Nishimura, 1997)","previouslyFormattedCitation":"(Kasagi &amp; Nishimura, 1997)"},"properties":{"noteIndex":0},"schema":"https://github.com/citation-style-language/schema/raw/master/csl-citation.json"}</w:instrText>
      </w:r>
      <w:r w:rsidR="002A0544">
        <w:rPr>
          <w:lang w:val="en-US"/>
        </w:rPr>
        <w:fldChar w:fldCharType="separate"/>
      </w:r>
      <w:r w:rsidR="002A0544" w:rsidRPr="002A0544">
        <w:rPr>
          <w:noProof/>
          <w:lang w:val="en-US"/>
        </w:rPr>
        <w:t>(Kasagi &amp; Nishimura, 1997)</w:t>
      </w:r>
      <w:r w:rsidR="002A0544">
        <w:rPr>
          <w:lang w:val="en-US"/>
        </w:rPr>
        <w:fldChar w:fldCharType="end"/>
      </w:r>
      <w:r w:rsidR="00690836">
        <w:rPr>
          <w:lang w:val="en-US"/>
        </w:rPr>
        <w:t>.</w:t>
      </w:r>
    </w:p>
    <w:p w14:paraId="3C9B6DCA" w14:textId="31CFC496" w:rsidR="00690836" w:rsidRDefault="00690836" w:rsidP="00E479F6">
      <w:pPr>
        <w:rPr>
          <w:lang w:val="en-US"/>
        </w:rPr>
      </w:pPr>
    </w:p>
    <w:p w14:paraId="0AB57F0B" w14:textId="5EE0EAEC" w:rsidR="00690836" w:rsidRPr="00E479F6" w:rsidRDefault="005E0750" w:rsidP="00E479F6">
      <w:pPr>
        <w:rPr>
          <w:lang w:val="en-US"/>
        </w:rPr>
      </w:pPr>
      <w:r>
        <w:rPr>
          <w:lang w:val="en-US"/>
        </w:rPr>
        <w:t>Unfortunately OpenFOAM doesn’t do too well with this</w:t>
      </w:r>
      <w:r w:rsidR="00E04E7F">
        <w:rPr>
          <w:lang w:val="en-US"/>
        </w:rPr>
        <w:t xml:space="preserve"> since it uses the finite volume method</w:t>
      </w:r>
      <w:r w:rsidR="007A5759">
        <w:rPr>
          <w:lang w:val="en-US"/>
        </w:rPr>
        <w:t xml:space="preserve"> (FVM)</w:t>
      </w:r>
      <w:r>
        <w:rPr>
          <w:lang w:val="en-US"/>
        </w:rPr>
        <w:t xml:space="preserve">, but we can </w:t>
      </w:r>
      <w:r w:rsidR="00795BF0">
        <w:rPr>
          <w:lang w:val="en-US"/>
        </w:rPr>
        <w:t xml:space="preserve">simulate turbulence </w:t>
      </w:r>
      <w:r w:rsidR="007A5759">
        <w:rPr>
          <w:lang w:val="en-US"/>
        </w:rPr>
        <w:t xml:space="preserve">anyhow by using a ultra fine mesh version of </w:t>
      </w:r>
      <w:r w:rsidR="00A25D90">
        <w:rPr>
          <w:lang w:val="en-US"/>
        </w:rPr>
        <w:t xml:space="preserve">FVM: Quasi-DNS </w:t>
      </w:r>
      <w:r w:rsidR="00A25D90">
        <w:rPr>
          <w:lang w:val="en-US"/>
        </w:rPr>
        <w:fldChar w:fldCharType="begin" w:fldLock="1"/>
      </w:r>
      <w:r w:rsidR="00C90668">
        <w:rPr>
          <w:lang w:val="en-US"/>
        </w:rPr>
        <w:instrText>ADDIN CSL_CITATION {"citationItems":[{"id":"ITEM-1","itemData":{"DOI":"https://doi.org/10.1016/j.compfluid.2014.02.013","ISSN":"0045-7930","abstract":"Experimental limitations for certain nuclear reactor safety applications have pushed forward the demand for high fidelity DNS reference solutions for complex geometric configurations such as a T-junction or a spherical pebble bed. The application of traditional high-order DNS codes is limited to simple flow domains such as a periodic box or channel. As a possibility to create reference DNS solutions for more complex geometries, we have assessed the (quasi-)DNS capabilities of the OpenFOAM finite volume CFD solver for both structured hexahedral meshes and arbitrary polyhedral meshes. The feasibility of (quasi-)DNS analyses on polyhedral grids is of main interest, since this may offer the possibility to significantly expand the availability of (quasi-)DNS-quality data on arbitrarily complex geometries. In order to have a basis for the considered assessment, the mutual differences between generally recognized reference DNS data bases for turbulent channel and pipe flows are determined first. Subsequently, the differences between these reference DNS solutions and the present OpenFOAM (quasi-)DNS solutions are quantified for the considered mesh types. We use an existing finite volume CFD method and well known turbulent channel and pipe flow DNS reference cases for the assessments in this paper. New in this paper are the application of this CFD method to (quasi-)DNS analyses using arbitrary polyhedral meshes, and the quantification of respectively the mutual differences between generally recognized reference DNS data bases and the differences between the obtained OpenFOAM (quasi-)DNS data and these reference DNS data bases. Based on the presented assessment, it is observed that the differences between the OpenFOAM solutions and the considered reference DNS solutions are practically the same as the mutual differences between these reference DNS solutions when structured hexahedral meshes are used. Furthermore, it is observed that the differences as obtained by OpenFOAM on extruded polyhedral meshes are practically the same as those obtained for the structured hexahedral meshes. In contrast, the full polyhedral mesh shows somewhat larger differences near the peaks in the rms velocity profiles, whereas the differences in the bulk flow are again practically the same as those for the hexahedral grids.","author":[{"dropping-particle":"","family":"Komen","given":"Ed","non-dropping-particle":"","parse-names":false,"suffix":""},{"dropping-particle":"","family":"Shams","given":"Afaque","non-dropping-particle":"","parse-names":false,"suffix":""},{"dropping-particle":"","family":"Camilo","given":"Leonardo","non-dropping-particle":"","parse-names":false,"suffix":""},{"dropping-particle":"","family":"Koren","given":"Barry","non-dropping-particle":"","parse-names":false,"suffix":""}],"container-title":"Computers &amp; Fluids","id":"ITEM-1","issued":{"date-parts":[["2014"]]},"page":"87-104","title":"Quasi-DNS capabilities of OpenFOAM for different mesh types","type":"article-journal","volume":"96"},"uris":["http://www.mendeley.com/documents/?uuid=d678e9c1-4b47-401e-b10f-a79c49d6d7df"]}],"mendeley":{"formattedCitation":"(Komen et al., 2014)","plainTextFormattedCitation":"(Komen et al., 2014)","previouslyFormattedCitation":"(Komen et al., 2014)"},"properties":{"noteIndex":0},"schema":"https://github.com/citation-style-language/schema/raw/master/csl-citation.json"}</w:instrText>
      </w:r>
      <w:r w:rsidR="00A25D90">
        <w:rPr>
          <w:lang w:val="en-US"/>
        </w:rPr>
        <w:fldChar w:fldCharType="separate"/>
      </w:r>
      <w:r w:rsidR="00A25D90" w:rsidRPr="00A25D90">
        <w:rPr>
          <w:noProof/>
          <w:lang w:val="en-US"/>
        </w:rPr>
        <w:t>(Komen et al., 2014)</w:t>
      </w:r>
      <w:r w:rsidR="00A25D90">
        <w:rPr>
          <w:lang w:val="en-US"/>
        </w:rPr>
        <w:fldChar w:fldCharType="end"/>
      </w:r>
    </w:p>
    <w:p w14:paraId="177B0E4C" w14:textId="55AC2F03" w:rsidR="0072046D" w:rsidRDefault="0072046D" w:rsidP="0072046D">
      <w:pPr>
        <w:rPr>
          <w:lang w:val="en-US"/>
        </w:rPr>
      </w:pPr>
    </w:p>
    <w:p w14:paraId="499476DB" w14:textId="5007A4A3" w:rsidR="003747AC" w:rsidRDefault="003747AC" w:rsidP="0072046D">
      <w:pPr>
        <w:rPr>
          <w:lang w:val="en-US"/>
        </w:rPr>
      </w:pPr>
      <w:r>
        <w:rPr>
          <w:lang w:val="en-US"/>
        </w:rPr>
        <w:t>Let’s try this for a practice case in OpenFOAM</w:t>
      </w:r>
      <w:r w:rsidR="003C2BBD">
        <w:rPr>
          <w:lang w:val="en-US"/>
        </w:rPr>
        <w:t>…</w:t>
      </w:r>
    </w:p>
    <w:p w14:paraId="57015955" w14:textId="3C77A26F" w:rsidR="00E6114F" w:rsidRDefault="00E6114F" w:rsidP="00E6114F">
      <w:pPr>
        <w:rPr>
          <w:lang w:val="en-US"/>
        </w:rPr>
      </w:pPr>
      <w:r>
        <w:rPr>
          <w:lang w:val="en-US"/>
        </w:rPr>
        <w:t xml:space="preserve">Suppose you have a mixed convection flow </w:t>
      </w:r>
      <w:r w:rsidR="00483F72">
        <w:rPr>
          <w:lang w:val="en-US"/>
        </w:rPr>
        <w:t>in a planar channel…</w:t>
      </w:r>
    </w:p>
    <w:p w14:paraId="549F3F89" w14:textId="5F507A21" w:rsidR="00483F72" w:rsidRDefault="0056604D" w:rsidP="0056604D">
      <w:pPr>
        <w:pStyle w:val="ListParagraph"/>
        <w:numPr>
          <w:ilvl w:val="0"/>
          <w:numId w:val="1"/>
        </w:numPr>
        <w:rPr>
          <w:lang w:val="en-US"/>
        </w:rPr>
      </w:pPr>
      <w:r>
        <w:rPr>
          <w:lang w:val="en-US"/>
        </w:rPr>
        <w:t>T</w:t>
      </w:r>
      <w:r>
        <w:rPr>
          <w:vertAlign w:val="subscript"/>
          <w:lang w:val="en-US"/>
        </w:rPr>
        <w:t>avg</w:t>
      </w:r>
      <w:r>
        <w:rPr>
          <w:lang w:val="en-US"/>
        </w:rPr>
        <w:t>=70C, T</w:t>
      </w:r>
      <w:r>
        <w:rPr>
          <w:vertAlign w:val="subscript"/>
          <w:lang w:val="en-US"/>
        </w:rPr>
        <w:t>hot</w:t>
      </w:r>
      <w:r w:rsidR="00600317">
        <w:rPr>
          <w:lang w:val="en-US"/>
        </w:rPr>
        <w:t>=100C, T</w:t>
      </w:r>
      <w:r w:rsidR="00600317">
        <w:rPr>
          <w:vertAlign w:val="subscript"/>
          <w:lang w:val="en-US"/>
        </w:rPr>
        <w:t>cold</w:t>
      </w:r>
      <w:r w:rsidR="00600317">
        <w:rPr>
          <w:lang w:val="en-US"/>
        </w:rPr>
        <w:t>=40C</w:t>
      </w:r>
    </w:p>
    <w:p w14:paraId="2D6A37C1" w14:textId="3B751EC8" w:rsidR="00B814AD" w:rsidRDefault="00B814AD" w:rsidP="0056604D">
      <w:pPr>
        <w:pStyle w:val="ListParagraph"/>
        <w:numPr>
          <w:ilvl w:val="0"/>
          <w:numId w:val="1"/>
        </w:numPr>
        <w:rPr>
          <w:lang w:val="en-US"/>
        </w:rPr>
      </w:pPr>
      <w:r>
        <w:rPr>
          <w:lang w:val="en-US"/>
        </w:rPr>
        <w:lastRenderedPageBreak/>
        <w:t>Re=3200</w:t>
      </w:r>
      <w:r w:rsidR="00EA7535">
        <w:rPr>
          <w:lang w:val="en-US"/>
        </w:rPr>
        <w:t xml:space="preserve"> downward flow</w:t>
      </w:r>
    </w:p>
    <w:p w14:paraId="172AADEF" w14:textId="04F90FFA" w:rsidR="003D5CE0" w:rsidRDefault="003D5CE0" w:rsidP="0056604D">
      <w:pPr>
        <w:pStyle w:val="ListParagraph"/>
        <w:numPr>
          <w:ilvl w:val="0"/>
          <w:numId w:val="1"/>
        </w:numPr>
        <w:rPr>
          <w:lang w:val="en-US"/>
        </w:rPr>
      </w:pPr>
      <w:r>
        <w:rPr>
          <w:lang w:val="en-US"/>
        </w:rPr>
        <w:t>Dowtherm A</w:t>
      </w:r>
      <w:r w:rsidR="00C60313">
        <w:rPr>
          <w:lang w:val="en-US"/>
        </w:rPr>
        <w:t xml:space="preserve"> oil</w:t>
      </w:r>
    </w:p>
    <w:p w14:paraId="6FE073CC" w14:textId="5CD45287" w:rsidR="0055682D" w:rsidRDefault="0055682D" w:rsidP="0056604D">
      <w:pPr>
        <w:pStyle w:val="ListParagraph"/>
        <w:numPr>
          <w:ilvl w:val="0"/>
          <w:numId w:val="1"/>
        </w:numPr>
        <w:rPr>
          <w:lang w:val="en-US"/>
        </w:rPr>
      </w:pPr>
      <w:r>
        <w:rPr>
          <w:lang w:val="en-US"/>
        </w:rPr>
        <w:t>Channel spacing = 1.5 cm</w:t>
      </w:r>
    </w:p>
    <w:p w14:paraId="586EE8FF" w14:textId="692CDB25" w:rsidR="0055682D" w:rsidRDefault="003A1D5F" w:rsidP="0056604D">
      <w:pPr>
        <w:pStyle w:val="ListParagraph"/>
        <w:numPr>
          <w:ilvl w:val="0"/>
          <w:numId w:val="1"/>
        </w:numPr>
        <w:rPr>
          <w:lang w:val="en-US"/>
        </w:rPr>
      </w:pPr>
      <w:r>
        <w:rPr>
          <w:lang w:val="en-US"/>
        </w:rPr>
        <w:t>Spanwise = 4.5 cm (3x channel spacing)</w:t>
      </w:r>
    </w:p>
    <w:p w14:paraId="78E000CA" w14:textId="6FB1FD07" w:rsidR="001D3E86" w:rsidRDefault="001D3E86" w:rsidP="0056604D">
      <w:pPr>
        <w:pStyle w:val="ListParagraph"/>
        <w:numPr>
          <w:ilvl w:val="0"/>
          <w:numId w:val="1"/>
        </w:numPr>
        <w:rPr>
          <w:lang w:val="en-US"/>
        </w:rPr>
      </w:pPr>
      <w:r>
        <w:rPr>
          <w:lang w:val="en-US"/>
        </w:rPr>
        <w:t xml:space="preserve">Streamwise = </w:t>
      </w:r>
      <w:r w:rsidR="0030419E">
        <w:rPr>
          <w:lang w:val="en-US"/>
        </w:rPr>
        <w:t>12 cm (8x channel spacing)</w:t>
      </w:r>
    </w:p>
    <w:p w14:paraId="1A44DA53" w14:textId="4580FAC4" w:rsidR="0030419E" w:rsidRDefault="00137589" w:rsidP="0056604D">
      <w:pPr>
        <w:pStyle w:val="ListParagraph"/>
        <w:numPr>
          <w:ilvl w:val="0"/>
          <w:numId w:val="1"/>
        </w:numPr>
        <w:rPr>
          <w:lang w:val="en-US"/>
        </w:rPr>
      </w:pPr>
      <w:r>
        <w:rPr>
          <w:lang w:val="en-US"/>
        </w:rPr>
        <w:t>Periodic BC</w:t>
      </w:r>
    </w:p>
    <w:p w14:paraId="00210115" w14:textId="422773A4" w:rsidR="00137589" w:rsidRDefault="00137589" w:rsidP="00137589">
      <w:pPr>
        <w:rPr>
          <w:lang w:val="en-US"/>
        </w:rPr>
      </w:pPr>
    </w:p>
    <w:p w14:paraId="1D9DB4E9" w14:textId="679B4794" w:rsidR="00346AFA" w:rsidRDefault="00D33CEB" w:rsidP="00137589">
      <w:pPr>
        <w:rPr>
          <w:lang w:val="en-US"/>
        </w:rPr>
      </w:pPr>
      <w:r>
        <w:rPr>
          <w:lang w:val="en-US"/>
        </w:rPr>
        <w:t xml:space="preserve">Mission: </w:t>
      </w:r>
      <w:r w:rsidR="00633713">
        <w:rPr>
          <w:lang w:val="en-US"/>
        </w:rPr>
        <w:t xml:space="preserve">run simulation from initial conditions for </w:t>
      </w:r>
      <w:r w:rsidR="00B17CF6">
        <w:rPr>
          <w:lang w:val="en-US"/>
        </w:rPr>
        <w:t>6</w:t>
      </w:r>
      <w:r w:rsidR="00C72CF6">
        <w:rPr>
          <w:lang w:val="en-US"/>
        </w:rPr>
        <w:t>5</w:t>
      </w:r>
      <w:r w:rsidR="00633713">
        <w:rPr>
          <w:lang w:val="en-US"/>
        </w:rPr>
        <w:t xml:space="preserve"> flow through time (FTT), </w:t>
      </w:r>
      <w:r w:rsidR="00E07F14">
        <w:rPr>
          <w:lang w:val="en-US"/>
        </w:rPr>
        <w:t>get statistics for velocity and temperature (</w:t>
      </w:r>
      <w:r w:rsidR="00AC64E1">
        <w:rPr>
          <w:lang w:val="en-US"/>
        </w:rPr>
        <w:t xml:space="preserve">raw data, mean and </w:t>
      </w:r>
      <w:r w:rsidR="00471862">
        <w:rPr>
          <w:lang w:val="en-US"/>
        </w:rPr>
        <w:t xml:space="preserve">rms) </w:t>
      </w:r>
      <w:r w:rsidR="00995CEE">
        <w:rPr>
          <w:lang w:val="en-US"/>
        </w:rPr>
        <w:t xml:space="preserve">time averaged over </w:t>
      </w:r>
      <w:r w:rsidR="00C72CF6">
        <w:rPr>
          <w:lang w:val="en-US"/>
        </w:rPr>
        <w:t>35</w:t>
      </w:r>
      <w:r w:rsidR="00995CEE">
        <w:rPr>
          <w:lang w:val="en-US"/>
        </w:rPr>
        <w:t xml:space="preserve"> FTT. </w:t>
      </w:r>
      <w:r w:rsidR="007C14E1">
        <w:rPr>
          <w:lang w:val="en-US"/>
        </w:rPr>
        <w:t xml:space="preserve">Also get time averaged </w:t>
      </w:r>
      <w:r w:rsidR="00346AFA">
        <w:rPr>
          <w:lang w:val="en-US"/>
        </w:rPr>
        <w:t xml:space="preserve">friction coefficient and Nusselt Number over </w:t>
      </w:r>
      <w:r w:rsidR="00C72CF6">
        <w:rPr>
          <w:lang w:val="en-US"/>
        </w:rPr>
        <w:t>35</w:t>
      </w:r>
      <w:r w:rsidR="00346AFA">
        <w:rPr>
          <w:lang w:val="en-US"/>
        </w:rPr>
        <w:t xml:space="preserve"> FTT.</w:t>
      </w:r>
    </w:p>
    <w:p w14:paraId="7E8C2773" w14:textId="1029679D" w:rsidR="00D33CEB" w:rsidRDefault="00F42E7D" w:rsidP="00137589">
      <w:pPr>
        <w:rPr>
          <w:lang w:val="en-US"/>
        </w:rPr>
      </w:pPr>
      <w:r>
        <w:rPr>
          <w:lang w:val="en-US"/>
        </w:rPr>
        <w:t>What’s our Kolmogorov scale?</w:t>
      </w:r>
    </w:p>
    <w:p w14:paraId="4EB80ABC" w14:textId="77777777" w:rsidR="00C3156F" w:rsidRPr="002E4BA6" w:rsidRDefault="004A74CC" w:rsidP="00C3156F">
      <m:oMathPara>
        <m:oMath>
          <m:f>
            <m:fPr>
              <m:ctrlPr>
                <w:rPr>
                  <w:rFonts w:ascii="Cambria Math" w:hAnsi="Cambria Math"/>
                  <w:i/>
                </w:rPr>
              </m:ctrlPr>
            </m:fPr>
            <m:num>
              <m:r>
                <w:rPr>
                  <w:rFonts w:ascii="Cambria Math" w:hAnsi="Cambria Math"/>
                </w:rPr>
                <m:t>η</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3200</m:t>
                  </m:r>
                </m:e>
                <m:sup>
                  <m:r>
                    <w:rPr>
                      <w:rFonts w:ascii="Cambria Math" w:hAnsi="Cambria Math"/>
                    </w:rPr>
                    <m:t>0.75</m:t>
                  </m:r>
                </m:sup>
              </m:sSup>
            </m:den>
          </m:f>
          <m:r>
            <w:rPr>
              <w:rFonts w:ascii="Cambria Math" w:hAnsi="Cambria Math"/>
            </w:rPr>
            <m:t>=0.002350377</m:t>
          </m:r>
        </m:oMath>
      </m:oMathPara>
    </w:p>
    <w:p w14:paraId="58AC2260" w14:textId="4D5E8A9D" w:rsidR="00E542E5" w:rsidRDefault="00226243" w:rsidP="0072046D">
      <w:pPr>
        <w:rPr>
          <w:lang w:val="en-US"/>
        </w:rPr>
      </w:pPr>
      <w:r>
        <w:rPr>
          <w:lang w:val="en-US"/>
        </w:rPr>
        <w:t>What’s our natural convection based Batchelor and Kolmogorov scale?</w:t>
      </w:r>
    </w:p>
    <w:p w14:paraId="5C15098F" w14:textId="1471E7DC" w:rsidR="00CD5DF9" w:rsidRPr="00C90668" w:rsidRDefault="004A74CC" w:rsidP="00CD5DF9">
      <w:pPr>
        <w:rPr>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k</m:t>
                  </m:r>
                </m:sub>
              </m:sSub>
            </m:num>
            <m:den>
              <m:r>
                <w:rPr>
                  <w:rFonts w:ascii="Cambria Math" w:hAnsi="Cambria Math"/>
                  <w:lang w:val="en-US"/>
                </w:rPr>
                <m:t>H</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m:rPr>
                          <m:scr m:val="script"/>
                        </m:rPr>
                        <w:rPr>
                          <w:rFonts w:ascii="Cambria Math" w:hAnsi="Cambria Math"/>
                          <w:lang w:val="en-US"/>
                        </w:rPr>
                        <m:t>P</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num>
                    <m:den>
                      <m:d>
                        <m:dPr>
                          <m:ctrlPr>
                            <w:rPr>
                              <w:rFonts w:ascii="Cambria Math" w:hAnsi="Cambria Math"/>
                              <w:i/>
                              <w:lang w:val="en-US"/>
                            </w:rPr>
                          </m:ctrlPr>
                        </m:dPr>
                        <m:e>
                          <m:r>
                            <w:rPr>
                              <w:rFonts w:ascii="Cambria Math" w:hAnsi="Cambria Math"/>
                              <w:lang w:val="en-US"/>
                            </w:rPr>
                            <m:t>Nu-1</m:t>
                          </m:r>
                        </m:e>
                      </m:d>
                      <m:r>
                        <w:rPr>
                          <w:rFonts w:ascii="Cambria Math" w:hAnsi="Cambria Math"/>
                          <w:lang w:val="en-US"/>
                        </w:rPr>
                        <m:t>Ra</m:t>
                      </m:r>
                    </m:den>
                  </m:f>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sup>
          </m:sSup>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B</m:t>
                  </m:r>
                </m:sub>
              </m:sSub>
            </m:num>
            <m:den>
              <m:r>
                <w:rPr>
                  <w:rFonts w:ascii="Cambria Math" w:hAnsi="Cambria Math"/>
                  <w:lang w:val="en-US"/>
                </w:rPr>
                <m:t>H</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r>
                            <w:rPr>
                              <w:rFonts w:ascii="Cambria Math" w:hAnsi="Cambria Math"/>
                              <w:lang w:val="en-US"/>
                            </w:rPr>
                            <m:t>Nu-1</m:t>
                          </m:r>
                        </m:e>
                      </m:d>
                      <m:r>
                        <w:rPr>
                          <w:rFonts w:ascii="Cambria Math" w:hAnsi="Cambria Math"/>
                          <w:lang w:val="en-US"/>
                        </w:rPr>
                        <m:t>Ra</m:t>
                      </m:r>
                    </m:den>
                  </m:f>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sup>
          </m:sSup>
        </m:oMath>
      </m:oMathPara>
    </w:p>
    <w:p w14:paraId="70D894AC" w14:textId="6825C1CD" w:rsidR="00C90668" w:rsidRPr="00E04253" w:rsidRDefault="00C90668" w:rsidP="00CD5DF9">
      <w:pPr>
        <w:rPr>
          <w:lang w:val="en-US"/>
        </w:rPr>
      </w:pPr>
      <w:r>
        <w:rPr>
          <w:lang w:val="en-US"/>
        </w:rPr>
        <w:t xml:space="preserve">We use </w:t>
      </w:r>
      <m:oMath>
        <m:r>
          <w:rPr>
            <w:rFonts w:ascii="Cambria Math" w:hAnsi="Cambria Math"/>
            <w:lang w:val="en-US"/>
          </w:rPr>
          <m:t>Nu~0.15R</m:t>
        </m:r>
        <m:sSup>
          <m:sSupPr>
            <m:ctrlPr>
              <w:rPr>
                <w:rFonts w:ascii="Cambria Math" w:hAnsi="Cambria Math"/>
                <w:i/>
                <w:lang w:val="en-US"/>
              </w:rPr>
            </m:ctrlPr>
          </m:sSupPr>
          <m:e>
            <m:r>
              <w:rPr>
                <w:rFonts w:ascii="Cambria Math" w:hAnsi="Cambria Math"/>
                <w:lang w:val="en-US"/>
              </w:rPr>
              <m:t>a</m:t>
            </m:r>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sup>
        </m:sSup>
      </m:oMath>
      <w:r>
        <w:rPr>
          <w:lang w:val="en-US"/>
        </w:rPr>
        <w:t xml:space="preserve"> </w:t>
      </w:r>
      <w:r>
        <w:rPr>
          <w:lang w:val="en-US"/>
        </w:rPr>
        <w:fldChar w:fldCharType="begin" w:fldLock="1"/>
      </w:r>
      <w:r w:rsidR="00B84D7F">
        <w:rPr>
          <w:lang w:val="en-US"/>
        </w:rPr>
        <w:instrText>ADDIN CSL_CITATION {"citationItems":[{"id":"ITEM-1","itemData":{"ISBN":"1118330080","author":[{"dropping-particle":"","family":"Bejan","given":"Adrian","non-dropping-particle":"","parse-names":false,"suffix":""}],"id":"ITEM-1","issued":{"date-parts":[["2013"]]},"publisher":"John wiley &amp; sons","title":"Convection heat transfer","type":"book"},"uris":["http://www.mendeley.com/documents/?uuid=759253b6-c0ae-403d-aa69-b562584284be"]}],"mendeley":{"formattedCitation":"(Bejan, 2013)","plainTextFormattedCitation":"(Bejan, 2013)","previouslyFormattedCitation":"(Bejan, 2013)"},"properties":{"noteIndex":0},"schema":"https://github.com/citation-style-language/schema/raw/master/csl-citation.json"}</w:instrText>
      </w:r>
      <w:r>
        <w:rPr>
          <w:lang w:val="en-US"/>
        </w:rPr>
        <w:fldChar w:fldCharType="separate"/>
      </w:r>
      <w:r w:rsidRPr="00C90668">
        <w:rPr>
          <w:noProof/>
          <w:lang w:val="en-US"/>
        </w:rPr>
        <w:t>(Bejan, 2013)</w:t>
      </w:r>
      <w:r>
        <w:rPr>
          <w:lang w:val="en-US"/>
        </w:rPr>
        <w:fldChar w:fldCharType="end"/>
      </w:r>
      <w:r>
        <w:rPr>
          <w:lang w:val="en-US"/>
        </w:rPr>
        <w:t xml:space="preserve"> for </w:t>
      </w:r>
      <w:r w:rsidR="00220595">
        <w:rPr>
          <w:lang w:val="en-US"/>
        </w:rPr>
        <w:t>rayleigh benard cell</w:t>
      </w:r>
      <w:r w:rsidR="001741C4">
        <w:rPr>
          <w:lang w:val="en-US"/>
        </w:rPr>
        <w:t>…</w:t>
      </w:r>
      <w:r w:rsidR="00280961">
        <w:rPr>
          <w:lang w:val="en-US"/>
        </w:rPr>
        <w:t xml:space="preserve"> </w:t>
      </w:r>
    </w:p>
    <w:p w14:paraId="0AC55820" w14:textId="12019565" w:rsidR="00856FB1" w:rsidRDefault="00856FB1" w:rsidP="00C90668">
      <w:pPr>
        <w:rPr>
          <w:lang w:val="en-US"/>
        </w:rPr>
      </w:pPr>
      <w:r>
        <w:rPr>
          <w:lang w:val="en-US"/>
        </w:rPr>
        <w:t>We need our Grashof Number</w:t>
      </w:r>
      <w:r w:rsidR="00C90668">
        <w:rPr>
          <w:lang w:val="en-US"/>
        </w:rPr>
        <w:t xml:space="preserve"> to find our Ra</w:t>
      </w:r>
    </w:p>
    <w:p w14:paraId="0E138B3B" w14:textId="77777777" w:rsidR="00462BEF" w:rsidRPr="00943B7E" w:rsidRDefault="00462BEF" w:rsidP="00462BEF">
      <m:oMathPara>
        <m:oMath>
          <m:r>
            <w:rPr>
              <w:rFonts w:ascii="Cambria Math" w:hAnsi="Cambria Math"/>
            </w:rPr>
            <m:t>Gr=</m:t>
          </m:r>
          <m:f>
            <m:fPr>
              <m:ctrlPr>
                <w:rPr>
                  <w:rFonts w:ascii="Cambria Math" w:hAnsi="Cambria Math"/>
                  <w:i/>
                </w:rPr>
              </m:ctrlPr>
            </m:fPr>
            <m:num>
              <m:r>
                <w:rPr>
                  <w:rFonts w:ascii="Cambria Math" w:hAnsi="Cambria Math"/>
                </w:rPr>
                <m:t>gβ</m:t>
              </m:r>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L</m:t>
                  </m:r>
                </m:e>
                <m:sup>
                  <m:r>
                    <w:rPr>
                      <w:rFonts w:ascii="Cambria Math" w:hAnsi="Cambria Math"/>
                    </w:rPr>
                    <m:t>3</m:t>
                  </m:r>
                </m:sup>
              </m:sSup>
            </m:num>
            <m:den>
              <m:sSup>
                <m:sSupPr>
                  <m:ctrlPr>
                    <w:rPr>
                      <w:rFonts w:ascii="Cambria Math" w:hAnsi="Cambria Math"/>
                      <w:i/>
                    </w:rPr>
                  </m:ctrlPr>
                </m:sSupPr>
                <m:e>
                  <m:r>
                    <w:rPr>
                      <w:rFonts w:ascii="Cambria Math" w:hAnsi="Cambria Math"/>
                    </w:rPr>
                    <m:t>ν</m:t>
                  </m:r>
                </m:e>
                <m:sup>
                  <m:r>
                    <w:rPr>
                      <w:rFonts w:ascii="Cambria Math" w:hAnsi="Cambria Math"/>
                    </w:rPr>
                    <m:t>2</m:t>
                  </m:r>
                </m:sup>
              </m:sSup>
            </m:den>
          </m:f>
        </m:oMath>
      </m:oMathPara>
    </w:p>
    <w:p w14:paraId="61CCEFAC" w14:textId="46A8A553" w:rsidR="00462BEF" w:rsidRDefault="00C91D53" w:rsidP="00C90668">
      <w:pPr>
        <w:rPr>
          <w:lang w:val="en-US"/>
        </w:rPr>
      </w:pPr>
      <w:r>
        <w:rPr>
          <w:lang w:val="en-US"/>
        </w:rPr>
        <w:t>For dowtherm A at ~70C,</w:t>
      </w:r>
    </w:p>
    <w:p w14:paraId="4D7E1C68" w14:textId="77777777" w:rsidR="00C91D53" w:rsidRPr="005640F5" w:rsidRDefault="00C91D53" w:rsidP="00C91D53">
      <m:oMathPara>
        <m:oMath>
          <m:r>
            <w:rPr>
              <w:rFonts w:ascii="Cambria Math" w:hAnsi="Cambria Math"/>
            </w:rPr>
            <m:t>ν=1.44356E-06</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s</m:t>
              </m:r>
            </m:den>
          </m:f>
        </m:oMath>
      </m:oMathPara>
    </w:p>
    <w:p w14:paraId="3AD2A7BA" w14:textId="77777777" w:rsidR="00100FE2" w:rsidRPr="00174E9D" w:rsidRDefault="00100FE2" w:rsidP="00100FE2">
      <m:oMathPara>
        <m:oMath>
          <m:r>
            <w:rPr>
              <w:rFonts w:ascii="Cambria Math" w:hAnsi="Cambria Math"/>
            </w:rPr>
            <m:t>β=0.000802633</m:t>
          </m:r>
        </m:oMath>
      </m:oMathPara>
    </w:p>
    <w:p w14:paraId="4EDB48A1" w14:textId="15799D44" w:rsidR="00C91D53" w:rsidRPr="0010235B" w:rsidRDefault="002310A3" w:rsidP="00C90668">
      <w:pPr>
        <w:rPr>
          <w:lang w:val="en-US"/>
        </w:rPr>
      </w:pPr>
      <m:oMathPara>
        <m:oMath>
          <m:r>
            <w:rPr>
              <w:rFonts w:ascii="Cambria Math" w:hAnsi="Cambria Math"/>
              <w:lang w:val="en-US"/>
            </w:rPr>
            <m:t>L=</m:t>
          </m:r>
          <m:f>
            <m:fPr>
              <m:ctrlPr>
                <w:rPr>
                  <w:rFonts w:ascii="Cambria Math" w:hAnsi="Cambria Math"/>
                  <w:i/>
                  <w:lang w:val="en-US"/>
                </w:rPr>
              </m:ctrlPr>
            </m:fPr>
            <m:num>
              <m:r>
                <w:rPr>
                  <w:rFonts w:ascii="Cambria Math" w:hAnsi="Cambria Math"/>
                  <w:lang w:val="en-US"/>
                </w:rPr>
                <m:t>0.015</m:t>
              </m:r>
            </m:num>
            <m:den>
              <m:r>
                <w:rPr>
                  <w:rFonts w:ascii="Cambria Math" w:hAnsi="Cambria Math"/>
                  <w:lang w:val="en-US"/>
                </w:rPr>
                <m:t>2</m:t>
              </m:r>
            </m:den>
          </m:f>
          <m:r>
            <w:rPr>
              <w:rFonts w:ascii="Cambria Math" w:hAnsi="Cambria Math"/>
              <w:lang w:val="en-US"/>
            </w:rPr>
            <m:t xml:space="preserve"> m (channel half height)</m:t>
          </m:r>
        </m:oMath>
      </m:oMathPara>
    </w:p>
    <w:p w14:paraId="7592EE73" w14:textId="4A0C6B43" w:rsidR="0010235B" w:rsidRPr="009536D2" w:rsidRDefault="0010235B" w:rsidP="00C90668">
      <w:pPr>
        <w:rPr>
          <w:lang w:val="en-US"/>
        </w:rPr>
      </w:pPr>
      <m:oMathPara>
        <m:oMath>
          <m:r>
            <w:rPr>
              <w:rFonts w:ascii="Cambria Math" w:hAnsi="Cambria Math"/>
              <w:lang w:val="en-US"/>
            </w:rPr>
            <m:t>g=9.81</m:t>
          </m:r>
          <m:f>
            <m:fPr>
              <m:ctrlPr>
                <w:rPr>
                  <w:rFonts w:ascii="Cambria Math" w:hAnsi="Cambria Math"/>
                  <w:i/>
                  <w:lang w:val="en-US"/>
                </w:rPr>
              </m:ctrlPr>
            </m:fPr>
            <m:num>
              <m:r>
                <w:rPr>
                  <w:rFonts w:ascii="Cambria Math" w:hAnsi="Cambria Math"/>
                  <w:lang w:val="en-US"/>
                </w:rPr>
                <m:t>m</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oMath>
      </m:oMathPara>
    </w:p>
    <w:p w14:paraId="4564909C" w14:textId="45A2C62C" w:rsidR="006753A8" w:rsidRPr="00AC2D83" w:rsidRDefault="005D6012" w:rsidP="006753A8">
      <w:pPr>
        <w:rPr>
          <w:lang w:val="en-US"/>
        </w:rPr>
      </w:pPr>
      <m:oMathPara>
        <m:oMath>
          <m:r>
            <m:rPr>
              <m:sty m:val="p"/>
            </m:rPr>
            <w:rPr>
              <w:rFonts w:ascii="Cambria Math" w:hAnsi="Cambria Math"/>
              <w:lang w:val="en-US"/>
            </w:rPr>
            <m:t>Δ</m:t>
          </m:r>
          <m:r>
            <w:rPr>
              <w:rFonts w:ascii="Cambria Math" w:hAnsi="Cambria Math"/>
              <w:lang w:val="en-US"/>
            </w:rPr>
            <m:t>T=100-40=60K</m:t>
          </m:r>
        </m:oMath>
      </m:oMathPara>
    </w:p>
    <w:p w14:paraId="109972C9" w14:textId="5AA7BC53" w:rsidR="00AC2D83" w:rsidRPr="00D838B9" w:rsidRDefault="00AC2D83" w:rsidP="006753A8">
      <m:oMathPara>
        <m:oMath>
          <m:r>
            <w:rPr>
              <w:rFonts w:ascii="Cambria Math" w:hAnsi="Cambria Math"/>
              <w:lang w:val="en-US"/>
            </w:rPr>
            <m:t>Gr=</m:t>
          </m:r>
          <m:f>
            <m:fPr>
              <m:ctrlPr>
                <w:rPr>
                  <w:rFonts w:ascii="Cambria Math" w:hAnsi="Cambria Math"/>
                  <w:i/>
                </w:rPr>
              </m:ctrlPr>
            </m:fPr>
            <m:num>
              <m:r>
                <w:rPr>
                  <w:rFonts w:ascii="Cambria Math" w:hAnsi="Cambria Math"/>
                </w:rPr>
                <m:t>gβ</m:t>
              </m:r>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L</m:t>
                  </m:r>
                </m:e>
                <m:sup>
                  <m:r>
                    <w:rPr>
                      <w:rFonts w:ascii="Cambria Math" w:hAnsi="Cambria Math"/>
                    </w:rPr>
                    <m:t>3</m:t>
                  </m:r>
                </m:sup>
              </m:sSup>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9.81*0.000802633*</m:t>
              </m:r>
              <m:r>
                <w:rPr>
                  <w:rFonts w:ascii="Cambria Math" w:hAnsi="Cambria Math"/>
                  <w:lang w:val="en-US"/>
                </w:rPr>
                <m:t>60K*</m:t>
              </m:r>
              <m:sSup>
                <m:sSupPr>
                  <m:ctrlPr>
                    <w:rPr>
                      <w:rFonts w:ascii="Cambria Math" w:hAnsi="Cambria Math"/>
                      <w:i/>
                    </w:rPr>
                  </m:ctrlPr>
                </m:sSupPr>
                <m:e>
                  <m:d>
                    <m:dPr>
                      <m:ctrlPr>
                        <w:rPr>
                          <w:rFonts w:ascii="Cambria Math" w:hAnsi="Cambria Math"/>
                          <w:i/>
                        </w:rPr>
                      </m:ctrlPr>
                    </m:dPr>
                    <m:e>
                      <m:f>
                        <m:fPr>
                          <m:ctrlPr>
                            <w:rPr>
                              <w:rFonts w:ascii="Cambria Math" w:hAnsi="Cambria Math"/>
                              <w:i/>
                              <w:lang w:val="en-US"/>
                            </w:rPr>
                          </m:ctrlPr>
                        </m:fPr>
                        <m:num>
                          <m:r>
                            <w:rPr>
                              <w:rFonts w:ascii="Cambria Math" w:hAnsi="Cambria Math"/>
                              <w:lang w:val="en-US"/>
                            </w:rPr>
                            <m:t>0.015</m:t>
                          </m:r>
                        </m:num>
                        <m:den>
                          <m:r>
                            <w:rPr>
                              <w:rFonts w:ascii="Cambria Math" w:hAnsi="Cambria Math"/>
                              <w:lang w:val="en-US"/>
                            </w:rPr>
                            <m:t>2</m:t>
                          </m:r>
                        </m:den>
                      </m:f>
                    </m:e>
                  </m:d>
                </m:e>
                <m:sup>
                  <m:r>
                    <w:rPr>
                      <w:rFonts w:ascii="Cambria Math" w:hAnsi="Cambria Math"/>
                    </w:rPr>
                    <m:t>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1.44356E-06</m:t>
                      </m:r>
                    </m:e>
                  </m:d>
                </m:e>
                <m:sup>
                  <m:r>
                    <w:rPr>
                      <w:rFonts w:ascii="Cambria Math" w:hAnsi="Cambria Math"/>
                    </w:rPr>
                    <m:t>2</m:t>
                  </m:r>
                </m:sup>
              </m:sSup>
            </m:den>
          </m:f>
          <m:r>
            <w:rPr>
              <w:rFonts w:ascii="Cambria Math" w:hAnsi="Cambria Math"/>
            </w:rPr>
            <m:t>=95567.17253</m:t>
          </m:r>
        </m:oMath>
      </m:oMathPara>
    </w:p>
    <w:p w14:paraId="6FF09264" w14:textId="65D005A6" w:rsidR="00D838B9" w:rsidRDefault="00D838B9" w:rsidP="006753A8">
      <w:r>
        <w:t>Note:</w:t>
      </w:r>
    </w:p>
    <w:p w14:paraId="7875AE0F" w14:textId="5C175D12" w:rsidR="00D838B9" w:rsidRPr="00D838B9" w:rsidRDefault="00D838B9" w:rsidP="006753A8">
      <m:oMathPara>
        <m:oMath>
          <m:r>
            <w:rPr>
              <w:rFonts w:ascii="Cambria Math" w:hAnsi="Cambria Math"/>
            </w:rPr>
            <m:t>Ri=</m:t>
          </m:r>
          <m:f>
            <m:fPr>
              <m:ctrlPr>
                <w:rPr>
                  <w:rFonts w:ascii="Cambria Math" w:hAnsi="Cambria Math"/>
                  <w:i/>
                </w:rPr>
              </m:ctrlPr>
            </m:fPr>
            <m:num>
              <m:r>
                <w:rPr>
                  <w:rFonts w:ascii="Cambria Math" w:hAnsi="Cambria Math"/>
                </w:rPr>
                <m:t>9.55e4</m:t>
              </m:r>
            </m:num>
            <m:den>
              <m:sSup>
                <m:sSupPr>
                  <m:ctrlPr>
                    <w:rPr>
                      <w:rFonts w:ascii="Cambria Math" w:hAnsi="Cambria Math"/>
                      <w:i/>
                    </w:rPr>
                  </m:ctrlPr>
                </m:sSupPr>
                <m:e>
                  <m:r>
                    <w:rPr>
                      <w:rFonts w:ascii="Cambria Math" w:hAnsi="Cambria Math"/>
                    </w:rPr>
                    <m:t>3200</m:t>
                  </m:r>
                </m:e>
                <m:sup>
                  <m:r>
                    <w:rPr>
                      <w:rFonts w:ascii="Cambria Math" w:hAnsi="Cambria Math"/>
                    </w:rPr>
                    <m:t>2</m:t>
                  </m:r>
                </m:sup>
              </m:sSup>
            </m:den>
          </m:f>
          <m:r>
            <w:rPr>
              <w:rFonts w:ascii="Cambria Math" w:hAnsi="Cambria Math"/>
            </w:rPr>
            <m:t>≈0.0092</m:t>
          </m:r>
        </m:oMath>
      </m:oMathPara>
    </w:p>
    <w:p w14:paraId="075A5BFA" w14:textId="15987809" w:rsidR="00D838B9" w:rsidRDefault="00D838B9" w:rsidP="006753A8">
      <w:r>
        <w:t xml:space="preserve">At transition Re </w:t>
      </w:r>
      <m:oMath>
        <m:r>
          <w:rPr>
            <w:rFonts w:ascii="Cambria Math" w:hAnsi="Cambria Math"/>
          </w:rPr>
          <m:t>≈2300-2350</m:t>
        </m:r>
      </m:oMath>
    </w:p>
    <w:p w14:paraId="1541A93E" w14:textId="289B8089" w:rsidR="00D838B9" w:rsidRPr="00892EAE" w:rsidRDefault="00D838B9" w:rsidP="006753A8">
      <m:oMathPara>
        <m:oMath>
          <m:r>
            <w:rPr>
              <w:rFonts w:ascii="Cambria Math" w:hAnsi="Cambria Math"/>
            </w:rPr>
            <w:lastRenderedPageBreak/>
            <m:t>Ri=</m:t>
          </m:r>
          <m:f>
            <m:fPr>
              <m:ctrlPr>
                <w:rPr>
                  <w:rFonts w:ascii="Cambria Math" w:hAnsi="Cambria Math"/>
                  <w:i/>
                </w:rPr>
              </m:ctrlPr>
            </m:fPr>
            <m:num>
              <m:r>
                <w:rPr>
                  <w:rFonts w:ascii="Cambria Math" w:hAnsi="Cambria Math"/>
                </w:rPr>
                <m:t>9.55e4</m:t>
              </m:r>
            </m:num>
            <m:den>
              <m:sSup>
                <m:sSupPr>
                  <m:ctrlPr>
                    <w:rPr>
                      <w:rFonts w:ascii="Cambria Math" w:hAnsi="Cambria Math"/>
                      <w:i/>
                    </w:rPr>
                  </m:ctrlPr>
                </m:sSupPr>
                <m:e>
                  <m:r>
                    <w:rPr>
                      <w:rFonts w:ascii="Cambria Math" w:hAnsi="Cambria Math"/>
                    </w:rPr>
                    <m:t>2350</m:t>
                  </m:r>
                </m:e>
                <m:sup>
                  <m:r>
                    <w:rPr>
                      <w:rFonts w:ascii="Cambria Math" w:hAnsi="Cambria Math"/>
                    </w:rPr>
                    <m:t>2</m:t>
                  </m:r>
                </m:sup>
              </m:sSup>
            </m:den>
          </m:f>
          <m:r>
            <w:rPr>
              <w:rFonts w:ascii="Cambria Math" w:hAnsi="Cambria Math"/>
            </w:rPr>
            <m:t>=0.0172</m:t>
          </m:r>
        </m:oMath>
      </m:oMathPara>
    </w:p>
    <w:p w14:paraId="1D80D468" w14:textId="31097315" w:rsidR="00892EAE" w:rsidRDefault="00892EAE" w:rsidP="006753A8">
      <w:pPr>
        <w:rPr>
          <w:lang w:val="en-US"/>
        </w:rPr>
      </w:pPr>
      <w:r>
        <w:t>Now for Ra,</w:t>
      </w:r>
    </w:p>
    <w:p w14:paraId="390EB837" w14:textId="30AD92F9" w:rsidR="00514101" w:rsidRDefault="00514101" w:rsidP="00C90668">
      <w:pPr>
        <w:rPr>
          <w:lang w:val="en-US"/>
        </w:rPr>
      </w:pPr>
      <m:oMathPara>
        <m:oMath>
          <m:r>
            <m:rPr>
              <m:scr m:val="script"/>
            </m:rPr>
            <w:rPr>
              <w:rFonts w:ascii="Cambria Math" w:hAnsi="Cambria Math"/>
              <w:lang w:val="en-US"/>
            </w:rPr>
            <m:t>P</m:t>
          </m:r>
          <m:r>
            <w:rPr>
              <w:rFonts w:ascii="Cambria Math" w:hAnsi="Cambria Math"/>
              <w:lang w:val="en-US"/>
            </w:rPr>
            <m:t>r=19</m:t>
          </m:r>
        </m:oMath>
      </m:oMathPara>
    </w:p>
    <w:p w14:paraId="6886AF57" w14:textId="531391C6" w:rsidR="00462BEF" w:rsidRPr="003605E2" w:rsidRDefault="002749C3" w:rsidP="00C90668">
      <m:oMathPara>
        <m:oMath>
          <m:r>
            <w:rPr>
              <w:rFonts w:ascii="Cambria Math" w:hAnsi="Cambria Math"/>
              <w:lang w:val="en-US"/>
            </w:rPr>
            <m:t>Ra=</m:t>
          </m:r>
          <m:r>
            <w:rPr>
              <w:rFonts w:ascii="Cambria Math" w:hAnsi="Cambria Math"/>
            </w:rPr>
            <m:t>95567.17253*19=1815776.278</m:t>
          </m:r>
        </m:oMath>
      </m:oMathPara>
    </w:p>
    <w:p w14:paraId="30CC34F1" w14:textId="70048820" w:rsidR="003605E2" w:rsidRPr="000B5BD8" w:rsidRDefault="003605E2" w:rsidP="00C90668">
      <m:oMathPara>
        <m:oMath>
          <m:r>
            <w:rPr>
              <w:rFonts w:ascii="Cambria Math" w:hAnsi="Cambria Math"/>
            </w:rPr>
            <m:t>Nu=0.15*</m:t>
          </m:r>
          <m:sSup>
            <m:sSupPr>
              <m:ctrlPr>
                <w:rPr>
                  <w:rFonts w:ascii="Cambria Math" w:hAnsi="Cambria Math"/>
                  <w:i/>
                </w:rPr>
              </m:ctrlPr>
            </m:sSupPr>
            <m:e>
              <m:r>
                <w:rPr>
                  <w:rFonts w:ascii="Cambria Math" w:hAnsi="Cambria Math"/>
                </w:rPr>
                <m:t>1815776.278</m:t>
              </m:r>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=18.3</m:t>
          </m:r>
        </m:oMath>
      </m:oMathPara>
    </w:p>
    <w:p w14:paraId="15BDAF29" w14:textId="60C9BEAB" w:rsidR="000B5BD8" w:rsidRDefault="000B5BD8" w:rsidP="00C90668">
      <w:r>
        <w:t>So we can make Batchelor Scale estimates</w:t>
      </w:r>
    </w:p>
    <w:p w14:paraId="36A487C1" w14:textId="50D63A4A" w:rsidR="000B5BD8" w:rsidRPr="000B5BD8" w:rsidRDefault="004A74CC" w:rsidP="00C90668">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B</m:t>
                  </m:r>
                </m:sub>
              </m:sSub>
            </m:num>
            <m:den>
              <m:r>
                <w:rPr>
                  <w:rFonts w:ascii="Cambria Math" w:hAnsi="Cambria Math"/>
                  <w:lang w:val="en-US"/>
                </w:rPr>
                <m:t>H</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r>
                            <w:rPr>
                              <w:rFonts w:ascii="Cambria Math" w:hAnsi="Cambria Math"/>
                              <w:lang w:val="en-US"/>
                            </w:rPr>
                            <m:t>Nu-1</m:t>
                          </m:r>
                        </m:e>
                      </m:d>
                      <m:r>
                        <w:rPr>
                          <w:rFonts w:ascii="Cambria Math" w:hAnsi="Cambria Math"/>
                          <w:lang w:val="en-US"/>
                        </w:rPr>
                        <m:t>Ra</m:t>
                      </m:r>
                    </m:den>
                  </m:f>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sup>
          </m:sSup>
          <m:r>
            <w:rPr>
              <w:rFonts w:ascii="Cambria Math" w:hAnsi="Cambria Math"/>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r>
                            <w:rPr>
                              <w:rFonts w:ascii="Cambria Math" w:hAnsi="Cambria Math"/>
                              <w:lang w:val="en-US"/>
                            </w:rPr>
                            <m:t>18.3-1</m:t>
                          </m:r>
                        </m:e>
                      </m:d>
                      <m:r>
                        <w:rPr>
                          <w:rFonts w:ascii="Cambria Math" w:hAnsi="Cambria Math"/>
                        </w:rPr>
                        <m:t>1815776</m:t>
                      </m:r>
                    </m:den>
                  </m:f>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sup>
          </m:sSup>
          <m:r>
            <w:rPr>
              <w:rFonts w:ascii="Cambria Math" w:hAnsi="Cambria Math"/>
              <w:lang w:val="en-US"/>
            </w:rPr>
            <m:t>=0.013357476</m:t>
          </m:r>
        </m:oMath>
      </m:oMathPara>
    </w:p>
    <w:p w14:paraId="08D42026" w14:textId="3FA24323" w:rsidR="000B5BD8" w:rsidRPr="00AA16BB" w:rsidRDefault="004A74CC" w:rsidP="00C90668">
      <w:pPr>
        <w:rPr>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k</m:t>
                  </m:r>
                </m:sub>
              </m:sSub>
            </m:num>
            <m:den>
              <m:r>
                <w:rPr>
                  <w:rFonts w:ascii="Cambria Math" w:hAnsi="Cambria Math"/>
                  <w:lang w:val="en-US"/>
                </w:rPr>
                <m:t>H</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m:rPr>
                          <m:scr m:val="script"/>
                        </m:rPr>
                        <w:rPr>
                          <w:rFonts w:ascii="Cambria Math" w:hAnsi="Cambria Math"/>
                          <w:lang w:val="en-US"/>
                        </w:rPr>
                        <m:t>P</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num>
                    <m:den>
                      <m:d>
                        <m:dPr>
                          <m:ctrlPr>
                            <w:rPr>
                              <w:rFonts w:ascii="Cambria Math" w:hAnsi="Cambria Math"/>
                              <w:i/>
                              <w:lang w:val="en-US"/>
                            </w:rPr>
                          </m:ctrlPr>
                        </m:dPr>
                        <m:e>
                          <m:r>
                            <w:rPr>
                              <w:rFonts w:ascii="Cambria Math" w:hAnsi="Cambria Math"/>
                              <w:lang w:val="en-US"/>
                            </w:rPr>
                            <m:t>Nu-1</m:t>
                          </m:r>
                        </m:e>
                      </m:d>
                      <m:r>
                        <w:rPr>
                          <w:rFonts w:ascii="Cambria Math" w:hAnsi="Cambria Math"/>
                          <w:lang w:val="en-US"/>
                        </w:rPr>
                        <m:t>Ra</m:t>
                      </m:r>
                    </m:den>
                  </m:f>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sup>
          </m:sSup>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B</m:t>
                  </m:r>
                </m:sub>
              </m:sSub>
            </m:num>
            <m:den>
              <m:r>
                <w:rPr>
                  <w:rFonts w:ascii="Cambria Math" w:hAnsi="Cambria Math"/>
                  <w:lang w:val="en-US"/>
                </w:rPr>
                <m:t>H</m:t>
              </m:r>
            </m:den>
          </m:f>
          <m:r>
            <w:rPr>
              <w:rFonts w:ascii="Cambria Math" w:hAnsi="Cambria Math"/>
              <w:lang w:val="en-US"/>
            </w:rPr>
            <m:t>*</m:t>
          </m:r>
          <m:rad>
            <m:radPr>
              <m:degHide m:val="1"/>
              <m:ctrlPr>
                <w:rPr>
                  <w:rFonts w:ascii="Cambria Math" w:hAnsi="Cambria Math"/>
                  <w:i/>
                  <w:lang w:val="en-US"/>
                </w:rPr>
              </m:ctrlPr>
            </m:radPr>
            <m:deg/>
            <m:e>
              <m:r>
                <m:rPr>
                  <m:scr m:val="script"/>
                </m:rPr>
                <w:rPr>
                  <w:rFonts w:ascii="Cambria Math" w:hAnsi="Cambria Math"/>
                  <w:lang w:val="en-US"/>
                </w:rPr>
                <m:t>P</m:t>
              </m:r>
              <m:r>
                <w:rPr>
                  <w:rFonts w:ascii="Cambria Math" w:hAnsi="Cambria Math"/>
                  <w:lang w:val="en-US"/>
                </w:rPr>
                <m:t>r</m:t>
              </m:r>
            </m:e>
          </m:rad>
          <m:r>
            <w:rPr>
              <w:rFonts w:ascii="Cambria Math" w:hAnsi="Cambria Math"/>
              <w:lang w:val="en-US"/>
            </w:rPr>
            <m:t>=0.013357476*</m:t>
          </m:r>
          <m:rad>
            <m:radPr>
              <m:degHide m:val="1"/>
              <m:ctrlPr>
                <w:rPr>
                  <w:rFonts w:ascii="Cambria Math" w:hAnsi="Cambria Math"/>
                  <w:i/>
                  <w:lang w:val="en-US"/>
                </w:rPr>
              </m:ctrlPr>
            </m:radPr>
            <m:deg/>
            <m:e>
              <m:r>
                <w:rPr>
                  <w:rFonts w:ascii="Cambria Math" w:hAnsi="Cambria Math"/>
                  <w:lang w:val="en-US"/>
                </w:rPr>
                <m:t>19</m:t>
              </m:r>
            </m:e>
          </m:rad>
          <m:r>
            <w:rPr>
              <w:rFonts w:ascii="Cambria Math" w:hAnsi="Cambria Math"/>
              <w:lang w:val="en-US"/>
            </w:rPr>
            <m:t>=0.0582</m:t>
          </m:r>
        </m:oMath>
      </m:oMathPara>
    </w:p>
    <w:p w14:paraId="4EF66A9C" w14:textId="7A2B3F5E" w:rsidR="00AA16BB" w:rsidRPr="0000750C" w:rsidRDefault="00AA16BB" w:rsidP="00C90668">
      <w:pPr>
        <w:rPr>
          <w:b/>
          <w:bCs/>
          <w:u w:val="single"/>
          <w:lang w:val="en-US"/>
        </w:rPr>
      </w:pPr>
      <w:r w:rsidRPr="0000750C">
        <w:rPr>
          <w:b/>
          <w:bCs/>
          <w:u w:val="single"/>
          <w:lang w:val="en-US"/>
        </w:rPr>
        <w:t xml:space="preserve">Looks like the </w:t>
      </w:r>
      <w:r w:rsidR="003C5AD2" w:rsidRPr="0000750C">
        <w:rPr>
          <w:b/>
          <w:bCs/>
          <w:u w:val="single"/>
          <w:lang w:val="en-US"/>
        </w:rPr>
        <w:t>Kolmogorov scales based on Re are the smallest, we use that</w:t>
      </w:r>
      <w:r w:rsidR="003B5306" w:rsidRPr="0000750C">
        <w:rPr>
          <w:b/>
          <w:bCs/>
          <w:u w:val="single"/>
          <w:lang w:val="en-US"/>
        </w:rPr>
        <w:t xml:space="preserve"> to size our mesh.</w:t>
      </w:r>
    </w:p>
    <w:p w14:paraId="261520B4" w14:textId="530D95A0" w:rsidR="0000750C" w:rsidRPr="002E4BA6" w:rsidRDefault="004A74CC" w:rsidP="0000750C">
      <m:oMathPara>
        <m:oMath>
          <m:f>
            <m:fPr>
              <m:ctrlPr>
                <w:rPr>
                  <w:rFonts w:ascii="Cambria Math" w:hAnsi="Cambria Math"/>
                  <w:i/>
                </w:rPr>
              </m:ctrlPr>
            </m:fPr>
            <m:num>
              <m:r>
                <w:rPr>
                  <w:rFonts w:ascii="Cambria Math" w:hAnsi="Cambria Math"/>
                </w:rPr>
                <m:t>η</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3200</m:t>
                  </m:r>
                </m:e>
                <m:sup>
                  <m:r>
                    <w:rPr>
                      <w:rFonts w:ascii="Cambria Math" w:hAnsi="Cambria Math"/>
                    </w:rPr>
                    <m:t>0.75</m:t>
                  </m:r>
                </m:sup>
              </m:sSup>
            </m:den>
          </m:f>
          <m:r>
            <w:rPr>
              <w:rFonts w:ascii="Cambria Math" w:hAnsi="Cambria Math"/>
            </w:rPr>
            <m:t>=0.002350377</m:t>
          </m:r>
        </m:oMath>
      </m:oMathPara>
    </w:p>
    <w:p w14:paraId="682AE545" w14:textId="3CADC1DF" w:rsidR="003B5306" w:rsidRDefault="00520D23" w:rsidP="00C90668">
      <w:pPr>
        <w:rPr>
          <w:lang w:val="en-US"/>
        </w:rPr>
      </w:pPr>
      <w:r>
        <w:rPr>
          <w:lang w:val="en-US"/>
        </w:rPr>
        <w:t>How many cells do we need if we were to size everything to Kolmogorov scale?</w:t>
      </w:r>
    </w:p>
    <w:p w14:paraId="70F36422" w14:textId="581CD912" w:rsidR="00520D23" w:rsidRPr="004D4F2C" w:rsidRDefault="004A74CC" w:rsidP="00C90668">
      <w:pPr>
        <w:rPr>
          <w:lang w:val="en-US"/>
        </w:rPr>
      </w:pPr>
      <m:oMathPara>
        <m:oMath>
          <m:f>
            <m:fPr>
              <m:ctrlPr>
                <w:rPr>
                  <w:rFonts w:ascii="Cambria Math" w:hAnsi="Cambria Math"/>
                  <w:i/>
                  <w:lang w:val="en-US"/>
                </w:rPr>
              </m:ctrlPr>
            </m:fPr>
            <m:num>
              <m:r>
                <w:rPr>
                  <w:rFonts w:ascii="Cambria Math" w:hAnsi="Cambria Math"/>
                  <w:lang w:val="en-US"/>
                </w:rPr>
                <m:t>l</m:t>
              </m:r>
            </m:num>
            <m:den>
              <m:r>
                <w:rPr>
                  <w:rFonts w:ascii="Cambria Math" w:hAnsi="Cambria Math"/>
                  <w:lang w:val="en-US"/>
                </w:rPr>
                <m:t>η</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rPr>
                <m:t>0.002350377</m:t>
              </m:r>
            </m:den>
          </m:f>
          <m:r>
            <w:rPr>
              <w:rFonts w:ascii="Cambria Math" w:hAnsi="Cambria Math"/>
              <w:lang w:val="en-US"/>
            </w:rPr>
            <m:t>≈426 cells</m:t>
          </m:r>
        </m:oMath>
      </m:oMathPara>
    </w:p>
    <w:p w14:paraId="65C05FE1" w14:textId="41FCAFC6" w:rsidR="004D4F2C" w:rsidRPr="00BC2A58" w:rsidRDefault="004D4F2C" w:rsidP="00C90668">
      <w:pPr>
        <w:rPr>
          <w:b/>
          <w:bCs/>
          <w:u w:val="single"/>
          <w:lang w:val="en-US"/>
        </w:rPr>
      </w:pPr>
      <w:r w:rsidRPr="00BC2A58">
        <w:rPr>
          <w:b/>
          <w:bCs/>
          <w:u w:val="single"/>
          <w:lang w:val="en-US"/>
        </w:rPr>
        <w:t>Mesh Grading</w:t>
      </w:r>
    </w:p>
    <w:p w14:paraId="4FC6956B" w14:textId="2D2C81C6" w:rsidR="00384606" w:rsidRPr="00384606" w:rsidRDefault="00384606" w:rsidP="00384606">
      <w:pPr>
        <w:pStyle w:val="ListParagraph"/>
        <w:numPr>
          <w:ilvl w:val="0"/>
          <w:numId w:val="1"/>
        </w:numPr>
        <w:rPr>
          <w:lang w:val="en-US"/>
        </w:rPr>
      </w:pPr>
      <w:r>
        <w:rPr>
          <w:lang w:val="en-US"/>
        </w:rPr>
        <w:t>Wall normal direction</w:t>
      </w:r>
    </w:p>
    <w:p w14:paraId="063D93A8" w14:textId="24684909" w:rsidR="00283CD9" w:rsidRDefault="00D40660" w:rsidP="0011363D">
      <w:pPr>
        <w:rPr>
          <w:lang w:val="en-US"/>
        </w:rPr>
      </w:pPr>
      <w:r>
        <w:rPr>
          <w:lang w:val="en-US"/>
        </w:rPr>
        <w:t xml:space="preserve">Smallest cell size should be </w:t>
      </w:r>
      <w:r w:rsidR="00C75F0D">
        <w:rPr>
          <w:lang w:val="en-US"/>
        </w:rPr>
        <w:t>1/10 kolmogorov scale near the wall…</w:t>
      </w:r>
      <w:r w:rsidR="00283CD9">
        <w:rPr>
          <w:lang w:val="en-US"/>
        </w:rPr>
        <w:t xml:space="preserve"> (ultra conservative)</w:t>
      </w:r>
    </w:p>
    <w:p w14:paraId="41AD6499" w14:textId="402A1265" w:rsidR="00C75F0D" w:rsidRDefault="00463B26" w:rsidP="00C90668">
      <w:pPr>
        <w:rPr>
          <w:lang w:val="en-US"/>
        </w:rPr>
      </w:pPr>
      <w:r>
        <w:rPr>
          <w:lang w:val="en-US"/>
        </w:rPr>
        <w:t xml:space="preserve">Largest cell size should be </w:t>
      </w:r>
      <w:r w:rsidR="00230C7E">
        <w:rPr>
          <w:lang w:val="en-US"/>
        </w:rPr>
        <w:t>3</w:t>
      </w:r>
      <w:r>
        <w:rPr>
          <w:lang w:val="en-US"/>
        </w:rPr>
        <w:t>x Kolmogorov scale max.</w:t>
      </w:r>
    </w:p>
    <w:p w14:paraId="291076CC" w14:textId="2FDE48F3" w:rsidR="0011363D" w:rsidRDefault="0011363D" w:rsidP="00C90668">
      <w:pPr>
        <w:rPr>
          <w:lang w:val="en-US"/>
        </w:rPr>
      </w:pPr>
      <w:r>
        <w:rPr>
          <w:lang w:val="en-US"/>
        </w:rPr>
        <w:t xml:space="preserve">We take smallest cell size to be 0.5 kolmogrov scale, </w:t>
      </w:r>
      <w:r w:rsidR="006E6A92">
        <w:rPr>
          <w:lang w:val="en-US"/>
        </w:rPr>
        <w:t>max cell size is 2 kolmogorov scales.</w:t>
      </w:r>
      <w:r w:rsidR="00B84D7F">
        <w:rPr>
          <w:lang w:val="en-US"/>
        </w:rPr>
        <w:t xml:space="preserve"> Quite decent… </w:t>
      </w:r>
      <w:r w:rsidR="00B84D7F">
        <w:rPr>
          <w:lang w:val="en-US"/>
        </w:rPr>
        <w:fldChar w:fldCharType="begin" w:fldLock="1"/>
      </w:r>
      <w:r w:rsidR="00890887">
        <w:rPr>
          <w:lang w:val="en-US"/>
        </w:rPr>
        <w:instrText>ADDIN CSL_CITATION {"citationItems":[{"id":"ITEM-1","itemData":{"DOI":"https://doi.org/10.1016/j.compfluid.2014.02.013","ISSN":"0045-7930","abstract":"Experimental limitations for certain nuclear reactor safety applications have pushed forward the demand for high fidelity DNS reference solutions for complex geometric configurations such as a T-junction or a spherical pebble bed. The application of traditional high-order DNS codes is limited to simple flow domains such as a periodic box or channel. As a possibility to create reference DNS solutions for more complex geometries, we have assessed the (quasi-)DNS capabilities of the OpenFOAM finite volume CFD solver for both structured hexahedral meshes and arbitrary polyhedral meshes. The feasibility of (quasi-)DNS analyses on polyhedral grids is of main interest, since this may offer the possibility to significantly expand the availability of (quasi-)DNS-quality data on arbitrarily complex geometries. In order to have a basis for the considered assessment, the mutual differences between generally recognized reference DNS data bases for turbulent channel and pipe flows are determined first. Subsequently, the differences between these reference DNS solutions and the present OpenFOAM (quasi-)DNS solutions are quantified for the considered mesh types. We use an existing finite volume CFD method and well known turbulent channel and pipe flow DNS reference cases for the assessments in this paper. New in this paper are the application of this CFD method to (quasi-)DNS analyses using arbitrary polyhedral meshes, and the quantification of respectively the mutual differences between generally recognized reference DNS data bases and the differences between the obtained OpenFOAM (quasi-)DNS data and these reference DNS data bases. Based on the presented assessment, it is observed that the differences between the OpenFOAM solutions and the considered reference DNS solutions are practically the same as the mutual differences between these reference DNS solutions when structured hexahedral meshes are used. Furthermore, it is observed that the differences as obtained by OpenFOAM on extruded polyhedral meshes are practically the same as those obtained for the structured hexahedral meshes. In contrast, the full polyhedral mesh shows somewhat larger differences near the peaks in the rms velocity profiles, whereas the differences in the bulk flow are again practically the same as those for the hexahedral grids.","author":[{"dropping-particle":"","family":"Komen","given":"Ed","non-dropping-particle":"","parse-names":false,"suffix":""},{"dropping-particle":"","family":"Shams","given":"Afaque","non-dropping-particle":"","parse-names":false,"suffix":""},{"dropping-particle":"","family":"Camilo","given":"Leonardo","non-dropping-particle":"","parse-names":false,"suffix":""},{"dropping-particle":"","family":"Koren","given":"Barry","non-dropping-particle":"","parse-names":false,"suffix":""}],"container-title":"Computers &amp; Fluids","id":"ITEM-1","issued":{"date-parts":[["2014"]]},"page":"87-104","title":"Quasi-DNS capabilities of OpenFOAM for different mesh types","type":"article-journal","volume":"96"},"uris":["http://www.mendeley.com/documents/?uuid=d678e9c1-4b47-401e-b10f-a79c49d6d7df"]}],"mendeley":{"formattedCitation":"(Komen et al., 2014)","plainTextFormattedCitation":"(Komen et al., 2014)","previouslyFormattedCitation":"(Komen et al., 2014)"},"properties":{"noteIndex":0},"schema":"https://github.com/citation-style-language/schema/raw/master/csl-citation.json"}</w:instrText>
      </w:r>
      <w:r w:rsidR="00B84D7F">
        <w:rPr>
          <w:lang w:val="en-US"/>
        </w:rPr>
        <w:fldChar w:fldCharType="separate"/>
      </w:r>
      <w:r w:rsidR="00B84D7F" w:rsidRPr="00B84D7F">
        <w:rPr>
          <w:noProof/>
          <w:lang w:val="en-US"/>
        </w:rPr>
        <w:t>(Komen et al., 2014)</w:t>
      </w:r>
      <w:r w:rsidR="00B84D7F">
        <w:rPr>
          <w:lang w:val="en-US"/>
        </w:rPr>
        <w:fldChar w:fldCharType="end"/>
      </w:r>
    </w:p>
    <w:p w14:paraId="7DA14C0B" w14:textId="176BF799" w:rsidR="00BE23B3" w:rsidRDefault="00BE23B3" w:rsidP="00C90668">
      <w:pPr>
        <w:rPr>
          <w:lang w:val="en-US"/>
        </w:rPr>
      </w:pPr>
      <w:r>
        <w:rPr>
          <w:lang w:val="en-US"/>
        </w:rPr>
        <w:t>How did we determine?</w:t>
      </w:r>
    </w:p>
    <w:p w14:paraId="24065D55" w14:textId="6D27B403" w:rsidR="00BE23B3" w:rsidRDefault="00D64F69" w:rsidP="00C90668">
      <w:pPr>
        <w:rPr>
          <w:lang w:val="en-US"/>
        </w:rPr>
      </w:pPr>
      <w:r>
        <w:rPr>
          <w:lang w:val="en-US"/>
        </w:rPr>
        <w:t>We take</w:t>
      </w:r>
      <w:r w:rsidR="00F93522">
        <w:rPr>
          <w:lang w:val="en-US"/>
        </w:rPr>
        <w:t>, based on experimentation…</w:t>
      </w:r>
    </w:p>
    <w:p w14:paraId="2E18B97E" w14:textId="165F8E89" w:rsidR="00D64F69" w:rsidRPr="001E2C59" w:rsidRDefault="00D64F69" w:rsidP="00F93522">
      <w:pPr>
        <w:rPr>
          <w:lang w:val="en-US"/>
        </w:rPr>
      </w:pPr>
      <m:oMathPara>
        <m:oMath>
          <m:r>
            <w:rPr>
              <w:rFonts w:ascii="Cambria Math" w:hAnsi="Cambria Math"/>
              <w:lang w:val="en-US"/>
            </w:rPr>
            <m:t xml:space="preserve">kolmogorov scale ~ </m:t>
          </m:r>
          <m:r>
            <m:rPr>
              <m:sty m:val="p"/>
            </m:rPr>
            <w:rPr>
              <w:rFonts w:ascii="Cambria Math" w:hAnsi="Cambria Math"/>
              <w:lang w:val="en-US"/>
            </w:rPr>
            <m:t>Δ</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=1.83</m:t>
          </m:r>
        </m:oMath>
      </m:oMathPara>
    </w:p>
    <w:p w14:paraId="44BC9472" w14:textId="1A6236F8" w:rsidR="001E2C59" w:rsidRDefault="001E2C59" w:rsidP="001E2C59">
      <w:r>
        <w:t xml:space="preserve">For OpenFOAM, </w:t>
      </w:r>
      <w:r>
        <w:fldChar w:fldCharType="begin" w:fldLock="1"/>
      </w:r>
      <w:r w:rsidR="00955213">
        <w:instrText>ADDIN CSL_CITATION {"citationItems":[{"id":"ITEM-1","itemData":{"DOI":"https://doi.org/10.1016/j.compfluid.2014.02.013","ISSN":"0045-7930","abstract":"Experimental limitations for certain nuclear reactor safety applications have pushed forward the demand for high fidelity DNS reference solutions for complex geometric configurations such as a T-junction or a spherical pebble bed. The application of traditional high-order DNS codes is limited to simple flow domains such as a periodic box or channel. As a possibility to create reference DNS solutions for more complex geometries, we have assessed the (quasi-)DNS capabilities of the OpenFOAM finite volume CFD solver for both structured hexahedral meshes and arbitrary polyhedral meshes. The feasibility of (quasi-)DNS analyses on polyhedral grids is of main interest, since this may offer the possibility to significantly expand the availability of (quasi-)DNS-quality data on arbitrarily complex geometries. In order to have a basis for the considered assessment, the mutual differences between generally recognized reference DNS data bases for turbulent channel and pipe flows are determined first. Subsequently, the differences between these reference DNS solutions and the present OpenFOAM (quasi-)DNS solutions are quantified for the considered mesh types. We use an existing finite volume CFD method and well known turbulent channel and pipe flow DNS reference cases for the assessments in this paper. New in this paper are the application of this CFD method to (quasi-)DNS analyses using arbitrary polyhedral meshes, and the quantification of respectively the mutual differences between generally recognized reference DNS data bases and the differences between the obtained OpenFOAM (quasi-)DNS data and these reference DNS data bases. Based on the presented assessment, it is observed that the differences between the OpenFOAM solutions and the considered reference DNS solutions are practically the same as the mutual differences between these reference DNS solutions when structured hexahedral meshes are used. Furthermore, it is observed that the differences as obtained by OpenFOAM on extruded polyhedral meshes are practically the same as those obtained for the structured hexahedral meshes. In contrast, the full polyhedral mesh shows somewhat larger differences near the peaks in the rms velocity profiles, whereas the differences in the bulk flow are again practically the same as those for the hexahedral grids.","author":[{"dropping-particle":"","family":"Komen","given":"Ed","non-dropping-particle":"","parse-names":false,"suffix":""},{"dropping-particle":"","family":"Shams","given":"Afaque","non-dropping-particle":"","parse-names":false,"suffix":""},{"dropping-particle":"","family":"Camilo","given":"Leonardo","non-dropping-particle":"","parse-names":false,"suffix":""},{"dropping-particle":"","family":"Koren","given":"Barry","non-dropping-particle":"","parse-names":false,"suffix":""}],"container-title":"Computers &amp; Fluids","id":"ITEM-1","issued":{"date-parts":[["2014"]]},"page":"87-104","title":"Quasi-DNS capabilities of OpenFOAM for different mesh types","type":"article-journal","volume":"96"},"uris":["http://www.mendeley.com/documents/?uuid=d678e9c1-4b47-401e-b10f-a79c49d6d7df"]}],"mendeley":{"formattedCitation":"(Komen et al., 2014)","plainTextFormattedCitation":"(Komen et al., 2014)","previouslyFormattedCitation":"(Komen et al., 2014)"},"properties":{"noteIndex":0},"schema":"https://github.com/citation-style-language/schema/raw/master/csl-citation.json"}</w:instrText>
      </w:r>
      <w:r>
        <w:fldChar w:fldCharType="separate"/>
      </w:r>
      <w:r w:rsidR="00D31FC1" w:rsidRPr="00D31FC1">
        <w:rPr>
          <w:noProof/>
        </w:rPr>
        <w:t>(Komen et al., 2014)</w:t>
      </w:r>
      <w:r>
        <w:fldChar w:fldCharType="end"/>
      </w:r>
      <w:r>
        <w:t>, wall parallel directions:</w:t>
      </w:r>
      <m:oMath>
        <m:r>
          <m:rPr>
            <m:sty m:val="p"/>
          </m:rPr>
          <w:rPr>
            <w:rFonts w:ascii="Cambria Math" w:hAnsi="Cambria Math"/>
          </w:rPr>
          <m:t xml:space="preserve"> Δ</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=9,  </m:t>
        </m:r>
        <m:r>
          <m:rPr>
            <m:sty m:val="p"/>
          </m:rPr>
          <w:rPr>
            <w:rFonts w:ascii="Cambria Math" w:hAnsi="Cambria Math"/>
          </w:rPr>
          <m:t>Δ</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m:t>
            </m:r>
          </m:sup>
        </m:sSup>
        <m:r>
          <w:rPr>
            <w:rFonts w:ascii="Cambria Math" w:hAnsi="Cambria Math"/>
          </w:rPr>
          <m:t>=4.5</m:t>
        </m:r>
      </m:oMath>
      <w:r>
        <w:t xml:space="preserve"> </w:t>
      </w:r>
      <m:oMath>
        <m:r>
          <m:rPr>
            <m:sty m:val="p"/>
          </m:rP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=0.8-4.5</m:t>
        </m:r>
      </m:oMath>
      <w:r>
        <w:t xml:space="preserve">, </w:t>
      </w:r>
    </w:p>
    <w:p w14:paraId="4684F8BE" w14:textId="5298B832" w:rsidR="0084705D" w:rsidRDefault="0084705D" w:rsidP="001E2C59">
      <w:r>
        <w:t xml:space="preserve">Meaning to say, </w:t>
      </w:r>
      <w:r w:rsidR="001C5D68">
        <w:t>in y direction, ½ Kolmogorov scale is sufficient to resolve near wall, 2x Kolmogorov scale far from wall.</w:t>
      </w:r>
    </w:p>
    <w:p w14:paraId="47DF3D57" w14:textId="77777777" w:rsidR="007A42CF" w:rsidRDefault="007A42CF" w:rsidP="001E2C59"/>
    <w:p w14:paraId="6AEBE879" w14:textId="77777777" w:rsidR="001E2C59" w:rsidRDefault="001E2C59" w:rsidP="00F93522">
      <w:pPr>
        <w:rPr>
          <w:lang w:val="en-US"/>
        </w:rPr>
      </w:pPr>
    </w:p>
    <w:p w14:paraId="20B25DB8" w14:textId="08825D59" w:rsidR="002D3FB2" w:rsidRDefault="004D4F2C" w:rsidP="00521E73">
      <w:pPr>
        <w:rPr>
          <w:lang w:val="en-US"/>
        </w:rPr>
      </w:pPr>
      <w:r>
        <w:rPr>
          <w:lang w:val="en-US"/>
        </w:rPr>
        <w:t>Split do</w:t>
      </w:r>
      <w:r w:rsidR="00D24110">
        <w:rPr>
          <w:lang w:val="en-US"/>
        </w:rPr>
        <w:t>main</w:t>
      </w:r>
      <w:r w:rsidR="002D3FB2">
        <w:rPr>
          <w:lang w:val="en-US"/>
        </w:rPr>
        <w:t xml:space="preserve"> in half.</w:t>
      </w:r>
      <w:r w:rsidR="00521E73">
        <w:rPr>
          <w:lang w:val="en-US"/>
        </w:rPr>
        <w:t xml:space="preserve"> Largest cell is 4x of smallest cell.</w:t>
      </w:r>
    </w:p>
    <w:p w14:paraId="0C43D5F5" w14:textId="6208A543" w:rsidR="00521E73" w:rsidRDefault="00945C79" w:rsidP="00945C79">
      <w:pPr>
        <w:pStyle w:val="ListParagraph"/>
        <w:numPr>
          <w:ilvl w:val="0"/>
          <w:numId w:val="1"/>
        </w:numPr>
        <w:rPr>
          <w:lang w:val="en-US"/>
        </w:rPr>
      </w:pPr>
      <w:r>
        <w:rPr>
          <w:lang w:val="en-US"/>
        </w:rPr>
        <w:lastRenderedPageBreak/>
        <w:t>Streamwise direction</w:t>
      </w:r>
    </w:p>
    <w:p w14:paraId="00B8E4B2" w14:textId="410B81CF" w:rsidR="009A0347" w:rsidRDefault="00936ABA" w:rsidP="009A0347">
      <w:pPr>
        <w:rPr>
          <w:lang w:val="en-US"/>
        </w:rPr>
      </w:pPr>
      <w:r>
        <w:rPr>
          <w:lang w:val="en-US"/>
        </w:rPr>
        <w:t xml:space="preserve">Cell size ~ </w:t>
      </w:r>
      <w:r w:rsidR="009A0347">
        <w:rPr>
          <w:lang w:val="en-US"/>
        </w:rPr>
        <w:t>4x Kolmogorov scale</w:t>
      </w:r>
      <w:r w:rsidR="00890887">
        <w:rPr>
          <w:lang w:val="en-US"/>
        </w:rPr>
        <w:t xml:space="preserve"> </w:t>
      </w:r>
      <w:r w:rsidR="00890887">
        <w:rPr>
          <w:lang w:val="en-US"/>
        </w:rPr>
        <w:fldChar w:fldCharType="begin" w:fldLock="1"/>
      </w:r>
      <w:r w:rsidR="00D31FC1">
        <w:rPr>
          <w:lang w:val="en-US"/>
        </w:rPr>
        <w:instrText>ADDIN CSL_CITATION {"citationItems":[{"id":"ITEM-1","itemData":{"DOI":"https://doi.org/10.1016/j.compfluid.2014.02.013","ISSN":"0045-7930","abstract":"Experimental limitations for certain nuclear reactor safety applications have pushed forward the demand for high fidelity DNS reference solutions for complex geometric configurations such as a T-junction or a spherical pebble bed. The application of traditional high-order DNS codes is limited to simple flow domains such as a periodic box or channel. As a possibility to create reference DNS solutions for more complex geometries, we have assessed the (quasi-)DNS capabilities of the OpenFOAM finite volume CFD solver for both structured hexahedral meshes and arbitrary polyhedral meshes. The feasibility of (quasi-)DNS analyses on polyhedral grids is of main interest, since this may offer the possibility to significantly expand the availability of (quasi-)DNS-quality data on arbitrarily complex geometries. In order to have a basis for the considered assessment, the mutual differences between generally recognized reference DNS data bases for turbulent channel and pipe flows are determined first. Subsequently, the differences between these reference DNS solutions and the present OpenFOAM (quasi-)DNS solutions are quantified for the considered mesh types. We use an existing finite volume CFD method and well known turbulent channel and pipe flow DNS reference cases for the assessments in this paper. New in this paper are the application of this CFD method to (quasi-)DNS analyses using arbitrary polyhedral meshes, and the quantification of respectively the mutual differences between generally recognized reference DNS data bases and the differences between the obtained OpenFOAM (quasi-)DNS data and these reference DNS data bases. Based on the presented assessment, it is observed that the differences between the OpenFOAM solutions and the considered reference DNS solutions are practically the same as the mutual differences between these reference DNS solutions when structured hexahedral meshes are used. Furthermore, it is observed that the differences as obtained by OpenFOAM on extruded polyhedral meshes are practically the same as those obtained for the structured hexahedral meshes. In contrast, the full polyhedral mesh shows somewhat larger differences near the peaks in the rms velocity profiles, whereas the differences in the bulk flow are again practically the same as those for the hexahedral grids.","author":[{"dropping-particle":"","family":"Komen","given":"Ed","non-dropping-particle":"","parse-names":false,"suffix":""},{"dropping-particle":"","family":"Shams","given":"Afaque","non-dropping-particle":"","parse-names":false,"suffix":""},{"dropping-particle":"","family":"Camilo","given":"Leonardo","non-dropping-particle":"","parse-names":false,"suffix":""},{"dropping-particle":"","family":"Koren","given":"Barry","non-dropping-particle":"","parse-names":false,"suffix":""}],"container-title":"Computers &amp; Fluids","id":"ITEM-1","issued":{"date-parts":[["2014"]]},"page":"87-104","title":"Quasi-DNS capabilities of OpenFOAM for different mesh types","type":"article-journal","volume":"96"},"uris":["http://www.mendeley.com/documents/?uuid=d678e9c1-4b47-401e-b10f-a79c49d6d7df"]}],"mendeley":{"formattedCitation":"(Komen et al., 2014)","plainTextFormattedCitation":"(Komen et al., 2014)","previouslyFormattedCitation":"(Komen et al., 2014)"},"properties":{"noteIndex":0},"schema":"https://github.com/citation-style-language/schema/raw/master/csl-citation.json"}</w:instrText>
      </w:r>
      <w:r w:rsidR="00890887">
        <w:rPr>
          <w:lang w:val="en-US"/>
        </w:rPr>
        <w:fldChar w:fldCharType="separate"/>
      </w:r>
      <w:r w:rsidR="00890887" w:rsidRPr="00890887">
        <w:rPr>
          <w:noProof/>
          <w:lang w:val="en-US"/>
        </w:rPr>
        <w:t>(Komen et al., 2014)</w:t>
      </w:r>
      <w:r w:rsidR="00890887">
        <w:rPr>
          <w:lang w:val="en-US"/>
        </w:rPr>
        <w:fldChar w:fldCharType="end"/>
      </w:r>
    </w:p>
    <w:p w14:paraId="5BAFF4D9" w14:textId="5401D813" w:rsidR="00B109BF" w:rsidRPr="004D4F2C" w:rsidRDefault="004A74CC" w:rsidP="00B109BF">
      <w:pPr>
        <w:rPr>
          <w:lang w:val="en-US"/>
        </w:rPr>
      </w:pPr>
      <m:oMathPara>
        <m:oMath>
          <m:f>
            <m:fPr>
              <m:ctrlPr>
                <w:rPr>
                  <w:rFonts w:ascii="Cambria Math" w:hAnsi="Cambria Math"/>
                  <w:i/>
                  <w:lang w:val="en-US"/>
                </w:rPr>
              </m:ctrlPr>
            </m:fPr>
            <m:num>
              <m:r>
                <w:rPr>
                  <w:rFonts w:ascii="Cambria Math" w:hAnsi="Cambria Math"/>
                  <w:lang w:val="en-US"/>
                </w:rPr>
                <m:t>l</m:t>
              </m:r>
            </m:num>
            <m:den>
              <m:r>
                <w:rPr>
                  <w:rFonts w:ascii="Cambria Math" w:hAnsi="Cambria Math"/>
                  <w:lang w:val="en-US"/>
                </w:rPr>
                <m:t>η</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1*8</m:t>
              </m:r>
            </m:num>
            <m:den>
              <m:r>
                <w:rPr>
                  <w:rFonts w:ascii="Cambria Math" w:hAnsi="Cambria Math"/>
                </w:rPr>
                <m:t>0.002350377*4</m:t>
              </m:r>
            </m:den>
          </m:f>
          <m:r>
            <w:rPr>
              <w:rFonts w:ascii="Cambria Math" w:hAnsi="Cambria Math"/>
              <w:lang w:val="en-US"/>
            </w:rPr>
            <m:t>≈851 cells</m:t>
          </m:r>
        </m:oMath>
      </m:oMathPara>
    </w:p>
    <w:p w14:paraId="57CD9D8F" w14:textId="7A48F971" w:rsidR="009A0347" w:rsidRDefault="00CF472E" w:rsidP="00CF472E">
      <w:pPr>
        <w:pStyle w:val="ListParagraph"/>
        <w:numPr>
          <w:ilvl w:val="0"/>
          <w:numId w:val="1"/>
        </w:numPr>
        <w:rPr>
          <w:lang w:val="en-US"/>
        </w:rPr>
      </w:pPr>
      <w:r>
        <w:rPr>
          <w:lang w:val="en-US"/>
        </w:rPr>
        <w:t>Spanwise direction</w:t>
      </w:r>
    </w:p>
    <w:p w14:paraId="5C965770" w14:textId="7F9693D5" w:rsidR="00CF472E" w:rsidRDefault="007A42CF" w:rsidP="00CF472E">
      <w:pPr>
        <w:rPr>
          <w:lang w:val="en-US"/>
        </w:rPr>
      </w:pPr>
      <w:r>
        <w:rPr>
          <w:lang w:val="en-US"/>
        </w:rPr>
        <w:t>Cell size ~ 2x Kolmogorov scale</w:t>
      </w:r>
      <w:r w:rsidR="006A762C">
        <w:rPr>
          <w:lang w:val="en-US"/>
        </w:rPr>
        <w:t xml:space="preserve"> </w:t>
      </w:r>
      <w:r w:rsidR="002B7E94">
        <w:rPr>
          <w:lang w:val="en-US"/>
        </w:rPr>
        <w:fldChar w:fldCharType="begin" w:fldLock="1"/>
      </w:r>
      <w:r w:rsidR="00D31FC1">
        <w:rPr>
          <w:lang w:val="en-US"/>
        </w:rPr>
        <w:instrText>ADDIN CSL_CITATION {"citationItems":[{"id":"ITEM-1","itemData":{"DOI":"https://doi.org/10.1016/j.compfluid.2014.02.013","ISSN":"0045-7930","abstract":"Experimental limitations for certain nuclear reactor safety applications have pushed forward the demand for high fidelity DNS reference solutions for complex geometric configurations such as a T-junction or a spherical pebble bed. The application of traditional high-order DNS codes is limited to simple flow domains such as a periodic box or channel. As a possibility to create reference DNS solutions for more complex geometries, we have assessed the (quasi-)DNS capabilities of the OpenFOAM finite volume CFD solver for both structured hexahedral meshes and arbitrary polyhedral meshes. The feasibility of (quasi-)DNS analyses on polyhedral grids is of main interest, since this may offer the possibility to significantly expand the availability of (quasi-)DNS-quality data on arbitrarily complex geometries. In order to have a basis for the considered assessment, the mutual differences between generally recognized reference DNS data bases for turbulent channel and pipe flows are determined first. Subsequently, the differences between these reference DNS solutions and the present OpenFOAM (quasi-)DNS solutions are quantified for the considered mesh types. We use an existing finite volume CFD method and well known turbulent channel and pipe flow DNS reference cases for the assessments in this paper. New in this paper are the application of this CFD method to (quasi-)DNS analyses using arbitrary polyhedral meshes, and the quantification of respectively the mutual differences between generally recognized reference DNS data bases and the differences between the obtained OpenFOAM (quasi-)DNS data and these reference DNS data bases. Based on the presented assessment, it is observed that the differences between the OpenFOAM solutions and the considered reference DNS solutions are practically the same as the mutual differences between these reference DNS solutions when structured hexahedral meshes are used. Furthermore, it is observed that the differences as obtained by OpenFOAM on extruded polyhedral meshes are practically the same as those obtained for the structured hexahedral meshes. In contrast, the full polyhedral mesh shows somewhat larger differences near the peaks in the rms velocity profiles, whereas the differences in the bulk flow are again practically the same as those for the hexahedral grids.","author":[{"dropping-particle":"","family":"Komen","given":"Ed","non-dropping-particle":"","parse-names":false,"suffix":""},{"dropping-particle":"","family":"Shams","given":"Afaque","non-dropping-particle":"","parse-names":false,"suffix":""},{"dropping-particle":"","family":"Camilo","given":"Leonardo","non-dropping-particle":"","parse-names":false,"suffix":""},{"dropping-particle":"","family":"Koren","given":"Barry","non-dropping-particle":"","parse-names":false,"suffix":""}],"container-title":"Computers &amp; Fluids","id":"ITEM-1","issued":{"date-parts":[["2014"]]},"page":"87-104","title":"Quasi-DNS capabilities of OpenFOAM for different mesh types","type":"article-journal","volume":"96"},"uris":["http://www.mendeley.com/documents/?uuid=d678e9c1-4b47-401e-b10f-a79c49d6d7df"]}],"mendeley":{"formattedCitation":"(Komen et al., 2014)","plainTextFormattedCitation":"(Komen et al., 2014)","previouslyFormattedCitation":"(Komen et al., 2014)"},"properties":{"noteIndex":0},"schema":"https://github.com/citation-style-language/schema/raw/master/csl-citation.json"}</w:instrText>
      </w:r>
      <w:r w:rsidR="002B7E94">
        <w:rPr>
          <w:lang w:val="en-US"/>
        </w:rPr>
        <w:fldChar w:fldCharType="separate"/>
      </w:r>
      <w:r w:rsidR="002B7E94" w:rsidRPr="00890887">
        <w:rPr>
          <w:noProof/>
          <w:lang w:val="en-US"/>
        </w:rPr>
        <w:t>(Komen et al., 2014)</w:t>
      </w:r>
      <w:r w:rsidR="002B7E94">
        <w:rPr>
          <w:lang w:val="en-US"/>
        </w:rPr>
        <w:fldChar w:fldCharType="end"/>
      </w:r>
    </w:p>
    <w:p w14:paraId="528BD48D" w14:textId="725DF758" w:rsidR="00254AF8" w:rsidRPr="004D4F2C" w:rsidRDefault="004A74CC" w:rsidP="00254AF8">
      <w:pPr>
        <w:rPr>
          <w:lang w:val="en-US"/>
        </w:rPr>
      </w:pPr>
      <m:oMathPara>
        <m:oMath>
          <m:f>
            <m:fPr>
              <m:ctrlPr>
                <w:rPr>
                  <w:rFonts w:ascii="Cambria Math" w:hAnsi="Cambria Math"/>
                  <w:i/>
                  <w:lang w:val="en-US"/>
                </w:rPr>
              </m:ctrlPr>
            </m:fPr>
            <m:num>
              <m:r>
                <w:rPr>
                  <w:rFonts w:ascii="Cambria Math" w:hAnsi="Cambria Math"/>
                  <w:lang w:val="en-US"/>
                </w:rPr>
                <m:t>l</m:t>
              </m:r>
            </m:num>
            <m:den>
              <m:r>
                <w:rPr>
                  <w:rFonts w:ascii="Cambria Math" w:hAnsi="Cambria Math"/>
                  <w:lang w:val="en-US"/>
                </w:rPr>
                <m:t>η</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1*3</m:t>
              </m:r>
            </m:num>
            <m:den>
              <m:r>
                <w:rPr>
                  <w:rFonts w:ascii="Cambria Math" w:hAnsi="Cambria Math"/>
                </w:rPr>
                <m:t>0.002350377*2</m:t>
              </m:r>
            </m:den>
          </m:f>
          <m:r>
            <w:rPr>
              <w:rFonts w:ascii="Cambria Math" w:hAnsi="Cambria Math"/>
              <w:lang w:val="en-US"/>
            </w:rPr>
            <m:t>≈639 cells</m:t>
          </m:r>
        </m:oMath>
      </m:oMathPara>
    </w:p>
    <w:p w14:paraId="2FB69F2B" w14:textId="203361A3" w:rsidR="007A42CF" w:rsidRDefault="00457948" w:rsidP="00CF472E">
      <w:pPr>
        <w:rPr>
          <w:lang w:val="en-US"/>
        </w:rPr>
      </w:pPr>
      <w:r>
        <w:rPr>
          <w:lang w:val="en-US"/>
        </w:rPr>
        <w:t>Total no. of cells:</w:t>
      </w:r>
    </w:p>
    <w:p w14:paraId="6E3567F4" w14:textId="6423EF57" w:rsidR="00457948" w:rsidRPr="008E27EA" w:rsidRDefault="00457948" w:rsidP="00CF472E">
      <m:oMathPara>
        <m:oMath>
          <m:r>
            <w:rPr>
              <w:rFonts w:ascii="Cambria Math" w:hAnsi="Cambria Math"/>
            </w:rPr>
            <m:t>2.32E+08≈232 million</m:t>
          </m:r>
        </m:oMath>
      </m:oMathPara>
    </w:p>
    <w:p w14:paraId="51A1D65D" w14:textId="682F0A59" w:rsidR="008E27EA" w:rsidRDefault="008E27EA" w:rsidP="00CF472E">
      <w:r>
        <w:t xml:space="preserve">That’s a LOT, note: LES simulations can be on order of </w:t>
      </w:r>
      <m:oMath>
        <m:r>
          <w:rPr>
            <w:rFonts w:ascii="Cambria Math" w:hAnsi="Cambria Math"/>
          </w:rPr>
          <m:t>0.3 million</m:t>
        </m:r>
      </m:oMath>
      <w:r w:rsidR="0080692B">
        <w:t xml:space="preserve"> cells.</w:t>
      </w:r>
    </w:p>
    <w:p w14:paraId="6FACDD1C" w14:textId="6AD66107" w:rsidR="00EA12C8" w:rsidRDefault="004A74CC" w:rsidP="00CF472E">
      <w:hyperlink r:id="rId18" w:history="1">
        <w:r w:rsidR="00E94559" w:rsidRPr="008626C4">
          <w:rPr>
            <w:rStyle w:val="Hyperlink"/>
          </w:rPr>
          <w:t>https://www.cfd-online.com/Forums/openfoam-installation/101187-computer-spec-min-openfoam.html</w:t>
        </w:r>
      </w:hyperlink>
    </w:p>
    <w:p w14:paraId="4100BFE0" w14:textId="77777777" w:rsidR="00E94559" w:rsidRDefault="00E94559" w:rsidP="00CF472E"/>
    <w:p w14:paraId="1900DA9F" w14:textId="44BF0466" w:rsidR="0080692B" w:rsidRDefault="00D10A82" w:rsidP="00CF472E">
      <w:r>
        <w:rPr>
          <w:b/>
          <w:bCs/>
          <w:u w:val="single"/>
        </w:rPr>
        <w:t>Timestep Estimate</w:t>
      </w:r>
    </w:p>
    <w:p w14:paraId="6F1898C4" w14:textId="192632D3" w:rsidR="00D10A82" w:rsidRDefault="00DE6C73" w:rsidP="00CF472E">
      <w:r>
        <w:t>What’s the velocity?</w:t>
      </w:r>
    </w:p>
    <w:p w14:paraId="69788172" w14:textId="4EE0BDA2" w:rsidR="00DE6C73" w:rsidRPr="0004112E" w:rsidRDefault="00DE6C73" w:rsidP="00CF472E">
      <m:oMathPara>
        <m:oMath>
          <m:r>
            <w:rPr>
              <w:rFonts w:ascii="Cambria Math" w:hAnsi="Cambria Math"/>
            </w:rPr>
            <m:t>Re=</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mean</m:t>
                  </m:r>
                </m:sub>
              </m:sSub>
              <m:sSub>
                <m:sSubPr>
                  <m:ctrlPr>
                    <w:rPr>
                      <w:rFonts w:ascii="Cambria Math" w:hAnsi="Cambria Math"/>
                      <w:i/>
                    </w:rPr>
                  </m:ctrlPr>
                </m:sSubPr>
                <m:e>
                  <m:r>
                    <w:rPr>
                      <w:rFonts w:ascii="Cambria Math" w:hAnsi="Cambria Math"/>
                    </w:rPr>
                    <m:t>H</m:t>
                  </m:r>
                </m:e>
                <m:sub>
                  <m:r>
                    <w:rPr>
                      <w:rFonts w:ascii="Cambria Math" w:hAnsi="Cambria Math"/>
                    </w:rPr>
                    <m:t>channel</m:t>
                  </m:r>
                </m:sub>
              </m:sSub>
            </m:num>
            <m:den>
              <m:r>
                <w:rPr>
                  <w:rFonts w:ascii="Cambria Math" w:hAnsi="Cambria Math"/>
                </w:rPr>
                <m:t>ν</m:t>
              </m:r>
            </m:den>
          </m:f>
        </m:oMath>
      </m:oMathPara>
    </w:p>
    <w:p w14:paraId="1ED7D7A1" w14:textId="10F17256" w:rsidR="0004112E" w:rsidRPr="00D10A82" w:rsidRDefault="004A74CC" w:rsidP="00CF472E">
      <m:oMathPara>
        <m:oMath>
          <m:sSub>
            <m:sSubPr>
              <m:ctrlPr>
                <w:rPr>
                  <w:rFonts w:ascii="Cambria Math" w:hAnsi="Cambria Math"/>
                  <w:i/>
                </w:rPr>
              </m:ctrlPr>
            </m:sSubPr>
            <m:e>
              <m:r>
                <w:rPr>
                  <w:rFonts w:ascii="Cambria Math" w:hAnsi="Cambria Math"/>
                </w:rPr>
                <m:t>u</m:t>
              </m:r>
            </m:e>
            <m:sub>
              <m:r>
                <w:rPr>
                  <w:rFonts w:ascii="Cambria Math" w:hAnsi="Cambria Math"/>
                </w:rPr>
                <m:t>mean</m:t>
              </m:r>
            </m:sub>
          </m:sSub>
          <m:r>
            <w:rPr>
              <w:rFonts w:ascii="Cambria Math" w:hAnsi="Cambria Math"/>
            </w:rPr>
            <m:t>=</m:t>
          </m:r>
          <m:f>
            <m:fPr>
              <m:ctrlPr>
                <w:rPr>
                  <w:rFonts w:ascii="Cambria Math" w:hAnsi="Cambria Math"/>
                  <w:i/>
                </w:rPr>
              </m:ctrlPr>
            </m:fPr>
            <m:num>
              <m:r>
                <w:rPr>
                  <w:rFonts w:ascii="Cambria Math" w:hAnsi="Cambria Math"/>
                </w:rPr>
                <m:t>νRe</m:t>
              </m:r>
            </m:num>
            <m:den>
              <m:sSub>
                <m:sSubPr>
                  <m:ctrlPr>
                    <w:rPr>
                      <w:rFonts w:ascii="Cambria Math" w:hAnsi="Cambria Math"/>
                      <w:i/>
                    </w:rPr>
                  </m:ctrlPr>
                </m:sSubPr>
                <m:e>
                  <m:r>
                    <w:rPr>
                      <w:rFonts w:ascii="Cambria Math" w:hAnsi="Cambria Math"/>
                    </w:rPr>
                    <m:t>H</m:t>
                  </m:r>
                </m:e>
                <m:sub>
                  <m:r>
                    <w:rPr>
                      <w:rFonts w:ascii="Cambria Math" w:hAnsi="Cambria Math"/>
                    </w:rPr>
                    <m:t>channel</m:t>
                  </m:r>
                </m:sub>
              </m:sSub>
            </m:den>
          </m:f>
          <m:r>
            <w:rPr>
              <w:rFonts w:ascii="Cambria Math" w:hAnsi="Cambria Math"/>
            </w:rPr>
            <m:t>=</m:t>
          </m:r>
          <m:f>
            <m:fPr>
              <m:ctrlPr>
                <w:rPr>
                  <w:rFonts w:ascii="Cambria Math" w:hAnsi="Cambria Math"/>
                  <w:i/>
                </w:rPr>
              </m:ctrlPr>
            </m:fPr>
            <m:num>
              <m:r>
                <w:rPr>
                  <w:rFonts w:ascii="Cambria Math" w:hAnsi="Cambria Math"/>
                </w:rPr>
                <m:t>1.44356E-06</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s</m:t>
                  </m:r>
                </m:den>
              </m:f>
              <m:r>
                <w:rPr>
                  <w:rFonts w:ascii="Cambria Math" w:hAnsi="Cambria Math"/>
                </w:rPr>
                <m:t>*3200</m:t>
              </m:r>
            </m:num>
            <m:den>
              <m:r>
                <w:rPr>
                  <w:rFonts w:ascii="Cambria Math" w:hAnsi="Cambria Math"/>
                </w:rPr>
                <m:t>0.015m</m:t>
              </m:r>
            </m:den>
          </m:f>
          <m:r>
            <w:rPr>
              <w:rFonts w:ascii="Cambria Math" w:hAnsi="Cambria Math"/>
            </w:rPr>
            <m:t>=0.307959467</m:t>
          </m:r>
          <m:f>
            <m:fPr>
              <m:ctrlPr>
                <w:rPr>
                  <w:rFonts w:ascii="Cambria Math" w:hAnsi="Cambria Math"/>
                  <w:i/>
                </w:rPr>
              </m:ctrlPr>
            </m:fPr>
            <m:num>
              <m:r>
                <w:rPr>
                  <w:rFonts w:ascii="Cambria Math" w:hAnsi="Cambria Math"/>
                </w:rPr>
                <m:t>m</m:t>
              </m:r>
            </m:num>
            <m:den>
              <m:r>
                <w:rPr>
                  <w:rFonts w:ascii="Cambria Math" w:hAnsi="Cambria Math"/>
                </w:rPr>
                <m:t>s</m:t>
              </m:r>
            </m:den>
          </m:f>
        </m:oMath>
      </m:oMathPara>
    </w:p>
    <w:p w14:paraId="38B03082" w14:textId="6E1A1973" w:rsidR="00463B26" w:rsidRDefault="00022712" w:rsidP="00C90668">
      <w:pPr>
        <w:rPr>
          <w:lang w:val="en-US"/>
        </w:rPr>
      </w:pPr>
      <w:r>
        <w:rPr>
          <w:lang w:val="en-US"/>
        </w:rPr>
        <w:t>What’s the smallest cell size streamwise?</w:t>
      </w:r>
    </w:p>
    <w:p w14:paraId="7A4F3E3F" w14:textId="16EABF3F" w:rsidR="00022712" w:rsidRDefault="00EB4287" w:rsidP="00C90668">
      <w:pPr>
        <w:rPr>
          <w:lang w:val="en-US"/>
        </w:rPr>
      </w:pPr>
      <m:oMathPara>
        <m:oMath>
          <m:r>
            <w:rPr>
              <w:rFonts w:ascii="Cambria Math" w:hAnsi="Cambria Math"/>
              <w:lang w:val="en-US"/>
            </w:rPr>
            <m:t>4*kolmogrov scale=4*</m:t>
          </m:r>
          <m:r>
            <w:rPr>
              <w:rFonts w:ascii="Cambria Math" w:hAnsi="Cambria Math"/>
            </w:rPr>
            <m:t>0.002350377</m:t>
          </m:r>
        </m:oMath>
      </m:oMathPara>
    </w:p>
    <w:p w14:paraId="2803C115" w14:textId="7CA2D11A" w:rsidR="003C5AD2" w:rsidRDefault="00D408C4" w:rsidP="00C90668">
      <w:pPr>
        <w:rPr>
          <w:lang w:val="en-US"/>
        </w:rPr>
      </w:pPr>
      <w:r>
        <w:rPr>
          <w:lang w:val="en-US"/>
        </w:rPr>
        <w:t>Smallest cell size</w:t>
      </w:r>
    </w:p>
    <w:p w14:paraId="0D3CBFEB" w14:textId="303420DA" w:rsidR="00D408C4" w:rsidRPr="00587076" w:rsidRDefault="00D408C4" w:rsidP="00C90668">
      <w:pPr>
        <w:rPr>
          <w:lang w:val="en-US"/>
        </w:rPr>
      </w:pPr>
      <m:oMathPara>
        <m:oMath>
          <m:r>
            <m:rPr>
              <m:sty m:val="p"/>
            </m:rPr>
            <w:rPr>
              <w:rFonts w:ascii="Cambria Math" w:hAnsi="Cambria Math"/>
              <w:lang w:val="en-US"/>
            </w:rPr>
            <m:t>Δ</m:t>
          </m:r>
          <m:r>
            <w:rPr>
              <w:rFonts w:ascii="Cambria Math" w:hAnsi="Cambria Math"/>
              <w:lang w:val="en-US"/>
            </w:rPr>
            <m:t>x=4*0.002350377*0.015m=0.000141023m=1.41*</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r>
            <w:rPr>
              <w:rFonts w:ascii="Cambria Math" w:hAnsi="Cambria Math"/>
              <w:lang w:val="en-US"/>
            </w:rPr>
            <m:t xml:space="preserve"> m</m:t>
          </m:r>
        </m:oMath>
      </m:oMathPara>
    </w:p>
    <w:p w14:paraId="6F9F3727" w14:textId="75E75518" w:rsidR="00DC1C3C" w:rsidRDefault="00DC1C3C" w:rsidP="00DC1C3C">
      <w:pPr>
        <w:rPr>
          <w:lang w:val="en-US"/>
        </w:rPr>
      </w:pPr>
      <w:r>
        <w:rPr>
          <w:lang w:val="en-US"/>
        </w:rPr>
        <w:t>Timestep (Co=1)</w:t>
      </w:r>
    </w:p>
    <w:p w14:paraId="46B87E31" w14:textId="52A4479C" w:rsidR="00DC1C3C" w:rsidRPr="006A2FDC" w:rsidRDefault="00DC1C3C" w:rsidP="00DC1C3C">
      <w:pPr>
        <w:rPr>
          <w:lang w:val="en-US"/>
        </w:rPr>
      </w:pPr>
      <m:oMathPara>
        <m:oMath>
          <m:r>
            <m:rPr>
              <m:sty m:val="p"/>
            </m:rPr>
            <w:rPr>
              <w:rFonts w:ascii="Cambria Math" w:hAnsi="Cambria Math"/>
              <w:lang w:val="en-US"/>
            </w:rPr>
            <m:t>Δ</m:t>
          </m:r>
          <m:r>
            <w:rPr>
              <w:rFonts w:ascii="Cambria Math" w:hAnsi="Cambria Math"/>
              <w:lang w:val="en-US"/>
            </w:rPr>
            <m:t>t=1.41*</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rPr>
                <m:t>0.307959467</m:t>
              </m:r>
            </m:den>
          </m:f>
          <m:r>
            <w:rPr>
              <w:rFonts w:ascii="Cambria Math" w:hAnsi="Cambria Math"/>
              <w:lang w:val="en-US"/>
            </w:rPr>
            <m:t>=4.58E-04s</m:t>
          </m:r>
        </m:oMath>
      </m:oMathPara>
    </w:p>
    <w:p w14:paraId="035C1FAA" w14:textId="7F035644" w:rsidR="006A2FDC" w:rsidRDefault="006A2FDC" w:rsidP="00DC1C3C">
      <w:pPr>
        <w:rPr>
          <w:lang w:val="en-US"/>
        </w:rPr>
      </w:pPr>
      <w:r>
        <w:rPr>
          <w:lang w:val="en-US"/>
        </w:rPr>
        <w:t>For Co</w:t>
      </w:r>
      <m:oMath>
        <m:r>
          <w:rPr>
            <w:rFonts w:ascii="Cambria Math" w:hAnsi="Cambria Math"/>
            <w:lang w:val="en-US"/>
          </w:rPr>
          <m:t>≈0.5</m:t>
        </m:r>
      </m:oMath>
    </w:p>
    <w:p w14:paraId="3E117D84" w14:textId="340AC052" w:rsidR="006A2FDC" w:rsidRPr="0038076A" w:rsidRDefault="00C835C5" w:rsidP="00DC1C3C">
      <w:pPr>
        <w:rPr>
          <w:lang w:val="en-US"/>
        </w:rPr>
      </w:pPr>
      <m:oMathPara>
        <m:oMath>
          <m:r>
            <m:rPr>
              <m:sty m:val="p"/>
            </m:rPr>
            <w:rPr>
              <w:rFonts w:ascii="Cambria Math" w:hAnsi="Cambria Math"/>
              <w:lang w:val="en-US"/>
            </w:rPr>
            <m:t>Δ</m:t>
          </m:r>
          <m:r>
            <w:rPr>
              <w:rFonts w:ascii="Cambria Math" w:hAnsi="Cambria Math"/>
              <w:lang w:val="en-US"/>
            </w:rPr>
            <m:t>t=2.29*</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r>
            <w:rPr>
              <w:rFonts w:ascii="Cambria Math" w:hAnsi="Cambria Math"/>
              <w:lang w:val="en-US"/>
            </w:rPr>
            <m:t>s</m:t>
          </m:r>
        </m:oMath>
      </m:oMathPara>
    </w:p>
    <w:p w14:paraId="09A257B0" w14:textId="7BE39010" w:rsidR="0038076A" w:rsidRDefault="0038076A" w:rsidP="00DC1C3C">
      <w:pPr>
        <w:rPr>
          <w:lang w:val="en-US"/>
        </w:rPr>
      </w:pPr>
      <w:r>
        <w:rPr>
          <w:lang w:val="en-US"/>
        </w:rPr>
        <w:t xml:space="preserve">Or </w:t>
      </w:r>
      <m:oMath>
        <m:r>
          <m:rPr>
            <m:sty m:val="p"/>
          </m:rPr>
          <w:rPr>
            <w:rFonts w:ascii="Cambria Math" w:hAnsi="Cambria Math"/>
            <w:lang w:val="en-US"/>
          </w:rPr>
          <m:t>Δ</m:t>
        </m:r>
        <m:r>
          <w:rPr>
            <w:rFonts w:ascii="Cambria Math" w:hAnsi="Cambria Math"/>
            <w:lang w:val="en-US"/>
          </w:rPr>
          <m:t>t=2*</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r>
          <w:rPr>
            <w:rFonts w:ascii="Cambria Math" w:hAnsi="Cambria Math"/>
            <w:lang w:val="en-US"/>
          </w:rPr>
          <m:t>s</m:t>
        </m:r>
      </m:oMath>
    </w:p>
    <w:p w14:paraId="641AB6E9" w14:textId="4FB4EE0E" w:rsidR="0038076A" w:rsidRDefault="0038076A" w:rsidP="00DC1C3C">
      <w:pPr>
        <w:rPr>
          <w:lang w:val="en-US"/>
        </w:rPr>
      </w:pPr>
      <w:r>
        <w:rPr>
          <w:lang w:val="en-US"/>
        </w:rPr>
        <w:t>This should be sufficient.</w:t>
      </w:r>
    </w:p>
    <w:p w14:paraId="6B1D7882" w14:textId="3266E942" w:rsidR="0038076A" w:rsidRDefault="00C30B1D" w:rsidP="00DC1C3C">
      <w:pPr>
        <w:rPr>
          <w:lang w:val="en-US"/>
        </w:rPr>
      </w:pPr>
      <w:r>
        <w:rPr>
          <w:b/>
          <w:bCs/>
          <w:u w:val="single"/>
          <w:lang w:val="en-US"/>
        </w:rPr>
        <w:t>Data Collection</w:t>
      </w:r>
    </w:p>
    <w:p w14:paraId="1047174D" w14:textId="65D222E9" w:rsidR="00E33DE5" w:rsidRDefault="00D80A47" w:rsidP="007373B8">
      <w:pPr>
        <w:rPr>
          <w:lang w:val="en-US"/>
        </w:rPr>
      </w:pPr>
      <w:r>
        <w:rPr>
          <w:lang w:val="en-US"/>
        </w:rPr>
        <w:t>Periodic</w:t>
      </w:r>
      <w:r w:rsidR="00E33DE5">
        <w:rPr>
          <w:lang w:val="en-US"/>
        </w:rPr>
        <w:t>, once per FTT</w:t>
      </w:r>
      <w:r w:rsidR="007373B8">
        <w:rPr>
          <w:lang w:val="en-US"/>
        </w:rPr>
        <w:t xml:space="preserve"> over </w:t>
      </w:r>
      <w:r w:rsidR="00C72CF6">
        <w:rPr>
          <w:lang w:val="en-US"/>
        </w:rPr>
        <w:t>35</w:t>
      </w:r>
      <w:r w:rsidR="007373B8">
        <w:rPr>
          <w:lang w:val="en-US"/>
        </w:rPr>
        <w:t xml:space="preserve"> FTT.</w:t>
      </w:r>
    </w:p>
    <w:p w14:paraId="7BC4E4C7" w14:textId="48AB996C" w:rsidR="007373B8" w:rsidRDefault="00C91B9A" w:rsidP="007373B8">
      <w:pPr>
        <w:rPr>
          <w:lang w:val="en-US"/>
        </w:rPr>
      </w:pPr>
      <w:r>
        <w:rPr>
          <w:lang w:val="en-US"/>
        </w:rPr>
        <w:lastRenderedPageBreak/>
        <w:t xml:space="preserve">What is </w:t>
      </w:r>
      <w:r w:rsidR="00154D5E">
        <w:rPr>
          <w:lang w:val="en-US"/>
        </w:rPr>
        <w:t>the FTT duration?</w:t>
      </w:r>
    </w:p>
    <w:p w14:paraId="7A299C6C" w14:textId="24586805" w:rsidR="00154D5E" w:rsidRPr="00C12B42" w:rsidRDefault="00191A69" w:rsidP="007373B8">
      <w:pPr>
        <w:rPr>
          <w:lang w:val="en-US"/>
        </w:rPr>
      </w:pPr>
      <m:oMathPara>
        <m:oMath>
          <m:r>
            <w:rPr>
              <w:rFonts w:ascii="Cambria Math" w:hAnsi="Cambria Math"/>
              <w:lang w:val="en-US"/>
            </w:rPr>
            <m:t>FTT=</m:t>
          </m:r>
          <m:f>
            <m:fPr>
              <m:ctrlPr>
                <w:rPr>
                  <w:rFonts w:ascii="Cambria Math" w:hAnsi="Cambria Math"/>
                  <w:i/>
                  <w:lang w:val="en-US"/>
                </w:rPr>
              </m:ctrlPr>
            </m:fPr>
            <m:num>
              <m:r>
                <w:rPr>
                  <w:rFonts w:ascii="Cambria Math" w:hAnsi="Cambria Math"/>
                  <w:lang w:val="en-US"/>
                </w:rPr>
                <m:t>0.12 m</m:t>
              </m:r>
            </m:num>
            <m:den>
              <m:r>
                <w:rPr>
                  <w:rFonts w:ascii="Cambria Math" w:hAnsi="Cambria Math"/>
                  <w:lang w:val="en-US"/>
                </w:rPr>
                <m:t>0.307</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s</m:t>
                  </m:r>
                </m:den>
              </m:f>
            </m:den>
          </m:f>
          <m:r>
            <w:rPr>
              <w:rFonts w:ascii="Cambria Math" w:hAnsi="Cambria Math"/>
              <w:lang w:val="en-US"/>
            </w:rPr>
            <m:t>=0.39 s</m:t>
          </m:r>
        </m:oMath>
      </m:oMathPara>
    </w:p>
    <w:p w14:paraId="6E9B49FA" w14:textId="081685B1" w:rsidR="00C12B42" w:rsidRDefault="007A7443" w:rsidP="007373B8">
      <w:pPr>
        <w:rPr>
          <w:lang w:val="en-US"/>
        </w:rPr>
      </w:pPr>
      <w:r>
        <w:rPr>
          <w:lang w:val="en-US"/>
        </w:rPr>
        <w:t xml:space="preserve">So one FTT is about </w:t>
      </w:r>
      <w:r w:rsidR="005720EB">
        <w:rPr>
          <w:lang w:val="en-US"/>
        </w:rPr>
        <w:t>0.4s</w:t>
      </w:r>
    </w:p>
    <w:p w14:paraId="63137BCA" w14:textId="4384DB70" w:rsidR="005720EB" w:rsidRDefault="000141F5" w:rsidP="007373B8">
      <w:pPr>
        <w:rPr>
          <w:lang w:val="en-US"/>
        </w:rPr>
      </w:pPr>
      <w:r>
        <w:rPr>
          <w:lang w:val="en-US"/>
        </w:rPr>
        <w:t>6</w:t>
      </w:r>
      <w:r w:rsidR="00C72CF6">
        <w:rPr>
          <w:lang w:val="en-US"/>
        </w:rPr>
        <w:t>5</w:t>
      </w:r>
      <w:r>
        <w:rPr>
          <w:lang w:val="en-US"/>
        </w:rPr>
        <w:t xml:space="preserve"> FTT is about</w:t>
      </w:r>
      <w:r w:rsidR="000852AD">
        <w:rPr>
          <w:lang w:val="en-US"/>
        </w:rPr>
        <w:t xml:space="preserve"> 2</w:t>
      </w:r>
      <w:r w:rsidR="00C72CF6">
        <w:rPr>
          <w:lang w:val="en-US"/>
        </w:rPr>
        <w:t>6</w:t>
      </w:r>
      <w:r w:rsidR="000852AD">
        <w:rPr>
          <w:lang w:val="en-US"/>
        </w:rPr>
        <w:t>s simulation time</w:t>
      </w:r>
    </w:p>
    <w:p w14:paraId="7AC1E729" w14:textId="52C90DED" w:rsidR="000852AD" w:rsidRDefault="00C72CF6" w:rsidP="007373B8">
      <w:pPr>
        <w:rPr>
          <w:lang w:val="en-US"/>
        </w:rPr>
      </w:pPr>
      <w:r>
        <w:rPr>
          <w:lang w:val="en-US"/>
        </w:rPr>
        <w:t>35</w:t>
      </w:r>
      <w:r w:rsidR="00B02EEA">
        <w:rPr>
          <w:lang w:val="en-US"/>
        </w:rPr>
        <w:t xml:space="preserve"> FTT is about </w:t>
      </w:r>
      <w:r w:rsidR="009F59DC">
        <w:rPr>
          <w:lang w:val="en-US"/>
        </w:rPr>
        <w:t>1</w:t>
      </w:r>
      <w:r>
        <w:rPr>
          <w:lang w:val="en-US"/>
        </w:rPr>
        <w:t>4</w:t>
      </w:r>
      <w:r w:rsidR="009F59DC">
        <w:rPr>
          <w:lang w:val="en-US"/>
        </w:rPr>
        <w:t>s simulation time</w:t>
      </w:r>
    </w:p>
    <w:p w14:paraId="7ED4E9A7" w14:textId="13414E6F" w:rsidR="009F59DC" w:rsidRDefault="009F59DC" w:rsidP="007373B8">
      <w:pPr>
        <w:rPr>
          <w:lang w:val="en-US"/>
        </w:rPr>
      </w:pPr>
    </w:p>
    <w:p w14:paraId="4B6AC6A0" w14:textId="4B808E0B" w:rsidR="00C06612" w:rsidRDefault="00C06612" w:rsidP="007373B8">
      <w:pPr>
        <w:rPr>
          <w:lang w:val="en-US"/>
        </w:rPr>
      </w:pPr>
      <w:r>
        <w:rPr>
          <w:lang w:val="en-US"/>
        </w:rPr>
        <w:t xml:space="preserve">Collect data every 0.4s </w:t>
      </w:r>
      <w:r w:rsidR="00D54DF1">
        <w:rPr>
          <w:lang w:val="en-US"/>
        </w:rPr>
        <w:t>after 2</w:t>
      </w:r>
      <w:r w:rsidR="00A8115A">
        <w:rPr>
          <w:lang w:val="en-US"/>
        </w:rPr>
        <w:t>6</w:t>
      </w:r>
      <w:r w:rsidR="00D54DF1">
        <w:rPr>
          <w:lang w:val="en-US"/>
        </w:rPr>
        <w:t xml:space="preserve">s </w:t>
      </w:r>
      <w:r w:rsidR="006A1885">
        <w:rPr>
          <w:lang w:val="en-US"/>
        </w:rPr>
        <w:t>until</w:t>
      </w:r>
      <w:r w:rsidR="00D54DF1">
        <w:rPr>
          <w:lang w:val="en-US"/>
        </w:rPr>
        <w:t xml:space="preserve"> t=40s</w:t>
      </w:r>
    </w:p>
    <w:p w14:paraId="4EBECC99" w14:textId="789BBC79" w:rsidR="00783299" w:rsidRDefault="00D60B92" w:rsidP="0051680F">
      <w:pPr>
        <w:rPr>
          <w:lang w:val="en-US"/>
        </w:rPr>
      </w:pPr>
      <w:r>
        <w:rPr>
          <w:lang w:val="en-US"/>
        </w:rPr>
        <w:t xml:space="preserve">Since we have 426 cells in </w:t>
      </w:r>
      <w:r w:rsidR="00ED118F">
        <w:rPr>
          <w:lang w:val="en-US"/>
        </w:rPr>
        <w:t>y direction</w:t>
      </w:r>
      <w:r w:rsidR="00783299">
        <w:rPr>
          <w:lang w:val="en-US"/>
        </w:rPr>
        <w:t>, we can collect about 400 data points</w:t>
      </w:r>
      <w:r w:rsidR="0051680F">
        <w:rPr>
          <w:lang w:val="en-US"/>
        </w:rPr>
        <w:t>, for u, v, w</w:t>
      </w:r>
      <w:r w:rsidR="000B73D6">
        <w:rPr>
          <w:lang w:val="en-US"/>
        </w:rPr>
        <w:t xml:space="preserve"> </w:t>
      </w:r>
      <w:r w:rsidR="00B01ECF">
        <w:rPr>
          <w:lang w:val="en-US"/>
        </w:rPr>
        <w:t>and T over 16s.</w:t>
      </w:r>
    </w:p>
    <w:p w14:paraId="099A7129" w14:textId="2FF478B5" w:rsidR="00B01ECF" w:rsidRDefault="00B2005A" w:rsidP="0051680F">
      <w:pPr>
        <w:rPr>
          <w:lang w:val="en-US"/>
        </w:rPr>
      </w:pPr>
      <w:r>
        <w:rPr>
          <w:lang w:val="en-US"/>
        </w:rPr>
        <w:t>Next, we also want to collect Cf and Nu data,</w:t>
      </w:r>
    </w:p>
    <w:p w14:paraId="4F1FC600" w14:textId="03FC5F6B" w:rsidR="00623C46" w:rsidRDefault="00B2005A" w:rsidP="00623C46">
      <w:pPr>
        <w:rPr>
          <w:lang w:val="en-US"/>
        </w:rPr>
      </w:pPr>
      <w:r>
        <w:rPr>
          <w:lang w:val="en-US"/>
        </w:rPr>
        <w:t xml:space="preserve">However, openFoam utilities measure </w:t>
      </w:r>
      <w:r w:rsidR="00F335B1">
        <w:rPr>
          <w:lang w:val="en-US"/>
        </w:rPr>
        <w:t xml:space="preserve">only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wall</m:t>
            </m:r>
          </m:sub>
        </m:sSub>
      </m:oMath>
      <w:r w:rsidR="00F335B1">
        <w:rPr>
          <w:lang w:val="en-US"/>
        </w:rPr>
        <w:t xml:space="preserve"> and </w:t>
      </w:r>
      <w:r w:rsidR="00EE3CF2">
        <w:rPr>
          <w:lang w:val="en-US"/>
        </w:rPr>
        <w:t xml:space="preserve">h, </w:t>
      </w:r>
      <w:r w:rsidR="00623C46">
        <w:rPr>
          <w:lang w:val="en-US"/>
        </w:rPr>
        <w:t xml:space="preserve">so I’d like to measure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wall</m:t>
            </m:r>
          </m:sub>
        </m:sSub>
      </m:oMath>
      <w:r w:rsidR="00623C46">
        <w:rPr>
          <w:lang w:val="en-US"/>
        </w:rPr>
        <w:t xml:space="preserve"> and h for both hot and cold sides every 0.4s after 24s.</w:t>
      </w:r>
    </w:p>
    <w:p w14:paraId="03E538C2" w14:textId="60CD0E52" w:rsidR="00623C46" w:rsidRDefault="007356C8" w:rsidP="00623C46">
      <w:pPr>
        <w:rPr>
          <w:lang w:val="en-US"/>
        </w:rPr>
      </w:pPr>
      <w:r>
        <w:rPr>
          <w:lang w:val="en-US"/>
        </w:rPr>
        <w:t>Look’s like we are ready to setup!</w:t>
      </w:r>
    </w:p>
    <w:p w14:paraId="35AB4551" w14:textId="11C73B02" w:rsidR="00C0729A" w:rsidRDefault="00CC2F60" w:rsidP="00623C46">
      <w:pPr>
        <w:rPr>
          <w:lang w:val="en-US"/>
        </w:rPr>
      </w:pPr>
      <w:r>
        <w:rPr>
          <w:b/>
          <w:bCs/>
          <w:u w:val="single"/>
          <w:lang w:val="en-US"/>
        </w:rPr>
        <w:t>Case Setup</w:t>
      </w:r>
    </w:p>
    <w:p w14:paraId="232F81A3" w14:textId="5C2A10DD" w:rsidR="00CC2F60" w:rsidRDefault="002C781C" w:rsidP="00623C46">
      <w:pPr>
        <w:rPr>
          <w:lang w:val="en-US"/>
        </w:rPr>
      </w:pPr>
      <w:r>
        <w:rPr>
          <w:lang w:val="en-US"/>
        </w:rPr>
        <w:t>Due to the block structure we want,</w:t>
      </w:r>
    </w:p>
    <w:p w14:paraId="54D5E26C" w14:textId="0E182B4E" w:rsidR="002C781C" w:rsidRDefault="002C781C" w:rsidP="00623C46">
      <w:pPr>
        <w:rPr>
          <w:lang w:val="en-US"/>
        </w:rPr>
      </w:pPr>
      <w:r>
        <w:rPr>
          <w:lang w:val="en-US"/>
        </w:rPr>
        <w:t>We may want to take blockMesh from cavityclipped</w:t>
      </w:r>
      <w:r w:rsidR="001A6F03">
        <w:rPr>
          <w:lang w:val="en-US"/>
        </w:rPr>
        <w:t xml:space="preserve"> or some other case</w:t>
      </w:r>
      <w:r>
        <w:rPr>
          <w:lang w:val="en-US"/>
        </w:rPr>
        <w:t>!</w:t>
      </w:r>
      <w:r w:rsidR="00D05885">
        <w:rPr>
          <w:lang w:val="en-US"/>
        </w:rPr>
        <w:t xml:space="preserve"> Eg. </w:t>
      </w:r>
      <w:r w:rsidR="00E4520A">
        <w:rPr>
          <w:lang w:val="en-US"/>
        </w:rPr>
        <w:t>In my OpenFOAM tutorials</w:t>
      </w:r>
      <w:r w:rsidR="00A00E0C">
        <w:rPr>
          <w:lang w:val="en-US"/>
        </w:rPr>
        <w:t xml:space="preserve">, I had a </w:t>
      </w:r>
      <w:r w:rsidR="00305C2D">
        <w:rPr>
          <w:lang w:val="en-US"/>
        </w:rPr>
        <w:t>modified a</w:t>
      </w:r>
      <w:r w:rsidR="00C86A6E">
        <w:rPr>
          <w:lang w:val="en-US"/>
        </w:rPr>
        <w:t>n icoFoam case for BL flow</w:t>
      </w:r>
    </w:p>
    <w:p w14:paraId="50421791" w14:textId="4EE4EFA0" w:rsidR="00123F1A" w:rsidRPr="00123F1A" w:rsidRDefault="00123F1A" w:rsidP="00123F1A">
      <w:pPr>
        <w:pStyle w:val="ListParagraph"/>
        <w:numPr>
          <w:ilvl w:val="0"/>
          <w:numId w:val="7"/>
        </w:numPr>
        <w:rPr>
          <w:lang w:val="en-US"/>
        </w:rPr>
      </w:pPr>
      <w:r>
        <w:rPr>
          <w:lang w:val="en-US"/>
        </w:rPr>
        <w:t>Better yet, look for channel395 in LES tutorial</w:t>
      </w:r>
      <w:r w:rsidR="003A7AC9">
        <w:rPr>
          <w:lang w:val="en-US"/>
        </w:rPr>
        <w:t>, it is a horizontal channel (we want vertical channel)</w:t>
      </w:r>
    </w:p>
    <w:p w14:paraId="4A649AB7" w14:textId="5420D9D3" w:rsidR="00C86A6E" w:rsidRDefault="007A32AF" w:rsidP="00623C46">
      <w:pPr>
        <w:rPr>
          <w:lang w:val="en-US"/>
        </w:rPr>
      </w:pPr>
      <w:r>
        <w:rPr>
          <w:lang w:val="en-US"/>
        </w:rPr>
        <w:t>The blockmesh file is quite good because it separates the flow domain into two blocks.</w:t>
      </w:r>
    </w:p>
    <w:p w14:paraId="73DFAAC1" w14:textId="496EA709" w:rsidR="002C781C" w:rsidRDefault="002C7D35" w:rsidP="00623C46">
      <w:pPr>
        <w:rPr>
          <w:lang w:val="en-US"/>
        </w:rPr>
      </w:pPr>
      <w:r>
        <w:rPr>
          <w:lang w:val="en-US"/>
        </w:rPr>
        <w:t xml:space="preserve">But we want to use </w:t>
      </w:r>
      <w:r w:rsidR="00530967">
        <w:rPr>
          <w:lang w:val="en-US"/>
        </w:rPr>
        <w:t xml:space="preserve">buoyantPimpleFoam </w:t>
      </w:r>
      <w:r w:rsidR="005459CB">
        <w:rPr>
          <w:lang w:val="en-US"/>
        </w:rPr>
        <w:t xml:space="preserve">to run our </w:t>
      </w:r>
      <w:r w:rsidR="008871BF">
        <w:rPr>
          <w:lang w:val="en-US"/>
        </w:rPr>
        <w:t>simulation, so we can use a cavity case in buoyantPimpleFoam to give the rough case structure</w:t>
      </w:r>
    </w:p>
    <w:p w14:paraId="39D8303A" w14:textId="79F25847" w:rsidR="00C0729A" w:rsidRDefault="00C010CD" w:rsidP="00485ED4">
      <w:pPr>
        <w:rPr>
          <w:lang w:val="en-US"/>
        </w:rPr>
      </w:pPr>
      <w:r>
        <w:rPr>
          <w:noProof/>
        </w:rPr>
        <w:drawing>
          <wp:inline distT="0" distB="0" distL="0" distR="0" wp14:anchorId="1E5436F9" wp14:editId="6E796F21">
            <wp:extent cx="5731510" cy="3816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81635"/>
                    </a:xfrm>
                    <a:prstGeom prst="rect">
                      <a:avLst/>
                    </a:prstGeom>
                  </pic:spPr>
                </pic:pic>
              </a:graphicData>
            </a:graphic>
          </wp:inline>
        </w:drawing>
      </w:r>
      <w:r w:rsidR="00485ED4">
        <w:rPr>
          <w:lang w:val="en-US"/>
        </w:rPr>
        <w:t>in 0 directory, we can remove everything except T U, p and P_RGH, p_rgh is pressure minus hydrostatic pressure</w:t>
      </w:r>
    </w:p>
    <w:p w14:paraId="6131A25D" w14:textId="0CC389D5" w:rsidR="00485ED4" w:rsidRDefault="002758DD" w:rsidP="00485ED4">
      <w:pPr>
        <w:rPr>
          <w:lang w:val="en-US"/>
        </w:rPr>
      </w:pPr>
      <w:r>
        <w:rPr>
          <w:noProof/>
        </w:rPr>
        <w:drawing>
          <wp:inline distT="0" distB="0" distL="0" distR="0" wp14:anchorId="40B7BE82" wp14:editId="3ED435F5">
            <wp:extent cx="5731510" cy="3562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56235"/>
                    </a:xfrm>
                    <a:prstGeom prst="rect">
                      <a:avLst/>
                    </a:prstGeom>
                  </pic:spPr>
                </pic:pic>
              </a:graphicData>
            </a:graphic>
          </wp:inline>
        </w:drawing>
      </w:r>
    </w:p>
    <w:p w14:paraId="448B595D" w14:textId="3A9A8503" w:rsidR="00C37C0B" w:rsidRDefault="00C37C0B" w:rsidP="00485ED4">
      <w:pPr>
        <w:rPr>
          <w:lang w:val="en-US"/>
        </w:rPr>
      </w:pPr>
      <w:r>
        <w:rPr>
          <w:lang w:val="en-US"/>
        </w:rPr>
        <w:t>Detailed BCs can do it later…</w:t>
      </w:r>
    </w:p>
    <w:p w14:paraId="54ED850D" w14:textId="7C5C3EA8" w:rsidR="000B137C" w:rsidRDefault="000B137C" w:rsidP="00485ED4">
      <w:pPr>
        <w:rPr>
          <w:lang w:val="en-US"/>
        </w:rPr>
      </w:pPr>
      <w:r>
        <w:rPr>
          <w:lang w:val="en-US"/>
        </w:rPr>
        <w:t xml:space="preserve">In constant directory, we can use thermophysical properties from </w:t>
      </w:r>
      <w:r w:rsidR="001E4BC2">
        <w:rPr>
          <w:lang w:val="en-US"/>
        </w:rPr>
        <w:t>dowtherm A (</w:t>
      </w:r>
      <w:r w:rsidR="002C6706">
        <w:rPr>
          <w:lang w:val="en-US"/>
        </w:rPr>
        <w:t>from heat transfer</w:t>
      </w:r>
      <w:r w:rsidR="001E4BC2">
        <w:rPr>
          <w:lang w:val="en-US"/>
        </w:rPr>
        <w:t>)</w:t>
      </w:r>
    </w:p>
    <w:p w14:paraId="7B5DD67B" w14:textId="708D7900" w:rsidR="00C37C0B" w:rsidRDefault="00C37C0B" w:rsidP="00485ED4">
      <w:pPr>
        <w:rPr>
          <w:lang w:val="en-US"/>
        </w:rPr>
      </w:pPr>
      <w:r>
        <w:rPr>
          <w:noProof/>
        </w:rPr>
        <w:drawing>
          <wp:inline distT="0" distB="0" distL="0" distR="0" wp14:anchorId="082D1D91" wp14:editId="692B2FFD">
            <wp:extent cx="5731510" cy="3740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74015"/>
                    </a:xfrm>
                    <a:prstGeom prst="rect">
                      <a:avLst/>
                    </a:prstGeom>
                  </pic:spPr>
                </pic:pic>
              </a:graphicData>
            </a:graphic>
          </wp:inline>
        </w:drawing>
      </w:r>
    </w:p>
    <w:p w14:paraId="7E67F9B2" w14:textId="49C0ABF7" w:rsidR="00A872EE" w:rsidRDefault="00A872EE" w:rsidP="00485ED4">
      <w:pPr>
        <w:rPr>
          <w:lang w:val="en-US"/>
        </w:rPr>
      </w:pPr>
      <w:r>
        <w:rPr>
          <w:lang w:val="en-US"/>
        </w:rPr>
        <w:t xml:space="preserve">Turbulence properties </w:t>
      </w:r>
      <w:r w:rsidRPr="00A872EE">
        <w:rPr>
          <w:lang w:val="en-US"/>
        </w:rPr>
        <w:sym w:font="Wingdings" w:char="F0E0"/>
      </w:r>
      <w:r>
        <w:rPr>
          <w:lang w:val="en-US"/>
        </w:rPr>
        <w:t xml:space="preserve"> laminar (not truly laminar but </w:t>
      </w:r>
      <w:r w:rsidR="004C20F2">
        <w:rPr>
          <w:lang w:val="en-US"/>
        </w:rPr>
        <w:t>it just means I don’t use any model here)</w:t>
      </w:r>
    </w:p>
    <w:p w14:paraId="7F91F945" w14:textId="1DADC359" w:rsidR="004C20F2" w:rsidRDefault="004C20F2" w:rsidP="00485ED4">
      <w:pPr>
        <w:rPr>
          <w:lang w:val="en-US"/>
        </w:rPr>
      </w:pPr>
    </w:p>
    <w:p w14:paraId="2E2BF03F" w14:textId="4A0949ED" w:rsidR="00733F8F" w:rsidRDefault="009122F9" w:rsidP="00485ED4">
      <w:pPr>
        <w:rPr>
          <w:lang w:val="en-US"/>
        </w:rPr>
      </w:pPr>
      <w:r>
        <w:rPr>
          <w:u w:val="single"/>
          <w:lang w:val="en-US"/>
        </w:rPr>
        <w:t>BCs, fvSchemes, fvSolution</w:t>
      </w:r>
    </w:p>
    <w:p w14:paraId="6165D419" w14:textId="3E41366B" w:rsidR="009122F9" w:rsidRDefault="005F6BCB" w:rsidP="00485ED4">
      <w:pPr>
        <w:rPr>
          <w:lang w:val="en-US"/>
        </w:rPr>
      </w:pPr>
      <w:r>
        <w:rPr>
          <w:lang w:val="en-US"/>
        </w:rPr>
        <w:t xml:space="preserve">For </w:t>
      </w:r>
      <w:r w:rsidR="00C22260">
        <w:rPr>
          <w:lang w:val="en-US"/>
        </w:rPr>
        <w:t xml:space="preserve">temp </w:t>
      </w:r>
      <w:r>
        <w:rPr>
          <w:lang w:val="en-US"/>
        </w:rPr>
        <w:t xml:space="preserve">BCs, we have fixed temperature BCs and </w:t>
      </w:r>
      <w:r w:rsidR="0021275C">
        <w:rPr>
          <w:lang w:val="en-US"/>
        </w:rPr>
        <w:t>cy</w:t>
      </w:r>
      <w:r w:rsidR="00DE39C7">
        <w:rPr>
          <w:lang w:val="en-US"/>
        </w:rPr>
        <w:t>clic</w:t>
      </w:r>
      <w:r>
        <w:rPr>
          <w:lang w:val="en-US"/>
        </w:rPr>
        <w:t xml:space="preserve"> on all sides</w:t>
      </w:r>
      <w:r w:rsidR="00813492">
        <w:rPr>
          <w:lang w:val="en-US"/>
        </w:rPr>
        <w:t xml:space="preserve"> </w:t>
      </w:r>
      <w:r w:rsidR="00813492" w:rsidRPr="00813492">
        <w:rPr>
          <w:lang w:val="en-US"/>
        </w:rPr>
        <w:sym w:font="Wingdings" w:char="F0E0"/>
      </w:r>
      <w:r w:rsidR="00813492">
        <w:rPr>
          <w:lang w:val="en-US"/>
        </w:rPr>
        <w:t xml:space="preserve"> relatively simple</w:t>
      </w:r>
    </w:p>
    <w:p w14:paraId="7554BC1D" w14:textId="54ADD9E4" w:rsidR="005F6BCB" w:rsidRDefault="00C22260" w:rsidP="00485ED4">
      <w:pPr>
        <w:rPr>
          <w:lang w:val="en-US"/>
        </w:rPr>
      </w:pPr>
      <w:r>
        <w:rPr>
          <w:lang w:val="en-US"/>
        </w:rPr>
        <w:t xml:space="preserve">For velocity BCs, we need to fix the mean flow </w:t>
      </w:r>
      <w:r w:rsidR="00D306EB">
        <w:rPr>
          <w:lang w:val="en-US"/>
        </w:rPr>
        <w:t>and make it periodic</w:t>
      </w:r>
    </w:p>
    <w:p w14:paraId="313ABB22" w14:textId="4D47CE9A" w:rsidR="00D306EB" w:rsidRDefault="00D306EB" w:rsidP="00485ED4">
      <w:pPr>
        <w:rPr>
          <w:lang w:val="en-US"/>
        </w:rPr>
      </w:pPr>
      <w:r>
        <w:rPr>
          <w:lang w:val="en-US"/>
        </w:rPr>
        <w:t>For Pressure BCs, we need to have a fixed pressure drop for fixed flow</w:t>
      </w:r>
      <w:r w:rsidR="00750CDC">
        <w:rPr>
          <w:lang w:val="en-US"/>
        </w:rPr>
        <w:t xml:space="preserve"> (one is calculated, one is </w:t>
      </w:r>
      <w:r w:rsidR="007751D5">
        <w:rPr>
          <w:lang w:val="en-US"/>
        </w:rPr>
        <w:t>fixed flux pressure drop)</w:t>
      </w:r>
    </w:p>
    <w:p w14:paraId="56CDD757" w14:textId="7563A450" w:rsidR="007751D5" w:rsidRDefault="007751D5" w:rsidP="00485ED4">
      <w:pPr>
        <w:rPr>
          <w:lang w:val="en-US"/>
        </w:rPr>
      </w:pPr>
    </w:p>
    <w:p w14:paraId="0AA38ECC" w14:textId="0E2B4BA2" w:rsidR="00295587" w:rsidRDefault="00295587" w:rsidP="00485ED4">
      <w:pPr>
        <w:rPr>
          <w:lang w:val="en-US"/>
        </w:rPr>
      </w:pPr>
      <w:r>
        <w:rPr>
          <w:lang w:val="en-US"/>
        </w:rPr>
        <w:t>fvSchemes</w:t>
      </w:r>
    </w:p>
    <w:p w14:paraId="2E0141A5" w14:textId="6E1A15A1" w:rsidR="00295587" w:rsidRDefault="00295587" w:rsidP="00295587">
      <w:pPr>
        <w:pStyle w:val="ListParagraph"/>
        <w:numPr>
          <w:ilvl w:val="0"/>
          <w:numId w:val="6"/>
        </w:numPr>
        <w:rPr>
          <w:lang w:val="en-US"/>
        </w:rPr>
      </w:pPr>
      <w:r>
        <w:rPr>
          <w:lang w:val="en-US"/>
        </w:rPr>
        <w:t>As non dissipative as possible, central difference 2</w:t>
      </w:r>
      <w:r w:rsidRPr="00295587">
        <w:rPr>
          <w:vertAlign w:val="superscript"/>
          <w:lang w:val="en-US"/>
        </w:rPr>
        <w:t>nd</w:t>
      </w:r>
      <w:r>
        <w:rPr>
          <w:lang w:val="en-US"/>
        </w:rPr>
        <w:t xml:space="preserve"> order schemes (Gauss linear) would be bes</w:t>
      </w:r>
      <w:r w:rsidR="00AC66C3">
        <w:rPr>
          <w:lang w:val="en-US"/>
        </w:rPr>
        <w:t>t</w:t>
      </w:r>
      <w:r>
        <w:rPr>
          <w:lang w:val="en-US"/>
        </w:rPr>
        <w:t>, fingers crossed on stability!</w:t>
      </w:r>
    </w:p>
    <w:p w14:paraId="32EF7A4A" w14:textId="4D3766C4" w:rsidR="00295587" w:rsidRDefault="00E63740" w:rsidP="00295587">
      <w:pPr>
        <w:rPr>
          <w:lang w:val="en-US"/>
        </w:rPr>
      </w:pPr>
      <w:r>
        <w:rPr>
          <w:lang w:val="en-US"/>
        </w:rPr>
        <w:t>fvSolution</w:t>
      </w:r>
    </w:p>
    <w:p w14:paraId="616E57AD" w14:textId="0B902F55" w:rsidR="00E63740" w:rsidRDefault="00E63740" w:rsidP="00E63740">
      <w:pPr>
        <w:pStyle w:val="ListParagraph"/>
        <w:numPr>
          <w:ilvl w:val="0"/>
          <w:numId w:val="6"/>
        </w:numPr>
        <w:rPr>
          <w:lang w:val="en-US"/>
        </w:rPr>
      </w:pPr>
      <w:r>
        <w:rPr>
          <w:lang w:val="en-US"/>
        </w:rPr>
        <w:t>Not quite sure yet</w:t>
      </w:r>
    </w:p>
    <w:p w14:paraId="3574836E" w14:textId="76E6BE0F" w:rsidR="00E4545F" w:rsidRDefault="00E4545F" w:rsidP="00E63740">
      <w:pPr>
        <w:pStyle w:val="ListParagraph"/>
        <w:numPr>
          <w:ilvl w:val="0"/>
          <w:numId w:val="6"/>
        </w:numPr>
        <w:rPr>
          <w:lang w:val="en-US"/>
        </w:rPr>
      </w:pPr>
      <w:r>
        <w:rPr>
          <w:lang w:val="en-US"/>
        </w:rPr>
        <w:t>How do we iterate discretized equations</w:t>
      </w:r>
    </w:p>
    <w:p w14:paraId="0D16394B" w14:textId="38F04D8E" w:rsidR="00996178" w:rsidRDefault="00BC384A" w:rsidP="00E63740">
      <w:pPr>
        <w:pStyle w:val="ListParagraph"/>
        <w:numPr>
          <w:ilvl w:val="0"/>
          <w:numId w:val="6"/>
        </w:numPr>
        <w:rPr>
          <w:lang w:val="en-US"/>
        </w:rPr>
      </w:pPr>
      <w:r>
        <w:rPr>
          <w:lang w:val="en-US"/>
        </w:rPr>
        <w:t xml:space="preserve">What is </w:t>
      </w:r>
      <w:r w:rsidR="00996178">
        <w:rPr>
          <w:lang w:val="en-US"/>
        </w:rPr>
        <w:t>P, pfinal</w:t>
      </w:r>
    </w:p>
    <w:p w14:paraId="365E6B4D" w14:textId="0D9402B3" w:rsidR="00D03172" w:rsidRDefault="004A74CC" w:rsidP="00D03172">
      <w:pPr>
        <w:pStyle w:val="ListParagraph"/>
        <w:numPr>
          <w:ilvl w:val="1"/>
          <w:numId w:val="6"/>
        </w:numPr>
        <w:rPr>
          <w:lang w:val="en-US"/>
        </w:rPr>
      </w:pPr>
      <w:hyperlink r:id="rId22" w:history="1">
        <w:r w:rsidR="00D2628D">
          <w:rPr>
            <w:rStyle w:val="Hyperlink"/>
          </w:rPr>
          <w:t>https://cfd.direct/openfoam/user-guide/v6-fvsolution/</w:t>
        </w:r>
      </w:hyperlink>
    </w:p>
    <w:p w14:paraId="611E6A6C" w14:textId="04C90B75" w:rsidR="00996178" w:rsidRDefault="00A119C9" w:rsidP="00996178">
      <w:pPr>
        <w:pStyle w:val="ListParagraph"/>
        <w:numPr>
          <w:ilvl w:val="1"/>
          <w:numId w:val="6"/>
        </w:numPr>
        <w:rPr>
          <w:lang w:val="en-US"/>
        </w:rPr>
      </w:pPr>
      <w:r>
        <w:rPr>
          <w:lang w:val="en-US"/>
        </w:rPr>
        <w:t xml:space="preserve">Remember nCorrectors? </w:t>
      </w:r>
      <w:r w:rsidR="002947E9">
        <w:rPr>
          <w:lang w:val="en-US"/>
        </w:rPr>
        <w:t xml:space="preserve">Eg. Solving </w:t>
      </w:r>
      <w:r w:rsidR="00B26E1A">
        <w:rPr>
          <w:lang w:val="en-US"/>
        </w:rPr>
        <w:t>the pressure corrector in piso algorithm 4 times</w:t>
      </w:r>
    </w:p>
    <w:p w14:paraId="2FC93E21" w14:textId="6BD5B004" w:rsidR="00B26E1A" w:rsidRDefault="00B26E1A" w:rsidP="00B26E1A">
      <w:pPr>
        <w:pStyle w:val="ListParagraph"/>
        <w:numPr>
          <w:ilvl w:val="2"/>
          <w:numId w:val="6"/>
        </w:numPr>
        <w:rPr>
          <w:lang w:val="en-US"/>
        </w:rPr>
      </w:pPr>
      <w:r>
        <w:rPr>
          <w:lang w:val="en-US"/>
        </w:rPr>
        <w:t xml:space="preserve">First 3 times </w:t>
      </w:r>
      <w:r w:rsidR="00E65F81">
        <w:rPr>
          <w:lang w:val="en-US"/>
        </w:rPr>
        <w:t>use the settings for p (usually error bigger here, so doesn’t converge as fast)</w:t>
      </w:r>
    </w:p>
    <w:p w14:paraId="7FCE7798" w14:textId="2E0D5464" w:rsidR="00E65F81" w:rsidRDefault="00201403" w:rsidP="00B26E1A">
      <w:pPr>
        <w:pStyle w:val="ListParagraph"/>
        <w:numPr>
          <w:ilvl w:val="2"/>
          <w:numId w:val="6"/>
        </w:numPr>
        <w:rPr>
          <w:lang w:val="en-US"/>
        </w:rPr>
      </w:pPr>
      <w:r>
        <w:rPr>
          <w:lang w:val="en-US"/>
        </w:rPr>
        <w:t>Final time use settings for pfinal (smaller error here, so can be more stringent with tolerance)</w:t>
      </w:r>
    </w:p>
    <w:p w14:paraId="506B4543" w14:textId="08D5C8DD" w:rsidR="00201403" w:rsidRDefault="007F7F43" w:rsidP="00BC384A">
      <w:pPr>
        <w:pStyle w:val="ListParagraph"/>
        <w:numPr>
          <w:ilvl w:val="0"/>
          <w:numId w:val="6"/>
        </w:numPr>
        <w:rPr>
          <w:lang w:val="en-US"/>
        </w:rPr>
      </w:pPr>
      <w:r>
        <w:rPr>
          <w:lang w:val="en-US"/>
        </w:rPr>
        <w:t>GAMG or PCG?</w:t>
      </w:r>
      <w:r w:rsidR="00EF1333">
        <w:rPr>
          <w:lang w:val="en-US"/>
        </w:rPr>
        <w:t xml:space="preserve"> And what are preconditioners</w:t>
      </w:r>
      <w:r w:rsidR="00AC5768">
        <w:rPr>
          <w:lang w:val="en-US"/>
        </w:rPr>
        <w:t>?</w:t>
      </w:r>
    </w:p>
    <w:p w14:paraId="4421B626" w14:textId="15217EFE" w:rsidR="00746075" w:rsidRDefault="00746075" w:rsidP="00746075">
      <w:pPr>
        <w:pStyle w:val="ListParagraph"/>
        <w:numPr>
          <w:ilvl w:val="1"/>
          <w:numId w:val="6"/>
        </w:numPr>
        <w:rPr>
          <w:lang w:val="en-US"/>
        </w:rPr>
      </w:pPr>
      <w:r>
        <w:rPr>
          <w:lang w:val="en-US"/>
        </w:rPr>
        <w:t>A good report here:</w:t>
      </w:r>
    </w:p>
    <w:p w14:paraId="4BFF3743" w14:textId="0C877DA9" w:rsidR="00746075" w:rsidRPr="00AC5768" w:rsidRDefault="004A74CC" w:rsidP="00746075">
      <w:pPr>
        <w:pStyle w:val="ListParagraph"/>
        <w:numPr>
          <w:ilvl w:val="1"/>
          <w:numId w:val="6"/>
        </w:numPr>
        <w:rPr>
          <w:lang w:val="en-US"/>
        </w:rPr>
      </w:pPr>
      <w:hyperlink r:id="rId23" w:history="1">
        <w:r w:rsidR="00746075" w:rsidRPr="007A5D29">
          <w:rPr>
            <w:rStyle w:val="Hyperlink"/>
          </w:rPr>
          <w:t>http://www.tfd.chalmers.se/~hani/kurser/OS_CFD_2008/TimBehrens/tibeh-report-fin.pdf</w:t>
        </w:r>
      </w:hyperlink>
    </w:p>
    <w:p w14:paraId="44EC78C9" w14:textId="762BA860" w:rsidR="00AC5768" w:rsidRPr="001F133E" w:rsidRDefault="00AC5768" w:rsidP="00746075">
      <w:pPr>
        <w:pStyle w:val="ListParagraph"/>
        <w:numPr>
          <w:ilvl w:val="1"/>
          <w:numId w:val="6"/>
        </w:numPr>
        <w:rPr>
          <w:lang w:val="en-US"/>
        </w:rPr>
      </w:pPr>
      <w:r>
        <w:t>We are solving systems of equations in matrices</w:t>
      </w:r>
    </w:p>
    <w:p w14:paraId="03E7745F" w14:textId="619D47C0" w:rsidR="001F133E" w:rsidRPr="001F133E" w:rsidRDefault="001F133E" w:rsidP="00746075">
      <w:pPr>
        <w:pStyle w:val="ListParagraph"/>
        <w:numPr>
          <w:ilvl w:val="1"/>
          <w:numId w:val="6"/>
        </w:numPr>
        <w:rPr>
          <w:lang w:val="en-US"/>
        </w:rPr>
      </w:pPr>
      <w:r>
        <w:t xml:space="preserve">Eg </w:t>
      </w:r>
      <m:oMath>
        <m:r>
          <w:rPr>
            <w:rFonts w:ascii="Cambria Math" w:hAnsi="Cambria Math"/>
          </w:rPr>
          <m:t>Ax=b</m:t>
        </m:r>
      </m:oMath>
    </w:p>
    <w:p w14:paraId="69D6815D" w14:textId="718FEF0E" w:rsidR="001F133E" w:rsidRPr="001F133E" w:rsidRDefault="001F133E" w:rsidP="001F133E">
      <w:pPr>
        <w:pStyle w:val="ListParagraph"/>
        <w:numPr>
          <w:ilvl w:val="2"/>
          <w:numId w:val="6"/>
        </w:numPr>
        <w:rPr>
          <w:lang w:val="en-US"/>
        </w:rPr>
      </w:pPr>
      <w:r>
        <w:t>Preconditioner gives</w:t>
      </w:r>
    </w:p>
    <w:p w14:paraId="39D2D7FC" w14:textId="5FDD8728" w:rsidR="001F133E" w:rsidRDefault="004A74CC" w:rsidP="001A46AB">
      <w:pPr>
        <w:pStyle w:val="ListParagraph"/>
        <w:numPr>
          <w:ilvl w:val="3"/>
          <w:numId w:val="6"/>
        </w:numPr>
        <w:rPr>
          <w:lang w:val="en-US"/>
        </w:rPr>
      </w:pPr>
      <m:oMath>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r>
          <w:rPr>
            <w:rFonts w:ascii="Cambria Math" w:hAnsi="Cambria Math"/>
            <w:lang w:val="en-US"/>
          </w:rPr>
          <m:t>Ax=</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r>
          <w:rPr>
            <w:rFonts w:ascii="Cambria Math" w:hAnsi="Cambria Math"/>
            <w:lang w:val="en-US"/>
          </w:rPr>
          <m:t>b</m:t>
        </m:r>
      </m:oMath>
    </w:p>
    <w:p w14:paraId="5096EFA8" w14:textId="3A5EBFA1" w:rsidR="001F133E" w:rsidRDefault="001F133E" w:rsidP="001A46AB">
      <w:pPr>
        <w:pStyle w:val="ListParagraph"/>
        <w:numPr>
          <w:ilvl w:val="3"/>
          <w:numId w:val="6"/>
        </w:numPr>
        <w:rPr>
          <w:lang w:val="en-US"/>
        </w:rPr>
      </w:pPr>
      <w:r>
        <w:rPr>
          <w:lang w:val="en-US"/>
        </w:rPr>
        <w:t>This supposedly helps solve the matrix</w:t>
      </w:r>
      <w:r w:rsidR="001A46AB">
        <w:rPr>
          <w:lang w:val="en-US"/>
        </w:rPr>
        <w:t xml:space="preserve"> with less iteration</w:t>
      </w:r>
      <w:r w:rsidR="008A18B3">
        <w:rPr>
          <w:lang w:val="en-US"/>
        </w:rPr>
        <w:t>s</w:t>
      </w:r>
      <w:r>
        <w:rPr>
          <w:lang w:val="en-US"/>
        </w:rPr>
        <w:t xml:space="preserve"> or more stably</w:t>
      </w:r>
    </w:p>
    <w:p w14:paraId="612BD738" w14:textId="01F2D383" w:rsidR="001A46AB" w:rsidRDefault="00D858EF" w:rsidP="001F133E">
      <w:pPr>
        <w:pStyle w:val="ListParagraph"/>
        <w:numPr>
          <w:ilvl w:val="2"/>
          <w:numId w:val="6"/>
        </w:numPr>
        <w:rPr>
          <w:lang w:val="en-US"/>
        </w:rPr>
      </w:pPr>
      <w:r>
        <w:rPr>
          <w:lang w:val="en-US"/>
        </w:rPr>
        <w:t>Smoother</w:t>
      </w:r>
      <w:r w:rsidR="00CF148B">
        <w:rPr>
          <w:lang w:val="en-US"/>
        </w:rPr>
        <w:t>s</w:t>
      </w:r>
      <w:r>
        <w:rPr>
          <w:lang w:val="en-US"/>
        </w:rPr>
        <w:t xml:space="preserve"> </w:t>
      </w:r>
    </w:p>
    <w:p w14:paraId="19B28862" w14:textId="7660ADEB" w:rsidR="00D858EF" w:rsidRDefault="005139C1" w:rsidP="007623D7">
      <w:pPr>
        <w:pStyle w:val="ListParagraph"/>
        <w:numPr>
          <w:ilvl w:val="3"/>
          <w:numId w:val="6"/>
        </w:numPr>
        <w:rPr>
          <w:lang w:val="en-US"/>
        </w:rPr>
      </w:pPr>
      <w:r>
        <w:rPr>
          <w:lang w:val="en-US"/>
        </w:rPr>
        <w:t>Remember how preconditioners reduce no. of iterations</w:t>
      </w:r>
      <w:r w:rsidR="00AB4C5A">
        <w:rPr>
          <w:lang w:val="en-US"/>
        </w:rPr>
        <w:t>?</w:t>
      </w:r>
    </w:p>
    <w:p w14:paraId="7E4C0942" w14:textId="4CA264CA" w:rsidR="005139C1" w:rsidRDefault="00AB4C5A" w:rsidP="007623D7">
      <w:pPr>
        <w:pStyle w:val="ListParagraph"/>
        <w:numPr>
          <w:ilvl w:val="3"/>
          <w:numId w:val="6"/>
        </w:numPr>
        <w:rPr>
          <w:lang w:val="en-US"/>
        </w:rPr>
      </w:pPr>
      <w:r>
        <w:rPr>
          <w:lang w:val="en-US"/>
        </w:rPr>
        <w:t>However as mesh grows # iterations also grows</w:t>
      </w:r>
    </w:p>
    <w:p w14:paraId="0D0185CF" w14:textId="720C1805" w:rsidR="00AB4C5A" w:rsidRDefault="001F234C" w:rsidP="007623D7">
      <w:pPr>
        <w:pStyle w:val="ListParagraph"/>
        <w:numPr>
          <w:ilvl w:val="3"/>
          <w:numId w:val="6"/>
        </w:numPr>
        <w:rPr>
          <w:lang w:val="en-US"/>
        </w:rPr>
      </w:pPr>
      <w:r>
        <w:rPr>
          <w:lang w:val="en-US"/>
        </w:rPr>
        <w:t>We can reduce this dependency with smoothers</w:t>
      </w:r>
    </w:p>
    <w:p w14:paraId="55026A02" w14:textId="07B3BFBA" w:rsidR="00F1487C" w:rsidRDefault="00F1487C" w:rsidP="0088687F">
      <w:pPr>
        <w:pStyle w:val="ListParagraph"/>
        <w:numPr>
          <w:ilvl w:val="2"/>
          <w:numId w:val="6"/>
        </w:numPr>
        <w:rPr>
          <w:lang w:val="en-US"/>
        </w:rPr>
      </w:pPr>
      <w:r>
        <w:rPr>
          <w:lang w:val="en-US"/>
        </w:rPr>
        <w:t>In general matrices are asymmetric</w:t>
      </w:r>
    </w:p>
    <w:p w14:paraId="15CEEF15" w14:textId="1093F9A4" w:rsidR="00F1487C" w:rsidRDefault="00A824CC" w:rsidP="0088687F">
      <w:pPr>
        <w:pStyle w:val="ListParagraph"/>
        <w:numPr>
          <w:ilvl w:val="3"/>
          <w:numId w:val="6"/>
        </w:numPr>
        <w:rPr>
          <w:lang w:val="en-US"/>
        </w:rPr>
      </w:pPr>
      <w:r>
        <w:rPr>
          <w:lang w:val="en-US"/>
        </w:rPr>
        <w:t>DILU is good for this</w:t>
      </w:r>
      <w:r w:rsidR="000A3BCE">
        <w:rPr>
          <w:lang w:val="en-US"/>
        </w:rPr>
        <w:t xml:space="preserve"> (diagonal based incomplete LU decomposition)</w:t>
      </w:r>
    </w:p>
    <w:p w14:paraId="17DCD070" w14:textId="4FC87741" w:rsidR="00990C7C" w:rsidRDefault="00990C7C" w:rsidP="0088687F">
      <w:pPr>
        <w:pStyle w:val="ListParagraph"/>
        <w:numPr>
          <w:ilvl w:val="4"/>
          <w:numId w:val="6"/>
        </w:numPr>
        <w:rPr>
          <w:lang w:val="en-US"/>
        </w:rPr>
      </w:pPr>
      <w:r>
        <w:rPr>
          <w:lang w:val="en-US"/>
        </w:rPr>
        <w:t>Velocity equations are complex</w:t>
      </w:r>
    </w:p>
    <w:p w14:paraId="3EBAE065" w14:textId="5893D4A0" w:rsidR="00A824CC" w:rsidRDefault="00A824CC" w:rsidP="0088687F">
      <w:pPr>
        <w:pStyle w:val="ListParagraph"/>
        <w:numPr>
          <w:ilvl w:val="3"/>
          <w:numId w:val="6"/>
        </w:numPr>
        <w:rPr>
          <w:lang w:val="en-US"/>
        </w:rPr>
      </w:pPr>
      <w:r>
        <w:rPr>
          <w:lang w:val="en-US"/>
        </w:rPr>
        <w:t>DIC class is good for symmetric matrices</w:t>
      </w:r>
    </w:p>
    <w:p w14:paraId="3A50DA10" w14:textId="3E2EF6E5" w:rsidR="00990C7C" w:rsidRDefault="00990C7C" w:rsidP="0088687F">
      <w:pPr>
        <w:pStyle w:val="ListParagraph"/>
        <w:numPr>
          <w:ilvl w:val="4"/>
          <w:numId w:val="6"/>
        </w:numPr>
        <w:rPr>
          <w:lang w:val="en-US"/>
        </w:rPr>
      </w:pPr>
      <w:r>
        <w:rPr>
          <w:lang w:val="en-US"/>
        </w:rPr>
        <w:t>Pressure equations are more symmetrical</w:t>
      </w:r>
    </w:p>
    <w:p w14:paraId="2AC2953F" w14:textId="106AFD1C" w:rsidR="00790298" w:rsidRDefault="00790298" w:rsidP="00790298">
      <w:pPr>
        <w:pStyle w:val="ListParagraph"/>
        <w:numPr>
          <w:ilvl w:val="2"/>
          <w:numId w:val="6"/>
        </w:numPr>
        <w:rPr>
          <w:lang w:val="en-US"/>
        </w:rPr>
      </w:pPr>
      <w:r>
        <w:rPr>
          <w:lang w:val="en-US"/>
        </w:rPr>
        <w:t xml:space="preserve">Solvers </w:t>
      </w:r>
    </w:p>
    <w:p w14:paraId="737CDF47" w14:textId="7CE8B35A" w:rsidR="00790298" w:rsidRDefault="00790298" w:rsidP="00790298">
      <w:pPr>
        <w:pStyle w:val="ListParagraph"/>
        <w:numPr>
          <w:ilvl w:val="3"/>
          <w:numId w:val="6"/>
        </w:numPr>
        <w:rPr>
          <w:lang w:val="en-US"/>
        </w:rPr>
      </w:pPr>
      <w:r>
        <w:rPr>
          <w:lang w:val="en-US"/>
        </w:rPr>
        <w:t>Now after preconditioning and smoothing</w:t>
      </w:r>
      <w:r w:rsidR="00B96BBC">
        <w:rPr>
          <w:lang w:val="en-US"/>
        </w:rPr>
        <w:t xml:space="preserve"> </w:t>
      </w:r>
      <w:r w:rsidR="009C612E">
        <w:rPr>
          <w:lang w:val="en-US"/>
        </w:rPr>
        <w:t>we can think about solvers</w:t>
      </w:r>
    </w:p>
    <w:p w14:paraId="06358ADF" w14:textId="250D3FA1" w:rsidR="00EE2A49" w:rsidRDefault="00EE2A49" w:rsidP="00EE2A49">
      <w:pPr>
        <w:pStyle w:val="ListParagraph"/>
        <w:numPr>
          <w:ilvl w:val="3"/>
          <w:numId w:val="6"/>
        </w:numPr>
        <w:rPr>
          <w:lang w:val="en-US"/>
        </w:rPr>
      </w:pPr>
      <w:r>
        <w:rPr>
          <w:lang w:val="en-US"/>
        </w:rPr>
        <w:lastRenderedPageBreak/>
        <w:t>Detailed background here:</w:t>
      </w:r>
    </w:p>
    <w:p w14:paraId="28379C8F" w14:textId="0B39FC80" w:rsidR="009C612E" w:rsidRPr="008B66D0" w:rsidRDefault="004A74CC" w:rsidP="001B28D3">
      <w:pPr>
        <w:pStyle w:val="ListParagraph"/>
        <w:numPr>
          <w:ilvl w:val="4"/>
          <w:numId w:val="6"/>
        </w:numPr>
        <w:rPr>
          <w:lang w:val="en-US"/>
        </w:rPr>
      </w:pPr>
      <w:hyperlink r:id="rId24" w:history="1">
        <w:r w:rsidR="001B28D3" w:rsidRPr="007A5D29">
          <w:rPr>
            <w:rStyle w:val="Hyperlink"/>
          </w:rPr>
          <w:t>https://www.youtube.com/watch?v=BApG0hasPf4&amp;list=PLbMVogVj5nJS4AsBvnp9bCw0wAovDlXPl</w:t>
        </w:r>
      </w:hyperlink>
    </w:p>
    <w:p w14:paraId="4A987EFC" w14:textId="126D7B25" w:rsidR="008B66D0" w:rsidRPr="002C4A6B" w:rsidRDefault="004A74CC" w:rsidP="001B28D3">
      <w:pPr>
        <w:pStyle w:val="ListParagraph"/>
        <w:numPr>
          <w:ilvl w:val="4"/>
          <w:numId w:val="6"/>
        </w:numPr>
        <w:rPr>
          <w:lang w:val="en-US"/>
        </w:rPr>
      </w:pPr>
      <w:hyperlink r:id="rId25" w:history="1">
        <w:r w:rsidR="008B66D0">
          <w:rPr>
            <w:rStyle w:val="Hyperlink"/>
          </w:rPr>
          <w:t>https://www.foamacademy.com/wp-content/uploads/2018/03/OF2018matrix.pdf</w:t>
        </w:r>
      </w:hyperlink>
    </w:p>
    <w:p w14:paraId="0D19FF14" w14:textId="48851D03" w:rsidR="002C4A6B" w:rsidRPr="002C4A6B" w:rsidRDefault="002C4A6B" w:rsidP="002C4A6B">
      <w:pPr>
        <w:pStyle w:val="ListParagraph"/>
        <w:numPr>
          <w:ilvl w:val="4"/>
          <w:numId w:val="6"/>
        </w:numPr>
        <w:rPr>
          <w:lang w:val="en-US"/>
        </w:rPr>
      </w:pPr>
      <w:r>
        <w:t xml:space="preserve">Krylov Subspace </w:t>
      </w:r>
      <w:r w:rsidR="00FC3D7D">
        <w:t>Methods</w:t>
      </w:r>
      <w:r>
        <w:t xml:space="preserve"> </w:t>
      </w:r>
    </w:p>
    <w:p w14:paraId="13BB8CB8" w14:textId="3CFC1B20" w:rsidR="002C4A6B" w:rsidRPr="001B28D3" w:rsidRDefault="004A74CC" w:rsidP="00FC3D7D">
      <w:pPr>
        <w:pStyle w:val="ListParagraph"/>
        <w:numPr>
          <w:ilvl w:val="5"/>
          <w:numId w:val="6"/>
        </w:numPr>
        <w:rPr>
          <w:lang w:val="en-US"/>
        </w:rPr>
      </w:pPr>
      <w:hyperlink r:id="rId26" w:history="1">
        <w:r w:rsidR="000C41D8" w:rsidRPr="007A5D29">
          <w:rPr>
            <w:rStyle w:val="Hyperlink"/>
          </w:rPr>
          <w:t>https://www.youtube.com/watch?v=B_eSPrYuIuU</w:t>
        </w:r>
      </w:hyperlink>
    </w:p>
    <w:p w14:paraId="194BB9B9" w14:textId="626E4DD9" w:rsidR="001B28D3" w:rsidRPr="00831C0B" w:rsidRDefault="00831C0B" w:rsidP="001B28D3">
      <w:pPr>
        <w:pStyle w:val="ListParagraph"/>
        <w:numPr>
          <w:ilvl w:val="3"/>
          <w:numId w:val="6"/>
        </w:numPr>
        <w:rPr>
          <w:lang w:val="en-US"/>
        </w:rPr>
      </w:pPr>
      <w:r>
        <w:t xml:space="preserve">GAMG </w:t>
      </w:r>
    </w:p>
    <w:p w14:paraId="3CAD7040" w14:textId="4BC5AD78" w:rsidR="00831C0B" w:rsidRPr="00831C0B" w:rsidRDefault="00831C0B" w:rsidP="00831C0B">
      <w:pPr>
        <w:pStyle w:val="ListParagraph"/>
        <w:numPr>
          <w:ilvl w:val="4"/>
          <w:numId w:val="6"/>
        </w:numPr>
        <w:rPr>
          <w:lang w:val="en-US"/>
        </w:rPr>
      </w:pPr>
      <w:r>
        <w:t xml:space="preserve">Multigrid solver </w:t>
      </w:r>
      <w:r>
        <w:sym w:font="Wingdings" w:char="F0E0"/>
      </w:r>
      <w:r>
        <w:t xml:space="preserve"> coarse mesh solve then map onto fine mesh (usually faster)</w:t>
      </w:r>
    </w:p>
    <w:p w14:paraId="799CB519" w14:textId="2124BDDF" w:rsidR="00831C0B" w:rsidRPr="00CD3E5C" w:rsidRDefault="00CD3E5C" w:rsidP="00CD3E5C">
      <w:pPr>
        <w:pStyle w:val="ListParagraph"/>
        <w:numPr>
          <w:ilvl w:val="3"/>
          <w:numId w:val="6"/>
        </w:numPr>
        <w:rPr>
          <w:lang w:val="en-US"/>
        </w:rPr>
      </w:pPr>
      <w:r>
        <w:t>Conjugate solvers</w:t>
      </w:r>
      <w:r w:rsidR="00F564C9">
        <w:t xml:space="preserve"> (or some variation)</w:t>
      </w:r>
    </w:p>
    <w:p w14:paraId="541E78C3" w14:textId="3EC9711C" w:rsidR="00CD3E5C" w:rsidRPr="00CD3E5C" w:rsidRDefault="00CD3E5C" w:rsidP="00CD3E5C">
      <w:pPr>
        <w:pStyle w:val="ListParagraph"/>
        <w:numPr>
          <w:ilvl w:val="4"/>
          <w:numId w:val="6"/>
        </w:numPr>
        <w:rPr>
          <w:lang w:val="en-US"/>
        </w:rPr>
      </w:pPr>
      <w:r>
        <w:t>Exploits the conjugate vectors (not explaining here)</w:t>
      </w:r>
    </w:p>
    <w:p w14:paraId="510514D0" w14:textId="13EF38D7" w:rsidR="00CD3E5C" w:rsidRPr="00CD3E5C" w:rsidRDefault="00CD3E5C" w:rsidP="00CD3E5C">
      <w:pPr>
        <w:pStyle w:val="ListParagraph"/>
        <w:numPr>
          <w:ilvl w:val="5"/>
          <w:numId w:val="6"/>
        </w:numPr>
        <w:rPr>
          <w:lang w:val="en-US"/>
        </w:rPr>
      </w:pPr>
      <w:r>
        <w:t>What are conjugate vectors?</w:t>
      </w:r>
    </w:p>
    <w:p w14:paraId="5B643B90" w14:textId="4DF7CB97" w:rsidR="00CD3E5C" w:rsidRDefault="00CD3E5C" w:rsidP="00CD3E5C">
      <w:pPr>
        <w:pStyle w:val="ListParagraph"/>
        <w:numPr>
          <w:ilvl w:val="6"/>
          <w:numId w:val="6"/>
        </w:numPr>
        <w:rPr>
          <w:lang w:val="en-US"/>
        </w:rPr>
      </w:pPr>
      <w:r>
        <w:rPr>
          <w:lang w:val="en-US"/>
        </w:rPr>
        <w:t xml:space="preserve">Suppose we have a matrix A, and two vectors </w:t>
      </w:r>
      <m:oMath>
        <m:acc>
          <m:accPr>
            <m:chr m:val="⃗"/>
            <m:ctrlPr>
              <w:rPr>
                <w:rFonts w:ascii="Cambria Math" w:hAnsi="Cambria Math"/>
                <w:i/>
                <w:lang w:val="en-US"/>
              </w:rPr>
            </m:ctrlPr>
          </m:accPr>
          <m:e>
            <m:r>
              <w:rPr>
                <w:rFonts w:ascii="Cambria Math" w:hAnsi="Cambria Math"/>
                <w:lang w:val="en-US"/>
              </w:rPr>
              <m:t>v</m:t>
            </m:r>
          </m:e>
        </m:acc>
      </m:oMath>
      <w:r>
        <w:rPr>
          <w:lang w:val="en-US"/>
        </w:rPr>
        <w:t xml:space="preserve"> and </w:t>
      </w:r>
      <m:oMath>
        <m:acc>
          <m:accPr>
            <m:chr m:val="⃗"/>
            <m:ctrlPr>
              <w:rPr>
                <w:rFonts w:ascii="Cambria Math" w:hAnsi="Cambria Math"/>
                <w:i/>
                <w:lang w:val="en-US"/>
              </w:rPr>
            </m:ctrlPr>
          </m:accPr>
          <m:e>
            <m:r>
              <w:rPr>
                <w:rFonts w:ascii="Cambria Math" w:hAnsi="Cambria Math"/>
                <w:lang w:val="en-US"/>
              </w:rPr>
              <m:t>w</m:t>
            </m:r>
          </m:e>
        </m:acc>
      </m:oMath>
    </w:p>
    <w:p w14:paraId="374D1ABD" w14:textId="3E405766" w:rsidR="000C41D8" w:rsidRPr="000C41D8" w:rsidRDefault="00CC1E95" w:rsidP="000C41D8">
      <w:pPr>
        <w:pStyle w:val="ListParagraph"/>
        <w:numPr>
          <w:ilvl w:val="6"/>
          <w:numId w:val="6"/>
        </w:numPr>
        <w:rPr>
          <w:lang w:val="en-US"/>
        </w:rPr>
      </w:pPr>
      <w:r>
        <w:rPr>
          <w:lang w:val="en-US"/>
        </w:rPr>
        <w:t xml:space="preserve">These are conjugate vectors of A if: </w:t>
      </w:r>
      <m:oMath>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v</m:t>
                </m:r>
              </m:e>
            </m:acc>
          </m:e>
          <m:sup>
            <m:r>
              <w:rPr>
                <w:rFonts w:ascii="Cambria Math" w:hAnsi="Cambria Math"/>
                <w:lang w:val="en-US"/>
              </w:rPr>
              <m:t>T</m:t>
            </m:r>
          </m:sup>
        </m:sSup>
        <m:r>
          <w:rPr>
            <w:rFonts w:ascii="Cambria Math" w:hAnsi="Cambria Math"/>
            <w:lang w:val="en-US"/>
          </w:rPr>
          <m:t>A</m:t>
        </m:r>
        <m:acc>
          <m:accPr>
            <m:chr m:val="⃗"/>
            <m:ctrlPr>
              <w:rPr>
                <w:rFonts w:ascii="Cambria Math" w:hAnsi="Cambria Math"/>
                <w:i/>
                <w:lang w:val="en-US"/>
              </w:rPr>
            </m:ctrlPr>
          </m:accPr>
          <m:e>
            <m:r>
              <w:rPr>
                <w:rFonts w:ascii="Cambria Math" w:hAnsi="Cambria Math"/>
                <w:lang w:val="en-US"/>
              </w:rPr>
              <m:t>w</m:t>
            </m:r>
          </m:e>
        </m:acc>
        <m:r>
          <w:rPr>
            <w:rFonts w:ascii="Cambria Math" w:hAnsi="Cambria Math"/>
            <w:lang w:val="en-US"/>
          </w:rPr>
          <m:t>=0</m:t>
        </m:r>
      </m:oMath>
    </w:p>
    <w:p w14:paraId="7B4D9B47" w14:textId="63ADD6C8" w:rsidR="001E4FD5" w:rsidRPr="00CC1E95" w:rsidRDefault="001E4FD5" w:rsidP="001E4FD5">
      <w:pPr>
        <w:pStyle w:val="ListParagraph"/>
        <w:numPr>
          <w:ilvl w:val="3"/>
          <w:numId w:val="6"/>
        </w:numPr>
        <w:rPr>
          <w:lang w:val="en-US"/>
        </w:rPr>
      </w:pPr>
      <w:r>
        <w:rPr>
          <w:lang w:val="en-US"/>
        </w:rPr>
        <w:t>Gauss seidel (quite basic)</w:t>
      </w:r>
    </w:p>
    <w:p w14:paraId="209C8242" w14:textId="028C86C8" w:rsidR="00D306EB" w:rsidRDefault="00E96087" w:rsidP="00485ED4">
      <w:pPr>
        <w:rPr>
          <w:lang w:val="en-US"/>
        </w:rPr>
      </w:pPr>
      <w:r>
        <w:rPr>
          <w:lang w:val="en-US"/>
        </w:rPr>
        <w:t>For dnsFoam</w:t>
      </w:r>
      <w:r w:rsidR="007F31A0">
        <w:rPr>
          <w:lang w:val="en-US"/>
        </w:rPr>
        <w:t xml:space="preserve"> boxTurb16</w:t>
      </w:r>
      <w:r>
        <w:rPr>
          <w:lang w:val="en-US"/>
        </w:rPr>
        <w:t>, th</w:t>
      </w:r>
      <w:r w:rsidR="002D3105">
        <w:rPr>
          <w:lang w:val="en-US"/>
        </w:rPr>
        <w:t>e following solvers are used:</w:t>
      </w:r>
    </w:p>
    <w:p w14:paraId="2F0EB090" w14:textId="6B45D667" w:rsidR="002D3105" w:rsidRPr="009122F9" w:rsidRDefault="002D3105" w:rsidP="00485ED4">
      <w:pPr>
        <w:rPr>
          <w:lang w:val="en-US"/>
        </w:rPr>
      </w:pPr>
      <w:r>
        <w:rPr>
          <w:noProof/>
        </w:rPr>
        <w:drawing>
          <wp:inline distT="0" distB="0" distL="0" distR="0" wp14:anchorId="713F0CCD" wp14:editId="0605C4FC">
            <wp:extent cx="5731510" cy="38849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884930"/>
                    </a:xfrm>
                    <a:prstGeom prst="rect">
                      <a:avLst/>
                    </a:prstGeom>
                  </pic:spPr>
                </pic:pic>
              </a:graphicData>
            </a:graphic>
          </wp:inline>
        </w:drawing>
      </w:r>
    </w:p>
    <w:p w14:paraId="140F95C9" w14:textId="409D1098" w:rsidR="001A6F03" w:rsidRDefault="004E2E96" w:rsidP="00485ED4">
      <w:pPr>
        <w:rPr>
          <w:lang w:val="en-US"/>
        </w:rPr>
      </w:pPr>
      <w:r>
        <w:rPr>
          <w:lang w:val="en-US"/>
        </w:rPr>
        <w:t>In fireFoam, (quite challenging and non d</w:t>
      </w:r>
      <w:r w:rsidR="0088687F">
        <w:rPr>
          <w:lang w:val="en-US"/>
        </w:rPr>
        <w:t>isspative</w:t>
      </w:r>
      <w:r>
        <w:rPr>
          <w:lang w:val="en-US"/>
        </w:rPr>
        <w:t>)</w:t>
      </w:r>
    </w:p>
    <w:p w14:paraId="0B512390" w14:textId="61DB09C3" w:rsidR="004E2E96" w:rsidRDefault="00D1366E" w:rsidP="00485ED4">
      <w:pPr>
        <w:rPr>
          <w:lang w:val="en-US"/>
        </w:rPr>
      </w:pPr>
      <w:r>
        <w:rPr>
          <w:noProof/>
        </w:rPr>
        <w:lastRenderedPageBreak/>
        <w:drawing>
          <wp:inline distT="0" distB="0" distL="0" distR="0" wp14:anchorId="414A9902" wp14:editId="65DCBC17">
            <wp:extent cx="4105275" cy="7067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05275" cy="7067550"/>
                    </a:xfrm>
                    <a:prstGeom prst="rect">
                      <a:avLst/>
                    </a:prstGeom>
                  </pic:spPr>
                </pic:pic>
              </a:graphicData>
            </a:graphic>
          </wp:inline>
        </w:drawing>
      </w:r>
    </w:p>
    <w:p w14:paraId="2B125B34" w14:textId="0A06A4C2" w:rsidR="00CD52AC" w:rsidRDefault="00CD52AC" w:rsidP="00485ED4">
      <w:pPr>
        <w:rPr>
          <w:lang w:val="en-US"/>
        </w:rPr>
      </w:pPr>
      <w:r>
        <w:rPr>
          <w:lang w:val="en-US"/>
        </w:rPr>
        <w:t>Pressure, velocity</w:t>
      </w:r>
      <w:r w:rsidR="00724CAB">
        <w:rPr>
          <w:lang w:val="en-US"/>
        </w:rPr>
        <w:t>, radiation all use gauss seidel</w:t>
      </w:r>
      <w:r w:rsidR="003C7644">
        <w:rPr>
          <w:lang w:val="en-US"/>
        </w:rPr>
        <w:t xml:space="preserve"> or variants of such.</w:t>
      </w:r>
    </w:p>
    <w:p w14:paraId="4D208BBF" w14:textId="77777777" w:rsidR="002D276D" w:rsidRDefault="002D276D" w:rsidP="002D276D">
      <w:r>
        <w:t>More on linear equation solvers</w:t>
      </w:r>
    </w:p>
    <w:p w14:paraId="749DF6B9" w14:textId="77777777" w:rsidR="002D276D" w:rsidRDefault="004A74CC" w:rsidP="002D276D">
      <w:hyperlink r:id="rId29" w:anchor="sec-solvers-intro" w:history="1">
        <w:r w:rsidR="002D276D" w:rsidRPr="007A5D29">
          <w:rPr>
            <w:rStyle w:val="Hyperlink"/>
          </w:rPr>
          <w:t>https://www.openfoam.com/documentation/guides/latest/doc/guide-solvers.html#sec-solvers-intro</w:t>
        </w:r>
      </w:hyperlink>
    </w:p>
    <w:p w14:paraId="3BEB4E1D" w14:textId="77777777" w:rsidR="002D276D" w:rsidRPr="002D276D" w:rsidRDefault="002D276D" w:rsidP="00485ED4"/>
    <w:p w14:paraId="06E2B3C7" w14:textId="2A149376" w:rsidR="003C7644" w:rsidRDefault="00697E32" w:rsidP="00485ED4">
      <w:pPr>
        <w:rPr>
          <w:lang w:val="en-US"/>
        </w:rPr>
      </w:pPr>
      <w:r>
        <w:rPr>
          <w:lang w:val="en-US"/>
        </w:rPr>
        <w:t>And how are fvSchemes setup?</w:t>
      </w:r>
    </w:p>
    <w:p w14:paraId="7269EAC2" w14:textId="77777777" w:rsidR="002D276D" w:rsidRDefault="002D276D" w:rsidP="00485ED4">
      <w:pPr>
        <w:rPr>
          <w:lang w:val="en-US"/>
        </w:rPr>
      </w:pPr>
    </w:p>
    <w:p w14:paraId="7869C95D" w14:textId="21288FFF" w:rsidR="00697E32" w:rsidRDefault="00697E32" w:rsidP="00485ED4">
      <w:r>
        <w:rPr>
          <w:noProof/>
        </w:rPr>
        <w:drawing>
          <wp:inline distT="0" distB="0" distL="0" distR="0" wp14:anchorId="45C100BB" wp14:editId="1A7789B2">
            <wp:extent cx="5731510" cy="512381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5123815"/>
                    </a:xfrm>
                    <a:prstGeom prst="rect">
                      <a:avLst/>
                    </a:prstGeom>
                  </pic:spPr>
                </pic:pic>
              </a:graphicData>
            </a:graphic>
          </wp:inline>
        </w:drawing>
      </w:r>
    </w:p>
    <w:p w14:paraId="4DB78803" w14:textId="3D1E3EF0" w:rsidR="00831F54" w:rsidRDefault="00330A00" w:rsidP="00485ED4">
      <w:r>
        <w:t xml:space="preserve">I’ll try to make it as non dissipative as possible, eg. Linear or cubic interpolation, </w:t>
      </w:r>
      <w:r w:rsidR="0006586E">
        <w:t xml:space="preserve">and </w:t>
      </w:r>
      <w:r w:rsidR="002E71C9">
        <w:t xml:space="preserve">use a stable solver, PCG for pressure </w:t>
      </w:r>
      <w:r w:rsidR="002B1F7D">
        <w:t xml:space="preserve">and </w:t>
      </w:r>
      <w:r w:rsidR="00430E5B">
        <w:t xml:space="preserve">smooth solver for </w:t>
      </w:r>
      <w:r w:rsidR="003C5E5C">
        <w:t>velocity, temperature.</w:t>
      </w:r>
    </w:p>
    <w:p w14:paraId="4C615D52" w14:textId="2183A182" w:rsidR="00287459" w:rsidRDefault="006B319A" w:rsidP="00485ED4">
      <w:r>
        <w:rPr>
          <w:b/>
          <w:bCs/>
        </w:rPr>
        <w:t>Periodic</w:t>
      </w:r>
      <w:r w:rsidR="00B0580E">
        <w:rPr>
          <w:b/>
          <w:bCs/>
        </w:rPr>
        <w:t xml:space="preserve"> BCs</w:t>
      </w:r>
    </w:p>
    <w:p w14:paraId="51CA7BDE" w14:textId="525D6135" w:rsidR="009D51B0" w:rsidRDefault="009D51B0" w:rsidP="00485ED4">
      <w:r>
        <w:t>How are cyclic BCs done in OpenFOAM?</w:t>
      </w:r>
    </w:p>
    <w:p w14:paraId="636720BE" w14:textId="19994569" w:rsidR="0043124D" w:rsidRDefault="004A74CC" w:rsidP="00485ED4">
      <w:hyperlink r:id="rId31" w:history="1">
        <w:r w:rsidR="0043124D">
          <w:rPr>
            <w:rStyle w:val="Hyperlink"/>
          </w:rPr>
          <w:t>https://www.openfoam.com/documentation/guides/latest/doc/guide-bcs-coupled-cyclic.html</w:t>
        </w:r>
      </w:hyperlink>
    </w:p>
    <w:p w14:paraId="2FA0AB51" w14:textId="6F0866E1" w:rsidR="009D51B0" w:rsidRDefault="003024F0" w:rsidP="00485ED4">
      <w:r>
        <w:t>Consider the FlamePropagation with Obstacles case in PDRFoam under combustion in tutorials:</w:t>
      </w:r>
    </w:p>
    <w:p w14:paraId="305FC74B" w14:textId="4159FA8A" w:rsidR="003024F0" w:rsidRDefault="00E60932" w:rsidP="00485ED4">
      <w:r>
        <w:rPr>
          <w:noProof/>
        </w:rPr>
        <w:drawing>
          <wp:inline distT="0" distB="0" distL="0" distR="0" wp14:anchorId="33ED5973" wp14:editId="69880E66">
            <wp:extent cx="5731510" cy="96647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966470"/>
                    </a:xfrm>
                    <a:prstGeom prst="rect">
                      <a:avLst/>
                    </a:prstGeom>
                  </pic:spPr>
                </pic:pic>
              </a:graphicData>
            </a:graphic>
          </wp:inline>
        </w:drawing>
      </w:r>
    </w:p>
    <w:p w14:paraId="4D0FA6BA" w14:textId="77777777" w:rsidR="009D51B0" w:rsidRDefault="009D51B0" w:rsidP="00485ED4"/>
    <w:p w14:paraId="703A5606" w14:textId="4587B9AD" w:rsidR="009D51B0" w:rsidRDefault="00DE4DD4" w:rsidP="00485ED4">
      <w:r>
        <w:t>First we need to define which two patches are linked in blockMeshDict</w:t>
      </w:r>
    </w:p>
    <w:p w14:paraId="02EAF03A" w14:textId="2F10AB40" w:rsidR="00DE4DD4" w:rsidRDefault="00F34DEE" w:rsidP="00485ED4">
      <w:r>
        <w:rPr>
          <w:noProof/>
        </w:rPr>
        <w:lastRenderedPageBreak/>
        <w:drawing>
          <wp:inline distT="0" distB="0" distL="0" distR="0" wp14:anchorId="1791CC73" wp14:editId="4F5D1A3D">
            <wp:extent cx="3886200" cy="2152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86200" cy="2152650"/>
                    </a:xfrm>
                    <a:prstGeom prst="rect">
                      <a:avLst/>
                    </a:prstGeom>
                  </pic:spPr>
                </pic:pic>
              </a:graphicData>
            </a:graphic>
          </wp:inline>
        </w:drawing>
      </w:r>
    </w:p>
    <w:p w14:paraId="2D868813" w14:textId="62D49B21" w:rsidR="00D4520B" w:rsidRDefault="00D4520B" w:rsidP="00485ED4">
      <w:r>
        <w:t>And in each BC</w:t>
      </w:r>
      <w:r w:rsidR="00AE591B">
        <w:t>, eg. In the changeDictionaryDict</w:t>
      </w:r>
    </w:p>
    <w:p w14:paraId="1150235F" w14:textId="2202F20C" w:rsidR="00AE591B" w:rsidRDefault="00AE591B" w:rsidP="00485ED4">
      <w:r>
        <w:rPr>
          <w:noProof/>
        </w:rPr>
        <w:drawing>
          <wp:inline distT="0" distB="0" distL="0" distR="0" wp14:anchorId="24265C64" wp14:editId="6EB32A7D">
            <wp:extent cx="4038600" cy="3800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38600" cy="3800475"/>
                    </a:xfrm>
                    <a:prstGeom prst="rect">
                      <a:avLst/>
                    </a:prstGeom>
                  </pic:spPr>
                </pic:pic>
              </a:graphicData>
            </a:graphic>
          </wp:inline>
        </w:drawing>
      </w:r>
    </w:p>
    <w:p w14:paraId="660C81A9" w14:textId="241DF06C" w:rsidR="007F6512" w:rsidRDefault="007F6512" w:rsidP="00485ED4">
      <w:r>
        <w:t>Define it as cyclic.</w:t>
      </w:r>
    </w:p>
    <w:p w14:paraId="2B9D13B0" w14:textId="15ABA75F" w:rsidR="00E603E9" w:rsidRDefault="00E603E9" w:rsidP="00485ED4">
      <w:r>
        <w:t>Another good place to look is LES channel395 tutorial</w:t>
      </w:r>
    </w:p>
    <w:p w14:paraId="7540B390" w14:textId="7124A279" w:rsidR="00B760A6" w:rsidRDefault="004A74CC" w:rsidP="00485ED4">
      <w:hyperlink r:id="rId35" w:history="1">
        <w:r w:rsidR="00B760A6">
          <w:rPr>
            <w:rStyle w:val="Hyperlink"/>
          </w:rPr>
          <w:t>https://www.openfoam.com/documentation/guides/latest/doc/guide-bcs-coupled-cyclic.html</w:t>
        </w:r>
      </w:hyperlink>
    </w:p>
    <w:p w14:paraId="2579ED2D" w14:textId="77777777" w:rsidR="00B760A6" w:rsidRDefault="00B760A6" w:rsidP="00485ED4"/>
    <w:p w14:paraId="51D7C4CD" w14:textId="6C7C1B90" w:rsidR="00B0580E" w:rsidRDefault="00B0580E" w:rsidP="00485ED4">
      <w:r>
        <w:t xml:space="preserve">One question though, for pressure, </w:t>
      </w:r>
      <w:r w:rsidR="008A76AB">
        <w:t xml:space="preserve">we need fixed flux, though </w:t>
      </w:r>
      <w:r w:rsidR="00B47059">
        <w:t>hydrostatic pressure will go through the roof because it’s “infinite length”</w:t>
      </w:r>
    </w:p>
    <w:p w14:paraId="6358F286" w14:textId="0912A345" w:rsidR="00B47059" w:rsidRDefault="00E81DF2" w:rsidP="00485ED4">
      <w:r>
        <w:t>How is this solved?</w:t>
      </w:r>
    </w:p>
    <w:p w14:paraId="2B0E38A1" w14:textId="0D47EB9A" w:rsidR="00234A95" w:rsidRDefault="00234A95" w:rsidP="00485ED4">
      <w:r>
        <w:t>For one, I can fix it at 6m depth worth of hydrostatic pressure</w:t>
      </w:r>
      <w:r w:rsidR="00116E04">
        <w:t xml:space="preserve"> (or settle for atmospheric!)</w:t>
      </w:r>
    </w:p>
    <w:p w14:paraId="14AFEBD2" w14:textId="1CDC6EE3" w:rsidR="00234A95" w:rsidRDefault="00234A95" w:rsidP="00485ED4">
      <w:r>
        <w:t xml:space="preserve">I’ll have to experiment with this on a </w:t>
      </w:r>
      <w:r>
        <w:rPr>
          <w:u w:val="single"/>
        </w:rPr>
        <w:t>coarse mesh first</w:t>
      </w:r>
      <w:r w:rsidR="00FF2B92">
        <w:t xml:space="preserve"> then go to fine mesh</w:t>
      </w:r>
      <w:r w:rsidR="00DD12EC">
        <w:t>.</w:t>
      </w:r>
    </w:p>
    <w:p w14:paraId="4F96ADB7" w14:textId="55787D12" w:rsidR="00630E5C" w:rsidRDefault="00630E5C" w:rsidP="00485ED4">
      <w:r>
        <w:lastRenderedPageBreak/>
        <w:t xml:space="preserve">The other thing is this, </w:t>
      </w:r>
    </w:p>
    <w:p w14:paraId="0A630CAF" w14:textId="07F9E6BD" w:rsidR="00351D97" w:rsidRDefault="00733675" w:rsidP="00485ED4">
      <w:r>
        <w:t xml:space="preserve">The total pressure field is all calculated, </w:t>
      </w:r>
      <w:r w:rsidR="0078754F">
        <w:t xml:space="preserve">meaning to say that </w:t>
      </w:r>
      <w:r w:rsidR="009D63BC">
        <w:t xml:space="preserve">the hydrostatic pressure at the bottom is not added to the top, but rather </w:t>
      </w:r>
      <w:r w:rsidR="00787B33">
        <w:t>the p_rgh (pressure without hydrostatic component) is added and cyclic.</w:t>
      </w:r>
    </w:p>
    <w:p w14:paraId="191591E4" w14:textId="7B0DF3FD" w:rsidR="00787B33" w:rsidRDefault="004A74CC" w:rsidP="00485ED4">
      <w:hyperlink r:id="rId36" w:history="1">
        <w:r w:rsidR="003B6095">
          <w:rPr>
            <w:rStyle w:val="Hyperlink"/>
          </w:rPr>
          <w:t>https://www.openfoam.com/documentation/guides/latest/doc/guide-bcs-coupled-jump-fan.html</w:t>
        </w:r>
      </w:hyperlink>
    </w:p>
    <w:p w14:paraId="61561AB5" w14:textId="2038B94C" w:rsidR="00125CC7" w:rsidRDefault="00125CC7" w:rsidP="00485ED4">
      <w:r>
        <w:t>fanPressure from TJunction will be most helpful</w:t>
      </w:r>
    </w:p>
    <w:p w14:paraId="3B294BF0" w14:textId="74FF91EB" w:rsidR="00A8065F" w:rsidRDefault="00A8065F" w:rsidP="00485ED4">
      <w:r>
        <w:t>Ohh!!!</w:t>
      </w:r>
    </w:p>
    <w:p w14:paraId="0B8DDB96" w14:textId="001BD578" w:rsidR="00A8065F" w:rsidRPr="008A672B" w:rsidRDefault="00A8065F" w:rsidP="00485ED4">
      <w:pPr>
        <w:rPr>
          <w:b/>
          <w:bCs/>
          <w:u w:val="single"/>
        </w:rPr>
      </w:pPr>
      <w:r w:rsidRPr="008A672B">
        <w:rPr>
          <w:b/>
          <w:bCs/>
          <w:u w:val="single"/>
        </w:rPr>
        <w:t>No need to go through the trouble of fan and everything, this is easier:</w:t>
      </w:r>
    </w:p>
    <w:p w14:paraId="46D901C2" w14:textId="0B201F36" w:rsidR="00A8065F" w:rsidRDefault="004A74CC" w:rsidP="00485ED4">
      <w:hyperlink r:id="rId37" w:history="1">
        <w:r w:rsidR="00A8065F">
          <w:rPr>
            <w:rStyle w:val="Hyperlink"/>
          </w:rPr>
          <w:t>https://www.openfoam.com/documentation/guides/latest/doc/guide-fvoptions-sources-mean-velocity-force.html</w:t>
        </w:r>
      </w:hyperlink>
    </w:p>
    <w:p w14:paraId="6A5A0F24" w14:textId="1DC37AF0" w:rsidR="00F83C17" w:rsidRDefault="00F83C17" w:rsidP="00485ED4">
      <w:r>
        <w:t xml:space="preserve">meanVelocityForce enables </w:t>
      </w:r>
      <w:r w:rsidR="00AC01DE">
        <w:t>can fix the velocity</w:t>
      </w:r>
    </w:p>
    <w:p w14:paraId="1C4AB45E" w14:textId="45EB5FDB" w:rsidR="00A8065F" w:rsidRDefault="007A5204" w:rsidP="007A5204">
      <w:pPr>
        <w:pStyle w:val="ListParagraph"/>
        <w:numPr>
          <w:ilvl w:val="0"/>
          <w:numId w:val="1"/>
        </w:numPr>
      </w:pPr>
      <w:r>
        <w:t xml:space="preserve">We want </w:t>
      </w:r>
      <w:r w:rsidR="00770A8B">
        <w:t xml:space="preserve">mean velocity to be: </w:t>
      </w:r>
      <w:r w:rsidR="00770A8B" w:rsidRPr="00770A8B">
        <w:t>0.307959467</w:t>
      </w:r>
      <w:r w:rsidR="00034D2E">
        <w:t xml:space="preserve"> m/s</w:t>
      </w:r>
    </w:p>
    <w:p w14:paraId="1B2697EC" w14:textId="6F1497E4" w:rsidR="00A8065F" w:rsidRDefault="00A8065F" w:rsidP="00485ED4"/>
    <w:p w14:paraId="04140762" w14:textId="4546C754" w:rsidR="00D27D6C" w:rsidRPr="00CF5B27" w:rsidRDefault="00D27D6C" w:rsidP="00485ED4">
      <w:r>
        <w:t xml:space="preserve">When I run the thing, </w:t>
      </w:r>
      <w:r w:rsidR="0007750C">
        <w:t xml:space="preserve">im shown that </w:t>
      </w:r>
      <w:r w:rsidR="00CF5B27">
        <w:t xml:space="preserve">cyclic conditions </w:t>
      </w:r>
      <w:r w:rsidR="00CF5B27">
        <w:rPr>
          <w:u w:val="single"/>
        </w:rPr>
        <w:t>cannot</w:t>
      </w:r>
      <w:r w:rsidR="00CF5B27">
        <w:t xml:space="preserve"> use calculated.</w:t>
      </w:r>
    </w:p>
    <w:p w14:paraId="58AE93D2" w14:textId="404EA8E2" w:rsidR="00DD12EC" w:rsidRDefault="00DD12EC" w:rsidP="00DD12EC">
      <w:r>
        <w:rPr>
          <w:u w:val="single"/>
        </w:rPr>
        <w:t>Data collection</w:t>
      </w:r>
    </w:p>
    <w:p w14:paraId="24B1BB72" w14:textId="58AF4A22" w:rsidR="00DD12EC" w:rsidRDefault="00DD12EC" w:rsidP="00DD12EC">
      <w:r>
        <w:t>Where can I go to obtain graphical data generation templates?</w:t>
      </w:r>
    </w:p>
    <w:p w14:paraId="57BBE918" w14:textId="223FF20A" w:rsidR="00DD12EC" w:rsidRDefault="00D446A4" w:rsidP="00DD12EC">
      <w:r>
        <w:t xml:space="preserve">Firstly postChannel </w:t>
      </w:r>
      <w:r w:rsidR="007A1DC3">
        <w:t xml:space="preserve">from channel395 </w:t>
      </w:r>
      <w:r>
        <w:t xml:space="preserve">is an interesting </w:t>
      </w:r>
      <w:r w:rsidR="00421F45">
        <w:t>way to start data collection…</w:t>
      </w:r>
    </w:p>
    <w:p w14:paraId="235ED757" w14:textId="036FBD68" w:rsidR="00421F45" w:rsidRDefault="00EC70B9" w:rsidP="00EC70B9">
      <w:pPr>
        <w:pStyle w:val="ListParagraph"/>
        <w:numPr>
          <w:ilvl w:val="0"/>
          <w:numId w:val="1"/>
        </w:numPr>
      </w:pPr>
      <w:r>
        <w:t xml:space="preserve">But I’ll probably need to store obscene amounts of data </w:t>
      </w:r>
      <w:r w:rsidR="007A1DC3">
        <w:t xml:space="preserve">on the computer, I need </w:t>
      </w:r>
      <w:r w:rsidR="005F7075">
        <w:t>graphs created at certain timesteps.</w:t>
      </w:r>
      <w:r w:rsidR="00D60C96">
        <w:t xml:space="preserve"> In fact, every 0.4s I want a graphical chart of data.</w:t>
      </w:r>
    </w:p>
    <w:p w14:paraId="70C20057" w14:textId="0B5D90C8" w:rsidR="00D60C96" w:rsidRPr="00DD12EC" w:rsidRDefault="005E2861" w:rsidP="00EC70B9">
      <w:pPr>
        <w:pStyle w:val="ListParagraph"/>
        <w:numPr>
          <w:ilvl w:val="0"/>
          <w:numId w:val="1"/>
        </w:numPr>
      </w:pPr>
      <w:r>
        <w:t>Plus I want heat transfer c</w:t>
      </w:r>
    </w:p>
    <w:p w14:paraId="6BD5CB2F" w14:textId="049B2B0C" w:rsidR="00287459" w:rsidRDefault="008964F3" w:rsidP="00485ED4">
      <w:r>
        <w:t>One start point is here:</w:t>
      </w:r>
    </w:p>
    <w:p w14:paraId="4FCF2FD8" w14:textId="002C9174" w:rsidR="008964F3" w:rsidRDefault="004A74CC" w:rsidP="00485ED4">
      <w:hyperlink r:id="rId38" w:anchor="x31-2450006.2.1.9" w:history="1">
        <w:r w:rsidR="008964F3">
          <w:rPr>
            <w:rStyle w:val="Hyperlink"/>
          </w:rPr>
          <w:t>https://cfd.direct/openfoam/user-guide/v6-post-processing-cli/#x31-2450006.2.1.9</w:t>
        </w:r>
      </w:hyperlink>
    </w:p>
    <w:p w14:paraId="48D4B368" w14:textId="0BACC463" w:rsidR="00143391" w:rsidRDefault="00CB7843" w:rsidP="00485ED4">
      <w:r>
        <w:t>singleGraph option is good</w:t>
      </w:r>
      <w:r w:rsidR="00E33D92">
        <w:t>, we can look in laminar planarPoiseuille</w:t>
      </w:r>
    </w:p>
    <w:p w14:paraId="5F7E4B26" w14:textId="6C8701CB" w:rsidR="00CB7843" w:rsidRDefault="00475DC9" w:rsidP="00485ED4">
      <w:r>
        <w:rPr>
          <w:noProof/>
        </w:rPr>
        <w:drawing>
          <wp:inline distT="0" distB="0" distL="0" distR="0" wp14:anchorId="2FFFBE2E" wp14:editId="2EDE8C54">
            <wp:extent cx="5731510" cy="39370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393700"/>
                    </a:xfrm>
                    <a:prstGeom prst="rect">
                      <a:avLst/>
                    </a:prstGeom>
                  </pic:spPr>
                </pic:pic>
              </a:graphicData>
            </a:graphic>
          </wp:inline>
        </w:drawing>
      </w:r>
    </w:p>
    <w:p w14:paraId="125CC235" w14:textId="2CE0CE13" w:rsidR="006117D8" w:rsidRDefault="006117D8" w:rsidP="00485ED4">
      <w:r>
        <w:t>Also my hotSphere in oil case…</w:t>
      </w:r>
      <w:r w:rsidR="006A552F">
        <w:t xml:space="preserve"> I run functionObjects during runtime</w:t>
      </w:r>
    </w:p>
    <w:p w14:paraId="6A6262C5" w14:textId="7B7754BA" w:rsidR="00CA7D9D" w:rsidRDefault="00CA7D9D" w:rsidP="00CA7D9D">
      <w:r>
        <w:t>I wish to purgewrite the data off, but preserve maybe 6 timesteps tops</w:t>
      </w:r>
      <w:r w:rsidR="008F3C85">
        <w:t>, thankfully data is listen in postprocessing</w:t>
      </w:r>
      <w:r w:rsidR="0086373F">
        <w:t xml:space="preserve"> on the fly</w:t>
      </w:r>
      <w:r w:rsidR="008E7D7A">
        <w:t>.</w:t>
      </w:r>
    </w:p>
    <w:p w14:paraId="2BFA5AC8" w14:textId="3069090A" w:rsidR="008E7D7A" w:rsidRDefault="00B6198B" w:rsidP="00CA7D9D">
      <w:r>
        <w:t>Looks like that’s it… I’ll need to try it out.</w:t>
      </w:r>
    </w:p>
    <w:p w14:paraId="27863516" w14:textId="353951BA" w:rsidR="006117D8" w:rsidRDefault="006117D8" w:rsidP="00485ED4"/>
    <w:p w14:paraId="7301121A" w14:textId="188622F7" w:rsidR="00212705" w:rsidRDefault="00212705" w:rsidP="00485ED4">
      <w:r>
        <w:t>functionObjects</w:t>
      </w:r>
    </w:p>
    <w:p w14:paraId="6CF80F1B" w14:textId="4927763E" w:rsidR="00EB3AB6" w:rsidRDefault="00EB3AB6" w:rsidP="00EB3AB6">
      <w:pPr>
        <w:pStyle w:val="ListParagraph"/>
        <w:numPr>
          <w:ilvl w:val="0"/>
          <w:numId w:val="6"/>
        </w:numPr>
      </w:pPr>
      <w:r>
        <w:t>Surface field values</w:t>
      </w:r>
      <w:r w:rsidR="0047667F">
        <w:t xml:space="preserve"> (see hot sphere in oil case)</w:t>
      </w:r>
    </w:p>
    <w:p w14:paraId="229A6436" w14:textId="05F3E028" w:rsidR="004B52C1" w:rsidRDefault="004B52C1" w:rsidP="004B52C1">
      <w:pPr>
        <w:pStyle w:val="ListParagraph"/>
        <w:numPr>
          <w:ilvl w:val="1"/>
          <w:numId w:val="6"/>
        </w:numPr>
      </w:pPr>
      <w:r>
        <w:t>Wall Shear stresses</w:t>
      </w:r>
    </w:p>
    <w:p w14:paraId="77EB081D" w14:textId="7C1FACAF" w:rsidR="004B52C1" w:rsidRDefault="004B52C1" w:rsidP="004B52C1">
      <w:pPr>
        <w:pStyle w:val="ListParagraph"/>
        <w:numPr>
          <w:ilvl w:val="1"/>
          <w:numId w:val="6"/>
        </w:numPr>
      </w:pPr>
      <w:r>
        <w:t>Average Heat transfer Coefficients</w:t>
      </w:r>
      <w:r w:rsidR="0047667F">
        <w:t xml:space="preserve"> </w:t>
      </w:r>
    </w:p>
    <w:p w14:paraId="6B47D969" w14:textId="201459A0" w:rsidR="00280C12" w:rsidRDefault="009B76AB" w:rsidP="00280C12">
      <w:pPr>
        <w:pStyle w:val="ListParagraph"/>
        <w:numPr>
          <w:ilvl w:val="0"/>
          <w:numId w:val="6"/>
        </w:numPr>
      </w:pPr>
      <w:r>
        <w:lastRenderedPageBreak/>
        <w:t>S</w:t>
      </w:r>
      <w:r w:rsidR="00280C12">
        <w:t>ets</w:t>
      </w:r>
      <w:r>
        <w:t xml:space="preserve"> (see buoyantCavity Case)</w:t>
      </w:r>
    </w:p>
    <w:p w14:paraId="47BF17A8" w14:textId="71001A55" w:rsidR="00DA0229" w:rsidRDefault="004A74CC" w:rsidP="00280C12">
      <w:pPr>
        <w:pStyle w:val="ListParagraph"/>
        <w:numPr>
          <w:ilvl w:val="0"/>
          <w:numId w:val="6"/>
        </w:numPr>
      </w:pPr>
      <w:hyperlink r:id="rId40" w:history="1">
        <w:r w:rsidR="00B642D5">
          <w:rPr>
            <w:rStyle w:val="Hyperlink"/>
          </w:rPr>
          <w:t>https://www.openfoam.com/documentation/guides/latest/doc/guide-fos-sampling-sets.html</w:t>
        </w:r>
      </w:hyperlink>
    </w:p>
    <w:p w14:paraId="2BFF2D36" w14:textId="003F548A" w:rsidR="00513C58" w:rsidRDefault="004A74CC" w:rsidP="00280C12">
      <w:pPr>
        <w:pStyle w:val="ListParagraph"/>
        <w:numPr>
          <w:ilvl w:val="0"/>
          <w:numId w:val="6"/>
        </w:numPr>
      </w:pPr>
      <w:hyperlink r:id="rId41" w:history="1">
        <w:r w:rsidR="00513C58">
          <w:rPr>
            <w:rStyle w:val="Hyperlink"/>
          </w:rPr>
          <w:t>https://develop.openfoam.com/Development/openfoam/-/blob/master/tutorials/heatTransfer/buoyantSimpleFoam/buoyantCavity/system/sample</w:t>
        </w:r>
      </w:hyperlink>
    </w:p>
    <w:p w14:paraId="189AE4A3" w14:textId="1A0B5E07" w:rsidR="00EA2967" w:rsidRDefault="00EA2967" w:rsidP="00EA2967"/>
    <w:p w14:paraId="4122F06F" w14:textId="64E8F10F" w:rsidR="00EA2967" w:rsidRDefault="00390EB5" w:rsidP="00EA2967">
      <w:r>
        <w:t xml:space="preserve">After doing a RANS run coarse mesh (10 by 10 by 10), </w:t>
      </w:r>
      <w:r w:rsidR="005678AB">
        <w:t xml:space="preserve">realise it is more efficient to </w:t>
      </w:r>
      <w:r w:rsidR="00473721">
        <w:t xml:space="preserve">run it to convergence and map this </w:t>
      </w:r>
      <w:r w:rsidR="00CC308E">
        <w:t xml:space="preserve">temperature and velocity </w:t>
      </w:r>
      <w:r w:rsidR="00473721">
        <w:t>field to dns</w:t>
      </w:r>
      <w:r w:rsidR="00CC308E">
        <w:t>.</w:t>
      </w:r>
    </w:p>
    <w:p w14:paraId="5774BCD7" w14:textId="1F2B8DA0" w:rsidR="00CC308E" w:rsidRDefault="00161ED4" w:rsidP="00EA2967">
      <w:r>
        <w:t xml:space="preserve">So I run RANS for 100s simulated time, map fields and run </w:t>
      </w:r>
      <w:r w:rsidR="00B15596">
        <w:t>quasiDNS 40s simulated time</w:t>
      </w:r>
    </w:p>
    <w:p w14:paraId="64E4FF66" w14:textId="53FE1EC7" w:rsidR="00DF3D73" w:rsidRDefault="00DF3D73" w:rsidP="00EA2967">
      <w:r>
        <w:t>Can we set up a run file for this?</w:t>
      </w:r>
    </w:p>
    <w:p w14:paraId="56EFA11E" w14:textId="4324F52A" w:rsidR="00285913" w:rsidRDefault="00285913" w:rsidP="00EA2967">
      <w:r>
        <w:t>From mapfields cavity,</w:t>
      </w:r>
      <w:r w:rsidR="00D14E66">
        <w:t xml:space="preserve"> case, we get a rather interesting way…</w:t>
      </w:r>
    </w:p>
    <w:p w14:paraId="52A150E3" w14:textId="2F2701B2" w:rsidR="00DF3D73" w:rsidRDefault="00285913" w:rsidP="00EA2967">
      <w:r>
        <w:rPr>
          <w:noProof/>
        </w:rPr>
        <w:drawing>
          <wp:inline distT="0" distB="0" distL="0" distR="0" wp14:anchorId="0678CCCE" wp14:editId="7CD00935">
            <wp:extent cx="5731510" cy="209296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2092960"/>
                    </a:xfrm>
                    <a:prstGeom prst="rect">
                      <a:avLst/>
                    </a:prstGeom>
                  </pic:spPr>
                </pic:pic>
              </a:graphicData>
            </a:graphic>
          </wp:inline>
        </w:drawing>
      </w:r>
    </w:p>
    <w:p w14:paraId="0F6E748B" w14:textId="4C59DB9A" w:rsidR="00473721" w:rsidRDefault="00861C05" w:rsidP="00EA2967">
      <w:r>
        <w:rPr>
          <w:u w:val="single"/>
        </w:rPr>
        <w:t>First Run</w:t>
      </w:r>
    </w:p>
    <w:p w14:paraId="7D6ADC9D" w14:textId="14ED77AB" w:rsidR="00861C05" w:rsidRDefault="0032498A" w:rsidP="00861C05">
      <w:pPr>
        <w:rPr>
          <w:lang w:val="en-US"/>
        </w:rPr>
      </w:pPr>
      <w:r>
        <w:rPr>
          <w:lang w:val="en-US"/>
        </w:rPr>
        <w:t>With this cell level, of refinement, the computer froze trying to run blockMesh.</w:t>
      </w:r>
    </w:p>
    <w:p w14:paraId="75148CF2" w14:textId="48ED50F0" w:rsidR="00117BBF" w:rsidRDefault="00117BBF" w:rsidP="00861C05">
      <w:pPr>
        <w:rPr>
          <w:lang w:val="en-US"/>
        </w:rPr>
      </w:pPr>
      <w:r>
        <w:rPr>
          <w:lang w:val="en-US"/>
        </w:rPr>
        <w:t xml:space="preserve">And like 5 mins later, </w:t>
      </w:r>
      <w:r w:rsidR="000A785A">
        <w:rPr>
          <w:lang w:val="en-US"/>
        </w:rPr>
        <w:t xml:space="preserve">the blockMesh still isn’t complete. This doesn’t bode </w:t>
      </w:r>
      <w:r w:rsidR="006D4AFC">
        <w:rPr>
          <w:lang w:val="en-US"/>
        </w:rPr>
        <w:t>well for actual DNS.</w:t>
      </w:r>
    </w:p>
    <w:p w14:paraId="5346F435" w14:textId="77777777" w:rsidR="006D4AFC" w:rsidRDefault="006D4AFC" w:rsidP="00861C05">
      <w:pPr>
        <w:rPr>
          <w:lang w:val="en-US"/>
        </w:rPr>
      </w:pPr>
    </w:p>
    <w:p w14:paraId="079E8094" w14:textId="77777777" w:rsidR="00861C05" w:rsidRPr="001E2C59" w:rsidRDefault="00861C05" w:rsidP="00861C05">
      <w:pPr>
        <w:rPr>
          <w:lang w:val="en-US"/>
        </w:rPr>
      </w:pPr>
      <m:oMathPara>
        <m:oMath>
          <m:r>
            <w:rPr>
              <w:rFonts w:ascii="Cambria Math" w:hAnsi="Cambria Math"/>
              <w:lang w:val="en-US"/>
            </w:rPr>
            <m:t xml:space="preserve">kolmogorov scale ~ </m:t>
          </m:r>
          <m:r>
            <m:rPr>
              <m:sty m:val="p"/>
            </m:rPr>
            <w:rPr>
              <w:rFonts w:ascii="Cambria Math" w:hAnsi="Cambria Math"/>
              <w:lang w:val="en-US"/>
            </w:rPr>
            <m:t>Δ</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=1.83</m:t>
          </m:r>
        </m:oMath>
      </m:oMathPara>
    </w:p>
    <w:p w14:paraId="66B765E3" w14:textId="33DC29A1" w:rsidR="00861C05" w:rsidRDefault="00861C05" w:rsidP="00861C05">
      <w:r>
        <w:t xml:space="preserve">For OpenFOAM, </w:t>
      </w:r>
      <w:r>
        <w:fldChar w:fldCharType="begin" w:fldLock="1"/>
      </w:r>
      <w:r w:rsidR="00955213">
        <w:instrText>ADDIN CSL_CITATION {"citationItems":[{"id":"ITEM-1","itemData":{"DOI":"https://doi.org/10.1016/j.compfluid.2014.02.013","ISSN":"0045-7930","abstract":"Experimental limitations for certain nuclear reactor safety applications have pushed forward the demand for high fidelity DNS reference solutions for complex geometric configurations such as a T-junction or a spherical pebble bed. The application of traditional high-order DNS codes is limited to simple flow domains such as a periodic box or channel. As a possibility to create reference DNS solutions for more complex geometries, we have assessed the (quasi-)DNS capabilities of the OpenFOAM finite volume CFD solver for both structured hexahedral meshes and arbitrary polyhedral meshes. The feasibility of (quasi-)DNS analyses on polyhedral grids is of main interest, since this may offer the possibility to significantly expand the availability of (quasi-)DNS-quality data on arbitrarily complex geometries. In order to have a basis for the considered assessment, the mutual differences between generally recognized reference DNS data bases for turbulent channel and pipe flows are determined first. Subsequently, the differences between these reference DNS solutions and the present OpenFOAM (quasi-)DNS solutions are quantified for the considered mesh types. We use an existing finite volume CFD method and well known turbulent channel and pipe flow DNS reference cases for the assessments in this paper. New in this paper are the application of this CFD method to (quasi-)DNS analyses using arbitrary polyhedral meshes, and the quantification of respectively the mutual differences between generally recognized reference DNS data bases and the differences between the obtained OpenFOAM (quasi-)DNS data and these reference DNS data bases. Based on the presented assessment, it is observed that the differences between the OpenFOAM solutions and the considered reference DNS solutions are practically the same as the mutual differences between these reference DNS solutions when structured hexahedral meshes are used. Furthermore, it is observed that the differences as obtained by OpenFOAM on extruded polyhedral meshes are practically the same as those obtained for the structured hexahedral meshes. In contrast, the full polyhedral mesh shows somewhat larger differences near the peaks in the rms velocity profiles, whereas the differences in the bulk flow are again practically the same as those for the hexahedral grids.","author":[{"dropping-particle":"","family":"Komen","given":"Ed","non-dropping-particle":"","parse-names":false,"suffix":""},{"dropping-particle":"","family":"Shams","given":"Afaque","non-dropping-particle":"","parse-names":false,"suffix":""},{"dropping-particle":"","family":"Camilo","given":"Leonardo","non-dropping-particle":"","parse-names":false,"suffix":""},{"dropping-particle":"","family":"Koren","given":"Barry","non-dropping-particle":"","parse-names":false,"suffix":""}],"container-title":"Computers &amp; Fluids","id":"ITEM-1","issued":{"date-parts":[["2014"]]},"page":"87-104","title":"Quasi-DNS capabilities of OpenFOAM for different mesh types","type":"article-journal","volume":"96"},"uris":["http://www.mendeley.com/documents/?uuid=d678e9c1-4b47-401e-b10f-a79c49d6d7df"]}],"mendeley":{"formattedCitation":"(Komen et al., 2014)","plainTextFormattedCitation":"(Komen et al., 2014)","previouslyFormattedCitation":"(Komen et al., 2014)"},"properties":{"noteIndex":0},"schema":"https://github.com/citation-style-language/schema/raw/master/csl-citation.json"}</w:instrText>
      </w:r>
      <w:r>
        <w:fldChar w:fldCharType="separate"/>
      </w:r>
      <w:r w:rsidR="00D31FC1" w:rsidRPr="00D31FC1">
        <w:rPr>
          <w:noProof/>
        </w:rPr>
        <w:t>(Komen et al., 2014)</w:t>
      </w:r>
      <w:r>
        <w:fldChar w:fldCharType="end"/>
      </w:r>
      <w:r>
        <w:t>, wall parallel directions:</w:t>
      </w:r>
      <m:oMath>
        <m:r>
          <m:rPr>
            <m:sty m:val="p"/>
          </m:rPr>
          <w:rPr>
            <w:rFonts w:ascii="Cambria Math" w:hAnsi="Cambria Math"/>
          </w:rPr>
          <m:t xml:space="preserve"> Δ</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=9,  </m:t>
        </m:r>
        <m:r>
          <m:rPr>
            <m:sty m:val="p"/>
          </m:rPr>
          <w:rPr>
            <w:rFonts w:ascii="Cambria Math" w:hAnsi="Cambria Math"/>
          </w:rPr>
          <m:t>Δ</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m:t>
            </m:r>
          </m:sup>
        </m:sSup>
        <m:r>
          <w:rPr>
            <w:rFonts w:ascii="Cambria Math" w:hAnsi="Cambria Math"/>
          </w:rPr>
          <m:t>=4.5</m:t>
        </m:r>
      </m:oMath>
      <w:r>
        <w:t xml:space="preserve"> </w:t>
      </w:r>
      <m:oMath>
        <m:r>
          <m:rPr>
            <m:sty m:val="p"/>
          </m:rP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=0.8-4.5</m:t>
        </m:r>
      </m:oMath>
      <w:r>
        <w:t xml:space="preserve">, </w:t>
      </w:r>
    </w:p>
    <w:p w14:paraId="24CC912E" w14:textId="77777777" w:rsidR="00861C05" w:rsidRDefault="00861C05" w:rsidP="00861C05">
      <w:r>
        <w:t>Meaning to say, in y direction, ½ Kolmogorov scale is sufficient to resolve near wall, 2x Kolmogorov scale far from wall.</w:t>
      </w:r>
    </w:p>
    <w:p w14:paraId="56EA51C6" w14:textId="77777777" w:rsidR="00861C05" w:rsidRDefault="00861C05" w:rsidP="00861C05"/>
    <w:p w14:paraId="764FFE61" w14:textId="77777777" w:rsidR="00861C05" w:rsidRDefault="00861C05" w:rsidP="00861C05">
      <w:pPr>
        <w:rPr>
          <w:lang w:val="en-US"/>
        </w:rPr>
      </w:pPr>
    </w:p>
    <w:p w14:paraId="75DECD31" w14:textId="77777777" w:rsidR="00861C05" w:rsidRDefault="00861C05" w:rsidP="00861C05">
      <w:pPr>
        <w:rPr>
          <w:lang w:val="en-US"/>
        </w:rPr>
      </w:pPr>
      <w:r>
        <w:rPr>
          <w:lang w:val="en-US"/>
        </w:rPr>
        <w:t>Split domain in half. Largest cell is 4x of smallest cell.</w:t>
      </w:r>
    </w:p>
    <w:p w14:paraId="7F72B7AC" w14:textId="77777777" w:rsidR="00861C05" w:rsidRDefault="00861C05" w:rsidP="00861C05">
      <w:pPr>
        <w:pStyle w:val="ListParagraph"/>
        <w:numPr>
          <w:ilvl w:val="0"/>
          <w:numId w:val="1"/>
        </w:numPr>
        <w:rPr>
          <w:lang w:val="en-US"/>
        </w:rPr>
      </w:pPr>
      <w:r>
        <w:rPr>
          <w:lang w:val="en-US"/>
        </w:rPr>
        <w:t>Streamwise direction</w:t>
      </w:r>
    </w:p>
    <w:p w14:paraId="6EFD50D2" w14:textId="214F70CB" w:rsidR="00861C05" w:rsidRDefault="00861C05" w:rsidP="00861C05">
      <w:pPr>
        <w:rPr>
          <w:lang w:val="en-US"/>
        </w:rPr>
      </w:pPr>
      <w:r>
        <w:rPr>
          <w:lang w:val="en-US"/>
        </w:rPr>
        <w:t xml:space="preserve">Cell size ~ 4x Kolmogorov scale </w:t>
      </w:r>
      <w:r>
        <w:rPr>
          <w:lang w:val="en-US"/>
        </w:rPr>
        <w:fldChar w:fldCharType="begin" w:fldLock="1"/>
      </w:r>
      <w:r w:rsidR="00D31FC1">
        <w:rPr>
          <w:lang w:val="en-US"/>
        </w:rPr>
        <w:instrText>ADDIN CSL_CITATION {"citationItems":[{"id":"ITEM-1","itemData":{"DOI":"https://doi.org/10.1016/j.compfluid.2014.02.013","ISSN":"0045-7930","abstract":"Experimental limitations for certain nuclear reactor safety applications have pushed forward the demand for high fidelity DNS reference solutions for complex geometric configurations such as a T-junction or a spherical pebble bed. The application of traditional high-order DNS codes is limited to simple flow domains such as a periodic box or channel. As a possibility to create reference DNS solutions for more complex geometries, we have assessed the (quasi-)DNS capabilities of the OpenFOAM finite volume CFD solver for both structured hexahedral meshes and arbitrary polyhedral meshes. The feasibility of (quasi-)DNS analyses on polyhedral grids is of main interest, since this may offer the possibility to significantly expand the availability of (quasi-)DNS-quality data on arbitrarily complex geometries. In order to have a basis for the considered assessment, the mutual differences between generally recognized reference DNS data bases for turbulent channel and pipe flows are determined first. Subsequently, the differences between these reference DNS solutions and the present OpenFOAM (quasi-)DNS solutions are quantified for the considered mesh types. We use an existing finite volume CFD method and well known turbulent channel and pipe flow DNS reference cases for the assessments in this paper. New in this paper are the application of this CFD method to (quasi-)DNS analyses using arbitrary polyhedral meshes, and the quantification of respectively the mutual differences between generally recognized reference DNS data bases and the differences between the obtained OpenFOAM (quasi-)DNS data and these reference DNS data bases. Based on the presented assessment, it is observed that the differences between the OpenFOAM solutions and the considered reference DNS solutions are practically the same as the mutual differences between these reference DNS solutions when structured hexahedral meshes are used. Furthermore, it is observed that the differences as obtained by OpenFOAM on extruded polyhedral meshes are practically the same as those obtained for the structured hexahedral meshes. In contrast, the full polyhedral mesh shows somewhat larger differences near the peaks in the rms velocity profiles, whereas the differences in the bulk flow are again practically the same as those for the hexahedral grids.","author":[{"dropping-particle":"","family":"Komen","given":"Ed","non-dropping-particle":"","parse-names":false,"suffix":""},{"dropping-particle":"","family":"Shams","given":"Afaque","non-dropping-particle":"","parse-names":false,"suffix":""},{"dropping-particle":"","family":"Camilo","given":"Leonardo","non-dropping-particle":"","parse-names":false,"suffix":""},{"dropping-particle":"","family":"Koren","given":"Barry","non-dropping-particle":"","parse-names":false,"suffix":""}],"container-title":"Computers &amp; Fluids","id":"ITEM-1","issued":{"date-parts":[["2014"]]},"page":"87-104","title":"Quasi-DNS capabilities of OpenFOAM for different mesh types","type":"article-journal","volume":"96"},"uris":["http://www.mendeley.com/documents/?uuid=d678e9c1-4b47-401e-b10f-a79c49d6d7df"]}],"mendeley":{"formattedCitation":"(Komen et al., 2014)","plainTextFormattedCitation":"(Komen et al., 2014)","previouslyFormattedCitation":"(Komen et al., 2014)"},"properties":{"noteIndex":0},"schema":"https://github.com/citation-style-language/schema/raw/master/csl-citation.json"}</w:instrText>
      </w:r>
      <w:r>
        <w:rPr>
          <w:lang w:val="en-US"/>
        </w:rPr>
        <w:fldChar w:fldCharType="separate"/>
      </w:r>
      <w:r w:rsidRPr="00890887">
        <w:rPr>
          <w:noProof/>
          <w:lang w:val="en-US"/>
        </w:rPr>
        <w:t>(Komen et al., 2014)</w:t>
      </w:r>
      <w:r>
        <w:rPr>
          <w:lang w:val="en-US"/>
        </w:rPr>
        <w:fldChar w:fldCharType="end"/>
      </w:r>
    </w:p>
    <w:p w14:paraId="07127490" w14:textId="77777777" w:rsidR="00861C05" w:rsidRPr="004D4F2C" w:rsidRDefault="004A74CC" w:rsidP="00861C05">
      <w:pPr>
        <w:rPr>
          <w:lang w:val="en-US"/>
        </w:rPr>
      </w:pPr>
      <m:oMathPara>
        <m:oMath>
          <m:f>
            <m:fPr>
              <m:ctrlPr>
                <w:rPr>
                  <w:rFonts w:ascii="Cambria Math" w:hAnsi="Cambria Math"/>
                  <w:i/>
                  <w:lang w:val="en-US"/>
                </w:rPr>
              </m:ctrlPr>
            </m:fPr>
            <m:num>
              <m:r>
                <w:rPr>
                  <w:rFonts w:ascii="Cambria Math" w:hAnsi="Cambria Math"/>
                  <w:lang w:val="en-US"/>
                </w:rPr>
                <m:t>l</m:t>
              </m:r>
            </m:num>
            <m:den>
              <m:r>
                <w:rPr>
                  <w:rFonts w:ascii="Cambria Math" w:hAnsi="Cambria Math"/>
                  <w:lang w:val="en-US"/>
                </w:rPr>
                <m:t>η</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1*8</m:t>
              </m:r>
            </m:num>
            <m:den>
              <m:r>
                <w:rPr>
                  <w:rFonts w:ascii="Cambria Math" w:hAnsi="Cambria Math"/>
                </w:rPr>
                <m:t>0.002350377*4</m:t>
              </m:r>
            </m:den>
          </m:f>
          <m:r>
            <w:rPr>
              <w:rFonts w:ascii="Cambria Math" w:hAnsi="Cambria Math"/>
              <w:lang w:val="en-US"/>
            </w:rPr>
            <m:t>≈851 cells</m:t>
          </m:r>
        </m:oMath>
      </m:oMathPara>
    </w:p>
    <w:p w14:paraId="6A0E7DEB" w14:textId="77777777" w:rsidR="00861C05" w:rsidRDefault="00861C05" w:rsidP="00861C05">
      <w:pPr>
        <w:pStyle w:val="ListParagraph"/>
        <w:numPr>
          <w:ilvl w:val="0"/>
          <w:numId w:val="1"/>
        </w:numPr>
        <w:rPr>
          <w:lang w:val="en-US"/>
        </w:rPr>
      </w:pPr>
      <w:r>
        <w:rPr>
          <w:lang w:val="en-US"/>
        </w:rPr>
        <w:t>Spanwise direction</w:t>
      </w:r>
    </w:p>
    <w:p w14:paraId="490196C2" w14:textId="6F569D38" w:rsidR="00861C05" w:rsidRDefault="00861C05" w:rsidP="00861C05">
      <w:pPr>
        <w:rPr>
          <w:lang w:val="en-US"/>
        </w:rPr>
      </w:pPr>
      <w:r>
        <w:rPr>
          <w:lang w:val="en-US"/>
        </w:rPr>
        <w:t xml:space="preserve">Cell size ~ 2x Kolmogorov scale </w:t>
      </w:r>
      <w:r>
        <w:rPr>
          <w:lang w:val="en-US"/>
        </w:rPr>
        <w:fldChar w:fldCharType="begin" w:fldLock="1"/>
      </w:r>
      <w:r w:rsidR="00D31FC1">
        <w:rPr>
          <w:lang w:val="en-US"/>
        </w:rPr>
        <w:instrText>ADDIN CSL_CITATION {"citationItems":[{"id":"ITEM-1","itemData":{"DOI":"https://doi.org/10.1016/j.compfluid.2014.02.013","ISSN":"0045-7930","abstract":"Experimental limitations for certain nuclear reactor safety applications have pushed forward the demand for high fidelity DNS reference solutions for complex geometric configurations such as a T-junction or a spherical pebble bed. The application of traditional high-order DNS codes is limited to simple flow domains such as a periodic box or channel. As a possibility to create reference DNS solutions for more complex geometries, we have assessed the (quasi-)DNS capabilities of the OpenFOAM finite volume CFD solver for both structured hexahedral meshes and arbitrary polyhedral meshes. The feasibility of (quasi-)DNS analyses on polyhedral grids is of main interest, since this may offer the possibility to significantly expand the availability of (quasi-)DNS-quality data on arbitrarily complex geometries. In order to have a basis for the considered assessment, the mutual differences between generally recognized reference DNS data bases for turbulent channel and pipe flows are determined first. Subsequently, the differences between these reference DNS solutions and the present OpenFOAM (quasi-)DNS solutions are quantified for the considered mesh types. We use an existing finite volume CFD method and well known turbulent channel and pipe flow DNS reference cases for the assessments in this paper. New in this paper are the application of this CFD method to (quasi-)DNS analyses using arbitrary polyhedral meshes, and the quantification of respectively the mutual differences between generally recognized reference DNS data bases and the differences between the obtained OpenFOAM (quasi-)DNS data and these reference DNS data bases. Based on the presented assessment, it is observed that the differences between the OpenFOAM solutions and the considered reference DNS solutions are practically the same as the mutual differences between these reference DNS solutions when structured hexahedral meshes are used. Furthermore, it is observed that the differences as obtained by OpenFOAM on extruded polyhedral meshes are practically the same as those obtained for the structured hexahedral meshes. In contrast, the full polyhedral mesh shows somewhat larger differences near the peaks in the rms velocity profiles, whereas the differences in the bulk flow are again practically the same as those for the hexahedral grids.","author":[{"dropping-particle":"","family":"Komen","given":"Ed","non-dropping-particle":"","parse-names":false,"suffix":""},{"dropping-particle":"","family":"Shams","given":"Afaque","non-dropping-particle":"","parse-names":false,"suffix":""},{"dropping-particle":"","family":"Camilo","given":"Leonardo","non-dropping-particle":"","parse-names":false,"suffix":""},{"dropping-particle":"","family":"Koren","given":"Barry","non-dropping-particle":"","parse-names":false,"suffix":""}],"container-title":"Computers &amp; Fluids","id":"ITEM-1","issued":{"date-parts":[["2014"]]},"page":"87-104","title":"Quasi-DNS capabilities of OpenFOAM for different mesh types","type":"article-journal","volume":"96"},"uris":["http://www.mendeley.com/documents/?uuid=d678e9c1-4b47-401e-b10f-a79c49d6d7df"]}],"mendeley":{"formattedCitation":"(Komen et al., 2014)","plainTextFormattedCitation":"(Komen et al., 2014)","previouslyFormattedCitation":"(Komen et al., 2014)"},"properties":{"noteIndex":0},"schema":"https://github.com/citation-style-language/schema/raw/master/csl-citation.json"}</w:instrText>
      </w:r>
      <w:r>
        <w:rPr>
          <w:lang w:val="en-US"/>
        </w:rPr>
        <w:fldChar w:fldCharType="separate"/>
      </w:r>
      <w:r w:rsidRPr="00890887">
        <w:rPr>
          <w:noProof/>
          <w:lang w:val="en-US"/>
        </w:rPr>
        <w:t>(Komen et al., 2014)</w:t>
      </w:r>
      <w:r>
        <w:rPr>
          <w:lang w:val="en-US"/>
        </w:rPr>
        <w:fldChar w:fldCharType="end"/>
      </w:r>
    </w:p>
    <w:p w14:paraId="5D016A04" w14:textId="77777777" w:rsidR="00861C05" w:rsidRPr="004D4F2C" w:rsidRDefault="004A74CC" w:rsidP="00861C05">
      <w:pPr>
        <w:rPr>
          <w:lang w:val="en-US"/>
        </w:rPr>
      </w:pPr>
      <m:oMathPara>
        <m:oMath>
          <m:f>
            <m:fPr>
              <m:ctrlPr>
                <w:rPr>
                  <w:rFonts w:ascii="Cambria Math" w:hAnsi="Cambria Math"/>
                  <w:i/>
                  <w:lang w:val="en-US"/>
                </w:rPr>
              </m:ctrlPr>
            </m:fPr>
            <m:num>
              <m:r>
                <w:rPr>
                  <w:rFonts w:ascii="Cambria Math" w:hAnsi="Cambria Math"/>
                  <w:lang w:val="en-US"/>
                </w:rPr>
                <m:t>l</m:t>
              </m:r>
            </m:num>
            <m:den>
              <m:r>
                <w:rPr>
                  <w:rFonts w:ascii="Cambria Math" w:hAnsi="Cambria Math"/>
                  <w:lang w:val="en-US"/>
                </w:rPr>
                <m:t>η</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1*3</m:t>
              </m:r>
            </m:num>
            <m:den>
              <m:r>
                <w:rPr>
                  <w:rFonts w:ascii="Cambria Math" w:hAnsi="Cambria Math"/>
                </w:rPr>
                <m:t>0.002350377*2</m:t>
              </m:r>
            </m:den>
          </m:f>
          <m:r>
            <w:rPr>
              <w:rFonts w:ascii="Cambria Math" w:hAnsi="Cambria Math"/>
              <w:lang w:val="en-US"/>
            </w:rPr>
            <m:t>≈639 cells</m:t>
          </m:r>
        </m:oMath>
      </m:oMathPara>
    </w:p>
    <w:p w14:paraId="1A4CF79E" w14:textId="77777777" w:rsidR="00861C05" w:rsidRDefault="00861C05" w:rsidP="00861C05">
      <w:pPr>
        <w:rPr>
          <w:lang w:val="en-US"/>
        </w:rPr>
      </w:pPr>
      <w:r>
        <w:rPr>
          <w:lang w:val="en-US"/>
        </w:rPr>
        <w:t>Total no. of cells:</w:t>
      </w:r>
    </w:p>
    <w:p w14:paraId="15C42BE9" w14:textId="334CC097" w:rsidR="00861C05" w:rsidRPr="004C1CC0" w:rsidRDefault="00861C05" w:rsidP="00861C05">
      <m:oMathPara>
        <m:oMath>
          <m:r>
            <w:rPr>
              <w:rFonts w:ascii="Cambria Math" w:hAnsi="Cambria Math"/>
            </w:rPr>
            <m:t>2.32E+08≈232 million</m:t>
          </m:r>
        </m:oMath>
      </m:oMathPara>
    </w:p>
    <w:p w14:paraId="22852172" w14:textId="6D188B49" w:rsidR="004C1CC0" w:rsidRPr="008E27EA" w:rsidRDefault="004C1CC0" w:rsidP="00861C05">
      <w:r>
        <w:t xml:space="preserve">This is 426 in y direction, </w:t>
      </w:r>
      <w:r w:rsidR="00756BCC">
        <w:t>852 streamwise, 639 spanwise.</w:t>
      </w:r>
    </w:p>
    <w:p w14:paraId="21D55660" w14:textId="77777777" w:rsidR="00861C05" w:rsidRDefault="00861C05" w:rsidP="00861C05">
      <w:r>
        <w:t xml:space="preserve">That’s a LOT, note: LES simulations can be on order of </w:t>
      </w:r>
      <m:oMath>
        <m:r>
          <w:rPr>
            <w:rFonts w:ascii="Cambria Math" w:hAnsi="Cambria Math"/>
          </w:rPr>
          <m:t>0.3 million</m:t>
        </m:r>
      </m:oMath>
      <w:r>
        <w:t xml:space="preserve"> cells.</w:t>
      </w:r>
    </w:p>
    <w:p w14:paraId="0570EE06" w14:textId="58739630" w:rsidR="00816B0C" w:rsidRDefault="00710EF3" w:rsidP="00816B0C">
      <w:r>
        <w:t>Need to reduce cells to about 1-2 million. Meaning 10x less cells in x and y direction. (z I cannot compromise</w:t>
      </w:r>
      <w:r w:rsidR="00B84BE6">
        <w:t xml:space="preserve"> too much</w:t>
      </w:r>
      <w:r>
        <w:t>)</w:t>
      </w:r>
    </w:p>
    <w:p w14:paraId="655588FA" w14:textId="64DE0814" w:rsidR="00984557" w:rsidRDefault="00984557" w:rsidP="00816B0C">
      <w:r>
        <w:t xml:space="preserve">Means streamwise, we get </w:t>
      </w:r>
      <w:r w:rsidR="00DA498E">
        <w:t>~</w:t>
      </w:r>
      <w:r w:rsidR="00860122">
        <w:t xml:space="preserve"> cell size of 40x Kolmogorov scale </w:t>
      </w:r>
      <w:r w:rsidR="00F854AC">
        <w:t xml:space="preserve">streamwise and 20x Kolmogorov scale in </w:t>
      </w:r>
      <w:r w:rsidR="00437EFB">
        <w:t xml:space="preserve">spanwise, </w:t>
      </w:r>
      <w:r w:rsidR="00A32069">
        <w:t xml:space="preserve">and then we get </w:t>
      </w:r>
      <w:r w:rsidR="00152D6A">
        <w:t>1</w:t>
      </w:r>
      <w:r w:rsidR="00601D9A">
        <w:t>x</w:t>
      </w:r>
      <w:r w:rsidR="00152D6A">
        <w:t>-4x</w:t>
      </w:r>
      <w:r w:rsidR="00601D9A">
        <w:t xml:space="preserve"> Kolmogorov </w:t>
      </w:r>
      <w:r w:rsidR="002F262A">
        <w:t>in wall normal direction.</w:t>
      </w:r>
    </w:p>
    <w:p w14:paraId="34E8DD6E" w14:textId="26A93F9F" w:rsidR="002F262A" w:rsidRDefault="002F262A" w:rsidP="00816B0C">
      <w:r>
        <w:t xml:space="preserve">Use kOmegaSST-IDDES </w:t>
      </w:r>
      <w:r w:rsidR="001328CF">
        <w:t>since that has proven to be useful and it’s convenient (kOmegaSST fields are set well)</w:t>
      </w:r>
    </w:p>
    <w:p w14:paraId="45FA8104" w14:textId="500BBDB5" w:rsidR="001328CF" w:rsidRDefault="00F67FA2" w:rsidP="00816B0C">
      <w:r>
        <w:t>Note that about 80s later, the average heat trf coefficient settles down.</w:t>
      </w:r>
    </w:p>
    <w:p w14:paraId="6D79AAFC" w14:textId="107B8980" w:rsidR="00F67FA2" w:rsidRDefault="004412FA" w:rsidP="00816B0C">
      <w:r>
        <w:t xml:space="preserve">Good rule of thumb: 1 million cells </w:t>
      </w:r>
      <w:r>
        <w:sym w:font="Wingdings" w:char="F0E0"/>
      </w:r>
      <w:r>
        <w:t xml:space="preserve"> 1 GB ram required</w:t>
      </w:r>
      <w:r w:rsidR="00985884">
        <w:t xml:space="preserve"> for mesh</w:t>
      </w:r>
    </w:p>
    <w:p w14:paraId="6E56B8BB" w14:textId="77777777" w:rsidR="006651E9" w:rsidRDefault="006651E9" w:rsidP="00816B0C"/>
    <w:p w14:paraId="1E3A4CF9" w14:textId="7E3D38A2" w:rsidR="00C37C1C" w:rsidRDefault="00C37C1C" w:rsidP="00816B0C">
      <w:r>
        <w:t xml:space="preserve">Alternative 2 would be to </w:t>
      </w:r>
      <w:r w:rsidR="00AE3A7F">
        <w:t xml:space="preserve">lessen the </w:t>
      </w:r>
      <w:r w:rsidR="008F7E2D">
        <w:t>domain</w:t>
      </w:r>
      <w:r w:rsidR="00DE7168">
        <w:t xml:space="preserve"> spanwise and streamwise by 10x.</w:t>
      </w:r>
      <w:r w:rsidR="00F161AE">
        <w:t xml:space="preserve"> This preserves mesh grading but may </w:t>
      </w:r>
      <w:r w:rsidR="00086FAE">
        <w:t xml:space="preserve">neglect </w:t>
      </w:r>
      <w:r w:rsidR="00C90B7B">
        <w:t>large turbulence structure formation.</w:t>
      </w:r>
      <w:r w:rsidR="00345AC6">
        <w:t xml:space="preserve"> (I’m suppressing large eddy formation)</w:t>
      </w:r>
    </w:p>
    <w:p w14:paraId="76D85155" w14:textId="60968EED" w:rsidR="00DE7168" w:rsidRDefault="00974F28" w:rsidP="00816B0C">
      <w:r>
        <w:t>Hard limit on computer is about 2-4 million cells.</w:t>
      </w:r>
    </w:p>
    <w:p w14:paraId="7A17ADA5" w14:textId="2575C61E" w:rsidR="00710EF3" w:rsidRDefault="00710EF3" w:rsidP="00816B0C"/>
    <w:p w14:paraId="323E2505" w14:textId="0E3CC581" w:rsidR="008C62EB" w:rsidRDefault="008C62EB" w:rsidP="00816B0C">
      <w:r>
        <w:t xml:space="preserve">Anyhow, wall shear stress is </w:t>
      </w:r>
      <m:oMath>
        <m:sSub>
          <m:sSubPr>
            <m:ctrlPr>
              <w:rPr>
                <w:rFonts w:ascii="Cambria Math" w:hAnsi="Cambria Math"/>
                <w:i/>
              </w:rPr>
            </m:ctrlPr>
          </m:sSubPr>
          <m:e>
            <m:r>
              <w:rPr>
                <w:rFonts w:ascii="Cambria Math" w:hAnsi="Cambria Math"/>
              </w:rPr>
              <m:t>τ</m:t>
            </m:r>
          </m:e>
          <m:sub>
            <m:r>
              <w:rPr>
                <w:rFonts w:ascii="Cambria Math" w:hAnsi="Cambria Math"/>
              </w:rPr>
              <m:t>wall</m:t>
            </m:r>
          </m:sub>
        </m:sSub>
        <m:r>
          <w:rPr>
            <w:rFonts w:ascii="Cambria Math" w:hAnsi="Cambria Math"/>
          </w:rPr>
          <m:t>≈4.14*</m:t>
        </m:r>
        <m:sSup>
          <m:sSupPr>
            <m:ctrlPr>
              <w:rPr>
                <w:rFonts w:ascii="Cambria Math" w:hAnsi="Cambria Math"/>
                <w:i/>
              </w:rPr>
            </m:ctrlPr>
          </m:sSupPr>
          <m:e>
            <m:r>
              <w:rPr>
                <w:rFonts w:ascii="Cambria Math" w:hAnsi="Cambria Math"/>
              </w:rPr>
              <m:t>10</m:t>
            </m:r>
          </m:e>
          <m:sup>
            <m:r>
              <w:rPr>
                <w:rFonts w:ascii="Cambria Math" w:hAnsi="Cambria Math"/>
              </w:rPr>
              <m:t>-1</m:t>
            </m:r>
          </m:sup>
        </m:sSup>
      </m:oMath>
      <w:r w:rsidR="008D1920">
        <w:t xml:space="preserve"> according to RANS calcs</w:t>
      </w:r>
      <w:r w:rsidR="00EA27FB">
        <w:t xml:space="preserve"> (Re = 3200)</w:t>
      </w:r>
    </w:p>
    <w:p w14:paraId="0593ADCF" w14:textId="15476735" w:rsidR="008C62EB" w:rsidRDefault="004A2D0E" w:rsidP="00816B0C">
      <w:r>
        <w:t>Friction velocity is:</w:t>
      </w:r>
    </w:p>
    <w:p w14:paraId="6F4F1FE9" w14:textId="65DB2B4B" w:rsidR="004A2D0E" w:rsidRPr="00A726A7" w:rsidRDefault="004A74CC" w:rsidP="00816B0C">
      <m:oMathPara>
        <m:oMath>
          <m:sSub>
            <m:sSubPr>
              <m:ctrlPr>
                <w:rPr>
                  <w:rFonts w:ascii="Cambria Math" w:hAnsi="Cambria Math"/>
                  <w:i/>
                </w:rPr>
              </m:ctrlPr>
            </m:sSubPr>
            <m:e>
              <m:r>
                <w:rPr>
                  <w:rFonts w:ascii="Cambria Math" w:hAnsi="Cambria Math"/>
                </w:rPr>
                <m:t>u</m:t>
              </m:r>
            </m:e>
            <m:sub>
              <m:r>
                <w:rPr>
                  <w:rFonts w:ascii="Cambria Math" w:hAnsi="Cambria Math"/>
                </w:rPr>
                <m:t>τ</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wall</m:t>
                      </m:r>
                    </m:sub>
                  </m:sSub>
                </m:num>
                <m:den>
                  <m:r>
                    <w:rPr>
                      <w:rFonts w:ascii="Cambria Math" w:hAnsi="Cambria Math"/>
                    </w:rPr>
                    <m:t>ρ</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0.414</m:t>
                  </m:r>
                </m:num>
                <m:den>
                  <m:r>
                    <w:rPr>
                      <w:rFonts w:ascii="Cambria Math" w:hAnsi="Cambria Math"/>
                    </w:rPr>
                    <m:t>1019</m:t>
                  </m:r>
                </m:den>
              </m:f>
            </m:e>
          </m:rad>
          <m:r>
            <w:rPr>
              <w:rFonts w:ascii="Cambria Math" w:hAnsi="Cambria Math"/>
            </w:rPr>
            <m:t>=0.020156405</m:t>
          </m:r>
          <m:f>
            <m:fPr>
              <m:ctrlPr>
                <w:rPr>
                  <w:rFonts w:ascii="Cambria Math" w:hAnsi="Cambria Math"/>
                  <w:i/>
                </w:rPr>
              </m:ctrlPr>
            </m:fPr>
            <m:num>
              <m:r>
                <w:rPr>
                  <w:rFonts w:ascii="Cambria Math" w:hAnsi="Cambria Math"/>
                </w:rPr>
                <m:t>m</m:t>
              </m:r>
            </m:num>
            <m:den>
              <m:r>
                <w:rPr>
                  <w:rFonts w:ascii="Cambria Math" w:hAnsi="Cambria Math"/>
                </w:rPr>
                <m:t>s</m:t>
              </m:r>
            </m:den>
          </m:f>
        </m:oMath>
      </m:oMathPara>
    </w:p>
    <w:p w14:paraId="2418B902" w14:textId="423064F3" w:rsidR="00A726A7" w:rsidRDefault="00AB6A03" w:rsidP="00816B0C">
      <w:r>
        <w:t xml:space="preserve">Kolmogorov scale is about </w:t>
      </w:r>
      <m:oMath>
        <m:r>
          <w:rPr>
            <w:rFonts w:ascii="Cambria Math" w:hAnsi="Cambria Math"/>
          </w:rPr>
          <m:t>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m:t>
        </m:r>
      </m:oMath>
    </w:p>
    <w:p w14:paraId="5F8BD3A0" w14:textId="2B41C439" w:rsidR="009335AD" w:rsidRPr="004614EC" w:rsidRDefault="004A74CC" w:rsidP="009335AD">
      <m:oMathPara>
        <m:oMath>
          <m:f>
            <m:fPr>
              <m:ctrlPr>
                <w:rPr>
                  <w:rFonts w:ascii="Cambria Math" w:hAnsi="Cambria Math"/>
                  <w:i/>
                </w:rPr>
              </m:ctrlPr>
            </m:fPr>
            <m:num>
              <m:r>
                <w:rPr>
                  <w:rFonts w:ascii="Cambria Math" w:hAnsi="Cambria Math"/>
                </w:rPr>
                <m:t>η</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3200</m:t>
                  </m:r>
                </m:e>
                <m:sup>
                  <m:r>
                    <w:rPr>
                      <w:rFonts w:ascii="Cambria Math" w:hAnsi="Cambria Math"/>
                    </w:rPr>
                    <m:t>0.75</m:t>
                  </m:r>
                </m:sup>
              </m:sSup>
            </m:den>
          </m:f>
          <m:r>
            <w:rPr>
              <w:rFonts w:ascii="Cambria Math" w:hAnsi="Cambria Math"/>
            </w:rPr>
            <m:t>=0.002350377</m:t>
          </m:r>
        </m:oMath>
      </m:oMathPara>
    </w:p>
    <w:p w14:paraId="15117F26" w14:textId="506CA767" w:rsidR="004614EC" w:rsidRPr="002E4BA6" w:rsidRDefault="00071894" w:rsidP="009335AD">
      <w:r>
        <w:t>Based on 1.5cm length,</w:t>
      </w:r>
    </w:p>
    <w:p w14:paraId="63307D78" w14:textId="6544F79D" w:rsidR="008C62EB" w:rsidRPr="003973CE" w:rsidRDefault="004614EC" w:rsidP="00816B0C">
      <m:oMathPara>
        <m:oMath>
          <m:r>
            <w:rPr>
              <w:rFonts w:ascii="Cambria Math" w:hAnsi="Cambria Math"/>
            </w:rPr>
            <m:t>η=3.53*</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≈35 microns</m:t>
          </m:r>
        </m:oMath>
      </m:oMathPara>
    </w:p>
    <w:p w14:paraId="21DC1FC6" w14:textId="38F19EC8" w:rsidR="003973CE" w:rsidRDefault="003973CE" w:rsidP="00816B0C">
      <w:r>
        <w:t>This corresponds to:</w:t>
      </w:r>
    </w:p>
    <w:p w14:paraId="28651E32" w14:textId="67D8F807" w:rsidR="003973CE" w:rsidRPr="00C039D3" w:rsidRDefault="004A74CC" w:rsidP="00816B0C">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y</m:t>
              </m:r>
              <m:d>
                <m:dPr>
                  <m:begChr m:val="["/>
                  <m:endChr m:val="]"/>
                  <m:ctrlPr>
                    <w:rPr>
                      <w:rFonts w:ascii="Cambria Math" w:hAnsi="Cambria Math"/>
                      <w:i/>
                    </w:rPr>
                  </m:ctrlPr>
                </m:dPr>
                <m:e>
                  <m:r>
                    <w:rPr>
                      <w:rFonts w:ascii="Cambria Math" w:hAnsi="Cambria Math"/>
                    </w:rPr>
                    <m:t>m</m:t>
                  </m:r>
                </m:e>
              </m:d>
              <m:sSub>
                <m:sSubPr>
                  <m:ctrlPr>
                    <w:rPr>
                      <w:rFonts w:ascii="Cambria Math" w:hAnsi="Cambria Math"/>
                      <w:i/>
                    </w:rPr>
                  </m:ctrlPr>
                </m:sSubPr>
                <m:e>
                  <m:r>
                    <w:rPr>
                      <w:rFonts w:ascii="Cambria Math" w:hAnsi="Cambria Math"/>
                    </w:rPr>
                    <m:t>u</m:t>
                  </m:r>
                </m:e>
                <m:sub>
                  <m:r>
                    <w:rPr>
                      <w:rFonts w:ascii="Cambria Math" w:hAnsi="Cambria Math"/>
                    </w:rPr>
                    <m:t>τ</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num>
            <m:den>
              <m:r>
                <w:rPr>
                  <w:rFonts w:ascii="Cambria Math" w:hAnsi="Cambria Math"/>
                </w:rPr>
                <m:t>ν</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s</m:t>
                      </m:r>
                    </m:den>
                  </m:f>
                </m:e>
              </m:d>
            </m:den>
          </m:f>
          <m:r>
            <w:rPr>
              <w:rFonts w:ascii="Cambria Math" w:hAnsi="Cambria Math"/>
            </w:rPr>
            <m:t>=</m:t>
          </m:r>
          <m:f>
            <m:fPr>
              <m:ctrlPr>
                <w:rPr>
                  <w:rFonts w:ascii="Cambria Math" w:hAnsi="Cambria Math"/>
                  <w:i/>
                </w:rPr>
              </m:ctrlPr>
            </m:fPr>
            <m:num>
              <m:r>
                <w:rPr>
                  <w:rFonts w:ascii="Cambria Math" w:hAnsi="Cambria Math"/>
                </w:rPr>
                <m:t>3.53*</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*0.02</m:t>
              </m:r>
            </m:num>
            <m:den>
              <m:r>
                <w:rPr>
                  <w:rFonts w:ascii="Cambria Math" w:hAnsi="Cambria Math"/>
                </w:rPr>
                <m:t>1.44*</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 xml:space="preserve">=4.88E-01≈0.5 </m:t>
          </m:r>
        </m:oMath>
      </m:oMathPara>
    </w:p>
    <w:p w14:paraId="03B8C3D4" w14:textId="77777777" w:rsidR="00CB6E90" w:rsidRDefault="00C039D3" w:rsidP="00CB6E90">
      <w:r>
        <w:t xml:space="preserve">1 kolmogorov scale is approx. 0.5 </w:t>
      </w:r>
      <m:oMath>
        <m:sSup>
          <m:sSupPr>
            <m:ctrlPr>
              <w:rPr>
                <w:rFonts w:ascii="Cambria Math" w:hAnsi="Cambria Math"/>
                <w:i/>
              </w:rPr>
            </m:ctrlPr>
          </m:sSupPr>
          <m:e>
            <m:r>
              <w:rPr>
                <w:rFonts w:ascii="Cambria Math" w:hAnsi="Cambria Math"/>
              </w:rPr>
              <m:t>y</m:t>
            </m:r>
          </m:e>
          <m:sup>
            <m:r>
              <w:rPr>
                <w:rFonts w:ascii="Cambria Math" w:hAnsi="Cambria Math"/>
              </w:rPr>
              <m:t>+</m:t>
            </m:r>
          </m:sup>
        </m:sSup>
      </m:oMath>
      <w:r>
        <w:t>!</w:t>
      </w:r>
    </w:p>
    <w:p w14:paraId="319AFFCF" w14:textId="4B306617" w:rsidR="00CB6E90" w:rsidRDefault="00CB6E90" w:rsidP="00CB6E90">
      <w:r>
        <w:t xml:space="preserve">My smallest mesh size is about 0.25 </w:t>
      </w:r>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(1/2 kolmogorov scale)</w:t>
      </w:r>
    </w:p>
    <w:p w14:paraId="1AC95EEB" w14:textId="41C5D2AD" w:rsidR="00B06685" w:rsidRDefault="00B06685" w:rsidP="00CB6E90">
      <w:r>
        <w:t>At the right side,</w:t>
      </w:r>
    </w:p>
    <w:p w14:paraId="78CA0B77" w14:textId="51779956" w:rsidR="00617364" w:rsidRPr="00A726A7" w:rsidRDefault="004A74CC" w:rsidP="00617364">
      <m:oMathPara>
        <m:oMath>
          <m:sSub>
            <m:sSubPr>
              <m:ctrlPr>
                <w:rPr>
                  <w:rFonts w:ascii="Cambria Math" w:hAnsi="Cambria Math"/>
                  <w:i/>
                </w:rPr>
              </m:ctrlPr>
            </m:sSubPr>
            <m:e>
              <m:r>
                <w:rPr>
                  <w:rFonts w:ascii="Cambria Math" w:hAnsi="Cambria Math"/>
                </w:rPr>
                <m:t>u</m:t>
              </m:r>
            </m:e>
            <m:sub>
              <m:r>
                <w:rPr>
                  <w:rFonts w:ascii="Cambria Math" w:hAnsi="Cambria Math"/>
                </w:rPr>
                <m:t>τ</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wall</m:t>
                      </m:r>
                    </m:sub>
                  </m:sSub>
                </m:num>
                <m:den>
                  <m:r>
                    <w:rPr>
                      <w:rFonts w:ascii="Cambria Math" w:hAnsi="Cambria Math"/>
                    </w:rPr>
                    <m:t>ρ</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0.464</m:t>
                  </m:r>
                </m:num>
                <m:den>
                  <m:r>
                    <w:rPr>
                      <w:rFonts w:ascii="Cambria Math" w:hAnsi="Cambria Math"/>
                    </w:rPr>
                    <m:t>1019</m:t>
                  </m:r>
                </m:den>
              </m:f>
            </m:e>
          </m:rad>
          <m:r>
            <w:rPr>
              <w:rFonts w:ascii="Cambria Math" w:hAnsi="Cambria Math"/>
            </w:rPr>
            <m:t>=0.0214</m:t>
          </m:r>
          <m:f>
            <m:fPr>
              <m:ctrlPr>
                <w:rPr>
                  <w:rFonts w:ascii="Cambria Math" w:hAnsi="Cambria Math"/>
                  <w:i/>
                </w:rPr>
              </m:ctrlPr>
            </m:fPr>
            <m:num>
              <m:r>
                <w:rPr>
                  <w:rFonts w:ascii="Cambria Math" w:hAnsi="Cambria Math"/>
                </w:rPr>
                <m:t>m</m:t>
              </m:r>
            </m:num>
            <m:den>
              <m:r>
                <w:rPr>
                  <w:rFonts w:ascii="Cambria Math" w:hAnsi="Cambria Math"/>
                </w:rPr>
                <m:t>s</m:t>
              </m:r>
            </m:den>
          </m:f>
        </m:oMath>
      </m:oMathPara>
    </w:p>
    <w:p w14:paraId="5D300226" w14:textId="715F5032" w:rsidR="00B06685" w:rsidRDefault="00F80051" w:rsidP="00CB6E90">
      <w:r>
        <w:t xml:space="preserve">Doesn’t actually change the </w:t>
      </w:r>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too much!</w:t>
      </w:r>
    </w:p>
    <w:p w14:paraId="1F38DD30" w14:textId="4C6029B9" w:rsidR="009E6BB1" w:rsidRPr="00C85FAA" w:rsidRDefault="004A74CC" w:rsidP="009E6BB1">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y</m:t>
              </m:r>
              <m:d>
                <m:dPr>
                  <m:begChr m:val="["/>
                  <m:endChr m:val="]"/>
                  <m:ctrlPr>
                    <w:rPr>
                      <w:rFonts w:ascii="Cambria Math" w:hAnsi="Cambria Math"/>
                      <w:i/>
                    </w:rPr>
                  </m:ctrlPr>
                </m:dPr>
                <m:e>
                  <m:r>
                    <w:rPr>
                      <w:rFonts w:ascii="Cambria Math" w:hAnsi="Cambria Math"/>
                    </w:rPr>
                    <m:t>m</m:t>
                  </m:r>
                </m:e>
              </m:d>
              <m:sSub>
                <m:sSubPr>
                  <m:ctrlPr>
                    <w:rPr>
                      <w:rFonts w:ascii="Cambria Math" w:hAnsi="Cambria Math"/>
                      <w:i/>
                    </w:rPr>
                  </m:ctrlPr>
                </m:sSubPr>
                <m:e>
                  <m:r>
                    <w:rPr>
                      <w:rFonts w:ascii="Cambria Math" w:hAnsi="Cambria Math"/>
                    </w:rPr>
                    <m:t>u</m:t>
                  </m:r>
                </m:e>
                <m:sub>
                  <m:r>
                    <w:rPr>
                      <w:rFonts w:ascii="Cambria Math" w:hAnsi="Cambria Math"/>
                    </w:rPr>
                    <m:t>τ</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num>
            <m:den>
              <m:r>
                <w:rPr>
                  <w:rFonts w:ascii="Cambria Math" w:hAnsi="Cambria Math"/>
                </w:rPr>
                <m:t>ν</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s</m:t>
                      </m:r>
                    </m:den>
                  </m:f>
                </m:e>
              </m:d>
            </m:den>
          </m:f>
          <m:r>
            <w:rPr>
              <w:rFonts w:ascii="Cambria Math" w:hAnsi="Cambria Math"/>
            </w:rPr>
            <m:t>=</m:t>
          </m:r>
          <m:f>
            <m:fPr>
              <m:ctrlPr>
                <w:rPr>
                  <w:rFonts w:ascii="Cambria Math" w:hAnsi="Cambria Math"/>
                  <w:i/>
                </w:rPr>
              </m:ctrlPr>
            </m:fPr>
            <m:num>
              <m:r>
                <w:rPr>
                  <w:rFonts w:ascii="Cambria Math" w:hAnsi="Cambria Math"/>
                </w:rPr>
                <m:t>3.53*</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*0.0214</m:t>
              </m:r>
            </m:num>
            <m:den>
              <m:r>
                <w:rPr>
                  <w:rFonts w:ascii="Cambria Math" w:hAnsi="Cambria Math"/>
                </w:rPr>
                <m:t>1.44*</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=5.23E-01≈0.523</m:t>
          </m:r>
        </m:oMath>
      </m:oMathPara>
    </w:p>
    <w:p w14:paraId="202D7CD8" w14:textId="1EE418AB" w:rsidR="00C85FAA" w:rsidRDefault="00D10075" w:rsidP="009E6BB1">
      <w:r>
        <w:t>1 kolmogorov scale is enough</w:t>
      </w:r>
      <w:r w:rsidR="00A13FF0">
        <w:t xml:space="preserve"> </w:t>
      </w:r>
      <w:r w:rsidR="002B0C0B">
        <w:t xml:space="preserve">to be the smallest </w:t>
      </w:r>
      <w:r w:rsidR="001E4217">
        <w:t>which means I can halve my cell requirements</w:t>
      </w:r>
      <w:r w:rsidR="003E2810">
        <w:t xml:space="preserve"> in y direction.</w:t>
      </w:r>
    </w:p>
    <w:p w14:paraId="3B56EADA" w14:textId="77777777" w:rsidR="003E2810" w:rsidRDefault="003E2810" w:rsidP="009E6BB1"/>
    <w:p w14:paraId="06EFF07A" w14:textId="77777777" w:rsidR="00AB54AE" w:rsidRDefault="00783361" w:rsidP="005A5054">
      <w:r>
        <w:t xml:space="preserve">This is </w:t>
      </w:r>
      <w:r w:rsidR="00092D20">
        <w:t>213</w:t>
      </w:r>
      <w:r>
        <w:t xml:space="preserve"> in y direction, 852 streamwise, 639 spanwise.</w:t>
      </w:r>
    </w:p>
    <w:p w14:paraId="1868A5D9" w14:textId="77777777" w:rsidR="003655B5" w:rsidRDefault="00AB54AE" w:rsidP="005A5054">
      <w:r>
        <w:t>Likewise,</w:t>
      </w:r>
      <w:r w:rsidR="003655B5">
        <w:t xml:space="preserve"> in streamwise direction, I’m having 4 kolmogorov scales</w:t>
      </w:r>
    </w:p>
    <w:p w14:paraId="0D57EA36" w14:textId="77777777" w:rsidR="00184C87" w:rsidRDefault="003655B5" w:rsidP="005A5054">
      <m:oMathPara>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≈2.1</m:t>
          </m:r>
        </m:oMath>
      </m:oMathPara>
    </w:p>
    <w:p w14:paraId="79EB1C2F" w14:textId="29523230" w:rsidR="00324D52" w:rsidRDefault="00324D52" w:rsidP="005A5054">
      <w:r>
        <w:t>I can decrease cell count by 4x and still be within guidelines</w:t>
      </w:r>
    </w:p>
    <w:p w14:paraId="586C425D" w14:textId="2B8A2A3F" w:rsidR="00C64568" w:rsidRDefault="00C64568" w:rsidP="00C64568">
      <m:oMathPara>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≈8.4 (streamwise)</m:t>
          </m:r>
        </m:oMath>
      </m:oMathPara>
    </w:p>
    <w:p w14:paraId="515C2E62" w14:textId="77777777" w:rsidR="00C64568" w:rsidRDefault="00C64568" w:rsidP="005A5054"/>
    <w:p w14:paraId="752C582A" w14:textId="64645662" w:rsidR="00066E69" w:rsidRDefault="005A5054" w:rsidP="00066E69">
      <w:r w:rsidRPr="008E27EA">
        <w:t xml:space="preserve"> </w:t>
      </w:r>
      <w:r w:rsidR="00066E69">
        <w:t xml:space="preserve">This is 213 in y direction, </w:t>
      </w:r>
      <w:r w:rsidR="002363CB">
        <w:t>213</w:t>
      </w:r>
      <w:r w:rsidR="00066E69">
        <w:t xml:space="preserve"> streamwise, 639 spanwise.</w:t>
      </w:r>
    </w:p>
    <w:p w14:paraId="219C5445" w14:textId="6BE681F0" w:rsidR="00290D8F" w:rsidRDefault="00300864" w:rsidP="005A5054">
      <w:r>
        <w:t xml:space="preserve">Finally, </w:t>
      </w:r>
      <w:r w:rsidR="00EB3722">
        <w:t xml:space="preserve">spanwise, im also too strict, being </w:t>
      </w:r>
      <w:r w:rsidR="00636BDA">
        <w:t>3 kolmogorov scales,</w:t>
      </w:r>
    </w:p>
    <w:p w14:paraId="0513BF7D" w14:textId="75C50C3F" w:rsidR="00636BDA" w:rsidRPr="00BE252D" w:rsidRDefault="00BE252D" w:rsidP="005A5054">
      <m:oMathPara>
        <m:oMath>
          <m:r>
            <m:rPr>
              <m:sty m:val="p"/>
            </m:rPr>
            <w:rPr>
              <w:rFonts w:ascii="Cambria Math" w:hAnsi="Cambria Math"/>
            </w:rPr>
            <m:t>Δ</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≈1.5</m:t>
          </m:r>
        </m:oMath>
      </m:oMathPara>
    </w:p>
    <w:p w14:paraId="2373B51D" w14:textId="63A72A04" w:rsidR="00BE252D" w:rsidRDefault="00803A01" w:rsidP="005A5054">
      <w:r>
        <w:t>I can decre</w:t>
      </w:r>
      <w:r w:rsidR="00B93B4B">
        <w:t>a</w:t>
      </w:r>
      <w:r>
        <w:t>se it 3x</w:t>
      </w:r>
    </w:p>
    <w:p w14:paraId="427545EB" w14:textId="5BC93C13" w:rsidR="00F17D1C" w:rsidRPr="00BE252D" w:rsidRDefault="00F17D1C" w:rsidP="00F17D1C">
      <m:oMathPara>
        <m:oMath>
          <m:r>
            <m:rPr>
              <m:sty m:val="p"/>
            </m:rPr>
            <w:rPr>
              <w:rFonts w:ascii="Cambria Math" w:hAnsi="Cambria Math"/>
            </w:rPr>
            <m:t>Δ</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≈4.5 (spanwise)</m:t>
          </m:r>
        </m:oMath>
      </m:oMathPara>
    </w:p>
    <w:p w14:paraId="5CC66749" w14:textId="77777777" w:rsidR="00F17D1C" w:rsidRDefault="00F17D1C" w:rsidP="005A5054"/>
    <w:p w14:paraId="0649B48E" w14:textId="66F08ED6" w:rsidR="00CE544A" w:rsidRDefault="00CE544A" w:rsidP="00CE544A">
      <w:r>
        <w:t>This is 213 in y direction, 213 streamwise, 213 spanwise.</w:t>
      </w:r>
    </w:p>
    <w:p w14:paraId="07CBDC3C" w14:textId="1026D744" w:rsidR="007D31DE" w:rsidRPr="008E27EA" w:rsidRDefault="007D31DE" w:rsidP="00741ADD">
      <w:r>
        <w:t>This makes for about 9.66 million cells, way more doable</w:t>
      </w:r>
      <w:r w:rsidR="00741ADD">
        <w:t xml:space="preserve"> (but I’m really pushing it)</w:t>
      </w:r>
    </w:p>
    <w:p w14:paraId="12ADF243" w14:textId="19031154" w:rsidR="001E4217" w:rsidRDefault="00446D9D" w:rsidP="00446D9D">
      <w:pPr>
        <w:pStyle w:val="ListParagraph"/>
        <w:numPr>
          <w:ilvl w:val="0"/>
          <w:numId w:val="1"/>
        </w:numPr>
      </w:pPr>
      <w:r>
        <w:t xml:space="preserve">Running blockMesh for this, </w:t>
      </w:r>
      <w:r w:rsidR="00BE72F0">
        <w:t>about 95% of free ram was used, computer went hanging for 15 mins</w:t>
      </w:r>
    </w:p>
    <w:p w14:paraId="23929A5A" w14:textId="3331432B" w:rsidR="00BA2A50" w:rsidRDefault="00BA2A50" w:rsidP="00ED3CEA">
      <w:r>
        <w:t>Should push it down as far as possible</w:t>
      </w:r>
      <w:r w:rsidR="00ED3CEA">
        <w:t>, try Re=2350 mixed convection.</w:t>
      </w:r>
    </w:p>
    <w:p w14:paraId="03EA853E" w14:textId="61017F91" w:rsidR="001A3F90" w:rsidRPr="001A3F90" w:rsidRDefault="001A3F90" w:rsidP="00ED3CEA">
      <m:oMathPara>
        <m:oMath>
          <m:r>
            <w:rPr>
              <w:rFonts w:ascii="Cambria Math" w:hAnsi="Cambria Math"/>
            </w:rPr>
            <w:lastRenderedPageBreak/>
            <m:t>213*</m:t>
          </m:r>
          <m:f>
            <m:fPr>
              <m:ctrlPr>
                <w:rPr>
                  <w:rFonts w:ascii="Cambria Math" w:hAnsi="Cambria Math"/>
                  <w:i/>
                </w:rPr>
              </m:ctrlPr>
            </m:fPr>
            <m:num>
              <m:r>
                <w:rPr>
                  <w:rFonts w:ascii="Cambria Math" w:hAnsi="Cambria Math"/>
                </w:rPr>
                <m:t>2350</m:t>
              </m:r>
            </m:num>
            <m:den>
              <m:r>
                <w:rPr>
                  <w:rFonts w:ascii="Cambria Math" w:hAnsi="Cambria Math"/>
                </w:rPr>
                <m:t>3200</m:t>
              </m:r>
            </m:den>
          </m:f>
          <m:r>
            <w:rPr>
              <w:rFonts w:ascii="Cambria Math" w:hAnsi="Cambria Math"/>
            </w:rPr>
            <m:t>=157</m:t>
          </m:r>
        </m:oMath>
      </m:oMathPara>
    </w:p>
    <w:p w14:paraId="3E664C18" w14:textId="21F34527" w:rsidR="001A3F90" w:rsidRDefault="004A74CC" w:rsidP="00ED3CEA">
      <m:oMathPara>
        <m:oMath>
          <m:sSup>
            <m:sSupPr>
              <m:ctrlPr>
                <w:rPr>
                  <w:rFonts w:ascii="Cambria Math" w:hAnsi="Cambria Math"/>
                  <w:i/>
                </w:rPr>
              </m:ctrlPr>
            </m:sSupPr>
            <m:e>
              <m:r>
                <w:rPr>
                  <w:rFonts w:ascii="Cambria Math" w:hAnsi="Cambria Math"/>
                </w:rPr>
                <m:t>157</m:t>
              </m:r>
            </m:e>
            <m:sup>
              <m:r>
                <w:rPr>
                  <w:rFonts w:ascii="Cambria Math" w:hAnsi="Cambria Math"/>
                </w:rPr>
                <m:t>3</m:t>
              </m:r>
            </m:sup>
          </m:sSup>
          <m:r>
            <w:rPr>
              <w:rFonts w:ascii="Cambria Math" w:hAnsi="Cambria Math"/>
            </w:rPr>
            <m:t>=3827300 cells≈3.9 million cells</m:t>
          </m:r>
        </m:oMath>
      </m:oMathPara>
    </w:p>
    <w:p w14:paraId="7F6F145D" w14:textId="2D820AA8" w:rsidR="00ED3CEA" w:rsidRDefault="00FF69F9" w:rsidP="00ED3CEA">
      <w:r>
        <w:t xml:space="preserve">That is </w:t>
      </w:r>
      <w:r w:rsidR="002B6F8A">
        <w:t>3.</w:t>
      </w:r>
      <w:r w:rsidR="00A97670">
        <w:t>9</w:t>
      </w:r>
      <w:r w:rsidR="002B6F8A">
        <w:t xml:space="preserve"> million cells</w:t>
      </w:r>
      <w:r w:rsidR="002A6805">
        <w:t xml:space="preserve">. </w:t>
      </w:r>
      <w:r w:rsidR="002D060B">
        <w:t>That’s about the best we can manage…</w:t>
      </w:r>
    </w:p>
    <w:p w14:paraId="70DF9B61" w14:textId="18AF1771" w:rsidR="008B3F5A" w:rsidRDefault="008B3F5A" w:rsidP="00ED3CEA">
      <w:r>
        <w:t>For LES type:</w:t>
      </w:r>
    </w:p>
    <w:p w14:paraId="2EE37C8D" w14:textId="0470F63B" w:rsidR="006971BD" w:rsidRDefault="00A44CD4" w:rsidP="00E86B01">
      <w:pPr>
        <w:pStyle w:val="ListParagraph"/>
        <w:numPr>
          <w:ilvl w:val="0"/>
          <w:numId w:val="1"/>
        </w:numPr>
      </w:pPr>
      <w:r>
        <w:t>157*</w:t>
      </w:r>
      <w:r w:rsidR="006971BD">
        <w:t>40</w:t>
      </w:r>
      <w:r>
        <w:t>*</w:t>
      </w:r>
      <w:r w:rsidR="006971BD">
        <w:t>40</w:t>
      </w:r>
      <w:r>
        <w:t xml:space="preserve"> </w:t>
      </w:r>
    </w:p>
    <w:p w14:paraId="7CA2E3BC" w14:textId="110178F1" w:rsidR="007753E0" w:rsidRDefault="007753E0" w:rsidP="00E86B01">
      <w:pPr>
        <w:pStyle w:val="ListParagraph"/>
        <w:numPr>
          <w:ilvl w:val="0"/>
          <w:numId w:val="1"/>
        </w:numPr>
      </w:pPr>
      <w:r>
        <w:t>Or 158/2 =79 cells</w:t>
      </w:r>
    </w:p>
    <w:p w14:paraId="5A01A3B5" w14:textId="4B82324D" w:rsidR="009F6EC4" w:rsidRDefault="009F6EC4" w:rsidP="009F6EC4">
      <w:r>
        <w:t>For RANS type</w:t>
      </w:r>
    </w:p>
    <w:p w14:paraId="10231715" w14:textId="766BBD42" w:rsidR="008B3F5A" w:rsidRPr="00C039D3" w:rsidRDefault="007730E5" w:rsidP="00E86B01">
      <w:pPr>
        <w:pStyle w:val="ListParagraph"/>
        <w:numPr>
          <w:ilvl w:val="0"/>
          <w:numId w:val="1"/>
        </w:numPr>
      </w:pPr>
      <w:r>
        <w:t>157*4*4</w:t>
      </w:r>
      <w:r w:rsidR="00A44CD4">
        <w:t xml:space="preserve"> </w:t>
      </w:r>
    </w:p>
    <w:p w14:paraId="70948838" w14:textId="470CB565" w:rsidR="00F80051" w:rsidRDefault="001A7F6D" w:rsidP="00CB6E90">
      <w:r>
        <w:t>V</w:t>
      </w:r>
      <w:r w:rsidR="00DF1EE5">
        <w:t>elocity</w:t>
      </w:r>
      <w:r>
        <w:t xml:space="preserve"> </w:t>
      </w:r>
      <w:r w:rsidR="00B6113A">
        <w:t>is now</w:t>
      </w:r>
    </w:p>
    <w:p w14:paraId="4D97C240" w14:textId="4A194599" w:rsidR="00B6113A" w:rsidRDefault="00B6113A" w:rsidP="00CB6E90">
      <m:oMathPara>
        <m:oMath>
          <m:r>
            <m:rPr>
              <m:sty m:val="p"/>
            </m:rPr>
            <w:rPr>
              <w:rFonts w:ascii="Cambria Math" w:hAnsi="Cambria Math"/>
            </w:rPr>
            <m:t>0.307959467</m:t>
          </m:r>
          <m:r>
            <m:rPr>
              <m:sty m:val="p"/>
            </m:rPr>
            <w:rPr>
              <w:rFonts w:ascii="Cambria Math" w:hAnsi="Cambria Math" w:cs="Cambria Math"/>
            </w:rPr>
            <m:t>*</m:t>
          </m:r>
          <m:f>
            <m:fPr>
              <m:ctrlPr>
                <w:rPr>
                  <w:rFonts w:ascii="Cambria Math" w:hAnsi="Cambria Math"/>
                </w:rPr>
              </m:ctrlPr>
            </m:fPr>
            <m:num>
              <m:r>
                <m:rPr>
                  <m:sty m:val="p"/>
                </m:rPr>
                <w:rPr>
                  <w:rFonts w:ascii="Cambria Math"/>
                </w:rPr>
                <m:t>2350</m:t>
              </m:r>
              <m:ctrlPr>
                <w:rPr>
                  <w:rFonts w:ascii="Cambria Math" w:hAnsi="Cambria Math" w:cs="Cambria Math"/>
                </w:rPr>
              </m:ctrlPr>
            </m:num>
            <m:den>
              <m:r>
                <m:rPr>
                  <m:sty m:val="p"/>
                </m:rPr>
                <w:rPr>
                  <w:rFonts w:ascii="Cambria Math"/>
                </w:rPr>
                <m:t>3200</m:t>
              </m:r>
            </m:den>
          </m:f>
          <m:r>
            <w:rPr>
              <w:rFonts w:ascii="Cambria Math"/>
            </w:rPr>
            <m:t>≈</m:t>
          </m:r>
          <m:r>
            <w:rPr>
              <w:rFonts w:ascii="Cambria Math"/>
            </w:rPr>
            <m:t>0.22618</m:t>
          </m:r>
          <m:f>
            <m:fPr>
              <m:ctrlPr>
                <w:rPr>
                  <w:rFonts w:ascii="Cambria Math" w:hAnsi="Cambria Math"/>
                  <w:i/>
                </w:rPr>
              </m:ctrlPr>
            </m:fPr>
            <m:num>
              <m:r>
                <w:rPr>
                  <w:rFonts w:ascii="Cambria Math" w:hAnsi="Cambria Math"/>
                </w:rPr>
                <m:t>m</m:t>
              </m:r>
            </m:num>
            <m:den>
              <m:r>
                <w:rPr>
                  <w:rFonts w:ascii="Cambria Math" w:hAnsi="Cambria Math"/>
                </w:rPr>
                <m:t>s</m:t>
              </m:r>
            </m:den>
          </m:f>
        </m:oMath>
      </m:oMathPara>
    </w:p>
    <w:p w14:paraId="1314B9B0" w14:textId="3A817894" w:rsidR="00C039D3" w:rsidRDefault="00CB6E90" w:rsidP="00CB6E90">
      <w:r w:rsidRPr="00646FEE">
        <w:t xml:space="preserve"> </w:t>
      </w:r>
      <w:r w:rsidR="00AC1E4A">
        <w:t>Wall shear stress is now (in RANS mode)</w:t>
      </w:r>
      <w:r w:rsidR="00937ADE">
        <w:t xml:space="preserve"> </w:t>
      </w:r>
      <w:r w:rsidR="00937ADE">
        <w:sym w:font="Wingdings" w:char="F0E0"/>
      </w:r>
      <w:r w:rsidR="00937ADE">
        <w:t xml:space="preserve"> estimated</w:t>
      </w:r>
    </w:p>
    <w:p w14:paraId="09189B6E" w14:textId="6A0B850D" w:rsidR="00AC1E4A" w:rsidRPr="00E359AA" w:rsidRDefault="004A74CC" w:rsidP="00AC1E4A">
      <m:oMathPara>
        <m:oMath>
          <m:sSub>
            <m:sSubPr>
              <m:ctrlPr>
                <w:rPr>
                  <w:rFonts w:ascii="Cambria Math" w:hAnsi="Cambria Math"/>
                  <w:i/>
                </w:rPr>
              </m:ctrlPr>
            </m:sSubPr>
            <m:e>
              <m:r>
                <w:rPr>
                  <w:rFonts w:ascii="Cambria Math" w:hAnsi="Cambria Math"/>
                </w:rPr>
                <m:t>u</m:t>
              </m:r>
            </m:e>
            <m:sub>
              <m:r>
                <w:rPr>
                  <w:rFonts w:ascii="Cambria Math" w:hAnsi="Cambria Math"/>
                </w:rPr>
                <m:t>τ</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wall</m:t>
                      </m:r>
                    </m:sub>
                  </m:sSub>
                </m:num>
                <m:den>
                  <m:r>
                    <w:rPr>
                      <w:rFonts w:ascii="Cambria Math" w:hAnsi="Cambria Math"/>
                    </w:rPr>
                    <m:t>ρ</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0.27</m:t>
                  </m:r>
                </m:num>
                <m:den>
                  <m:r>
                    <w:rPr>
                      <w:rFonts w:ascii="Cambria Math" w:hAnsi="Cambria Math"/>
                    </w:rPr>
                    <m:t>1019</m:t>
                  </m:r>
                </m:den>
              </m:f>
            </m:e>
          </m:rad>
          <m:r>
            <w:rPr>
              <w:rFonts w:ascii="Cambria Math" w:hAnsi="Cambria Math"/>
            </w:rPr>
            <m:t>=0.0162777</m:t>
          </m:r>
          <m:f>
            <m:fPr>
              <m:ctrlPr>
                <w:rPr>
                  <w:rFonts w:ascii="Cambria Math" w:hAnsi="Cambria Math"/>
                  <w:i/>
                </w:rPr>
              </m:ctrlPr>
            </m:fPr>
            <m:num>
              <m:r>
                <w:rPr>
                  <w:rFonts w:ascii="Cambria Math" w:hAnsi="Cambria Math"/>
                </w:rPr>
                <m:t>m</m:t>
              </m:r>
            </m:num>
            <m:den>
              <m:r>
                <w:rPr>
                  <w:rFonts w:ascii="Cambria Math" w:hAnsi="Cambria Math"/>
                </w:rPr>
                <m:t>s</m:t>
              </m:r>
            </m:den>
          </m:f>
        </m:oMath>
      </m:oMathPara>
    </w:p>
    <w:p w14:paraId="56FC213B" w14:textId="3CE3B5A2" w:rsidR="00E359AA" w:rsidRDefault="00E359AA" w:rsidP="00AC1E4A">
      <w:r>
        <w:t>New Kolmogorov scale is:</w:t>
      </w:r>
    </w:p>
    <w:p w14:paraId="72972068" w14:textId="42A05884" w:rsidR="00E359AA" w:rsidRPr="001268E2" w:rsidRDefault="004A74CC" w:rsidP="00E359AA">
      <m:oMathPara>
        <m:oMath>
          <m:f>
            <m:fPr>
              <m:ctrlPr>
                <w:rPr>
                  <w:rFonts w:ascii="Cambria Math" w:hAnsi="Cambria Math"/>
                  <w:i/>
                </w:rPr>
              </m:ctrlPr>
            </m:fPr>
            <m:num>
              <m:r>
                <w:rPr>
                  <w:rFonts w:ascii="Cambria Math" w:hAnsi="Cambria Math"/>
                </w:rPr>
                <m:t>η</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2350</m:t>
                  </m:r>
                </m:e>
                <m:sup>
                  <m:r>
                    <w:rPr>
                      <w:rFonts w:ascii="Cambria Math" w:hAnsi="Cambria Math"/>
                    </w:rPr>
                    <m:t>0.75</m:t>
                  </m:r>
                </m:sup>
              </m:sSup>
            </m:den>
          </m:f>
          <m:r>
            <w:rPr>
              <w:rFonts w:ascii="Cambria Math" w:hAnsi="Cambria Math"/>
            </w:rPr>
            <m:t>=0.002962</m:t>
          </m:r>
        </m:oMath>
      </m:oMathPara>
    </w:p>
    <w:p w14:paraId="1C708557" w14:textId="71274FAF" w:rsidR="001268E2" w:rsidRDefault="001268E2" w:rsidP="00E359AA">
      <w:r>
        <w:t>Note that this is still smaller than the Kolmogorov scale of natural convection:</w:t>
      </w:r>
    </w:p>
    <w:p w14:paraId="19CB3790" w14:textId="77777777" w:rsidR="001268E2" w:rsidRPr="00AA16BB" w:rsidRDefault="004A74CC" w:rsidP="001268E2">
      <w:pPr>
        <w:rPr>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k</m:t>
                  </m:r>
                </m:sub>
              </m:sSub>
            </m:num>
            <m:den>
              <m:r>
                <w:rPr>
                  <w:rFonts w:ascii="Cambria Math" w:hAnsi="Cambria Math"/>
                  <w:lang w:val="en-US"/>
                </w:rPr>
                <m:t>H</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m:rPr>
                          <m:scr m:val="script"/>
                        </m:rPr>
                        <w:rPr>
                          <w:rFonts w:ascii="Cambria Math" w:hAnsi="Cambria Math"/>
                          <w:lang w:val="en-US"/>
                        </w:rPr>
                        <m:t>P</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num>
                    <m:den>
                      <m:d>
                        <m:dPr>
                          <m:ctrlPr>
                            <w:rPr>
                              <w:rFonts w:ascii="Cambria Math" w:hAnsi="Cambria Math"/>
                              <w:i/>
                              <w:lang w:val="en-US"/>
                            </w:rPr>
                          </m:ctrlPr>
                        </m:dPr>
                        <m:e>
                          <m:r>
                            <w:rPr>
                              <w:rFonts w:ascii="Cambria Math" w:hAnsi="Cambria Math"/>
                              <w:lang w:val="en-US"/>
                            </w:rPr>
                            <m:t>Nu-1</m:t>
                          </m:r>
                        </m:e>
                      </m:d>
                      <m:r>
                        <w:rPr>
                          <w:rFonts w:ascii="Cambria Math" w:hAnsi="Cambria Math"/>
                          <w:lang w:val="en-US"/>
                        </w:rPr>
                        <m:t>Ra</m:t>
                      </m:r>
                    </m:den>
                  </m:f>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sup>
          </m:sSup>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B</m:t>
                  </m:r>
                </m:sub>
              </m:sSub>
            </m:num>
            <m:den>
              <m:r>
                <w:rPr>
                  <w:rFonts w:ascii="Cambria Math" w:hAnsi="Cambria Math"/>
                  <w:lang w:val="en-US"/>
                </w:rPr>
                <m:t>H</m:t>
              </m:r>
            </m:den>
          </m:f>
          <m:r>
            <w:rPr>
              <w:rFonts w:ascii="Cambria Math" w:hAnsi="Cambria Math"/>
              <w:lang w:val="en-US"/>
            </w:rPr>
            <m:t>*</m:t>
          </m:r>
          <m:rad>
            <m:radPr>
              <m:degHide m:val="1"/>
              <m:ctrlPr>
                <w:rPr>
                  <w:rFonts w:ascii="Cambria Math" w:hAnsi="Cambria Math"/>
                  <w:i/>
                  <w:lang w:val="en-US"/>
                </w:rPr>
              </m:ctrlPr>
            </m:radPr>
            <m:deg/>
            <m:e>
              <m:r>
                <m:rPr>
                  <m:scr m:val="script"/>
                </m:rPr>
                <w:rPr>
                  <w:rFonts w:ascii="Cambria Math" w:hAnsi="Cambria Math"/>
                  <w:lang w:val="en-US"/>
                </w:rPr>
                <m:t>P</m:t>
              </m:r>
              <m:r>
                <w:rPr>
                  <w:rFonts w:ascii="Cambria Math" w:hAnsi="Cambria Math"/>
                  <w:lang w:val="en-US"/>
                </w:rPr>
                <m:t>r</m:t>
              </m:r>
            </m:e>
          </m:rad>
          <m:r>
            <w:rPr>
              <w:rFonts w:ascii="Cambria Math" w:hAnsi="Cambria Math"/>
              <w:lang w:val="en-US"/>
            </w:rPr>
            <m:t>=0.013357476*</m:t>
          </m:r>
          <m:rad>
            <m:radPr>
              <m:degHide m:val="1"/>
              <m:ctrlPr>
                <w:rPr>
                  <w:rFonts w:ascii="Cambria Math" w:hAnsi="Cambria Math"/>
                  <w:i/>
                  <w:lang w:val="en-US"/>
                </w:rPr>
              </m:ctrlPr>
            </m:radPr>
            <m:deg/>
            <m:e>
              <m:r>
                <w:rPr>
                  <w:rFonts w:ascii="Cambria Math" w:hAnsi="Cambria Math"/>
                  <w:lang w:val="en-US"/>
                </w:rPr>
                <m:t>19</m:t>
              </m:r>
            </m:e>
          </m:rad>
          <m:r>
            <w:rPr>
              <w:rFonts w:ascii="Cambria Math" w:hAnsi="Cambria Math"/>
              <w:lang w:val="en-US"/>
            </w:rPr>
            <m:t>=0.0582</m:t>
          </m:r>
        </m:oMath>
      </m:oMathPara>
    </w:p>
    <w:p w14:paraId="0C28F1A6" w14:textId="10A2B294" w:rsidR="001268E2" w:rsidRPr="004614EC" w:rsidRDefault="00DA4BD7" w:rsidP="00E359AA">
      <w:r>
        <w:t>So we’ll use the forced convection kolmogrov scale as reference.</w:t>
      </w:r>
    </w:p>
    <w:p w14:paraId="06BBED9C" w14:textId="52419860" w:rsidR="00E359AA" w:rsidRPr="00364757" w:rsidRDefault="00C23A57" w:rsidP="00AC1E4A">
      <m:oMathPara>
        <m:oMath>
          <m:r>
            <w:rPr>
              <w:rFonts w:ascii="Cambria Math" w:hAnsi="Cambria Math"/>
            </w:rPr>
            <m:t>η=0.015m*0.002962=4.444*</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≈44μm</m:t>
          </m:r>
        </m:oMath>
      </m:oMathPara>
    </w:p>
    <w:p w14:paraId="397F7816" w14:textId="5F69AB1D" w:rsidR="00364757" w:rsidRPr="00A726A7" w:rsidRDefault="00364757" w:rsidP="00AC1E4A">
      <w:r>
        <w:t xml:space="preserve">In terms of </w:t>
      </w:r>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units, Kolmogorov scale is:</w:t>
      </w:r>
    </w:p>
    <w:p w14:paraId="17C00F17" w14:textId="77C47E79" w:rsidR="000C0746" w:rsidRPr="00C85FAA" w:rsidRDefault="004A74CC" w:rsidP="000C0746">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y</m:t>
              </m:r>
              <m:d>
                <m:dPr>
                  <m:begChr m:val="["/>
                  <m:endChr m:val="]"/>
                  <m:ctrlPr>
                    <w:rPr>
                      <w:rFonts w:ascii="Cambria Math" w:hAnsi="Cambria Math"/>
                      <w:i/>
                    </w:rPr>
                  </m:ctrlPr>
                </m:dPr>
                <m:e>
                  <m:r>
                    <w:rPr>
                      <w:rFonts w:ascii="Cambria Math" w:hAnsi="Cambria Math"/>
                    </w:rPr>
                    <m:t>m</m:t>
                  </m:r>
                </m:e>
              </m:d>
              <m:sSub>
                <m:sSubPr>
                  <m:ctrlPr>
                    <w:rPr>
                      <w:rFonts w:ascii="Cambria Math" w:hAnsi="Cambria Math"/>
                      <w:i/>
                    </w:rPr>
                  </m:ctrlPr>
                </m:sSubPr>
                <m:e>
                  <m:r>
                    <w:rPr>
                      <w:rFonts w:ascii="Cambria Math" w:hAnsi="Cambria Math"/>
                    </w:rPr>
                    <m:t>u</m:t>
                  </m:r>
                </m:e>
                <m:sub>
                  <m:r>
                    <w:rPr>
                      <w:rFonts w:ascii="Cambria Math" w:hAnsi="Cambria Math"/>
                    </w:rPr>
                    <m:t>τ</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num>
            <m:den>
              <m:r>
                <w:rPr>
                  <w:rFonts w:ascii="Cambria Math" w:hAnsi="Cambria Math"/>
                </w:rPr>
                <m:t>ν</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s</m:t>
                      </m:r>
                    </m:den>
                  </m:f>
                </m:e>
              </m:d>
            </m:den>
          </m:f>
          <m:r>
            <w:rPr>
              <w:rFonts w:ascii="Cambria Math" w:hAnsi="Cambria Math"/>
            </w:rPr>
            <m:t>=</m:t>
          </m:r>
          <m:f>
            <m:fPr>
              <m:ctrlPr>
                <w:rPr>
                  <w:rFonts w:ascii="Cambria Math" w:hAnsi="Cambria Math"/>
                  <w:i/>
                </w:rPr>
              </m:ctrlPr>
            </m:fPr>
            <m:num>
              <m:r>
                <w:rPr>
                  <w:rFonts w:ascii="Cambria Math" w:hAnsi="Cambria Math"/>
                </w:rPr>
                <m:t>4.44*</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*0.0162777</m:t>
              </m:r>
            </m:num>
            <m:den>
              <m:r>
                <w:rPr>
                  <w:rFonts w:ascii="Cambria Math" w:hAnsi="Cambria Math"/>
                </w:rPr>
                <m:t>1.44*</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=5.02368E-01≈0.503</m:t>
          </m:r>
        </m:oMath>
      </m:oMathPara>
    </w:p>
    <w:p w14:paraId="2A513986" w14:textId="186DB709" w:rsidR="00AC1E4A" w:rsidRDefault="00EA7798" w:rsidP="00CB6E90">
      <w:r>
        <w:t xml:space="preserve">Looks good! Kolmogorov scale =1/2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65585A">
        <w:t xml:space="preserve"> ish</w:t>
      </w:r>
    </w:p>
    <w:p w14:paraId="1F62D719" w14:textId="487C7864" w:rsidR="00EA7798" w:rsidRDefault="007952F6" w:rsidP="00CB6E90">
      <w:r>
        <w:t>Can live with this</w:t>
      </w:r>
      <w:r w:rsidR="00755E3B">
        <w:t xml:space="preserve"> </w:t>
      </w:r>
      <w:r w:rsidR="00755E3B">
        <w:sym w:font="Wingdings" w:char="F0E0"/>
      </w:r>
      <w:r w:rsidR="00755E3B">
        <w:t xml:space="preserve"> in fact wall shear stress decreases as the simulation stablilises</w:t>
      </w:r>
      <w:r w:rsidR="0027330C">
        <w:t>.</w:t>
      </w:r>
    </w:p>
    <w:p w14:paraId="6A236F37" w14:textId="385A2A05" w:rsidR="009C4DC5" w:rsidRPr="002A2792" w:rsidRDefault="009C4DC5" w:rsidP="00CB6E90">
      <m:oMathPara>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τ</m:t>
              </m:r>
            </m:sub>
          </m:sSub>
          <m:r>
            <w:rPr>
              <w:rFonts w:ascii="Cambria Math" w:hAnsi="Cambria Math"/>
            </w:rPr>
            <m:t>=</m:t>
          </m:r>
          <m:f>
            <m:fPr>
              <m:ctrlPr>
                <w:rPr>
                  <w:rFonts w:ascii="Cambria Math" w:hAnsi="Cambria Math"/>
                  <w:i/>
                </w:rPr>
              </m:ctrlPr>
            </m:fPr>
            <m:num>
              <m:r>
                <w:rPr>
                  <w:rFonts w:ascii="Cambria Math" w:hAnsi="Cambria Math"/>
                </w:rPr>
                <m:t>0.0162777*0.015</m:t>
              </m:r>
            </m:num>
            <m:den>
              <m:r>
                <w:rPr>
                  <w:rFonts w:ascii="Cambria Math" w:hAnsi="Cambria Math"/>
                </w:rPr>
                <m:t>1.44*</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≈169</m:t>
          </m:r>
        </m:oMath>
      </m:oMathPara>
    </w:p>
    <w:p w14:paraId="760AC805" w14:textId="2A7B0F97" w:rsidR="002A2792" w:rsidRDefault="002A2792" w:rsidP="00CB6E90">
      <w:r>
        <w:t>(low level turbulence)</w:t>
      </w:r>
    </w:p>
    <w:p w14:paraId="4E11CD40" w14:textId="67450DE5" w:rsidR="002A2792" w:rsidRDefault="003E23A0" w:rsidP="00CB6E90">
      <w:r>
        <w:t>Note that I use a Prt of 0.85 throughout in all these.</w:t>
      </w:r>
      <w:r w:rsidR="00C85F92">
        <w:t xml:space="preserve"> Though for RANS, probably used Prt =0.85 near wall, 1 in bulk fluid.</w:t>
      </w:r>
    </w:p>
    <w:p w14:paraId="5F330A18" w14:textId="6C4F907D" w:rsidR="00C85F92" w:rsidRDefault="00C85F92" w:rsidP="00CB6E90"/>
    <w:p w14:paraId="43670146" w14:textId="02A84A3C" w:rsidR="00BE6B62" w:rsidRDefault="00BE6B62" w:rsidP="00CB6E90">
      <w:r>
        <w:t>Okay if you copy and paste the files over</w:t>
      </w:r>
      <w:r w:rsidR="00D85177">
        <w:t xml:space="preserve">, </w:t>
      </w:r>
      <w:r w:rsidR="00696A38">
        <w:t>run mapFields for t=100s.</w:t>
      </w:r>
    </w:p>
    <w:p w14:paraId="1E805F1B" w14:textId="6D9AA87C" w:rsidR="00BE6B62" w:rsidRDefault="007510B9" w:rsidP="00CB6E90">
      <w:r>
        <w:t>Source file shows coarse mesh</w:t>
      </w:r>
    </w:p>
    <w:p w14:paraId="613E7E4D" w14:textId="0263DDBF" w:rsidR="007510B9" w:rsidRDefault="007510B9" w:rsidP="00CB6E90">
      <w:r>
        <w:t xml:space="preserve">Target file must show fine mesh (but </w:t>
      </w:r>
      <w:r w:rsidR="002311B1">
        <w:t xml:space="preserve">now it doesn’t do </w:t>
      </w:r>
      <w:r w:rsidR="007F4BAA">
        <w:t>that yet.)</w:t>
      </w:r>
    </w:p>
    <w:p w14:paraId="4C3EA155" w14:textId="21361167" w:rsidR="007F4BAA" w:rsidRDefault="00AB1E31" w:rsidP="00CB6E90">
      <w:r>
        <w:t>So I need to run RANS in the other folder and then map the fields over!</w:t>
      </w:r>
    </w:p>
    <w:p w14:paraId="3246578A" w14:textId="189A33D3" w:rsidR="00AB1E31" w:rsidRDefault="00843DD7" w:rsidP="00CB6E90">
      <w:r>
        <w:t>For IDDES,</w:t>
      </w:r>
    </w:p>
    <w:p w14:paraId="0923BDD7" w14:textId="35FB0B1B" w:rsidR="007656D5" w:rsidRDefault="007656D5" w:rsidP="007656D5">
      <w:r>
        <w:t xml:space="preserve">Estimated </w:t>
      </w:r>
      <m:oMath>
        <m:sSub>
          <m:sSubPr>
            <m:ctrlPr>
              <w:rPr>
                <w:rFonts w:ascii="Cambria Math" w:hAnsi="Cambria Math"/>
                <w:i/>
              </w:rPr>
            </m:ctrlPr>
          </m:sSubPr>
          <m:e>
            <m:r>
              <w:rPr>
                <w:rFonts w:ascii="Cambria Math" w:hAnsi="Cambria Math"/>
              </w:rPr>
              <m:t>u</m:t>
            </m:r>
          </m:e>
          <m:sub>
            <m:r>
              <w:rPr>
                <w:rFonts w:ascii="Cambria Math" w:hAnsi="Cambria Math"/>
              </w:rPr>
              <m:t>τ</m:t>
            </m:r>
          </m:sub>
        </m:sSub>
      </m:oMath>
    </w:p>
    <w:p w14:paraId="7AE5D2D0" w14:textId="6154F95F" w:rsidR="007656D5" w:rsidRDefault="007656D5" w:rsidP="007656D5">
      <w:r>
        <w:t>Is at</w:t>
      </w:r>
    </w:p>
    <w:p w14:paraId="6AAD2BBD" w14:textId="133DF5C2" w:rsidR="007656D5" w:rsidRPr="00E359AA" w:rsidRDefault="004A74CC" w:rsidP="007656D5">
      <m:oMathPara>
        <m:oMath>
          <m:sSub>
            <m:sSubPr>
              <m:ctrlPr>
                <w:rPr>
                  <w:rFonts w:ascii="Cambria Math" w:hAnsi="Cambria Math"/>
                  <w:i/>
                </w:rPr>
              </m:ctrlPr>
            </m:sSubPr>
            <m:e>
              <m:r>
                <w:rPr>
                  <w:rFonts w:ascii="Cambria Math" w:hAnsi="Cambria Math"/>
                </w:rPr>
                <m:t>u</m:t>
              </m:r>
            </m:e>
            <m:sub>
              <m:r>
                <w:rPr>
                  <w:rFonts w:ascii="Cambria Math" w:hAnsi="Cambria Math"/>
                </w:rPr>
                <m:t>τ</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wall</m:t>
                      </m:r>
                    </m:sub>
                  </m:sSub>
                </m:num>
                <m:den>
                  <m:r>
                    <w:rPr>
                      <w:rFonts w:ascii="Cambria Math" w:hAnsi="Cambria Math"/>
                    </w:rPr>
                    <m:t>ρ</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0.29</m:t>
                  </m:r>
                </m:num>
                <m:den>
                  <m:r>
                    <w:rPr>
                      <w:rFonts w:ascii="Cambria Math" w:hAnsi="Cambria Math"/>
                    </w:rPr>
                    <m:t>1019</m:t>
                  </m:r>
                </m:den>
              </m:f>
            </m:e>
          </m:rad>
          <m:r>
            <w:rPr>
              <w:rFonts w:ascii="Cambria Math" w:hAnsi="Cambria Math"/>
            </w:rPr>
            <m:t>=0.0169</m:t>
          </m:r>
          <m:f>
            <m:fPr>
              <m:ctrlPr>
                <w:rPr>
                  <w:rFonts w:ascii="Cambria Math" w:hAnsi="Cambria Math"/>
                  <w:i/>
                </w:rPr>
              </m:ctrlPr>
            </m:fPr>
            <m:num>
              <m:r>
                <w:rPr>
                  <w:rFonts w:ascii="Cambria Math" w:hAnsi="Cambria Math"/>
                </w:rPr>
                <m:t>m</m:t>
              </m:r>
            </m:num>
            <m:den>
              <m:r>
                <w:rPr>
                  <w:rFonts w:ascii="Cambria Math" w:hAnsi="Cambria Math"/>
                </w:rPr>
                <m:t>s</m:t>
              </m:r>
            </m:den>
          </m:f>
        </m:oMath>
      </m:oMathPara>
    </w:p>
    <w:p w14:paraId="2B843C4C" w14:textId="3DF349A1" w:rsidR="002A099D" w:rsidRPr="00BF3B14" w:rsidRDefault="004A74CC" w:rsidP="002A099D">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y</m:t>
              </m:r>
              <m:d>
                <m:dPr>
                  <m:begChr m:val="["/>
                  <m:endChr m:val="]"/>
                  <m:ctrlPr>
                    <w:rPr>
                      <w:rFonts w:ascii="Cambria Math" w:hAnsi="Cambria Math"/>
                      <w:i/>
                    </w:rPr>
                  </m:ctrlPr>
                </m:dPr>
                <m:e>
                  <m:r>
                    <w:rPr>
                      <w:rFonts w:ascii="Cambria Math" w:hAnsi="Cambria Math"/>
                    </w:rPr>
                    <m:t>m</m:t>
                  </m:r>
                </m:e>
              </m:d>
              <m:sSub>
                <m:sSubPr>
                  <m:ctrlPr>
                    <w:rPr>
                      <w:rFonts w:ascii="Cambria Math" w:hAnsi="Cambria Math"/>
                      <w:i/>
                    </w:rPr>
                  </m:ctrlPr>
                </m:sSubPr>
                <m:e>
                  <m:r>
                    <w:rPr>
                      <w:rFonts w:ascii="Cambria Math" w:hAnsi="Cambria Math"/>
                    </w:rPr>
                    <m:t>u</m:t>
                  </m:r>
                </m:e>
                <m:sub>
                  <m:r>
                    <w:rPr>
                      <w:rFonts w:ascii="Cambria Math" w:hAnsi="Cambria Math"/>
                    </w:rPr>
                    <m:t>τ</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num>
            <m:den>
              <m:r>
                <w:rPr>
                  <w:rFonts w:ascii="Cambria Math" w:hAnsi="Cambria Math"/>
                </w:rPr>
                <m:t>ν</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s</m:t>
                      </m:r>
                    </m:den>
                  </m:f>
                </m:e>
              </m:d>
            </m:den>
          </m:f>
          <m:r>
            <w:rPr>
              <w:rFonts w:ascii="Cambria Math" w:hAnsi="Cambria Math"/>
            </w:rPr>
            <m:t>=</m:t>
          </m:r>
          <m:f>
            <m:fPr>
              <m:ctrlPr>
                <w:rPr>
                  <w:rFonts w:ascii="Cambria Math" w:hAnsi="Cambria Math"/>
                  <w:i/>
                </w:rPr>
              </m:ctrlPr>
            </m:fPr>
            <m:num>
              <m:r>
                <w:rPr>
                  <w:rFonts w:ascii="Cambria Math" w:hAnsi="Cambria Math"/>
                </w:rPr>
                <m:t>4.44*</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*0.0169</m:t>
              </m:r>
              <m:f>
                <m:fPr>
                  <m:ctrlPr>
                    <w:rPr>
                      <w:rFonts w:ascii="Cambria Math" w:hAnsi="Cambria Math"/>
                      <w:i/>
                    </w:rPr>
                  </m:ctrlPr>
                </m:fPr>
                <m:num>
                  <m:r>
                    <w:rPr>
                      <w:rFonts w:ascii="Cambria Math" w:hAnsi="Cambria Math"/>
                    </w:rPr>
                    <m:t>m</m:t>
                  </m:r>
                </m:num>
                <m:den>
                  <m:r>
                    <w:rPr>
                      <w:rFonts w:ascii="Cambria Math" w:hAnsi="Cambria Math"/>
                    </w:rPr>
                    <m:t>s</m:t>
                  </m:r>
                </m:den>
              </m:f>
            </m:num>
            <m:den>
              <m:r>
                <w:rPr>
                  <w:rFonts w:ascii="Cambria Math" w:hAnsi="Cambria Math"/>
                </w:rPr>
                <m:t>1.44*</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=5.201E-01≈0.52</m:t>
          </m:r>
        </m:oMath>
      </m:oMathPara>
    </w:p>
    <w:p w14:paraId="395C6E3F" w14:textId="41DDD103" w:rsidR="00BF3B14" w:rsidRPr="00BF3B14" w:rsidRDefault="004A74CC" w:rsidP="002A099D">
      <m:oMathPara>
        <m:oMath>
          <m:f>
            <m:fPr>
              <m:ctrlPr>
                <w:rPr>
                  <w:rFonts w:ascii="Cambria Math" w:hAnsi="Cambria Math"/>
                  <w:i/>
                </w:rPr>
              </m:ctrlPr>
            </m:fPr>
            <m:num>
              <m:r>
                <w:rPr>
                  <w:rFonts w:ascii="Cambria Math" w:hAnsi="Cambria Math"/>
                </w:rPr>
                <m:t>η</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sSup>
                    <m:sSupPr>
                      <m:ctrlPr>
                        <w:rPr>
                          <w:rFonts w:ascii="Cambria Math" w:hAnsi="Cambria Math"/>
                          <w:i/>
                        </w:rPr>
                      </m:ctrlPr>
                    </m:sSupPr>
                    <m:e>
                      <m:r>
                        <w:rPr>
                          <w:rFonts w:ascii="Cambria Math" w:hAnsi="Cambria Math"/>
                        </w:rPr>
                        <m:t>2350</m:t>
                      </m:r>
                    </m:e>
                    <m:sup>
                      <m:r>
                        <w:rPr>
                          <w:rFonts w:ascii="Cambria Math" w:hAnsi="Cambria Math"/>
                        </w:rPr>
                        <m:t>0.75</m:t>
                      </m:r>
                    </m:sup>
                  </m:sSup>
                </m:e>
              </m:d>
            </m:den>
          </m:f>
        </m:oMath>
      </m:oMathPara>
    </w:p>
    <w:p w14:paraId="75A83667" w14:textId="5F877C7B" w:rsidR="00BF3B14" w:rsidRPr="00B20008" w:rsidRDefault="004A74CC" w:rsidP="002A099D">
      <m:oMathPara>
        <m:oMath>
          <m:f>
            <m:fPr>
              <m:ctrlPr>
                <w:rPr>
                  <w:rFonts w:ascii="Cambria Math" w:hAnsi="Cambria Math"/>
                  <w:i/>
                </w:rPr>
              </m:ctrlPr>
            </m:fPr>
            <m:num>
              <m:r>
                <w:rPr>
                  <w:rFonts w:ascii="Cambria Math" w:hAnsi="Cambria Math"/>
                </w:rPr>
                <m:t>l</m:t>
              </m:r>
            </m:num>
            <m:den>
              <m:r>
                <w:rPr>
                  <w:rFonts w:ascii="Cambria Math" w:hAnsi="Cambria Math"/>
                </w:rPr>
                <m:t>η</m:t>
              </m:r>
            </m:den>
          </m:f>
          <m:r>
            <w:rPr>
              <w:rFonts w:ascii="Cambria Math" w:hAnsi="Cambria Math"/>
            </w:rPr>
            <m:t>~337.52</m:t>
          </m:r>
        </m:oMath>
      </m:oMathPara>
    </w:p>
    <w:p w14:paraId="6BBF5F29" w14:textId="5530C37D" w:rsidR="00B20008" w:rsidRDefault="00B20008" w:rsidP="002A099D">
      <w:r>
        <w:t>Divide by two</w:t>
      </w:r>
    </w:p>
    <w:p w14:paraId="4AC87F95" w14:textId="44276FD4" w:rsidR="00B20008" w:rsidRDefault="00B20008" w:rsidP="002A099D">
      <w:r>
        <w:t>And we need ~169 cells in each direction.</w:t>
      </w:r>
    </w:p>
    <w:p w14:paraId="37F9F23B" w14:textId="7CD02C16" w:rsidR="00B20008" w:rsidRPr="003649EB" w:rsidRDefault="004A74CC" w:rsidP="002A099D">
      <m:oMathPara>
        <m:oMath>
          <m:sSup>
            <m:sSupPr>
              <m:ctrlPr>
                <w:rPr>
                  <w:rFonts w:ascii="Cambria Math" w:hAnsi="Cambria Math"/>
                  <w:i/>
                </w:rPr>
              </m:ctrlPr>
            </m:sSupPr>
            <m:e>
              <m:r>
                <w:rPr>
                  <w:rFonts w:ascii="Cambria Math" w:hAnsi="Cambria Math"/>
                </w:rPr>
                <m:t>169</m:t>
              </m:r>
            </m:e>
            <m:sup>
              <m:r>
                <w:rPr>
                  <w:rFonts w:ascii="Cambria Math" w:hAnsi="Cambria Math"/>
                </w:rPr>
                <m:t>3</m:t>
              </m:r>
            </m:sup>
          </m:sSup>
          <m:r>
            <w:rPr>
              <w:rFonts w:ascii="Cambria Math" w:hAnsi="Cambria Math"/>
            </w:rPr>
            <m:t>≈4.8268 million cells</m:t>
          </m:r>
        </m:oMath>
      </m:oMathPara>
    </w:p>
    <w:p w14:paraId="59385036" w14:textId="77777777" w:rsidR="003649EB" w:rsidRPr="00BF3B14" w:rsidRDefault="003649EB" w:rsidP="002A099D"/>
    <w:p w14:paraId="13EF9ED6" w14:textId="4B686443" w:rsidR="007656D5" w:rsidRDefault="008A73DE" w:rsidP="007656D5">
      <w:r>
        <w:t>Still acceptable</w:t>
      </w:r>
    </w:p>
    <w:p w14:paraId="447C3FC2" w14:textId="6C5560C3" w:rsidR="00CD0ED4" w:rsidRDefault="00CD0ED4" w:rsidP="00CD0ED4">
      <w:r>
        <w:t>In streamwise direction we have about 16 nodes</w:t>
      </w:r>
    </w:p>
    <w:p w14:paraId="226E1CF1" w14:textId="5EC7FA86" w:rsidR="00CD0ED4" w:rsidRDefault="001D011F" w:rsidP="00CD0ED4">
      <w:r>
        <w:t>Distance is:</w:t>
      </w:r>
    </w:p>
    <w:p w14:paraId="38E2D7BF" w14:textId="012DF6ED" w:rsidR="001D011F" w:rsidRPr="00942EFA" w:rsidRDefault="001D011F" w:rsidP="00CD0ED4">
      <m:oMathPara>
        <m:oMath>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IDDESSize</m:t>
              </m:r>
            </m:sub>
            <m:sup>
              <m:r>
                <w:rPr>
                  <w:rFonts w:ascii="Cambria Math" w:hAnsi="Cambria Math"/>
                </w:rPr>
                <m:t>+</m:t>
              </m:r>
            </m:sup>
          </m:sSub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0.12</m:t>
                  </m:r>
                </m:num>
                <m:den>
                  <m:r>
                    <w:rPr>
                      <w:rFonts w:ascii="Cambria Math" w:hAnsi="Cambria Math"/>
                    </w:rPr>
                    <m:t>16</m:t>
                  </m:r>
                </m:den>
              </m:f>
              <m:r>
                <w:rPr>
                  <w:rFonts w:ascii="Cambria Math" w:hAnsi="Cambria Math"/>
                </w:rPr>
                <m:t>m*0.0169</m:t>
              </m:r>
              <m:f>
                <m:fPr>
                  <m:ctrlPr>
                    <w:rPr>
                      <w:rFonts w:ascii="Cambria Math" w:hAnsi="Cambria Math"/>
                      <w:i/>
                    </w:rPr>
                  </m:ctrlPr>
                </m:fPr>
                <m:num>
                  <m:r>
                    <w:rPr>
                      <w:rFonts w:ascii="Cambria Math" w:hAnsi="Cambria Math"/>
                    </w:rPr>
                    <m:t>m</m:t>
                  </m:r>
                </m:num>
                <m:den>
                  <m:r>
                    <w:rPr>
                      <w:rFonts w:ascii="Cambria Math" w:hAnsi="Cambria Math"/>
                    </w:rPr>
                    <m:t>s</m:t>
                  </m:r>
                </m:den>
              </m:f>
            </m:num>
            <m:den>
              <m:r>
                <w:rPr>
                  <w:rFonts w:ascii="Cambria Math" w:hAnsi="Cambria Math"/>
                </w:rPr>
                <m:t>1.44*</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=87.86</m:t>
          </m:r>
        </m:oMath>
      </m:oMathPara>
    </w:p>
    <w:p w14:paraId="5838B400" w14:textId="2760B6E0" w:rsidR="00942EFA" w:rsidRDefault="00942EFA" w:rsidP="00F0571F">
      <w:r>
        <w:t xml:space="preserve">This is </w:t>
      </w:r>
      <w:r w:rsidR="00972B39">
        <w:t xml:space="preserve">not quite </w:t>
      </w:r>
      <w:r w:rsidR="002E27CF">
        <w:t xml:space="preserve">LES </w:t>
      </w:r>
      <w:r>
        <w:t>size mesh…</w:t>
      </w:r>
      <w:r w:rsidR="00F0571F">
        <w:t xml:space="preserve"> not LES, </w:t>
      </w:r>
      <w:r w:rsidR="00834B3F">
        <w:t xml:space="preserve">need it about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≈40</m:t>
        </m:r>
      </m:oMath>
      <w:r w:rsidR="006E7DA2">
        <w:t>,</w:t>
      </w:r>
    </w:p>
    <w:p w14:paraId="047096E2" w14:textId="38B86780" w:rsidR="006E7DA2" w:rsidRDefault="006E7DA2" w:rsidP="00F0571F">
      <w:r>
        <w:t>Good for mesh refinement study anyhow…</w:t>
      </w:r>
    </w:p>
    <w:p w14:paraId="4BCD5584" w14:textId="2745656C" w:rsidR="0076796C" w:rsidRPr="00E359AA" w:rsidRDefault="004A74CC" w:rsidP="0076796C">
      <m:oMathPara>
        <m:oMath>
          <m:sSub>
            <m:sSubPr>
              <m:ctrlPr>
                <w:rPr>
                  <w:rFonts w:ascii="Cambria Math" w:hAnsi="Cambria Math"/>
                  <w:i/>
                </w:rPr>
              </m:ctrlPr>
            </m:sSubPr>
            <m:e>
              <m:r>
                <w:rPr>
                  <w:rFonts w:ascii="Cambria Math" w:hAnsi="Cambria Math"/>
                </w:rPr>
                <m:t>u</m:t>
              </m:r>
            </m:e>
            <m:sub>
              <m:r>
                <w:rPr>
                  <w:rFonts w:ascii="Cambria Math" w:hAnsi="Cambria Math"/>
                </w:rPr>
                <m:t>τ</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wall</m:t>
                      </m:r>
                    </m:sub>
                  </m:sSub>
                </m:num>
                <m:den>
                  <m:r>
                    <w:rPr>
                      <w:rFonts w:ascii="Cambria Math" w:hAnsi="Cambria Math"/>
                    </w:rPr>
                    <m:t>ρ</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0.31</m:t>
                  </m:r>
                </m:num>
                <m:den>
                  <m:r>
                    <w:rPr>
                      <w:rFonts w:ascii="Cambria Math" w:hAnsi="Cambria Math"/>
                    </w:rPr>
                    <m:t>1019</m:t>
                  </m:r>
                </m:den>
              </m:f>
            </m:e>
          </m:rad>
          <m:r>
            <w:rPr>
              <w:rFonts w:ascii="Cambria Math" w:hAnsi="Cambria Math"/>
            </w:rPr>
            <m:t>=0.0175</m:t>
          </m:r>
          <m:f>
            <m:fPr>
              <m:ctrlPr>
                <w:rPr>
                  <w:rFonts w:ascii="Cambria Math" w:hAnsi="Cambria Math"/>
                  <w:i/>
                </w:rPr>
              </m:ctrlPr>
            </m:fPr>
            <m:num>
              <m:r>
                <w:rPr>
                  <w:rFonts w:ascii="Cambria Math" w:hAnsi="Cambria Math"/>
                </w:rPr>
                <m:t>m</m:t>
              </m:r>
            </m:num>
            <m:den>
              <m:r>
                <w:rPr>
                  <w:rFonts w:ascii="Cambria Math" w:hAnsi="Cambria Math"/>
                </w:rPr>
                <m:t>s</m:t>
              </m:r>
            </m:den>
          </m:f>
        </m:oMath>
      </m:oMathPara>
    </w:p>
    <w:p w14:paraId="156773CB" w14:textId="3BEB75D7" w:rsidR="0076796C" w:rsidRPr="00D72450" w:rsidRDefault="008C3AAC" w:rsidP="00F0571F">
      <m:oMathPara>
        <m:oMath>
          <m:r>
            <m:rPr>
              <m:sty m:val="p"/>
            </m:rP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158 cells mesh</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0.015m</m:t>
                  </m:r>
                </m:num>
                <m:den>
                  <m:r>
                    <w:rPr>
                      <w:rFonts w:ascii="Cambria Math" w:hAnsi="Cambria Math"/>
                    </w:rPr>
                    <m:t>158</m:t>
                  </m:r>
                </m:den>
              </m:f>
              <m:r>
                <w:rPr>
                  <w:rFonts w:ascii="Cambria Math" w:hAnsi="Cambria Math"/>
                </w:rPr>
                <m:t>*0.0175</m:t>
              </m:r>
              <m:f>
                <m:fPr>
                  <m:ctrlPr>
                    <w:rPr>
                      <w:rFonts w:ascii="Cambria Math" w:hAnsi="Cambria Math"/>
                      <w:i/>
                    </w:rPr>
                  </m:ctrlPr>
                </m:fPr>
                <m:num>
                  <m:r>
                    <w:rPr>
                      <w:rFonts w:ascii="Cambria Math" w:hAnsi="Cambria Math"/>
                    </w:rPr>
                    <m:t>m</m:t>
                  </m:r>
                </m:num>
                <m:den>
                  <m:r>
                    <w:rPr>
                      <w:rFonts w:ascii="Cambria Math" w:hAnsi="Cambria Math"/>
                    </w:rPr>
                    <m:t>s</m:t>
                  </m:r>
                </m:den>
              </m:f>
            </m:num>
            <m:den>
              <m:r>
                <w:rPr>
                  <w:rFonts w:ascii="Cambria Math" w:hAnsi="Cambria Math"/>
                </w:rPr>
                <m:t>1.44*</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=1.154</m:t>
          </m:r>
        </m:oMath>
      </m:oMathPara>
    </w:p>
    <w:p w14:paraId="531490FF" w14:textId="07C5C393" w:rsidR="00D72450" w:rsidRDefault="00D72450" w:rsidP="00F0571F">
      <w:r>
        <w:lastRenderedPageBreak/>
        <w:t>Smallest cell size:</w:t>
      </w:r>
    </w:p>
    <w:p w14:paraId="48EC8D88" w14:textId="75BCF6BF" w:rsidR="00D72450" w:rsidRDefault="00D72450" w:rsidP="00F0571F">
      <m:oMathPara>
        <m:oMath>
          <m:r>
            <m:rPr>
              <m:sty m:val="p"/>
            </m:rPr>
            <w:rPr>
              <w:rFonts w:ascii="Cambria Math" w:hAnsi="Cambria Math"/>
            </w:rPr>
            <m:t>Δ</m:t>
          </m:r>
          <m:sSubSup>
            <m:sSubSupPr>
              <m:ctrlPr>
                <w:rPr>
                  <w:rFonts w:ascii="Cambria Math" w:hAnsi="Cambria Math"/>
                  <w:i/>
                </w:rPr>
              </m:ctrlPr>
            </m:sSubSupPr>
            <m:e>
              <m:r>
                <w:rPr>
                  <w:rFonts w:ascii="Cambria Math" w:hAnsi="Cambria Math"/>
                </w:rPr>
                <m:t>y</m:t>
              </m:r>
            </m:e>
            <m:sub>
              <m:r>
                <w:rPr>
                  <w:rFonts w:ascii="Cambria Math" w:hAnsi="Cambria Math"/>
                </w:rPr>
                <m:t>smallest</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1.154</m:t>
              </m:r>
            </m:num>
            <m:den>
              <m:r>
                <w:rPr>
                  <w:rFonts w:ascii="Cambria Math" w:hAnsi="Cambria Math"/>
                </w:rPr>
                <m:t>2</m:t>
              </m:r>
            </m:den>
          </m:f>
          <m:r>
            <w:rPr>
              <w:rFonts w:ascii="Cambria Math" w:hAnsi="Cambria Math"/>
            </w:rPr>
            <m:t>=0.5768</m:t>
          </m:r>
        </m:oMath>
      </m:oMathPara>
    </w:p>
    <w:p w14:paraId="5AC4D286" w14:textId="00373F81" w:rsidR="0076796C" w:rsidRDefault="009D4331" w:rsidP="00F0571F">
      <w:r>
        <w:t>In x direction</w:t>
      </w:r>
      <w:r w:rsidR="0031207E">
        <w:t xml:space="preserve"> (streamwise)</w:t>
      </w:r>
    </w:p>
    <w:p w14:paraId="78A2C521" w14:textId="77777777" w:rsidR="003E2D41" w:rsidRDefault="003E2D41" w:rsidP="00F0571F"/>
    <w:p w14:paraId="33652B9C" w14:textId="6BFF5EE0" w:rsidR="009D4331" w:rsidRPr="00942EFA" w:rsidRDefault="009D4331" w:rsidP="009D4331">
      <m:oMathPara>
        <m:oMath>
          <m:r>
            <m:rPr>
              <m:sty m:val="p"/>
            </m:rPr>
            <w:rPr>
              <w:rFonts w:ascii="Cambria Math" w:hAnsi="Cambria Math"/>
            </w:rPr>
            <m:t>Δ</m:t>
          </m:r>
          <m:sSubSup>
            <m:sSubSupPr>
              <m:ctrlPr>
                <w:rPr>
                  <w:rFonts w:ascii="Cambria Math" w:hAnsi="Cambria Math"/>
                  <w:i/>
                </w:rPr>
              </m:ctrlPr>
            </m:sSubSupPr>
            <m:e>
              <m:r>
                <w:rPr>
                  <w:rFonts w:ascii="Cambria Math" w:hAnsi="Cambria Math"/>
                </w:rPr>
                <m:t>z</m:t>
              </m:r>
            </m:e>
            <m:sub>
              <m:r>
                <w:rPr>
                  <w:rFonts w:ascii="Cambria Math" w:hAnsi="Cambria Math"/>
                </w:rPr>
                <m:t>159-cell</m:t>
              </m:r>
            </m:sub>
            <m:sup>
              <m:r>
                <w:rPr>
                  <w:rFonts w:ascii="Cambria Math" w:hAnsi="Cambria Math"/>
                </w:rPr>
                <m:t>+</m:t>
              </m:r>
            </m:sup>
          </m:sSub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0.12</m:t>
                  </m:r>
                </m:num>
                <m:den>
                  <m:r>
                    <w:rPr>
                      <w:rFonts w:ascii="Cambria Math" w:hAnsi="Cambria Math"/>
                    </w:rPr>
                    <m:t>159</m:t>
                  </m:r>
                </m:den>
              </m:f>
              <m:r>
                <w:rPr>
                  <w:rFonts w:ascii="Cambria Math" w:hAnsi="Cambria Math"/>
                </w:rPr>
                <m:t>m*0.0175</m:t>
              </m:r>
              <m:f>
                <m:fPr>
                  <m:ctrlPr>
                    <w:rPr>
                      <w:rFonts w:ascii="Cambria Math" w:hAnsi="Cambria Math"/>
                      <w:i/>
                    </w:rPr>
                  </m:ctrlPr>
                </m:fPr>
                <m:num>
                  <m:r>
                    <w:rPr>
                      <w:rFonts w:ascii="Cambria Math" w:hAnsi="Cambria Math"/>
                    </w:rPr>
                    <m:t>m</m:t>
                  </m:r>
                </m:num>
                <m:den>
                  <m:r>
                    <w:rPr>
                      <w:rFonts w:ascii="Cambria Math" w:hAnsi="Cambria Math"/>
                    </w:rPr>
                    <m:t>s</m:t>
                  </m:r>
                </m:den>
              </m:f>
            </m:num>
            <m:den>
              <m:r>
                <w:rPr>
                  <w:rFonts w:ascii="Cambria Math" w:hAnsi="Cambria Math"/>
                </w:rPr>
                <m:t>1.44*</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=9.171 (streamwise)</m:t>
          </m:r>
        </m:oMath>
      </m:oMathPara>
    </w:p>
    <w:p w14:paraId="73A59C2C" w14:textId="6D96AB73" w:rsidR="009D4331" w:rsidRDefault="003E2D41" w:rsidP="00F0571F">
      <w:r>
        <w:t>Recommended size (streamwise)</w:t>
      </w:r>
      <w:r w:rsidR="00107C34">
        <w:t xml:space="preserve"> </w:t>
      </w:r>
      <m:oMath>
        <m:r>
          <m:rPr>
            <m:sty m:val="p"/>
          </m:rPr>
          <w:rPr>
            <w:rFonts w:ascii="Cambria Math" w:hAnsi="Cambria Math"/>
          </w:rPr>
          <m:t>Δ</m:t>
        </m:r>
        <m:sSubSup>
          <m:sSubSupPr>
            <m:ctrlPr>
              <w:rPr>
                <w:rFonts w:ascii="Cambria Math" w:hAnsi="Cambria Math"/>
                <w:i/>
              </w:rPr>
            </m:ctrlPr>
          </m:sSubSupPr>
          <m:e>
            <m:r>
              <w:rPr>
                <w:rFonts w:ascii="Cambria Math" w:hAnsi="Cambria Math"/>
              </w:rPr>
              <m:t>z</m:t>
            </m:r>
          </m:e>
          <m:sub>
            <m:r>
              <w:rPr>
                <w:rFonts w:ascii="Cambria Math" w:hAnsi="Cambria Math"/>
              </w:rPr>
              <m:t>stream</m:t>
            </m:r>
          </m:sub>
          <m:sup>
            <m:r>
              <w:rPr>
                <w:rFonts w:ascii="Cambria Math" w:hAnsi="Cambria Math"/>
              </w:rPr>
              <m:t>+</m:t>
            </m:r>
          </m:sup>
        </m:sSubSup>
        <m:r>
          <w:rPr>
            <w:rFonts w:ascii="Cambria Math" w:hAnsi="Cambria Math"/>
          </w:rPr>
          <m:t>=9</m:t>
        </m:r>
      </m:oMath>
    </w:p>
    <w:p w14:paraId="483C501D" w14:textId="7B4606CC" w:rsidR="00DB27F0" w:rsidRDefault="00DB27F0" w:rsidP="00F0571F">
      <w:r>
        <w:t>Spanwise,</w:t>
      </w:r>
    </w:p>
    <w:p w14:paraId="59D95BE4" w14:textId="40E828C4" w:rsidR="00153B21" w:rsidRPr="00942EFA" w:rsidRDefault="00153B21" w:rsidP="00153B21">
      <m:oMathPara>
        <m:oMath>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159-cell</m:t>
              </m:r>
            </m:sub>
            <m:sup>
              <m:r>
                <w:rPr>
                  <w:rFonts w:ascii="Cambria Math" w:hAnsi="Cambria Math"/>
                </w:rPr>
                <m:t>+</m:t>
              </m:r>
            </m:sup>
          </m:sSub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0.045</m:t>
                  </m:r>
                </m:num>
                <m:den>
                  <m:r>
                    <w:rPr>
                      <w:rFonts w:ascii="Cambria Math" w:hAnsi="Cambria Math"/>
                    </w:rPr>
                    <m:t>159</m:t>
                  </m:r>
                </m:den>
              </m:f>
              <m:r>
                <w:rPr>
                  <w:rFonts w:ascii="Cambria Math" w:hAnsi="Cambria Math"/>
                </w:rPr>
                <m:t>m*0.0175</m:t>
              </m:r>
              <m:f>
                <m:fPr>
                  <m:ctrlPr>
                    <w:rPr>
                      <w:rFonts w:ascii="Cambria Math" w:hAnsi="Cambria Math"/>
                      <w:i/>
                    </w:rPr>
                  </m:ctrlPr>
                </m:fPr>
                <m:num>
                  <m:r>
                    <w:rPr>
                      <w:rFonts w:ascii="Cambria Math" w:hAnsi="Cambria Math"/>
                    </w:rPr>
                    <m:t>m</m:t>
                  </m:r>
                </m:num>
                <m:den>
                  <m:r>
                    <w:rPr>
                      <w:rFonts w:ascii="Cambria Math" w:hAnsi="Cambria Math"/>
                    </w:rPr>
                    <m:t>s</m:t>
                  </m:r>
                </m:den>
              </m:f>
            </m:num>
            <m:den>
              <m:r>
                <w:rPr>
                  <w:rFonts w:ascii="Cambria Math" w:hAnsi="Cambria Math"/>
                </w:rPr>
                <m:t>1.44*</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=3.057 (spanwise)</m:t>
          </m:r>
        </m:oMath>
      </m:oMathPara>
    </w:p>
    <w:p w14:paraId="47AB6A67" w14:textId="77777777" w:rsidR="003E2D41" w:rsidRDefault="003E2D41" w:rsidP="00F0571F"/>
    <w:p w14:paraId="42088324" w14:textId="6F5C23BD" w:rsidR="006E7DA2" w:rsidRDefault="003E7ACC" w:rsidP="00F0571F">
      <w:r>
        <w:t>So basically, increase mesh refinement 3x in x and z direction to get proper LES length scale</w:t>
      </w:r>
    </w:p>
    <w:p w14:paraId="3CD3FC9A" w14:textId="358C5A81" w:rsidR="003E7ACC" w:rsidRPr="007656D5" w:rsidRDefault="00AA17D0" w:rsidP="00F0571F">
      <w:r>
        <w:t>Reduce by 10x ish</w:t>
      </w:r>
      <w:r w:rsidR="006F50B7">
        <w:t xml:space="preserve"> (to 157 cells) to get DNS length scale</w:t>
      </w:r>
    </w:p>
    <w:p w14:paraId="07D92C29" w14:textId="575D8D63" w:rsidR="00BE6B62" w:rsidRDefault="002052D6" w:rsidP="00CB6E90">
      <w:r>
        <w:t>Oops I used 157 mesh not 159</w:t>
      </w:r>
    </w:p>
    <w:p w14:paraId="05EFE2F2" w14:textId="77777777" w:rsidR="004F782C" w:rsidRDefault="004F782C" w:rsidP="004F782C">
      <w:r>
        <w:t>In x direction (streamwise)</w:t>
      </w:r>
    </w:p>
    <w:p w14:paraId="5EE21044" w14:textId="77777777" w:rsidR="004F782C" w:rsidRDefault="004F782C" w:rsidP="004F782C"/>
    <w:p w14:paraId="2196DCF1" w14:textId="2870B215" w:rsidR="004F782C" w:rsidRPr="00942EFA" w:rsidRDefault="004F782C" w:rsidP="004F782C">
      <m:oMathPara>
        <m:oMath>
          <m:r>
            <m:rPr>
              <m:sty m:val="p"/>
            </m:rPr>
            <w:rPr>
              <w:rFonts w:ascii="Cambria Math" w:hAnsi="Cambria Math"/>
            </w:rPr>
            <m:t>Δ</m:t>
          </m:r>
          <m:sSubSup>
            <m:sSubSupPr>
              <m:ctrlPr>
                <w:rPr>
                  <w:rFonts w:ascii="Cambria Math" w:hAnsi="Cambria Math"/>
                  <w:i/>
                </w:rPr>
              </m:ctrlPr>
            </m:sSubSupPr>
            <m:e>
              <m:r>
                <w:rPr>
                  <w:rFonts w:ascii="Cambria Math" w:hAnsi="Cambria Math"/>
                </w:rPr>
                <m:t>z</m:t>
              </m:r>
            </m:e>
            <m:sub>
              <m:r>
                <w:rPr>
                  <w:rFonts w:ascii="Cambria Math" w:hAnsi="Cambria Math"/>
                </w:rPr>
                <m:t>159-cell</m:t>
              </m:r>
            </m:sub>
            <m:sup>
              <m:r>
                <w:rPr>
                  <w:rFonts w:ascii="Cambria Math" w:hAnsi="Cambria Math"/>
                </w:rPr>
                <m:t>+</m:t>
              </m:r>
            </m:sup>
          </m:sSub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0.12</m:t>
                  </m:r>
                </m:num>
                <m:den>
                  <m:r>
                    <w:rPr>
                      <w:rFonts w:ascii="Cambria Math" w:hAnsi="Cambria Math"/>
                    </w:rPr>
                    <m:t>157</m:t>
                  </m:r>
                </m:den>
              </m:f>
              <m:r>
                <w:rPr>
                  <w:rFonts w:ascii="Cambria Math" w:hAnsi="Cambria Math"/>
                </w:rPr>
                <m:t>m*0.0175</m:t>
              </m:r>
              <m:f>
                <m:fPr>
                  <m:ctrlPr>
                    <w:rPr>
                      <w:rFonts w:ascii="Cambria Math" w:hAnsi="Cambria Math"/>
                      <w:i/>
                    </w:rPr>
                  </m:ctrlPr>
                </m:fPr>
                <m:num>
                  <m:r>
                    <w:rPr>
                      <w:rFonts w:ascii="Cambria Math" w:hAnsi="Cambria Math"/>
                    </w:rPr>
                    <m:t>m</m:t>
                  </m:r>
                </m:num>
                <m:den>
                  <m:r>
                    <w:rPr>
                      <w:rFonts w:ascii="Cambria Math" w:hAnsi="Cambria Math"/>
                    </w:rPr>
                    <m:t>s</m:t>
                  </m:r>
                </m:den>
              </m:f>
            </m:num>
            <m:den>
              <m:r>
                <w:rPr>
                  <w:rFonts w:ascii="Cambria Math" w:hAnsi="Cambria Math"/>
                </w:rPr>
                <m:t>1.44*</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=9.288 (streamwise)</m:t>
          </m:r>
        </m:oMath>
      </m:oMathPara>
    </w:p>
    <w:p w14:paraId="33A6D408" w14:textId="77777777" w:rsidR="004F782C" w:rsidRDefault="004F782C" w:rsidP="004F782C">
      <w:r>
        <w:t xml:space="preserve">Recommended size (streamwise) </w:t>
      </w:r>
      <m:oMath>
        <m:r>
          <m:rPr>
            <m:sty m:val="p"/>
          </m:rPr>
          <w:rPr>
            <w:rFonts w:ascii="Cambria Math" w:hAnsi="Cambria Math"/>
          </w:rPr>
          <m:t>Δ</m:t>
        </m:r>
        <m:sSubSup>
          <m:sSubSupPr>
            <m:ctrlPr>
              <w:rPr>
                <w:rFonts w:ascii="Cambria Math" w:hAnsi="Cambria Math"/>
                <w:i/>
              </w:rPr>
            </m:ctrlPr>
          </m:sSubSupPr>
          <m:e>
            <m:r>
              <w:rPr>
                <w:rFonts w:ascii="Cambria Math" w:hAnsi="Cambria Math"/>
              </w:rPr>
              <m:t>z</m:t>
            </m:r>
          </m:e>
          <m:sub>
            <m:r>
              <w:rPr>
                <w:rFonts w:ascii="Cambria Math" w:hAnsi="Cambria Math"/>
              </w:rPr>
              <m:t>stream</m:t>
            </m:r>
          </m:sub>
          <m:sup>
            <m:r>
              <w:rPr>
                <w:rFonts w:ascii="Cambria Math" w:hAnsi="Cambria Math"/>
              </w:rPr>
              <m:t>+</m:t>
            </m:r>
          </m:sup>
        </m:sSubSup>
        <m:r>
          <w:rPr>
            <w:rFonts w:ascii="Cambria Math" w:hAnsi="Cambria Math"/>
          </w:rPr>
          <m:t>=9</m:t>
        </m:r>
      </m:oMath>
    </w:p>
    <w:p w14:paraId="2220FF84" w14:textId="77777777" w:rsidR="004F782C" w:rsidRDefault="004F782C" w:rsidP="004F782C">
      <w:r>
        <w:t>Spanwise,</w:t>
      </w:r>
    </w:p>
    <w:p w14:paraId="66F71ECD" w14:textId="27C07711" w:rsidR="004F782C" w:rsidRPr="00942EFA" w:rsidRDefault="004F782C" w:rsidP="004F782C">
      <m:oMathPara>
        <m:oMath>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159-cell</m:t>
              </m:r>
            </m:sub>
            <m:sup>
              <m:r>
                <w:rPr>
                  <w:rFonts w:ascii="Cambria Math" w:hAnsi="Cambria Math"/>
                </w:rPr>
                <m:t>+</m:t>
              </m:r>
            </m:sup>
          </m:sSub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0.045</m:t>
                  </m:r>
                </m:num>
                <m:den>
                  <m:r>
                    <w:rPr>
                      <w:rFonts w:ascii="Cambria Math" w:hAnsi="Cambria Math"/>
                    </w:rPr>
                    <m:t>159</m:t>
                  </m:r>
                </m:den>
              </m:f>
              <m:r>
                <w:rPr>
                  <w:rFonts w:ascii="Cambria Math" w:hAnsi="Cambria Math"/>
                </w:rPr>
                <m:t>m*0.0175</m:t>
              </m:r>
              <m:f>
                <m:fPr>
                  <m:ctrlPr>
                    <w:rPr>
                      <w:rFonts w:ascii="Cambria Math" w:hAnsi="Cambria Math"/>
                      <w:i/>
                    </w:rPr>
                  </m:ctrlPr>
                </m:fPr>
                <m:num>
                  <m:r>
                    <w:rPr>
                      <w:rFonts w:ascii="Cambria Math" w:hAnsi="Cambria Math"/>
                    </w:rPr>
                    <m:t>m</m:t>
                  </m:r>
                </m:num>
                <m:den>
                  <m:r>
                    <w:rPr>
                      <w:rFonts w:ascii="Cambria Math" w:hAnsi="Cambria Math"/>
                    </w:rPr>
                    <m:t>s</m:t>
                  </m:r>
                </m:den>
              </m:f>
            </m:num>
            <m:den>
              <m:r>
                <w:rPr>
                  <w:rFonts w:ascii="Cambria Math" w:hAnsi="Cambria Math"/>
                </w:rPr>
                <m:t>1.44*</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=3.096 (spanwise)</m:t>
          </m:r>
        </m:oMath>
      </m:oMathPara>
    </w:p>
    <w:p w14:paraId="3B05F564" w14:textId="77777777" w:rsidR="002052D6" w:rsidRDefault="002052D6" w:rsidP="00CB6E90"/>
    <w:p w14:paraId="0E1A682C" w14:textId="77777777" w:rsidR="00BE6B62" w:rsidRDefault="00BE6B62" w:rsidP="00CB6E90"/>
    <w:p w14:paraId="30F147FD" w14:textId="33EA8180" w:rsidR="006C2B84" w:rsidRDefault="006C2B84" w:rsidP="00CB6E90">
      <w:r>
        <w:t xml:space="preserve">Anyhow testing </w:t>
      </w:r>
      <w:r w:rsidR="002D4034">
        <w:t>DNS</w:t>
      </w:r>
      <w:r>
        <w:t xml:space="preserve"> mesh size for blockMesh…</w:t>
      </w:r>
    </w:p>
    <w:p w14:paraId="05EA4B27" w14:textId="2F06BA08" w:rsidR="006C2B84" w:rsidRDefault="006C2B84" w:rsidP="00CB6E90">
      <w:r>
        <w:rPr>
          <w:noProof/>
        </w:rPr>
        <w:lastRenderedPageBreak/>
        <w:drawing>
          <wp:inline distT="0" distB="0" distL="0" distR="0" wp14:anchorId="671070A2" wp14:editId="4F9555BB">
            <wp:extent cx="5731510" cy="302641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3026410"/>
                    </a:xfrm>
                    <a:prstGeom prst="rect">
                      <a:avLst/>
                    </a:prstGeom>
                  </pic:spPr>
                </pic:pic>
              </a:graphicData>
            </a:graphic>
          </wp:inline>
        </w:drawing>
      </w:r>
    </w:p>
    <w:p w14:paraId="301B893E" w14:textId="5CD96E42" w:rsidR="006C2B84" w:rsidRDefault="006C2B84" w:rsidP="00CB6E90">
      <w:r>
        <w:t>Really Pushes the computer to the limit. That’s about all it can manage.</w:t>
      </w:r>
    </w:p>
    <w:p w14:paraId="1C67C307" w14:textId="30D5189A" w:rsidR="003F1312" w:rsidRDefault="003F1312" w:rsidP="00CB6E90">
      <w:r>
        <w:t xml:space="preserve">Huge Ram requirements. But it’s a DNS mesh… what do you expect :) </w:t>
      </w:r>
    </w:p>
    <w:p w14:paraId="7A1D8975" w14:textId="6EA2055D" w:rsidR="003D2622" w:rsidRDefault="00055ACB" w:rsidP="00CB6E90">
      <w:r>
        <w:t xml:space="preserve">Note file size for </w:t>
      </w:r>
      <w:r w:rsidR="00365D7D">
        <w:t>the polymesh also!!</w:t>
      </w:r>
    </w:p>
    <w:p w14:paraId="58B4BE97" w14:textId="45A4671C" w:rsidR="00D25E99" w:rsidRDefault="00D25E99" w:rsidP="00CB6E90">
      <w:r>
        <w:t>(ls -lh command)</w:t>
      </w:r>
    </w:p>
    <w:p w14:paraId="440BFA99" w14:textId="7C3A2D10" w:rsidR="00055ACB" w:rsidRDefault="00055ACB" w:rsidP="00CB6E90">
      <w:r>
        <w:rPr>
          <w:noProof/>
        </w:rPr>
        <w:drawing>
          <wp:inline distT="0" distB="0" distL="0" distR="0" wp14:anchorId="7AF8EBFB" wp14:editId="3A81F951">
            <wp:extent cx="5257800" cy="1409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57800" cy="1409700"/>
                    </a:xfrm>
                    <a:prstGeom prst="rect">
                      <a:avLst/>
                    </a:prstGeom>
                  </pic:spPr>
                </pic:pic>
              </a:graphicData>
            </a:graphic>
          </wp:inline>
        </w:drawing>
      </w:r>
    </w:p>
    <w:p w14:paraId="5EDFB054" w14:textId="6E86DE5F" w:rsidR="005A7EC7" w:rsidRDefault="005A7EC7" w:rsidP="00CB6E90">
      <w:r>
        <w:t>380 Mb just for one polymesh file.</w:t>
      </w:r>
    </w:p>
    <w:p w14:paraId="470DE0EA" w14:textId="14BA4599" w:rsidR="005B4E05" w:rsidRDefault="005B4E05" w:rsidP="00CB6E90">
      <w:r>
        <w:t>Takes about 1-3 minutes to blockMesh and mapFields</w:t>
      </w:r>
    </w:p>
    <w:p w14:paraId="03EE564C" w14:textId="79F735CF" w:rsidR="005A7EC7" w:rsidRDefault="005A4D2C" w:rsidP="00CB6E90">
      <w:r>
        <w:t xml:space="preserve">Likely I’ll need to make purgewrite 1 to delete all other files besides last written timestep. </w:t>
      </w:r>
    </w:p>
    <w:p w14:paraId="1BD84295" w14:textId="668E57DA" w:rsidR="00F03009" w:rsidRDefault="00F03009" w:rsidP="00CB6E90">
      <w:r>
        <w:t>Quite an insane memory requirement.</w:t>
      </w:r>
    </w:p>
    <w:p w14:paraId="7DCD237A" w14:textId="3C339E50" w:rsidR="00F03009" w:rsidRDefault="00A725A2" w:rsidP="00CB6E90">
      <w:r>
        <w:t>Running pimpleFoam on this mesh froze my computer…</w:t>
      </w:r>
    </w:p>
    <w:p w14:paraId="234D2C92" w14:textId="77777777" w:rsidR="00A725A2" w:rsidRDefault="00A725A2" w:rsidP="00CB6E90"/>
    <w:p w14:paraId="0C855FA6" w14:textId="208F894A" w:rsidR="00634C0B" w:rsidRDefault="00AC194C" w:rsidP="00A07F10">
      <w:r>
        <w:t xml:space="preserve">So I </w:t>
      </w:r>
      <w:r w:rsidR="00634C0B">
        <w:t>would like to take advantage of mesh in x direction</w:t>
      </w:r>
      <w:r w:rsidR="00A07F10">
        <w:t>, decrease it to 125 cells, and increase z cells to 162</w:t>
      </w:r>
    </w:p>
    <w:p w14:paraId="3D92AC95" w14:textId="3A2C2BD4" w:rsidR="00A07F10" w:rsidRDefault="00A07F10" w:rsidP="00A07F10">
      <w:r>
        <w:t>Total mesh number is:</w:t>
      </w:r>
    </w:p>
    <w:p w14:paraId="4B9A3C35" w14:textId="5B905F3B" w:rsidR="00A07F10" w:rsidRPr="00EE0441" w:rsidRDefault="00A07F10" w:rsidP="00A07F10">
      <m:oMathPara>
        <m:oMath>
          <m:r>
            <w:rPr>
              <w:rFonts w:ascii="Cambria Math" w:hAnsi="Cambria Math"/>
            </w:rPr>
            <m:t>#cells=125*158*162=3199500 cells≈3.2 million</m:t>
          </m:r>
        </m:oMath>
      </m:oMathPara>
    </w:p>
    <w:p w14:paraId="4CA24654" w14:textId="7D06007B" w:rsidR="00EE0441" w:rsidRDefault="00EE0441" w:rsidP="00A07F10">
      <w:r>
        <w:t>Looks like my hardware can only take 3 million is cells.</w:t>
      </w:r>
    </w:p>
    <w:p w14:paraId="6A4D631F" w14:textId="76400087" w:rsidR="000337F5" w:rsidRDefault="000337F5" w:rsidP="00A07F10">
      <w:r>
        <w:lastRenderedPageBreak/>
        <w:t>Secondly we have instability growth here…</w:t>
      </w:r>
    </w:p>
    <w:p w14:paraId="106127D8" w14:textId="58640F9E" w:rsidR="000337F5" w:rsidRDefault="003775F8" w:rsidP="00A07F10">
      <w:r>
        <w:rPr>
          <w:noProof/>
        </w:rPr>
        <w:drawing>
          <wp:inline distT="0" distB="0" distL="0" distR="0" wp14:anchorId="7EFE8A6B" wp14:editId="06111520">
            <wp:extent cx="4695825" cy="2705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695825" cy="2705100"/>
                    </a:xfrm>
                    <a:prstGeom prst="rect">
                      <a:avLst/>
                    </a:prstGeom>
                  </pic:spPr>
                </pic:pic>
              </a:graphicData>
            </a:graphic>
          </wp:inline>
        </w:drawing>
      </w:r>
    </w:p>
    <w:p w14:paraId="11B7F392" w14:textId="2AB9B192" w:rsidR="003775F8" w:rsidRDefault="003775F8" w:rsidP="00A07F10">
      <w:r>
        <w:t>System is unstable here…</w:t>
      </w:r>
    </w:p>
    <w:p w14:paraId="30DE070E" w14:textId="6A85162F" w:rsidR="003775F8" w:rsidRDefault="003B71E8" w:rsidP="00A07F10">
      <w:r>
        <w:t>Let’s solve one thing at a time.</w:t>
      </w:r>
    </w:p>
    <w:p w14:paraId="0EB107EE" w14:textId="4AEBA1FF" w:rsidR="003B71E8" w:rsidRDefault="00223113" w:rsidP="00A07F10">
      <w:r>
        <w:t>First blockMesh…</w:t>
      </w:r>
    </w:p>
    <w:p w14:paraId="4CB28CCD" w14:textId="2E06C77B" w:rsidR="00223113" w:rsidRDefault="00271983" w:rsidP="00E40F23">
      <w:pPr>
        <w:pStyle w:val="ListParagraph"/>
        <w:numPr>
          <w:ilvl w:val="0"/>
          <w:numId w:val="9"/>
        </w:numPr>
      </w:pPr>
      <w:r>
        <w:t>Max memory ~ 3.2 GB used, and it’s much faster, felt like 1/3 of time</w:t>
      </w:r>
    </w:p>
    <w:p w14:paraId="5775F18B" w14:textId="6D486068" w:rsidR="00732874" w:rsidRDefault="00732874" w:rsidP="00526E30">
      <w:pPr>
        <w:pStyle w:val="ListParagraph"/>
        <w:numPr>
          <w:ilvl w:val="0"/>
          <w:numId w:val="9"/>
        </w:numPr>
      </w:pPr>
      <w:r>
        <w:t xml:space="preserve">Looks good! Now </w:t>
      </w:r>
      <w:r w:rsidR="004A294D">
        <w:t>let’s see buoyantPimpleFoam, did it freeze the computer?</w:t>
      </w:r>
    </w:p>
    <w:p w14:paraId="0CA7741D" w14:textId="6D6BA651" w:rsidR="00683C38" w:rsidRDefault="00683C38" w:rsidP="00683C38">
      <w:r>
        <w:rPr>
          <w:noProof/>
        </w:rPr>
        <w:drawing>
          <wp:inline distT="0" distB="0" distL="0" distR="0" wp14:anchorId="3D61B14B" wp14:editId="17853C6B">
            <wp:extent cx="5731510" cy="193230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1932305"/>
                    </a:xfrm>
                    <a:prstGeom prst="rect">
                      <a:avLst/>
                    </a:prstGeom>
                  </pic:spPr>
                </pic:pic>
              </a:graphicData>
            </a:graphic>
          </wp:inline>
        </w:drawing>
      </w:r>
    </w:p>
    <w:p w14:paraId="55D85C46" w14:textId="45A06EA6" w:rsidR="00683C38" w:rsidRDefault="00683C38" w:rsidP="00683C38">
      <w:r>
        <w:t>Looks okay, just bearable.</w:t>
      </w:r>
    </w:p>
    <w:p w14:paraId="36C1A7FA" w14:textId="54EFCFAD" w:rsidR="00683C38" w:rsidRDefault="00A27B3D" w:rsidP="00683C38">
      <w:r>
        <w:t>Yup so 3.2 million cells is the upper limit. NO MORE THAN THIS.</w:t>
      </w:r>
    </w:p>
    <w:p w14:paraId="0EFEF7AB" w14:textId="29AF4CFE" w:rsidR="00100AF4" w:rsidRDefault="00100AF4" w:rsidP="00683C38">
      <w:r>
        <w:t>Takes about 1 minute to compute one time step.</w:t>
      </w:r>
    </w:p>
    <w:p w14:paraId="4529787A" w14:textId="2F5E13AE" w:rsidR="00100AF4" w:rsidRDefault="004B7228" w:rsidP="00683C38">
      <w:r>
        <w:t>So how long will it take if this is stable?</w:t>
      </w:r>
    </w:p>
    <w:p w14:paraId="4725D5B3" w14:textId="574A9D6D" w:rsidR="004B7228" w:rsidRDefault="00BA755A" w:rsidP="00683C38">
      <m:oMathPara>
        <m:oMath>
          <m:r>
            <w:rPr>
              <w:rFonts w:ascii="Cambria Math" w:hAnsi="Cambria Math"/>
            </w:rPr>
            <m:t>total time=100s</m:t>
          </m:r>
          <m:d>
            <m:dPr>
              <m:ctrlPr>
                <w:rPr>
                  <w:rFonts w:ascii="Cambria Math" w:hAnsi="Cambria Math"/>
                  <w:i/>
                </w:rPr>
              </m:ctrlPr>
            </m:dPr>
            <m:e>
              <m:r>
                <w:rPr>
                  <w:rFonts w:ascii="Cambria Math" w:hAnsi="Cambria Math"/>
                </w:rPr>
                <m:t>sim</m:t>
              </m:r>
            </m:e>
          </m:d>
          <m:r>
            <w:rPr>
              <w:rFonts w:ascii="Cambria Math" w:hAnsi="Cambria Math"/>
            </w:rPr>
            <m:t>*</m:t>
          </m:r>
          <m:f>
            <m:fPr>
              <m:ctrlPr>
                <w:rPr>
                  <w:rFonts w:ascii="Cambria Math" w:hAnsi="Cambria Math"/>
                  <w:i/>
                </w:rPr>
              </m:ctrlPr>
            </m:fPr>
            <m:num>
              <m:r>
                <w:rPr>
                  <w:rFonts w:ascii="Cambria Math" w:hAnsi="Cambria Math"/>
                </w:rPr>
                <m:t>1 min</m:t>
              </m:r>
              <m:d>
                <m:dPr>
                  <m:ctrlPr>
                    <w:rPr>
                      <w:rFonts w:ascii="Cambria Math" w:hAnsi="Cambria Math"/>
                      <w:i/>
                    </w:rPr>
                  </m:ctrlPr>
                </m:dPr>
                <m:e>
                  <m:r>
                    <w:rPr>
                      <w:rFonts w:ascii="Cambria Math" w:hAnsi="Cambria Math"/>
                    </w:rPr>
                    <m:t>real</m:t>
                  </m:r>
                </m:e>
              </m:d>
            </m:num>
            <m:den>
              <m:r>
                <w:rPr>
                  <w:rFonts w:ascii="Cambria Math" w:hAnsi="Cambria Math"/>
                </w:rPr>
                <m:t xml:space="preserve">2e-4s </m:t>
              </m:r>
              <m:d>
                <m:dPr>
                  <m:ctrlPr>
                    <w:rPr>
                      <w:rFonts w:ascii="Cambria Math" w:hAnsi="Cambria Math"/>
                      <w:i/>
                    </w:rPr>
                  </m:ctrlPr>
                </m:dPr>
                <m:e>
                  <m:r>
                    <w:rPr>
                      <w:rFonts w:ascii="Cambria Math" w:hAnsi="Cambria Math"/>
                    </w:rPr>
                    <m:t>sim</m:t>
                  </m:r>
                </m:e>
              </m:d>
            </m:den>
          </m:f>
          <m:r>
            <w:rPr>
              <w:rFonts w:ascii="Cambria Math" w:hAnsi="Cambria Math"/>
            </w:rPr>
            <m:t>=500,000</m:t>
          </m:r>
          <m:r>
            <m:rPr>
              <m:scr m:val="script"/>
            </m:rPr>
            <w:rPr>
              <w:rFonts w:ascii="Cambria Math" w:hAnsi="Cambria Math"/>
            </w:rPr>
            <m:t>m</m:t>
          </m:r>
          <m:r>
            <w:rPr>
              <w:rFonts w:ascii="Cambria Math" w:hAnsi="Cambria Math"/>
            </w:rPr>
            <m:t xml:space="preserve">in=8334 </m:t>
          </m:r>
          <m:r>
            <w:rPr>
              <w:rFonts w:ascii="Cambria Math" w:hAnsi="Cambria Math"/>
            </w:rPr>
            <m:t>hrs=347 days (1 year)</m:t>
          </m:r>
        </m:oMath>
      </m:oMathPara>
    </w:p>
    <w:p w14:paraId="1FF6D06B" w14:textId="5306FDDE" w:rsidR="003E23A0" w:rsidRDefault="003E23A0" w:rsidP="00CB6E90"/>
    <w:p w14:paraId="4E460F94" w14:textId="2156C1C7" w:rsidR="00BA755A" w:rsidRDefault="00BA755A" w:rsidP="00CB6E90">
      <w:r>
        <w:t xml:space="preserve">With this speed, 40s </w:t>
      </w:r>
      <w:r>
        <w:sym w:font="Wingdings" w:char="F0E0"/>
      </w:r>
      <w:r>
        <w:t xml:space="preserve"> 140 days (5 months) 1 entire semester!</w:t>
      </w:r>
    </w:p>
    <w:p w14:paraId="77C6A710" w14:textId="59F3209E" w:rsidR="00A91819" w:rsidRDefault="005131B4" w:rsidP="005131B4">
      <w:r>
        <w:t>What about write time?</w:t>
      </w:r>
    </w:p>
    <w:p w14:paraId="44272510" w14:textId="59B1241B" w:rsidR="009969F6" w:rsidRDefault="009969F6" w:rsidP="009969F6">
      <w:r>
        <w:lastRenderedPageBreak/>
        <w:t>0.4s</w:t>
      </w:r>
    </w:p>
    <w:p w14:paraId="05208240" w14:textId="5D5E0A78" w:rsidR="00446482" w:rsidRPr="00386B28" w:rsidRDefault="00446482" w:rsidP="00446482">
      <m:oMathPara>
        <m:oMath>
          <m:r>
            <w:rPr>
              <w:rFonts w:ascii="Cambria Math" w:hAnsi="Cambria Math"/>
            </w:rPr>
            <m:t>total time=0.4s</m:t>
          </m:r>
          <m:d>
            <m:dPr>
              <m:ctrlPr>
                <w:rPr>
                  <w:rFonts w:ascii="Cambria Math" w:hAnsi="Cambria Math"/>
                  <w:i/>
                </w:rPr>
              </m:ctrlPr>
            </m:dPr>
            <m:e>
              <m:r>
                <w:rPr>
                  <w:rFonts w:ascii="Cambria Math" w:hAnsi="Cambria Math"/>
                </w:rPr>
                <m:t>sim</m:t>
              </m:r>
            </m:e>
          </m:d>
          <m:r>
            <w:rPr>
              <w:rFonts w:ascii="Cambria Math" w:hAnsi="Cambria Math"/>
            </w:rPr>
            <m:t>*</m:t>
          </m:r>
          <m:f>
            <m:fPr>
              <m:ctrlPr>
                <w:rPr>
                  <w:rFonts w:ascii="Cambria Math" w:hAnsi="Cambria Math"/>
                  <w:i/>
                </w:rPr>
              </m:ctrlPr>
            </m:fPr>
            <m:num>
              <m:r>
                <w:rPr>
                  <w:rFonts w:ascii="Cambria Math" w:hAnsi="Cambria Math"/>
                </w:rPr>
                <m:t>1 min</m:t>
              </m:r>
              <m:d>
                <m:dPr>
                  <m:ctrlPr>
                    <w:rPr>
                      <w:rFonts w:ascii="Cambria Math" w:hAnsi="Cambria Math"/>
                      <w:i/>
                    </w:rPr>
                  </m:ctrlPr>
                </m:dPr>
                <m:e>
                  <m:r>
                    <w:rPr>
                      <w:rFonts w:ascii="Cambria Math" w:hAnsi="Cambria Math"/>
                    </w:rPr>
                    <m:t>real</m:t>
                  </m:r>
                </m:e>
              </m:d>
            </m:num>
            <m:den>
              <m:r>
                <w:rPr>
                  <w:rFonts w:ascii="Cambria Math" w:hAnsi="Cambria Math"/>
                </w:rPr>
                <m:t xml:space="preserve">2e-4s </m:t>
              </m:r>
              <m:d>
                <m:dPr>
                  <m:ctrlPr>
                    <w:rPr>
                      <w:rFonts w:ascii="Cambria Math" w:hAnsi="Cambria Math"/>
                      <w:i/>
                    </w:rPr>
                  </m:ctrlPr>
                </m:dPr>
                <m:e>
                  <m:r>
                    <w:rPr>
                      <w:rFonts w:ascii="Cambria Math" w:hAnsi="Cambria Math"/>
                    </w:rPr>
                    <m:t>sim</m:t>
                  </m:r>
                </m:e>
              </m:d>
            </m:den>
          </m:f>
          <m:r>
            <w:rPr>
              <w:rFonts w:ascii="Cambria Math" w:hAnsi="Cambria Math"/>
            </w:rPr>
            <m:t xml:space="preserve">=2000 </m:t>
          </m:r>
          <m:r>
            <m:rPr>
              <m:scr m:val="script"/>
            </m:rPr>
            <w:rPr>
              <w:rFonts w:ascii="Cambria Math" w:hAnsi="Cambria Math"/>
            </w:rPr>
            <m:t>m</m:t>
          </m:r>
          <m:r>
            <w:rPr>
              <w:rFonts w:ascii="Cambria Math" w:hAnsi="Cambria Math"/>
            </w:rPr>
            <m:t>in=33.33</m:t>
          </m:r>
          <m:r>
            <w:rPr>
              <w:rFonts w:ascii="Cambria Math" w:hAnsi="Cambria Math"/>
            </w:rPr>
            <m:t>hrs</m:t>
          </m:r>
        </m:oMath>
      </m:oMathPara>
    </w:p>
    <w:p w14:paraId="1478B5E7" w14:textId="039C8F72" w:rsidR="00981ADF" w:rsidRDefault="0079222C" w:rsidP="00320D91">
      <w:r>
        <w:t xml:space="preserve">I’d like it once per </w:t>
      </w:r>
      <w:r w:rsidR="00981ADF">
        <w:t>half hour..</w:t>
      </w:r>
    </w:p>
    <w:p w14:paraId="7BC30EED" w14:textId="7D678B3C" w:rsidR="00446482" w:rsidRDefault="00320D91" w:rsidP="003E2D40">
      <w:r>
        <w:t>Perhaps 0.004s is better</w:t>
      </w:r>
      <w:r w:rsidR="00BC74A0">
        <w:t xml:space="preserve">, that should be the </w:t>
      </w:r>
      <w:r w:rsidR="003E2D40">
        <w:t>write time.</w:t>
      </w:r>
    </w:p>
    <w:p w14:paraId="085565ED" w14:textId="4DDF13E7" w:rsidR="00866FD1" w:rsidRPr="00D67BE6" w:rsidRDefault="00866FD1" w:rsidP="003E2D40">
      <w:pPr>
        <w:rPr>
          <w:u w:val="single"/>
        </w:rPr>
      </w:pPr>
      <w:r>
        <w:rPr>
          <w:u w:val="single"/>
        </w:rPr>
        <w:t xml:space="preserve">Now that calculation is long but manageable, I </w:t>
      </w:r>
      <w:r w:rsidR="00C75A64">
        <w:rPr>
          <w:u w:val="single"/>
        </w:rPr>
        <w:t xml:space="preserve">realise </w:t>
      </w:r>
      <w:r w:rsidR="00F72121">
        <w:rPr>
          <w:u w:val="single"/>
        </w:rPr>
        <w:t xml:space="preserve">that </w:t>
      </w:r>
      <w:r w:rsidR="00002900">
        <w:rPr>
          <w:u w:val="single"/>
        </w:rPr>
        <w:t>another issue crops up when I do fine mesh</w:t>
      </w:r>
      <w:r w:rsidR="004C7D85">
        <w:rPr>
          <w:u w:val="single"/>
        </w:rPr>
        <w:t xml:space="preserve"> </w:t>
      </w:r>
      <w:r w:rsidR="004C7D85" w:rsidRPr="004C7D85">
        <w:rPr>
          <w:u w:val="single"/>
        </w:rPr>
        <w:sym w:font="Wingdings" w:char="F0E0"/>
      </w:r>
      <w:r w:rsidR="004C7D85">
        <w:rPr>
          <w:u w:val="single"/>
        </w:rPr>
        <w:t xml:space="preserve"> buoyantPimpleFoam</w:t>
      </w:r>
      <w:r w:rsidR="00377CC8">
        <w:rPr>
          <w:u w:val="single"/>
        </w:rPr>
        <w:t xml:space="preserve"> </w:t>
      </w:r>
      <w:r w:rsidR="00083EC1">
        <w:rPr>
          <w:u w:val="single"/>
        </w:rPr>
        <w:t xml:space="preserve">doesn’t really resolve </w:t>
      </w:r>
      <w:r w:rsidR="00076169">
        <w:rPr>
          <w:u w:val="single"/>
        </w:rPr>
        <w:t xml:space="preserve">fine mesh instabilities well, </w:t>
      </w:r>
      <w:r w:rsidR="00144F10">
        <w:rPr>
          <w:u w:val="single"/>
        </w:rPr>
        <w:t>only coarse mesh LES works and RANS too, any smaller an</w:t>
      </w:r>
      <w:r w:rsidR="00CB2362">
        <w:rPr>
          <w:u w:val="single"/>
        </w:rPr>
        <w:t>d the solver becomes unstable</w:t>
      </w:r>
    </w:p>
    <w:p w14:paraId="2B1E9C1F" w14:textId="449D0BB2" w:rsidR="00FC4B5C" w:rsidRDefault="00FC4B5C" w:rsidP="00CB6E90">
      <w:r>
        <w:t xml:space="preserve">Suppose this is ok, then how about </w:t>
      </w:r>
      <w:r w:rsidR="0061770F">
        <w:t xml:space="preserve">the </w:t>
      </w:r>
      <w:r w:rsidR="005D0CAE">
        <w:t>instability issue?</w:t>
      </w:r>
    </w:p>
    <w:p w14:paraId="5793440A" w14:textId="5221BC60" w:rsidR="002E4FDD" w:rsidRDefault="00F60339" w:rsidP="002E4FDD">
      <w:r>
        <w:t xml:space="preserve">Solution 2: </w:t>
      </w:r>
      <w:r w:rsidR="002E4FDD">
        <w:t xml:space="preserve">do LES fine mesh </w:t>
      </w:r>
      <w:r w:rsidR="002E4FDD">
        <w:sym w:font="Wingdings" w:char="F0E0"/>
      </w:r>
      <w:r w:rsidR="002E4FDD">
        <w:t xml:space="preserve"> </w:t>
      </w:r>
      <w:r w:rsidR="00CD6338">
        <w:t xml:space="preserve">introduce some </w:t>
      </w:r>
      <w:r w:rsidR="006872E8">
        <w:t>viscosity to control oscillation</w:t>
      </w:r>
      <w:r w:rsidR="00FC4B5C">
        <w:t>, may help turbulence,</w:t>
      </w:r>
    </w:p>
    <w:p w14:paraId="734491C7" w14:textId="3ADE66C1" w:rsidR="00FC4B5C" w:rsidRDefault="001266CA" w:rsidP="002E4FDD">
      <w:r>
        <w:t xml:space="preserve">Given of course that </w:t>
      </w:r>
      <w:r w:rsidR="00D219F0">
        <w:t>LES is meant to tend to DNS if the mesh is ultra small.</w:t>
      </w:r>
      <w:r w:rsidR="00936DD1">
        <w:t xml:space="preserve"> (Kolmogorov scale)</w:t>
      </w:r>
    </w:p>
    <w:p w14:paraId="0118D59B" w14:textId="183E871F" w:rsidR="00936DD1" w:rsidRDefault="00D71821" w:rsidP="002E4FDD">
      <w:r>
        <w:t>(characteristic lengthscale tends to 0 anyhow)</w:t>
      </w:r>
      <w:r w:rsidR="00E04974">
        <w:t xml:space="preserve"> so this should be ok</w:t>
      </w:r>
    </w:p>
    <w:p w14:paraId="31D25F3E" w14:textId="2DF74692" w:rsidR="00E04974" w:rsidRDefault="00E04974" w:rsidP="002E4FDD">
      <w:r>
        <w:t xml:space="preserve">Second is to change controlDict to </w:t>
      </w:r>
      <w:r w:rsidR="006E2DD1">
        <w:t>use constant timestep?</w:t>
      </w:r>
    </w:p>
    <w:p w14:paraId="025B1D32" w14:textId="4763F787" w:rsidR="00D95C12" w:rsidRDefault="00D95C12" w:rsidP="002E4FDD">
      <w:r>
        <w:t>Suspicion: starting timestep too small.</w:t>
      </w:r>
    </w:p>
    <w:p w14:paraId="611BDEDE" w14:textId="0541C8EA" w:rsidR="005776FB" w:rsidRDefault="005776FB" w:rsidP="002E4FDD"/>
    <w:p w14:paraId="47C55974" w14:textId="58635D21" w:rsidR="005776FB" w:rsidRDefault="005776FB" w:rsidP="002E4FDD">
      <w:r>
        <w:t>Anyhow Co seems to drop below 1 (oscillating)</w:t>
      </w:r>
    </w:p>
    <w:p w14:paraId="76F8AA1B" w14:textId="023E68AB" w:rsidR="00067A3A" w:rsidRDefault="00067A3A" w:rsidP="002E4FDD">
      <w:r>
        <w:t>Okay instabilities growing…</w:t>
      </w:r>
    </w:p>
    <w:p w14:paraId="2F4225CA" w14:textId="5EE112E8" w:rsidR="00067A3A" w:rsidRDefault="004A74CC" w:rsidP="002E4FDD">
      <w:hyperlink r:id="rId47" w:history="1">
        <w:r w:rsidR="000D593E">
          <w:rPr>
            <w:rStyle w:val="Hyperlink"/>
          </w:rPr>
          <w:t>https://www.researchgate.net/post/Why_do_calculations_blow_up_when_using_finer_grids_k-omega_SST</w:t>
        </w:r>
      </w:hyperlink>
    </w:p>
    <w:p w14:paraId="7B9F27E4" w14:textId="2BA3CA17" w:rsidR="005A7F3B" w:rsidRDefault="004C6C2B" w:rsidP="002E4FDD">
      <w:r>
        <w:t>2 ways to resolve numerical stability in fine mesh according to the post:</w:t>
      </w:r>
    </w:p>
    <w:p w14:paraId="458C8EB9" w14:textId="2253C045" w:rsidR="004C6C2B" w:rsidRDefault="004C6C2B" w:rsidP="004C6C2B">
      <w:pPr>
        <w:pStyle w:val="ListParagraph"/>
        <w:numPr>
          <w:ilvl w:val="0"/>
          <w:numId w:val="1"/>
        </w:numPr>
      </w:pPr>
      <w:r>
        <w:t>Increase nOuterCorrectors in Pimple loop to 3</w:t>
      </w:r>
    </w:p>
    <w:p w14:paraId="0203DA6E" w14:textId="1A14CAA4" w:rsidR="005E202A" w:rsidRDefault="005E202A" w:rsidP="005E202A">
      <w:pPr>
        <w:pStyle w:val="ListParagraph"/>
        <w:numPr>
          <w:ilvl w:val="1"/>
          <w:numId w:val="1"/>
        </w:numPr>
      </w:pPr>
      <w:r>
        <w:t>Linear upwind scheme used</w:t>
      </w:r>
    </w:p>
    <w:p w14:paraId="74438845" w14:textId="3339734A" w:rsidR="004C6C2B" w:rsidRDefault="00F42A98" w:rsidP="004C6C2B">
      <w:pPr>
        <w:pStyle w:val="ListParagraph"/>
        <w:numPr>
          <w:ilvl w:val="0"/>
          <w:numId w:val="1"/>
        </w:numPr>
      </w:pPr>
      <w:r>
        <w:t>Increase no. of cells</w:t>
      </w:r>
    </w:p>
    <w:p w14:paraId="3E089BB3" w14:textId="651C823D" w:rsidR="00F42A98" w:rsidRDefault="00054064" w:rsidP="00891E20">
      <w:r>
        <w:t>I’ll try the pimple loop first.</w:t>
      </w:r>
    </w:p>
    <w:p w14:paraId="11BD5C6B" w14:textId="0FAF6A45" w:rsidR="000556EB" w:rsidRDefault="000556EB" w:rsidP="00891E20">
      <w:r>
        <w:t xml:space="preserve">This was kOmegaSSTIDDES </w:t>
      </w:r>
      <w:r w:rsidR="0003208C">
        <w:t>with DNS sized mesh (based on Kolmogorov scale)</w:t>
      </w:r>
    </w:p>
    <w:p w14:paraId="06AD2C4E" w14:textId="7CD8F384" w:rsidR="00DE627A" w:rsidRDefault="00DE627A" w:rsidP="00891E20">
      <w:r>
        <w:t>Okay this didn’t work…</w:t>
      </w:r>
    </w:p>
    <w:p w14:paraId="2A0307F7" w14:textId="3751CFAB" w:rsidR="00670F8E" w:rsidRDefault="00670F8E" w:rsidP="00891E20">
      <w:r>
        <w:t xml:space="preserve">Probably the </w:t>
      </w:r>
      <w:r w:rsidR="009A3E49">
        <w:t>viscosity was too small to even make a difference due to small mesh size</w:t>
      </w:r>
    </w:p>
    <w:p w14:paraId="024CC2A1" w14:textId="3D845530" w:rsidR="00DE627A" w:rsidRPr="00673BFE" w:rsidRDefault="00FE3F68" w:rsidP="00891E20">
      <w:pPr>
        <w:rPr>
          <w:u w:val="single"/>
        </w:rPr>
      </w:pPr>
      <w:r>
        <w:rPr>
          <w:u w:val="single"/>
        </w:rPr>
        <w:t>I’m going to try eliminating solvers as a problem</w:t>
      </w:r>
    </w:p>
    <w:p w14:paraId="08F58EBC" w14:textId="485CEB50" w:rsidR="005C4345" w:rsidRDefault="005C4345" w:rsidP="00891E20">
      <w:r>
        <w:t>I’m going to try smooth solver Gauss seidel in fvSOlutions as per dnsFoam boxTurb16</w:t>
      </w:r>
    </w:p>
    <w:p w14:paraId="2FBC26C4" w14:textId="5808EA5A" w:rsidR="005C4345" w:rsidRDefault="00237021" w:rsidP="00891E20">
      <w:r>
        <w:t xml:space="preserve">Solver doesn’t work! </w:t>
      </w:r>
    </w:p>
    <w:p w14:paraId="691357DC" w14:textId="102DCAE4" w:rsidR="00173001" w:rsidRPr="00880870" w:rsidRDefault="00880870" w:rsidP="00891E20">
      <w:pPr>
        <w:rPr>
          <w:u w:val="single"/>
        </w:rPr>
      </w:pPr>
      <w:r>
        <w:rPr>
          <w:u w:val="single"/>
        </w:rPr>
        <w:t xml:space="preserve">Now if the timestep is too small, the solver becomes unstable for some reason, </w:t>
      </w:r>
      <w:r w:rsidR="00E723BB">
        <w:rPr>
          <w:u w:val="single"/>
        </w:rPr>
        <w:t xml:space="preserve">so I don’t adjust timestep to be smaller, </w:t>
      </w:r>
      <w:r w:rsidR="00AC7E92">
        <w:rPr>
          <w:u w:val="single"/>
        </w:rPr>
        <w:t>but fix it instead</w:t>
      </w:r>
    </w:p>
    <w:p w14:paraId="791F7C6C" w14:textId="1B7BB7B2" w:rsidR="00173001" w:rsidRDefault="00173001" w:rsidP="00891E20">
      <w:r>
        <w:t>Next I can try fixing the timeste</w:t>
      </w:r>
      <w:r w:rsidR="00FA4E4D">
        <w:t>p</w:t>
      </w:r>
    </w:p>
    <w:p w14:paraId="7442E960" w14:textId="20A7355F" w:rsidR="00FA4E4D" w:rsidRDefault="00CD0329" w:rsidP="00891E20">
      <w:r>
        <w:lastRenderedPageBreak/>
        <w:t>Use runtime instead</w:t>
      </w:r>
    </w:p>
    <w:p w14:paraId="063AC75F" w14:textId="5A429179" w:rsidR="00FA4E4D" w:rsidRDefault="00FA4E4D" w:rsidP="00891E20">
      <w:r>
        <w:t>I’ll write data every 20 min</w:t>
      </w:r>
    </w:p>
    <w:p w14:paraId="46D3C50B" w14:textId="63D178D3" w:rsidR="00FA4E4D" w:rsidRDefault="004A74CC" w:rsidP="00891E20">
      <w:hyperlink r:id="rId48" w:history="1">
        <w:r w:rsidR="00303514">
          <w:rPr>
            <w:rStyle w:val="Hyperlink"/>
          </w:rPr>
          <w:t>https://cfd.direct/openfoam/user-guide/v6-controldict/</w:t>
        </w:r>
      </w:hyperlink>
    </w:p>
    <w:p w14:paraId="73054D0B" w14:textId="5CCEA80F" w:rsidR="006E2DD1" w:rsidRDefault="006E2DD1" w:rsidP="002E4FDD"/>
    <w:p w14:paraId="1A8F7B45" w14:textId="6BCBDCED" w:rsidR="00435C94" w:rsidRDefault="00435C94" w:rsidP="00EF5755">
      <w:r>
        <w:t>With parallel processing, I get 1.5 min per timestep..</w:t>
      </w:r>
    </w:p>
    <w:p w14:paraId="06E76896" w14:textId="38E21579" w:rsidR="00EF5755" w:rsidRDefault="00EF5755" w:rsidP="00EF5755">
      <w:pPr>
        <w:pStyle w:val="ListParagraph"/>
        <w:numPr>
          <w:ilvl w:val="0"/>
          <w:numId w:val="9"/>
        </w:numPr>
      </w:pPr>
      <w:r>
        <w:t>But the memory usage is a lot less now, 3.4 GB as compared to 4ish GB</w:t>
      </w:r>
    </w:p>
    <w:p w14:paraId="545E833F" w14:textId="31331EAA" w:rsidR="008732EC" w:rsidRDefault="008732EC" w:rsidP="008732EC">
      <w:r>
        <w:t xml:space="preserve">Anyhow instability developed, </w:t>
      </w:r>
      <w:r w:rsidR="003D276D">
        <w:t>pimpleFoam not able to run.</w:t>
      </w:r>
    </w:p>
    <w:p w14:paraId="112C3182" w14:textId="4B6CE1D3" w:rsidR="00E345A6" w:rsidRPr="007333AF" w:rsidRDefault="007333AF" w:rsidP="008732EC">
      <w:pPr>
        <w:rPr>
          <w:u w:val="single"/>
        </w:rPr>
      </w:pPr>
      <w:r>
        <w:rPr>
          <w:u w:val="single"/>
        </w:rPr>
        <w:t>Trying out a different matrix solver in fvSolution to eliminate that</w:t>
      </w:r>
    </w:p>
    <w:p w14:paraId="2106F0C2" w14:textId="4AE9CF89" w:rsidR="00EA76CF" w:rsidRDefault="00EA76CF" w:rsidP="00A0530A">
      <w:r>
        <w:t xml:space="preserve">I’m going to try GAMG </w:t>
      </w:r>
      <w:r w:rsidR="00A0530A">
        <w:t xml:space="preserve">for U </w:t>
      </w:r>
      <w:r>
        <w:t>to see if this works</w:t>
      </w:r>
      <w:r w:rsidR="00A0530A">
        <w:t xml:space="preserve"> to stabilise things</w:t>
      </w:r>
      <w:r>
        <w:t>…</w:t>
      </w:r>
    </w:p>
    <w:p w14:paraId="06CBA133" w14:textId="39059867" w:rsidR="007E7C10" w:rsidRDefault="007E7C10" w:rsidP="00A0530A">
      <w:r>
        <w:t xml:space="preserve">Doesn’t seem to, </w:t>
      </w:r>
    </w:p>
    <w:p w14:paraId="26B47785" w14:textId="145B36A2" w:rsidR="007E7C10" w:rsidRDefault="007E7C10" w:rsidP="00A0530A">
      <w:r>
        <w:t>Let me use a bigger timestep instead!</w:t>
      </w:r>
    </w:p>
    <w:p w14:paraId="0A4BA512" w14:textId="427C2B04" w:rsidR="007E7C10" w:rsidRPr="004743C4" w:rsidRDefault="0000660A" w:rsidP="00A0530A">
      <m:oMathPara>
        <m:oMath>
          <m:r>
            <w:rPr>
              <w:rFonts w:ascii="Cambria Math" w:hAnsi="Cambria Math"/>
            </w:rPr>
            <m:t>Co=</m:t>
          </m:r>
          <m:f>
            <m:fPr>
              <m:ctrlPr>
                <w:rPr>
                  <w:rFonts w:ascii="Cambria Math" w:hAnsi="Cambria Math"/>
                  <w:i/>
                </w:rPr>
              </m:ctrlPr>
            </m:fPr>
            <m:num>
              <m:r>
                <w:rPr>
                  <w:rFonts w:ascii="Cambria Math" w:hAnsi="Cambria Math"/>
                </w:rPr>
                <m:t>v</m:t>
              </m:r>
              <m:r>
                <m:rPr>
                  <m:sty m:val="p"/>
                </m:rPr>
                <w:rPr>
                  <w:rFonts w:ascii="Cambria Math" w:hAnsi="Cambria Math"/>
                </w:rPr>
                <m:t>Δ</m:t>
              </m:r>
              <m:r>
                <w:rPr>
                  <w:rFonts w:ascii="Cambria Math" w:hAnsi="Cambria Math"/>
                </w:rPr>
                <m:t>t</m:t>
              </m:r>
            </m:num>
            <m:den>
              <m:sSub>
                <m:sSubPr>
                  <m:ctrlPr>
                    <w:rPr>
                      <w:rFonts w:ascii="Cambria Math" w:hAnsi="Cambria Math"/>
                      <w:i/>
                    </w:rPr>
                  </m:ctrlPr>
                </m:sSubPr>
                <m:e>
                  <m:r>
                    <w:rPr>
                      <w:rFonts w:ascii="Cambria Math" w:hAnsi="Cambria Math"/>
                    </w:rPr>
                    <m:t>l</m:t>
                  </m:r>
                </m:e>
                <m:sub>
                  <m:r>
                    <w:rPr>
                      <w:rFonts w:ascii="Cambria Math" w:hAnsi="Cambria Math"/>
                    </w:rPr>
                    <m:t>cell</m:t>
                  </m:r>
                </m:sub>
              </m:sSub>
            </m:den>
          </m:f>
          <m:r>
            <w:rPr>
              <w:rFonts w:ascii="Cambria Math" w:hAnsi="Cambria Math"/>
            </w:rPr>
            <m:t>=</m:t>
          </m:r>
          <m:f>
            <m:fPr>
              <m:ctrlPr>
                <w:rPr>
                  <w:rFonts w:ascii="Cambria Math" w:hAnsi="Cambria Math"/>
                  <w:i/>
                </w:rPr>
              </m:ctrlPr>
            </m:fPr>
            <m:num>
              <m:r>
                <w:rPr>
                  <w:rFonts w:ascii="Cambria Math" w:hAnsi="Cambria Math"/>
                </w:rPr>
                <m:t>0.22618*</m:t>
              </m:r>
              <m:r>
                <m:rPr>
                  <m:sty m:val="p"/>
                </m:rPr>
                <w:rPr>
                  <w:rFonts w:ascii="Cambria Math" w:hAnsi="Cambria Math"/>
                </w:rPr>
                <m:t>Δ</m:t>
              </m:r>
              <m:r>
                <w:rPr>
                  <w:rFonts w:ascii="Cambria Math" w:hAnsi="Cambria Math"/>
                </w:rPr>
                <m:t>t</m:t>
              </m:r>
            </m:num>
            <m:den>
              <m:f>
                <m:fPr>
                  <m:ctrlPr>
                    <w:rPr>
                      <w:rFonts w:ascii="Cambria Math" w:hAnsi="Cambria Math"/>
                      <w:i/>
                    </w:rPr>
                  </m:ctrlPr>
                </m:fPr>
                <m:num>
                  <m:r>
                    <w:rPr>
                      <w:rFonts w:ascii="Cambria Math" w:hAnsi="Cambria Math"/>
                    </w:rPr>
                    <m:t>0.074074</m:t>
                  </m:r>
                </m:num>
                <m:den>
                  <m:r>
                    <w:rPr>
                      <w:rFonts w:ascii="Cambria Math" w:hAnsi="Cambria Math"/>
                    </w:rPr>
                    <m:t>100</m:t>
                  </m:r>
                </m:den>
              </m:f>
            </m:den>
          </m:f>
          <m:r>
            <w:rPr>
              <w:rFonts w:ascii="Cambria Math" w:hAnsi="Cambria Math"/>
            </w:rPr>
            <m:t>=3.053*</m:t>
          </m:r>
          <m:sSup>
            <m:sSupPr>
              <m:ctrlPr>
                <w:rPr>
                  <w:rFonts w:ascii="Cambria Math" w:hAnsi="Cambria Math"/>
                  <w:i/>
                </w:rPr>
              </m:ctrlPr>
            </m:sSupPr>
            <m:e>
              <m:r>
                <w:rPr>
                  <w:rFonts w:ascii="Cambria Math" w:hAnsi="Cambria Math"/>
                </w:rPr>
                <m:t>10</m:t>
              </m:r>
            </m:e>
            <m:sup>
              <m:r>
                <w:rPr>
                  <w:rFonts w:ascii="Cambria Math" w:hAnsi="Cambria Math"/>
                </w:rPr>
                <m:t>2</m:t>
              </m:r>
            </m:sup>
          </m:sSup>
          <m:r>
            <m:rPr>
              <m:sty m:val="p"/>
            </m:rPr>
            <w:rPr>
              <w:rFonts w:ascii="Cambria Math" w:hAnsi="Cambria Math"/>
            </w:rPr>
            <m:t>Δ</m:t>
          </m:r>
          <m:r>
            <w:rPr>
              <w:rFonts w:ascii="Cambria Math" w:hAnsi="Cambria Math"/>
            </w:rPr>
            <m:t>t</m:t>
          </m:r>
        </m:oMath>
      </m:oMathPara>
    </w:p>
    <w:p w14:paraId="3D26FFAF" w14:textId="48E6AA13" w:rsidR="004743C4" w:rsidRDefault="004743C4" w:rsidP="00A0530A">
      <w:r>
        <w:t>For Co=0.5</w:t>
      </w:r>
    </w:p>
    <w:p w14:paraId="5417818E" w14:textId="6E9D5BBA" w:rsidR="004743C4" w:rsidRPr="006C46F1" w:rsidRDefault="004743C4" w:rsidP="00A0530A">
      <m:oMathPara>
        <m:oMath>
          <m:r>
            <m:rPr>
              <m:sty m:val="p"/>
            </m:rPr>
            <w:rPr>
              <w:rFonts w:ascii="Cambria Math" w:hAnsi="Cambria Math"/>
            </w:rPr>
            <m:t>Δ</m:t>
          </m:r>
          <m:r>
            <w:rPr>
              <w:rFonts w:ascii="Cambria Math" w:hAnsi="Cambria Math"/>
            </w:rPr>
            <m:t>t=</m:t>
          </m:r>
          <m:f>
            <m:fPr>
              <m:ctrlPr>
                <w:rPr>
                  <w:rFonts w:ascii="Cambria Math" w:hAnsi="Cambria Math"/>
                  <w:i/>
                </w:rPr>
              </m:ctrlPr>
            </m:fPr>
            <m:num>
              <m:r>
                <w:rPr>
                  <w:rFonts w:ascii="Cambria Math" w:hAnsi="Cambria Math"/>
                </w:rPr>
                <m:t>0.5</m:t>
              </m:r>
            </m:num>
            <m:den>
              <m:r>
                <w:rPr>
                  <w:rFonts w:ascii="Cambria Math" w:hAnsi="Cambria Math"/>
                </w:rPr>
                <m:t>3.053*</m:t>
              </m:r>
              <m:sSup>
                <m:sSupPr>
                  <m:ctrlPr>
                    <w:rPr>
                      <w:rFonts w:ascii="Cambria Math" w:hAnsi="Cambria Math"/>
                      <w:i/>
                    </w:rPr>
                  </m:ctrlPr>
                </m:sSupPr>
                <m:e>
                  <m:r>
                    <w:rPr>
                      <w:rFonts w:ascii="Cambria Math" w:hAnsi="Cambria Math"/>
                    </w:rPr>
                    <m:t>10</m:t>
                  </m:r>
                </m:e>
                <m:sup>
                  <m:r>
                    <w:rPr>
                      <w:rFonts w:ascii="Cambria Math" w:hAnsi="Cambria Math"/>
                    </w:rPr>
                    <m:t>2</m:t>
                  </m:r>
                </m:sup>
              </m:sSup>
            </m:den>
          </m:f>
          <m:r>
            <w:rPr>
              <w:rFonts w:ascii="Cambria Math" w:hAnsi="Cambria Math"/>
            </w:rPr>
            <m:t>=0.001677s≈0.0015s</m:t>
          </m:r>
        </m:oMath>
      </m:oMathPara>
    </w:p>
    <w:p w14:paraId="1EA69FD2" w14:textId="0D5522E6" w:rsidR="006C46F1" w:rsidRDefault="006C46F1" w:rsidP="00A0530A">
      <w:r>
        <w:t>Maybe it’s too</w:t>
      </w:r>
      <w:r w:rsidR="003F6455">
        <w:t xml:space="preserve"> small a timestep causing the error!</w:t>
      </w:r>
    </w:p>
    <w:p w14:paraId="16289478" w14:textId="4F94A6F2" w:rsidR="00F74A27" w:rsidRDefault="00F74A27" w:rsidP="00A0530A">
      <w:r>
        <w:t>Changing timestep to 1.5e-3</w:t>
      </w:r>
    </w:p>
    <w:p w14:paraId="1CB2411D" w14:textId="7A608404" w:rsidR="00DB64C8" w:rsidRDefault="008C79A7" w:rsidP="00DB64C8">
      <w:r>
        <w:t>Going back to symmetric Gauss seidel smoother smooth solver</w:t>
      </w:r>
      <w:r w:rsidR="00DB64C8">
        <w:t xml:space="preserve"> </w:t>
      </w:r>
      <w:r w:rsidR="00DB64C8">
        <w:sym w:font="Wingdings" w:char="F0E0"/>
      </w:r>
      <w:r w:rsidR="00DB64C8">
        <w:t xml:space="preserve"> this was faster and yielded the same results</w:t>
      </w:r>
    </w:p>
    <w:p w14:paraId="63B595AC" w14:textId="2DCF3D5E" w:rsidR="00DB64C8" w:rsidRDefault="00DB64C8" w:rsidP="00DB64C8">
      <w:r>
        <w:t>So regardless of solver it looks the same!</w:t>
      </w:r>
    </w:p>
    <w:p w14:paraId="14DD14AF" w14:textId="337D330E" w:rsidR="00D105CF" w:rsidRDefault="00606255" w:rsidP="000556EB">
      <w:r>
        <w:t xml:space="preserve">And </w:t>
      </w:r>
      <w:r w:rsidR="00146DB0">
        <w:t xml:space="preserve">smooth solver </w:t>
      </w:r>
      <w:r>
        <w:t xml:space="preserve">gauss seidel solver takes less memory than </w:t>
      </w:r>
      <w:r w:rsidR="00146DB0">
        <w:t>GAMG as well! (3.4 GB vs 4 GB</w:t>
      </w:r>
      <w:r w:rsidR="00CF6627">
        <w:t xml:space="preserve"> when running buoyantPimpleFoam in serial)</w:t>
      </w:r>
    </w:p>
    <w:p w14:paraId="0FB75712" w14:textId="1C5FEA3A" w:rsidR="00612E2C" w:rsidRDefault="00612E2C" w:rsidP="00DB64C8">
      <w:r>
        <w:t xml:space="preserve">It turns out unstable and the </w:t>
      </w:r>
      <w:r w:rsidR="00FF0F21">
        <w:t>max iterations for k and omega are reached.</w:t>
      </w:r>
    </w:p>
    <w:p w14:paraId="26A96C64" w14:textId="50445F0D" w:rsidR="00FF0F21" w:rsidRDefault="00CE6CBD" w:rsidP="00CE6CBD">
      <w:pPr>
        <w:pStyle w:val="ListParagraph"/>
        <w:numPr>
          <w:ilvl w:val="0"/>
          <w:numId w:val="1"/>
        </w:numPr>
      </w:pPr>
      <w:r>
        <w:t>I’ll remove k and omega from calculation</w:t>
      </w:r>
    </w:p>
    <w:p w14:paraId="02AD4ABD" w14:textId="6A51A277" w:rsidR="00BA755A" w:rsidRDefault="00BA755A" w:rsidP="00CB6E90"/>
    <w:p w14:paraId="58D2AEAF" w14:textId="303E3DA7" w:rsidR="00DA5FBF" w:rsidRDefault="00DA5FBF" w:rsidP="00CB6E90">
      <w:r>
        <w:t>Okay this still results in instability.</w:t>
      </w:r>
    </w:p>
    <w:p w14:paraId="332CEACE" w14:textId="56BFC081" w:rsidR="00144E91" w:rsidRDefault="00144E91" w:rsidP="00144E91">
      <w:r>
        <w:t>Courant number blows up to 18.</w:t>
      </w:r>
    </w:p>
    <w:p w14:paraId="15490C27" w14:textId="0AFF8EDF" w:rsidR="00144E91" w:rsidRPr="00456ECE" w:rsidRDefault="00456ECE" w:rsidP="00144E91">
      <w:pPr>
        <w:rPr>
          <w:u w:val="single"/>
        </w:rPr>
      </w:pPr>
      <w:r>
        <w:rPr>
          <w:u w:val="single"/>
        </w:rPr>
        <w:t>Perhaps my discretisation schemes in fvSolution is the problem, though I don’t really want to mess with it since it gives me less accuracy</w:t>
      </w:r>
    </w:p>
    <w:p w14:paraId="41A197E0" w14:textId="77777777" w:rsidR="00980BF1" w:rsidRDefault="00144E91" w:rsidP="00144E91">
      <w:r>
        <w:t xml:space="preserve">However, in </w:t>
      </w:r>
      <w:r w:rsidR="005759BB">
        <w:t>less resolved meshes, it seems to work</w:t>
      </w:r>
      <w:r w:rsidR="00E53B1E">
        <w:t xml:space="preserve"> </w:t>
      </w:r>
      <w:r w:rsidR="00E53B1E">
        <w:sym w:font="Wingdings" w:char="F0E0"/>
      </w:r>
      <w:r w:rsidR="00E53B1E">
        <w:t xml:space="preserve"> I posit that dissipation adds to stability. Therefore, I’ll try to use dissipation schemes (upwind) </w:t>
      </w:r>
      <w:r w:rsidR="00DD157A">
        <w:t>for conduction.</w:t>
      </w:r>
    </w:p>
    <w:p w14:paraId="71EE434A" w14:textId="77777777" w:rsidR="00980BF1" w:rsidRDefault="00980BF1" w:rsidP="00144E91">
      <w:r>
        <w:t>Let me try Gauss Upwind for div(phi,h) these are convective terms.</w:t>
      </w:r>
    </w:p>
    <w:p w14:paraId="5351B862" w14:textId="77777777" w:rsidR="006A7C09" w:rsidRDefault="006A7C09" w:rsidP="00144E91">
      <w:r>
        <w:lastRenderedPageBreak/>
        <w:t>Ok that doesn’t work…</w:t>
      </w:r>
    </w:p>
    <w:p w14:paraId="4AB76B3B" w14:textId="7A40089C" w:rsidR="00144E91" w:rsidRDefault="005759BB" w:rsidP="00144E91">
      <w:r>
        <w:t xml:space="preserve"> </w:t>
      </w:r>
      <w:r w:rsidR="002C69E0">
        <w:t>Are there any people doing dns that have done it online?</w:t>
      </w:r>
    </w:p>
    <w:p w14:paraId="05974296" w14:textId="63DE5A5B" w:rsidR="002C69E0" w:rsidRDefault="004A74CC" w:rsidP="00144E91">
      <w:hyperlink r:id="rId49" w:history="1">
        <w:r w:rsidR="002C69E0">
          <w:rPr>
            <w:rStyle w:val="Hyperlink"/>
          </w:rPr>
          <w:t>https://bugs.openfoam.org/view.php?id=1894</w:t>
        </w:r>
      </w:hyperlink>
    </w:p>
    <w:p w14:paraId="643D3A96" w14:textId="2E3A0856" w:rsidR="00B76C8B" w:rsidRDefault="00B76C8B" w:rsidP="00144E91">
      <w:r>
        <w:t>This is one,</w:t>
      </w:r>
    </w:p>
    <w:p w14:paraId="035E86AA" w14:textId="423D25F3" w:rsidR="00C4772C" w:rsidRDefault="00C4772C" w:rsidP="00144E91">
      <w:r>
        <w:t>This is his code:</w:t>
      </w:r>
    </w:p>
    <w:p w14:paraId="7F6C3EBC" w14:textId="77777777" w:rsidR="00C4772C" w:rsidRDefault="00C4772C" w:rsidP="00C4772C">
      <w:r>
        <w:t>ddtSchemes</w:t>
      </w:r>
    </w:p>
    <w:p w14:paraId="76AFAFE0" w14:textId="77777777" w:rsidR="00C4772C" w:rsidRDefault="00C4772C" w:rsidP="00C4772C">
      <w:r>
        <w:t>{</w:t>
      </w:r>
    </w:p>
    <w:p w14:paraId="4CFB0EB3" w14:textId="77777777" w:rsidR="00C4772C" w:rsidRDefault="00C4772C" w:rsidP="00C4772C">
      <w:r>
        <w:t xml:space="preserve">    default         CrankNicolson 0.9;//backward;//CrankNicolson 1.0;//</w:t>
      </w:r>
    </w:p>
    <w:p w14:paraId="566FB946" w14:textId="77777777" w:rsidR="00C4772C" w:rsidRDefault="00C4772C" w:rsidP="00C4772C">
      <w:r>
        <w:t>}</w:t>
      </w:r>
    </w:p>
    <w:p w14:paraId="1723A0E0" w14:textId="77777777" w:rsidR="00C4772C" w:rsidRDefault="00C4772C" w:rsidP="00C4772C"/>
    <w:p w14:paraId="4CDF812C" w14:textId="77777777" w:rsidR="00C4772C" w:rsidRDefault="00C4772C" w:rsidP="00C4772C">
      <w:r>
        <w:t>gradSchemes</w:t>
      </w:r>
    </w:p>
    <w:p w14:paraId="356B5FFC" w14:textId="77777777" w:rsidR="00C4772C" w:rsidRDefault="00C4772C" w:rsidP="00C4772C">
      <w:r>
        <w:t>{</w:t>
      </w:r>
    </w:p>
    <w:p w14:paraId="734E08B5" w14:textId="77777777" w:rsidR="00C4772C" w:rsidRDefault="00C4772C" w:rsidP="00C4772C">
      <w:r>
        <w:t xml:space="preserve">    default         Gauss linear;</w:t>
      </w:r>
    </w:p>
    <w:p w14:paraId="13B0F082" w14:textId="77777777" w:rsidR="00C4772C" w:rsidRDefault="00C4772C" w:rsidP="00C4772C">
      <w:r>
        <w:t>}</w:t>
      </w:r>
    </w:p>
    <w:p w14:paraId="06075C4F" w14:textId="77777777" w:rsidR="00C4772C" w:rsidRDefault="00C4772C" w:rsidP="00C4772C"/>
    <w:p w14:paraId="636CF533" w14:textId="77777777" w:rsidR="00C4772C" w:rsidRDefault="00C4772C" w:rsidP="00C4772C">
      <w:r>
        <w:t>divSchemes</w:t>
      </w:r>
    </w:p>
    <w:p w14:paraId="66078FB3" w14:textId="77777777" w:rsidR="00C4772C" w:rsidRDefault="00C4772C" w:rsidP="00C4772C">
      <w:r>
        <w:t>{</w:t>
      </w:r>
    </w:p>
    <w:p w14:paraId="4B20AEA0" w14:textId="77777777" w:rsidR="00C4772C" w:rsidRDefault="00C4772C" w:rsidP="00C4772C">
      <w:r>
        <w:t xml:space="preserve">    default         none;</w:t>
      </w:r>
    </w:p>
    <w:p w14:paraId="3FD81FD8" w14:textId="77777777" w:rsidR="00C4772C" w:rsidRDefault="00C4772C" w:rsidP="00C4772C">
      <w:r>
        <w:t xml:space="preserve">    div(phi,U)      Gauss linear;//midPoint;//</w:t>
      </w:r>
    </w:p>
    <w:p w14:paraId="614A74A3" w14:textId="77777777" w:rsidR="00C4772C" w:rsidRDefault="00C4772C" w:rsidP="00C4772C">
      <w:r>
        <w:t xml:space="preserve">    div(phi,h)      Gauss QUICK phi;//</w:t>
      </w:r>
    </w:p>
    <w:p w14:paraId="006982E3" w14:textId="77777777" w:rsidR="00C4772C" w:rsidRDefault="00C4772C" w:rsidP="00C4772C">
      <w:r>
        <w:t xml:space="preserve">    div(phi,e)      Gauss linear;</w:t>
      </w:r>
    </w:p>
    <w:p w14:paraId="6ACEE0A1" w14:textId="77777777" w:rsidR="00C4772C" w:rsidRDefault="00C4772C" w:rsidP="00C4772C">
      <w:r>
        <w:t xml:space="preserve">    div(phi,K)      Gauss linear;</w:t>
      </w:r>
    </w:p>
    <w:p w14:paraId="1D8C7A1A" w14:textId="77777777" w:rsidR="00C4772C" w:rsidRDefault="00C4772C" w:rsidP="00C4772C">
      <w:r>
        <w:t xml:space="preserve">    div(phi,epsilon) Gauss linear;</w:t>
      </w:r>
    </w:p>
    <w:p w14:paraId="3134F1D1" w14:textId="77777777" w:rsidR="00C4772C" w:rsidRDefault="00C4772C" w:rsidP="00C4772C">
      <w:r>
        <w:t xml:space="preserve">    div(phi,R)      Gauss linear;</w:t>
      </w:r>
    </w:p>
    <w:p w14:paraId="572DA582" w14:textId="77777777" w:rsidR="00C4772C" w:rsidRDefault="00C4772C" w:rsidP="00C4772C">
      <w:r>
        <w:t xml:space="preserve">    div(phi,Ekp)    Gauss linear;</w:t>
      </w:r>
    </w:p>
    <w:p w14:paraId="0D334A1D" w14:textId="77777777" w:rsidR="00C4772C" w:rsidRDefault="00C4772C" w:rsidP="00C4772C">
      <w:r>
        <w:t xml:space="preserve">    div(R)          Gauss linear;</w:t>
      </w:r>
    </w:p>
    <w:p w14:paraId="03AF04DE" w14:textId="77777777" w:rsidR="00C4772C" w:rsidRDefault="00C4772C" w:rsidP="00C4772C">
      <w:r>
        <w:t xml:space="preserve">    div((muEff*dev2(T(grad(U))))) Gauss linear;// corrected;</w:t>
      </w:r>
    </w:p>
    <w:p w14:paraId="3EE5B531" w14:textId="6C5A7351" w:rsidR="00C4772C" w:rsidRDefault="00C4772C" w:rsidP="00C4772C">
      <w:r>
        <w:t>}</w:t>
      </w:r>
    </w:p>
    <w:p w14:paraId="0031F0C7" w14:textId="77777777" w:rsidR="007952F6" w:rsidRPr="00646FEE" w:rsidRDefault="007952F6" w:rsidP="00CB6E90"/>
    <w:p w14:paraId="52B7CC3B" w14:textId="080194F6" w:rsidR="00646FEE" w:rsidRDefault="004A74CC" w:rsidP="00816B0C">
      <w:hyperlink r:id="rId50" w:history="1">
        <w:r w:rsidR="000461C2">
          <w:rPr>
            <w:rStyle w:val="Hyperlink"/>
          </w:rPr>
          <w:t>https://www.openfoam.com/documentation/user-guide/fvSchemes.php</w:t>
        </w:r>
      </w:hyperlink>
    </w:p>
    <w:p w14:paraId="3FBC46AF" w14:textId="45FB643A" w:rsidR="00A53E02" w:rsidRDefault="00A53E02" w:rsidP="00816B0C">
      <w:r>
        <w:t xml:space="preserve">according to this, </w:t>
      </w:r>
      <w:r w:rsidR="0095641A">
        <w:t xml:space="preserve">gauss quick phi is </w:t>
      </w:r>
      <w:r w:rsidR="00920C46">
        <w:t>one way to do it…</w:t>
      </w:r>
    </w:p>
    <w:p w14:paraId="0CDAC91F" w14:textId="19761DBE" w:rsidR="00F47F71" w:rsidRPr="00516068" w:rsidRDefault="00516068" w:rsidP="00816B0C">
      <w:pPr>
        <w:rPr>
          <w:u w:val="single"/>
        </w:rPr>
      </w:pPr>
      <w:r>
        <w:rPr>
          <w:u w:val="single"/>
        </w:rPr>
        <w:lastRenderedPageBreak/>
        <w:t xml:space="preserve">next I want to eliminate a bad </w:t>
      </w:r>
      <w:r w:rsidR="004022FA">
        <w:rPr>
          <w:u w:val="single"/>
        </w:rPr>
        <w:t xml:space="preserve">initial condition where the initial condition is so far from actual solution that </w:t>
      </w:r>
      <w:r w:rsidR="00BA5092">
        <w:rPr>
          <w:u w:val="single"/>
        </w:rPr>
        <w:t xml:space="preserve">it causes instability, </w:t>
      </w:r>
      <w:r w:rsidR="00C52F9D">
        <w:rPr>
          <w:u w:val="single"/>
        </w:rPr>
        <w:t xml:space="preserve">I’d want to have an initial condition with some semblance of turbulence </w:t>
      </w:r>
      <w:r w:rsidR="0098637D">
        <w:rPr>
          <w:u w:val="single"/>
        </w:rPr>
        <w:t>to allow DNS to catch up so to speak</w:t>
      </w:r>
    </w:p>
    <w:p w14:paraId="5840D47E" w14:textId="5F885968" w:rsidR="00920C46" w:rsidRDefault="00F52980" w:rsidP="00816B0C">
      <w:r>
        <w:t>Another note: when I reduce mesh size, for the first few seconds, wall shear stress drops dramatically.</w:t>
      </w:r>
    </w:p>
    <w:p w14:paraId="761E610D" w14:textId="1ABD2A16" w:rsidR="00F52980" w:rsidRDefault="003E3E2E" w:rsidP="003E3E2E">
      <w:pPr>
        <w:pStyle w:val="ListParagraph"/>
        <w:numPr>
          <w:ilvl w:val="0"/>
          <w:numId w:val="1"/>
        </w:numPr>
      </w:pPr>
      <w:r>
        <w:t xml:space="preserve">0.261 initially for IDDES case 1: mesh </w:t>
      </w:r>
      <w:r w:rsidR="00E26942">
        <w:t xml:space="preserve">size </w:t>
      </w:r>
      <m:oMath>
        <m:r>
          <m:rPr>
            <m:sty m:val="p"/>
          </m:rPr>
          <w:rPr>
            <w:rFonts w:ascii="Cambria Math" w:hAnsi="Cambria Math"/>
          </w:rPr>
          <m:t>Δ</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(streamwise)=</m:t>
        </m:r>
      </m:oMath>
      <w:r w:rsidR="00E26942">
        <w:t>89</w:t>
      </w:r>
    </w:p>
    <w:p w14:paraId="66044AD5" w14:textId="101F051F" w:rsidR="00E26942" w:rsidRDefault="00DE53E8" w:rsidP="003E3E2E">
      <w:pPr>
        <w:pStyle w:val="ListParagraph"/>
        <w:numPr>
          <w:ilvl w:val="0"/>
          <w:numId w:val="1"/>
        </w:numPr>
      </w:pPr>
      <w:r>
        <w:t xml:space="preserve">Then for first timesteps, </w:t>
      </w:r>
      <w:r w:rsidR="00AF0006">
        <w:t xml:space="preserve">the average wall shear stress was </w:t>
      </w:r>
      <w:r w:rsidR="00195D05">
        <w:t>1.733e-1 (0.17)</w:t>
      </w:r>
    </w:p>
    <w:p w14:paraId="11141F40" w14:textId="0FC27BB6" w:rsidR="00195D05" w:rsidRDefault="0036348C" w:rsidP="003E3E2E">
      <w:pPr>
        <w:pStyle w:val="ListParagraph"/>
        <w:numPr>
          <w:ilvl w:val="0"/>
          <w:numId w:val="1"/>
        </w:numPr>
      </w:pPr>
      <w:r>
        <w:t>Only went back to 0.245 a few seconds later</w:t>
      </w:r>
    </w:p>
    <w:p w14:paraId="33109EB4" w14:textId="362774CB" w:rsidR="0036348C" w:rsidRDefault="00DE0A44" w:rsidP="003E3E2E">
      <w:pPr>
        <w:pStyle w:val="ListParagraph"/>
        <w:numPr>
          <w:ilvl w:val="0"/>
          <w:numId w:val="1"/>
        </w:numPr>
      </w:pPr>
      <w:r>
        <w:t>This lack of wall shear stress probably due to modelled stress depletion</w:t>
      </w:r>
      <w:r w:rsidR="008C07F0">
        <w:t xml:space="preserve"> (suddenly </w:t>
      </w:r>
      <m:oMath>
        <m:sSub>
          <m:sSubPr>
            <m:ctrlPr>
              <w:rPr>
                <w:rFonts w:ascii="Cambria Math" w:hAnsi="Cambria Math"/>
                <w:i/>
              </w:rPr>
            </m:ctrlPr>
          </m:sSubPr>
          <m:e>
            <m:r>
              <w:rPr>
                <w:rFonts w:ascii="Cambria Math" w:hAnsi="Cambria Math"/>
              </w:rPr>
              <m:t>ν</m:t>
            </m:r>
          </m:e>
          <m:sub>
            <m:r>
              <w:rPr>
                <w:rFonts w:ascii="Cambria Math" w:hAnsi="Cambria Math"/>
              </w:rPr>
              <m:t>t</m:t>
            </m:r>
          </m:sub>
        </m:sSub>
      </m:oMath>
      <w:r w:rsidR="008C07F0">
        <w:t xml:space="preserve"> disappears and now turbulence is expected to be resolved)</w:t>
      </w:r>
      <w:r w:rsidR="004B60D0">
        <w:t xml:space="preserve"> may be a factor in causing such a thing.</w:t>
      </w:r>
    </w:p>
    <w:p w14:paraId="22B87101" w14:textId="23DAF5E0" w:rsidR="004B60D0" w:rsidRDefault="00373B83" w:rsidP="00373B83">
      <w:r>
        <w:t xml:space="preserve">Thus the initial velocity profiles for less resolved cases </w:t>
      </w:r>
      <w:r w:rsidR="00DF3EFD">
        <w:t>may cause certain instabilities esp near wall?</w:t>
      </w:r>
    </w:p>
    <w:p w14:paraId="22175823" w14:textId="737BD394" w:rsidR="00DF3EFD" w:rsidRDefault="001D3E2E" w:rsidP="00373B83">
      <w:r>
        <w:t>Not really sure…</w:t>
      </w:r>
    </w:p>
    <w:p w14:paraId="7070CF45" w14:textId="7763C496" w:rsidR="001D3E2E" w:rsidRDefault="005E3A23" w:rsidP="00373B83">
      <w:r>
        <w:t>But if I DNS from scratch will this issue re-a</w:t>
      </w:r>
      <w:r w:rsidR="00CC785D">
        <w:t>l</w:t>
      </w:r>
      <w:r>
        <w:t>ppear?</w:t>
      </w:r>
    </w:p>
    <w:p w14:paraId="49799658" w14:textId="0730397E" w:rsidR="00CC785D" w:rsidRDefault="00CC785D" w:rsidP="00373B83">
      <w:r>
        <w:t>Anyway IDDES finer mesh solver blew up as well</w:t>
      </w:r>
    </w:p>
    <w:p w14:paraId="601A5496" w14:textId="7EE7DE3C" w:rsidR="005757C9" w:rsidRPr="005757C9" w:rsidRDefault="005757C9" w:rsidP="00373B83">
      <w:pPr>
        <w:rPr>
          <w:u w:val="single"/>
        </w:rPr>
      </w:pPr>
      <w:r>
        <w:rPr>
          <w:u w:val="single"/>
        </w:rPr>
        <w:t xml:space="preserve">So trying the above, </w:t>
      </w:r>
      <w:r w:rsidR="00280F34">
        <w:rPr>
          <w:u w:val="single"/>
        </w:rPr>
        <w:t>i thought something else must be the issue, I wondered if other people were facing the same issue as i</w:t>
      </w:r>
    </w:p>
    <w:p w14:paraId="074F9050" w14:textId="3B7D90C7" w:rsidR="00CC785D" w:rsidRDefault="004A74CC" w:rsidP="00373B83">
      <w:hyperlink r:id="rId51" w:history="1">
        <w:r w:rsidR="00F167B4">
          <w:rPr>
            <w:rStyle w:val="Hyperlink"/>
          </w:rPr>
          <w:t>https://www.cfd-online.com/Forums/openfoam-solving/220924-highly-unstable-buoyantpimplefoam-simulation.html</w:t>
        </w:r>
      </w:hyperlink>
    </w:p>
    <w:p w14:paraId="12440788" w14:textId="372B61BD" w:rsidR="005E3A23" w:rsidRDefault="003061D3" w:rsidP="00373B83">
      <w:r>
        <w:t>One former here suggested dpdt off…</w:t>
      </w:r>
    </w:p>
    <w:p w14:paraId="165159B1" w14:textId="05D57F9D" w:rsidR="003061D3" w:rsidRDefault="00EA5CE3" w:rsidP="00373B83">
      <w:r>
        <w:t>We can try that.</w:t>
      </w:r>
    </w:p>
    <w:p w14:paraId="6A8D4BE7" w14:textId="775D7BD1" w:rsidR="00332BA1" w:rsidRDefault="00332BA1" w:rsidP="00373B83">
      <w:r>
        <w:t>Courant number still grows…</w:t>
      </w:r>
    </w:p>
    <w:p w14:paraId="5864016D" w14:textId="7753C7E7" w:rsidR="00332BA1" w:rsidRDefault="00332BA1" w:rsidP="00373B83"/>
    <w:p w14:paraId="05306BB9" w14:textId="7FECBF23" w:rsidR="006C255F" w:rsidRDefault="006C255F" w:rsidP="006C255F">
      <w:r>
        <w:t>Anyhow to run in parallel, use:</w:t>
      </w:r>
    </w:p>
    <w:p w14:paraId="386D91A9" w14:textId="6B9A68BA" w:rsidR="006C255F" w:rsidRDefault="006C255F" w:rsidP="006C255F">
      <w:r>
        <w:t>Mpirun -np 4 buoyantPimpleFoam -parallel &amp;</w:t>
      </w:r>
    </w:p>
    <w:p w14:paraId="1DB09797" w14:textId="444201D4" w:rsidR="006C255F" w:rsidRDefault="004A74CC" w:rsidP="006C255F">
      <w:hyperlink r:id="rId52" w:history="1">
        <w:r w:rsidR="00334B9B">
          <w:rPr>
            <w:rStyle w:val="Hyperlink"/>
          </w:rPr>
          <w:t>https://www.cfd-online.com/Forums/openfoam-solving/220924-highly-unstable-buoyantpimplefoam-simulation.html</w:t>
        </w:r>
      </w:hyperlink>
    </w:p>
    <w:p w14:paraId="334D05E5" w14:textId="472047B1" w:rsidR="00B76090" w:rsidRDefault="00725494" w:rsidP="006C255F">
      <w:r>
        <w:t>Pimplefoam unstable at small courant numbers, not the first time!</w:t>
      </w:r>
    </w:p>
    <w:p w14:paraId="5B77682C" w14:textId="4257CEF7" w:rsidR="00B76090" w:rsidRDefault="004A74CC" w:rsidP="006C255F">
      <w:hyperlink r:id="rId53" w:history="1">
        <w:r w:rsidR="00B76090">
          <w:rPr>
            <w:rStyle w:val="Hyperlink"/>
          </w:rPr>
          <w:t>https://www.cfd-online.com/Forums/openfoam-solving/172144-pimplefoam-rhopimplefoam-unstable-small-courant-numbers-time-steps.html</w:t>
        </w:r>
      </w:hyperlink>
    </w:p>
    <w:p w14:paraId="3DABAABA" w14:textId="7DC188F8" w:rsidR="00B064FE" w:rsidRDefault="00B064FE" w:rsidP="006C255F"/>
    <w:p w14:paraId="65722AD2" w14:textId="77777777" w:rsidR="00B064FE" w:rsidRPr="004B696C" w:rsidRDefault="00B064FE" w:rsidP="00B064FE">
      <w:pPr>
        <w:rPr>
          <w:color w:val="4472C4" w:themeColor="accent1"/>
        </w:rPr>
      </w:pPr>
      <w:r w:rsidRPr="004B696C">
        <w:rPr>
          <w:color w:val="4472C4" w:themeColor="accent1"/>
        </w:rPr>
        <w:t>“Folks - I have not reviewed your cases in detail, but let me offer the following observation to see if it helps.</w:t>
      </w:r>
    </w:p>
    <w:p w14:paraId="67E1ABCE" w14:textId="77777777" w:rsidR="00B064FE" w:rsidRPr="004B696C" w:rsidRDefault="00B064FE" w:rsidP="00B064FE">
      <w:pPr>
        <w:rPr>
          <w:color w:val="4472C4" w:themeColor="accent1"/>
        </w:rPr>
      </w:pPr>
    </w:p>
    <w:p w14:paraId="5788DECB" w14:textId="77777777" w:rsidR="00B064FE" w:rsidRPr="004B696C" w:rsidRDefault="00B064FE" w:rsidP="00B064FE">
      <w:pPr>
        <w:rPr>
          <w:color w:val="4472C4" w:themeColor="accent1"/>
        </w:rPr>
      </w:pPr>
      <w:r w:rsidRPr="004B696C">
        <w:rPr>
          <w:color w:val="4472C4" w:themeColor="accent1"/>
        </w:rPr>
        <w:lastRenderedPageBreak/>
        <w:t>Reducing the time step significantly will reduce your temporal differencing errors ... if this is first order temporal differencing then you are removing some of the numerical stabilising (damping) that is present in your high Co runs. That is probably why your low Co runs are much more lively.</w:t>
      </w:r>
    </w:p>
    <w:p w14:paraId="38D7ED3C" w14:textId="77777777" w:rsidR="00B064FE" w:rsidRPr="004B696C" w:rsidRDefault="00B064FE" w:rsidP="00B064FE">
      <w:pPr>
        <w:rPr>
          <w:color w:val="4472C4" w:themeColor="accent1"/>
        </w:rPr>
      </w:pPr>
    </w:p>
    <w:p w14:paraId="5BC0251F" w14:textId="077893F6" w:rsidR="00F34699" w:rsidRPr="00E84EA3" w:rsidRDefault="00B064FE" w:rsidP="00E84EA3">
      <w:pPr>
        <w:rPr>
          <w:color w:val="4472C4" w:themeColor="accent1"/>
        </w:rPr>
      </w:pPr>
      <w:r w:rsidRPr="004B696C">
        <w:rPr>
          <w:color w:val="4472C4" w:themeColor="accent1"/>
        </w:rPr>
        <w:t>You see the same effect when refining mesh spacing - what runs nice and stably with a coarse mesh can go haywire as you refine the mesh and remove the numerical diffusion that is stabilising the solution.</w:t>
      </w:r>
      <w:r w:rsidR="001009CE" w:rsidRPr="004B696C">
        <w:rPr>
          <w:color w:val="4472C4" w:themeColor="accent1"/>
        </w:rPr>
        <w:t xml:space="preserve">” </w:t>
      </w:r>
      <w:r w:rsidR="00F34699" w:rsidRPr="004B696C">
        <w:rPr>
          <w:color w:val="4472C4" w:themeColor="accent1"/>
        </w:rPr>
        <w:t>–</w:t>
      </w:r>
      <w:r w:rsidR="001009CE" w:rsidRPr="004B696C">
        <w:rPr>
          <w:color w:val="4472C4" w:themeColor="accent1"/>
        </w:rPr>
        <w:t xml:space="preserve"> Tobermory</w:t>
      </w:r>
    </w:p>
    <w:p w14:paraId="6490645B" w14:textId="47C63160" w:rsidR="00E84EA3" w:rsidRPr="00E84EA3" w:rsidRDefault="00E84EA3" w:rsidP="00B064FE">
      <w:pPr>
        <w:rPr>
          <w:color w:val="000000" w:themeColor="text1"/>
          <w:u w:val="single"/>
        </w:rPr>
      </w:pPr>
      <w:r w:rsidRPr="00E84EA3">
        <w:rPr>
          <w:color w:val="000000" w:themeColor="text1"/>
          <w:u w:val="single"/>
        </w:rPr>
        <w:t xml:space="preserve">One other possibility is that my time scales are not small enough to resolve heat transfer, usually this case </w:t>
      </w:r>
      <w:r w:rsidR="009272B4">
        <w:rPr>
          <w:color w:val="000000" w:themeColor="text1"/>
          <w:u w:val="single"/>
        </w:rPr>
        <w:t xml:space="preserve">of instability </w:t>
      </w:r>
      <w:r w:rsidRPr="00E84EA3">
        <w:rPr>
          <w:color w:val="000000" w:themeColor="text1"/>
          <w:u w:val="single"/>
        </w:rPr>
        <w:t>comes with heat transfer</w:t>
      </w:r>
      <w:r w:rsidR="009272B4">
        <w:rPr>
          <w:color w:val="000000" w:themeColor="text1"/>
          <w:u w:val="single"/>
        </w:rPr>
        <w:t xml:space="preserve"> because we have negative temperatures</w:t>
      </w:r>
    </w:p>
    <w:p w14:paraId="75D0AC38" w14:textId="37D0E93C" w:rsidR="00F34699" w:rsidRDefault="00F34699" w:rsidP="00B064FE">
      <w:pPr>
        <w:rPr>
          <w:color w:val="000000" w:themeColor="text1"/>
        </w:rPr>
      </w:pPr>
      <w:r w:rsidRPr="00361DB2">
        <w:rPr>
          <w:color w:val="000000" w:themeColor="text1"/>
        </w:rPr>
        <w:t>I’m going to try the crank Nicolson time scheme now, cos that seems to be the most logical</w:t>
      </w:r>
      <w:r w:rsidR="00AE4DEE" w:rsidRPr="00361DB2">
        <w:rPr>
          <w:color w:val="000000" w:themeColor="text1"/>
        </w:rPr>
        <w:t xml:space="preserve"> (two other folks with working simulations use this…) </w:t>
      </w:r>
    </w:p>
    <w:p w14:paraId="565A45FA" w14:textId="6E45EC10" w:rsidR="00361DB2" w:rsidRDefault="00361DB2" w:rsidP="00B064FE">
      <w:pPr>
        <w:rPr>
          <w:color w:val="000000" w:themeColor="text1"/>
        </w:rPr>
      </w:pPr>
      <w:r>
        <w:rPr>
          <w:color w:val="000000" w:themeColor="text1"/>
        </w:rPr>
        <w:t>Still blew up:</w:t>
      </w:r>
    </w:p>
    <w:p w14:paraId="0B7E0C84" w14:textId="77C187C8" w:rsidR="00361DB2" w:rsidRDefault="00361DB2" w:rsidP="00B064FE">
      <w:pPr>
        <w:rPr>
          <w:color w:val="000000" w:themeColor="text1"/>
        </w:rPr>
      </w:pPr>
      <w:r>
        <w:rPr>
          <w:color w:val="000000" w:themeColor="text1"/>
        </w:rPr>
        <w:t>One more timescale to consider:</w:t>
      </w:r>
    </w:p>
    <w:p w14:paraId="5682F1CD" w14:textId="2F4CD2C1" w:rsidR="00361DB2" w:rsidRDefault="004A74CC" w:rsidP="00B064FE">
      <w:hyperlink r:id="rId54" w:history="1">
        <w:r w:rsidR="00361DB2">
          <w:rPr>
            <w:rStyle w:val="Hyperlink"/>
          </w:rPr>
          <w:t>https://en.wikipedia.org/wiki/Von_Neumann_stability_analysis</w:t>
        </w:r>
      </w:hyperlink>
    </w:p>
    <w:p w14:paraId="313DFF52" w14:textId="23D6AD84" w:rsidR="000F3941" w:rsidRPr="009969CC" w:rsidRDefault="004A74CC" w:rsidP="00B064FE">
      <w:pPr>
        <w:rPr>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α</m:t>
              </m:r>
              <m:r>
                <m:rPr>
                  <m:sty m:val="p"/>
                </m:rPr>
                <w:rPr>
                  <w:rFonts w:ascii="Cambria Math" w:hAnsi="Cambria Math"/>
                  <w:color w:val="000000" w:themeColor="text1"/>
                </w:rPr>
                <m:t>Δ</m:t>
              </m:r>
              <m:r>
                <w:rPr>
                  <w:rFonts w:ascii="Cambria Math" w:hAnsi="Cambria Math"/>
                  <w:color w:val="000000" w:themeColor="text1"/>
                </w:rPr>
                <m:t>t</m:t>
              </m:r>
            </m:num>
            <m:den>
              <m:r>
                <m:rPr>
                  <m:sty m:val="p"/>
                </m:rPr>
                <w:rPr>
                  <w:rFonts w:ascii="Cambria Math" w:hAnsi="Cambria Math"/>
                  <w:color w:val="000000" w:themeColor="text1"/>
                </w:rPr>
                <m:t>Δ</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2</m:t>
                  </m:r>
                </m:sup>
              </m:sSup>
            </m:den>
          </m:f>
          <m:r>
            <w:rPr>
              <w:rFonts w:ascii="Cambria Math" w:hAnsi="Cambria Math"/>
              <w:color w:val="000000" w:themeColor="text1"/>
            </w:rPr>
            <m:t>≤0.5</m:t>
          </m:r>
        </m:oMath>
      </m:oMathPara>
    </w:p>
    <w:p w14:paraId="7DCB6E33" w14:textId="7D20A65A" w:rsidR="009969CC" w:rsidRPr="000F3941" w:rsidRDefault="009969CC" w:rsidP="00B064FE">
      <w:pPr>
        <w:rPr>
          <w:color w:val="000000" w:themeColor="text1"/>
        </w:rPr>
      </w:pPr>
      <w:r>
        <w:rPr>
          <w:color w:val="000000" w:themeColor="text1"/>
        </w:rPr>
        <w:t>Larger alpha is more conservative</w:t>
      </w:r>
    </w:p>
    <w:p w14:paraId="5B127665" w14:textId="72C49183" w:rsidR="000F3941" w:rsidRPr="004A48D4" w:rsidRDefault="004A48D4" w:rsidP="00B064FE">
      <w:pPr>
        <w:rPr>
          <w:color w:val="000000" w:themeColor="text1"/>
        </w:rPr>
      </w:pPr>
      <m:oMathPara>
        <m:oMath>
          <m:r>
            <m:rPr>
              <m:scr m:val="script"/>
            </m:rPr>
            <w:rPr>
              <w:rFonts w:ascii="Cambria Math" w:hAnsi="Cambria Math"/>
              <w:color w:val="000000" w:themeColor="text1"/>
            </w:rPr>
            <m:t>P</m:t>
          </m:r>
          <m:r>
            <w:rPr>
              <w:rFonts w:ascii="Cambria Math" w:hAnsi="Cambria Math"/>
              <w:color w:val="000000" w:themeColor="text1"/>
            </w:rPr>
            <m:t>r=</m:t>
          </m:r>
          <m:f>
            <m:fPr>
              <m:ctrlPr>
                <w:rPr>
                  <w:rFonts w:ascii="Cambria Math" w:hAnsi="Cambria Math"/>
                  <w:i/>
                  <w:color w:val="000000" w:themeColor="text1"/>
                </w:rPr>
              </m:ctrlPr>
            </m:fPr>
            <m:num>
              <m:r>
                <w:rPr>
                  <w:rFonts w:ascii="Cambria Math" w:hAnsi="Cambria Math"/>
                  <w:color w:val="000000" w:themeColor="text1"/>
                </w:rPr>
                <m:t>ν</m:t>
              </m:r>
            </m:num>
            <m:den>
              <m:r>
                <w:rPr>
                  <w:rFonts w:ascii="Cambria Math" w:hAnsi="Cambria Math"/>
                  <w:color w:val="000000" w:themeColor="text1"/>
                </w:rPr>
                <m:t>α</m:t>
              </m:r>
            </m:den>
          </m:f>
        </m:oMath>
      </m:oMathPara>
    </w:p>
    <w:p w14:paraId="7A0F384F" w14:textId="4B3FC27D" w:rsidR="004A48D4" w:rsidRPr="00506E8C" w:rsidRDefault="004A48D4" w:rsidP="00B064FE">
      <w:pPr>
        <w:rPr>
          <w:color w:val="000000" w:themeColor="text1"/>
        </w:rPr>
      </w:pPr>
      <m:oMathPara>
        <m:oMath>
          <m:r>
            <w:rPr>
              <w:rFonts w:ascii="Cambria Math" w:hAnsi="Cambria Math"/>
              <w:color w:val="000000" w:themeColor="text1"/>
            </w:rPr>
            <m:t>α=</m:t>
          </m:r>
          <m:f>
            <m:fPr>
              <m:ctrlPr>
                <w:rPr>
                  <w:rFonts w:ascii="Cambria Math" w:hAnsi="Cambria Math"/>
                  <w:i/>
                  <w:color w:val="000000" w:themeColor="text1"/>
                </w:rPr>
              </m:ctrlPr>
            </m:fPr>
            <m:num>
              <m:r>
                <w:rPr>
                  <w:rFonts w:ascii="Cambria Math" w:hAnsi="Cambria Math"/>
                  <w:color w:val="000000" w:themeColor="text1"/>
                </w:rPr>
                <m:t>ν</m:t>
              </m:r>
            </m:num>
            <m:den>
              <m:r>
                <m:rPr>
                  <m:scr m:val="script"/>
                </m:rPr>
                <w:rPr>
                  <w:rFonts w:ascii="Cambria Math" w:hAnsi="Cambria Math"/>
                  <w:color w:val="000000" w:themeColor="text1"/>
                </w:rPr>
                <m:t>P</m:t>
              </m:r>
              <m:r>
                <w:rPr>
                  <w:rFonts w:ascii="Cambria Math" w:hAnsi="Cambria Math"/>
                  <w:color w:val="000000" w:themeColor="text1"/>
                </w:rPr>
                <m:t>r</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1.443e-6</m:t>
              </m:r>
            </m:num>
            <m:den>
              <m:r>
                <w:rPr>
                  <w:rFonts w:ascii="Cambria Math" w:hAnsi="Cambria Math"/>
                  <w:color w:val="000000" w:themeColor="text1"/>
                </w:rPr>
                <m:t>15</m:t>
              </m:r>
            </m:den>
          </m:f>
          <m:r>
            <w:rPr>
              <w:rFonts w:ascii="Cambria Math" w:hAnsi="Cambria Math"/>
              <w:color w:val="000000" w:themeColor="text1"/>
            </w:rPr>
            <m:t xml:space="preserve">=9.62e-8 </m:t>
          </m:r>
        </m:oMath>
      </m:oMathPara>
    </w:p>
    <w:p w14:paraId="0F9E2DFA" w14:textId="49302504" w:rsidR="00342491" w:rsidRPr="00832721" w:rsidRDefault="004A74CC" w:rsidP="00342491">
      <w:pPr>
        <w:rPr>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α</m:t>
              </m:r>
              <m:r>
                <m:rPr>
                  <m:sty m:val="p"/>
                </m:rPr>
                <w:rPr>
                  <w:rFonts w:ascii="Cambria Math" w:hAnsi="Cambria Math"/>
                  <w:color w:val="000000" w:themeColor="text1"/>
                </w:rPr>
                <m:t>Δ</m:t>
              </m:r>
              <m:r>
                <w:rPr>
                  <w:rFonts w:ascii="Cambria Math" w:hAnsi="Cambria Math"/>
                  <w:color w:val="000000" w:themeColor="text1"/>
                </w:rPr>
                <m:t>t</m:t>
              </m:r>
            </m:num>
            <m:den>
              <m:r>
                <m:rPr>
                  <m:sty m:val="p"/>
                </m:rPr>
                <w:rPr>
                  <w:rFonts w:ascii="Cambria Math" w:hAnsi="Cambria Math"/>
                  <w:color w:val="000000" w:themeColor="text1"/>
                </w:rPr>
                <m:t>Δ</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2</m:t>
                  </m:r>
                </m:sup>
              </m:sSup>
            </m:den>
          </m:f>
          <m:r>
            <w:rPr>
              <w:rFonts w:ascii="Cambria Math" w:hAnsi="Cambria Math"/>
              <w:color w:val="000000" w:themeColor="text1"/>
            </w:rPr>
            <m:t>≤0.5</m:t>
          </m:r>
        </m:oMath>
      </m:oMathPara>
    </w:p>
    <w:p w14:paraId="5708D8FA" w14:textId="58CE42F4" w:rsidR="00832721" w:rsidRPr="009969CC" w:rsidRDefault="00832721" w:rsidP="00342491">
      <w:pPr>
        <w:rPr>
          <w:color w:val="000000" w:themeColor="text1"/>
        </w:rPr>
      </w:pPr>
      <w:r>
        <w:rPr>
          <w:color w:val="000000" w:themeColor="text1"/>
        </w:rPr>
        <w:t xml:space="preserve">Kolmogorov lengthscale </w:t>
      </w:r>
      <m:oMath>
        <m:r>
          <w:rPr>
            <w:rFonts w:ascii="Cambria Math" w:hAnsi="Cambria Math"/>
            <w:color w:val="000000" w:themeColor="text1"/>
          </w:rPr>
          <m:t>η=</m:t>
        </m:r>
        <m:f>
          <m:fPr>
            <m:ctrlPr>
              <w:rPr>
                <w:rFonts w:ascii="Cambria Math" w:hAnsi="Cambria Math"/>
                <w:i/>
                <w:color w:val="000000" w:themeColor="text1"/>
              </w:rPr>
            </m:ctrlPr>
          </m:fPr>
          <m:num>
            <m:r>
              <w:rPr>
                <w:rFonts w:ascii="Cambria Math" w:hAnsi="Cambria Math"/>
                <w:color w:val="000000" w:themeColor="text1"/>
              </w:rPr>
              <m:t>0.015m</m:t>
            </m:r>
          </m:num>
          <m:den>
            <m:r>
              <w:rPr>
                <w:rFonts w:ascii="Cambria Math" w:hAnsi="Cambria Math"/>
                <w:color w:val="000000" w:themeColor="text1"/>
              </w:rPr>
              <m:t>157</m:t>
            </m:r>
          </m:den>
        </m:f>
        <m:r>
          <w:rPr>
            <w:rFonts w:ascii="Cambria Math" w:hAnsi="Cambria Math"/>
            <w:color w:val="000000" w:themeColor="text1"/>
          </w:rPr>
          <m:t>=</m:t>
        </m:r>
      </m:oMath>
    </w:p>
    <w:p w14:paraId="681523A1" w14:textId="4BB3575D" w:rsidR="00506E8C" w:rsidRPr="007F16EA" w:rsidRDefault="00832721" w:rsidP="00B064FE">
      <w:pPr>
        <w:rPr>
          <w:color w:val="000000" w:themeColor="text1"/>
        </w:rPr>
      </w:pPr>
      <m:oMathPara>
        <m:oMath>
          <m:r>
            <w:rPr>
              <w:rFonts w:ascii="Cambria Math" w:hAnsi="Cambria Math"/>
              <w:color w:val="000000" w:themeColor="text1"/>
            </w:rPr>
            <m:t>9.62e-8</m:t>
          </m:r>
          <m:d>
            <m:dPr>
              <m:ctrlPr>
                <w:rPr>
                  <w:rFonts w:ascii="Cambria Math" w:hAnsi="Cambria Math"/>
                  <w:i/>
                  <w:color w:val="000000" w:themeColor="text1"/>
                </w:rPr>
              </m:ctrlPr>
            </m:dPr>
            <m:e>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m</m:t>
                      </m:r>
                    </m:e>
                    <m:sup>
                      <m:r>
                        <w:rPr>
                          <w:rFonts w:ascii="Cambria Math" w:hAnsi="Cambria Math"/>
                          <w:color w:val="000000" w:themeColor="text1"/>
                        </w:rPr>
                        <m:t>2</m:t>
                      </m:r>
                    </m:sup>
                  </m:sSup>
                </m:num>
                <m:den>
                  <m:r>
                    <w:rPr>
                      <w:rFonts w:ascii="Cambria Math" w:hAnsi="Cambria Math"/>
                      <w:color w:val="000000" w:themeColor="text1"/>
                    </w:rPr>
                    <m:t>s</m:t>
                  </m:r>
                </m:den>
              </m:f>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2e-4s</m:t>
              </m:r>
            </m:num>
            <m:den>
              <m:r>
                <w:rPr>
                  <w:rFonts w:ascii="Cambria Math" w:hAnsi="Cambria Math"/>
                  <w:color w:val="000000" w:themeColor="text1"/>
                </w:rPr>
                <m:t>95μ</m:t>
              </m:r>
              <m:sSup>
                <m:sSupPr>
                  <m:ctrlPr>
                    <w:rPr>
                      <w:rFonts w:ascii="Cambria Math" w:hAnsi="Cambria Math"/>
                      <w:i/>
                      <w:color w:val="000000" w:themeColor="text1"/>
                    </w:rPr>
                  </m:ctrlPr>
                </m:sSupPr>
                <m:e>
                  <m:r>
                    <w:rPr>
                      <w:rFonts w:ascii="Cambria Math" w:hAnsi="Cambria Math"/>
                      <w:color w:val="000000" w:themeColor="text1"/>
                    </w:rPr>
                    <m:t>m</m:t>
                  </m:r>
                </m:e>
                <m:sup>
                  <m:r>
                    <w:rPr>
                      <w:rFonts w:ascii="Cambria Math" w:hAnsi="Cambria Math"/>
                      <w:color w:val="000000" w:themeColor="text1"/>
                    </w:rPr>
                    <m:t>2</m:t>
                  </m:r>
                </m:sup>
              </m:sSup>
            </m:den>
          </m:f>
          <m:r>
            <w:rPr>
              <w:rFonts w:ascii="Cambria Math" w:hAnsi="Cambria Math"/>
              <w:color w:val="000000" w:themeColor="text1"/>
            </w:rPr>
            <m:t>=0.0021077</m:t>
          </m:r>
        </m:oMath>
      </m:oMathPara>
    </w:p>
    <w:p w14:paraId="4C55D3CD" w14:textId="7942008D" w:rsidR="00E62874" w:rsidRDefault="00E62874" w:rsidP="00D31CA2">
      <w:pPr>
        <w:rPr>
          <w:color w:val="000000" w:themeColor="text1"/>
        </w:rPr>
      </w:pPr>
      <w:r>
        <w:rPr>
          <w:color w:val="000000" w:themeColor="text1"/>
        </w:rPr>
        <w:t>So tis criteria is met.</w:t>
      </w:r>
      <w:r w:rsidR="00D31CA2">
        <w:rPr>
          <w:color w:val="000000" w:themeColor="text1"/>
        </w:rPr>
        <w:t xml:space="preserve"> Nothing to do with this.</w:t>
      </w:r>
    </w:p>
    <w:p w14:paraId="741C0FD0" w14:textId="06C3F6A2" w:rsidR="00D31CA2" w:rsidRPr="00C72605" w:rsidRDefault="00C72605" w:rsidP="00D31CA2">
      <w:pPr>
        <w:rPr>
          <w:color w:val="000000" w:themeColor="text1"/>
          <w:u w:val="single"/>
        </w:rPr>
      </w:pPr>
      <w:r>
        <w:rPr>
          <w:color w:val="000000" w:themeColor="text1"/>
          <w:u w:val="single"/>
        </w:rPr>
        <w:t>Okay, so DNS isn’t working, I’ll try something simpler first: IDDES with</w:t>
      </w:r>
      <w:r w:rsidR="00950CDD">
        <w:rPr>
          <w:color w:val="000000" w:themeColor="text1"/>
          <w:u w:val="single"/>
        </w:rPr>
        <w:t xml:space="preserve"> LES type mesh</w:t>
      </w:r>
    </w:p>
    <w:p w14:paraId="6808D28B" w14:textId="2DADD367" w:rsidR="00BB253C" w:rsidRDefault="00BB253C" w:rsidP="00D31CA2">
      <w:pPr>
        <w:rPr>
          <w:color w:val="000000" w:themeColor="text1"/>
        </w:rPr>
      </w:pPr>
      <w:r>
        <w:rPr>
          <w:color w:val="000000" w:themeColor="text1"/>
        </w:rPr>
        <w:t xml:space="preserve">I’m also trying crank Nicolson for IDDES case 2, with LES type mesh. </w:t>
      </w:r>
      <w:r w:rsidR="0065034A">
        <w:rPr>
          <w:color w:val="000000" w:themeColor="text1"/>
        </w:rPr>
        <w:t>Initial results seem stable.</w:t>
      </w:r>
    </w:p>
    <w:p w14:paraId="0093EC11" w14:textId="4E693B7B" w:rsidR="0065034A" w:rsidRDefault="0057521C" w:rsidP="00D31CA2">
      <w:pPr>
        <w:rPr>
          <w:color w:val="000000" w:themeColor="text1"/>
        </w:rPr>
      </w:pPr>
      <w:r>
        <w:rPr>
          <w:color w:val="000000" w:themeColor="text1"/>
        </w:rPr>
        <w:t>But after 0.15s simulation time, the simulation blows up.</w:t>
      </w:r>
    </w:p>
    <w:p w14:paraId="361BC8FB" w14:textId="218D43C7" w:rsidR="00DD5EDF" w:rsidRDefault="00DD5EDF" w:rsidP="00DD5EDF">
      <w:pPr>
        <w:pStyle w:val="ListParagraph"/>
        <w:numPr>
          <w:ilvl w:val="0"/>
          <w:numId w:val="6"/>
        </w:numPr>
        <w:rPr>
          <w:color w:val="000000" w:themeColor="text1"/>
        </w:rPr>
      </w:pPr>
      <w:r>
        <w:rPr>
          <w:color w:val="000000" w:themeColor="text1"/>
        </w:rPr>
        <w:t xml:space="preserve">Interesting thing, the courant number has growing oscillations about </w:t>
      </w:r>
      <w:r w:rsidR="00843F9E">
        <w:rPr>
          <w:color w:val="000000" w:themeColor="text1"/>
        </w:rPr>
        <w:t>Co=0.5</w:t>
      </w:r>
      <w:r w:rsidR="005E505E">
        <w:rPr>
          <w:color w:val="000000" w:themeColor="text1"/>
        </w:rPr>
        <w:t xml:space="preserve">, indicative of some </w:t>
      </w:r>
      <w:r w:rsidR="00A25BBC">
        <w:rPr>
          <w:color w:val="000000" w:themeColor="text1"/>
        </w:rPr>
        <w:t>oscillation.</w:t>
      </w:r>
    </w:p>
    <w:p w14:paraId="436DDBCB" w14:textId="53E5BA95" w:rsidR="007E5C21" w:rsidRDefault="007E5C21" w:rsidP="00DD5EDF">
      <w:pPr>
        <w:pStyle w:val="ListParagraph"/>
        <w:numPr>
          <w:ilvl w:val="0"/>
          <w:numId w:val="6"/>
        </w:numPr>
        <w:rPr>
          <w:color w:val="000000" w:themeColor="text1"/>
        </w:rPr>
      </w:pPr>
      <w:r>
        <w:rPr>
          <w:color w:val="000000" w:themeColor="text1"/>
        </w:rPr>
        <w:t xml:space="preserve">Next interesting thing, when I search buoyantPimpleFoam velocity oscillations, </w:t>
      </w:r>
      <w:r w:rsidR="00AC0E2B">
        <w:rPr>
          <w:color w:val="000000" w:themeColor="text1"/>
        </w:rPr>
        <w:t xml:space="preserve">i see a few people’s master’s thesis and they </w:t>
      </w:r>
      <w:r w:rsidR="00C215DE">
        <w:rPr>
          <w:color w:val="000000" w:themeColor="text1"/>
        </w:rPr>
        <w:t>experience the same problem.</w:t>
      </w:r>
    </w:p>
    <w:p w14:paraId="2F33C0CB" w14:textId="7672FDAE" w:rsidR="00C215DE" w:rsidRDefault="00337995" w:rsidP="00337995">
      <w:pPr>
        <w:pStyle w:val="ListParagraph"/>
        <w:numPr>
          <w:ilvl w:val="1"/>
          <w:numId w:val="6"/>
        </w:numPr>
        <w:rPr>
          <w:color w:val="000000" w:themeColor="text1"/>
        </w:rPr>
      </w:pPr>
      <w:r>
        <w:rPr>
          <w:color w:val="000000" w:themeColor="text1"/>
        </w:rPr>
        <w:t>In fact they could not finish their thesis when they tried various things, fvSchemes, relaxation factors, BCs etc.</w:t>
      </w:r>
    </w:p>
    <w:p w14:paraId="347AE27D" w14:textId="4B7A4F23" w:rsidR="003D7D8A" w:rsidRDefault="003D7D8A" w:rsidP="00337995">
      <w:pPr>
        <w:pStyle w:val="ListParagraph"/>
        <w:numPr>
          <w:ilvl w:val="1"/>
          <w:numId w:val="6"/>
        </w:numPr>
        <w:rPr>
          <w:color w:val="000000" w:themeColor="text1"/>
        </w:rPr>
      </w:pPr>
      <w:r>
        <w:rPr>
          <w:color w:val="000000" w:themeColor="text1"/>
        </w:rPr>
        <w:t>Common problem, im not alone</w:t>
      </w:r>
    </w:p>
    <w:p w14:paraId="4EF4E684" w14:textId="5AB6C2F2" w:rsidR="00D16877" w:rsidRPr="00385F2B" w:rsidRDefault="00F470E8" w:rsidP="00385F2B">
      <w:pPr>
        <w:pStyle w:val="ListParagraph"/>
        <w:numPr>
          <w:ilvl w:val="1"/>
          <w:numId w:val="6"/>
        </w:numPr>
        <w:rPr>
          <w:color w:val="000000" w:themeColor="text1"/>
        </w:rPr>
      </w:pPr>
      <w:r>
        <w:rPr>
          <w:color w:val="000000" w:themeColor="text1"/>
        </w:rPr>
        <w:t xml:space="preserve">Eg. </w:t>
      </w:r>
      <w:hyperlink r:id="rId55" w:history="1">
        <w:r w:rsidR="00D16877" w:rsidRPr="00A45376">
          <w:rPr>
            <w:rStyle w:val="Hyperlink"/>
          </w:rPr>
          <w:t>https://fenix.tecnico.ulisoba.pt/downloadFile/1689244997257061/tese.pdf</w:t>
        </w:r>
      </w:hyperlink>
    </w:p>
    <w:p w14:paraId="46BD17E8" w14:textId="61A101B4" w:rsidR="005B77EB" w:rsidRDefault="00385F2B" w:rsidP="005B77EB">
      <w:pPr>
        <w:pStyle w:val="ListParagraph"/>
        <w:numPr>
          <w:ilvl w:val="1"/>
          <w:numId w:val="6"/>
        </w:numPr>
        <w:rPr>
          <w:color w:val="000000" w:themeColor="text1"/>
        </w:rPr>
      </w:pPr>
      <w:r>
        <w:rPr>
          <w:color w:val="000000" w:themeColor="text1"/>
        </w:rPr>
        <w:lastRenderedPageBreak/>
        <w:t>www5.in.tum.de/pub/Cheung2016_Thesis.pdf</w:t>
      </w:r>
    </w:p>
    <w:p w14:paraId="78CB30D3" w14:textId="7336CCD7" w:rsidR="00385F2B" w:rsidRDefault="00C60769" w:rsidP="005B77EB">
      <w:pPr>
        <w:pStyle w:val="ListParagraph"/>
        <w:numPr>
          <w:ilvl w:val="1"/>
          <w:numId w:val="6"/>
        </w:numPr>
        <w:rPr>
          <w:color w:val="000000" w:themeColor="text1"/>
        </w:rPr>
      </w:pPr>
      <w:r>
        <w:rPr>
          <w:color w:val="000000" w:themeColor="text1"/>
        </w:rPr>
        <w:t>Some ignore buoyancy altogether</w:t>
      </w:r>
    </w:p>
    <w:p w14:paraId="2B4FBAFD" w14:textId="77777777" w:rsidR="00E034A7" w:rsidRDefault="0018130C" w:rsidP="005B77EB">
      <w:pPr>
        <w:pStyle w:val="ListParagraph"/>
        <w:numPr>
          <w:ilvl w:val="1"/>
          <w:numId w:val="6"/>
        </w:numPr>
        <w:rPr>
          <w:color w:val="000000" w:themeColor="text1"/>
        </w:rPr>
      </w:pPr>
      <w:r>
        <w:rPr>
          <w:color w:val="000000" w:themeColor="text1"/>
        </w:rPr>
        <w:t>As I read some things</w:t>
      </w:r>
      <w:r w:rsidR="00E034A7">
        <w:rPr>
          <w:color w:val="000000" w:themeColor="text1"/>
        </w:rPr>
        <w:t xml:space="preserve"> (Steven Van Haren thesis)</w:t>
      </w:r>
    </w:p>
    <w:p w14:paraId="0034EB85" w14:textId="77777777" w:rsidR="00E034A7" w:rsidRDefault="00E034A7" w:rsidP="00E034A7">
      <w:pPr>
        <w:pStyle w:val="ListParagraph"/>
        <w:numPr>
          <w:ilvl w:val="2"/>
          <w:numId w:val="6"/>
        </w:numPr>
        <w:rPr>
          <w:color w:val="000000" w:themeColor="text1"/>
        </w:rPr>
      </w:pPr>
      <w:r>
        <w:rPr>
          <w:color w:val="000000" w:themeColor="text1"/>
        </w:rPr>
        <w:t>I realise batchelor scales also apply to Forced convection!</w:t>
      </w:r>
    </w:p>
    <w:p w14:paraId="185D4147" w14:textId="1C2D19DE" w:rsidR="0018130C" w:rsidRDefault="004A74CC" w:rsidP="00E034A7">
      <w:pPr>
        <w:pStyle w:val="ListParagraph"/>
        <w:numPr>
          <w:ilvl w:val="3"/>
          <w:numId w:val="6"/>
        </w:numPr>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η</m:t>
            </m:r>
          </m:e>
          <m:sub>
            <m:r>
              <w:rPr>
                <w:rFonts w:ascii="Cambria Math" w:hAnsi="Cambria Math"/>
                <w:color w:val="000000" w:themeColor="text1"/>
              </w:rPr>
              <m:t>B</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η</m:t>
            </m:r>
          </m:num>
          <m:den>
            <m:rad>
              <m:radPr>
                <m:degHide m:val="1"/>
                <m:ctrlPr>
                  <w:rPr>
                    <w:rFonts w:ascii="Cambria Math" w:hAnsi="Cambria Math"/>
                    <w:i/>
                    <w:color w:val="000000" w:themeColor="text1"/>
                  </w:rPr>
                </m:ctrlPr>
              </m:radPr>
              <m:deg/>
              <m:e>
                <m:r>
                  <m:rPr>
                    <m:scr m:val="script"/>
                  </m:rPr>
                  <w:rPr>
                    <w:rFonts w:ascii="Cambria Math" w:hAnsi="Cambria Math"/>
                    <w:color w:val="000000" w:themeColor="text1"/>
                  </w:rPr>
                  <m:t>P</m:t>
                </m:r>
                <m:r>
                  <w:rPr>
                    <w:rFonts w:ascii="Cambria Math" w:hAnsi="Cambria Math"/>
                    <w:color w:val="000000" w:themeColor="text1"/>
                  </w:rPr>
                  <m:t>r</m:t>
                </m:r>
              </m:e>
            </m:rad>
          </m:den>
        </m:f>
        <m:r>
          <w:rPr>
            <w:rFonts w:ascii="Cambria Math" w:hAnsi="Cambria Math"/>
            <w:color w:val="000000" w:themeColor="text1"/>
          </w:rPr>
          <m:t xml:space="preserve"> </m:t>
        </m:r>
        <m:d>
          <m:dPr>
            <m:ctrlPr>
              <w:rPr>
                <w:rFonts w:ascii="Cambria Math" w:hAnsi="Cambria Math"/>
                <w:i/>
                <w:color w:val="000000" w:themeColor="text1"/>
              </w:rPr>
            </m:ctrlPr>
          </m:dPr>
          <m:e>
            <m:r>
              <w:rPr>
                <w:rFonts w:ascii="Cambria Math" w:hAnsi="Cambria Math"/>
                <w:color w:val="000000" w:themeColor="text1"/>
              </w:rPr>
              <m:t xml:space="preserve">dowtherm type </m:t>
            </m:r>
            <m:r>
              <m:rPr>
                <m:scr m:val="script"/>
              </m:rPr>
              <w:rPr>
                <w:rFonts w:ascii="Cambria Math" w:hAnsi="Cambria Math"/>
                <w:color w:val="000000" w:themeColor="text1"/>
              </w:rPr>
              <m:t>P</m:t>
            </m:r>
            <m:r>
              <w:rPr>
                <w:rFonts w:ascii="Cambria Math" w:hAnsi="Cambria Math"/>
                <w:color w:val="000000" w:themeColor="text1"/>
              </w:rPr>
              <m:t>r&gt;1</m:t>
            </m:r>
          </m:e>
        </m:d>
        <m:r>
          <w:rPr>
            <w:rFonts w:ascii="Cambria Math" w:hAnsi="Cambria Math"/>
            <w:color w:val="000000" w:themeColor="text1"/>
          </w:rPr>
          <m:t xml:space="preserve">, or </m:t>
        </m:r>
        <m:sSub>
          <m:sSubPr>
            <m:ctrlPr>
              <w:rPr>
                <w:rFonts w:ascii="Cambria Math" w:hAnsi="Cambria Math"/>
                <w:i/>
                <w:color w:val="000000" w:themeColor="text1"/>
              </w:rPr>
            </m:ctrlPr>
          </m:sSubPr>
          <m:e>
            <m:r>
              <w:rPr>
                <w:rFonts w:ascii="Cambria Math" w:hAnsi="Cambria Math"/>
                <w:color w:val="000000" w:themeColor="text1"/>
              </w:rPr>
              <m:t>η</m:t>
            </m:r>
          </m:e>
          <m:sub>
            <m:r>
              <w:rPr>
                <w:rFonts w:ascii="Cambria Math" w:hAnsi="Cambria Math"/>
                <w:color w:val="000000" w:themeColor="text1"/>
              </w:rPr>
              <m:t>B</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η</m:t>
            </m:r>
          </m:num>
          <m:den>
            <m:r>
              <m:rPr>
                <m:scr m:val="script"/>
              </m:rPr>
              <w:rPr>
                <w:rFonts w:ascii="Cambria Math" w:hAnsi="Cambria Math"/>
                <w:color w:val="000000" w:themeColor="text1"/>
              </w:rPr>
              <m:t>P</m:t>
            </m:r>
            <m:sSup>
              <m:sSupPr>
                <m:ctrlPr>
                  <w:rPr>
                    <w:rFonts w:ascii="Cambria Math" w:hAnsi="Cambria Math"/>
                    <w:i/>
                    <w:color w:val="000000" w:themeColor="text1"/>
                  </w:rPr>
                </m:ctrlPr>
              </m:sSupPr>
              <m:e>
                <m:r>
                  <w:rPr>
                    <w:rFonts w:ascii="Cambria Math" w:hAnsi="Cambria Math"/>
                    <w:color w:val="000000" w:themeColor="text1"/>
                  </w:rPr>
                  <m:t>r</m:t>
                </m:r>
              </m:e>
              <m:sup>
                <m:f>
                  <m:fPr>
                    <m:ctrlPr>
                      <w:rPr>
                        <w:rFonts w:ascii="Cambria Math" w:hAnsi="Cambria Math"/>
                        <w:i/>
                        <w:color w:val="000000" w:themeColor="text1"/>
                      </w:rPr>
                    </m:ctrlPr>
                  </m:fPr>
                  <m:num>
                    <m:r>
                      <w:rPr>
                        <w:rFonts w:ascii="Cambria Math" w:hAnsi="Cambria Math"/>
                        <w:color w:val="000000" w:themeColor="text1"/>
                      </w:rPr>
                      <m:t>3</m:t>
                    </m:r>
                  </m:num>
                  <m:den>
                    <m:r>
                      <w:rPr>
                        <w:rFonts w:ascii="Cambria Math" w:hAnsi="Cambria Math"/>
                        <w:color w:val="000000" w:themeColor="text1"/>
                      </w:rPr>
                      <m:t>4</m:t>
                    </m:r>
                  </m:den>
                </m:f>
              </m:sup>
            </m:sSup>
          </m:den>
        </m:f>
        <m:r>
          <w:rPr>
            <w:rFonts w:ascii="Cambria Math" w:hAnsi="Cambria Math"/>
            <w:color w:val="000000" w:themeColor="text1"/>
          </w:rPr>
          <m:t xml:space="preserve">(for </m:t>
        </m:r>
        <m:r>
          <m:rPr>
            <m:scr m:val="script"/>
          </m:rPr>
          <w:rPr>
            <w:rFonts w:ascii="Cambria Math" w:hAnsi="Cambria Math"/>
            <w:color w:val="000000" w:themeColor="text1"/>
          </w:rPr>
          <m:t>P</m:t>
        </m:r>
        <m:r>
          <w:rPr>
            <w:rFonts w:ascii="Cambria Math" w:hAnsi="Cambria Math"/>
            <w:color w:val="000000" w:themeColor="text1"/>
          </w:rPr>
          <m:t>r≤1)</m:t>
        </m:r>
      </m:oMath>
      <w:r w:rsidR="00E034A7">
        <w:rPr>
          <w:color w:val="000000" w:themeColor="text1"/>
        </w:rPr>
        <w:t xml:space="preserve"> </w:t>
      </w:r>
      <w:r w:rsidR="00955213">
        <w:rPr>
          <w:color w:val="000000" w:themeColor="text1"/>
        </w:rPr>
        <w:fldChar w:fldCharType="begin" w:fldLock="1"/>
      </w:r>
      <w:r w:rsidR="00955213">
        <w:rPr>
          <w:color w:val="000000" w:themeColor="text1"/>
        </w:rPr>
        <w:instrText>ADDIN CSL_CITATION {"citationItems":[{"id":"ITEM-1","itemData":{"author":[{"dropping-particle":"","family":"Haren","given":"S W","non-dropping-particle":"","parse-names":false,"suffix":""}],"id":"ITEM-1","issued":{"date-parts":[["2011"]]},"publisher":"Master Thesis, Delft University of Technology, Delft","title":"Testing DNS Capability of Open FOAM and STAR-CCM+","type":"article"},"uris":["http://www.mendeley.com/documents/?uuid=6bdbcd55-df4b-4f68-8354-97ae4d1b7d70"]}],"mendeley":{"formattedCitation":"(Haren, 2011)","plainTextFormattedCitation":"(Haren, 2011)"},"properties":{"noteIndex":0},"schema":"https://github.com/citation-style-language/schema/raw/master/csl-citation.json"}</w:instrText>
      </w:r>
      <w:r w:rsidR="00955213">
        <w:rPr>
          <w:color w:val="000000" w:themeColor="text1"/>
        </w:rPr>
        <w:fldChar w:fldCharType="separate"/>
      </w:r>
      <w:r w:rsidR="00955213" w:rsidRPr="00955213">
        <w:rPr>
          <w:noProof/>
          <w:color w:val="000000" w:themeColor="text1"/>
        </w:rPr>
        <w:t>(Haren, 2011)</w:t>
      </w:r>
      <w:r w:rsidR="00955213">
        <w:rPr>
          <w:color w:val="000000" w:themeColor="text1"/>
        </w:rPr>
        <w:fldChar w:fldCharType="end"/>
      </w:r>
    </w:p>
    <w:p w14:paraId="09461D3D" w14:textId="751C9A9B" w:rsidR="0068237D" w:rsidRPr="00073842" w:rsidRDefault="0068237D" w:rsidP="0068237D">
      <w:pPr>
        <w:pStyle w:val="ListParagraph"/>
        <w:numPr>
          <w:ilvl w:val="4"/>
          <w:numId w:val="6"/>
        </w:numPr>
        <w:rPr>
          <w:color w:val="000000" w:themeColor="text1"/>
        </w:rPr>
      </w:pPr>
      <w:r>
        <w:t>G.K. Batchelor. Small-scale variation of convected quantities like temperature in turbulent fluid. Fluid Mech, 5:113–133, 1958.</w:t>
      </w:r>
    </w:p>
    <w:p w14:paraId="65642E3B" w14:textId="05F92A91" w:rsidR="00073842" w:rsidRDefault="00073842" w:rsidP="0068237D">
      <w:pPr>
        <w:pStyle w:val="ListParagraph"/>
        <w:numPr>
          <w:ilvl w:val="4"/>
          <w:numId w:val="6"/>
        </w:numPr>
        <w:rPr>
          <w:color w:val="000000" w:themeColor="text1"/>
        </w:rPr>
      </w:pPr>
      <w:r>
        <w:t>P.A. Davidson. Turbulence. Oxford University Press, 2004</w:t>
      </w:r>
    </w:p>
    <w:p w14:paraId="7F4BFFA1" w14:textId="3ADD31C6" w:rsidR="00DC7DD8" w:rsidRPr="00DC7DD8" w:rsidRDefault="004A74CC" w:rsidP="00DC7DD8">
      <w:pPr>
        <w:pStyle w:val="ListParagraph"/>
        <w:numPr>
          <w:ilvl w:val="3"/>
          <w:numId w:val="6"/>
        </w:numPr>
        <w:rPr>
          <w:color w:val="000000" w:themeColor="text1"/>
        </w:rPr>
      </w:pPr>
      <w:hyperlink r:id="rId56" w:history="1">
        <w:r w:rsidR="00DC7DD8" w:rsidRPr="00A45376">
          <w:rPr>
            <w:rStyle w:val="Hyperlink"/>
          </w:rPr>
          <w:t>https://repository.tudelft.nl/islandora/object/uuid:67186c81-cac5-41b6-a21f-8e3670cafead</w:t>
        </w:r>
      </w:hyperlink>
      <w:r w:rsidR="00DC7DD8">
        <w:rPr>
          <w:color w:val="000000" w:themeColor="text1"/>
        </w:rPr>
        <w:t xml:space="preserve"> </w:t>
      </w:r>
    </w:p>
    <w:p w14:paraId="038E694F" w14:textId="66B7BD59" w:rsidR="00A30B2B" w:rsidRDefault="00A30B2B" w:rsidP="00E034A7">
      <w:pPr>
        <w:pStyle w:val="ListParagraph"/>
        <w:numPr>
          <w:ilvl w:val="3"/>
          <w:numId w:val="6"/>
        </w:numPr>
        <w:rPr>
          <w:color w:val="000000" w:themeColor="text1"/>
        </w:rPr>
      </w:pPr>
      <w:r>
        <w:rPr>
          <w:color w:val="000000" w:themeColor="text1"/>
        </w:rPr>
        <w:t>Oh bother..</w:t>
      </w:r>
    </w:p>
    <w:p w14:paraId="31E7FE30" w14:textId="1DA5EB68" w:rsidR="00BC5FFE" w:rsidRDefault="00BC5FFE" w:rsidP="00E034A7">
      <w:pPr>
        <w:pStyle w:val="ListParagraph"/>
        <w:numPr>
          <w:ilvl w:val="3"/>
          <w:numId w:val="6"/>
        </w:numPr>
        <w:rPr>
          <w:color w:val="000000" w:themeColor="text1"/>
        </w:rPr>
      </w:pPr>
      <w:r>
        <w:rPr>
          <w:color w:val="000000" w:themeColor="text1"/>
        </w:rPr>
        <w:t xml:space="preserve">This means </w:t>
      </w:r>
      <w:r w:rsidR="00E4679C">
        <w:rPr>
          <w:color w:val="000000" w:themeColor="text1"/>
        </w:rPr>
        <w:t xml:space="preserve">that I need way finer, way way finer </w:t>
      </w:r>
      <w:r w:rsidR="00450252">
        <w:rPr>
          <w:color w:val="000000" w:themeColor="text1"/>
        </w:rPr>
        <w:t>mesh.</w:t>
      </w:r>
    </w:p>
    <w:p w14:paraId="0144B9A5" w14:textId="576B363B" w:rsidR="009673EA" w:rsidRDefault="009673EA" w:rsidP="00E034A7">
      <w:pPr>
        <w:pStyle w:val="ListParagraph"/>
        <w:numPr>
          <w:ilvl w:val="3"/>
          <w:numId w:val="6"/>
        </w:numPr>
        <w:rPr>
          <w:color w:val="000000" w:themeColor="text1"/>
        </w:rPr>
      </w:pPr>
      <w:r>
        <w:rPr>
          <w:color w:val="000000" w:themeColor="text1"/>
        </w:rPr>
        <w:t>But some mixed convection DNS use the mesh stated above…</w:t>
      </w:r>
    </w:p>
    <w:p w14:paraId="16AD087D" w14:textId="4001B5FD" w:rsidR="00337995" w:rsidRPr="00893D11" w:rsidRDefault="00893D11" w:rsidP="003E783D">
      <w:pPr>
        <w:rPr>
          <w:color w:val="000000" w:themeColor="text1"/>
          <w:u w:val="single"/>
        </w:rPr>
      </w:pPr>
      <w:r>
        <w:rPr>
          <w:color w:val="000000" w:themeColor="text1"/>
          <w:u w:val="single"/>
        </w:rPr>
        <w:t>Is initial condition still the problem</w:t>
      </w:r>
      <w:r w:rsidR="00087FD7">
        <w:rPr>
          <w:color w:val="000000" w:themeColor="text1"/>
          <w:u w:val="single"/>
        </w:rPr>
        <w:t>?</w:t>
      </w:r>
      <w:r w:rsidR="005B78F7">
        <w:rPr>
          <w:color w:val="000000" w:themeColor="text1"/>
          <w:u w:val="single"/>
        </w:rPr>
        <w:t xml:space="preserve"> Ie is initial condition so far from actual solution that </w:t>
      </w:r>
      <w:r w:rsidR="00A16EB4">
        <w:rPr>
          <w:color w:val="000000" w:themeColor="text1"/>
          <w:u w:val="single"/>
        </w:rPr>
        <w:t>the solver blows up?</w:t>
      </w:r>
    </w:p>
    <w:p w14:paraId="13DAB405" w14:textId="43C7880B" w:rsidR="00D51396" w:rsidRPr="003E783D" w:rsidRDefault="00D51396" w:rsidP="003E783D">
      <w:pPr>
        <w:rPr>
          <w:color w:val="000000" w:themeColor="text1"/>
        </w:rPr>
      </w:pPr>
      <w:r>
        <w:rPr>
          <w:color w:val="000000" w:themeColor="text1"/>
        </w:rPr>
        <w:t>One way to circumvent</w:t>
      </w:r>
      <w:r w:rsidR="002438E2">
        <w:rPr>
          <w:color w:val="000000" w:themeColor="text1"/>
        </w:rPr>
        <w:t xml:space="preserve"> </w:t>
      </w:r>
      <w:r w:rsidR="00F7791D">
        <w:rPr>
          <w:color w:val="000000" w:themeColor="text1"/>
        </w:rPr>
        <w:t xml:space="preserve">is using a slightly bigger mesh, </w:t>
      </w:r>
      <w:r w:rsidR="008E24C1">
        <w:rPr>
          <w:color w:val="000000" w:themeColor="text1"/>
        </w:rPr>
        <w:t>and use the well conditioned flow field to go down to DNS.</w:t>
      </w:r>
    </w:p>
    <w:p w14:paraId="3125F39C" w14:textId="32C8E581" w:rsidR="00DD5EDF" w:rsidRDefault="00D3682A" w:rsidP="00D31CA2">
      <w:pPr>
        <w:rPr>
          <w:color w:val="000000" w:themeColor="text1"/>
        </w:rPr>
      </w:pPr>
      <w:r>
        <w:rPr>
          <w:color w:val="000000" w:themeColor="text1"/>
        </w:rPr>
        <w:t>This is 36 x 158 x 36</w:t>
      </w:r>
    </w:p>
    <w:p w14:paraId="601947B9" w14:textId="3863A066" w:rsidR="00D3682A" w:rsidRDefault="00A57AA2" w:rsidP="00D31CA2">
      <w:pPr>
        <w:rPr>
          <w:color w:val="000000" w:themeColor="text1"/>
        </w:rPr>
      </w:pPr>
      <w:r>
        <w:rPr>
          <w:color w:val="000000" w:themeColor="text1"/>
        </w:rPr>
        <w:t xml:space="preserve">This ensures max </w:t>
      </w:r>
      <m:oMath>
        <m:r>
          <m:rPr>
            <m:sty m:val="p"/>
          </m:rPr>
          <w:rPr>
            <w:rFonts w:ascii="Cambria Math" w:hAnsi="Cambria Math"/>
            <w:color w:val="000000" w:themeColor="text1"/>
          </w:rPr>
          <m:t>Δ</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m:t>
            </m:r>
          </m:sup>
        </m:sSup>
        <m:r>
          <w:rPr>
            <w:rFonts w:ascii="Cambria Math" w:hAnsi="Cambria Math"/>
            <w:color w:val="000000" w:themeColor="text1"/>
          </w:rPr>
          <m:t>≈39.11</m:t>
        </m:r>
      </m:oMath>
    </w:p>
    <w:p w14:paraId="610D47B0" w14:textId="5C44D0C6" w:rsidR="00017E51" w:rsidRDefault="00846BCF" w:rsidP="00D31CA2">
      <w:pPr>
        <w:rPr>
          <w:color w:val="000000" w:themeColor="text1"/>
        </w:rPr>
      </w:pPr>
      <w:r>
        <w:rPr>
          <w:color w:val="000000" w:themeColor="text1"/>
        </w:rPr>
        <w:t>Still blows up.</w:t>
      </w:r>
    </w:p>
    <w:p w14:paraId="570A322A" w14:textId="2FEFF253" w:rsidR="00846BCF" w:rsidRDefault="00FC4ED9" w:rsidP="00D31CA2">
      <w:pPr>
        <w:rPr>
          <w:color w:val="000000" w:themeColor="text1"/>
        </w:rPr>
      </w:pPr>
      <w:r>
        <w:rPr>
          <w:color w:val="000000" w:themeColor="text1"/>
          <w:u w:val="single"/>
        </w:rPr>
        <w:t>Batchelor scale hypothesis</w:t>
      </w:r>
    </w:p>
    <w:p w14:paraId="2330236F" w14:textId="1D4DF01B" w:rsidR="0027601B" w:rsidRDefault="00484D7A" w:rsidP="00D31CA2">
      <w:pPr>
        <w:rPr>
          <w:color w:val="000000" w:themeColor="text1"/>
        </w:rPr>
      </w:pPr>
      <w:r>
        <w:rPr>
          <w:color w:val="000000" w:themeColor="text1"/>
        </w:rPr>
        <w:t xml:space="preserve">I posit that </w:t>
      </w:r>
      <w:r w:rsidR="00FE319F">
        <w:rPr>
          <w:color w:val="000000" w:themeColor="text1"/>
        </w:rPr>
        <w:t xml:space="preserve">when I reduce the size of the mesh, </w:t>
      </w:r>
      <m:oMath>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sgs</m:t>
            </m:r>
          </m:sub>
        </m:sSub>
      </m:oMath>
      <w:r w:rsidR="00FE319F">
        <w:rPr>
          <w:color w:val="000000" w:themeColor="text1"/>
        </w:rPr>
        <w:t xml:space="preserve"> drops dramatically </w:t>
      </w:r>
      <w:r w:rsidR="00C42108">
        <w:rPr>
          <w:color w:val="000000" w:themeColor="text1"/>
        </w:rPr>
        <w:t xml:space="preserve">(because of smaller mesh size) </w:t>
      </w:r>
      <w:r w:rsidR="00FE319F">
        <w:rPr>
          <w:color w:val="000000" w:themeColor="text1"/>
        </w:rPr>
        <w:t xml:space="preserve">so that </w:t>
      </w:r>
      <w:r w:rsidR="005C10CF">
        <w:rPr>
          <w:color w:val="000000" w:themeColor="text1"/>
        </w:rPr>
        <w:t xml:space="preserve">resolved </w:t>
      </w:r>
      <w:r w:rsidR="007C540D">
        <w:rPr>
          <w:color w:val="000000" w:themeColor="text1"/>
        </w:rPr>
        <w:t xml:space="preserve">turbulence can </w:t>
      </w:r>
      <w:r w:rsidR="009215FB">
        <w:rPr>
          <w:color w:val="000000" w:themeColor="text1"/>
        </w:rPr>
        <w:t>make up for the loss of modelled viscosity.</w:t>
      </w:r>
    </w:p>
    <w:p w14:paraId="327BF5C1" w14:textId="7ECC238A" w:rsidR="00C54B46" w:rsidRDefault="00C54B46" w:rsidP="00D31CA2">
      <w:pPr>
        <w:rPr>
          <w:color w:val="000000" w:themeColor="text1"/>
        </w:rPr>
      </w:pPr>
      <w:r>
        <w:rPr>
          <w:color w:val="000000" w:themeColor="text1"/>
        </w:rPr>
        <w:t xml:space="preserve">However, on the heat transfer end, </w:t>
      </w:r>
      <m:oMath>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sgs</m:t>
            </m:r>
          </m:sub>
        </m:sSub>
      </m:oMath>
      <w:r w:rsidR="00C42108">
        <w:rPr>
          <w:color w:val="000000" w:themeColor="text1"/>
        </w:rPr>
        <w:t xml:space="preserve"> also drops due to </w:t>
      </w:r>
      <m:oMath>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sgs</m:t>
            </m:r>
          </m:sub>
        </m:sSub>
      </m:oMath>
      <w:r w:rsidR="001C53F5">
        <w:rPr>
          <w:color w:val="000000" w:themeColor="text1"/>
        </w:rPr>
        <w:t xml:space="preserve"> decreasing. </w:t>
      </w:r>
      <w:r w:rsidR="00565C72">
        <w:rPr>
          <w:color w:val="000000" w:themeColor="text1"/>
        </w:rPr>
        <w:t xml:space="preserve">But the Batchelor scales may be smaller than Kolmogorov scales. I calculated </w:t>
      </w:r>
      <w:r w:rsidR="00CA6155">
        <w:rPr>
          <w:color w:val="000000" w:themeColor="text1"/>
        </w:rPr>
        <w:t>batchelor scales for natural convection, thinking it doesn’t apply to forced convection.</w:t>
      </w:r>
    </w:p>
    <w:p w14:paraId="787C5C87" w14:textId="55F6A525" w:rsidR="00CA6155" w:rsidRDefault="00CA6155" w:rsidP="00D31CA2">
      <w:pPr>
        <w:rPr>
          <w:color w:val="000000" w:themeColor="text1"/>
        </w:rPr>
      </w:pPr>
    </w:p>
    <w:p w14:paraId="722A7140" w14:textId="31AF7B21" w:rsidR="00CA6155" w:rsidRDefault="00CA6155" w:rsidP="00EA7ACA">
      <w:pPr>
        <w:tabs>
          <w:tab w:val="left" w:pos="6937"/>
        </w:tabs>
        <w:rPr>
          <w:color w:val="000000" w:themeColor="text1"/>
        </w:rPr>
      </w:pPr>
      <w:r>
        <w:rPr>
          <w:color w:val="000000" w:themeColor="text1"/>
        </w:rPr>
        <w:t>But batchelor scales also apply to forced convection</w:t>
      </w:r>
      <w:r w:rsidR="009638D7">
        <w:rPr>
          <w:color w:val="000000" w:themeColor="text1"/>
        </w:rPr>
        <w:t>!</w:t>
      </w:r>
      <w:r w:rsidR="009B7D19">
        <w:rPr>
          <w:color w:val="000000" w:themeColor="text1"/>
        </w:rPr>
        <w:t xml:space="preserve"> It is just that </w:t>
      </w:r>
      <w:r w:rsidR="009578F1">
        <w:rPr>
          <w:color w:val="000000" w:themeColor="text1"/>
        </w:rPr>
        <w:t>wh</w:t>
      </w:r>
      <w:r w:rsidR="00EA7ACA">
        <w:rPr>
          <w:color w:val="000000" w:themeColor="text1"/>
        </w:rPr>
        <w:t>en air is used, the Reynold’s analogy can hold well</w:t>
      </w:r>
      <w:r w:rsidR="00AA40BA">
        <w:rPr>
          <w:color w:val="000000" w:themeColor="text1"/>
        </w:rPr>
        <w:t xml:space="preserve"> as </w:t>
      </w:r>
      <m:oMath>
        <m:r>
          <m:rPr>
            <m:scr m:val="script"/>
          </m:rPr>
          <w:rPr>
            <w:rFonts w:ascii="Cambria Math" w:hAnsi="Cambria Math"/>
            <w:color w:val="000000" w:themeColor="text1"/>
          </w:rPr>
          <m:t>P</m:t>
        </m:r>
        <m:r>
          <w:rPr>
            <w:rFonts w:ascii="Cambria Math" w:hAnsi="Cambria Math"/>
            <w:color w:val="000000" w:themeColor="text1"/>
          </w:rPr>
          <m:t>r→1</m:t>
        </m:r>
      </m:oMath>
      <w:r w:rsidR="000C3428">
        <w:rPr>
          <w:color w:val="000000" w:themeColor="text1"/>
        </w:rPr>
        <w:t>.</w:t>
      </w:r>
    </w:p>
    <w:p w14:paraId="334572EC" w14:textId="4B712B98" w:rsidR="009578F1" w:rsidRDefault="004A74CC" w:rsidP="00AA40BA">
      <w:pPr>
        <w:pStyle w:val="ListParagraph"/>
        <w:numPr>
          <w:ilvl w:val="0"/>
          <w:numId w:val="6"/>
        </w:numPr>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η</m:t>
            </m:r>
          </m:e>
          <m:sub>
            <m:r>
              <w:rPr>
                <w:rFonts w:ascii="Cambria Math" w:hAnsi="Cambria Math"/>
                <w:color w:val="000000" w:themeColor="text1"/>
              </w:rPr>
              <m:t>B</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η</m:t>
            </m:r>
          </m:num>
          <m:den>
            <m:rad>
              <m:radPr>
                <m:degHide m:val="1"/>
                <m:ctrlPr>
                  <w:rPr>
                    <w:rFonts w:ascii="Cambria Math" w:hAnsi="Cambria Math"/>
                    <w:i/>
                    <w:color w:val="000000" w:themeColor="text1"/>
                  </w:rPr>
                </m:ctrlPr>
              </m:radPr>
              <m:deg/>
              <m:e>
                <m:r>
                  <m:rPr>
                    <m:scr m:val="script"/>
                  </m:rPr>
                  <w:rPr>
                    <w:rFonts w:ascii="Cambria Math" w:hAnsi="Cambria Math"/>
                    <w:color w:val="000000" w:themeColor="text1"/>
                  </w:rPr>
                  <m:t>P</m:t>
                </m:r>
                <m:r>
                  <w:rPr>
                    <w:rFonts w:ascii="Cambria Math" w:hAnsi="Cambria Math"/>
                    <w:color w:val="000000" w:themeColor="text1"/>
                  </w:rPr>
                  <m:t>r</m:t>
                </m:r>
              </m:e>
            </m:rad>
          </m:den>
        </m:f>
        <m:r>
          <w:rPr>
            <w:rFonts w:ascii="Cambria Math" w:hAnsi="Cambria Math"/>
            <w:color w:val="000000" w:themeColor="text1"/>
          </w:rPr>
          <m:t xml:space="preserve"> (dowtherm type </m:t>
        </m:r>
        <m:r>
          <m:rPr>
            <m:scr m:val="script"/>
          </m:rPr>
          <w:rPr>
            <w:rFonts w:ascii="Cambria Math" w:hAnsi="Cambria Math"/>
            <w:color w:val="000000" w:themeColor="text1"/>
          </w:rPr>
          <m:t>P</m:t>
        </m:r>
        <m:r>
          <w:rPr>
            <w:rFonts w:ascii="Cambria Math" w:hAnsi="Cambria Math"/>
            <w:color w:val="000000" w:themeColor="text1"/>
          </w:rPr>
          <m:t xml:space="preserve">r&gt;1), or </m:t>
        </m:r>
        <m:sSub>
          <m:sSubPr>
            <m:ctrlPr>
              <w:rPr>
                <w:rFonts w:ascii="Cambria Math" w:hAnsi="Cambria Math"/>
                <w:i/>
                <w:color w:val="000000" w:themeColor="text1"/>
              </w:rPr>
            </m:ctrlPr>
          </m:sSubPr>
          <m:e>
            <m:r>
              <w:rPr>
                <w:rFonts w:ascii="Cambria Math" w:hAnsi="Cambria Math"/>
                <w:color w:val="000000" w:themeColor="text1"/>
              </w:rPr>
              <m:t>η</m:t>
            </m:r>
          </m:e>
          <m:sub>
            <m:r>
              <w:rPr>
                <w:rFonts w:ascii="Cambria Math" w:hAnsi="Cambria Math"/>
                <w:color w:val="000000" w:themeColor="text1"/>
              </w:rPr>
              <m:t>B</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η</m:t>
            </m:r>
          </m:num>
          <m:den>
            <m:r>
              <m:rPr>
                <m:scr m:val="script"/>
              </m:rPr>
              <w:rPr>
                <w:rFonts w:ascii="Cambria Math" w:hAnsi="Cambria Math"/>
                <w:color w:val="000000" w:themeColor="text1"/>
              </w:rPr>
              <m:t>P</m:t>
            </m:r>
            <m:sSup>
              <m:sSupPr>
                <m:ctrlPr>
                  <w:rPr>
                    <w:rFonts w:ascii="Cambria Math" w:hAnsi="Cambria Math"/>
                    <w:i/>
                    <w:color w:val="000000" w:themeColor="text1"/>
                  </w:rPr>
                </m:ctrlPr>
              </m:sSupPr>
              <m:e>
                <m:r>
                  <w:rPr>
                    <w:rFonts w:ascii="Cambria Math" w:hAnsi="Cambria Math"/>
                    <w:color w:val="000000" w:themeColor="text1"/>
                  </w:rPr>
                  <m:t>r</m:t>
                </m:r>
              </m:e>
              <m:sup>
                <m:f>
                  <m:fPr>
                    <m:ctrlPr>
                      <w:rPr>
                        <w:rFonts w:ascii="Cambria Math" w:hAnsi="Cambria Math"/>
                        <w:i/>
                        <w:color w:val="000000" w:themeColor="text1"/>
                      </w:rPr>
                    </m:ctrlPr>
                  </m:fPr>
                  <m:num>
                    <m:r>
                      <w:rPr>
                        <w:rFonts w:ascii="Cambria Math" w:hAnsi="Cambria Math"/>
                        <w:color w:val="000000" w:themeColor="text1"/>
                      </w:rPr>
                      <m:t>3</m:t>
                    </m:r>
                  </m:num>
                  <m:den>
                    <m:r>
                      <w:rPr>
                        <w:rFonts w:ascii="Cambria Math" w:hAnsi="Cambria Math"/>
                        <w:color w:val="000000" w:themeColor="text1"/>
                      </w:rPr>
                      <m:t>4</m:t>
                    </m:r>
                  </m:den>
                </m:f>
              </m:sup>
            </m:sSup>
          </m:den>
        </m:f>
      </m:oMath>
      <w:r w:rsidR="009578F1">
        <w:rPr>
          <w:color w:val="000000" w:themeColor="text1"/>
        </w:rPr>
        <w:t xml:space="preserve"> </w:t>
      </w:r>
      <w:r w:rsidR="00D31FC1">
        <w:rPr>
          <w:color w:val="000000" w:themeColor="text1"/>
        </w:rPr>
        <w:fldChar w:fldCharType="begin" w:fldLock="1"/>
      </w:r>
      <w:r w:rsidR="00955213">
        <w:rPr>
          <w:color w:val="000000" w:themeColor="text1"/>
        </w:rPr>
        <w:instrText>ADDIN CSL_CITATION {"citationItems":[{"id":"ITEM-1","itemData":{"author":[{"dropping-particle":"","family":"Haren","given":"S W","non-dropping-particle":"","parse-names":false,"suffix":""}],"id":"ITEM-1","issued":{"date-parts":[["2011"]]},"publisher":"Master Thesis, Delft University of Technology, Delft","title":"Testing DNS Capability of Open FOAM and STAR-CCM+","type":"article"},"uris":["http://www.mendeley.com/documents/?uuid=6bdbcd55-df4b-4f68-8354-97ae4d1b7d70"]}],"mendeley":{"formattedCitation":"(Haren, 2011)","plainTextFormattedCitation":"(Haren, 2011)","previouslyFormattedCitation":"(Haren, 2011)"},"properties":{"noteIndex":0},"schema":"https://github.com/citation-style-language/schema/raw/master/csl-citation.json"}</w:instrText>
      </w:r>
      <w:r w:rsidR="00D31FC1">
        <w:rPr>
          <w:color w:val="000000" w:themeColor="text1"/>
        </w:rPr>
        <w:fldChar w:fldCharType="separate"/>
      </w:r>
      <w:r w:rsidR="00D31FC1" w:rsidRPr="00D31FC1">
        <w:rPr>
          <w:noProof/>
          <w:color w:val="000000" w:themeColor="text1"/>
        </w:rPr>
        <w:t>(Haren, 2011)</w:t>
      </w:r>
      <w:r w:rsidR="00D31FC1">
        <w:rPr>
          <w:color w:val="000000" w:themeColor="text1"/>
        </w:rPr>
        <w:fldChar w:fldCharType="end"/>
      </w:r>
    </w:p>
    <w:p w14:paraId="7FBBD904" w14:textId="77777777" w:rsidR="00D31FC1" w:rsidRDefault="00D31FC1" w:rsidP="00AA40BA">
      <w:pPr>
        <w:pStyle w:val="ListParagraph"/>
        <w:numPr>
          <w:ilvl w:val="0"/>
          <w:numId w:val="6"/>
        </w:numPr>
        <w:rPr>
          <w:color w:val="000000" w:themeColor="text1"/>
        </w:rPr>
      </w:pPr>
    </w:p>
    <w:p w14:paraId="3ECF56E5" w14:textId="73072693" w:rsidR="009578F1" w:rsidRDefault="000C3428" w:rsidP="00D31CA2">
      <w:pPr>
        <w:rPr>
          <w:color w:val="000000" w:themeColor="text1"/>
        </w:rPr>
      </w:pPr>
      <w:r>
        <w:rPr>
          <w:color w:val="000000" w:themeColor="text1"/>
        </w:rPr>
        <w:t>Therefore,</w:t>
      </w:r>
      <w:r w:rsidR="006556F6">
        <w:rPr>
          <w:color w:val="000000" w:themeColor="text1"/>
        </w:rPr>
        <w:t xml:space="preserve"> when I decrease mesh size and </w:t>
      </w:r>
      <m:oMath>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sgs</m:t>
            </m:r>
          </m:sub>
        </m:sSub>
      </m:oMath>
      <w:r w:rsidR="006556F6">
        <w:rPr>
          <w:color w:val="000000" w:themeColor="text1"/>
        </w:rPr>
        <w:t>, the</w:t>
      </w:r>
      <w:r w:rsidR="003B61C5">
        <w:rPr>
          <w:color w:val="000000" w:themeColor="text1"/>
        </w:rPr>
        <w:t xml:space="preserve"> resolved turbulence increase</w:t>
      </w:r>
      <w:r w:rsidR="0048186C">
        <w:rPr>
          <w:color w:val="000000" w:themeColor="text1"/>
        </w:rPr>
        <w:t xml:space="preserve"> </w:t>
      </w:r>
      <w:r w:rsidR="003B61C5">
        <w:rPr>
          <w:color w:val="000000" w:themeColor="text1"/>
        </w:rPr>
        <w:t> </w:t>
      </w:r>
      <m:oMath>
        <m:acc>
          <m:accPr>
            <m:chr m:val="̅"/>
            <m:ctrlPr>
              <w:rPr>
                <w:rFonts w:ascii="Cambria Math" w:hAnsi="Cambria Math"/>
                <w:i/>
                <w:color w:val="000000" w:themeColor="text1"/>
              </w:rPr>
            </m:ctrlPr>
          </m:accPr>
          <m:e>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hAnsi="Cambria Math"/>
                    <w:color w:val="000000" w:themeColor="text1"/>
                  </w:rPr>
                  <m:t>'</m:t>
                </m:r>
              </m:sup>
            </m:sSup>
            <m:sSup>
              <m:sSupPr>
                <m:ctrlPr>
                  <w:rPr>
                    <w:rFonts w:ascii="Cambria Math" w:hAnsi="Cambria Math"/>
                    <w:i/>
                    <w:color w:val="000000" w:themeColor="text1"/>
                  </w:rPr>
                </m:ctrlPr>
              </m:sSupPr>
              <m:e>
                <m:r>
                  <w:rPr>
                    <w:rFonts w:ascii="Cambria Math" w:hAnsi="Cambria Math"/>
                    <w:color w:val="000000" w:themeColor="text1"/>
                  </w:rPr>
                  <m:t>v</m:t>
                </m:r>
              </m:e>
              <m:sup>
                <m:r>
                  <w:rPr>
                    <w:rFonts w:ascii="Cambria Math" w:hAnsi="Cambria Math"/>
                    <w:color w:val="000000" w:themeColor="text1"/>
                  </w:rPr>
                  <m:t>'</m:t>
                </m:r>
              </m:sup>
            </m:sSup>
          </m:e>
        </m:acc>
      </m:oMath>
      <w:r w:rsidR="003B61C5">
        <w:rPr>
          <w:color w:val="000000" w:themeColor="text1"/>
        </w:rPr>
        <w:t xml:space="preserve"> can </w:t>
      </w:r>
      <w:r w:rsidR="000A331A">
        <w:rPr>
          <w:color w:val="000000" w:themeColor="text1"/>
        </w:rPr>
        <w:t xml:space="preserve">make up for the </w:t>
      </w:r>
      <w:r w:rsidR="00624CE4">
        <w:rPr>
          <w:color w:val="000000" w:themeColor="text1"/>
        </w:rPr>
        <w:t xml:space="preserve">loss in </w:t>
      </w:r>
      <m:oMath>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sgs</m:t>
            </m:r>
          </m:sub>
        </m:sSub>
      </m:oMath>
      <w:r w:rsidR="00624CE4">
        <w:rPr>
          <w:color w:val="000000" w:themeColor="text1"/>
        </w:rPr>
        <w:t xml:space="preserve"> and hopefully resolved </w:t>
      </w:r>
      <w:r w:rsidR="00E33F9B">
        <w:rPr>
          <w:color w:val="000000" w:themeColor="text1"/>
        </w:rPr>
        <w:t>turbulent heat flux  </w:t>
      </w:r>
      <m:oMath>
        <m:acc>
          <m:accPr>
            <m:chr m:val="̅"/>
            <m:ctrlPr>
              <w:rPr>
                <w:rFonts w:ascii="Cambria Math" w:hAnsi="Cambria Math"/>
                <w:i/>
                <w:color w:val="000000" w:themeColor="text1"/>
              </w:rPr>
            </m:ctrlPr>
          </m:accPr>
          <m:e>
            <m:r>
              <w:rPr>
                <w:rFonts w:ascii="Cambria Math" w:hAnsi="Cambria Math"/>
                <w:color w:val="000000" w:themeColor="text1"/>
              </w:rPr>
              <m:t>u'T'</m:t>
            </m:r>
          </m:e>
        </m:acc>
      </m:oMath>
      <w:r w:rsidR="0069171F">
        <w:rPr>
          <w:color w:val="000000" w:themeColor="text1"/>
        </w:rPr>
        <w:t xml:space="preserve"> can also make up for </w:t>
      </w:r>
      <w:r w:rsidR="008F243C">
        <w:rPr>
          <w:color w:val="000000" w:themeColor="text1"/>
        </w:rPr>
        <w:t xml:space="preserve">the loss in </w:t>
      </w:r>
      <m:oMath>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sgs</m:t>
            </m:r>
          </m:sub>
        </m:sSub>
      </m:oMath>
      <w:r w:rsidR="008F243C">
        <w:rPr>
          <w:color w:val="000000" w:themeColor="text1"/>
        </w:rPr>
        <w:t>.</w:t>
      </w:r>
    </w:p>
    <w:p w14:paraId="745FDA66" w14:textId="0ECA5ED1" w:rsidR="000D433E" w:rsidRDefault="00150B6D" w:rsidP="00D31CA2">
      <w:pPr>
        <w:rPr>
          <w:color w:val="000000" w:themeColor="text1"/>
        </w:rPr>
      </w:pPr>
      <w:r>
        <w:rPr>
          <w:color w:val="000000" w:themeColor="text1"/>
        </w:rPr>
        <w:t>However, when we have high Prandtl number fluids such as water and dowtherm</w:t>
      </w:r>
      <w:r w:rsidR="00081563">
        <w:rPr>
          <w:color w:val="000000" w:themeColor="text1"/>
        </w:rPr>
        <w:t xml:space="preserve"> A</w:t>
      </w:r>
      <w:r w:rsidR="008C3CC7">
        <w:rPr>
          <w:color w:val="000000" w:themeColor="text1"/>
        </w:rPr>
        <w:t xml:space="preserve">, </w:t>
      </w:r>
      <w:r w:rsidR="002C473D">
        <w:rPr>
          <w:color w:val="000000" w:themeColor="text1"/>
        </w:rPr>
        <w:t>forced convection batchelor scales become important.</w:t>
      </w:r>
      <w:r w:rsidR="002B3296">
        <w:rPr>
          <w:color w:val="000000" w:themeColor="text1"/>
        </w:rPr>
        <w:t xml:space="preserve"> Most of the instability issues arise from </w:t>
      </w:r>
      <w:r w:rsidR="006943F9">
        <w:rPr>
          <w:color w:val="000000" w:themeColor="text1"/>
        </w:rPr>
        <w:t xml:space="preserve">water which has </w:t>
      </w:r>
      <m:oMath>
        <m:r>
          <m:rPr>
            <m:scr m:val="script"/>
          </m:rPr>
          <w:rPr>
            <w:rFonts w:ascii="Cambria Math" w:hAnsi="Cambria Math"/>
            <w:color w:val="000000" w:themeColor="text1"/>
          </w:rPr>
          <m:t>P</m:t>
        </m:r>
        <m:r>
          <w:rPr>
            <w:rFonts w:ascii="Cambria Math" w:hAnsi="Cambria Math"/>
            <w:color w:val="000000" w:themeColor="text1"/>
          </w:rPr>
          <m:t>r</m:t>
        </m:r>
      </m:oMath>
      <w:r w:rsidR="006943F9">
        <w:rPr>
          <w:color w:val="000000" w:themeColor="text1"/>
        </w:rPr>
        <w:t xml:space="preserve"> of 5-7.</w:t>
      </w:r>
    </w:p>
    <w:p w14:paraId="04A42ABB" w14:textId="03B3152C" w:rsidR="00DF3665" w:rsidRPr="00635006" w:rsidRDefault="004A74CC" w:rsidP="00D31CA2">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η</m:t>
              </m:r>
            </m:e>
            <m:sub>
              <m:r>
                <w:rPr>
                  <w:rFonts w:ascii="Cambria Math" w:hAnsi="Cambria Math"/>
                  <w:color w:val="000000" w:themeColor="text1"/>
                </w:rPr>
                <m:t>B</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η</m:t>
              </m:r>
            </m:num>
            <m:den>
              <m:rad>
                <m:radPr>
                  <m:degHide m:val="1"/>
                  <m:ctrlPr>
                    <w:rPr>
                      <w:rFonts w:ascii="Cambria Math" w:hAnsi="Cambria Math"/>
                      <w:i/>
                      <w:color w:val="000000" w:themeColor="text1"/>
                    </w:rPr>
                  </m:ctrlPr>
                </m:radPr>
                <m:deg/>
                <m:e>
                  <m:r>
                    <w:rPr>
                      <w:rFonts w:ascii="Cambria Math" w:hAnsi="Cambria Math"/>
                      <w:color w:val="000000" w:themeColor="text1"/>
                    </w:rPr>
                    <m:t>7</m:t>
                  </m:r>
                </m:e>
              </m:rad>
            </m:den>
          </m:f>
          <m:r>
            <w:rPr>
              <w:rFonts w:ascii="Cambria Math" w:hAnsi="Cambria Math"/>
              <w:color w:val="000000" w:themeColor="text1"/>
            </w:rPr>
            <m:t xml:space="preserve">=0.377η </m:t>
          </m:r>
        </m:oMath>
      </m:oMathPara>
    </w:p>
    <w:p w14:paraId="083FE1C0" w14:textId="38CCE5D8" w:rsidR="00635006" w:rsidRDefault="008446B0" w:rsidP="00D31CA2">
      <w:pPr>
        <w:rPr>
          <w:color w:val="000000" w:themeColor="text1"/>
        </w:rPr>
      </w:pPr>
      <w:r>
        <w:rPr>
          <w:color w:val="000000" w:themeColor="text1"/>
        </w:rPr>
        <w:t xml:space="preserve">Thus reducing </w:t>
      </w:r>
      <w:r w:rsidR="000A2CF1">
        <w:rPr>
          <w:color w:val="000000" w:themeColor="text1"/>
        </w:rPr>
        <w:t>mesh size to Kolmogorov scale in IDDES will resolve most fluid motion, but no</w:t>
      </w:r>
      <w:r w:rsidR="00CD4172">
        <w:rPr>
          <w:color w:val="000000" w:themeColor="text1"/>
        </w:rPr>
        <w:t xml:space="preserve">t </w:t>
      </w:r>
      <w:r w:rsidR="00DC7DD8">
        <w:rPr>
          <w:color w:val="000000" w:themeColor="text1"/>
        </w:rPr>
        <w:t>resolve the Batchelor scales.</w:t>
      </w:r>
    </w:p>
    <w:p w14:paraId="279A5CCC" w14:textId="478F7A4C" w:rsidR="00EB2B88" w:rsidRDefault="00EB2B88" w:rsidP="00D31CA2">
      <w:pPr>
        <w:rPr>
          <w:color w:val="000000" w:themeColor="text1"/>
        </w:rPr>
      </w:pPr>
      <w:r>
        <w:rPr>
          <w:color w:val="000000" w:themeColor="text1"/>
        </w:rPr>
        <w:t xml:space="preserve">Van Haren’s thesis uses </w:t>
      </w:r>
      <m:oMath>
        <m:r>
          <m:rPr>
            <m:scr m:val="script"/>
          </m:rPr>
          <w:rPr>
            <w:rFonts w:ascii="Cambria Math" w:hAnsi="Cambria Math"/>
            <w:color w:val="000000" w:themeColor="text1"/>
          </w:rPr>
          <m:t>P</m:t>
        </m:r>
        <m:r>
          <w:rPr>
            <w:rFonts w:ascii="Cambria Math" w:hAnsi="Cambria Math"/>
            <w:color w:val="000000" w:themeColor="text1"/>
          </w:rPr>
          <m:t>r</m:t>
        </m:r>
        <m:r>
          <m:rPr>
            <m:lit/>
          </m:rPr>
          <w:rPr>
            <w:rFonts w:ascii="Cambria Math" w:hAnsi="Cambria Math"/>
            <w:color w:val="000000" w:themeColor="text1"/>
          </w:rPr>
          <m:t>=</m:t>
        </m:r>
        <m:r>
          <w:rPr>
            <w:rFonts w:ascii="Cambria Math" w:hAnsi="Cambria Math"/>
            <w:color w:val="000000" w:themeColor="text1"/>
          </w:rPr>
          <m:t>1</m:t>
        </m:r>
      </m:oMath>
      <w:r w:rsidR="00770CC3">
        <w:rPr>
          <w:color w:val="000000" w:themeColor="text1"/>
        </w:rPr>
        <w:t>.</w:t>
      </w:r>
      <w:r w:rsidR="00432365">
        <w:rPr>
          <w:color w:val="000000" w:themeColor="text1"/>
        </w:rPr>
        <w:t xml:space="preserve"> This allows for the reynold’s analogy to be used.</w:t>
      </w:r>
    </w:p>
    <w:p w14:paraId="57D7DBD7" w14:textId="457E102C" w:rsidR="00E6529A" w:rsidRDefault="00EB79F5" w:rsidP="00E6529A">
      <w:pPr>
        <w:rPr>
          <w:color w:val="000000" w:themeColor="text1"/>
        </w:rPr>
      </w:pPr>
      <w:r>
        <w:rPr>
          <w:color w:val="000000" w:themeColor="text1"/>
        </w:rPr>
        <w:t xml:space="preserve">However, for </w:t>
      </w:r>
      <m:oMath>
        <m:r>
          <m:rPr>
            <m:scr m:val="script"/>
          </m:rPr>
          <w:rPr>
            <w:rFonts w:ascii="Cambria Math" w:hAnsi="Cambria Math"/>
            <w:color w:val="000000" w:themeColor="text1"/>
          </w:rPr>
          <m:t>P</m:t>
        </m:r>
        <m:r>
          <w:rPr>
            <w:rFonts w:ascii="Cambria Math" w:hAnsi="Cambria Math"/>
            <w:color w:val="000000" w:themeColor="text1"/>
          </w:rPr>
          <m:t>r=7</m:t>
        </m:r>
      </m:oMath>
      <w:r>
        <w:rPr>
          <w:color w:val="000000" w:themeColor="text1"/>
        </w:rPr>
        <w:t xml:space="preserve">, </w:t>
      </w:r>
      <w:r w:rsidR="004240C3">
        <w:rPr>
          <w:color w:val="000000" w:themeColor="text1"/>
        </w:rPr>
        <w:t xml:space="preserve">Batchelor scales will come into play. </w:t>
      </w:r>
      <w:r w:rsidR="005A373E">
        <w:rPr>
          <w:color w:val="000000" w:themeColor="text1"/>
        </w:rPr>
        <w:t xml:space="preserve">Does it mean we refine in 3D? No. He writes that </w:t>
      </w:r>
      <w:r w:rsidR="00347995">
        <w:rPr>
          <w:color w:val="000000" w:themeColor="text1"/>
        </w:rPr>
        <w:t>increasing fidelity in wall normal direction is sufficient</w:t>
      </w:r>
      <w:r w:rsidR="00E6529A">
        <w:rPr>
          <w:color w:val="000000" w:themeColor="text1"/>
        </w:rPr>
        <w:t>.</w:t>
      </w:r>
    </w:p>
    <w:p w14:paraId="103F3E28" w14:textId="055D5397" w:rsidR="00E6529A" w:rsidRDefault="00E6529A" w:rsidP="00E6529A">
      <w:pPr>
        <w:rPr>
          <w:color w:val="000000" w:themeColor="text1"/>
        </w:rPr>
      </w:pPr>
      <w:r>
        <w:rPr>
          <w:color w:val="000000" w:themeColor="text1"/>
        </w:rPr>
        <w:t>These two papers were cited:</w:t>
      </w:r>
    </w:p>
    <w:p w14:paraId="76350B53" w14:textId="535EF13F" w:rsidR="00DC7DD8" w:rsidRDefault="00DC7DD8" w:rsidP="00D31CA2">
      <w:r>
        <w:t>Y. Na and T.J. Hanratty. Limiting behavior of turbulent scalar transport close to a wall. Int. Journal of Heat and Mass transfer, 43:1749–1758, 2000.</w:t>
      </w:r>
    </w:p>
    <w:p w14:paraId="7C59DD58" w14:textId="22287B91" w:rsidR="00075551" w:rsidRDefault="00075551" w:rsidP="00D31CA2">
      <w:r>
        <w:t>R Bergant. Turbulent Heat Transfer near the Flat Wall for High Prandtl Numbers. PhD thesis, University of Ljubljana, Faculty of Mathematics and Physics, 2005.</w:t>
      </w:r>
    </w:p>
    <w:p w14:paraId="37C68627" w14:textId="662E7EEF" w:rsidR="00244C8C" w:rsidRDefault="005C179C" w:rsidP="00D31CA2">
      <w:pPr>
        <w:rPr>
          <w:color w:val="000000" w:themeColor="text1"/>
        </w:rPr>
      </w:pPr>
      <w:r>
        <w:rPr>
          <w:color w:val="000000" w:themeColor="text1"/>
        </w:rPr>
        <w:t>So there are two ways of approaching this:</w:t>
      </w:r>
    </w:p>
    <w:p w14:paraId="20C88472" w14:textId="3C60F35A" w:rsidR="005C179C" w:rsidRDefault="005C179C" w:rsidP="005C179C">
      <w:pPr>
        <w:pStyle w:val="ListParagraph"/>
        <w:numPr>
          <w:ilvl w:val="0"/>
          <w:numId w:val="10"/>
        </w:numPr>
        <w:rPr>
          <w:color w:val="000000" w:themeColor="text1"/>
        </w:rPr>
      </w:pPr>
      <w:r>
        <w:rPr>
          <w:color w:val="000000" w:themeColor="text1"/>
        </w:rPr>
        <w:t>I do the IDDES simulation with air as a fluid, but I’ll have to change grashof numbers etc</w:t>
      </w:r>
    </w:p>
    <w:p w14:paraId="6E64A207" w14:textId="4C171859" w:rsidR="005C179C" w:rsidRDefault="00E01DF1" w:rsidP="005C179C">
      <w:pPr>
        <w:pStyle w:val="ListParagraph"/>
        <w:numPr>
          <w:ilvl w:val="0"/>
          <w:numId w:val="10"/>
        </w:numPr>
        <w:rPr>
          <w:color w:val="000000" w:themeColor="text1"/>
        </w:rPr>
      </w:pPr>
      <w:r>
        <w:rPr>
          <w:color w:val="000000" w:themeColor="text1"/>
        </w:rPr>
        <w:t xml:space="preserve">I refine </w:t>
      </w:r>
      <w:r w:rsidR="00F84272">
        <w:rPr>
          <w:color w:val="000000" w:themeColor="text1"/>
        </w:rPr>
        <w:t xml:space="preserve">the y normal </w:t>
      </w:r>
      <w:r w:rsidR="00D42643">
        <w:rPr>
          <w:color w:val="000000" w:themeColor="text1"/>
        </w:rPr>
        <w:t xml:space="preserve">direction according to batchelor scale, not </w:t>
      </w:r>
      <w:r w:rsidR="00B34D07">
        <w:rPr>
          <w:color w:val="000000" w:themeColor="text1"/>
        </w:rPr>
        <w:t>Kolmogorov and work from there.</w:t>
      </w:r>
    </w:p>
    <w:p w14:paraId="2D0DF31D" w14:textId="758D9AF5" w:rsidR="00B34D07" w:rsidRDefault="004B2F4F" w:rsidP="00B34D07">
      <w:pPr>
        <w:rPr>
          <w:color w:val="000000" w:themeColor="text1"/>
        </w:rPr>
      </w:pPr>
      <w:r>
        <w:rPr>
          <w:color w:val="000000" w:themeColor="text1"/>
        </w:rPr>
        <w:t>For this I’ll need a mesh of:</w:t>
      </w:r>
    </w:p>
    <w:p w14:paraId="547EA191" w14:textId="61F347B5" w:rsidR="004B2F4F" w:rsidRPr="000E0816" w:rsidRDefault="004A74CC" w:rsidP="00B34D07">
      <w:pPr>
        <w:rPr>
          <w:color w:val="000000" w:themeColor="text1"/>
        </w:rPr>
      </w:pPr>
      <m:oMathPara>
        <m:oMath>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η</m:t>
                  </m:r>
                </m:e>
                <m:sub>
                  <m:r>
                    <w:rPr>
                      <w:rFonts w:ascii="Cambria Math" w:hAnsi="Cambria Math"/>
                      <w:color w:val="000000" w:themeColor="text1"/>
                    </w:rPr>
                    <m:t>B</m:t>
                  </m:r>
                </m:sub>
              </m:sSub>
            </m:num>
            <m:den>
              <m:r>
                <w:rPr>
                  <w:rFonts w:ascii="Cambria Math" w:hAnsi="Cambria Math"/>
                  <w:color w:val="000000" w:themeColor="text1"/>
                </w:rPr>
                <m:t>η</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ad>
                <m:radPr>
                  <m:degHide m:val="1"/>
                  <m:ctrlPr>
                    <w:rPr>
                      <w:rFonts w:ascii="Cambria Math" w:hAnsi="Cambria Math"/>
                      <w:i/>
                      <w:color w:val="000000" w:themeColor="text1"/>
                    </w:rPr>
                  </m:ctrlPr>
                </m:radPr>
                <m:deg/>
                <m:e>
                  <m:r>
                    <m:rPr>
                      <m:scr m:val="script"/>
                    </m:rPr>
                    <w:rPr>
                      <w:rFonts w:ascii="Cambria Math" w:hAnsi="Cambria Math"/>
                      <w:color w:val="000000" w:themeColor="text1"/>
                    </w:rPr>
                    <m:t>P</m:t>
                  </m:r>
                  <m:r>
                    <w:rPr>
                      <w:rFonts w:ascii="Cambria Math" w:hAnsi="Cambria Math"/>
                      <w:color w:val="000000" w:themeColor="text1"/>
                    </w:rPr>
                    <m:t>r</m:t>
                  </m:r>
                </m:e>
              </m:rad>
            </m:den>
          </m:f>
        </m:oMath>
      </m:oMathPara>
    </w:p>
    <w:p w14:paraId="4D12CFE8" w14:textId="72897878" w:rsidR="000E0816" w:rsidRDefault="000E0816" w:rsidP="00B34D07">
      <w:pPr>
        <w:rPr>
          <w:color w:val="000000" w:themeColor="text1"/>
        </w:rPr>
      </w:pPr>
      <w:r>
        <w:rPr>
          <w:color w:val="000000" w:themeColor="text1"/>
        </w:rPr>
        <w:t xml:space="preserve">For us, </w:t>
      </w:r>
      <w:r w:rsidR="00A96FA9">
        <w:rPr>
          <w:color w:val="000000" w:themeColor="text1"/>
        </w:rPr>
        <w:t>highest Pr number is</w:t>
      </w:r>
      <w:r w:rsidR="003D7F30">
        <w:rPr>
          <w:color w:val="000000" w:themeColor="text1"/>
        </w:rPr>
        <w:t xml:space="preserve"> ~28-30</w:t>
      </w:r>
    </w:p>
    <w:p w14:paraId="3E922A3A" w14:textId="721E8937" w:rsidR="00B61DCC" w:rsidRPr="00427771" w:rsidRDefault="004A74CC" w:rsidP="00B61DCC">
      <w:pPr>
        <w:rPr>
          <w:color w:val="000000" w:themeColor="text1"/>
        </w:rPr>
      </w:pPr>
      <m:oMathPara>
        <m:oMath>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η</m:t>
                  </m:r>
                </m:e>
                <m:sub>
                  <m:r>
                    <w:rPr>
                      <w:rFonts w:ascii="Cambria Math" w:hAnsi="Cambria Math"/>
                      <w:color w:val="000000" w:themeColor="text1"/>
                    </w:rPr>
                    <m:t>B</m:t>
                  </m:r>
                </m:sub>
              </m:sSub>
            </m:num>
            <m:den>
              <m:r>
                <w:rPr>
                  <w:rFonts w:ascii="Cambria Math" w:hAnsi="Cambria Math"/>
                  <w:color w:val="000000" w:themeColor="text1"/>
                </w:rPr>
                <m:t>η</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ad>
                <m:radPr>
                  <m:degHide m:val="1"/>
                  <m:ctrlPr>
                    <w:rPr>
                      <w:rFonts w:ascii="Cambria Math" w:hAnsi="Cambria Math"/>
                      <w:i/>
                      <w:color w:val="000000" w:themeColor="text1"/>
                    </w:rPr>
                  </m:ctrlPr>
                </m:radPr>
                <m:deg/>
                <m:e>
                  <m:r>
                    <w:rPr>
                      <w:rFonts w:ascii="Cambria Math" w:hAnsi="Cambria Math"/>
                      <w:color w:val="000000" w:themeColor="text1"/>
                    </w:rPr>
                    <m:t>30</m:t>
                  </m:r>
                </m:e>
              </m:rad>
            </m:den>
          </m:f>
          <m:r>
            <w:rPr>
              <w:rFonts w:ascii="Cambria Math" w:hAnsi="Cambria Math"/>
              <w:color w:val="000000" w:themeColor="text1"/>
            </w:rPr>
            <m:t>=0.182</m:t>
          </m:r>
        </m:oMath>
      </m:oMathPara>
    </w:p>
    <w:p w14:paraId="1882F181" w14:textId="23F065A5" w:rsidR="00427771" w:rsidRDefault="00427771" w:rsidP="00B61DCC">
      <w:pPr>
        <w:rPr>
          <w:color w:val="000000" w:themeColor="text1"/>
        </w:rPr>
      </w:pPr>
      <w:r>
        <w:rPr>
          <w:color w:val="000000" w:themeColor="text1"/>
        </w:rPr>
        <w:t>In other words</w:t>
      </w:r>
    </w:p>
    <w:p w14:paraId="58782562" w14:textId="06F9A785" w:rsidR="00427771" w:rsidRPr="00427771" w:rsidRDefault="004A74CC" w:rsidP="00B61DCC">
      <w:pPr>
        <w:rPr>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η</m:t>
              </m:r>
            </m:num>
            <m:den>
              <m:sSub>
                <m:sSubPr>
                  <m:ctrlPr>
                    <w:rPr>
                      <w:rFonts w:ascii="Cambria Math" w:hAnsi="Cambria Math"/>
                      <w:i/>
                      <w:color w:val="000000" w:themeColor="text1"/>
                    </w:rPr>
                  </m:ctrlPr>
                </m:sSubPr>
                <m:e>
                  <m:r>
                    <w:rPr>
                      <w:rFonts w:ascii="Cambria Math" w:hAnsi="Cambria Math"/>
                      <w:color w:val="000000" w:themeColor="text1"/>
                    </w:rPr>
                    <m:t>η</m:t>
                  </m:r>
                </m:e>
                <m:sub>
                  <m:r>
                    <w:rPr>
                      <w:rFonts w:ascii="Cambria Math" w:hAnsi="Cambria Math"/>
                      <w:color w:val="000000" w:themeColor="text1"/>
                    </w:rPr>
                    <m:t>B</m:t>
                  </m:r>
                </m:sub>
              </m:sSub>
            </m:den>
          </m:f>
          <m:r>
            <w:rPr>
              <w:rFonts w:ascii="Cambria Math" w:hAnsi="Cambria Math"/>
              <w:color w:val="000000" w:themeColor="text1"/>
            </w:rPr>
            <m:t>≈5.5</m:t>
          </m:r>
        </m:oMath>
      </m:oMathPara>
    </w:p>
    <w:p w14:paraId="329C5CAE" w14:textId="2DD6EFA7" w:rsidR="00427771" w:rsidRDefault="001D3224" w:rsidP="00B61DCC">
      <w:pPr>
        <w:rPr>
          <w:color w:val="000000" w:themeColor="text1"/>
        </w:rPr>
      </w:pPr>
      <w:r>
        <w:rPr>
          <w:color w:val="000000" w:themeColor="text1"/>
        </w:rPr>
        <w:t>So I’ll need to increase mesh refinement in y normal direction 5 times</w:t>
      </w:r>
      <w:r w:rsidR="0044615D">
        <w:rPr>
          <w:color w:val="000000" w:themeColor="text1"/>
        </w:rPr>
        <w:t xml:space="preserve"> to capture Batchelor scale</w:t>
      </w:r>
      <w:r>
        <w:rPr>
          <w:color w:val="000000" w:themeColor="text1"/>
        </w:rPr>
        <w:t>.</w:t>
      </w:r>
    </w:p>
    <w:p w14:paraId="29B4B036" w14:textId="2F6F37FC" w:rsidR="009079B0" w:rsidRDefault="009079B0" w:rsidP="00B61DCC">
      <w:pPr>
        <w:rPr>
          <w:color w:val="000000" w:themeColor="text1"/>
        </w:rPr>
      </w:pPr>
      <w:r>
        <w:rPr>
          <w:color w:val="000000" w:themeColor="text1"/>
        </w:rPr>
        <w:t>So mesh refinement is up to 395.</w:t>
      </w:r>
    </w:p>
    <w:p w14:paraId="58C38B0C" w14:textId="61E0E561" w:rsidR="00BE30A0" w:rsidRDefault="00BE30A0" w:rsidP="00B61DCC">
      <w:pPr>
        <w:rPr>
          <w:color w:val="000000" w:themeColor="text1"/>
        </w:rPr>
      </w:pPr>
      <w:r>
        <w:rPr>
          <w:noProof/>
        </w:rPr>
        <w:drawing>
          <wp:inline distT="0" distB="0" distL="0" distR="0" wp14:anchorId="1AC75865" wp14:editId="03F7CE2B">
            <wp:extent cx="5731510" cy="156273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1562735"/>
                    </a:xfrm>
                    <a:prstGeom prst="rect">
                      <a:avLst/>
                    </a:prstGeom>
                  </pic:spPr>
                </pic:pic>
              </a:graphicData>
            </a:graphic>
          </wp:inline>
        </w:drawing>
      </w:r>
    </w:p>
    <w:p w14:paraId="0BCCA431" w14:textId="3DE17309" w:rsidR="003E3A43" w:rsidRDefault="003E3A43" w:rsidP="00B61DCC">
      <w:pPr>
        <w:rPr>
          <w:color w:val="000000" w:themeColor="text1"/>
        </w:rPr>
      </w:pPr>
      <w:r>
        <w:rPr>
          <w:color w:val="000000" w:themeColor="text1"/>
        </w:rPr>
        <w:t>This should capture properly all batchelor scales.</w:t>
      </w:r>
    </w:p>
    <w:p w14:paraId="0D06F5FE" w14:textId="212CB0B6" w:rsidR="00532381" w:rsidRDefault="00532381" w:rsidP="00B61DCC">
      <w:pPr>
        <w:rPr>
          <w:color w:val="000000" w:themeColor="text1"/>
        </w:rPr>
      </w:pPr>
      <w:r>
        <w:rPr>
          <w:color w:val="000000" w:themeColor="text1"/>
        </w:rPr>
        <w:lastRenderedPageBreak/>
        <w:t xml:space="preserve">However, doing this will ensure </w:t>
      </w:r>
      <w:r w:rsidR="00B4620F">
        <w:rPr>
          <w:color w:val="000000" w:themeColor="text1"/>
        </w:rPr>
        <w:t>that I cann</w:t>
      </w:r>
      <w:r w:rsidR="00735AA6">
        <w:rPr>
          <w:color w:val="000000" w:themeColor="text1"/>
        </w:rPr>
        <w:t>ot even do DNS on this computer unless I reduce the size of the domain</w:t>
      </w:r>
      <w:r w:rsidR="00644B8C">
        <w:rPr>
          <w:color w:val="000000" w:themeColor="text1"/>
        </w:rPr>
        <w:t xml:space="preserve"> by 5 times also.</w:t>
      </w:r>
    </w:p>
    <w:p w14:paraId="4A840BFC" w14:textId="7AAE88FA" w:rsidR="00644B8C" w:rsidRDefault="00644B8C" w:rsidP="00644B8C">
      <w:pPr>
        <w:pStyle w:val="ListParagraph"/>
        <w:numPr>
          <w:ilvl w:val="0"/>
          <w:numId w:val="6"/>
        </w:numPr>
        <w:rPr>
          <w:color w:val="000000" w:themeColor="text1"/>
        </w:rPr>
      </w:pPr>
      <w:r>
        <w:rPr>
          <w:color w:val="000000" w:themeColor="text1"/>
        </w:rPr>
        <w:t xml:space="preserve">This will be interesting to test if available, a smaller domain DNS </w:t>
      </w:r>
      <w:r w:rsidR="00D741AA">
        <w:rPr>
          <w:color w:val="000000" w:themeColor="text1"/>
        </w:rPr>
        <w:t xml:space="preserve">for air, </w:t>
      </w:r>
      <w:r w:rsidR="00BD4FDF">
        <w:rPr>
          <w:color w:val="000000" w:themeColor="text1"/>
        </w:rPr>
        <w:t>compare to Kim and Menon</w:t>
      </w:r>
      <w:r w:rsidR="00D20A84">
        <w:rPr>
          <w:color w:val="000000" w:themeColor="text1"/>
        </w:rPr>
        <w:t xml:space="preserve"> for heat flux</w:t>
      </w:r>
      <w:r w:rsidR="00B04968">
        <w:rPr>
          <w:color w:val="000000" w:themeColor="text1"/>
        </w:rPr>
        <w:t>, wall normal profile</w:t>
      </w:r>
      <w:r w:rsidR="00311972">
        <w:rPr>
          <w:color w:val="000000" w:themeColor="text1"/>
        </w:rPr>
        <w:t>. Nevertheless, it WILL take long.</w:t>
      </w:r>
    </w:p>
    <w:p w14:paraId="14C9E997" w14:textId="55B03569" w:rsidR="004A0B87" w:rsidRDefault="00701790" w:rsidP="00644B8C">
      <w:pPr>
        <w:pStyle w:val="ListParagraph"/>
        <w:numPr>
          <w:ilvl w:val="0"/>
          <w:numId w:val="6"/>
        </w:numPr>
        <w:rPr>
          <w:color w:val="000000" w:themeColor="text1"/>
        </w:rPr>
      </w:pPr>
      <w:r>
        <w:rPr>
          <w:color w:val="000000" w:themeColor="text1"/>
        </w:rPr>
        <w:t xml:space="preserve">3.2 million cells x5 </w:t>
      </w:r>
      <m:oMath>
        <m:r>
          <w:rPr>
            <w:rFonts w:ascii="Cambria Math" w:hAnsi="Cambria Math"/>
            <w:color w:val="000000" w:themeColor="text1"/>
          </w:rPr>
          <m:t>≈16 million cells</m:t>
        </m:r>
      </m:oMath>
    </w:p>
    <w:p w14:paraId="63FDD0EA" w14:textId="12FD2DD9" w:rsidR="00D2285C" w:rsidRPr="00644B8C" w:rsidRDefault="00293DA4" w:rsidP="00644B8C">
      <w:pPr>
        <w:pStyle w:val="ListParagraph"/>
        <w:numPr>
          <w:ilvl w:val="0"/>
          <w:numId w:val="6"/>
        </w:numPr>
        <w:rPr>
          <w:color w:val="000000" w:themeColor="text1"/>
        </w:rPr>
      </w:pPr>
      <w:r>
        <w:rPr>
          <w:color w:val="000000" w:themeColor="text1"/>
        </w:rPr>
        <w:t>I will need a 32 GB ram machine to calculate this comfortably</w:t>
      </w:r>
    </w:p>
    <w:p w14:paraId="34D8E502" w14:textId="4124A158" w:rsidR="000B293F" w:rsidRDefault="00DA3EF0" w:rsidP="00B61DCC">
      <w:pPr>
        <w:rPr>
          <w:color w:val="000000" w:themeColor="text1"/>
        </w:rPr>
      </w:pPr>
      <w:r>
        <w:rPr>
          <w:color w:val="000000" w:themeColor="text1"/>
        </w:rPr>
        <w:t xml:space="preserve">Likewise I need to make sure the speed of the </w:t>
      </w:r>
      <w:r w:rsidR="00B3530C">
        <w:rPr>
          <w:color w:val="000000" w:themeColor="text1"/>
        </w:rPr>
        <w:t>turbulent</w:t>
      </w:r>
      <w:r>
        <w:rPr>
          <w:color w:val="000000" w:themeColor="text1"/>
        </w:rPr>
        <w:t xml:space="preserve"> heat flux does not exceed</w:t>
      </w:r>
      <w:r w:rsidR="000535E1">
        <w:rPr>
          <w:color w:val="000000" w:themeColor="text1"/>
        </w:rPr>
        <w:t xml:space="preserve"> what is required</w:t>
      </w:r>
      <w:r w:rsidR="00CD5243">
        <w:rPr>
          <w:color w:val="000000" w:themeColor="text1"/>
        </w:rPr>
        <w:t xml:space="preserve"> similar to how Co is being </w:t>
      </w:r>
      <w:r w:rsidR="00AA477A">
        <w:rPr>
          <w:color w:val="000000" w:themeColor="text1"/>
        </w:rPr>
        <w:t>done…</w:t>
      </w:r>
    </w:p>
    <w:p w14:paraId="354E7EF1" w14:textId="029905DB" w:rsidR="00AA477A" w:rsidRDefault="00CE300E" w:rsidP="00B61DCC">
      <w:pPr>
        <w:rPr>
          <w:color w:val="000000" w:themeColor="text1"/>
        </w:rPr>
      </w:pPr>
      <w:r>
        <w:rPr>
          <w:color w:val="000000" w:themeColor="text1"/>
        </w:rPr>
        <w:t xml:space="preserve">The </w:t>
      </w:r>
      <w:r w:rsidR="006A3864">
        <w:rPr>
          <w:color w:val="000000" w:themeColor="text1"/>
        </w:rPr>
        <w:t xml:space="preserve">heuristic is that if </w:t>
      </w:r>
      <w:r w:rsidR="00E60AA5">
        <w:rPr>
          <w:color w:val="000000" w:themeColor="text1"/>
        </w:rPr>
        <w:t xml:space="preserve">the batchelor scale is 5.5x lower than </w:t>
      </w:r>
      <w:r w:rsidR="00C93D39">
        <w:rPr>
          <w:color w:val="000000" w:themeColor="text1"/>
        </w:rPr>
        <w:t xml:space="preserve">the Kolmogorov scale, </w:t>
      </w:r>
      <w:r w:rsidR="006A0ABB">
        <w:rPr>
          <w:color w:val="000000" w:themeColor="text1"/>
        </w:rPr>
        <w:t xml:space="preserve">the batchelor timescale should be 5.5x lower than the </w:t>
      </w:r>
      <w:r w:rsidR="00DB14EE">
        <w:rPr>
          <w:color w:val="000000" w:themeColor="text1"/>
        </w:rPr>
        <w:t>Kolmogorov timescale.</w:t>
      </w:r>
    </w:p>
    <w:p w14:paraId="4382549C" w14:textId="7553F3C6" w:rsidR="00DB14EE" w:rsidRDefault="00855BC5" w:rsidP="00B61DCC">
      <w:pPr>
        <w:rPr>
          <w:color w:val="000000" w:themeColor="text1"/>
        </w:rPr>
      </w:pPr>
      <w:r>
        <w:rPr>
          <w:color w:val="000000" w:themeColor="text1"/>
        </w:rPr>
        <w:t xml:space="preserve">Ie the courant number should be </w:t>
      </w:r>
      <m:oMath>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0.5</m:t>
            </m:r>
          </m:num>
          <m:den>
            <m:r>
              <w:rPr>
                <w:rFonts w:ascii="Cambria Math" w:hAnsi="Cambria Math"/>
                <w:color w:val="000000" w:themeColor="text1"/>
              </w:rPr>
              <m:t>5.5</m:t>
            </m:r>
          </m:den>
        </m:f>
        <m:r>
          <w:rPr>
            <w:rFonts w:ascii="Cambria Math" w:hAnsi="Cambria Math"/>
            <w:color w:val="000000" w:themeColor="text1"/>
          </w:rPr>
          <m:t>=0.09</m:t>
        </m:r>
      </m:oMath>
    </w:p>
    <w:p w14:paraId="30BBE26D" w14:textId="209AED3E" w:rsidR="00376A85" w:rsidRDefault="00F0554F" w:rsidP="00B61DCC">
      <w:pPr>
        <w:rPr>
          <w:color w:val="000000" w:themeColor="text1"/>
        </w:rPr>
      </w:pPr>
      <w:r>
        <w:rPr>
          <w:color w:val="000000" w:themeColor="text1"/>
        </w:rPr>
        <w:t>So I’ll set that in the controlDict</w:t>
      </w:r>
      <w:r w:rsidR="00336E1C">
        <w:rPr>
          <w:color w:val="000000" w:themeColor="text1"/>
        </w:rPr>
        <w:t>.</w:t>
      </w:r>
    </w:p>
    <w:p w14:paraId="728C36EA" w14:textId="3189CAC5" w:rsidR="00395792" w:rsidRDefault="00256914" w:rsidP="00B61DCC">
      <w:pPr>
        <w:rPr>
          <w:color w:val="000000" w:themeColor="text1"/>
        </w:rPr>
      </w:pPr>
      <w:r>
        <w:rPr>
          <w:color w:val="000000" w:themeColor="text1"/>
        </w:rPr>
        <w:t>Now it’s running.</w:t>
      </w:r>
    </w:p>
    <w:p w14:paraId="0E34B3B2" w14:textId="3D0F7E67" w:rsidR="00256914" w:rsidRDefault="00D33997" w:rsidP="00B61DCC">
      <w:pPr>
        <w:rPr>
          <w:color w:val="000000" w:themeColor="text1"/>
        </w:rPr>
      </w:pPr>
      <w:r>
        <w:rPr>
          <w:color w:val="000000" w:themeColor="text1"/>
        </w:rPr>
        <w:t xml:space="preserve">One thing though, this IDDES simulation is about 1 million cells </w:t>
      </w:r>
    </w:p>
    <w:p w14:paraId="16710D9D" w14:textId="07BB8DA0" w:rsidR="00D33997" w:rsidRDefault="00D33997" w:rsidP="00B61DCC">
      <w:pPr>
        <w:rPr>
          <w:color w:val="000000" w:themeColor="text1"/>
        </w:rPr>
      </w:pPr>
      <w:r>
        <w:rPr>
          <w:noProof/>
        </w:rPr>
        <w:drawing>
          <wp:inline distT="0" distB="0" distL="0" distR="0" wp14:anchorId="09AACFAF" wp14:editId="4E304974">
            <wp:extent cx="5731510" cy="147256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31510" cy="1472565"/>
                    </a:xfrm>
                    <a:prstGeom prst="rect">
                      <a:avLst/>
                    </a:prstGeom>
                  </pic:spPr>
                </pic:pic>
              </a:graphicData>
            </a:graphic>
          </wp:inline>
        </w:drawing>
      </w:r>
    </w:p>
    <w:p w14:paraId="726232FE" w14:textId="154D0041" w:rsidR="00D33997" w:rsidRDefault="00D33997" w:rsidP="00B61DCC">
      <w:pPr>
        <w:rPr>
          <w:color w:val="000000" w:themeColor="text1"/>
        </w:rPr>
      </w:pPr>
      <w:r>
        <w:rPr>
          <w:color w:val="000000" w:themeColor="text1"/>
        </w:rPr>
        <w:t xml:space="preserve">Needs this much RAM </w:t>
      </w:r>
      <w:r w:rsidRPr="00D33997">
        <w:rPr>
          <w:color w:val="000000" w:themeColor="text1"/>
        </w:rPr>
        <w:sym w:font="Wingdings" w:char="F0E0"/>
      </w:r>
      <w:r>
        <w:rPr>
          <w:color w:val="000000" w:themeColor="text1"/>
        </w:rPr>
        <w:t xml:space="preserve"> 1.6 GB.</w:t>
      </w:r>
    </w:p>
    <w:p w14:paraId="460F6F37" w14:textId="49235773" w:rsidR="00D33997" w:rsidRDefault="00D33997" w:rsidP="00B61DCC">
      <w:pPr>
        <w:rPr>
          <w:color w:val="000000" w:themeColor="text1"/>
        </w:rPr>
      </w:pPr>
      <w:r>
        <w:rPr>
          <w:color w:val="000000" w:themeColor="text1"/>
        </w:rPr>
        <w:t>So 1 million cells to about 1.6 GB ram is to be expected</w:t>
      </w:r>
    </w:p>
    <w:p w14:paraId="5CF9D14B" w14:textId="1CD9489B" w:rsidR="00395792" w:rsidRPr="00395792" w:rsidRDefault="00395792" w:rsidP="00B61DCC">
      <w:pPr>
        <w:rPr>
          <w:color w:val="000000" w:themeColor="text1"/>
          <w:u w:val="single"/>
        </w:rPr>
      </w:pPr>
      <w:r>
        <w:rPr>
          <w:color w:val="000000" w:themeColor="text1"/>
          <w:u w:val="single"/>
        </w:rPr>
        <w:t>Speed Tweak? Not so</w:t>
      </w:r>
    </w:p>
    <w:p w14:paraId="23A91C05" w14:textId="6CC20F5A" w:rsidR="00336E1C" w:rsidRDefault="00336E1C" w:rsidP="00B61DCC">
      <w:pPr>
        <w:rPr>
          <w:color w:val="000000" w:themeColor="text1"/>
        </w:rPr>
      </w:pPr>
      <w:r>
        <w:rPr>
          <w:color w:val="000000" w:themeColor="text1"/>
        </w:rPr>
        <w:t>One small tweak with parallel processing, I will split in x and z direction instead of y direction.</w:t>
      </w:r>
    </w:p>
    <w:p w14:paraId="6BD3D73E" w14:textId="1C5AEEB4" w:rsidR="00D72444" w:rsidRDefault="00D72444" w:rsidP="00B61DCC">
      <w:pPr>
        <w:rPr>
          <w:color w:val="000000" w:themeColor="text1"/>
        </w:rPr>
      </w:pPr>
      <w:r>
        <w:rPr>
          <w:color w:val="000000" w:themeColor="text1"/>
        </w:rPr>
        <w:t>Original:</w:t>
      </w:r>
    </w:p>
    <w:p w14:paraId="7A786E7E" w14:textId="274CBEBF" w:rsidR="00DB1757" w:rsidRDefault="00DB1757" w:rsidP="00B61DCC">
      <w:pPr>
        <w:rPr>
          <w:color w:val="000000" w:themeColor="text1"/>
        </w:rPr>
      </w:pPr>
      <w:r>
        <w:rPr>
          <w:noProof/>
        </w:rPr>
        <w:drawing>
          <wp:inline distT="0" distB="0" distL="0" distR="0" wp14:anchorId="463E7662" wp14:editId="65507500">
            <wp:extent cx="2828925" cy="2066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828925" cy="2066925"/>
                    </a:xfrm>
                    <a:prstGeom prst="rect">
                      <a:avLst/>
                    </a:prstGeom>
                  </pic:spPr>
                </pic:pic>
              </a:graphicData>
            </a:graphic>
          </wp:inline>
        </w:drawing>
      </w:r>
    </w:p>
    <w:p w14:paraId="61B40F8D" w14:textId="27F96CAC" w:rsidR="00A35236" w:rsidRDefault="00DB1757" w:rsidP="00A35236">
      <w:pPr>
        <w:rPr>
          <w:color w:val="000000" w:themeColor="text1"/>
        </w:rPr>
      </w:pPr>
      <w:r>
        <w:rPr>
          <w:color w:val="000000" w:themeColor="text1"/>
        </w:rPr>
        <w:t>For DNS test</w:t>
      </w:r>
      <w:r w:rsidR="00645DDC">
        <w:rPr>
          <w:color w:val="000000" w:themeColor="text1"/>
        </w:rPr>
        <w:t xml:space="preserve"> 3.2 million cells</w:t>
      </w:r>
      <w:r>
        <w:rPr>
          <w:color w:val="000000" w:themeColor="text1"/>
        </w:rPr>
        <w:t>, 1 parallel timestep calculation with y and z split in 2 and 2</w:t>
      </w:r>
      <w:r w:rsidR="00DD3419">
        <w:rPr>
          <w:color w:val="000000" w:themeColor="text1"/>
        </w:rPr>
        <w:t xml:space="preserve"> costs ~</w:t>
      </w:r>
      <w:r w:rsidR="0019503C">
        <w:rPr>
          <w:color w:val="000000" w:themeColor="text1"/>
        </w:rPr>
        <w:t>6</w:t>
      </w:r>
      <w:r w:rsidR="00DD3419">
        <w:rPr>
          <w:color w:val="000000" w:themeColor="text1"/>
        </w:rPr>
        <w:t>0s.</w:t>
      </w:r>
    </w:p>
    <w:p w14:paraId="7D250C2B" w14:textId="3E981DF5" w:rsidR="00DD3419" w:rsidRDefault="0019503C" w:rsidP="00B61DCC">
      <w:pPr>
        <w:rPr>
          <w:color w:val="000000" w:themeColor="text1"/>
        </w:rPr>
      </w:pPr>
      <w:r>
        <w:rPr>
          <w:color w:val="000000" w:themeColor="text1"/>
        </w:rPr>
        <w:lastRenderedPageBreak/>
        <w:t>I can change the set</w:t>
      </w:r>
      <w:r w:rsidR="00D72444">
        <w:rPr>
          <w:color w:val="000000" w:themeColor="text1"/>
        </w:rPr>
        <w:t>ting to this</w:t>
      </w:r>
    </w:p>
    <w:p w14:paraId="56FD7BD7" w14:textId="1944CE39" w:rsidR="001D3224" w:rsidRDefault="00A35236" w:rsidP="00B61DCC">
      <w:pPr>
        <w:rPr>
          <w:color w:val="000000" w:themeColor="text1"/>
        </w:rPr>
      </w:pPr>
      <w:r>
        <w:rPr>
          <w:noProof/>
        </w:rPr>
        <w:drawing>
          <wp:inline distT="0" distB="0" distL="0" distR="0" wp14:anchorId="28F3924D" wp14:editId="234064AC">
            <wp:extent cx="2790825" cy="18954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790825" cy="1895475"/>
                    </a:xfrm>
                    <a:prstGeom prst="rect">
                      <a:avLst/>
                    </a:prstGeom>
                  </pic:spPr>
                </pic:pic>
              </a:graphicData>
            </a:graphic>
          </wp:inline>
        </w:drawing>
      </w:r>
    </w:p>
    <w:p w14:paraId="7FA813CE" w14:textId="2DA837BF" w:rsidR="00901ECF" w:rsidRDefault="00901ECF" w:rsidP="00B61DCC">
      <w:pPr>
        <w:rPr>
          <w:color w:val="000000" w:themeColor="text1"/>
        </w:rPr>
      </w:pPr>
      <w:r>
        <w:rPr>
          <w:color w:val="000000" w:themeColor="text1"/>
        </w:rPr>
        <w:t>The area of cells talking to each other so to speak diminishes</w:t>
      </w:r>
      <w:r w:rsidR="006D3657">
        <w:rPr>
          <w:color w:val="000000" w:themeColor="text1"/>
        </w:rPr>
        <w:t>… (I hope)</w:t>
      </w:r>
    </w:p>
    <w:p w14:paraId="296F6D1C" w14:textId="7441847F" w:rsidR="00611BF5" w:rsidRDefault="00D75CD8" w:rsidP="00D75CD8">
      <w:pPr>
        <w:pStyle w:val="ListParagraph"/>
        <w:numPr>
          <w:ilvl w:val="0"/>
          <w:numId w:val="1"/>
        </w:numPr>
        <w:rPr>
          <w:color w:val="000000" w:themeColor="text1"/>
        </w:rPr>
      </w:pPr>
      <w:r>
        <w:rPr>
          <w:color w:val="000000" w:themeColor="text1"/>
        </w:rPr>
        <w:t>Okay regardless how its split here, computation time is roughly the same.</w:t>
      </w:r>
    </w:p>
    <w:p w14:paraId="1084F9F2" w14:textId="28D79AB5" w:rsidR="00DD33E1" w:rsidRDefault="00DD33E1" w:rsidP="00DD33E1">
      <w:pPr>
        <w:rPr>
          <w:color w:val="000000" w:themeColor="text1"/>
        </w:rPr>
      </w:pPr>
    </w:p>
    <w:p w14:paraId="6B6DD6E6" w14:textId="67E96157" w:rsidR="00395792" w:rsidRPr="00DA0E17" w:rsidRDefault="00DD33E1" w:rsidP="00395792">
      <w:pPr>
        <w:rPr>
          <w:color w:val="000000" w:themeColor="text1"/>
          <w:u w:val="single"/>
        </w:rPr>
      </w:pPr>
      <w:r w:rsidRPr="00DA0E17">
        <w:rPr>
          <w:color w:val="000000" w:themeColor="text1"/>
          <w:u w:val="single"/>
        </w:rPr>
        <w:t>Back to main topic</w:t>
      </w:r>
      <w:r w:rsidR="00DA0E17">
        <w:rPr>
          <w:color w:val="000000" w:themeColor="text1"/>
          <w:u w:val="single"/>
        </w:rPr>
        <w:t xml:space="preserve"> of Batchelor scales</w:t>
      </w:r>
    </w:p>
    <w:p w14:paraId="144A54CE" w14:textId="4E0C009C" w:rsidR="00611BF5" w:rsidRDefault="00611BF5" w:rsidP="00B61DCC">
      <w:pPr>
        <w:rPr>
          <w:color w:val="000000" w:themeColor="text1"/>
        </w:rPr>
      </w:pPr>
      <w:r>
        <w:rPr>
          <w:color w:val="000000" w:themeColor="text1"/>
        </w:rPr>
        <w:t xml:space="preserve">My Alternative is to </w:t>
      </w:r>
      <w:r w:rsidR="006E2DEE">
        <w:rPr>
          <w:color w:val="000000" w:themeColor="text1"/>
        </w:rPr>
        <w:t xml:space="preserve">convert my </w:t>
      </w:r>
      <w:r w:rsidR="008849E7">
        <w:rPr>
          <w:color w:val="000000" w:themeColor="text1"/>
        </w:rPr>
        <w:t>current case into an air case</w:t>
      </w:r>
      <w:r w:rsidR="000E483B">
        <w:rPr>
          <w:color w:val="000000" w:themeColor="text1"/>
        </w:rPr>
        <w:t xml:space="preserve"> with same temperature bounds.</w:t>
      </w:r>
      <w:r w:rsidR="004A7C0D">
        <w:rPr>
          <w:color w:val="000000" w:themeColor="text1"/>
        </w:rPr>
        <w:t xml:space="preserve"> Though likely that will change the </w:t>
      </w:r>
      <w:r w:rsidR="00326220">
        <w:rPr>
          <w:color w:val="000000" w:themeColor="text1"/>
        </w:rPr>
        <w:t xml:space="preserve">Grashof and </w:t>
      </w:r>
      <w:r w:rsidR="004A7C0D">
        <w:rPr>
          <w:color w:val="000000" w:themeColor="text1"/>
        </w:rPr>
        <w:t>Rayleigh number quite a bit.</w:t>
      </w:r>
      <w:r w:rsidR="008849E7">
        <w:rPr>
          <w:color w:val="000000" w:themeColor="text1"/>
        </w:rPr>
        <w:t xml:space="preserve"> </w:t>
      </w:r>
    </w:p>
    <w:p w14:paraId="3D802FB9" w14:textId="692C8107" w:rsidR="007E6FBC" w:rsidRPr="00DA0E17" w:rsidRDefault="007E6FBC" w:rsidP="00B61DCC">
      <w:pPr>
        <w:rPr>
          <w:color w:val="000000" w:themeColor="text1"/>
          <w:u w:val="single"/>
        </w:rPr>
      </w:pPr>
    </w:p>
    <w:p w14:paraId="1EDF79B9" w14:textId="77C143D6" w:rsidR="003D7F30" w:rsidRDefault="00CF5F82" w:rsidP="00B34D07">
      <w:pPr>
        <w:rPr>
          <w:color w:val="000000" w:themeColor="text1"/>
        </w:rPr>
      </w:pPr>
      <w:r>
        <w:rPr>
          <w:color w:val="000000" w:themeColor="text1"/>
        </w:rPr>
        <w:t xml:space="preserve">My case is blowing up. </w:t>
      </w:r>
      <w:r w:rsidR="004A73F3">
        <w:rPr>
          <w:color w:val="000000" w:themeColor="text1"/>
        </w:rPr>
        <w:t xml:space="preserve">If it’s truly a batchelor scale issue, I can try decreasing the turbulent Prandtl number </w:t>
      </w:r>
      <w:r w:rsidR="00467A8D">
        <w:rPr>
          <w:color w:val="000000" w:themeColor="text1"/>
        </w:rPr>
        <w:t>to increase the turbulent conduction. That’s one way to deal with it.</w:t>
      </w:r>
    </w:p>
    <w:p w14:paraId="4C545683" w14:textId="0C2B597C" w:rsidR="004050B8" w:rsidRDefault="00365374" w:rsidP="00B34D07">
      <w:pPr>
        <w:rPr>
          <w:color w:val="000000" w:themeColor="text1"/>
        </w:rPr>
      </w:pPr>
      <w:r>
        <w:rPr>
          <w:color w:val="000000" w:themeColor="text1"/>
        </w:rPr>
        <w:t>Turbulent Prandtl number decrease to 1e-5.</w:t>
      </w:r>
    </w:p>
    <w:p w14:paraId="7614B034" w14:textId="1D079641" w:rsidR="004D0474" w:rsidRDefault="004D0474" w:rsidP="00B34D07">
      <w:pPr>
        <w:rPr>
          <w:color w:val="000000" w:themeColor="text1"/>
        </w:rPr>
      </w:pPr>
      <w:r>
        <w:rPr>
          <w:color w:val="000000" w:themeColor="text1"/>
        </w:rPr>
        <w:t xml:space="preserve">This significantly increases </w:t>
      </w:r>
      <m:oMath>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t</m:t>
            </m:r>
          </m:sub>
        </m:sSub>
      </m:oMath>
      <w:r>
        <w:rPr>
          <w:color w:val="000000" w:themeColor="text1"/>
        </w:rPr>
        <w:t xml:space="preserve"> which should simulate the </w:t>
      </w:r>
      <w:r w:rsidR="002C2727">
        <w:rPr>
          <w:color w:val="000000" w:themeColor="text1"/>
        </w:rPr>
        <w:t xml:space="preserve">extra </w:t>
      </w:r>
      <w:r w:rsidR="004C4638">
        <w:rPr>
          <w:color w:val="000000" w:themeColor="text1"/>
        </w:rPr>
        <w:t>large  </w:t>
      </w:r>
      <m:oMath>
        <m:acc>
          <m:accPr>
            <m:chr m:val="̅"/>
            <m:ctrlPr>
              <w:rPr>
                <w:rFonts w:ascii="Cambria Math" w:hAnsi="Cambria Math"/>
                <w:i/>
                <w:color w:val="000000" w:themeColor="text1"/>
              </w:rPr>
            </m:ctrlPr>
          </m:accPr>
          <m:e>
            <m:r>
              <w:rPr>
                <w:rFonts w:ascii="Cambria Math" w:hAnsi="Cambria Math"/>
                <w:color w:val="000000" w:themeColor="text1"/>
              </w:rPr>
              <m:t>v'T'</m:t>
            </m:r>
          </m:e>
        </m:acc>
      </m:oMath>
      <w:r w:rsidR="004C4638">
        <w:rPr>
          <w:color w:val="000000" w:themeColor="text1"/>
        </w:rPr>
        <w:t xml:space="preserve"> interactions as compared to  </w:t>
      </w:r>
      <m:oMath>
        <m:acc>
          <m:accPr>
            <m:chr m:val="̅"/>
            <m:ctrlPr>
              <w:rPr>
                <w:rFonts w:ascii="Cambria Math" w:hAnsi="Cambria Math"/>
                <w:i/>
                <w:color w:val="000000" w:themeColor="text1"/>
              </w:rPr>
            </m:ctrlPr>
          </m:accPr>
          <m:e>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hAnsi="Cambria Math"/>
                    <w:color w:val="000000" w:themeColor="text1"/>
                  </w:rPr>
                  <m:t>'</m:t>
                </m:r>
              </m:sup>
            </m:sSup>
            <m:sSup>
              <m:sSupPr>
                <m:ctrlPr>
                  <w:rPr>
                    <w:rFonts w:ascii="Cambria Math" w:hAnsi="Cambria Math"/>
                    <w:i/>
                    <w:color w:val="000000" w:themeColor="text1"/>
                  </w:rPr>
                </m:ctrlPr>
              </m:sSupPr>
              <m:e>
                <m:r>
                  <w:rPr>
                    <w:rFonts w:ascii="Cambria Math" w:hAnsi="Cambria Math"/>
                    <w:color w:val="000000" w:themeColor="text1"/>
                  </w:rPr>
                  <m:t>v</m:t>
                </m:r>
              </m:e>
              <m:sup>
                <m:r>
                  <w:rPr>
                    <w:rFonts w:ascii="Cambria Math" w:hAnsi="Cambria Math"/>
                    <w:color w:val="000000" w:themeColor="text1"/>
                  </w:rPr>
                  <m:t>'</m:t>
                </m:r>
              </m:sup>
            </m:sSup>
          </m:e>
        </m:acc>
      </m:oMath>
    </w:p>
    <w:p w14:paraId="471BF5AF" w14:textId="79424BFF" w:rsidR="006D0C2C" w:rsidRDefault="006D0C2C" w:rsidP="00B34D07">
      <w:pPr>
        <w:rPr>
          <w:color w:val="000000" w:themeColor="text1"/>
        </w:rPr>
      </w:pPr>
      <w:r>
        <w:rPr>
          <w:color w:val="000000" w:themeColor="text1"/>
        </w:rPr>
        <w:t>Okay im still getting a blowup here… I wonder why.</w:t>
      </w:r>
    </w:p>
    <w:p w14:paraId="7F6A6FB1" w14:textId="35C2B402" w:rsidR="00B32328" w:rsidRDefault="00B32328" w:rsidP="00EF4D11">
      <w:pPr>
        <w:rPr>
          <w:color w:val="000000" w:themeColor="text1"/>
        </w:rPr>
      </w:pPr>
      <w:r>
        <w:rPr>
          <w:color w:val="000000" w:themeColor="text1"/>
        </w:rPr>
        <w:t xml:space="preserve">But if </w:t>
      </w:r>
      <m:oMath>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sgs</m:t>
            </m:r>
          </m:sub>
        </m:sSub>
        <m:r>
          <w:rPr>
            <w:rFonts w:ascii="Cambria Math" w:hAnsi="Cambria Math"/>
            <w:color w:val="000000" w:themeColor="text1"/>
          </w:rPr>
          <m:t>→0</m:t>
        </m:r>
      </m:oMath>
      <w:r w:rsidR="00486B3B">
        <w:rPr>
          <w:color w:val="000000" w:themeColor="text1"/>
        </w:rPr>
        <w:t xml:space="preserve">, doesn’t matter how big </w:t>
      </w:r>
      <m:oMath>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t</m:t>
            </m:r>
          </m:sub>
        </m:sSub>
      </m:oMath>
      <w:r w:rsidR="00CB63E1">
        <w:rPr>
          <w:color w:val="000000" w:themeColor="text1"/>
        </w:rPr>
        <w:t xml:space="preserve"> will be, there will still be big convection </w:t>
      </w:r>
      <w:r w:rsidR="00292A2F">
        <w:rPr>
          <w:color w:val="000000" w:themeColor="text1"/>
        </w:rPr>
        <w:t>fluctuations</w:t>
      </w:r>
      <w:r w:rsidR="00CB63E1">
        <w:rPr>
          <w:color w:val="000000" w:themeColor="text1"/>
        </w:rPr>
        <w:t xml:space="preserve"> generated. Very hard to model.</w:t>
      </w:r>
    </w:p>
    <w:p w14:paraId="09807883" w14:textId="209BED84" w:rsidR="00EF4D11" w:rsidRDefault="00EF4D11" w:rsidP="00EF4D11">
      <w:pPr>
        <w:rPr>
          <w:color w:val="000000" w:themeColor="text1"/>
        </w:rPr>
      </w:pPr>
    </w:p>
    <w:p w14:paraId="18F3B613" w14:textId="533167BE" w:rsidR="00EF4D11" w:rsidRDefault="00EF4D11" w:rsidP="00EF4D11">
      <w:pPr>
        <w:rPr>
          <w:color w:val="000000" w:themeColor="text1"/>
        </w:rPr>
      </w:pPr>
      <w:r>
        <w:rPr>
          <w:color w:val="000000" w:themeColor="text1"/>
        </w:rPr>
        <w:t xml:space="preserve">One thing I catch however, </w:t>
      </w:r>
      <w:r w:rsidR="00297525">
        <w:rPr>
          <w:color w:val="000000" w:themeColor="text1"/>
        </w:rPr>
        <w:t>is that ubar is positive (flow is moving up!)</w:t>
      </w:r>
    </w:p>
    <w:p w14:paraId="2965C402" w14:textId="470153E4" w:rsidR="005D22CD" w:rsidRDefault="005D22CD" w:rsidP="00EF4D11">
      <w:pPr>
        <w:rPr>
          <w:color w:val="000000" w:themeColor="text1"/>
        </w:rPr>
      </w:pPr>
      <w:r>
        <w:rPr>
          <w:color w:val="000000" w:themeColor="text1"/>
        </w:rPr>
        <w:t xml:space="preserve">Ubar should be negative, and that is same with downcomer. </w:t>
      </w:r>
    </w:p>
    <w:p w14:paraId="18FC247A" w14:textId="48583F8D" w:rsidR="005D22CD" w:rsidRDefault="00C24BFC" w:rsidP="00EF4D11">
      <w:pPr>
        <w:rPr>
          <w:color w:val="000000" w:themeColor="text1"/>
        </w:rPr>
      </w:pPr>
      <w:r>
        <w:rPr>
          <w:color w:val="000000" w:themeColor="text1"/>
        </w:rPr>
        <w:t xml:space="preserve">However, when case blows up, uncorrected ubar goes from 0.224 to about </w:t>
      </w:r>
      <w:r w:rsidR="00B036B9">
        <w:rPr>
          <w:color w:val="000000" w:themeColor="text1"/>
        </w:rPr>
        <w:t>-1e7. Which means there is a natural convection downwards, that’s the only thing that can cause this.</w:t>
      </w:r>
    </w:p>
    <w:p w14:paraId="7C8AD0F2" w14:textId="65A61DF7" w:rsidR="00B036B9" w:rsidRDefault="00B036B9" w:rsidP="00EF4D11">
      <w:pPr>
        <w:rPr>
          <w:color w:val="000000" w:themeColor="text1"/>
        </w:rPr>
      </w:pPr>
      <w:r>
        <w:rPr>
          <w:color w:val="000000" w:themeColor="text1"/>
        </w:rPr>
        <w:t>So definitely problem is with natural convection.</w:t>
      </w:r>
    </w:p>
    <w:p w14:paraId="30D867D8" w14:textId="5DE28956" w:rsidR="00074341" w:rsidRDefault="00074341" w:rsidP="00074341">
      <w:pPr>
        <w:pStyle w:val="ListParagraph"/>
        <w:numPr>
          <w:ilvl w:val="0"/>
          <w:numId w:val="6"/>
        </w:numPr>
        <w:rPr>
          <w:color w:val="000000" w:themeColor="text1"/>
        </w:rPr>
      </w:pPr>
      <w:r>
        <w:rPr>
          <w:color w:val="000000" w:themeColor="text1"/>
        </w:rPr>
        <w:t xml:space="preserve">If the problem is </w:t>
      </w:r>
      <w:r>
        <w:rPr>
          <w:color w:val="000000" w:themeColor="text1"/>
          <w:u w:val="single"/>
        </w:rPr>
        <w:t>only</w:t>
      </w:r>
      <w:r>
        <w:rPr>
          <w:color w:val="000000" w:themeColor="text1"/>
        </w:rPr>
        <w:t xml:space="preserve"> with natural convection then </w:t>
      </w:r>
      <w:r w:rsidR="00B80A3C">
        <w:rPr>
          <w:color w:val="000000" w:themeColor="text1"/>
        </w:rPr>
        <w:t>id say take out the temperature differences.</w:t>
      </w:r>
    </w:p>
    <w:p w14:paraId="56BBA153" w14:textId="1C95ABB9" w:rsidR="00C51ACD" w:rsidRPr="00074341" w:rsidRDefault="00C51ACD" w:rsidP="00074341">
      <w:pPr>
        <w:pStyle w:val="ListParagraph"/>
        <w:numPr>
          <w:ilvl w:val="0"/>
          <w:numId w:val="6"/>
        </w:numPr>
        <w:rPr>
          <w:color w:val="000000" w:themeColor="text1"/>
        </w:rPr>
      </w:pPr>
      <w:r>
        <w:rPr>
          <w:color w:val="000000" w:themeColor="text1"/>
        </w:rPr>
        <w:t>However, it seems that pimpleFoam has a problem with small mesh sizes in general.</w:t>
      </w:r>
      <w:r w:rsidR="004F783B">
        <w:rPr>
          <w:color w:val="000000" w:themeColor="text1"/>
        </w:rPr>
        <w:t xml:space="preserve"> Not just buoyantPimpleFoam. So doubtfully it’s just natural convection.</w:t>
      </w:r>
    </w:p>
    <w:p w14:paraId="59A3477D" w14:textId="2892854A" w:rsidR="00E823A2" w:rsidRPr="00E823A2" w:rsidRDefault="00E823A2" w:rsidP="00B34D07">
      <w:pPr>
        <w:rPr>
          <w:color w:val="000000" w:themeColor="text1"/>
          <w:u w:val="single"/>
        </w:rPr>
      </w:pPr>
      <w:r>
        <w:rPr>
          <w:color w:val="000000" w:themeColor="text1"/>
          <w:u w:val="single"/>
        </w:rPr>
        <w:t xml:space="preserve">Imitation with air </w:t>
      </w:r>
      <w:r w:rsidRPr="00E823A2">
        <w:rPr>
          <w:color w:val="000000" w:themeColor="text1"/>
          <w:u w:val="single"/>
        </w:rPr>
        <w:sym w:font="Wingdings" w:char="F0E0"/>
      </w:r>
      <w:r>
        <w:rPr>
          <w:color w:val="000000" w:themeColor="text1"/>
          <w:u w:val="single"/>
        </w:rPr>
        <w:t xml:space="preserve"> takes out the Batchelor Scale problem, plus </w:t>
      </w:r>
      <w:r w:rsidR="00046CD8">
        <w:rPr>
          <w:color w:val="000000" w:themeColor="text1"/>
          <w:u w:val="single"/>
        </w:rPr>
        <w:t>there are profiles to compare to</w:t>
      </w:r>
    </w:p>
    <w:p w14:paraId="0C72F948" w14:textId="77740E76" w:rsidR="006D0C2C" w:rsidRDefault="00B32E13" w:rsidP="00B34D07">
      <w:pPr>
        <w:rPr>
          <w:color w:val="000000" w:themeColor="text1"/>
        </w:rPr>
      </w:pPr>
      <w:r>
        <w:rPr>
          <w:color w:val="000000" w:themeColor="text1"/>
        </w:rPr>
        <w:lastRenderedPageBreak/>
        <w:t>Let me simulate with air and see if anything changes.</w:t>
      </w:r>
    </w:p>
    <w:p w14:paraId="3A5BC1A0" w14:textId="1B42CDCB" w:rsidR="00934F25" w:rsidRDefault="00934F25" w:rsidP="00B34D07">
      <w:pPr>
        <w:rPr>
          <w:color w:val="000000" w:themeColor="text1"/>
        </w:rPr>
      </w:pPr>
      <w:r>
        <w:rPr>
          <w:color w:val="000000" w:themeColor="text1"/>
        </w:rPr>
        <w:t>I’ll use the same Reynold’s number.</w:t>
      </w:r>
    </w:p>
    <w:p w14:paraId="6CDDB85D" w14:textId="0A915AB1" w:rsidR="00934F25" w:rsidRDefault="00A704F8" w:rsidP="00B34D07">
      <w:pPr>
        <w:rPr>
          <w:color w:val="000000" w:themeColor="text1"/>
        </w:rPr>
      </w:pPr>
      <w:r>
        <w:rPr>
          <w:color w:val="000000" w:themeColor="text1"/>
        </w:rPr>
        <w:t>Looks like Openfoam is quite ill-equipped to simulate high Pr fluids in turbulent motion!</w:t>
      </w:r>
      <w:r w:rsidR="0066103D">
        <w:rPr>
          <w:color w:val="000000" w:themeColor="text1"/>
        </w:rPr>
        <w:t xml:space="preserve"> (I don’t really know, pimplefoam also has some problems in general)</w:t>
      </w:r>
    </w:p>
    <w:p w14:paraId="725DD8BD" w14:textId="570E982A" w:rsidR="006973D3" w:rsidRDefault="006973D3" w:rsidP="00332A8E">
      <w:pPr>
        <w:rPr>
          <w:color w:val="000000" w:themeColor="text1"/>
        </w:rPr>
      </w:pPr>
      <w:r>
        <w:rPr>
          <w:color w:val="000000" w:themeColor="text1"/>
        </w:rPr>
        <w:t>Let’s try imitating one case for air</w:t>
      </w:r>
      <w:r w:rsidR="00332A8E">
        <w:rPr>
          <w:color w:val="000000" w:themeColor="text1"/>
        </w:rPr>
        <w:t>, then call i</w:t>
      </w:r>
      <w:r w:rsidR="0053566F">
        <w:rPr>
          <w:color w:val="000000" w:themeColor="text1"/>
        </w:rPr>
        <w:t>t a day</w:t>
      </w:r>
      <w:r w:rsidR="00C8528D">
        <w:rPr>
          <w:color w:val="000000" w:themeColor="text1"/>
        </w:rPr>
        <w:t xml:space="preserve"> </w:t>
      </w:r>
      <w:r w:rsidR="00C8528D" w:rsidRPr="00C8528D">
        <w:rPr>
          <w:color w:val="000000" w:themeColor="text1"/>
        </w:rPr>
        <w:sym w:font="Wingdings" w:char="F0E0"/>
      </w:r>
      <w:r w:rsidR="00C8528D">
        <w:rPr>
          <w:color w:val="000000" w:themeColor="text1"/>
        </w:rPr>
        <w:t xml:space="preserve"> don’t think that’s feasible but can try first at least</w:t>
      </w:r>
    </w:p>
    <w:p w14:paraId="65F0620A" w14:textId="59002640" w:rsidR="004C2897" w:rsidRDefault="00EC0427" w:rsidP="00332A8E">
      <w:pPr>
        <w:rPr>
          <w:color w:val="000000" w:themeColor="text1"/>
        </w:rPr>
      </w:pPr>
      <w:r>
        <w:rPr>
          <w:color w:val="000000" w:themeColor="text1"/>
        </w:rPr>
        <w:t xml:space="preserve">The Pr is 0.705, </w:t>
      </w:r>
      <m:oMath>
        <m:r>
          <w:rPr>
            <w:rFonts w:ascii="Cambria Math" w:hAnsi="Cambria Math"/>
            <w:color w:val="000000" w:themeColor="text1"/>
          </w:rPr>
          <m:t>μ=1.805*</m:t>
        </m:r>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r>
          <w:rPr>
            <w:rFonts w:ascii="Cambria Math" w:hAnsi="Cambria Math"/>
            <w:color w:val="000000" w:themeColor="text1"/>
          </w:rPr>
          <m:t xml:space="preserve"> </m:t>
        </m:r>
      </m:oMath>
    </w:p>
    <w:p w14:paraId="75C84B13" w14:textId="52866FD1" w:rsidR="007525BA" w:rsidRDefault="003674CF" w:rsidP="00332A8E">
      <w:pPr>
        <w:rPr>
          <w:color w:val="000000" w:themeColor="text1"/>
        </w:rPr>
      </w:pPr>
      <w:r>
        <w:rPr>
          <w:color w:val="000000" w:themeColor="text1"/>
        </w:rPr>
        <w:t xml:space="preserve">At 70C, </w:t>
      </w:r>
      <w:r w:rsidR="00536B42">
        <w:rPr>
          <w:color w:val="000000" w:themeColor="text1"/>
        </w:rPr>
        <w:t xml:space="preserve">air kinematic viscosity is </w:t>
      </w:r>
      <m:oMath>
        <m:r>
          <w:rPr>
            <w:rFonts w:ascii="Cambria Math" w:hAnsi="Cambria Math"/>
            <w:color w:val="000000" w:themeColor="text1"/>
          </w:rPr>
          <m:t>≈2e-5</m:t>
        </m:r>
      </m:oMath>
    </w:p>
    <w:p w14:paraId="39646EEC" w14:textId="667C6E6D" w:rsidR="003674CF" w:rsidRDefault="004A74CC" w:rsidP="00332A8E">
      <w:pPr>
        <w:rPr>
          <w:color w:val="000000" w:themeColor="text1"/>
        </w:rPr>
      </w:pPr>
      <w:hyperlink r:id="rId61" w:anchor=":~:text=The%20viscosity%20of%20air%20depends,2%20%2Fs%20or%2014.8%20cSt." w:history="1">
        <w:r w:rsidR="003674CF">
          <w:rPr>
            <w:rStyle w:val="Hyperlink"/>
          </w:rPr>
          <w:t>https://www.engineersedge.com/physics/viscosity_of_air_dynamic_and_kinematic_14483.htm#:~:text=The%20viscosity%20of%20air%20depends,2%20%2Fs%20or%2014.8%20cSt.</w:t>
        </w:r>
      </w:hyperlink>
    </w:p>
    <w:p w14:paraId="7F224713" w14:textId="45F52AEB" w:rsidR="003802D7" w:rsidRDefault="005806F8" w:rsidP="00332A8E">
      <w:pPr>
        <w:rPr>
          <w:color w:val="000000" w:themeColor="text1"/>
        </w:rPr>
      </w:pPr>
      <w:r>
        <w:rPr>
          <w:color w:val="000000" w:themeColor="text1"/>
        </w:rPr>
        <w:t>To keep Re=</w:t>
      </w:r>
      <w:r w:rsidR="00B04AEF">
        <w:rPr>
          <w:color w:val="000000" w:themeColor="text1"/>
        </w:rPr>
        <w:t>2350</w:t>
      </w:r>
    </w:p>
    <w:p w14:paraId="697C45B9" w14:textId="07E969CA" w:rsidR="00B04AEF" w:rsidRPr="003B003B" w:rsidRDefault="005D3509" w:rsidP="00332A8E">
      <w:pPr>
        <w:rPr>
          <w:color w:val="000000" w:themeColor="text1"/>
        </w:rPr>
      </w:pPr>
      <m:oMathPara>
        <m:oMath>
          <m:r>
            <w:rPr>
              <w:rFonts w:ascii="Cambria Math" w:hAnsi="Cambria Math"/>
              <w:color w:val="000000" w:themeColor="text1"/>
            </w:rPr>
            <m:t>2350=</m:t>
          </m:r>
          <m:f>
            <m:fPr>
              <m:ctrlPr>
                <w:rPr>
                  <w:rFonts w:ascii="Cambria Math" w:hAnsi="Cambria Math"/>
                  <w:i/>
                  <w:color w:val="000000" w:themeColor="text1"/>
                </w:rPr>
              </m:ctrlPr>
            </m:fPr>
            <m:num>
              <m:r>
                <w:rPr>
                  <w:rFonts w:ascii="Cambria Math" w:hAnsi="Cambria Math"/>
                  <w:color w:val="000000" w:themeColor="text1"/>
                </w:rPr>
                <m:t>u(0.015)</m:t>
              </m:r>
            </m:num>
            <m:den>
              <m:r>
                <w:rPr>
                  <w:rFonts w:ascii="Cambria Math" w:hAnsi="Cambria Math"/>
                  <w:color w:val="000000" w:themeColor="text1"/>
                </w:rPr>
                <m:t xml:space="preserve">2e-5 </m:t>
              </m:r>
            </m:den>
          </m:f>
        </m:oMath>
      </m:oMathPara>
    </w:p>
    <w:p w14:paraId="208C10C0" w14:textId="78D5B1BA" w:rsidR="003B003B" w:rsidRPr="00331B17" w:rsidRDefault="004A74CC" w:rsidP="00332A8E">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mean</m:t>
              </m:r>
            </m:sub>
          </m:sSub>
          <m:r>
            <w:rPr>
              <w:rFonts w:ascii="Cambria Math" w:hAnsi="Cambria Math"/>
              <w:color w:val="000000" w:themeColor="text1"/>
            </w:rPr>
            <m:t>=2350*</m:t>
          </m:r>
          <m:f>
            <m:fPr>
              <m:ctrlPr>
                <w:rPr>
                  <w:rFonts w:ascii="Cambria Math" w:hAnsi="Cambria Math"/>
                  <w:i/>
                  <w:color w:val="000000" w:themeColor="text1"/>
                </w:rPr>
              </m:ctrlPr>
            </m:fPr>
            <m:num>
              <m:r>
                <w:rPr>
                  <w:rFonts w:ascii="Cambria Math" w:hAnsi="Cambria Math"/>
                  <w:color w:val="000000" w:themeColor="text1"/>
                </w:rPr>
                <m:t>2e-5</m:t>
              </m:r>
            </m:num>
            <m:den>
              <m:r>
                <w:rPr>
                  <w:rFonts w:ascii="Cambria Math" w:hAnsi="Cambria Math"/>
                  <w:color w:val="000000" w:themeColor="text1"/>
                </w:rPr>
                <m:t>0.015</m:t>
              </m:r>
            </m:den>
          </m:f>
          <m:r>
            <w:rPr>
              <w:rFonts w:ascii="Cambria Math" w:hAnsi="Cambria Math"/>
              <w:color w:val="000000" w:themeColor="text1"/>
            </w:rPr>
            <m:t>=3.133</m:t>
          </m:r>
          <m:f>
            <m:fPr>
              <m:ctrlPr>
                <w:rPr>
                  <w:rFonts w:ascii="Cambria Math" w:hAnsi="Cambria Math"/>
                  <w:i/>
                  <w:color w:val="000000" w:themeColor="text1"/>
                </w:rPr>
              </m:ctrlPr>
            </m:fPr>
            <m:num>
              <m:r>
                <w:rPr>
                  <w:rFonts w:ascii="Cambria Math" w:hAnsi="Cambria Math"/>
                  <w:color w:val="000000" w:themeColor="text1"/>
                </w:rPr>
                <m:t>m</m:t>
              </m:r>
            </m:num>
            <m:den>
              <m:r>
                <w:rPr>
                  <w:rFonts w:ascii="Cambria Math" w:hAnsi="Cambria Math"/>
                  <w:color w:val="000000" w:themeColor="text1"/>
                </w:rPr>
                <m:t>s</m:t>
              </m:r>
            </m:den>
          </m:f>
        </m:oMath>
      </m:oMathPara>
    </w:p>
    <w:p w14:paraId="418889F9" w14:textId="54E1F166" w:rsidR="004433AD" w:rsidRDefault="00220F01" w:rsidP="004433AD">
      <w:pPr>
        <w:rPr>
          <w:color w:val="000000" w:themeColor="text1"/>
        </w:rPr>
      </w:pPr>
      <w:r>
        <w:rPr>
          <w:color w:val="000000" w:themeColor="text1"/>
        </w:rPr>
        <w:t xml:space="preserve">My alternative is to make the </w:t>
      </w:r>
      <w:r w:rsidR="004433AD">
        <w:rPr>
          <w:color w:val="000000" w:themeColor="text1"/>
        </w:rPr>
        <w:t xml:space="preserve">width bigger, though that will increase the grashof </w:t>
      </w:r>
      <w:r w:rsidR="00FE7708">
        <w:rPr>
          <w:color w:val="000000" w:themeColor="text1"/>
        </w:rPr>
        <w:t>number</w:t>
      </w:r>
    </w:p>
    <w:p w14:paraId="7AF6B3A3" w14:textId="65566F65" w:rsidR="00FE7708" w:rsidRDefault="00FE7708" w:rsidP="004433AD">
      <w:pPr>
        <w:rPr>
          <w:color w:val="000000" w:themeColor="text1"/>
        </w:rPr>
      </w:pPr>
    </w:p>
    <w:p w14:paraId="3FFC6735" w14:textId="2A0631FB" w:rsidR="00FE7708" w:rsidRDefault="004A74CC" w:rsidP="004433AD">
      <w:hyperlink r:id="rId62" w:history="1">
        <w:r w:rsidR="00EF0A5D">
          <w:rPr>
            <w:rStyle w:val="Hyperlink"/>
          </w:rPr>
          <w:t>http://www.thermopedia.com/content/1191/</w:t>
        </w:r>
      </w:hyperlink>
    </w:p>
    <w:p w14:paraId="4AB846A5" w14:textId="4084746F" w:rsidR="004C00F3" w:rsidRDefault="004C00F3" w:rsidP="004433AD">
      <w:r>
        <w:t>(im testing solver stability first rather than compare cases)</w:t>
      </w:r>
    </w:p>
    <w:p w14:paraId="34739680" w14:textId="1A851C91" w:rsidR="004C00F3" w:rsidRPr="0009659C" w:rsidRDefault="004A74CC" w:rsidP="004433AD">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IdealGas</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T</m:t>
              </m:r>
              <m:d>
                <m:dPr>
                  <m:ctrlPr>
                    <w:rPr>
                      <w:rFonts w:ascii="Cambria Math" w:hAnsi="Cambria Math"/>
                      <w:i/>
                      <w:color w:val="000000" w:themeColor="text1"/>
                    </w:rPr>
                  </m:ctrlPr>
                </m:dPr>
                <m:e>
                  <m:r>
                    <w:rPr>
                      <w:rFonts w:ascii="Cambria Math" w:hAnsi="Cambria Math"/>
                      <w:color w:val="000000" w:themeColor="text1"/>
                    </w:rPr>
                    <m:t>K</m:t>
                  </m:r>
                </m:e>
              </m:d>
            </m:den>
          </m:f>
        </m:oMath>
      </m:oMathPara>
    </w:p>
    <w:p w14:paraId="7FA59727" w14:textId="28C0CF50" w:rsidR="0009659C" w:rsidRPr="00A62CB0" w:rsidRDefault="003561BD" w:rsidP="004433AD">
      <w:pPr>
        <w:rPr>
          <w:color w:val="000000" w:themeColor="text1"/>
        </w:rPr>
      </w:pPr>
      <m:oMathPara>
        <m:oMath>
          <m:r>
            <w:rPr>
              <w:rFonts w:ascii="Cambria Math" w:hAnsi="Cambria Math"/>
              <w:color w:val="000000" w:themeColor="text1"/>
            </w:rPr>
            <m:t>Gr=</m:t>
          </m:r>
          <m:f>
            <m:fPr>
              <m:ctrlPr>
                <w:rPr>
                  <w:rFonts w:ascii="Cambria Math" w:hAnsi="Cambria Math"/>
                  <w:i/>
                  <w:color w:val="000000" w:themeColor="text1"/>
                </w:rPr>
              </m:ctrlPr>
            </m:fPr>
            <m:num>
              <m:r>
                <w:rPr>
                  <w:rFonts w:ascii="Cambria Math" w:hAnsi="Cambria Math"/>
                  <w:color w:val="000000" w:themeColor="text1"/>
                </w:rPr>
                <m:t>gβ</m:t>
              </m:r>
              <m:r>
                <m:rPr>
                  <m:sty m:val="p"/>
                </m:rPr>
                <w:rPr>
                  <w:rFonts w:ascii="Cambria Math" w:hAnsi="Cambria Math"/>
                  <w:color w:val="000000" w:themeColor="text1"/>
                </w:rPr>
                <m:t>Δ</m:t>
              </m:r>
              <m:r>
                <w:rPr>
                  <w:rFonts w:ascii="Cambria Math" w:hAnsi="Cambria Math"/>
                  <w:color w:val="000000" w:themeColor="text1"/>
                </w:rPr>
                <m:t>T</m:t>
              </m:r>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hAnsi="Cambria Math"/>
                      <w:color w:val="000000" w:themeColor="text1"/>
                    </w:rPr>
                    <m:t>3</m:t>
                  </m:r>
                </m:sup>
              </m:sSup>
            </m:num>
            <m:den>
              <m:sSup>
                <m:sSupPr>
                  <m:ctrlPr>
                    <w:rPr>
                      <w:rFonts w:ascii="Cambria Math" w:hAnsi="Cambria Math"/>
                      <w:i/>
                      <w:color w:val="000000" w:themeColor="text1"/>
                    </w:rPr>
                  </m:ctrlPr>
                </m:sSupPr>
                <m:e>
                  <m:r>
                    <w:rPr>
                      <w:rFonts w:ascii="Cambria Math" w:hAnsi="Cambria Math"/>
                      <w:color w:val="000000" w:themeColor="text1"/>
                    </w:rPr>
                    <m:t>ν</m:t>
                  </m:r>
                </m:e>
                <m:sup>
                  <m:r>
                    <w:rPr>
                      <w:rFonts w:ascii="Cambria Math" w:hAnsi="Cambria Math"/>
                      <w:color w:val="000000" w:themeColor="text1"/>
                    </w:rPr>
                    <m:t>2</m:t>
                  </m:r>
                </m:sup>
              </m:sSup>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9.81</m:t>
              </m:r>
              <m:d>
                <m:dPr>
                  <m:ctrlPr>
                    <w:rPr>
                      <w:rFonts w:ascii="Cambria Math" w:hAnsi="Cambria Math"/>
                      <w:i/>
                      <w:color w:val="000000" w:themeColor="text1"/>
                    </w:rPr>
                  </m:ctrlPr>
                </m:dPr>
                <m:e>
                  <m:f>
                    <m:fPr>
                      <m:ctrlPr>
                        <w:rPr>
                          <w:rFonts w:ascii="Cambria Math" w:hAnsi="Cambria Math"/>
                          <w:i/>
                          <w:color w:val="000000" w:themeColor="text1"/>
                        </w:rPr>
                      </m:ctrlPr>
                    </m:fPr>
                    <m:num>
                      <m:r>
                        <m:rPr>
                          <m:sty m:val="p"/>
                        </m:rPr>
                        <w:rPr>
                          <w:rFonts w:ascii="Cambria Math" w:hAnsi="Cambria Math"/>
                          <w:color w:val="000000" w:themeColor="text1"/>
                        </w:rPr>
                        <m:t>Δ</m:t>
                      </m:r>
                      <m:r>
                        <w:rPr>
                          <w:rFonts w:ascii="Cambria Math" w:hAnsi="Cambria Math"/>
                          <w:color w:val="000000" w:themeColor="text1"/>
                        </w:rPr>
                        <m:t>T</m:t>
                      </m:r>
                    </m:num>
                    <m:den>
                      <m:r>
                        <w:rPr>
                          <w:rFonts w:ascii="Cambria Math" w:hAnsi="Cambria Math"/>
                          <w:color w:val="000000" w:themeColor="text1"/>
                        </w:rPr>
                        <m:t>T</m:t>
                      </m:r>
                    </m:den>
                  </m:f>
                </m:e>
              </m:d>
              <m:d>
                <m:dPr>
                  <m:ctrlPr>
                    <w:rPr>
                      <w:rFonts w:ascii="Cambria Math" w:hAnsi="Cambria Math"/>
                      <w:i/>
                      <w:color w:val="000000" w:themeColor="text1"/>
                    </w:rPr>
                  </m:ctrlPr>
                </m:dPr>
                <m:e>
                  <m:sSup>
                    <m:sSupPr>
                      <m:ctrlPr>
                        <w:rPr>
                          <w:rFonts w:ascii="Cambria Math" w:hAnsi="Cambria Math"/>
                          <w:i/>
                          <w:color w:val="000000" w:themeColor="text1"/>
                        </w:rPr>
                      </m:ctrlPr>
                    </m:sSupPr>
                    <m:e>
                      <m:f>
                        <m:fPr>
                          <m:ctrlPr>
                            <w:rPr>
                              <w:rFonts w:ascii="Cambria Math" w:hAnsi="Cambria Math"/>
                              <w:i/>
                              <w:color w:val="000000" w:themeColor="text1"/>
                            </w:rPr>
                          </m:ctrlPr>
                        </m:fPr>
                        <m:num>
                          <m:r>
                            <w:rPr>
                              <w:rFonts w:ascii="Cambria Math" w:hAnsi="Cambria Math"/>
                              <w:color w:val="000000" w:themeColor="text1"/>
                            </w:rPr>
                            <m:t>0.015</m:t>
                          </m:r>
                        </m:num>
                        <m:den>
                          <m:r>
                            <w:rPr>
                              <w:rFonts w:ascii="Cambria Math" w:hAnsi="Cambria Math"/>
                              <w:color w:val="000000" w:themeColor="text1"/>
                            </w:rPr>
                            <m:t>2</m:t>
                          </m:r>
                        </m:den>
                      </m:f>
                    </m:e>
                    <m:sup>
                      <m:r>
                        <w:rPr>
                          <w:rFonts w:ascii="Cambria Math" w:hAnsi="Cambria Math"/>
                          <w:color w:val="000000" w:themeColor="text1"/>
                        </w:rPr>
                        <m:t>3</m:t>
                      </m:r>
                    </m:sup>
                  </m:sSup>
                </m:e>
              </m:d>
            </m:num>
            <m:den>
              <m:r>
                <w:rPr>
                  <w:rFonts w:ascii="Cambria Math" w:hAnsi="Cambria Math"/>
                  <w:color w:val="000000" w:themeColor="text1"/>
                </w:rPr>
                <m:t>2e-5</m:t>
              </m:r>
            </m:den>
          </m:f>
        </m:oMath>
      </m:oMathPara>
    </w:p>
    <w:p w14:paraId="0DC663A6" w14:textId="4912A19F" w:rsidR="00436AAC" w:rsidRPr="002D1FA1" w:rsidRDefault="00436AAC" w:rsidP="00436AAC">
      <w:pPr>
        <w:rPr>
          <w:color w:val="000000" w:themeColor="text1"/>
        </w:rPr>
      </w:pPr>
      <m:oMathPara>
        <m:oMath>
          <m:r>
            <w:rPr>
              <w:rFonts w:ascii="Cambria Math" w:hAnsi="Cambria Math"/>
              <w:color w:val="000000" w:themeColor="text1"/>
            </w:rPr>
            <m:t>Gr=</m:t>
          </m:r>
          <m:f>
            <m:fPr>
              <m:ctrlPr>
                <w:rPr>
                  <w:rFonts w:ascii="Cambria Math" w:hAnsi="Cambria Math"/>
                  <w:i/>
                  <w:color w:val="000000" w:themeColor="text1"/>
                </w:rPr>
              </m:ctrlPr>
            </m:fPr>
            <m:num>
              <m:r>
                <w:rPr>
                  <w:rFonts w:ascii="Cambria Math" w:hAnsi="Cambria Math"/>
                  <w:color w:val="000000" w:themeColor="text1"/>
                </w:rPr>
                <m:t>gβ</m:t>
              </m:r>
              <m:r>
                <m:rPr>
                  <m:sty m:val="p"/>
                </m:rPr>
                <w:rPr>
                  <w:rFonts w:ascii="Cambria Math" w:hAnsi="Cambria Math"/>
                  <w:color w:val="000000" w:themeColor="text1"/>
                </w:rPr>
                <m:t>Δ</m:t>
              </m:r>
              <m:r>
                <w:rPr>
                  <w:rFonts w:ascii="Cambria Math" w:hAnsi="Cambria Math"/>
                  <w:color w:val="000000" w:themeColor="text1"/>
                </w:rPr>
                <m:t>T</m:t>
              </m:r>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hAnsi="Cambria Math"/>
                      <w:color w:val="000000" w:themeColor="text1"/>
                    </w:rPr>
                    <m:t>3</m:t>
                  </m:r>
                </m:sup>
              </m:sSup>
            </m:num>
            <m:den>
              <m:sSup>
                <m:sSupPr>
                  <m:ctrlPr>
                    <w:rPr>
                      <w:rFonts w:ascii="Cambria Math" w:hAnsi="Cambria Math"/>
                      <w:i/>
                      <w:color w:val="000000" w:themeColor="text1"/>
                    </w:rPr>
                  </m:ctrlPr>
                </m:sSupPr>
                <m:e>
                  <m:r>
                    <w:rPr>
                      <w:rFonts w:ascii="Cambria Math" w:hAnsi="Cambria Math"/>
                      <w:color w:val="000000" w:themeColor="text1"/>
                    </w:rPr>
                    <m:t>ν</m:t>
                  </m:r>
                </m:e>
                <m:sup>
                  <m:r>
                    <w:rPr>
                      <w:rFonts w:ascii="Cambria Math" w:hAnsi="Cambria Math"/>
                      <w:color w:val="000000" w:themeColor="text1"/>
                    </w:rPr>
                    <m:t>2</m:t>
                  </m:r>
                </m:sup>
              </m:sSup>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9.81</m:t>
              </m:r>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40</m:t>
                      </m:r>
                    </m:num>
                    <m:den>
                      <m:r>
                        <w:rPr>
                          <w:rFonts w:ascii="Cambria Math" w:hAnsi="Cambria Math"/>
                          <w:color w:val="000000" w:themeColor="text1"/>
                        </w:rPr>
                        <m:t>70</m:t>
                      </m:r>
                    </m:den>
                  </m:f>
                </m:e>
              </m:d>
              <m:sSup>
                <m:sSupPr>
                  <m:ctrlPr>
                    <w:rPr>
                      <w:rFonts w:ascii="Cambria Math" w:hAnsi="Cambria Math"/>
                      <w:i/>
                      <w:color w:val="000000" w:themeColor="text1"/>
                    </w:rPr>
                  </m:ctrlPr>
                </m:sSupPr>
                <m:e>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0.015</m:t>
                          </m:r>
                        </m:num>
                        <m:den>
                          <m:r>
                            <w:rPr>
                              <w:rFonts w:ascii="Cambria Math" w:hAnsi="Cambria Math"/>
                              <w:color w:val="000000" w:themeColor="text1"/>
                            </w:rPr>
                            <m:t>2</m:t>
                          </m:r>
                        </m:den>
                      </m:f>
                    </m:e>
                  </m:d>
                </m:e>
                <m:sup>
                  <m:r>
                    <w:rPr>
                      <w:rFonts w:ascii="Cambria Math" w:hAnsi="Cambria Math"/>
                      <w:color w:val="000000" w:themeColor="text1"/>
                    </w:rPr>
                    <m:t>3</m:t>
                  </m:r>
                </m:sup>
              </m:sSup>
            </m:num>
            <m:den>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2e-5</m:t>
                      </m:r>
                    </m:e>
                  </m:d>
                </m:e>
                <m:sup>
                  <m:r>
                    <w:rPr>
                      <w:rFonts w:ascii="Cambria Math" w:hAnsi="Cambria Math"/>
                      <w:color w:val="000000" w:themeColor="text1"/>
                    </w:rPr>
                    <m:t>2</m:t>
                  </m:r>
                </m:sup>
              </m:sSup>
            </m:den>
          </m:f>
          <m:r>
            <w:rPr>
              <w:rFonts w:ascii="Cambria Math" w:hAnsi="Cambria Math"/>
              <w:color w:val="000000" w:themeColor="text1"/>
            </w:rPr>
            <m:t>=5912</m:t>
          </m:r>
        </m:oMath>
      </m:oMathPara>
    </w:p>
    <w:p w14:paraId="51855D96" w14:textId="4DBC06D4" w:rsidR="002D1FA1" w:rsidRDefault="004C1AFA" w:rsidP="00436AAC">
      <w:pPr>
        <w:rPr>
          <w:color w:val="000000" w:themeColor="text1"/>
        </w:rPr>
      </w:pPr>
      <w:r>
        <w:rPr>
          <w:color w:val="000000" w:themeColor="text1"/>
        </w:rPr>
        <w:t>Let me increase L to match Gr</w:t>
      </w:r>
    </w:p>
    <w:p w14:paraId="415EE2E2" w14:textId="07104742" w:rsidR="004C1AFA" w:rsidRDefault="008A55A6" w:rsidP="00436AAC">
      <w:pPr>
        <w:rPr>
          <w:color w:val="000000" w:themeColor="text1"/>
        </w:rPr>
      </w:pPr>
      <w:r>
        <w:rPr>
          <w:color w:val="000000" w:themeColor="text1"/>
        </w:rPr>
        <w:t>The number to match is 95567</w:t>
      </w:r>
    </w:p>
    <w:p w14:paraId="0F41FAA1" w14:textId="45BF9612" w:rsidR="005448B9" w:rsidRPr="002D1FA1" w:rsidRDefault="005448B9" w:rsidP="005448B9">
      <w:pPr>
        <w:rPr>
          <w:color w:val="000000" w:themeColor="text1"/>
        </w:rPr>
      </w:pPr>
      <m:oMathPara>
        <m:oMath>
          <m:r>
            <w:rPr>
              <w:rFonts w:ascii="Cambria Math" w:hAnsi="Cambria Math"/>
              <w:color w:val="000000" w:themeColor="text1"/>
            </w:rPr>
            <m:t>Gr=</m:t>
          </m:r>
          <m:f>
            <m:fPr>
              <m:ctrlPr>
                <w:rPr>
                  <w:rFonts w:ascii="Cambria Math" w:hAnsi="Cambria Math"/>
                  <w:i/>
                  <w:color w:val="000000" w:themeColor="text1"/>
                </w:rPr>
              </m:ctrlPr>
            </m:fPr>
            <m:num>
              <m:r>
                <w:rPr>
                  <w:rFonts w:ascii="Cambria Math" w:hAnsi="Cambria Math"/>
                  <w:color w:val="000000" w:themeColor="text1"/>
                </w:rPr>
                <m:t>gβ</m:t>
              </m:r>
              <m:r>
                <m:rPr>
                  <m:sty m:val="p"/>
                </m:rPr>
                <w:rPr>
                  <w:rFonts w:ascii="Cambria Math" w:hAnsi="Cambria Math"/>
                  <w:color w:val="000000" w:themeColor="text1"/>
                </w:rPr>
                <m:t>Δ</m:t>
              </m:r>
              <m:r>
                <w:rPr>
                  <w:rFonts w:ascii="Cambria Math" w:hAnsi="Cambria Math"/>
                  <w:color w:val="000000" w:themeColor="text1"/>
                </w:rPr>
                <m:t>T</m:t>
              </m:r>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hAnsi="Cambria Math"/>
                      <w:color w:val="000000" w:themeColor="text1"/>
                    </w:rPr>
                    <m:t>3</m:t>
                  </m:r>
                </m:sup>
              </m:sSup>
            </m:num>
            <m:den>
              <m:sSup>
                <m:sSupPr>
                  <m:ctrlPr>
                    <w:rPr>
                      <w:rFonts w:ascii="Cambria Math" w:hAnsi="Cambria Math"/>
                      <w:i/>
                      <w:color w:val="000000" w:themeColor="text1"/>
                    </w:rPr>
                  </m:ctrlPr>
                </m:sSupPr>
                <m:e>
                  <m:r>
                    <w:rPr>
                      <w:rFonts w:ascii="Cambria Math" w:hAnsi="Cambria Math"/>
                      <w:color w:val="000000" w:themeColor="text1"/>
                    </w:rPr>
                    <m:t>ν</m:t>
                  </m:r>
                </m:e>
                <m:sup>
                  <m:r>
                    <w:rPr>
                      <w:rFonts w:ascii="Cambria Math" w:hAnsi="Cambria Math"/>
                      <w:color w:val="000000" w:themeColor="text1"/>
                    </w:rPr>
                    <m:t>2</m:t>
                  </m:r>
                </m:sup>
              </m:sSup>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9.81</m:t>
              </m:r>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40</m:t>
                      </m:r>
                    </m:num>
                    <m:den>
                      <m:r>
                        <w:rPr>
                          <w:rFonts w:ascii="Cambria Math" w:hAnsi="Cambria Math"/>
                          <w:color w:val="000000" w:themeColor="text1"/>
                        </w:rPr>
                        <m:t>70</m:t>
                      </m:r>
                    </m:den>
                  </m:f>
                </m:e>
              </m:d>
              <m:sSup>
                <m:sSupPr>
                  <m:ctrlPr>
                    <w:rPr>
                      <w:rFonts w:ascii="Cambria Math" w:hAnsi="Cambria Math"/>
                      <w:i/>
                      <w:color w:val="000000" w:themeColor="text1"/>
                    </w:rPr>
                  </m:ctrlPr>
                </m:sSupPr>
                <m:e>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H</m:t>
                          </m:r>
                        </m:num>
                        <m:den>
                          <m:r>
                            <w:rPr>
                              <w:rFonts w:ascii="Cambria Math" w:hAnsi="Cambria Math"/>
                              <w:color w:val="000000" w:themeColor="text1"/>
                            </w:rPr>
                            <m:t>2</m:t>
                          </m:r>
                        </m:den>
                      </m:f>
                    </m:e>
                  </m:d>
                </m:e>
                <m:sup>
                  <m:r>
                    <w:rPr>
                      <w:rFonts w:ascii="Cambria Math" w:hAnsi="Cambria Math"/>
                      <w:color w:val="000000" w:themeColor="text1"/>
                    </w:rPr>
                    <m:t>3</m:t>
                  </m:r>
                </m:sup>
              </m:sSup>
            </m:num>
            <m:den>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2e-5</m:t>
                      </m:r>
                    </m:e>
                  </m:d>
                </m:e>
                <m:sup>
                  <m:r>
                    <w:rPr>
                      <w:rFonts w:ascii="Cambria Math" w:hAnsi="Cambria Math"/>
                      <w:color w:val="000000" w:themeColor="text1"/>
                    </w:rPr>
                    <m:t>2</m:t>
                  </m:r>
                </m:sup>
              </m:sSup>
            </m:den>
          </m:f>
          <m:r>
            <w:rPr>
              <w:rFonts w:ascii="Cambria Math" w:hAnsi="Cambria Math"/>
              <w:color w:val="000000" w:themeColor="text1"/>
            </w:rPr>
            <m:t>=95567</m:t>
          </m:r>
        </m:oMath>
      </m:oMathPara>
    </w:p>
    <w:p w14:paraId="168A6E98" w14:textId="353CBE10" w:rsidR="008A55A6" w:rsidRDefault="00675AD0" w:rsidP="00436AAC">
      <w:pPr>
        <w:rPr>
          <w:color w:val="000000" w:themeColor="text1"/>
        </w:rPr>
      </w:pPr>
      <w:r>
        <w:rPr>
          <w:color w:val="000000" w:themeColor="text1"/>
        </w:rPr>
        <w:t>Only thing I want to match here is Kolmogorov scale resolution, other quantities don’t have to match</w:t>
      </w:r>
    </w:p>
    <w:p w14:paraId="76544533" w14:textId="2FD83115" w:rsidR="00057BA8" w:rsidRDefault="00057BA8" w:rsidP="00436AAC">
      <w:pPr>
        <w:rPr>
          <w:color w:val="000000" w:themeColor="text1"/>
        </w:rPr>
      </w:pPr>
      <w:r>
        <w:rPr>
          <w:color w:val="000000" w:themeColor="text1"/>
        </w:rPr>
        <w:t>Using solver</w:t>
      </w:r>
    </w:p>
    <w:p w14:paraId="13DFBA0A" w14:textId="6E4C1693" w:rsidR="00057BA8" w:rsidRPr="00814A9F" w:rsidRDefault="004A74CC" w:rsidP="00436AAC">
      <w:pPr>
        <w:rPr>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H</m:t>
              </m:r>
            </m:num>
            <m:den>
              <m:r>
                <w:rPr>
                  <w:rFonts w:ascii="Cambria Math" w:hAnsi="Cambria Math"/>
                  <w:color w:val="000000" w:themeColor="text1"/>
                </w:rPr>
                <m:t>2</m:t>
              </m:r>
            </m:den>
          </m:f>
          <m:r>
            <w:rPr>
              <w:rFonts w:ascii="Cambria Math" w:hAnsi="Cambria Math"/>
              <w:color w:val="000000" w:themeColor="text1"/>
            </w:rPr>
            <m:t>=0.01896</m:t>
          </m:r>
        </m:oMath>
      </m:oMathPara>
    </w:p>
    <w:p w14:paraId="780AE5E8" w14:textId="438A6E12" w:rsidR="00814A9F" w:rsidRPr="00A62CB0" w:rsidRDefault="00814A9F" w:rsidP="00436AAC">
      <w:pPr>
        <w:rPr>
          <w:color w:val="000000" w:themeColor="text1"/>
        </w:rPr>
      </w:pPr>
      <m:oMathPara>
        <m:oMath>
          <m:r>
            <w:rPr>
              <w:rFonts w:ascii="Cambria Math" w:hAnsi="Cambria Math"/>
              <w:color w:val="000000" w:themeColor="text1"/>
            </w:rPr>
            <w:lastRenderedPageBreak/>
            <m:t>H=0.03793 m</m:t>
          </m:r>
        </m:oMath>
      </m:oMathPara>
    </w:p>
    <w:p w14:paraId="5A6BBA99" w14:textId="7CAB43B2" w:rsidR="00A62CB0" w:rsidRDefault="003A1FDC" w:rsidP="004433AD">
      <w:pPr>
        <w:rPr>
          <w:color w:val="000000" w:themeColor="text1"/>
        </w:rPr>
      </w:pPr>
      <w:r>
        <w:rPr>
          <w:color w:val="000000" w:themeColor="text1"/>
        </w:rPr>
        <w:t xml:space="preserve">Therefore, </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mean</m:t>
            </m:r>
          </m:sub>
        </m:sSub>
      </m:oMath>
      <w:r>
        <w:rPr>
          <w:color w:val="000000" w:themeColor="text1"/>
        </w:rPr>
        <w:t xml:space="preserve"> needs to be:</w:t>
      </w:r>
    </w:p>
    <w:p w14:paraId="299B8997" w14:textId="7DF4C4B9" w:rsidR="003A1FDC" w:rsidRPr="00331B17" w:rsidRDefault="004A74CC" w:rsidP="003A1FDC">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mean</m:t>
              </m:r>
            </m:sub>
          </m:sSub>
          <m:r>
            <w:rPr>
              <w:rFonts w:ascii="Cambria Math" w:hAnsi="Cambria Math"/>
              <w:color w:val="000000" w:themeColor="text1"/>
            </w:rPr>
            <m:t>=2350*</m:t>
          </m:r>
          <m:f>
            <m:fPr>
              <m:ctrlPr>
                <w:rPr>
                  <w:rFonts w:ascii="Cambria Math" w:hAnsi="Cambria Math"/>
                  <w:i/>
                  <w:color w:val="000000" w:themeColor="text1"/>
                </w:rPr>
              </m:ctrlPr>
            </m:fPr>
            <m:num>
              <m:r>
                <w:rPr>
                  <w:rFonts w:ascii="Cambria Math" w:hAnsi="Cambria Math"/>
                  <w:color w:val="000000" w:themeColor="text1"/>
                </w:rPr>
                <m:t>2e-5</m:t>
              </m:r>
            </m:num>
            <m:den>
              <m:r>
                <w:rPr>
                  <w:rFonts w:ascii="Cambria Math" w:hAnsi="Cambria Math"/>
                  <w:color w:val="000000" w:themeColor="text1"/>
                </w:rPr>
                <m:t>0.03793</m:t>
              </m:r>
            </m:den>
          </m:f>
          <m:r>
            <w:rPr>
              <w:rFonts w:ascii="Cambria Math" w:hAnsi="Cambria Math"/>
              <w:color w:val="000000" w:themeColor="text1"/>
            </w:rPr>
            <m:t>=1.23924</m:t>
          </m:r>
          <m:f>
            <m:fPr>
              <m:ctrlPr>
                <w:rPr>
                  <w:rFonts w:ascii="Cambria Math" w:hAnsi="Cambria Math"/>
                  <w:i/>
                  <w:color w:val="000000" w:themeColor="text1"/>
                </w:rPr>
              </m:ctrlPr>
            </m:fPr>
            <m:num>
              <m:r>
                <w:rPr>
                  <w:rFonts w:ascii="Cambria Math" w:hAnsi="Cambria Math"/>
                  <w:color w:val="000000" w:themeColor="text1"/>
                </w:rPr>
                <m:t>m</m:t>
              </m:r>
            </m:num>
            <m:den>
              <m:r>
                <w:rPr>
                  <w:rFonts w:ascii="Cambria Math" w:hAnsi="Cambria Math"/>
                  <w:color w:val="000000" w:themeColor="text1"/>
                </w:rPr>
                <m:t>s</m:t>
              </m:r>
            </m:den>
          </m:f>
        </m:oMath>
      </m:oMathPara>
    </w:p>
    <w:p w14:paraId="5150F388" w14:textId="79CE28B5" w:rsidR="003A1FDC" w:rsidRDefault="002C0145" w:rsidP="004433AD">
      <w:pPr>
        <w:rPr>
          <w:color w:val="000000" w:themeColor="text1"/>
        </w:rPr>
      </w:pPr>
      <w:r>
        <w:rPr>
          <w:color w:val="000000" w:themeColor="text1"/>
        </w:rPr>
        <w:t>This way I match Re and Gr</w:t>
      </w:r>
    </w:p>
    <w:p w14:paraId="07881C98" w14:textId="22546294" w:rsidR="0069096A" w:rsidRDefault="0069096A" w:rsidP="0069096A">
      <w:pPr>
        <w:rPr>
          <w:color w:val="000000" w:themeColor="text1"/>
        </w:rPr>
      </w:pPr>
      <w:r>
        <w:rPr>
          <w:color w:val="000000" w:themeColor="text1"/>
        </w:rPr>
        <w:t>An easy hack is to change the length scale in blockMeshDictIDDES</w:t>
      </w:r>
    </w:p>
    <w:p w14:paraId="1A56941F" w14:textId="68AC5C2D" w:rsidR="0069096A" w:rsidRPr="00A41387" w:rsidRDefault="00B01086" w:rsidP="0069096A">
      <w:pPr>
        <w:rPr>
          <w:color w:val="000000" w:themeColor="text1"/>
        </w:rPr>
      </w:pPr>
      <m:oMathPara>
        <m:oMath>
          <m:r>
            <w:rPr>
              <w:rFonts w:ascii="Cambria Math" w:hAnsi="Cambria Math"/>
              <w:color w:val="000000" w:themeColor="text1"/>
            </w:rPr>
            <m:t>scale=0.01*</m:t>
          </m:r>
          <m:f>
            <m:fPr>
              <m:ctrlPr>
                <w:rPr>
                  <w:rFonts w:ascii="Cambria Math" w:hAnsi="Cambria Math"/>
                  <w:i/>
                  <w:color w:val="000000" w:themeColor="text1"/>
                </w:rPr>
              </m:ctrlPr>
            </m:fPr>
            <m:num>
              <m:r>
                <w:rPr>
                  <w:rFonts w:ascii="Cambria Math" w:hAnsi="Cambria Math"/>
                  <w:color w:val="000000" w:themeColor="text1"/>
                </w:rPr>
                <m:t>0.03793</m:t>
              </m:r>
            </m:num>
            <m:den>
              <m:r>
                <w:rPr>
                  <w:rFonts w:ascii="Cambria Math" w:hAnsi="Cambria Math"/>
                  <w:color w:val="000000" w:themeColor="text1"/>
                </w:rPr>
                <m:t>0.015</m:t>
              </m:r>
            </m:den>
          </m:f>
          <m:r>
            <w:rPr>
              <w:rFonts w:ascii="Cambria Math" w:hAnsi="Cambria Math"/>
              <w:color w:val="000000" w:themeColor="text1"/>
            </w:rPr>
            <m:t>=0.02528</m:t>
          </m:r>
        </m:oMath>
      </m:oMathPara>
    </w:p>
    <w:p w14:paraId="3AB0AC65" w14:textId="4353CC6F" w:rsidR="00D15D66" w:rsidRPr="00D15D66" w:rsidRDefault="00D15D66" w:rsidP="0069096A">
      <w:pPr>
        <w:rPr>
          <w:color w:val="000000" w:themeColor="text1"/>
          <w:u w:val="single"/>
        </w:rPr>
      </w:pPr>
      <w:r>
        <w:rPr>
          <w:color w:val="000000" w:themeColor="text1"/>
          <w:u w:val="single"/>
        </w:rPr>
        <w:t>What about my LES model??</w:t>
      </w:r>
    </w:p>
    <w:p w14:paraId="375929A7" w14:textId="621E1EAE" w:rsidR="00A41387" w:rsidRDefault="00DF20AC" w:rsidP="0069096A">
      <w:pPr>
        <w:rPr>
          <w:color w:val="000000" w:themeColor="text1"/>
        </w:rPr>
      </w:pPr>
      <w:r>
        <w:rPr>
          <w:color w:val="000000" w:themeColor="text1"/>
        </w:rPr>
        <w:t>One thing I noted, my LES model was turned off!</w:t>
      </w:r>
      <w:r w:rsidR="0051526B">
        <w:rPr>
          <w:color w:val="000000" w:themeColor="text1"/>
        </w:rPr>
        <w:t xml:space="preserve"> For the previous runs</w:t>
      </w:r>
    </w:p>
    <w:p w14:paraId="3B22D2B3" w14:textId="07833FC8" w:rsidR="00AE164A" w:rsidRDefault="00AE164A" w:rsidP="0069096A">
      <w:pPr>
        <w:rPr>
          <w:color w:val="000000" w:themeColor="text1"/>
        </w:rPr>
      </w:pPr>
      <w:r>
        <w:rPr>
          <w:color w:val="000000" w:themeColor="text1"/>
        </w:rPr>
        <w:t xml:space="preserve">Let me </w:t>
      </w:r>
      <w:r w:rsidR="005E3564">
        <w:rPr>
          <w:color w:val="000000" w:themeColor="text1"/>
        </w:rPr>
        <w:t>test the LES mesh with LES model on</w:t>
      </w:r>
      <w:r w:rsidR="00015596">
        <w:rPr>
          <w:color w:val="000000" w:themeColor="text1"/>
        </w:rPr>
        <w:t xml:space="preserve"> before I do something else</w:t>
      </w:r>
      <w:r w:rsidR="00831D2F">
        <w:rPr>
          <w:color w:val="000000" w:themeColor="text1"/>
        </w:rPr>
        <w:t xml:space="preserve"> eg. air.</w:t>
      </w:r>
    </w:p>
    <w:p w14:paraId="51328DEF" w14:textId="3D81D045" w:rsidR="003B6B27" w:rsidRDefault="003B6B27" w:rsidP="0069096A">
      <w:pPr>
        <w:rPr>
          <w:color w:val="000000" w:themeColor="text1"/>
        </w:rPr>
      </w:pPr>
      <w:r>
        <w:rPr>
          <w:color w:val="000000" w:themeColor="text1"/>
        </w:rPr>
        <w:t>Setting blockMesh back to 36*</w:t>
      </w:r>
      <w:r w:rsidR="00265226">
        <w:rPr>
          <w:color w:val="000000" w:themeColor="text1"/>
        </w:rPr>
        <w:t>158</w:t>
      </w:r>
      <w:r>
        <w:rPr>
          <w:color w:val="000000" w:themeColor="text1"/>
        </w:rPr>
        <w:t>*36</w:t>
      </w:r>
    </w:p>
    <w:p w14:paraId="46727707" w14:textId="304D2FEB" w:rsidR="00D2580E" w:rsidRDefault="008053E5" w:rsidP="00D2580E">
      <w:pPr>
        <w:rPr>
          <w:color w:val="000000" w:themeColor="text1"/>
        </w:rPr>
      </w:pPr>
      <w:r>
        <w:rPr>
          <w:color w:val="000000" w:themeColor="text1"/>
        </w:rPr>
        <w:t>And courant number back to 0.5</w:t>
      </w:r>
      <w:r w:rsidR="00D2580E">
        <w:rPr>
          <w:color w:val="000000" w:themeColor="text1"/>
        </w:rPr>
        <w:t>.</w:t>
      </w:r>
    </w:p>
    <w:p w14:paraId="0FE49437" w14:textId="1C342530" w:rsidR="00810666" w:rsidRDefault="00810666" w:rsidP="004433AD">
      <w:pPr>
        <w:rPr>
          <w:color w:val="000000" w:themeColor="text1"/>
        </w:rPr>
      </w:pPr>
    </w:p>
    <w:p w14:paraId="17835B9C" w14:textId="7A4D1CCD" w:rsidR="00D2580E" w:rsidRDefault="00D2580E" w:rsidP="004433AD">
      <w:pPr>
        <w:rPr>
          <w:color w:val="000000" w:themeColor="text1"/>
        </w:rPr>
      </w:pPr>
      <w:r>
        <w:rPr>
          <w:color w:val="000000" w:themeColor="text1"/>
        </w:rPr>
        <w:t>Anyhow looks like model blowing up again</w:t>
      </w:r>
      <w:r w:rsidR="00436C1D">
        <w:rPr>
          <w:color w:val="000000" w:themeColor="text1"/>
        </w:rPr>
        <w:t>.</w:t>
      </w:r>
    </w:p>
    <w:p w14:paraId="7B56E4F9" w14:textId="74A97093" w:rsidR="00436C1D" w:rsidRDefault="00436C1D" w:rsidP="004433AD">
      <w:pPr>
        <w:rPr>
          <w:color w:val="000000" w:themeColor="text1"/>
        </w:rPr>
      </w:pPr>
      <w:r>
        <w:rPr>
          <w:color w:val="000000" w:themeColor="text1"/>
        </w:rPr>
        <w:t>Regardless if I start from T=200 or T=0, blows up!</w:t>
      </w:r>
    </w:p>
    <w:p w14:paraId="2350AF5D" w14:textId="1774E405" w:rsidR="00C36DC5" w:rsidRDefault="00C36DC5" w:rsidP="004433AD">
      <w:pPr>
        <w:rPr>
          <w:color w:val="000000" w:themeColor="text1"/>
        </w:rPr>
      </w:pPr>
      <w:r>
        <w:rPr>
          <w:color w:val="000000" w:themeColor="text1"/>
        </w:rPr>
        <w:t>But now let me try the alpha stability test again</w:t>
      </w:r>
      <w:r w:rsidR="00047034">
        <w:rPr>
          <w:color w:val="000000" w:themeColor="text1"/>
        </w:rPr>
        <w:t>. That failed.</w:t>
      </w:r>
    </w:p>
    <w:p w14:paraId="7A5C63C3" w14:textId="3C34781A" w:rsidR="006F70D9" w:rsidRDefault="006F70D9" w:rsidP="004433AD">
      <w:pPr>
        <w:rPr>
          <w:color w:val="000000" w:themeColor="text1"/>
        </w:rPr>
      </w:pPr>
      <w:r>
        <w:rPr>
          <w:color w:val="000000" w:themeColor="text1"/>
        </w:rPr>
        <w:t xml:space="preserve">Note that bounding omega has exponentially </w:t>
      </w:r>
      <w:r w:rsidR="004A6D2F">
        <w:rPr>
          <w:color w:val="000000" w:themeColor="text1"/>
        </w:rPr>
        <w:t>increased: max 7.19e28</w:t>
      </w:r>
    </w:p>
    <w:p w14:paraId="2ADE334B" w14:textId="77777777" w:rsidR="00D2580E" w:rsidRPr="0009659C" w:rsidRDefault="00D2580E" w:rsidP="004433AD">
      <w:pPr>
        <w:rPr>
          <w:color w:val="000000" w:themeColor="text1"/>
        </w:rPr>
      </w:pPr>
    </w:p>
    <w:p w14:paraId="654EBB1B" w14:textId="4E97F930" w:rsidR="003802D7" w:rsidRPr="003802D7" w:rsidRDefault="003802D7" w:rsidP="00332A8E">
      <w:pPr>
        <w:rPr>
          <w:color w:val="000000" w:themeColor="text1"/>
          <w:u w:val="single"/>
        </w:rPr>
      </w:pPr>
      <w:r>
        <w:rPr>
          <w:color w:val="000000" w:themeColor="text1"/>
          <w:u w:val="single"/>
        </w:rPr>
        <w:t>boxTurb for initial field???</w:t>
      </w:r>
    </w:p>
    <w:p w14:paraId="3517674A" w14:textId="31444727" w:rsidR="004C2897" w:rsidRDefault="004C2897" w:rsidP="00332A8E">
      <w:pPr>
        <w:rPr>
          <w:color w:val="000000" w:themeColor="text1"/>
        </w:rPr>
      </w:pPr>
      <w:r>
        <w:rPr>
          <w:color w:val="000000" w:themeColor="text1"/>
        </w:rPr>
        <w:t>Anyhow, if turbulence doesn’t seem to be doing anything, maybe I’ll try boxTurb to start a “good” initial field??</w:t>
      </w:r>
    </w:p>
    <w:p w14:paraId="236A6ABA" w14:textId="269E5421" w:rsidR="005C7437" w:rsidRPr="005C7437" w:rsidRDefault="005C7437" w:rsidP="00332A8E">
      <w:pPr>
        <w:rPr>
          <w:color w:val="000000" w:themeColor="text1"/>
          <w:u w:val="single"/>
        </w:rPr>
      </w:pPr>
      <w:r>
        <w:rPr>
          <w:color w:val="000000" w:themeColor="text1"/>
          <w:u w:val="single"/>
        </w:rPr>
        <w:t>So how unstable is pimpleFoam and how can we get it to stabilise?</w:t>
      </w:r>
    </w:p>
    <w:p w14:paraId="1BD97275" w14:textId="7B14ADC6" w:rsidR="00C54B46" w:rsidRDefault="005C7437" w:rsidP="00D31CA2">
      <w:pPr>
        <w:rPr>
          <w:color w:val="000000" w:themeColor="text1"/>
        </w:rPr>
      </w:pPr>
      <w:r>
        <w:rPr>
          <w:color w:val="000000" w:themeColor="text1"/>
        </w:rPr>
        <w:t>I don’t really know anymore… but we can look at some cases with fine meshes where pimpleFoam doesn’t blow up</w:t>
      </w:r>
    </w:p>
    <w:p w14:paraId="635B8F3F" w14:textId="77B81D1B" w:rsidR="008B66FC" w:rsidRDefault="008B66FC" w:rsidP="00D31CA2">
      <w:pPr>
        <w:rPr>
          <w:color w:val="000000" w:themeColor="text1"/>
        </w:rPr>
      </w:pPr>
      <w:r>
        <w:rPr>
          <w:color w:val="000000" w:themeColor="text1"/>
        </w:rPr>
        <w:t>Three cases with LES fine mesh</w:t>
      </w:r>
      <w:r w:rsidR="001E472B">
        <w:rPr>
          <w:color w:val="000000" w:themeColor="text1"/>
        </w:rPr>
        <w:t>:</w:t>
      </w:r>
    </w:p>
    <w:p w14:paraId="089F81E8" w14:textId="435DA877" w:rsidR="002B6BA1" w:rsidRDefault="004A74CC" w:rsidP="00D31CA2">
      <w:pPr>
        <w:rPr>
          <w:color w:val="000000" w:themeColor="text1"/>
        </w:rPr>
      </w:pPr>
      <w:hyperlink r:id="rId63" w:history="1">
        <w:r w:rsidR="008B66FC" w:rsidRPr="004018DC">
          <w:rPr>
            <w:rStyle w:val="Hyperlink"/>
          </w:rPr>
          <w:t>https://www.openfoam.com/documentation/guides/latest/doc/verification-validation-turbulent-periodic-hill.html</w:t>
        </w:r>
      </w:hyperlink>
    </w:p>
    <w:p w14:paraId="7F327F0F" w14:textId="78153F6F" w:rsidR="008B66FC" w:rsidRDefault="004A74CC" w:rsidP="00D31CA2">
      <w:pPr>
        <w:rPr>
          <w:color w:val="000000" w:themeColor="text1"/>
        </w:rPr>
      </w:pPr>
      <w:hyperlink r:id="rId64" w:history="1">
        <w:r w:rsidR="00DC328D" w:rsidRPr="004018DC">
          <w:rPr>
            <w:rStyle w:val="Hyperlink"/>
          </w:rPr>
          <w:t>https://www.openfoam.com/documentation/guides/latest/doc/verification-validation-turbulent-plane-channel-flow.html</w:t>
        </w:r>
      </w:hyperlink>
    </w:p>
    <w:p w14:paraId="7B22CDC6" w14:textId="18D1B6C8" w:rsidR="00DC328D" w:rsidRDefault="004A74CC" w:rsidP="00D31CA2">
      <w:pPr>
        <w:rPr>
          <w:color w:val="000000" w:themeColor="text1"/>
        </w:rPr>
      </w:pPr>
      <w:hyperlink r:id="rId65" w:history="1">
        <w:r w:rsidR="00DC328D" w:rsidRPr="004018DC">
          <w:rPr>
            <w:rStyle w:val="Hyperlink"/>
          </w:rPr>
          <w:t>https://www.openfoam.com/documentation/guides/latest/doc/verification-validation-turbulent-surface-mounted-cube.html</w:t>
        </w:r>
      </w:hyperlink>
    </w:p>
    <w:p w14:paraId="461F204E" w14:textId="139718A5" w:rsidR="00DC328D" w:rsidRDefault="009A6639" w:rsidP="00D31CA2">
      <w:pPr>
        <w:rPr>
          <w:color w:val="000000" w:themeColor="text1"/>
        </w:rPr>
      </w:pPr>
      <w:r>
        <w:rPr>
          <w:color w:val="000000" w:themeColor="text1"/>
        </w:rPr>
        <w:t>Apparently channel flow is possible with mesh…</w:t>
      </w:r>
    </w:p>
    <w:p w14:paraId="26992472" w14:textId="2D9AB4AB" w:rsidR="009A6639" w:rsidRPr="00CB6194" w:rsidRDefault="00BC2C4C" w:rsidP="00D31CA2">
      <w:pPr>
        <w:rPr>
          <w:color w:val="000000" w:themeColor="text1"/>
        </w:rPr>
      </w:pPr>
      <m:oMathPara>
        <m:oMath>
          <m:r>
            <m:rPr>
              <m:sty m:val="p"/>
            </m:rPr>
            <w:rPr>
              <w:rFonts w:ascii="Cambria Math" w:hAnsi="Cambria Math"/>
              <w:color w:val="000000" w:themeColor="text1"/>
            </w:rPr>
            <m:t>Δ</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m:t>
              </m:r>
            </m:sup>
          </m:sSup>
          <m:r>
            <w:rPr>
              <w:rFonts w:ascii="Cambria Math" w:hAnsi="Cambria Math"/>
              <w:color w:val="000000" w:themeColor="text1"/>
            </w:rPr>
            <m:t xml:space="preserve">=49.6,  </m:t>
          </m:r>
          <m:r>
            <m:rPr>
              <m:sty m:val="p"/>
            </m:rPr>
            <w:rPr>
              <w:rFonts w:ascii="Cambria Math" w:hAnsi="Cambria Math"/>
              <w:color w:val="000000" w:themeColor="text1"/>
            </w:rPr>
            <m:t>Δ</m:t>
          </m:r>
          <m:sSup>
            <m:sSupPr>
              <m:ctrlPr>
                <w:rPr>
                  <w:rFonts w:ascii="Cambria Math" w:hAnsi="Cambria Math"/>
                  <w:i/>
                  <w:color w:val="000000" w:themeColor="text1"/>
                </w:rPr>
              </m:ctrlPr>
            </m:sSupPr>
            <m:e>
              <m:r>
                <w:rPr>
                  <w:rFonts w:ascii="Cambria Math" w:hAnsi="Cambria Math"/>
                  <w:color w:val="000000" w:themeColor="text1"/>
                </w:rPr>
                <m:t>z</m:t>
              </m:r>
            </m:e>
            <m:sup>
              <m:r>
                <w:rPr>
                  <w:rFonts w:ascii="Cambria Math" w:hAnsi="Cambria Math"/>
                  <w:color w:val="000000" w:themeColor="text1"/>
                </w:rPr>
                <m:t>+</m:t>
              </m:r>
            </m:sup>
          </m:sSup>
          <m:r>
            <w:rPr>
              <w:rFonts w:ascii="Cambria Math" w:hAnsi="Cambria Math"/>
              <w:color w:val="000000" w:themeColor="text1"/>
            </w:rPr>
            <m:t xml:space="preserve">≈15.1,  </m:t>
          </m:r>
          <m:r>
            <m:rPr>
              <m:sty m:val="p"/>
            </m:rPr>
            <w:rPr>
              <w:rFonts w:ascii="Cambria Math" w:hAnsi="Cambria Math"/>
              <w:color w:val="000000" w:themeColor="text1"/>
            </w:rPr>
            <m:t>Δ</m:t>
          </m:r>
          <m:sSup>
            <m:sSupPr>
              <m:ctrlPr>
                <w:rPr>
                  <w:rFonts w:ascii="Cambria Math" w:hAnsi="Cambria Math"/>
                  <w:i/>
                  <w:color w:val="000000" w:themeColor="text1"/>
                </w:rPr>
              </m:ctrlPr>
            </m:sSupPr>
            <m:e>
              <m:r>
                <w:rPr>
                  <w:rFonts w:ascii="Cambria Math" w:hAnsi="Cambria Math"/>
                  <w:color w:val="000000" w:themeColor="text1"/>
                </w:rPr>
                <m:t>y</m:t>
              </m:r>
            </m:e>
            <m:sup>
              <m:r>
                <w:rPr>
                  <w:rFonts w:ascii="Cambria Math" w:hAnsi="Cambria Math"/>
                  <w:color w:val="000000" w:themeColor="text1"/>
                </w:rPr>
                <m:t>+</m:t>
              </m:r>
            </m:sup>
          </m:sSup>
          <m:r>
            <w:rPr>
              <w:rFonts w:ascii="Cambria Math" w:hAnsi="Cambria Math"/>
              <w:color w:val="000000" w:themeColor="text1"/>
            </w:rPr>
            <m:t>≈1.1</m:t>
          </m:r>
        </m:oMath>
      </m:oMathPara>
    </w:p>
    <w:p w14:paraId="75C732D1" w14:textId="77777777" w:rsidR="00186858" w:rsidRDefault="00A95F11" w:rsidP="00D31CA2">
      <w:pPr>
        <w:rPr>
          <w:color w:val="000000" w:themeColor="text1"/>
        </w:rPr>
      </w:pPr>
      <w:r>
        <w:rPr>
          <w:color w:val="000000" w:themeColor="text1"/>
        </w:rPr>
        <w:lastRenderedPageBreak/>
        <w:t xml:space="preserve">Now this is LES for sure. </w:t>
      </w:r>
      <w:r w:rsidR="00A87A73">
        <w:rPr>
          <w:color w:val="000000" w:themeColor="text1"/>
        </w:rPr>
        <w:t xml:space="preserve">I’d of course like to see if </w:t>
      </w:r>
      <m:oMath>
        <m:r>
          <m:rPr>
            <m:sty m:val="p"/>
          </m:rPr>
          <w:rPr>
            <w:rFonts w:ascii="Cambria Math" w:hAnsi="Cambria Math"/>
            <w:color w:val="000000" w:themeColor="text1"/>
          </w:rPr>
          <m:t>Δ</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m:t>
            </m:r>
          </m:sup>
        </m:sSup>
      </m:oMath>
      <w:r w:rsidR="00186858">
        <w:rPr>
          <w:color w:val="000000" w:themeColor="text1"/>
        </w:rPr>
        <w:t xml:space="preserve"> can drop below 40… this is critical.</w:t>
      </w:r>
    </w:p>
    <w:p w14:paraId="2ACC289E" w14:textId="3AEEC9F9" w:rsidR="00A95F11" w:rsidRDefault="00186858" w:rsidP="00D31CA2">
      <w:pPr>
        <w:rPr>
          <w:color w:val="000000" w:themeColor="text1"/>
        </w:rPr>
      </w:pPr>
      <w:r>
        <w:rPr>
          <w:color w:val="000000" w:themeColor="text1"/>
        </w:rPr>
        <w:t xml:space="preserve"> </w:t>
      </w:r>
    </w:p>
    <w:p w14:paraId="2311C1F0" w14:textId="7533858B" w:rsidR="00CB6194" w:rsidRDefault="00CB6194" w:rsidP="00D31CA2">
      <w:pPr>
        <w:rPr>
          <w:color w:val="000000" w:themeColor="text1"/>
        </w:rPr>
      </w:pPr>
      <w:r>
        <w:rPr>
          <w:color w:val="000000" w:themeColor="text1"/>
        </w:rPr>
        <w:t xml:space="preserve">Note that this channel flow has </w:t>
      </w:r>
      <w:r w:rsidR="007E47EC">
        <w:rPr>
          <w:color w:val="000000" w:themeColor="text1"/>
        </w:rPr>
        <w:t>about 1.8-2.4 million cells, which is pretty high.</w:t>
      </w:r>
    </w:p>
    <w:p w14:paraId="54972420" w14:textId="633DD6B3" w:rsidR="00B558BC" w:rsidRDefault="00B558BC" w:rsidP="00D31CA2">
      <w:pPr>
        <w:rPr>
          <w:color w:val="000000" w:themeColor="text1"/>
        </w:rPr>
      </w:pPr>
      <w:r>
        <w:rPr>
          <w:color w:val="000000" w:themeColor="text1"/>
        </w:rPr>
        <w:t>And they do with 8 processors… wow.</w:t>
      </w:r>
    </w:p>
    <w:p w14:paraId="56627E92" w14:textId="1048B466" w:rsidR="00CC0B79" w:rsidRDefault="00CC0B79" w:rsidP="00D31CA2">
      <w:pPr>
        <w:rPr>
          <w:color w:val="000000" w:themeColor="text1"/>
        </w:rPr>
      </w:pPr>
      <w:r>
        <w:rPr>
          <w:color w:val="000000" w:themeColor="text1"/>
        </w:rPr>
        <w:t>To run:</w:t>
      </w:r>
    </w:p>
    <w:p w14:paraId="503D7A15" w14:textId="3DEAD74E" w:rsidR="00CC0B79" w:rsidRDefault="00CC0B79" w:rsidP="00D31CA2">
      <w:pPr>
        <w:rPr>
          <w:color w:val="000000" w:themeColor="text1"/>
        </w:rPr>
      </w:pPr>
      <w:r>
        <w:rPr>
          <w:color w:val="000000" w:themeColor="text1"/>
        </w:rPr>
        <w:t>Mpirun -np 8 pimpleFoam -parallel &amp;</w:t>
      </w:r>
    </w:p>
    <w:p w14:paraId="7552AB9E" w14:textId="7F8EB5E5" w:rsidR="000A25CC" w:rsidRDefault="000A25CC" w:rsidP="00D31CA2">
      <w:pPr>
        <w:rPr>
          <w:color w:val="000000" w:themeColor="text1"/>
        </w:rPr>
      </w:pPr>
    </w:p>
    <w:p w14:paraId="20E508CE" w14:textId="3E6E8EF1" w:rsidR="000A25CC" w:rsidRDefault="000A25CC" w:rsidP="00D31CA2">
      <w:pPr>
        <w:rPr>
          <w:color w:val="000000" w:themeColor="text1"/>
        </w:rPr>
      </w:pPr>
      <w:r>
        <w:rPr>
          <w:color w:val="000000" w:themeColor="text1"/>
        </w:rPr>
        <w:t>Interesting, more than 2 pimple iterations are used.</w:t>
      </w:r>
    </w:p>
    <w:p w14:paraId="326E9509" w14:textId="4A3954BD" w:rsidR="004C4B44" w:rsidRDefault="004C4B44" w:rsidP="004C4B44">
      <w:pPr>
        <w:pStyle w:val="ListParagraph"/>
        <w:numPr>
          <w:ilvl w:val="0"/>
          <w:numId w:val="6"/>
        </w:numPr>
        <w:rPr>
          <w:color w:val="000000" w:themeColor="text1"/>
        </w:rPr>
      </w:pPr>
      <w:r>
        <w:rPr>
          <w:color w:val="000000" w:themeColor="text1"/>
        </w:rPr>
        <w:t>Outercorrectors used 3 times</w:t>
      </w:r>
    </w:p>
    <w:p w14:paraId="1474AB55" w14:textId="374260E6" w:rsidR="004C4B44" w:rsidRPr="004C4B44" w:rsidRDefault="004C4B44" w:rsidP="004C4B44">
      <w:pPr>
        <w:pStyle w:val="ListParagraph"/>
        <w:numPr>
          <w:ilvl w:val="0"/>
          <w:numId w:val="6"/>
        </w:numPr>
        <w:rPr>
          <w:color w:val="000000" w:themeColor="text1"/>
        </w:rPr>
      </w:pPr>
      <w:r>
        <w:rPr>
          <w:color w:val="000000" w:themeColor="text1"/>
        </w:rPr>
        <w:t>nCorrectors used 1 time</w:t>
      </w:r>
    </w:p>
    <w:p w14:paraId="4BF82CE4" w14:textId="33483F61" w:rsidR="007E47EC" w:rsidRDefault="001F669F" w:rsidP="00D31CA2">
      <w:pPr>
        <w:rPr>
          <w:color w:val="000000" w:themeColor="text1"/>
        </w:rPr>
      </w:pPr>
      <w:r>
        <w:rPr>
          <w:color w:val="000000" w:themeColor="text1"/>
        </w:rPr>
        <w:t>Courant number is about 1.3-1.4</w:t>
      </w:r>
    </w:p>
    <w:p w14:paraId="75B433B8" w14:textId="4C2BE714" w:rsidR="00584581" w:rsidRDefault="00584581" w:rsidP="00D31CA2">
      <w:pPr>
        <w:rPr>
          <w:color w:val="000000" w:themeColor="text1"/>
        </w:rPr>
      </w:pPr>
      <w:r>
        <w:rPr>
          <w:color w:val="000000" w:themeColor="text1"/>
        </w:rPr>
        <w:t>If that floats the boat, that floats the boat, it’s not 5 or 10…</w:t>
      </w:r>
    </w:p>
    <w:p w14:paraId="4B4CC408" w14:textId="4D30EBB2" w:rsidR="00584581" w:rsidRDefault="00584581" w:rsidP="00D31CA2">
      <w:pPr>
        <w:rPr>
          <w:color w:val="000000" w:themeColor="text1"/>
        </w:rPr>
      </w:pPr>
    </w:p>
    <w:p w14:paraId="68CEFB9B" w14:textId="1DAD6E30" w:rsidR="00645099" w:rsidRDefault="00645099" w:rsidP="00D31CA2">
      <w:pPr>
        <w:rPr>
          <w:color w:val="000000" w:themeColor="text1"/>
        </w:rPr>
      </w:pPr>
      <w:r>
        <w:rPr>
          <w:color w:val="000000" w:themeColor="text1"/>
        </w:rPr>
        <w:t xml:space="preserve">Note this also, the </w:t>
      </w:r>
      <w:r w:rsidR="001B699B">
        <w:rPr>
          <w:color w:val="000000" w:themeColor="text1"/>
        </w:rPr>
        <w:t>pimple</w:t>
      </w:r>
      <w:r w:rsidR="00F83607">
        <w:rPr>
          <w:color w:val="000000" w:themeColor="text1"/>
        </w:rPr>
        <w:t xml:space="preserve"> solver uses only the final settings so to speak…</w:t>
      </w:r>
      <w:r w:rsidR="008175EC">
        <w:rPr>
          <w:color w:val="000000" w:themeColor="text1"/>
        </w:rPr>
        <w:t xml:space="preserve"> (in the </w:t>
      </w:r>
      <w:r w:rsidR="001055A7">
        <w:rPr>
          <w:color w:val="000000" w:themeColor="text1"/>
        </w:rPr>
        <w:t>fvSolutions),</w:t>
      </w:r>
    </w:p>
    <w:p w14:paraId="2168F5D1" w14:textId="7833D9F3" w:rsidR="001055A7" w:rsidRDefault="001055A7" w:rsidP="00D31CA2">
      <w:pPr>
        <w:rPr>
          <w:color w:val="000000" w:themeColor="text1"/>
        </w:rPr>
      </w:pPr>
      <w:r>
        <w:rPr>
          <w:color w:val="000000" w:themeColor="text1"/>
        </w:rPr>
        <w:t>I’m not using the full capability!</w:t>
      </w:r>
    </w:p>
    <w:p w14:paraId="783D39A2" w14:textId="5FD8ED84" w:rsidR="00FB5585" w:rsidRDefault="00FB5585" w:rsidP="00D31CA2">
      <w:pPr>
        <w:rPr>
          <w:color w:val="000000" w:themeColor="text1"/>
        </w:rPr>
      </w:pPr>
    </w:p>
    <w:p w14:paraId="201CCFED" w14:textId="6ADC2063" w:rsidR="00FB5585" w:rsidRDefault="00FB5585" w:rsidP="00D31CA2">
      <w:pPr>
        <w:rPr>
          <w:color w:val="000000" w:themeColor="text1"/>
        </w:rPr>
      </w:pPr>
      <w:r>
        <w:rPr>
          <w:color w:val="000000" w:themeColor="text1"/>
          <w:u w:val="single"/>
        </w:rPr>
        <w:t>Plane Channel Flow test Results</w:t>
      </w:r>
    </w:p>
    <w:p w14:paraId="71612CAD" w14:textId="6051F172" w:rsidR="00A17FFC" w:rsidRDefault="00FB5585" w:rsidP="00A17FFC">
      <w:pPr>
        <w:rPr>
          <w:color w:val="000000" w:themeColor="text1"/>
        </w:rPr>
      </w:pPr>
      <w:r>
        <w:rPr>
          <w:color w:val="000000" w:themeColor="text1"/>
        </w:rPr>
        <w:t>Plane channel flow in the OpenFoam tutorials was modified to give a smaller mesh</w:t>
      </w:r>
      <w:r w:rsidR="00155088">
        <w:rPr>
          <w:color w:val="000000" w:themeColor="text1"/>
        </w:rPr>
        <w:t>.</w:t>
      </w:r>
      <w:r w:rsidR="00A17FFC">
        <w:rPr>
          <w:color w:val="000000" w:themeColor="text1"/>
        </w:rPr>
        <w:t xml:space="preserve"> Such that </w:t>
      </w:r>
      <m:oMath>
        <m:r>
          <m:rPr>
            <m:sty m:val="p"/>
          </m:rPr>
          <w:rPr>
            <w:rFonts w:ascii="Cambria Math" w:hAnsi="Cambria Math"/>
            <w:color w:val="000000" w:themeColor="text1"/>
          </w:rPr>
          <m:t>Δ</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m:t>
            </m:r>
          </m:sup>
        </m:sSup>
      </m:oMath>
      <w:r w:rsidR="00A17FFC">
        <w:rPr>
          <w:color w:val="000000" w:themeColor="text1"/>
        </w:rPr>
        <w:t xml:space="preserve"> can drop below 40.</w:t>
      </w:r>
      <w:r w:rsidR="001D4CBC">
        <w:rPr>
          <w:color w:val="000000" w:themeColor="text1"/>
        </w:rPr>
        <w:t xml:space="preserve"> (I made 625 grid points in blockMesh rather than 500)</w:t>
      </w:r>
    </w:p>
    <w:p w14:paraId="75032CA2" w14:textId="75F2C0ED" w:rsidR="00A17FFC" w:rsidRDefault="00E14885" w:rsidP="00A17FFC">
      <w:pPr>
        <w:rPr>
          <w:color w:val="000000" w:themeColor="text1"/>
        </w:rPr>
      </w:pPr>
      <w:r>
        <w:rPr>
          <w:color w:val="000000" w:themeColor="text1"/>
        </w:rPr>
        <w:t>However, the BCs are different here and so is the solver.</w:t>
      </w:r>
    </w:p>
    <w:p w14:paraId="7CE0420C" w14:textId="6A3E7E20" w:rsidR="00E14885" w:rsidRDefault="00E14885" w:rsidP="00A17FFC">
      <w:pPr>
        <w:rPr>
          <w:color w:val="000000" w:themeColor="text1"/>
        </w:rPr>
      </w:pPr>
      <w:r>
        <w:rPr>
          <w:color w:val="000000" w:themeColor="text1"/>
        </w:rPr>
        <w:t>The solver here is pimpleFoam</w:t>
      </w:r>
    </w:p>
    <w:p w14:paraId="7A7986CF" w14:textId="7D29DBA8" w:rsidR="00E14885" w:rsidRDefault="00E14885" w:rsidP="00E14885">
      <w:pPr>
        <w:pStyle w:val="ListParagraph"/>
        <w:numPr>
          <w:ilvl w:val="0"/>
          <w:numId w:val="1"/>
        </w:numPr>
        <w:rPr>
          <w:color w:val="000000" w:themeColor="text1"/>
        </w:rPr>
      </w:pPr>
      <w:r>
        <w:rPr>
          <w:color w:val="000000" w:themeColor="text1"/>
        </w:rPr>
        <w:t xml:space="preserve">no cyclic conditions are used for inlet/outlet, </w:t>
      </w:r>
      <w:r w:rsidR="005051CD">
        <w:rPr>
          <w:color w:val="000000" w:themeColor="text1"/>
        </w:rPr>
        <w:t xml:space="preserve">instead a turbulentDFSEM intlet is used to </w:t>
      </w:r>
      <w:r w:rsidR="005D0B1D">
        <w:rPr>
          <w:color w:val="000000" w:themeColor="text1"/>
        </w:rPr>
        <w:t>artificially</w:t>
      </w:r>
      <w:r w:rsidR="00873EA2">
        <w:rPr>
          <w:color w:val="000000" w:themeColor="text1"/>
        </w:rPr>
        <w:t xml:space="preserve"> </w:t>
      </w:r>
      <w:r w:rsidR="005051CD">
        <w:rPr>
          <w:color w:val="000000" w:themeColor="text1"/>
        </w:rPr>
        <w:t>generate eddies</w:t>
      </w:r>
    </w:p>
    <w:p w14:paraId="14CEABCB" w14:textId="7618C166" w:rsidR="005051CD" w:rsidRDefault="00A36A99" w:rsidP="00E14885">
      <w:pPr>
        <w:pStyle w:val="ListParagraph"/>
        <w:numPr>
          <w:ilvl w:val="0"/>
          <w:numId w:val="1"/>
        </w:numPr>
        <w:rPr>
          <w:color w:val="000000" w:themeColor="text1"/>
        </w:rPr>
      </w:pPr>
      <w:r>
        <w:rPr>
          <w:color w:val="000000" w:themeColor="text1"/>
        </w:rPr>
        <w:t>a fixed outlet pressure is also used</w:t>
      </w:r>
    </w:p>
    <w:p w14:paraId="41B50612" w14:textId="7185DEBE" w:rsidR="00E158C9" w:rsidRPr="001D4CBC" w:rsidRDefault="004A74CC" w:rsidP="001D4CBC">
      <w:pPr>
        <w:pStyle w:val="ListParagraph"/>
        <w:numPr>
          <w:ilvl w:val="1"/>
          <w:numId w:val="1"/>
        </w:numPr>
        <w:rPr>
          <w:color w:val="000000" w:themeColor="text1"/>
        </w:rPr>
      </w:pPr>
      <w:hyperlink r:id="rId66" w:history="1">
        <w:r w:rsidR="004226DF">
          <w:rPr>
            <w:rStyle w:val="Hyperlink"/>
          </w:rPr>
          <w:t>https://www.openfoam.com/documentation/guides/latest/doc/verification-validation-turbulent-plane-channel-flow.html</w:t>
        </w:r>
      </w:hyperlink>
    </w:p>
    <w:p w14:paraId="37BF0108" w14:textId="5CC4863E" w:rsidR="001D4CBC" w:rsidRPr="00137AB6" w:rsidRDefault="001D4CBC" w:rsidP="001D4CBC">
      <w:pPr>
        <w:pStyle w:val="ListParagraph"/>
        <w:numPr>
          <w:ilvl w:val="0"/>
          <w:numId w:val="1"/>
        </w:numPr>
        <w:rPr>
          <w:color w:val="000000" w:themeColor="text1"/>
        </w:rPr>
      </w:pPr>
      <w:r>
        <w:t xml:space="preserve">The simulation </w:t>
      </w:r>
      <w:r w:rsidR="00FA7020">
        <w:t xml:space="preserve">run is </w:t>
      </w:r>
      <w:r w:rsidR="00FA7020">
        <w:rPr>
          <w:u w:val="single"/>
        </w:rPr>
        <w:t>very</w:t>
      </w:r>
      <w:r w:rsidR="00FA7020">
        <w:t xml:space="preserve"> stable, runs for 30-65s without any flaws. </w:t>
      </w:r>
    </w:p>
    <w:p w14:paraId="7A5ED582" w14:textId="0BBFD2BA" w:rsidR="00137AB6" w:rsidRPr="009E0108" w:rsidRDefault="00137AB6" w:rsidP="00137AB6">
      <w:pPr>
        <w:pStyle w:val="ListParagraph"/>
        <w:numPr>
          <w:ilvl w:val="1"/>
          <w:numId w:val="1"/>
        </w:numPr>
        <w:rPr>
          <w:color w:val="000000" w:themeColor="text1"/>
        </w:rPr>
      </w:pPr>
      <w:r>
        <w:t xml:space="preserve">Started 0-31s with timestep 0.004, </w:t>
      </w:r>
      <w:r w:rsidR="009E0108">
        <w:t>CFL~1.2 (constant)</w:t>
      </w:r>
    </w:p>
    <w:p w14:paraId="50EF9ADF" w14:textId="77777777" w:rsidR="00F2296B" w:rsidRPr="00F2296B" w:rsidRDefault="009E0108" w:rsidP="00137AB6">
      <w:pPr>
        <w:pStyle w:val="ListParagraph"/>
        <w:numPr>
          <w:ilvl w:val="1"/>
          <w:numId w:val="1"/>
        </w:numPr>
        <w:rPr>
          <w:color w:val="000000" w:themeColor="text1"/>
        </w:rPr>
      </w:pPr>
      <w:r>
        <w:t>From 31s-63.5s, set maxCo=0.5</w:t>
      </w:r>
    </w:p>
    <w:p w14:paraId="40890A70" w14:textId="720522E8" w:rsidR="00385738" w:rsidRPr="008E62AA" w:rsidRDefault="00097250" w:rsidP="008E62AA">
      <w:pPr>
        <w:pStyle w:val="ListParagraph"/>
        <w:numPr>
          <w:ilvl w:val="2"/>
          <w:numId w:val="1"/>
        </w:numPr>
        <w:rPr>
          <w:color w:val="000000" w:themeColor="text1"/>
        </w:rPr>
      </w:pPr>
      <w:r>
        <w:t>Max CFL will fluctuate periodically, which should be e</w:t>
      </w:r>
      <w:r w:rsidR="00385738">
        <w:t>xpected for resolved eddies</w:t>
      </w:r>
    </w:p>
    <w:p w14:paraId="4A191E1C" w14:textId="0E516F45" w:rsidR="008E62AA" w:rsidRPr="008E62AA" w:rsidRDefault="008E62AA" w:rsidP="008E62AA">
      <w:pPr>
        <w:pStyle w:val="ListParagraph"/>
        <w:numPr>
          <w:ilvl w:val="2"/>
          <w:numId w:val="1"/>
        </w:numPr>
        <w:rPr>
          <w:color w:val="000000" w:themeColor="text1"/>
        </w:rPr>
      </w:pPr>
      <w:r>
        <w:t>Timestep will adjust to make max Co set at 0.5</w:t>
      </w:r>
    </w:p>
    <w:p w14:paraId="65267298" w14:textId="5A8D05DC" w:rsidR="008E62AA" w:rsidRPr="005E0260" w:rsidRDefault="008E62AA" w:rsidP="008E62AA">
      <w:pPr>
        <w:pStyle w:val="ListParagraph"/>
        <w:numPr>
          <w:ilvl w:val="2"/>
          <w:numId w:val="1"/>
        </w:numPr>
        <w:rPr>
          <w:color w:val="000000" w:themeColor="text1"/>
        </w:rPr>
      </w:pPr>
      <w:r>
        <w:t>Oscillations are manageable, solver does not blow up after this set time</w:t>
      </w:r>
      <w:r w:rsidR="00176B2B">
        <w:t xml:space="preserve"> (don’t know if it will in long run, ie 100s of seconds, but </w:t>
      </w:r>
      <w:r w:rsidR="00B82BBD">
        <w:t>I doubt we need to measure time for that long)</w:t>
      </w:r>
    </w:p>
    <w:p w14:paraId="6F26B9D7" w14:textId="2CD460C2" w:rsidR="005E0260" w:rsidRDefault="005E0260" w:rsidP="005E0260">
      <w:pPr>
        <w:rPr>
          <w:color w:val="000000" w:themeColor="text1"/>
        </w:rPr>
      </w:pPr>
      <w:r>
        <w:rPr>
          <w:color w:val="000000" w:themeColor="text1"/>
        </w:rPr>
        <w:t xml:space="preserve">Solver has completed running after about 2 weeks at 8 processes. </w:t>
      </w:r>
    </w:p>
    <w:p w14:paraId="6A90C259" w14:textId="77B91714" w:rsidR="005E11BD" w:rsidRPr="005E0260" w:rsidRDefault="005E11BD" w:rsidP="005E0260">
      <w:pPr>
        <w:rPr>
          <w:color w:val="000000" w:themeColor="text1"/>
        </w:rPr>
      </w:pPr>
      <w:r>
        <w:rPr>
          <w:color w:val="000000" w:themeColor="text1"/>
        </w:rPr>
        <w:lastRenderedPageBreak/>
        <w:t xml:space="preserve">Oscillations manageable, not solver blow up, stable performance with adjustable timestep. </w:t>
      </w:r>
      <w:r w:rsidR="005D163A">
        <w:rPr>
          <w:color w:val="000000" w:themeColor="text1"/>
        </w:rPr>
        <w:t>So it goes to show with the right settings, resolution of turbulence is still possible</w:t>
      </w:r>
      <w:r w:rsidR="00CE0CD8">
        <w:rPr>
          <w:color w:val="000000" w:themeColor="text1"/>
        </w:rPr>
        <w:t>.</w:t>
      </w:r>
    </w:p>
    <w:p w14:paraId="5BC9787D" w14:textId="28E53734" w:rsidR="002A39BE" w:rsidRDefault="002A39BE" w:rsidP="002A39BE">
      <w:pPr>
        <w:rPr>
          <w:color w:val="000000" w:themeColor="text1"/>
        </w:rPr>
      </w:pPr>
      <w:r>
        <w:rPr>
          <w:color w:val="000000" w:themeColor="text1"/>
          <w:u w:val="single"/>
        </w:rPr>
        <w:t>IsoThermal BuoyantPimpleFoam?</w:t>
      </w:r>
    </w:p>
    <w:p w14:paraId="7C839BD4" w14:textId="6FB6918D" w:rsidR="002A39BE" w:rsidRDefault="007053A6" w:rsidP="002A39BE">
      <w:pPr>
        <w:rPr>
          <w:color w:val="000000" w:themeColor="text1"/>
        </w:rPr>
      </w:pPr>
      <w:r>
        <w:rPr>
          <w:color w:val="000000" w:themeColor="text1"/>
        </w:rPr>
        <w:t>Can similar stability be done for buoyantPimpleFoam?</w:t>
      </w:r>
    </w:p>
    <w:p w14:paraId="6BBA856E" w14:textId="63229FE4" w:rsidR="001736EC" w:rsidRDefault="000A0655" w:rsidP="002A39BE">
      <w:pPr>
        <w:rPr>
          <w:color w:val="000000" w:themeColor="text1"/>
        </w:rPr>
      </w:pPr>
      <w:r>
        <w:rPr>
          <w:color w:val="000000" w:themeColor="text1"/>
        </w:rPr>
        <w:t>I suppose so</w:t>
      </w:r>
      <w:r w:rsidR="001736EC">
        <w:rPr>
          <w:color w:val="000000" w:themeColor="text1"/>
        </w:rPr>
        <w:t>,</w:t>
      </w:r>
      <w:r w:rsidR="005E1296">
        <w:rPr>
          <w:color w:val="000000" w:themeColor="text1"/>
        </w:rPr>
        <w:t xml:space="preserve"> </w:t>
      </w:r>
      <w:r w:rsidR="005E1296" w:rsidRPr="00824BB3">
        <w:rPr>
          <w:color w:val="000000" w:themeColor="text1"/>
          <w:u w:val="single"/>
        </w:rPr>
        <w:t>I want to eliminate natural convection as cause of instability</w:t>
      </w:r>
      <w:r w:rsidR="005E1296">
        <w:rPr>
          <w:color w:val="000000" w:themeColor="text1"/>
        </w:rPr>
        <w:t xml:space="preserve"> so I’m just switching to </w:t>
      </w:r>
      <w:r w:rsidR="00CE1BF9">
        <w:rPr>
          <w:color w:val="000000" w:themeColor="text1"/>
        </w:rPr>
        <w:t>isothermal BCs for buoyantPimpleFoam, to test if the solver itself has capability to handle the small mesh.</w:t>
      </w:r>
    </w:p>
    <w:p w14:paraId="49FAD086" w14:textId="15E780C5" w:rsidR="007053A6" w:rsidRDefault="001736EC" w:rsidP="002A39BE">
      <w:pPr>
        <w:rPr>
          <w:color w:val="000000" w:themeColor="text1"/>
        </w:rPr>
      </w:pPr>
      <w:r>
        <w:rPr>
          <w:color w:val="000000" w:themeColor="text1"/>
        </w:rPr>
        <w:t>However, I ran buoyantPimpleFoam</w:t>
      </w:r>
      <w:r w:rsidR="005E1296">
        <w:rPr>
          <w:color w:val="000000" w:themeColor="text1"/>
        </w:rPr>
        <w:t xml:space="preserve"> copying IDDESCase2 and changing </w:t>
      </w:r>
      <w:r w:rsidR="00285FD1">
        <w:rPr>
          <w:color w:val="000000" w:themeColor="text1"/>
        </w:rPr>
        <w:t xml:space="preserve">temp BCs to isothermal, </w:t>
      </w:r>
      <w:r w:rsidR="00947568">
        <w:rPr>
          <w:color w:val="000000" w:themeColor="text1"/>
        </w:rPr>
        <w:t xml:space="preserve">and the solver crashed due to exponential </w:t>
      </w:r>
      <w:r w:rsidR="0065049A">
        <w:rPr>
          <w:color w:val="000000" w:themeColor="text1"/>
        </w:rPr>
        <w:t xml:space="preserve">CFL </w:t>
      </w:r>
      <w:r w:rsidR="00947568">
        <w:rPr>
          <w:color w:val="000000" w:themeColor="text1"/>
        </w:rPr>
        <w:t>number.</w:t>
      </w:r>
    </w:p>
    <w:p w14:paraId="2DC96FB0" w14:textId="374A6159" w:rsidR="00947568" w:rsidRDefault="003F59D6" w:rsidP="002A39BE">
      <w:pPr>
        <w:rPr>
          <w:color w:val="000000" w:themeColor="text1"/>
        </w:rPr>
      </w:pPr>
      <w:r>
        <w:rPr>
          <w:color w:val="000000" w:themeColor="text1"/>
        </w:rPr>
        <w:t xml:space="preserve">I then </w:t>
      </w:r>
      <w:r w:rsidR="0065049A">
        <w:rPr>
          <w:color w:val="000000" w:themeColor="text1"/>
        </w:rPr>
        <w:t>tried using a RANS type mesh and ran the same thing, again</w:t>
      </w:r>
      <w:r w:rsidR="00337D8D">
        <w:rPr>
          <w:color w:val="000000" w:themeColor="text1"/>
        </w:rPr>
        <w:t xml:space="preserve"> it crashed. </w:t>
      </w:r>
    </w:p>
    <w:p w14:paraId="3B855FD6" w14:textId="4E99764E" w:rsidR="00E869D1" w:rsidRDefault="00E869D1" w:rsidP="002A39BE">
      <w:pPr>
        <w:rPr>
          <w:color w:val="000000" w:themeColor="text1"/>
        </w:rPr>
      </w:pPr>
      <w:r>
        <w:rPr>
          <w:color w:val="000000" w:themeColor="text1"/>
        </w:rPr>
        <w:t>I wonder what mistake I made there… did I change fvSchemes or some other thing to cause instability?</w:t>
      </w:r>
    </w:p>
    <w:p w14:paraId="705C5B82" w14:textId="68478923" w:rsidR="00E869D1" w:rsidRDefault="00E869D1" w:rsidP="002A39BE">
      <w:pPr>
        <w:rPr>
          <w:color w:val="000000" w:themeColor="text1"/>
        </w:rPr>
      </w:pPr>
      <w:r>
        <w:rPr>
          <w:color w:val="000000" w:themeColor="text1"/>
        </w:rPr>
        <w:t>I’m re-running the RANSCase1 which worked before as a test.</w:t>
      </w:r>
    </w:p>
    <w:p w14:paraId="1B64E44D" w14:textId="115E1008" w:rsidR="00E869D1" w:rsidRDefault="001A301C" w:rsidP="002A39BE">
      <w:pPr>
        <w:rPr>
          <w:color w:val="000000" w:themeColor="text1"/>
        </w:rPr>
      </w:pPr>
      <w:r>
        <w:rPr>
          <w:color w:val="000000" w:themeColor="text1"/>
        </w:rPr>
        <w:t xml:space="preserve">In fact IDDESCase1 also worked which </w:t>
      </w:r>
      <w:r w:rsidR="00E14AA2">
        <w:rPr>
          <w:color w:val="000000" w:themeColor="text1"/>
        </w:rPr>
        <w:t xml:space="preserve">I can then use for </w:t>
      </w:r>
      <w:r w:rsidR="0058034A">
        <w:rPr>
          <w:color w:val="000000" w:themeColor="text1"/>
        </w:rPr>
        <w:t>a template for IDDESIsothermal (which is IDDES model used with isothermal BCs)</w:t>
      </w:r>
      <w:r w:rsidR="00D476CD">
        <w:rPr>
          <w:color w:val="000000" w:themeColor="text1"/>
        </w:rPr>
        <w:t>.</w:t>
      </w:r>
    </w:p>
    <w:p w14:paraId="6099BCF9" w14:textId="695CC57F" w:rsidR="00D476CD" w:rsidRDefault="00D476CD" w:rsidP="002A39BE">
      <w:pPr>
        <w:rPr>
          <w:color w:val="000000" w:themeColor="text1"/>
        </w:rPr>
      </w:pPr>
    </w:p>
    <w:p w14:paraId="27118569" w14:textId="34ADEF26" w:rsidR="00AB4ABD" w:rsidRDefault="00AB4ABD" w:rsidP="002A39BE">
      <w:pPr>
        <w:rPr>
          <w:color w:val="000000" w:themeColor="text1"/>
        </w:rPr>
      </w:pPr>
      <w:r>
        <w:rPr>
          <w:color w:val="000000" w:themeColor="text1"/>
        </w:rPr>
        <w:t>The RANS case is quite stable. So I’m quite satisfied</w:t>
      </w:r>
      <w:r w:rsidR="00FB7309">
        <w:rPr>
          <w:color w:val="000000" w:themeColor="text1"/>
        </w:rPr>
        <w:t>.</w:t>
      </w:r>
    </w:p>
    <w:p w14:paraId="0FBC434C" w14:textId="457A59D8" w:rsidR="00FB7309" w:rsidRDefault="00FB6EFE" w:rsidP="002A39BE">
      <w:pPr>
        <w:rPr>
          <w:color w:val="000000" w:themeColor="text1"/>
        </w:rPr>
      </w:pPr>
      <w:r>
        <w:rPr>
          <w:color w:val="000000" w:themeColor="text1"/>
        </w:rPr>
        <w:t>I hope the isothermal BC is not causing system crash.</w:t>
      </w:r>
    </w:p>
    <w:p w14:paraId="01D59AE0" w14:textId="4AC052A7" w:rsidR="002B4BAF" w:rsidRDefault="002B4BAF" w:rsidP="002A39BE">
      <w:pPr>
        <w:rPr>
          <w:color w:val="000000" w:themeColor="text1"/>
        </w:rPr>
      </w:pPr>
      <w:r>
        <w:rPr>
          <w:color w:val="000000" w:themeColor="text1"/>
        </w:rPr>
        <w:t xml:space="preserve">To organise which cases are stable and which are unstable, </w:t>
      </w:r>
    </w:p>
    <w:p w14:paraId="478B0267" w14:textId="70EC90DF" w:rsidR="00FB6EFE" w:rsidRDefault="000924E3" w:rsidP="002A39BE">
      <w:pPr>
        <w:rPr>
          <w:color w:val="000000" w:themeColor="text1"/>
        </w:rPr>
      </w:pPr>
      <w:r>
        <w:rPr>
          <w:color w:val="000000" w:themeColor="text1"/>
        </w:rPr>
        <w:t>I should rename RANSCase1 and IDDESCase1 as stable cases</w:t>
      </w:r>
      <w:r w:rsidR="002B4BAF">
        <w:rPr>
          <w:color w:val="000000" w:themeColor="text1"/>
        </w:rPr>
        <w:t>, unproven cases are called test cases</w:t>
      </w:r>
      <w:r>
        <w:rPr>
          <w:color w:val="000000" w:themeColor="text1"/>
        </w:rPr>
        <w:t>.</w:t>
      </w:r>
    </w:p>
    <w:p w14:paraId="6A3B98A7" w14:textId="4F630788" w:rsidR="00B259FC" w:rsidRDefault="00B259FC" w:rsidP="002A39BE">
      <w:pPr>
        <w:rPr>
          <w:color w:val="000000" w:themeColor="text1"/>
        </w:rPr>
      </w:pPr>
    </w:p>
    <w:p w14:paraId="173F2586" w14:textId="7E1296CE" w:rsidR="009755BF" w:rsidRDefault="009755BF" w:rsidP="002A39BE">
      <w:pPr>
        <w:rPr>
          <w:color w:val="000000" w:themeColor="text1"/>
        </w:rPr>
      </w:pPr>
      <w:r>
        <w:rPr>
          <w:color w:val="000000" w:themeColor="text1"/>
          <w:u w:val="single"/>
        </w:rPr>
        <w:t>More stable BCs?</w:t>
      </w:r>
    </w:p>
    <w:p w14:paraId="7AB64E6A" w14:textId="5702BAA6" w:rsidR="009755BF" w:rsidRDefault="00D31160" w:rsidP="002A39BE">
      <w:pPr>
        <w:rPr>
          <w:color w:val="000000" w:themeColor="text1"/>
        </w:rPr>
      </w:pPr>
      <w:r>
        <w:rPr>
          <w:color w:val="000000" w:themeColor="text1"/>
        </w:rPr>
        <w:t xml:space="preserve">One other reason for instability is inappropriate BCs. </w:t>
      </w:r>
    </w:p>
    <w:p w14:paraId="1EBF55F6" w14:textId="4525DD3B" w:rsidR="00594FA3" w:rsidRDefault="00594FA3" w:rsidP="002A39BE">
      <w:pPr>
        <w:rPr>
          <w:color w:val="000000" w:themeColor="text1"/>
        </w:rPr>
      </w:pPr>
      <w:r>
        <w:rPr>
          <w:color w:val="000000" w:themeColor="text1"/>
        </w:rPr>
        <w:t xml:space="preserve">Instability has many reasons, a smaller mesh size in openfoam tends to be more numerically unstable </w:t>
      </w:r>
      <w:r w:rsidR="004035D4">
        <w:rPr>
          <w:color w:val="000000" w:themeColor="text1"/>
        </w:rPr>
        <w:t xml:space="preserve">as </w:t>
      </w:r>
      <w:r w:rsidR="006F0985">
        <w:rPr>
          <w:color w:val="000000" w:themeColor="text1"/>
        </w:rPr>
        <w:t xml:space="preserve">numerical errors may make up a larger percentage of the </w:t>
      </w:r>
      <w:r w:rsidR="00A209C3">
        <w:rPr>
          <w:color w:val="000000" w:themeColor="text1"/>
        </w:rPr>
        <w:t xml:space="preserve">simulated data. </w:t>
      </w:r>
      <w:r w:rsidR="00764236">
        <w:rPr>
          <w:color w:val="000000" w:themeColor="text1"/>
        </w:rPr>
        <w:t>(conjecture)</w:t>
      </w:r>
    </w:p>
    <w:p w14:paraId="58A4F793" w14:textId="30D401E3" w:rsidR="00074FB6" w:rsidRDefault="00074FB6" w:rsidP="002A39BE">
      <w:pPr>
        <w:rPr>
          <w:color w:val="000000" w:themeColor="text1"/>
        </w:rPr>
      </w:pPr>
      <w:r>
        <w:rPr>
          <w:color w:val="000000" w:themeColor="text1"/>
        </w:rPr>
        <w:t xml:space="preserve">Any </w:t>
      </w:r>
      <w:r w:rsidR="00777F76">
        <w:rPr>
          <w:color w:val="000000" w:themeColor="text1"/>
        </w:rPr>
        <w:t>simulation with stiff type BCs can cause this to happen</w:t>
      </w:r>
      <w:r w:rsidR="00696AFD">
        <w:rPr>
          <w:color w:val="000000" w:themeColor="text1"/>
        </w:rPr>
        <w:t>.</w:t>
      </w:r>
    </w:p>
    <w:p w14:paraId="37DA6546" w14:textId="0DED6887" w:rsidR="00A209C3" w:rsidRDefault="00A209C3" w:rsidP="00A209C3">
      <w:pPr>
        <w:pStyle w:val="ListParagraph"/>
        <w:numPr>
          <w:ilvl w:val="0"/>
          <w:numId w:val="1"/>
        </w:numPr>
        <w:rPr>
          <w:color w:val="000000" w:themeColor="text1"/>
        </w:rPr>
      </w:pPr>
      <w:r>
        <w:rPr>
          <w:color w:val="000000" w:themeColor="text1"/>
        </w:rPr>
        <w:t>There must be a way to dampe</w:t>
      </w:r>
      <w:r w:rsidR="00240F03">
        <w:rPr>
          <w:color w:val="000000" w:themeColor="text1"/>
        </w:rPr>
        <w:t>n these data out</w:t>
      </w:r>
    </w:p>
    <w:p w14:paraId="67CFC833" w14:textId="6420CBB0" w:rsidR="00240F03" w:rsidRDefault="00240F03" w:rsidP="00240F03">
      <w:pPr>
        <w:pStyle w:val="ListParagraph"/>
        <w:numPr>
          <w:ilvl w:val="1"/>
          <w:numId w:val="1"/>
        </w:numPr>
        <w:rPr>
          <w:color w:val="000000" w:themeColor="text1"/>
        </w:rPr>
      </w:pPr>
      <w:r>
        <w:rPr>
          <w:color w:val="000000" w:themeColor="text1"/>
        </w:rPr>
        <w:t>One is via larger mesh size</w:t>
      </w:r>
    </w:p>
    <w:p w14:paraId="59331579" w14:textId="123088E1" w:rsidR="00240F03" w:rsidRDefault="00240F03" w:rsidP="00240F03">
      <w:pPr>
        <w:pStyle w:val="ListParagraph"/>
        <w:numPr>
          <w:ilvl w:val="1"/>
          <w:numId w:val="1"/>
        </w:numPr>
        <w:rPr>
          <w:color w:val="000000" w:themeColor="text1"/>
        </w:rPr>
      </w:pPr>
      <w:r>
        <w:rPr>
          <w:color w:val="000000" w:themeColor="text1"/>
        </w:rPr>
        <w:t>Second is via stable BCs</w:t>
      </w:r>
    </w:p>
    <w:p w14:paraId="6CBCC143" w14:textId="77777777" w:rsidR="001249C5" w:rsidRDefault="00240F03" w:rsidP="00C5687D">
      <w:pPr>
        <w:rPr>
          <w:color w:val="000000" w:themeColor="text1"/>
        </w:rPr>
      </w:pPr>
      <w:r>
        <w:rPr>
          <w:color w:val="000000" w:themeColor="text1"/>
        </w:rPr>
        <w:t>Taking large</w:t>
      </w:r>
      <w:r w:rsidR="00C5687D">
        <w:rPr>
          <w:color w:val="000000" w:themeColor="text1"/>
        </w:rPr>
        <w:t xml:space="preserve"> mesh size away as a way to dampen the errors may</w:t>
      </w:r>
      <w:r w:rsidR="001249C5">
        <w:rPr>
          <w:color w:val="000000" w:themeColor="text1"/>
        </w:rPr>
        <w:t xml:space="preserve"> leave the error dampening mechanisms insufficient.</w:t>
      </w:r>
    </w:p>
    <w:p w14:paraId="6067EAE8" w14:textId="77777777" w:rsidR="001249C5" w:rsidRDefault="001249C5" w:rsidP="00C5687D">
      <w:pPr>
        <w:rPr>
          <w:color w:val="000000" w:themeColor="text1"/>
        </w:rPr>
      </w:pPr>
      <w:r>
        <w:rPr>
          <w:color w:val="000000" w:themeColor="text1"/>
        </w:rPr>
        <w:t>Probably need more error dampening mechanisms:</w:t>
      </w:r>
    </w:p>
    <w:p w14:paraId="4A98772E" w14:textId="56210636" w:rsidR="00C16D37" w:rsidRDefault="002E07F6" w:rsidP="002E07F6">
      <w:pPr>
        <w:pStyle w:val="ListParagraph"/>
        <w:numPr>
          <w:ilvl w:val="0"/>
          <w:numId w:val="1"/>
        </w:numPr>
        <w:rPr>
          <w:color w:val="000000" w:themeColor="text1"/>
        </w:rPr>
      </w:pPr>
      <w:r>
        <w:rPr>
          <w:color w:val="000000" w:themeColor="text1"/>
        </w:rPr>
        <w:t xml:space="preserve">Stable BCs </w:t>
      </w:r>
    </w:p>
    <w:p w14:paraId="55D50D73" w14:textId="78534404" w:rsidR="00240F03" w:rsidRDefault="002E07F6" w:rsidP="005F45F5">
      <w:pPr>
        <w:pStyle w:val="ListParagraph"/>
        <w:numPr>
          <w:ilvl w:val="1"/>
          <w:numId w:val="1"/>
        </w:numPr>
        <w:rPr>
          <w:color w:val="000000" w:themeColor="text1"/>
        </w:rPr>
      </w:pPr>
      <w:r>
        <w:rPr>
          <w:color w:val="000000" w:themeColor="text1"/>
        </w:rPr>
        <w:t>eg pressure must be fixed at one end</w:t>
      </w:r>
      <w:r w:rsidR="00427171">
        <w:rPr>
          <w:color w:val="000000" w:themeColor="text1"/>
        </w:rPr>
        <w:t>, rather than left as a cyclic patch</w:t>
      </w:r>
    </w:p>
    <w:p w14:paraId="2D6535FB" w14:textId="5634888B" w:rsidR="00E05B90" w:rsidRDefault="00E05B90" w:rsidP="00E05B90">
      <w:pPr>
        <w:pStyle w:val="ListParagraph"/>
        <w:numPr>
          <w:ilvl w:val="2"/>
          <w:numId w:val="1"/>
        </w:numPr>
        <w:rPr>
          <w:color w:val="000000" w:themeColor="text1"/>
        </w:rPr>
      </w:pPr>
      <w:r>
        <w:rPr>
          <w:color w:val="000000" w:themeColor="text1"/>
        </w:rPr>
        <w:t xml:space="preserve">better yet </w:t>
      </w:r>
      <w:r w:rsidR="00DD2ADA">
        <w:rPr>
          <w:color w:val="000000" w:themeColor="text1"/>
        </w:rPr>
        <w:t>have a fixed pressure drop and zerogradient velocity</w:t>
      </w:r>
    </w:p>
    <w:p w14:paraId="47F3EE84" w14:textId="5D3345E8" w:rsidR="0020345E" w:rsidRDefault="0020345E" w:rsidP="005F25E3">
      <w:pPr>
        <w:pStyle w:val="ListParagraph"/>
        <w:numPr>
          <w:ilvl w:val="1"/>
          <w:numId w:val="1"/>
        </w:numPr>
        <w:rPr>
          <w:color w:val="000000" w:themeColor="text1"/>
        </w:rPr>
      </w:pPr>
      <w:r>
        <w:rPr>
          <w:color w:val="000000" w:themeColor="text1"/>
        </w:rPr>
        <w:t>velocity should be fixed at one end and zerogradient at the othe</w:t>
      </w:r>
      <w:r w:rsidR="005F25E3">
        <w:rPr>
          <w:color w:val="000000" w:themeColor="text1"/>
        </w:rPr>
        <w:t>r</w:t>
      </w:r>
    </w:p>
    <w:p w14:paraId="130DBD6F" w14:textId="5ACD1D92" w:rsidR="005F25E3" w:rsidRDefault="005F25E3" w:rsidP="005F25E3">
      <w:pPr>
        <w:pStyle w:val="ListParagraph"/>
        <w:numPr>
          <w:ilvl w:val="1"/>
          <w:numId w:val="1"/>
        </w:numPr>
        <w:rPr>
          <w:color w:val="000000" w:themeColor="text1"/>
        </w:rPr>
      </w:pPr>
      <w:r>
        <w:rPr>
          <w:color w:val="000000" w:themeColor="text1"/>
        </w:rPr>
        <w:lastRenderedPageBreak/>
        <w:t>Refer to this table:</w:t>
      </w:r>
    </w:p>
    <w:p w14:paraId="09F45005" w14:textId="118239E9" w:rsidR="005F25E3" w:rsidRPr="00CC0504" w:rsidRDefault="004A74CC" w:rsidP="005F25E3">
      <w:pPr>
        <w:pStyle w:val="ListParagraph"/>
        <w:numPr>
          <w:ilvl w:val="2"/>
          <w:numId w:val="1"/>
        </w:numPr>
        <w:rPr>
          <w:color w:val="000000" w:themeColor="text1"/>
        </w:rPr>
      </w:pPr>
      <w:hyperlink r:id="rId67" w:history="1">
        <w:r w:rsidR="005F25E3">
          <w:rPr>
            <w:rStyle w:val="Hyperlink"/>
          </w:rPr>
          <w:t>https://www.openfoam.com/documentation/guides/latest/doc/guide-bcs-common-combinations.html</w:t>
        </w:r>
      </w:hyperlink>
    </w:p>
    <w:p w14:paraId="4BF45D29" w14:textId="1A6095B3" w:rsidR="00CC0504" w:rsidRPr="00F9200F" w:rsidRDefault="004A74CC" w:rsidP="005F25E3">
      <w:pPr>
        <w:pStyle w:val="ListParagraph"/>
        <w:numPr>
          <w:ilvl w:val="2"/>
          <w:numId w:val="1"/>
        </w:numPr>
        <w:rPr>
          <w:color w:val="000000" w:themeColor="text1"/>
        </w:rPr>
      </w:pPr>
      <w:hyperlink r:id="rId68" w:history="1">
        <w:r w:rsidR="00512BAB">
          <w:rPr>
            <w:rStyle w:val="Hyperlink"/>
          </w:rPr>
          <w:t>https://cfd.direct/openfoam/user-guide/v7-boundaries/</w:t>
        </w:r>
      </w:hyperlink>
    </w:p>
    <w:p w14:paraId="065BBB5D" w14:textId="41724108" w:rsidR="00F9200F" w:rsidRPr="00F9200F" w:rsidRDefault="00F9200F" w:rsidP="00F9200F">
      <w:pPr>
        <w:pStyle w:val="ListParagraph"/>
        <w:numPr>
          <w:ilvl w:val="0"/>
          <w:numId w:val="1"/>
        </w:numPr>
        <w:rPr>
          <w:color w:val="000000" w:themeColor="text1"/>
        </w:rPr>
      </w:pPr>
      <w:r>
        <w:t>A larger library of stable tutorial cases!</w:t>
      </w:r>
    </w:p>
    <w:p w14:paraId="5735A4E0" w14:textId="340A6528" w:rsidR="00F9200F" w:rsidRPr="00CF4E7C" w:rsidRDefault="004A74CC" w:rsidP="00F9200F">
      <w:pPr>
        <w:pStyle w:val="ListParagraph"/>
        <w:numPr>
          <w:ilvl w:val="1"/>
          <w:numId w:val="1"/>
        </w:numPr>
        <w:rPr>
          <w:color w:val="000000" w:themeColor="text1"/>
        </w:rPr>
      </w:pPr>
      <w:hyperlink r:id="rId69" w:history="1">
        <w:r w:rsidR="00F9200F">
          <w:rPr>
            <w:rStyle w:val="Hyperlink"/>
          </w:rPr>
          <w:t>https://cfd.fossee.in/case-study-project/case-study-run/20</w:t>
        </w:r>
      </w:hyperlink>
    </w:p>
    <w:p w14:paraId="0DD78002" w14:textId="76C55A08" w:rsidR="00CF4E7C" w:rsidRDefault="00CF4E7C" w:rsidP="00BE2C67">
      <w:pPr>
        <w:rPr>
          <w:color w:val="000000" w:themeColor="text1"/>
        </w:rPr>
      </w:pPr>
    </w:p>
    <w:p w14:paraId="6EE20B7F" w14:textId="77777777" w:rsidR="00CA66CD" w:rsidRDefault="00BE2C67" w:rsidP="00CA66CD">
      <w:pPr>
        <w:rPr>
          <w:color w:val="000000" w:themeColor="text1"/>
        </w:rPr>
      </w:pPr>
      <w:r>
        <w:rPr>
          <w:color w:val="000000" w:themeColor="text1"/>
        </w:rPr>
        <w:t>So if I take away the cyclic BC</w:t>
      </w:r>
      <w:r w:rsidR="004D7C9A">
        <w:rPr>
          <w:color w:val="000000" w:themeColor="text1"/>
        </w:rPr>
        <w:t xml:space="preserve">s, </w:t>
      </w:r>
      <w:r w:rsidR="00A342BD">
        <w:rPr>
          <w:color w:val="000000" w:themeColor="text1"/>
        </w:rPr>
        <w:t xml:space="preserve">I can instead have a fixed temperature </w:t>
      </w:r>
      <w:r w:rsidR="00834902">
        <w:rPr>
          <w:color w:val="000000" w:themeColor="text1"/>
        </w:rPr>
        <w:t>inlet BC,</w:t>
      </w:r>
      <w:r w:rsidR="00B46C31">
        <w:rPr>
          <w:color w:val="000000" w:themeColor="text1"/>
        </w:rPr>
        <w:t xml:space="preserve"> fixed pressure inlet BC, </w:t>
      </w:r>
      <w:r w:rsidR="00426D28">
        <w:rPr>
          <w:color w:val="000000" w:themeColor="text1"/>
        </w:rPr>
        <w:t>and sort of tune it to get a desired velocity and Re</w:t>
      </w:r>
      <w:r w:rsidR="00CA66CD">
        <w:rPr>
          <w:color w:val="000000" w:themeColor="text1"/>
        </w:rPr>
        <w:t>.</w:t>
      </w:r>
    </w:p>
    <w:p w14:paraId="5CB48FDE" w14:textId="77777777" w:rsidR="00CA66CD" w:rsidRDefault="00CA66CD" w:rsidP="00CA66CD">
      <w:pPr>
        <w:rPr>
          <w:color w:val="000000" w:themeColor="text1"/>
        </w:rPr>
      </w:pPr>
    </w:p>
    <w:p w14:paraId="548B2D7B" w14:textId="77777777" w:rsidR="008B5B0D" w:rsidRDefault="00CA66CD" w:rsidP="00CA66CD">
      <w:pPr>
        <w:rPr>
          <w:color w:val="000000" w:themeColor="text1"/>
        </w:rPr>
      </w:pPr>
      <w:r>
        <w:rPr>
          <w:color w:val="000000" w:themeColor="text1"/>
        </w:rPr>
        <w:t>This way instead of simulating</w:t>
      </w:r>
      <w:r w:rsidR="00AF5FB3">
        <w:rPr>
          <w:color w:val="000000" w:themeColor="text1"/>
        </w:rPr>
        <w:t xml:space="preserve"> an infinitely long inlet, I simulate the entrance region, which could be easier </w:t>
      </w:r>
      <w:r w:rsidR="008B5B0D">
        <w:rPr>
          <w:color w:val="000000" w:themeColor="text1"/>
        </w:rPr>
        <w:t>to validate.</w:t>
      </w:r>
    </w:p>
    <w:p w14:paraId="4F90734F" w14:textId="77777777" w:rsidR="008C301E" w:rsidRDefault="003459B9" w:rsidP="00CA66CD">
      <w:pPr>
        <w:rPr>
          <w:color w:val="000000" w:themeColor="text1"/>
        </w:rPr>
      </w:pPr>
      <w:r>
        <w:rPr>
          <w:color w:val="000000" w:themeColor="text1"/>
        </w:rPr>
        <w:t xml:space="preserve">I posit that if the entrance </w:t>
      </w:r>
      <w:r w:rsidR="000F7476">
        <w:rPr>
          <w:color w:val="000000" w:themeColor="text1"/>
        </w:rPr>
        <w:t>heat trf coeffs and friction can be matched (DNS-LES-RANS),</w:t>
      </w:r>
      <w:r w:rsidR="008C301E">
        <w:rPr>
          <w:color w:val="000000" w:themeColor="text1"/>
        </w:rPr>
        <w:t xml:space="preserve"> it is at least a second best guestimate for the rest of the flow (infinite periodic region).</w:t>
      </w:r>
    </w:p>
    <w:p w14:paraId="0BEDE6F0" w14:textId="77777777" w:rsidR="00346D35" w:rsidRDefault="00BE3A81" w:rsidP="00CA66CD">
      <w:pPr>
        <w:rPr>
          <w:color w:val="000000" w:themeColor="text1"/>
        </w:rPr>
      </w:pPr>
      <w:r>
        <w:rPr>
          <w:color w:val="000000" w:themeColor="text1"/>
        </w:rPr>
        <w:t xml:space="preserve">Alternative is this, </w:t>
      </w:r>
      <w:r>
        <w:rPr>
          <w:color w:val="000000" w:themeColor="text1"/>
          <w:u w:val="single"/>
        </w:rPr>
        <w:t>if stable</w:t>
      </w:r>
      <w:r>
        <w:rPr>
          <w:color w:val="000000" w:themeColor="text1"/>
        </w:rPr>
        <w:t xml:space="preserve"> and the entrance U, T and p fields are developed in LES, </w:t>
      </w:r>
      <w:r w:rsidR="00D74156">
        <w:rPr>
          <w:color w:val="000000" w:themeColor="text1"/>
        </w:rPr>
        <w:t xml:space="preserve">then </w:t>
      </w:r>
      <w:r w:rsidR="007F3296">
        <w:rPr>
          <w:color w:val="000000" w:themeColor="text1"/>
        </w:rPr>
        <w:t>I</w:t>
      </w:r>
      <w:r w:rsidR="00F750E0">
        <w:rPr>
          <w:color w:val="000000" w:themeColor="text1"/>
        </w:rPr>
        <w:t xml:space="preserve"> map these to LES in periodic BC with help of change dictionary.</w:t>
      </w:r>
      <w:r w:rsidR="00346D35">
        <w:rPr>
          <w:color w:val="000000" w:themeColor="text1"/>
        </w:rPr>
        <w:t xml:space="preserve"> (I can have a entrance region case which is stable and copy into the file)</w:t>
      </w:r>
    </w:p>
    <w:p w14:paraId="2CB4C5D2" w14:textId="77777777" w:rsidR="0005309C" w:rsidRDefault="0005309C" w:rsidP="00CA66CD">
      <w:pPr>
        <w:rPr>
          <w:color w:val="000000" w:themeColor="text1"/>
        </w:rPr>
      </w:pPr>
    </w:p>
    <w:p w14:paraId="0C1BD66D" w14:textId="7CE3DFAB" w:rsidR="00BE2C67" w:rsidRPr="00CA66CD" w:rsidRDefault="0005309C" w:rsidP="00CA66CD">
      <w:pPr>
        <w:rPr>
          <w:color w:val="000000" w:themeColor="text1"/>
        </w:rPr>
      </w:pPr>
      <w:r>
        <w:rPr>
          <w:color w:val="000000" w:themeColor="text1"/>
          <w:u w:val="single"/>
        </w:rPr>
        <w:t>RANS case 1 works well!</w:t>
      </w:r>
      <w:r w:rsidR="00CA66CD">
        <w:rPr>
          <w:color w:val="000000" w:themeColor="text1"/>
        </w:rPr>
        <w:t xml:space="preserve"> </w:t>
      </w:r>
    </w:p>
    <w:p w14:paraId="042F49CB" w14:textId="2AE63142" w:rsidR="0007724D" w:rsidRDefault="00576BEC" w:rsidP="002A39BE">
      <w:pPr>
        <w:rPr>
          <w:color w:val="000000" w:themeColor="text1"/>
        </w:rPr>
      </w:pPr>
      <w:r>
        <w:rPr>
          <w:color w:val="000000" w:themeColor="text1"/>
        </w:rPr>
        <w:t>So does IDDES Case 1,</w:t>
      </w:r>
    </w:p>
    <w:p w14:paraId="5BFC6952" w14:textId="7D181D8C" w:rsidR="00576BEC" w:rsidRDefault="00911D29" w:rsidP="002A39BE">
      <w:pPr>
        <w:rPr>
          <w:color w:val="000000" w:themeColor="text1"/>
        </w:rPr>
      </w:pPr>
      <w:r>
        <w:rPr>
          <w:color w:val="000000" w:themeColor="text1"/>
        </w:rPr>
        <w:t>What would I wish to work? IDDESCase2</w:t>
      </w:r>
    </w:p>
    <w:p w14:paraId="1DB5E51C" w14:textId="79F01E36" w:rsidR="00271F00" w:rsidRDefault="001642DD" w:rsidP="002A39BE">
      <w:pPr>
        <w:rPr>
          <w:color w:val="000000" w:themeColor="text1"/>
        </w:rPr>
      </w:pPr>
      <w:r>
        <w:rPr>
          <w:color w:val="000000" w:themeColor="text1"/>
        </w:rPr>
        <w:t xml:space="preserve">How? </w:t>
      </w:r>
      <w:r w:rsidR="0094284B">
        <w:rPr>
          <w:color w:val="000000" w:themeColor="text1"/>
        </w:rPr>
        <w:t xml:space="preserve">We’ll want to test IDDES Case </w:t>
      </w:r>
      <w:r w:rsidR="00851E3C">
        <w:rPr>
          <w:color w:val="000000" w:themeColor="text1"/>
        </w:rPr>
        <w:t>2</w:t>
      </w:r>
      <w:r w:rsidR="0094284B">
        <w:rPr>
          <w:color w:val="000000" w:themeColor="text1"/>
        </w:rPr>
        <w:t xml:space="preserve"> type mesh with New BCs first</w:t>
      </w:r>
      <w:r w:rsidR="002A2CAB">
        <w:rPr>
          <w:color w:val="000000" w:themeColor="text1"/>
        </w:rPr>
        <w:t xml:space="preserve"> (343k entry temperature, no periodic BCs, zerogradient Exit)</w:t>
      </w:r>
      <w:r w:rsidR="00801E43">
        <w:rPr>
          <w:color w:val="000000" w:themeColor="text1"/>
        </w:rPr>
        <w:t>, what should</w:t>
      </w:r>
      <w:r w:rsidR="001A1FE1">
        <w:rPr>
          <w:color w:val="000000" w:themeColor="text1"/>
        </w:rPr>
        <w:t xml:space="preserve"> velocity be</w:t>
      </w:r>
      <w:r w:rsidR="00DD7006">
        <w:rPr>
          <w:color w:val="000000" w:themeColor="text1"/>
        </w:rPr>
        <w:t>?</w:t>
      </w:r>
      <w:r w:rsidR="007272CF">
        <w:rPr>
          <w:color w:val="000000" w:themeColor="text1"/>
        </w:rPr>
        <w:t xml:space="preserve"> Turbulent DFSEM inlet and </w:t>
      </w:r>
      <w:r w:rsidR="00926866">
        <w:rPr>
          <w:color w:val="000000" w:themeColor="text1"/>
        </w:rPr>
        <w:t>zerogradient outlet with correct average velocity</w:t>
      </w:r>
      <w:r w:rsidR="000B0C62">
        <w:rPr>
          <w:color w:val="000000" w:themeColor="text1"/>
        </w:rPr>
        <w:t>…</w:t>
      </w:r>
    </w:p>
    <w:p w14:paraId="51896727" w14:textId="67A8A3DF" w:rsidR="00CF6DAC" w:rsidRDefault="00CF6DAC" w:rsidP="002A39BE">
      <w:pPr>
        <w:rPr>
          <w:color w:val="000000" w:themeColor="text1"/>
        </w:rPr>
      </w:pPr>
      <w:r>
        <w:rPr>
          <w:color w:val="000000" w:themeColor="text1"/>
        </w:rPr>
        <w:t xml:space="preserve">Apparently fixed mass/vol flowrate </w:t>
      </w:r>
      <w:r w:rsidR="00695352">
        <w:rPr>
          <w:color w:val="000000" w:themeColor="text1"/>
        </w:rPr>
        <w:t xml:space="preserve">and </w:t>
      </w:r>
      <w:r w:rsidR="009A1EF9">
        <w:rPr>
          <w:color w:val="000000" w:themeColor="text1"/>
        </w:rPr>
        <w:t>fixed static pressure is very stable</w:t>
      </w:r>
      <w:r w:rsidR="00BF4B8C">
        <w:rPr>
          <w:color w:val="000000" w:themeColor="text1"/>
        </w:rPr>
        <w:t xml:space="preserve"> in the outlet.</w:t>
      </w:r>
    </w:p>
    <w:p w14:paraId="4BA3A1EA" w14:textId="30DA8F00" w:rsidR="002A379E" w:rsidRDefault="004A74CC" w:rsidP="002A39BE">
      <w:pPr>
        <w:rPr>
          <w:color w:val="000000" w:themeColor="text1"/>
        </w:rPr>
      </w:pPr>
      <w:hyperlink r:id="rId70" w:history="1">
        <w:r w:rsidR="002A379E" w:rsidRPr="002A379E">
          <w:rPr>
            <w:color w:val="0000FF"/>
            <w:u w:val="single"/>
          </w:rPr>
          <w:t>https://www.openfoam.com/documentation/guides/latest/doc/guide-bcs-common-combinations.html</w:t>
        </w:r>
      </w:hyperlink>
    </w:p>
    <w:p w14:paraId="1BF88102" w14:textId="77777777" w:rsidR="009A1EF9" w:rsidRDefault="009A1EF9" w:rsidP="002A39BE">
      <w:pPr>
        <w:rPr>
          <w:color w:val="000000" w:themeColor="text1"/>
        </w:rPr>
      </w:pPr>
    </w:p>
    <w:p w14:paraId="4BF9B9F6" w14:textId="31B0C055" w:rsidR="000B0C62" w:rsidRDefault="0059053D" w:rsidP="002A39BE">
      <w:pPr>
        <w:rPr>
          <w:color w:val="000000" w:themeColor="text1"/>
        </w:rPr>
      </w:pPr>
      <w:r>
        <w:rPr>
          <w:color w:val="000000" w:themeColor="text1"/>
        </w:rPr>
        <w:t xml:space="preserve">The velocity BC can be set as fixed flowrate with </w:t>
      </w:r>
      <w:r w:rsidR="00397801">
        <w:rPr>
          <w:color w:val="000000" w:themeColor="text1"/>
        </w:rPr>
        <w:t xml:space="preserve">ability to </w:t>
      </w:r>
      <w:r w:rsidR="00E27BB8">
        <w:rPr>
          <w:color w:val="000000" w:themeColor="text1"/>
        </w:rPr>
        <w:t>extrapolate velocity profile downstream.</w:t>
      </w:r>
    </w:p>
    <w:p w14:paraId="6A235158" w14:textId="1AA3B58D" w:rsidR="000B0C62" w:rsidRDefault="004A74CC" w:rsidP="002A39BE">
      <w:pPr>
        <w:rPr>
          <w:color w:val="000000" w:themeColor="text1"/>
        </w:rPr>
      </w:pPr>
      <w:hyperlink r:id="rId71" w:history="1">
        <w:r w:rsidR="000B0C62">
          <w:rPr>
            <w:rStyle w:val="Hyperlink"/>
          </w:rPr>
          <w:t>https://www.openfoam.com/documentation/guides/latest/doc/guide-bcs-inlet-flow-rate-inlet.html</w:t>
        </w:r>
      </w:hyperlink>
    </w:p>
    <w:p w14:paraId="6D7E9513" w14:textId="0C915EEA" w:rsidR="00271F00" w:rsidRDefault="000C112D" w:rsidP="002A39BE">
      <w:pPr>
        <w:rPr>
          <w:color w:val="000000" w:themeColor="text1"/>
        </w:rPr>
      </w:pPr>
      <w:r>
        <w:rPr>
          <w:color w:val="000000" w:themeColor="text1"/>
        </w:rPr>
        <w:t>DFSEM inlet can also be used for turbulence</w:t>
      </w:r>
      <w:r w:rsidR="0022707D">
        <w:rPr>
          <w:color w:val="000000" w:themeColor="text1"/>
        </w:rPr>
        <w:t xml:space="preserve"> generation</w:t>
      </w:r>
      <w:r>
        <w:rPr>
          <w:color w:val="000000" w:themeColor="text1"/>
        </w:rPr>
        <w:t>.</w:t>
      </w:r>
      <w:r w:rsidR="00EA77CA">
        <w:rPr>
          <w:color w:val="000000" w:themeColor="text1"/>
        </w:rPr>
        <w:t xml:space="preserve"> Necessary?</w:t>
      </w:r>
      <w:r w:rsidR="00D758C2">
        <w:rPr>
          <w:color w:val="000000" w:themeColor="text1"/>
        </w:rPr>
        <w:t xml:space="preserve"> Not sure…</w:t>
      </w:r>
      <w:r w:rsidR="004109A3">
        <w:rPr>
          <w:color w:val="000000" w:themeColor="text1"/>
        </w:rPr>
        <w:t xml:space="preserve"> but definitely more physical.</w:t>
      </w:r>
    </w:p>
    <w:p w14:paraId="213286D6" w14:textId="528633F8" w:rsidR="00C3589E" w:rsidRDefault="00823A95" w:rsidP="002A39BE">
      <w:pPr>
        <w:rPr>
          <w:color w:val="000000" w:themeColor="text1"/>
        </w:rPr>
      </w:pPr>
      <w:r>
        <w:rPr>
          <w:color w:val="000000" w:themeColor="text1"/>
        </w:rPr>
        <w:t>T</w:t>
      </w:r>
      <w:r w:rsidR="0094284B">
        <w:rPr>
          <w:color w:val="000000" w:themeColor="text1"/>
        </w:rPr>
        <w:t>o see if its stable</w:t>
      </w:r>
      <w:r w:rsidR="00FB63C2">
        <w:rPr>
          <w:color w:val="000000" w:themeColor="text1"/>
        </w:rPr>
        <w:t>.</w:t>
      </w:r>
    </w:p>
    <w:p w14:paraId="054D89D2" w14:textId="5CBBFE79" w:rsidR="00AB4ABD" w:rsidRDefault="00AE463C" w:rsidP="002A39BE">
      <w:pPr>
        <w:rPr>
          <w:color w:val="000000" w:themeColor="text1"/>
        </w:rPr>
      </w:pPr>
      <w:r>
        <w:rPr>
          <w:noProof/>
        </w:rPr>
        <w:lastRenderedPageBreak/>
        <w:drawing>
          <wp:inline distT="0" distB="0" distL="0" distR="0" wp14:anchorId="081E32D5" wp14:editId="2ADE5B6B">
            <wp:extent cx="5731510" cy="2245360"/>
            <wp:effectExtent l="0" t="0" r="254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731510" cy="2245360"/>
                    </a:xfrm>
                    <a:prstGeom prst="rect">
                      <a:avLst/>
                    </a:prstGeom>
                  </pic:spPr>
                </pic:pic>
              </a:graphicData>
            </a:graphic>
          </wp:inline>
        </w:drawing>
      </w:r>
    </w:p>
    <w:p w14:paraId="331E470B" w14:textId="63E54CF8" w:rsidR="00275DF2" w:rsidRDefault="00275DF2" w:rsidP="002A39BE">
      <w:pPr>
        <w:rPr>
          <w:color w:val="000000" w:themeColor="text1"/>
        </w:rPr>
      </w:pPr>
      <w:r>
        <w:rPr>
          <w:color w:val="000000" w:themeColor="text1"/>
        </w:rPr>
        <w:t>Hopefully this will be stable…</w:t>
      </w:r>
    </w:p>
    <w:p w14:paraId="50BB934F" w14:textId="5188E46D" w:rsidR="005A7EA9" w:rsidRDefault="005E5032" w:rsidP="008320A3">
      <w:pPr>
        <w:rPr>
          <w:color w:val="000000" w:themeColor="text1"/>
        </w:rPr>
      </w:pPr>
      <w:r>
        <w:rPr>
          <w:color w:val="000000" w:themeColor="text1"/>
        </w:rPr>
        <w:t xml:space="preserve">Velocity of 0.22618 m/s gives </w:t>
      </w:r>
      <w:r w:rsidR="005A7EA9">
        <w:rPr>
          <w:color w:val="000000" w:themeColor="text1"/>
        </w:rPr>
        <w:t>Re~2350.</w:t>
      </w:r>
      <w:r w:rsidR="008320A3">
        <w:rPr>
          <w:color w:val="000000" w:themeColor="text1"/>
        </w:rPr>
        <w:t xml:space="preserve"> So I’ll put this into my BCs.</w:t>
      </w:r>
    </w:p>
    <w:p w14:paraId="666F2C9B" w14:textId="568AD439" w:rsidR="00FD00BC" w:rsidRDefault="00FD00BC" w:rsidP="008320A3">
      <w:pPr>
        <w:rPr>
          <w:color w:val="000000" w:themeColor="text1"/>
        </w:rPr>
      </w:pPr>
      <w:r>
        <w:rPr>
          <w:color w:val="000000" w:themeColor="text1"/>
        </w:rPr>
        <w:t>Here are the steps taken:</w:t>
      </w:r>
    </w:p>
    <w:p w14:paraId="46E0AF48" w14:textId="77777777" w:rsidR="00212211" w:rsidRDefault="008D4F26" w:rsidP="00FD00BC">
      <w:pPr>
        <w:pStyle w:val="ListParagraph"/>
        <w:numPr>
          <w:ilvl w:val="0"/>
          <w:numId w:val="11"/>
        </w:numPr>
        <w:rPr>
          <w:color w:val="000000" w:themeColor="text1"/>
        </w:rPr>
      </w:pPr>
      <w:r>
        <w:rPr>
          <w:color w:val="000000" w:themeColor="text1"/>
        </w:rPr>
        <w:t>Changed inletoutlet into patch in blockMeshDictIDDES</w:t>
      </w:r>
    </w:p>
    <w:p w14:paraId="4C36CBB5" w14:textId="77777777" w:rsidR="00FD7FD1" w:rsidRDefault="00212211" w:rsidP="00FD00BC">
      <w:pPr>
        <w:pStyle w:val="ListParagraph"/>
        <w:numPr>
          <w:ilvl w:val="0"/>
          <w:numId w:val="11"/>
        </w:numPr>
        <w:rPr>
          <w:color w:val="000000" w:themeColor="text1"/>
        </w:rPr>
      </w:pPr>
      <w:r>
        <w:rPr>
          <w:color w:val="000000" w:themeColor="text1"/>
        </w:rPr>
        <w:t xml:space="preserve">Rename the patches because </w:t>
      </w:r>
      <w:r w:rsidR="009F1C38">
        <w:rPr>
          <w:color w:val="000000" w:themeColor="text1"/>
        </w:rPr>
        <w:t>I got my inlet/outlet and side periodic patches mixed up</w:t>
      </w:r>
    </w:p>
    <w:p w14:paraId="4B575D89" w14:textId="77777777" w:rsidR="002B679F" w:rsidRDefault="00FD7FD1" w:rsidP="00FD7FD1">
      <w:pPr>
        <w:pStyle w:val="ListParagraph"/>
        <w:numPr>
          <w:ilvl w:val="1"/>
          <w:numId w:val="11"/>
        </w:numPr>
        <w:rPr>
          <w:color w:val="000000" w:themeColor="text1"/>
        </w:rPr>
      </w:pPr>
      <w:r>
        <w:rPr>
          <w:color w:val="000000" w:themeColor="text1"/>
        </w:rPr>
        <w:t>Seems I’ve been simulating the wrong thing all along LOL</w:t>
      </w:r>
    </w:p>
    <w:p w14:paraId="447F113B" w14:textId="77777777" w:rsidR="008D02CC" w:rsidRDefault="002B679F" w:rsidP="00FD7FD1">
      <w:pPr>
        <w:pStyle w:val="ListParagraph"/>
        <w:numPr>
          <w:ilvl w:val="1"/>
          <w:numId w:val="11"/>
        </w:numPr>
        <w:rPr>
          <w:color w:val="000000" w:themeColor="text1"/>
        </w:rPr>
      </w:pPr>
      <w:r>
        <w:rPr>
          <w:color w:val="000000" w:themeColor="text1"/>
        </w:rPr>
        <w:t>Nevertheless it shows that it can work for smaller cases</w:t>
      </w:r>
    </w:p>
    <w:p w14:paraId="23DE4F19" w14:textId="77777777" w:rsidR="00490C74" w:rsidRDefault="008D02CC" w:rsidP="00FD7FD1">
      <w:pPr>
        <w:pStyle w:val="ListParagraph"/>
        <w:numPr>
          <w:ilvl w:val="1"/>
          <w:numId w:val="11"/>
        </w:numPr>
        <w:rPr>
          <w:color w:val="000000" w:themeColor="text1"/>
        </w:rPr>
      </w:pPr>
      <w:r>
        <w:rPr>
          <w:color w:val="000000" w:themeColor="text1"/>
        </w:rPr>
        <w:t>I’d like to see it work for larger cases though</w:t>
      </w:r>
    </w:p>
    <w:p w14:paraId="0172BC85" w14:textId="77777777" w:rsidR="005555D7" w:rsidRDefault="00490C74" w:rsidP="00FD7FD1">
      <w:pPr>
        <w:pStyle w:val="ListParagraph"/>
        <w:numPr>
          <w:ilvl w:val="1"/>
          <w:numId w:val="11"/>
        </w:numPr>
        <w:rPr>
          <w:color w:val="000000" w:themeColor="text1"/>
        </w:rPr>
      </w:pPr>
      <w:r>
        <w:rPr>
          <w:color w:val="000000" w:themeColor="text1"/>
        </w:rPr>
        <w:t>Next time place the x and y and z coordinates of the planes in blockmesh for easier refernce</w:t>
      </w:r>
    </w:p>
    <w:p w14:paraId="74C4BBAE" w14:textId="4E415A08" w:rsidR="00C2044F" w:rsidRDefault="005555D7" w:rsidP="00C2044F">
      <w:pPr>
        <w:pStyle w:val="ListParagraph"/>
        <w:numPr>
          <w:ilvl w:val="1"/>
          <w:numId w:val="11"/>
        </w:numPr>
        <w:rPr>
          <w:color w:val="000000" w:themeColor="text1"/>
        </w:rPr>
      </w:pPr>
      <w:r>
        <w:rPr>
          <w:color w:val="000000" w:themeColor="text1"/>
        </w:rPr>
        <w:t xml:space="preserve">But anyhow for </w:t>
      </w:r>
      <w:r w:rsidR="00FE2F48">
        <w:rPr>
          <w:color w:val="000000" w:themeColor="text1"/>
        </w:rPr>
        <w:t>cyclic conditions, it doesn’t really matter how I name the patches, only wall is impt</w:t>
      </w:r>
      <w:r w:rsidR="006F2C5A">
        <w:rPr>
          <w:color w:val="000000" w:themeColor="text1"/>
        </w:rPr>
        <w:t xml:space="preserve"> as well as temperature of plate </w:t>
      </w:r>
      <w:r w:rsidR="006F2C5A" w:rsidRPr="006F2C5A">
        <w:rPr>
          <w:color w:val="000000" w:themeColor="text1"/>
        </w:rPr>
        <w:sym w:font="Wingdings" w:char="F0E0"/>
      </w:r>
      <w:r w:rsidR="006F2C5A">
        <w:rPr>
          <w:color w:val="000000" w:themeColor="text1"/>
        </w:rPr>
        <w:t xml:space="preserve"> physically still simulating correct thing but wrong patch names that’s all</w:t>
      </w:r>
      <w:r w:rsidR="008D4F26">
        <w:rPr>
          <w:color w:val="000000" w:themeColor="text1"/>
        </w:rPr>
        <w:t xml:space="preserve"> </w:t>
      </w:r>
    </w:p>
    <w:p w14:paraId="3C27C0C5" w14:textId="05AE3B9F" w:rsidR="00C2044F" w:rsidRDefault="00C2044F" w:rsidP="00C2044F">
      <w:pPr>
        <w:pStyle w:val="ListParagraph"/>
        <w:numPr>
          <w:ilvl w:val="0"/>
          <w:numId w:val="11"/>
        </w:numPr>
        <w:rPr>
          <w:color w:val="000000" w:themeColor="text1"/>
        </w:rPr>
      </w:pPr>
      <w:r>
        <w:rPr>
          <w:color w:val="000000" w:themeColor="text1"/>
        </w:rPr>
        <w:t>Change BCs using changeDictionary</w:t>
      </w:r>
    </w:p>
    <w:p w14:paraId="5EE3D392" w14:textId="6BFBC92C" w:rsidR="00DB0C5A" w:rsidRDefault="00DB0C5A" w:rsidP="00C2044F">
      <w:pPr>
        <w:pStyle w:val="ListParagraph"/>
        <w:numPr>
          <w:ilvl w:val="1"/>
          <w:numId w:val="11"/>
        </w:numPr>
        <w:rPr>
          <w:color w:val="000000" w:themeColor="text1"/>
        </w:rPr>
      </w:pPr>
      <w:r>
        <w:rPr>
          <w:color w:val="000000" w:themeColor="text1"/>
        </w:rPr>
        <w:t xml:space="preserve">For </w:t>
      </w:r>
      <w:r w:rsidR="00B90EC1">
        <w:rPr>
          <w:color w:val="000000" w:themeColor="text1"/>
        </w:rPr>
        <w:t xml:space="preserve">velocity, inletoutlet and </w:t>
      </w:r>
      <w:r w:rsidR="00270DDE">
        <w:rPr>
          <w:color w:val="000000" w:themeColor="text1"/>
        </w:rPr>
        <w:t>turbulentDFSEM is used</w:t>
      </w:r>
    </w:p>
    <w:p w14:paraId="0ADF1F35" w14:textId="77777777" w:rsidR="008B43F6" w:rsidRDefault="0044436D" w:rsidP="00C2044F">
      <w:pPr>
        <w:pStyle w:val="ListParagraph"/>
        <w:numPr>
          <w:ilvl w:val="1"/>
          <w:numId w:val="11"/>
        </w:numPr>
        <w:rPr>
          <w:color w:val="000000" w:themeColor="text1"/>
        </w:rPr>
      </w:pPr>
      <w:r>
        <w:rPr>
          <w:color w:val="000000" w:themeColor="text1"/>
        </w:rPr>
        <w:t xml:space="preserve">For </w:t>
      </w:r>
      <w:r w:rsidR="002A11E5">
        <w:rPr>
          <w:color w:val="000000" w:themeColor="text1"/>
        </w:rPr>
        <w:t>pressure</w:t>
      </w:r>
    </w:p>
    <w:p w14:paraId="13553426" w14:textId="77777777" w:rsidR="008B43F6" w:rsidRDefault="008B43F6" w:rsidP="008B43F6">
      <w:pPr>
        <w:pStyle w:val="ListParagraph"/>
        <w:numPr>
          <w:ilvl w:val="2"/>
          <w:numId w:val="11"/>
        </w:numPr>
        <w:rPr>
          <w:color w:val="000000" w:themeColor="text1"/>
        </w:rPr>
      </w:pPr>
      <w:r>
        <w:rPr>
          <w:color w:val="000000" w:themeColor="text1"/>
        </w:rPr>
        <w:t>Cyclic at cyclic BCs</w:t>
      </w:r>
    </w:p>
    <w:p w14:paraId="51576520" w14:textId="77777777" w:rsidR="008B43F6" w:rsidRDefault="008B43F6" w:rsidP="008B43F6">
      <w:pPr>
        <w:pStyle w:val="ListParagraph"/>
        <w:numPr>
          <w:ilvl w:val="2"/>
          <w:numId w:val="11"/>
        </w:numPr>
        <w:rPr>
          <w:color w:val="000000" w:themeColor="text1"/>
        </w:rPr>
      </w:pPr>
      <w:r>
        <w:rPr>
          <w:color w:val="000000" w:themeColor="text1"/>
        </w:rPr>
        <w:t>Calculated otherwise</w:t>
      </w:r>
    </w:p>
    <w:p w14:paraId="5507A172" w14:textId="77777777" w:rsidR="008B43F6" w:rsidRDefault="008B43F6" w:rsidP="008B43F6">
      <w:pPr>
        <w:pStyle w:val="ListParagraph"/>
        <w:numPr>
          <w:ilvl w:val="1"/>
          <w:numId w:val="11"/>
        </w:numPr>
        <w:rPr>
          <w:color w:val="000000" w:themeColor="text1"/>
        </w:rPr>
      </w:pPr>
      <w:r>
        <w:rPr>
          <w:color w:val="000000" w:themeColor="text1"/>
        </w:rPr>
        <w:t>P_rgh</w:t>
      </w:r>
    </w:p>
    <w:p w14:paraId="68EC044F" w14:textId="29A1D4A3" w:rsidR="008B43F6" w:rsidRDefault="008B43F6" w:rsidP="008B43F6">
      <w:pPr>
        <w:pStyle w:val="ListParagraph"/>
        <w:numPr>
          <w:ilvl w:val="2"/>
          <w:numId w:val="11"/>
        </w:numPr>
        <w:rPr>
          <w:color w:val="000000" w:themeColor="text1"/>
        </w:rPr>
      </w:pPr>
      <w:r>
        <w:rPr>
          <w:color w:val="000000" w:themeColor="text1"/>
        </w:rPr>
        <w:t>Inlet zerogradient</w:t>
      </w:r>
      <w:r w:rsidR="001A798E">
        <w:rPr>
          <w:color w:val="000000" w:themeColor="text1"/>
        </w:rPr>
        <w:t xml:space="preserve"> (or for this case, since its compressible we use fixedfluxpressure)</w:t>
      </w:r>
    </w:p>
    <w:p w14:paraId="35617ED7" w14:textId="2BCD2B4F" w:rsidR="00270DDE" w:rsidRDefault="004A74CC" w:rsidP="001A798E">
      <w:pPr>
        <w:pStyle w:val="ListParagraph"/>
        <w:numPr>
          <w:ilvl w:val="3"/>
          <w:numId w:val="11"/>
        </w:numPr>
        <w:rPr>
          <w:color w:val="000000" w:themeColor="text1"/>
        </w:rPr>
      </w:pPr>
      <w:hyperlink r:id="rId73" w:history="1">
        <w:r w:rsidR="001A798E" w:rsidRPr="00D6085F">
          <w:rPr>
            <w:rStyle w:val="Hyperlink"/>
          </w:rPr>
          <w:t>https://cfd.direct/openfoam/user-guide/v6-boundaries/</w:t>
        </w:r>
      </w:hyperlink>
      <w:r w:rsidR="001A798E">
        <w:rPr>
          <w:color w:val="000000" w:themeColor="text1"/>
        </w:rPr>
        <w:t xml:space="preserve"> </w:t>
      </w:r>
      <w:r w:rsidR="002A11E5">
        <w:rPr>
          <w:color w:val="000000" w:themeColor="text1"/>
        </w:rPr>
        <w:t xml:space="preserve"> </w:t>
      </w:r>
    </w:p>
    <w:p w14:paraId="790348DE" w14:textId="55C8EDCD" w:rsidR="00805020" w:rsidRDefault="00805020" w:rsidP="00805020">
      <w:pPr>
        <w:pStyle w:val="ListParagraph"/>
        <w:numPr>
          <w:ilvl w:val="2"/>
          <w:numId w:val="11"/>
        </w:numPr>
        <w:rPr>
          <w:color w:val="000000" w:themeColor="text1"/>
        </w:rPr>
      </w:pPr>
      <w:r>
        <w:rPr>
          <w:color w:val="000000" w:themeColor="text1"/>
        </w:rPr>
        <w:t>Outlet</w:t>
      </w:r>
      <w:r w:rsidR="00BA78D4">
        <w:rPr>
          <w:color w:val="000000" w:themeColor="text1"/>
        </w:rPr>
        <w:t xml:space="preserve"> will be fixed value</w:t>
      </w:r>
    </w:p>
    <w:p w14:paraId="2B99F1BE" w14:textId="62613A59" w:rsidR="002A11E5" w:rsidRDefault="002A11E5" w:rsidP="00C2044F">
      <w:pPr>
        <w:pStyle w:val="ListParagraph"/>
        <w:numPr>
          <w:ilvl w:val="1"/>
          <w:numId w:val="11"/>
        </w:numPr>
        <w:rPr>
          <w:color w:val="000000" w:themeColor="text1"/>
        </w:rPr>
      </w:pPr>
      <w:r>
        <w:rPr>
          <w:color w:val="000000" w:themeColor="text1"/>
        </w:rPr>
        <w:t xml:space="preserve">For temperature, inlet is 343K, outlet is </w:t>
      </w:r>
      <w:r w:rsidR="00963EDD">
        <w:rPr>
          <w:color w:val="000000" w:themeColor="text1"/>
        </w:rPr>
        <w:t>also fixed to 343K</w:t>
      </w:r>
    </w:p>
    <w:p w14:paraId="788A2F0E" w14:textId="608F8BE7" w:rsidR="002A11E5" w:rsidRDefault="00104BB4" w:rsidP="00C2044F">
      <w:pPr>
        <w:pStyle w:val="ListParagraph"/>
        <w:numPr>
          <w:ilvl w:val="1"/>
          <w:numId w:val="11"/>
        </w:numPr>
        <w:rPr>
          <w:color w:val="000000" w:themeColor="text1"/>
        </w:rPr>
      </w:pPr>
      <w:r>
        <w:rPr>
          <w:color w:val="000000" w:themeColor="text1"/>
        </w:rPr>
        <w:t xml:space="preserve">For k &amp; omega </w:t>
      </w:r>
    </w:p>
    <w:p w14:paraId="083204B4" w14:textId="7F02961A" w:rsidR="00C2044F" w:rsidRDefault="004A74CC" w:rsidP="00104BB4">
      <w:pPr>
        <w:pStyle w:val="ListParagraph"/>
        <w:numPr>
          <w:ilvl w:val="2"/>
          <w:numId w:val="11"/>
        </w:numPr>
        <w:rPr>
          <w:color w:val="000000" w:themeColor="text1"/>
        </w:rPr>
      </w:pPr>
      <w:hyperlink r:id="rId74" w:history="1">
        <w:r w:rsidR="00104BB4" w:rsidRPr="00D6085F">
          <w:rPr>
            <w:rStyle w:val="Hyperlink"/>
          </w:rPr>
          <w:t>https://www.researchgate.net/post/How_do_we_give_boundary_conditions_in_k_omega_SST_model_for_airfoil_simulation_in_OpenFOAM</w:t>
        </w:r>
      </w:hyperlink>
    </w:p>
    <w:p w14:paraId="21455EA1" w14:textId="37C9C968" w:rsidR="00501659" w:rsidRDefault="003A50BF" w:rsidP="00104BB4">
      <w:pPr>
        <w:pStyle w:val="ListParagraph"/>
        <w:numPr>
          <w:ilvl w:val="2"/>
          <w:numId w:val="11"/>
        </w:numPr>
        <w:rPr>
          <w:color w:val="000000" w:themeColor="text1"/>
        </w:rPr>
      </w:pPr>
      <w:r>
        <w:rPr>
          <w:color w:val="000000" w:themeColor="text1"/>
        </w:rPr>
        <w:t>Can expect low level or turbulence</w:t>
      </w:r>
      <w:r w:rsidR="004670A0">
        <w:rPr>
          <w:color w:val="000000" w:themeColor="text1"/>
        </w:rPr>
        <w:t xml:space="preserve"> to be modelled,</w:t>
      </w:r>
    </w:p>
    <w:p w14:paraId="534068A2" w14:textId="39E8507A" w:rsidR="004670A0" w:rsidRDefault="004670A0" w:rsidP="004670A0">
      <w:pPr>
        <w:pStyle w:val="ListParagraph"/>
        <w:numPr>
          <w:ilvl w:val="3"/>
          <w:numId w:val="11"/>
        </w:numPr>
        <w:rPr>
          <w:color w:val="000000" w:themeColor="text1"/>
        </w:rPr>
      </w:pPr>
      <w:r>
        <w:rPr>
          <w:color w:val="000000" w:themeColor="text1"/>
        </w:rPr>
        <w:t>For 5% intensity, I can expect 20% to be modelled for typical LES</w:t>
      </w:r>
    </w:p>
    <w:p w14:paraId="20643D8D" w14:textId="5B89D3C8" w:rsidR="00AF7577" w:rsidRDefault="00AF7577" w:rsidP="004670A0">
      <w:pPr>
        <w:pStyle w:val="ListParagraph"/>
        <w:numPr>
          <w:ilvl w:val="3"/>
          <w:numId w:val="11"/>
        </w:numPr>
        <w:rPr>
          <w:color w:val="000000" w:themeColor="text1"/>
        </w:rPr>
      </w:pPr>
      <w:r>
        <w:rPr>
          <w:color w:val="000000" w:themeColor="text1"/>
        </w:rPr>
        <w:t>Hence turbulent intensity can set to 1%</w:t>
      </w:r>
    </w:p>
    <w:p w14:paraId="518E894E" w14:textId="4B91B1E8" w:rsidR="0061217C" w:rsidRDefault="0061217C" w:rsidP="004670A0">
      <w:pPr>
        <w:pStyle w:val="ListParagraph"/>
        <w:numPr>
          <w:ilvl w:val="3"/>
          <w:numId w:val="11"/>
        </w:numPr>
        <w:rPr>
          <w:color w:val="000000" w:themeColor="text1"/>
        </w:rPr>
      </w:pPr>
      <w:r>
        <w:rPr>
          <w:color w:val="000000" w:themeColor="text1"/>
        </w:rPr>
        <w:t>In the turbulentDFSEM case, a miniscule value is used for k</w:t>
      </w:r>
      <w:r w:rsidR="00E02377">
        <w:rPr>
          <w:color w:val="000000" w:themeColor="text1"/>
        </w:rPr>
        <w:t xml:space="preserve"> (1e-5)</w:t>
      </w:r>
    </w:p>
    <w:p w14:paraId="68EB6D23" w14:textId="49CAB960" w:rsidR="0061217C" w:rsidRDefault="004A74CC" w:rsidP="0061217C">
      <w:pPr>
        <w:pStyle w:val="ListParagraph"/>
        <w:numPr>
          <w:ilvl w:val="4"/>
          <w:numId w:val="11"/>
        </w:numPr>
        <w:rPr>
          <w:color w:val="000000" w:themeColor="text1"/>
        </w:rPr>
      </w:pPr>
      <w:hyperlink r:id="rId75" w:history="1">
        <w:r w:rsidR="0061217C" w:rsidRPr="00D6085F">
          <w:rPr>
            <w:rStyle w:val="Hyperlink"/>
          </w:rPr>
          <w:t>https://develop.openfoam.com/Development/openfoam/-/blob/master/tutorials/incompressible/pimpleFoam/LES/channel395DFSEM/0/k</w:t>
        </w:r>
      </w:hyperlink>
    </w:p>
    <w:p w14:paraId="01368281" w14:textId="3314FA3C" w:rsidR="00FB7F52" w:rsidRDefault="00FB7F52" w:rsidP="00FB7F52">
      <w:pPr>
        <w:pStyle w:val="ListParagraph"/>
        <w:numPr>
          <w:ilvl w:val="4"/>
          <w:numId w:val="11"/>
        </w:numPr>
        <w:rPr>
          <w:color w:val="000000" w:themeColor="text1"/>
        </w:rPr>
      </w:pPr>
      <w:r>
        <w:rPr>
          <w:color w:val="000000" w:themeColor="text1"/>
        </w:rPr>
        <w:t xml:space="preserve">Outlet is </w:t>
      </w:r>
      <w:r w:rsidR="00F609AD">
        <w:rPr>
          <w:color w:val="000000" w:themeColor="text1"/>
        </w:rPr>
        <w:t>inletOutlet (</w:t>
      </w:r>
      <w:r w:rsidR="00483A44">
        <w:rPr>
          <w:color w:val="000000" w:themeColor="text1"/>
        </w:rPr>
        <w:t xml:space="preserve">zerogradient for outflow, fixedvalue for reverse flow) </w:t>
      </w:r>
      <w:r>
        <w:rPr>
          <w:color w:val="000000" w:themeColor="text1"/>
        </w:rPr>
        <w:t>with $internalField as value</w:t>
      </w:r>
    </w:p>
    <w:p w14:paraId="7B047EDE" w14:textId="48B835AB" w:rsidR="0061217C" w:rsidRDefault="00ED7716" w:rsidP="00967D30">
      <w:pPr>
        <w:pStyle w:val="ListParagraph"/>
        <w:numPr>
          <w:ilvl w:val="3"/>
          <w:numId w:val="11"/>
        </w:numPr>
        <w:rPr>
          <w:color w:val="000000" w:themeColor="text1"/>
        </w:rPr>
      </w:pPr>
      <w:r>
        <w:rPr>
          <w:color w:val="000000" w:themeColor="text1"/>
        </w:rPr>
        <w:t xml:space="preserve">For omega </w:t>
      </w:r>
      <w:r w:rsidR="00B84B08">
        <w:rPr>
          <w:color w:val="000000" w:themeColor="text1"/>
        </w:rPr>
        <w:t>I can set it to count on mixing length ~</w:t>
      </w:r>
      <w:r w:rsidR="00F417C6">
        <w:rPr>
          <w:color w:val="000000" w:themeColor="text1"/>
        </w:rPr>
        <w:t xml:space="preserve"> l=</w:t>
      </w:r>
      <w:r w:rsidR="00B84B08">
        <w:rPr>
          <w:color w:val="000000" w:themeColor="text1"/>
        </w:rPr>
        <w:t xml:space="preserve"> 0.038*</w:t>
      </w:r>
      <w:r w:rsidR="00F417C6">
        <w:rPr>
          <w:color w:val="000000" w:themeColor="text1"/>
        </w:rPr>
        <w:t>d</w:t>
      </w:r>
      <w:r w:rsidR="00F417C6">
        <w:rPr>
          <w:color w:val="000000" w:themeColor="text1"/>
          <w:vertAlign w:val="subscript"/>
        </w:rPr>
        <w:t>h</w:t>
      </w:r>
    </w:p>
    <w:p w14:paraId="5DEFBB8F" w14:textId="45F30A93" w:rsidR="003626C3" w:rsidRDefault="003626C3" w:rsidP="003626C3">
      <w:pPr>
        <w:pStyle w:val="ListParagraph"/>
        <w:numPr>
          <w:ilvl w:val="4"/>
          <w:numId w:val="11"/>
        </w:numPr>
        <w:rPr>
          <w:color w:val="000000" w:themeColor="text1"/>
        </w:rPr>
      </w:pPr>
      <w:r>
        <w:rPr>
          <w:color w:val="000000" w:themeColor="text1"/>
        </w:rPr>
        <w:t xml:space="preserve">Or 0.038 channel width </w:t>
      </w:r>
    </w:p>
    <w:p w14:paraId="17E989FD" w14:textId="7D271322" w:rsidR="006B7759" w:rsidRDefault="004A74CC" w:rsidP="003626C3">
      <w:pPr>
        <w:pStyle w:val="ListParagraph"/>
        <w:numPr>
          <w:ilvl w:val="4"/>
          <w:numId w:val="11"/>
        </w:numPr>
        <w:rPr>
          <w:color w:val="000000" w:themeColor="text1"/>
        </w:rPr>
      </w:pPr>
      <w:hyperlink r:id="rId76" w:history="1">
        <w:r w:rsidR="00163348" w:rsidRPr="00D6085F">
          <w:rPr>
            <w:rStyle w:val="Hyperlink"/>
          </w:rPr>
          <w:t>https://www.cfd-online.com/Forums/openfoam-solving/185059-k-omega-inlet-k-omega-sst.html</w:t>
        </w:r>
      </w:hyperlink>
    </w:p>
    <w:p w14:paraId="04D68BA2" w14:textId="68368F03" w:rsidR="00163348" w:rsidRDefault="003526D3" w:rsidP="003626C3">
      <w:pPr>
        <w:pStyle w:val="ListParagraph"/>
        <w:numPr>
          <w:ilvl w:val="4"/>
          <w:numId w:val="11"/>
        </w:numPr>
        <w:rPr>
          <w:color w:val="000000" w:themeColor="text1"/>
        </w:rPr>
      </w:pPr>
      <w:r>
        <w:rPr>
          <w:color w:val="000000" w:themeColor="text1"/>
        </w:rPr>
        <w:t>I used 7% channel width for simplicity</w:t>
      </w:r>
    </w:p>
    <w:p w14:paraId="10194C5F" w14:textId="55B545C9" w:rsidR="00AD200A" w:rsidRDefault="00AD200A" w:rsidP="003626C3">
      <w:pPr>
        <w:pStyle w:val="ListParagraph"/>
        <w:numPr>
          <w:ilvl w:val="4"/>
          <w:numId w:val="11"/>
        </w:numPr>
        <w:rPr>
          <w:color w:val="000000" w:themeColor="text1"/>
        </w:rPr>
      </w:pPr>
      <w:r>
        <w:rPr>
          <w:color w:val="000000" w:themeColor="text1"/>
        </w:rPr>
        <w:t xml:space="preserve">Outlet is </w:t>
      </w:r>
      <w:r w:rsidR="007B7E26">
        <w:rPr>
          <w:color w:val="000000" w:themeColor="text1"/>
        </w:rPr>
        <w:t>inletOutlet</w:t>
      </w:r>
      <w:r w:rsidR="006106CC">
        <w:rPr>
          <w:color w:val="000000" w:themeColor="text1"/>
        </w:rPr>
        <w:t xml:space="preserve">, </w:t>
      </w:r>
      <w:r>
        <w:rPr>
          <w:color w:val="000000" w:themeColor="text1"/>
        </w:rPr>
        <w:t>fixed</w:t>
      </w:r>
      <w:r w:rsidR="003476A1">
        <w:rPr>
          <w:color w:val="000000" w:themeColor="text1"/>
        </w:rPr>
        <w:t xml:space="preserve"> reverse flow</w:t>
      </w:r>
      <w:r>
        <w:rPr>
          <w:color w:val="000000" w:themeColor="text1"/>
        </w:rPr>
        <w:t xml:space="preserve"> </w:t>
      </w:r>
      <w:r w:rsidR="003476A1">
        <w:rPr>
          <w:color w:val="000000" w:themeColor="text1"/>
        </w:rPr>
        <w:t>re</w:t>
      </w:r>
      <w:r w:rsidR="00932934">
        <w:rPr>
          <w:color w:val="000000" w:themeColor="text1"/>
        </w:rPr>
        <w:t xml:space="preserve">value </w:t>
      </w:r>
      <w:r w:rsidR="003D43F0">
        <w:rPr>
          <w:color w:val="000000" w:themeColor="text1"/>
        </w:rPr>
        <w:t xml:space="preserve">and initial </w:t>
      </w:r>
      <w:r>
        <w:rPr>
          <w:color w:val="000000" w:themeColor="text1"/>
        </w:rPr>
        <w:t>value with $internalField as value</w:t>
      </w:r>
    </w:p>
    <w:p w14:paraId="0F661C1C" w14:textId="77777777" w:rsidR="00E839ED" w:rsidRDefault="00E839ED" w:rsidP="00967D30">
      <w:pPr>
        <w:pStyle w:val="ListParagraph"/>
        <w:numPr>
          <w:ilvl w:val="3"/>
          <w:numId w:val="11"/>
        </w:numPr>
        <w:rPr>
          <w:color w:val="000000" w:themeColor="text1"/>
        </w:rPr>
      </w:pPr>
      <w:r>
        <w:rPr>
          <w:color w:val="000000" w:themeColor="text1"/>
        </w:rPr>
        <w:t xml:space="preserve">For nut </w:t>
      </w:r>
    </w:p>
    <w:p w14:paraId="087D3E21" w14:textId="5B6D691B" w:rsidR="00B84B08" w:rsidRDefault="00E839ED" w:rsidP="00E839ED">
      <w:pPr>
        <w:pStyle w:val="ListParagraph"/>
        <w:numPr>
          <w:ilvl w:val="4"/>
          <w:numId w:val="11"/>
        </w:numPr>
        <w:rPr>
          <w:color w:val="000000" w:themeColor="text1"/>
        </w:rPr>
      </w:pPr>
      <w:r>
        <w:rPr>
          <w:color w:val="000000" w:themeColor="text1"/>
        </w:rPr>
        <w:t>I set it to zerogradient/nutUWallFunction at walls</w:t>
      </w:r>
    </w:p>
    <w:p w14:paraId="3D96C0C0" w14:textId="74FE39EA" w:rsidR="00E839ED" w:rsidRDefault="00C3010F" w:rsidP="00E839ED">
      <w:pPr>
        <w:pStyle w:val="ListParagraph"/>
        <w:numPr>
          <w:ilvl w:val="4"/>
          <w:numId w:val="11"/>
        </w:numPr>
        <w:rPr>
          <w:color w:val="000000" w:themeColor="text1"/>
        </w:rPr>
      </w:pPr>
      <w:r>
        <w:rPr>
          <w:color w:val="000000" w:themeColor="text1"/>
        </w:rPr>
        <w:t>Cyclic at cyclic boundaries</w:t>
      </w:r>
    </w:p>
    <w:p w14:paraId="5800AAC9" w14:textId="39CD4020" w:rsidR="00C3010F" w:rsidRDefault="00B843CD" w:rsidP="00E839ED">
      <w:pPr>
        <w:pStyle w:val="ListParagraph"/>
        <w:numPr>
          <w:ilvl w:val="4"/>
          <w:numId w:val="11"/>
        </w:numPr>
        <w:rPr>
          <w:color w:val="000000" w:themeColor="text1"/>
        </w:rPr>
      </w:pPr>
      <w:r>
        <w:rPr>
          <w:color w:val="000000" w:themeColor="text1"/>
        </w:rPr>
        <w:t xml:space="preserve">Calculated with initial value of 1e-8 (similar to </w:t>
      </w:r>
      <w:r w:rsidR="00781433">
        <w:rPr>
          <w:color w:val="000000" w:themeColor="text1"/>
        </w:rPr>
        <w:t xml:space="preserve">the </w:t>
      </w:r>
      <w:r w:rsidR="00071F36">
        <w:rPr>
          <w:color w:val="000000" w:themeColor="text1"/>
        </w:rPr>
        <w:t>channel395 DFSEM values)</w:t>
      </w:r>
    </w:p>
    <w:p w14:paraId="1221D342" w14:textId="399A886A" w:rsidR="00122FA3" w:rsidRDefault="00122FA3" w:rsidP="00122FA3">
      <w:pPr>
        <w:pStyle w:val="ListParagraph"/>
        <w:numPr>
          <w:ilvl w:val="3"/>
          <w:numId w:val="11"/>
        </w:numPr>
        <w:rPr>
          <w:color w:val="000000" w:themeColor="text1"/>
        </w:rPr>
      </w:pPr>
      <w:r>
        <w:rPr>
          <w:color w:val="000000" w:themeColor="text1"/>
        </w:rPr>
        <w:t>For epsilon (if I ever use it)</w:t>
      </w:r>
    </w:p>
    <w:p w14:paraId="787018A8" w14:textId="4E8386C3" w:rsidR="001630CC" w:rsidRDefault="004A74CC" w:rsidP="001630CC">
      <w:pPr>
        <w:pStyle w:val="ListParagraph"/>
        <w:numPr>
          <w:ilvl w:val="4"/>
          <w:numId w:val="11"/>
        </w:numPr>
        <w:rPr>
          <w:color w:val="000000" w:themeColor="text1"/>
        </w:rPr>
      </w:pPr>
      <w:hyperlink r:id="rId77" w:history="1">
        <w:r w:rsidR="001630CC" w:rsidRPr="00D6085F">
          <w:rPr>
            <w:rStyle w:val="Hyperlink"/>
          </w:rPr>
          <w:t>https://www.openfoam.com/documentation/guides/latest/doc/guide-bcs-inlet-turbulent-epsilon-turbulent-mixing-length-dissipation-rate.html</w:t>
        </w:r>
      </w:hyperlink>
    </w:p>
    <w:p w14:paraId="5BEB3C70" w14:textId="7A9C0F8C" w:rsidR="001630CC" w:rsidRDefault="00EF6FAA" w:rsidP="001630CC">
      <w:pPr>
        <w:pStyle w:val="ListParagraph"/>
        <w:numPr>
          <w:ilvl w:val="4"/>
          <w:numId w:val="11"/>
        </w:numPr>
        <w:rPr>
          <w:color w:val="000000" w:themeColor="text1"/>
        </w:rPr>
      </w:pPr>
      <w:r>
        <w:rPr>
          <w:color w:val="000000" w:themeColor="text1"/>
        </w:rPr>
        <w:t>For inlet outlet turbulent mixing length dissipation rate</w:t>
      </w:r>
      <w:r w:rsidR="00F8620C">
        <w:rPr>
          <w:color w:val="000000" w:themeColor="text1"/>
        </w:rPr>
        <w:t xml:space="preserve"> (0.07 times channel width)</w:t>
      </w:r>
    </w:p>
    <w:p w14:paraId="63B5E934" w14:textId="5C09A36B" w:rsidR="00EF6FAA" w:rsidRDefault="005E23BA" w:rsidP="005E23BA">
      <w:pPr>
        <w:pStyle w:val="ListParagraph"/>
        <w:numPr>
          <w:ilvl w:val="3"/>
          <w:numId w:val="11"/>
        </w:numPr>
        <w:rPr>
          <w:color w:val="000000" w:themeColor="text1"/>
        </w:rPr>
      </w:pPr>
      <w:r>
        <w:rPr>
          <w:color w:val="000000" w:themeColor="text1"/>
        </w:rPr>
        <w:t>Alphat</w:t>
      </w:r>
    </w:p>
    <w:p w14:paraId="59437BEE" w14:textId="5ECA56A7" w:rsidR="005E23BA" w:rsidRDefault="005263EB" w:rsidP="005E23BA">
      <w:pPr>
        <w:pStyle w:val="ListParagraph"/>
        <w:numPr>
          <w:ilvl w:val="4"/>
          <w:numId w:val="11"/>
        </w:numPr>
        <w:rPr>
          <w:color w:val="000000" w:themeColor="text1"/>
        </w:rPr>
      </w:pPr>
      <w:r>
        <w:rPr>
          <w:color w:val="000000" w:themeColor="text1"/>
        </w:rPr>
        <w:t>Wallfunctions with Prt of 0.85</w:t>
      </w:r>
    </w:p>
    <w:p w14:paraId="136B1F1C" w14:textId="546145DD" w:rsidR="005263EB" w:rsidRDefault="00A20A55" w:rsidP="005E23BA">
      <w:pPr>
        <w:pStyle w:val="ListParagraph"/>
        <w:numPr>
          <w:ilvl w:val="4"/>
          <w:numId w:val="11"/>
        </w:numPr>
        <w:rPr>
          <w:color w:val="000000" w:themeColor="text1"/>
        </w:rPr>
      </w:pPr>
      <w:r>
        <w:rPr>
          <w:color w:val="000000" w:themeColor="text1"/>
        </w:rPr>
        <w:t xml:space="preserve">Initial condition of 0, </w:t>
      </w:r>
      <w:r w:rsidR="007F1443">
        <w:rPr>
          <w:color w:val="000000" w:themeColor="text1"/>
        </w:rPr>
        <w:t>(doesn’t seem physical however)</w:t>
      </w:r>
    </w:p>
    <w:p w14:paraId="32C216C3" w14:textId="38013BC6" w:rsidR="00CB1AFF" w:rsidRDefault="00CB1AFF" w:rsidP="00CB1AFF">
      <w:pPr>
        <w:pStyle w:val="ListParagraph"/>
        <w:numPr>
          <w:ilvl w:val="5"/>
          <w:numId w:val="11"/>
        </w:numPr>
        <w:rPr>
          <w:color w:val="000000" w:themeColor="text1"/>
        </w:rPr>
      </w:pPr>
      <w:r>
        <w:rPr>
          <w:color w:val="000000" w:themeColor="text1"/>
        </w:rPr>
        <w:t>But usually code will calculate it using a Prt</w:t>
      </w:r>
    </w:p>
    <w:p w14:paraId="225EFF56" w14:textId="039C231D" w:rsidR="00D11571" w:rsidRDefault="00D11571" w:rsidP="00D11571">
      <w:pPr>
        <w:pStyle w:val="ListParagraph"/>
        <w:numPr>
          <w:ilvl w:val="4"/>
          <w:numId w:val="11"/>
        </w:numPr>
        <w:rPr>
          <w:color w:val="000000" w:themeColor="text1"/>
        </w:rPr>
      </w:pPr>
      <w:r>
        <w:rPr>
          <w:color w:val="000000" w:themeColor="text1"/>
        </w:rPr>
        <w:t>Inlet and outlet done using calculated</w:t>
      </w:r>
    </w:p>
    <w:p w14:paraId="3B682462" w14:textId="2F558381" w:rsidR="00CA305A" w:rsidRDefault="004A74CC" w:rsidP="00CA305A">
      <w:pPr>
        <w:pStyle w:val="ListParagraph"/>
        <w:numPr>
          <w:ilvl w:val="4"/>
          <w:numId w:val="11"/>
        </w:numPr>
        <w:rPr>
          <w:color w:val="000000" w:themeColor="text1"/>
        </w:rPr>
      </w:pPr>
      <w:hyperlink r:id="rId78" w:history="1">
        <w:r w:rsidR="00D11571" w:rsidRPr="00D6085F">
          <w:rPr>
            <w:rStyle w:val="Hyperlink"/>
          </w:rPr>
          <w:t>https://develop.openfoam.com/Development/openfoam/-/blob/master/tutorials/heatTransfer/buoyantSimpleFoam/circuitBoardCooling/0.orig/alphat</w:t>
        </w:r>
      </w:hyperlink>
    </w:p>
    <w:p w14:paraId="7EA2BDE8" w14:textId="09DAA2F6" w:rsidR="00CA305A" w:rsidRDefault="00390791" w:rsidP="00CA305A">
      <w:pPr>
        <w:rPr>
          <w:color w:val="000000" w:themeColor="text1"/>
        </w:rPr>
      </w:pPr>
      <w:r>
        <w:rPr>
          <w:color w:val="000000" w:themeColor="text1"/>
        </w:rPr>
        <w:t>debug log</w:t>
      </w:r>
    </w:p>
    <w:p w14:paraId="622D8651" w14:textId="77777777" w:rsidR="001A5730" w:rsidRDefault="00390791" w:rsidP="00CA305A">
      <w:pPr>
        <w:rPr>
          <w:color w:val="000000" w:themeColor="text1"/>
        </w:rPr>
      </w:pPr>
      <w:r>
        <w:rPr>
          <w:color w:val="000000" w:themeColor="text1"/>
        </w:rPr>
        <w:t xml:space="preserve">round 1 says that </w:t>
      </w:r>
      <w:r w:rsidR="003F74E1">
        <w:rPr>
          <w:color w:val="000000" w:themeColor="text1"/>
        </w:rPr>
        <w:t>there is some error</w:t>
      </w:r>
      <w:r w:rsidR="001A5730">
        <w:rPr>
          <w:color w:val="000000" w:themeColor="text1"/>
        </w:rPr>
        <w:t>, likely syntax or something, or missing tensor value,</w:t>
      </w:r>
    </w:p>
    <w:p w14:paraId="09FAF23D" w14:textId="630116D6" w:rsidR="00EF36E5" w:rsidRDefault="001A5730" w:rsidP="00CA305A">
      <w:pPr>
        <w:rPr>
          <w:color w:val="000000" w:themeColor="text1"/>
        </w:rPr>
      </w:pPr>
      <w:r>
        <w:rPr>
          <w:color w:val="000000" w:themeColor="text1"/>
        </w:rPr>
        <w:t>I suspect turbulent DFSEM doesn’t have an initial field to start, w</w:t>
      </w:r>
      <w:r w:rsidR="00EF36E5">
        <w:rPr>
          <w:color w:val="000000" w:themeColor="text1"/>
        </w:rPr>
        <w:t>hich is why is fails.</w:t>
      </w:r>
    </w:p>
    <w:p w14:paraId="23AA7EC7" w14:textId="3371B2E0" w:rsidR="00390791" w:rsidRDefault="00F6002B" w:rsidP="00CA305A">
      <w:pPr>
        <w:rPr>
          <w:color w:val="000000" w:themeColor="text1"/>
        </w:rPr>
      </w:pPr>
      <w:r>
        <w:rPr>
          <w:color w:val="000000" w:themeColor="text1"/>
        </w:rPr>
        <w:t>I tested the code by commenting out portions of the code one at a time.</w:t>
      </w:r>
      <w:r w:rsidR="000C60E0">
        <w:rPr>
          <w:color w:val="000000" w:themeColor="text1"/>
        </w:rPr>
        <w:t xml:space="preserve"> Sure enough it’s in the turbulentDFSEM part</w:t>
      </w:r>
    </w:p>
    <w:p w14:paraId="2BE814EA" w14:textId="42AE16C3" w:rsidR="00067FFC" w:rsidRDefault="00067FFC" w:rsidP="00CA305A">
      <w:pPr>
        <w:rPr>
          <w:color w:val="000000" w:themeColor="text1"/>
        </w:rPr>
      </w:pPr>
      <w:r>
        <w:rPr>
          <w:color w:val="000000" w:themeColor="text1"/>
        </w:rPr>
        <w:t>I notice the header file of for DFSEM case channel395DFSEM says</w:t>
      </w:r>
      <w:r w:rsidR="004469C3">
        <w:rPr>
          <w:color w:val="000000" w:themeColor="text1"/>
        </w:rPr>
        <w:t xml:space="preserve"> location</w:t>
      </w:r>
      <w:r>
        <w:rPr>
          <w:color w:val="000000" w:themeColor="text1"/>
        </w:rPr>
        <w:t xml:space="preserve"> 1</w:t>
      </w:r>
      <w:r w:rsidR="004469C3">
        <w:rPr>
          <w:color w:val="000000" w:themeColor="text1"/>
        </w:rPr>
        <w:t xml:space="preserve"> </w:t>
      </w:r>
      <w:r>
        <w:rPr>
          <w:color w:val="000000" w:themeColor="text1"/>
        </w:rPr>
        <w:t>…</w:t>
      </w:r>
      <w:r w:rsidR="004469C3">
        <w:rPr>
          <w:color w:val="000000" w:themeColor="text1"/>
        </w:rPr>
        <w:t xml:space="preserve"> why?</w:t>
      </w:r>
    </w:p>
    <w:p w14:paraId="2BAC0C7C" w14:textId="0267BC21" w:rsidR="007C7600" w:rsidRDefault="007C7600" w:rsidP="00CA305A">
      <w:pPr>
        <w:rPr>
          <w:color w:val="000000" w:themeColor="text1"/>
        </w:rPr>
      </w:pPr>
    </w:p>
    <w:p w14:paraId="3A39EA55" w14:textId="484F14DC" w:rsidR="007C7600" w:rsidRDefault="007C7600" w:rsidP="007C7600">
      <w:pPr>
        <w:rPr>
          <w:color w:val="000000" w:themeColor="text1"/>
        </w:rPr>
      </w:pPr>
      <w:r>
        <w:rPr>
          <w:color w:val="000000" w:themeColor="text1"/>
        </w:rPr>
        <w:t>Oh I found the bug, we need patch values for R, U and L, the Reynolds stress tensor</w:t>
      </w:r>
    </w:p>
    <w:p w14:paraId="1CE01085" w14:textId="699BADF6" w:rsidR="007C7600" w:rsidRDefault="004A74CC" w:rsidP="007C7600">
      <w:pPr>
        <w:rPr>
          <w:color w:val="000000" w:themeColor="text1"/>
        </w:rPr>
      </w:pPr>
      <w:hyperlink r:id="rId79" w:history="1">
        <w:r w:rsidR="0005753E" w:rsidRPr="00D6085F">
          <w:rPr>
            <w:rStyle w:val="Hyperlink"/>
          </w:rPr>
          <w:t>https://www.openfoam.com/releases/openfoam-v1606+/boundary-conditions.php</w:t>
        </w:r>
      </w:hyperlink>
    </w:p>
    <w:p w14:paraId="32FBD3B0" w14:textId="5DA69B6F" w:rsidR="0005753E" w:rsidRDefault="00041E62" w:rsidP="007C7600">
      <w:pPr>
        <w:rPr>
          <w:color w:val="000000" w:themeColor="text1"/>
        </w:rPr>
      </w:pPr>
      <w:r>
        <w:rPr>
          <w:color w:val="000000" w:themeColor="text1"/>
        </w:rPr>
        <w:t>these should be in the constant directory.</w:t>
      </w:r>
    </w:p>
    <w:p w14:paraId="5BA5E769" w14:textId="69D7086C" w:rsidR="001C297D" w:rsidRDefault="001C297D" w:rsidP="007C7600">
      <w:pPr>
        <w:rPr>
          <w:color w:val="000000" w:themeColor="text1"/>
        </w:rPr>
      </w:pPr>
      <w:r>
        <w:rPr>
          <w:color w:val="000000" w:themeColor="text1"/>
        </w:rPr>
        <w:t xml:space="preserve">Okay. </w:t>
      </w:r>
      <w:r w:rsidR="00754920">
        <w:rPr>
          <w:color w:val="000000" w:themeColor="text1"/>
        </w:rPr>
        <w:t>So based on these tensors we simulate turbulence.</w:t>
      </w:r>
    </w:p>
    <w:p w14:paraId="796AFF3B" w14:textId="4771F656" w:rsidR="002228F6" w:rsidRDefault="002228F6" w:rsidP="007C7600">
      <w:pPr>
        <w:rPr>
          <w:color w:val="000000" w:themeColor="text1"/>
        </w:rPr>
      </w:pPr>
      <w:r>
        <w:rPr>
          <w:color w:val="000000" w:themeColor="text1"/>
        </w:rPr>
        <w:lastRenderedPageBreak/>
        <w:t>Useful article:</w:t>
      </w:r>
    </w:p>
    <w:p w14:paraId="1CB24271" w14:textId="207CABC9" w:rsidR="00754920" w:rsidRDefault="004A74CC" w:rsidP="007C7600">
      <w:pPr>
        <w:rPr>
          <w:color w:val="000000" w:themeColor="text1"/>
        </w:rPr>
      </w:pPr>
      <w:hyperlink r:id="rId80" w:history="1">
        <w:r w:rsidR="002228F6" w:rsidRPr="00D6085F">
          <w:rPr>
            <w:rStyle w:val="Hyperlink"/>
          </w:rPr>
          <w:t>http://www.tfd.chalmers.se/~hani/kurser/OS_CFD_2012/NinaGallJorgensen/ReportReviewed.pdf</w:t>
        </w:r>
      </w:hyperlink>
    </w:p>
    <w:p w14:paraId="0F1127FD" w14:textId="77777777" w:rsidR="002228F6" w:rsidRDefault="002228F6" w:rsidP="007C7600">
      <w:pPr>
        <w:rPr>
          <w:color w:val="000000" w:themeColor="text1"/>
        </w:rPr>
      </w:pPr>
    </w:p>
    <w:p w14:paraId="7AB23298" w14:textId="41EE81CD" w:rsidR="00741714" w:rsidRDefault="00787B70" w:rsidP="00741714">
      <w:pPr>
        <w:rPr>
          <w:color w:val="000000" w:themeColor="text1"/>
        </w:rPr>
      </w:pPr>
      <w:r>
        <w:rPr>
          <w:color w:val="000000" w:themeColor="text1"/>
        </w:rPr>
        <w:t>In general timevaryingMappedFixedValue should be able to work as well</w:t>
      </w:r>
      <w:r w:rsidR="00741714">
        <w:rPr>
          <w:color w:val="000000" w:themeColor="text1"/>
        </w:rPr>
        <w:t>, almost like a semi periodic BC.</w:t>
      </w:r>
    </w:p>
    <w:p w14:paraId="75F6656B" w14:textId="77B5A9B5" w:rsidR="00741714" w:rsidRDefault="008F18EB" w:rsidP="00741714">
      <w:pPr>
        <w:rPr>
          <w:color w:val="000000" w:themeColor="text1"/>
        </w:rPr>
      </w:pPr>
      <w:r>
        <w:rPr>
          <w:color w:val="000000" w:themeColor="text1"/>
        </w:rPr>
        <w:t xml:space="preserve">In </w:t>
      </w:r>
      <w:r w:rsidR="00632936">
        <w:rPr>
          <w:color w:val="000000" w:themeColor="text1"/>
        </w:rPr>
        <w:t>piso</w:t>
      </w:r>
      <w:r>
        <w:rPr>
          <w:color w:val="000000" w:themeColor="text1"/>
        </w:rPr>
        <w:t>Foam pitzDailyMapped there is such a BC.</w:t>
      </w:r>
    </w:p>
    <w:p w14:paraId="0F3C7D8B" w14:textId="6226838F" w:rsidR="007E48A4" w:rsidRDefault="007E48A4" w:rsidP="00741714">
      <w:pPr>
        <w:rPr>
          <w:color w:val="000000" w:themeColor="text1"/>
        </w:rPr>
      </w:pPr>
      <w:r>
        <w:rPr>
          <w:color w:val="000000" w:themeColor="text1"/>
        </w:rPr>
        <w:t>It is also known as mapped in the ESI release of OpenFoam</w:t>
      </w:r>
      <w:r w:rsidR="00CF2690">
        <w:rPr>
          <w:color w:val="000000" w:themeColor="text1"/>
        </w:rPr>
        <w:t>.</w:t>
      </w:r>
    </w:p>
    <w:p w14:paraId="1778E4D6" w14:textId="273DAC41" w:rsidR="00C566BB" w:rsidRDefault="004238A4" w:rsidP="00C566BB">
      <w:pPr>
        <w:rPr>
          <w:color w:val="000000" w:themeColor="text1"/>
        </w:rPr>
      </w:pPr>
      <w:r>
        <w:rPr>
          <w:color w:val="000000" w:themeColor="text1"/>
        </w:rPr>
        <w:t xml:space="preserve">Anyhow to obtain </w:t>
      </w:r>
      <w:r w:rsidR="00522A17">
        <w:rPr>
          <w:color w:val="000000" w:themeColor="text1"/>
        </w:rPr>
        <w:t xml:space="preserve">boundary data, </w:t>
      </w:r>
      <w:r w:rsidR="00231030">
        <w:rPr>
          <w:color w:val="000000" w:themeColor="text1"/>
        </w:rPr>
        <w:t xml:space="preserve">probably need to </w:t>
      </w:r>
      <w:r w:rsidR="00C566BB">
        <w:rPr>
          <w:color w:val="000000" w:themeColor="text1"/>
        </w:rPr>
        <w:t>use some postprocessing to obtain the relevant length scales, U fields, reynold’s stress tensor and points file.</w:t>
      </w:r>
    </w:p>
    <w:p w14:paraId="7E87F4DF" w14:textId="2FFE39CA" w:rsidR="00E80C87" w:rsidRPr="00E80C87" w:rsidRDefault="00E80C87" w:rsidP="00C566BB">
      <w:pPr>
        <w:rPr>
          <w:color w:val="000000" w:themeColor="text1"/>
        </w:rPr>
      </w:pPr>
      <w:r>
        <w:rPr>
          <w:b/>
          <w:bCs/>
          <w:color w:val="000000" w:themeColor="text1"/>
        </w:rPr>
        <w:t>How to generate these fields?</w:t>
      </w:r>
    </w:p>
    <w:p w14:paraId="0406109C" w14:textId="54B9FF67" w:rsidR="00F65E29" w:rsidRDefault="00F65E29" w:rsidP="00C566BB">
      <w:pPr>
        <w:rPr>
          <w:color w:val="000000" w:themeColor="text1"/>
        </w:rPr>
      </w:pPr>
      <w:r>
        <w:rPr>
          <w:color w:val="000000" w:themeColor="text1"/>
        </w:rPr>
        <w:t>Reynold’s stress field can be obtained using</w:t>
      </w:r>
    </w:p>
    <w:p w14:paraId="25B070E8" w14:textId="4BBCC882" w:rsidR="00F65E29" w:rsidRDefault="00FB4BDC" w:rsidP="00C566BB">
      <w:pPr>
        <w:rPr>
          <w:color w:val="000000" w:themeColor="text1"/>
        </w:rPr>
      </w:pPr>
      <w:r>
        <w:rPr>
          <w:color w:val="000000" w:themeColor="text1"/>
        </w:rPr>
        <w:t>buoyantPimpleFoam -postProcess -func R</w:t>
      </w:r>
    </w:p>
    <w:p w14:paraId="246513EC" w14:textId="101A8EF7" w:rsidR="00E80C87" w:rsidRDefault="004A74CC" w:rsidP="00C566BB">
      <w:pPr>
        <w:rPr>
          <w:color w:val="000000" w:themeColor="text1"/>
        </w:rPr>
      </w:pPr>
      <w:hyperlink r:id="rId81" w:history="1">
        <w:r w:rsidR="00283ACB" w:rsidRPr="00D6085F">
          <w:rPr>
            <w:rStyle w:val="Hyperlink"/>
          </w:rPr>
          <w:t>https://cfd.direct/openfoam/user-guide/v6-post-processing-cli/</w:t>
        </w:r>
      </w:hyperlink>
    </w:p>
    <w:p w14:paraId="2512E136" w14:textId="42F7D6D8" w:rsidR="00283ACB" w:rsidRDefault="002331ED" w:rsidP="00C566BB">
      <w:pPr>
        <w:rPr>
          <w:color w:val="000000" w:themeColor="text1"/>
        </w:rPr>
      </w:pPr>
      <w:r>
        <w:rPr>
          <w:color w:val="000000" w:themeColor="text1"/>
        </w:rPr>
        <w:t>the other way is using boundaryData…</w:t>
      </w:r>
    </w:p>
    <w:p w14:paraId="38FA072B" w14:textId="16400B97" w:rsidR="002331ED" w:rsidRDefault="004A74CC" w:rsidP="00C566BB">
      <w:pPr>
        <w:rPr>
          <w:color w:val="000000" w:themeColor="text1"/>
        </w:rPr>
      </w:pPr>
      <w:hyperlink r:id="rId82" w:history="1">
        <w:r w:rsidR="003B7DFB" w:rsidRPr="00D6085F">
          <w:rPr>
            <w:rStyle w:val="Hyperlink"/>
          </w:rPr>
          <w:t>https://www.openfoam.com/releases/openfoam-v1606+/boundary-conditions.php</w:t>
        </w:r>
      </w:hyperlink>
    </w:p>
    <w:p w14:paraId="4C6A9879" w14:textId="16D26928" w:rsidR="003B7DFB" w:rsidRDefault="003B7DFB" w:rsidP="00C566BB">
      <w:pPr>
        <w:rPr>
          <w:color w:val="000000" w:themeColor="text1"/>
        </w:rPr>
      </w:pPr>
      <w:r>
        <w:rPr>
          <w:color w:val="000000" w:themeColor="text1"/>
        </w:rPr>
        <w:t xml:space="preserve">so basically its sampling </w:t>
      </w:r>
      <w:r w:rsidR="00D71EFE">
        <w:rPr>
          <w:color w:val="000000" w:themeColor="text1"/>
        </w:rPr>
        <w:t xml:space="preserve">using functionObjects </w:t>
      </w:r>
      <w:r>
        <w:rPr>
          <w:color w:val="000000" w:themeColor="text1"/>
        </w:rPr>
        <w:t>and releasing it</w:t>
      </w:r>
      <w:r w:rsidR="00D71EFE">
        <w:rPr>
          <w:color w:val="000000" w:themeColor="text1"/>
        </w:rPr>
        <w:t xml:space="preserve"> as boundaryData</w:t>
      </w:r>
      <w:r w:rsidR="00DB26E6">
        <w:rPr>
          <w:color w:val="000000" w:themeColor="text1"/>
        </w:rPr>
        <w:t xml:space="preserve"> format</w:t>
      </w:r>
      <w:r>
        <w:rPr>
          <w:color w:val="000000" w:themeColor="text1"/>
        </w:rPr>
        <w:t>…</w:t>
      </w:r>
    </w:p>
    <w:p w14:paraId="7F875A4B" w14:textId="301C03BA" w:rsidR="003B7DFB" w:rsidRDefault="004A74CC" w:rsidP="00C566BB">
      <w:pPr>
        <w:rPr>
          <w:color w:val="000000" w:themeColor="text1"/>
        </w:rPr>
      </w:pPr>
      <w:hyperlink r:id="rId83" w:history="1">
        <w:r w:rsidR="003B7DFB" w:rsidRPr="00D6085F">
          <w:rPr>
            <w:rStyle w:val="Hyperlink"/>
          </w:rPr>
          <w:t>https://www.openfoam.com/documentation/user-guide/userse21.php</w:t>
        </w:r>
      </w:hyperlink>
    </w:p>
    <w:p w14:paraId="47310541" w14:textId="0A1E9361" w:rsidR="003B7DFB" w:rsidRDefault="00043F4E" w:rsidP="00C566BB">
      <w:pPr>
        <w:rPr>
          <w:color w:val="000000" w:themeColor="text1"/>
        </w:rPr>
      </w:pPr>
      <w:r>
        <w:rPr>
          <w:color w:val="000000" w:themeColor="text1"/>
        </w:rPr>
        <w:t xml:space="preserve">Okay… can do after lunch. </w:t>
      </w:r>
    </w:p>
    <w:p w14:paraId="5208B360" w14:textId="2C08276D" w:rsidR="008743A3" w:rsidRDefault="008743A3" w:rsidP="00C566BB">
      <w:pPr>
        <w:rPr>
          <w:color w:val="000000" w:themeColor="text1"/>
        </w:rPr>
      </w:pPr>
      <w:r>
        <w:rPr>
          <w:color w:val="000000" w:themeColor="text1"/>
        </w:rPr>
        <w:t xml:space="preserve">I can specify some random values first for </w:t>
      </w:r>
      <w:r w:rsidR="00B3669D">
        <w:rPr>
          <w:color w:val="000000" w:themeColor="text1"/>
        </w:rPr>
        <w:t>turbulentDFSEM.</w:t>
      </w:r>
    </w:p>
    <w:p w14:paraId="4FDD4562" w14:textId="48B7986F" w:rsidR="00B3669D" w:rsidRDefault="00B222E1" w:rsidP="00C566BB">
      <w:pPr>
        <w:rPr>
          <w:color w:val="000000" w:themeColor="text1"/>
        </w:rPr>
      </w:pPr>
      <w:r>
        <w:rPr>
          <w:color w:val="000000" w:themeColor="text1"/>
        </w:rPr>
        <w:t>Just want to test stability.</w:t>
      </w:r>
    </w:p>
    <w:p w14:paraId="465FB7AF" w14:textId="6E001420" w:rsidR="00B222E1" w:rsidRDefault="006D57BA" w:rsidP="00C566BB">
      <w:pPr>
        <w:rPr>
          <w:color w:val="000000" w:themeColor="text1"/>
        </w:rPr>
      </w:pPr>
      <w:r>
        <w:rPr>
          <w:color w:val="000000" w:themeColor="text1"/>
        </w:rPr>
        <w:t>Using this format…</w:t>
      </w:r>
    </w:p>
    <w:p w14:paraId="141100B2" w14:textId="1796898E" w:rsidR="006D57BA" w:rsidRDefault="006D57BA" w:rsidP="00C566BB">
      <w:pPr>
        <w:rPr>
          <w:rStyle w:val="cmsy-10x-x-120"/>
        </w:rPr>
      </w:pPr>
      <w:r>
        <w:rPr>
          <w:rStyle w:val="cmtt-12"/>
        </w:rPr>
        <w:t>inlet</w:t>
      </w:r>
      <w:r>
        <w:t xml:space="preserve"> </w:t>
      </w:r>
      <w:r>
        <w:br/>
      </w:r>
      <w:r>
        <w:rPr>
          <w:rStyle w:val="cmsy-10x-x-120"/>
        </w:rPr>
        <w:t>{</w:t>
      </w:r>
      <w:r>
        <w:t xml:space="preserve"> </w:t>
      </w:r>
      <w:r>
        <w:br/>
      </w:r>
      <w:r>
        <w:rPr>
          <w:rStyle w:val="cmtt-12"/>
        </w:rPr>
        <w:t>    type        turbulentDFSEMInlet;</w:t>
      </w:r>
      <w:r>
        <w:t xml:space="preserve"> </w:t>
      </w:r>
      <w:r>
        <w:br/>
      </w:r>
      <w:r>
        <w:rPr>
          <w:rStyle w:val="cmtt-12"/>
        </w:rPr>
        <w:t>    delta       2;</w:t>
      </w:r>
      <w:r>
        <w:t xml:space="preserve"> </w:t>
      </w:r>
      <w:r>
        <w:br/>
      </w:r>
      <w:r>
        <w:rPr>
          <w:rStyle w:val="cmtt-12"/>
        </w:rPr>
        <w:t>    R           uniform (xx xy xz yy yz zz);</w:t>
      </w:r>
      <w:r>
        <w:t xml:space="preserve"> </w:t>
      </w:r>
      <w:r>
        <w:br/>
      </w:r>
      <w:r>
        <w:rPr>
          <w:rStyle w:val="cmtt-12"/>
        </w:rPr>
        <w:t>    U           uniform (x y z);</w:t>
      </w:r>
      <w:r>
        <w:t xml:space="preserve"> </w:t>
      </w:r>
      <w:r>
        <w:br/>
      </w:r>
      <w:r>
        <w:rPr>
          <w:rStyle w:val="cmtt-12"/>
        </w:rPr>
        <w:t>    L           uniform x;</w:t>
      </w:r>
      <w:r>
        <w:t xml:space="preserve"> </w:t>
      </w:r>
      <w:r>
        <w:br/>
      </w:r>
      <w:r>
        <w:rPr>
          <w:rStyle w:val="cmtt-12"/>
        </w:rPr>
        <w:t>    value       (0 0 0);</w:t>
      </w:r>
      <w:r>
        <w:t xml:space="preserve"> </w:t>
      </w:r>
      <w:r>
        <w:br/>
      </w:r>
      <w:r>
        <w:rPr>
          <w:rStyle w:val="cmsy-10x-x-120"/>
        </w:rPr>
        <w:t>}</w:t>
      </w:r>
    </w:p>
    <w:p w14:paraId="0527D652" w14:textId="0F575996" w:rsidR="00CC41EE" w:rsidRDefault="00B80EA8" w:rsidP="00C566BB">
      <w:pPr>
        <w:rPr>
          <w:rStyle w:val="cmsy-10x-x-120"/>
        </w:rPr>
      </w:pPr>
      <w:r>
        <w:rPr>
          <w:rStyle w:val="cmsy-10x-x-120"/>
        </w:rPr>
        <w:t>Oh boy it works!</w:t>
      </w:r>
      <w:r w:rsidR="00923279">
        <w:rPr>
          <w:rStyle w:val="cmsy-10x-x-120"/>
        </w:rPr>
        <w:t xml:space="preserve"> (the BC does anyway)</w:t>
      </w:r>
    </w:p>
    <w:p w14:paraId="25147E40" w14:textId="07447C7C" w:rsidR="00923279" w:rsidRDefault="0085202F" w:rsidP="00C566BB">
      <w:pPr>
        <w:rPr>
          <w:rStyle w:val="cmsy-10x-x-120"/>
        </w:rPr>
      </w:pPr>
      <w:r>
        <w:rPr>
          <w:rStyle w:val="cmsy-10x-x-120"/>
        </w:rPr>
        <w:t>Okay testing on big mesh, no exceptionally large Courant numbers</w:t>
      </w:r>
      <w:r w:rsidR="0059412F">
        <w:rPr>
          <w:rStyle w:val="cmsy-10x-x-120"/>
        </w:rPr>
        <w:t>…</w:t>
      </w:r>
    </w:p>
    <w:p w14:paraId="696843F6" w14:textId="5995585A" w:rsidR="0059412F" w:rsidRDefault="0059412F" w:rsidP="00C566BB">
      <w:pPr>
        <w:rPr>
          <w:rStyle w:val="cmsy-10x-x-120"/>
        </w:rPr>
      </w:pPr>
      <w:r>
        <w:rPr>
          <w:rStyle w:val="cmsy-10x-x-120"/>
        </w:rPr>
        <w:t>(~200,000 cells simulation)</w:t>
      </w:r>
    </w:p>
    <w:p w14:paraId="30D4AF9F" w14:textId="10A031B9" w:rsidR="004E46FE" w:rsidRDefault="004E46FE" w:rsidP="00C566BB">
      <w:pPr>
        <w:rPr>
          <w:rStyle w:val="cmsy-10x-x-120"/>
        </w:rPr>
      </w:pPr>
      <w:r>
        <w:rPr>
          <w:rStyle w:val="cmsy-10x-x-120"/>
        </w:rPr>
        <w:t xml:space="preserve">Doesn’t seem to blow up yet though. </w:t>
      </w:r>
      <w:r w:rsidR="004C0DD3">
        <w:rPr>
          <w:rStyle w:val="cmsy-10x-x-120"/>
        </w:rPr>
        <w:t>(t=0.07s)</w:t>
      </w:r>
    </w:p>
    <w:p w14:paraId="6CA04E49" w14:textId="5B316D8B" w:rsidR="005F278A" w:rsidRDefault="00851415" w:rsidP="00C566BB">
      <w:pPr>
        <w:rPr>
          <w:rStyle w:val="cmsy-10x-x-120"/>
        </w:rPr>
      </w:pPr>
      <w:r>
        <w:rPr>
          <w:rStyle w:val="cmsy-10x-x-120"/>
        </w:rPr>
        <w:lastRenderedPageBreak/>
        <w:t>Looks like non periodic does make the simulation stable. So correct BC setting is impt.</w:t>
      </w:r>
      <w:r w:rsidR="00717A29">
        <w:rPr>
          <w:rStyle w:val="cmsy-10x-x-120"/>
        </w:rPr>
        <w:t xml:space="preserve"> Esp for LES where stabilising effect of large timestep is removed. Likewise looks like DNS requires the same things to work.</w:t>
      </w:r>
    </w:p>
    <w:p w14:paraId="00B26A77" w14:textId="09ABF6D0" w:rsidR="00CA7497" w:rsidRDefault="00395388" w:rsidP="00C566BB">
      <w:pPr>
        <w:rPr>
          <w:color w:val="000000" w:themeColor="text1"/>
        </w:rPr>
      </w:pPr>
      <w:r>
        <w:rPr>
          <w:rStyle w:val="cmsy-10x-x-120"/>
        </w:rPr>
        <w:t>Running parallel on this mesh…</w:t>
      </w:r>
    </w:p>
    <w:p w14:paraId="15E67048" w14:textId="22AEFFEA" w:rsidR="00A77B0A" w:rsidRDefault="00A77B0A" w:rsidP="00A77B0A">
      <w:pPr>
        <w:rPr>
          <w:rStyle w:val="cmsy-10x-x-120"/>
        </w:rPr>
      </w:pPr>
      <w:r>
        <w:rPr>
          <w:rStyle w:val="cmsy-10x-x-120"/>
        </w:rPr>
        <w:t>So looks good! Solver is stable</w:t>
      </w:r>
      <w:r w:rsidR="00E56BAD">
        <w:rPr>
          <w:rStyle w:val="cmsy-10x-x-120"/>
        </w:rPr>
        <w:t xml:space="preserve"> at these times</w:t>
      </w:r>
      <w:r>
        <w:rPr>
          <w:rStyle w:val="cmsy-10x-x-120"/>
        </w:rPr>
        <w:t>. (t=2.31 s)</w:t>
      </w:r>
      <w:r w:rsidR="00E56BAD">
        <w:rPr>
          <w:rStyle w:val="cmsy-10x-x-120"/>
        </w:rPr>
        <w:t>, (t=5.21s)</w:t>
      </w:r>
    </w:p>
    <w:p w14:paraId="4379D87F" w14:textId="2699098F" w:rsidR="00C566BB" w:rsidRDefault="00AC4588" w:rsidP="00C566BB">
      <w:pPr>
        <w:rPr>
          <w:color w:val="000000" w:themeColor="text1"/>
        </w:rPr>
      </w:pPr>
      <w:r>
        <w:rPr>
          <w:color w:val="000000" w:themeColor="text1"/>
        </w:rPr>
        <w:t>How then do I get data</w:t>
      </w:r>
    </w:p>
    <w:p w14:paraId="7AB3B140" w14:textId="3429402D" w:rsidR="00ED7FCD" w:rsidRPr="00ED7FCD" w:rsidRDefault="00ED7FCD" w:rsidP="00ED7FCD">
      <w:pPr>
        <w:pStyle w:val="ListParagraph"/>
        <w:numPr>
          <w:ilvl w:val="0"/>
          <w:numId w:val="1"/>
        </w:numPr>
        <w:rPr>
          <w:color w:val="000000" w:themeColor="text1"/>
        </w:rPr>
      </w:pPr>
      <w:r>
        <w:rPr>
          <w:color w:val="000000" w:themeColor="text1"/>
        </w:rPr>
        <w:t xml:space="preserve">I even left the fvOptions for mean flow </w:t>
      </w:r>
      <w:r w:rsidR="00C96719">
        <w:rPr>
          <w:color w:val="000000" w:themeColor="text1"/>
        </w:rPr>
        <w:t>on by accident and that still doesn’t affect stability much!</w:t>
      </w:r>
    </w:p>
    <w:p w14:paraId="4957EC03" w14:textId="06AE7B2A" w:rsidR="00AC4588" w:rsidRDefault="00AC4588" w:rsidP="00C566BB">
      <w:pPr>
        <w:rPr>
          <w:color w:val="000000" w:themeColor="text1"/>
        </w:rPr>
      </w:pPr>
    </w:p>
    <w:p w14:paraId="6EB7BED1" w14:textId="153098E3" w:rsidR="003F6CE6" w:rsidRDefault="003F6CE6" w:rsidP="00C566BB">
      <w:pPr>
        <w:rPr>
          <w:color w:val="000000" w:themeColor="text1"/>
        </w:rPr>
      </w:pPr>
      <w:r>
        <w:rPr>
          <w:color w:val="000000" w:themeColor="text1"/>
        </w:rPr>
        <w:t xml:space="preserve">I can use the turbulenceFields </w:t>
      </w:r>
      <w:r w:rsidR="007B340A">
        <w:rPr>
          <w:color w:val="000000" w:themeColor="text1"/>
        </w:rPr>
        <w:t xml:space="preserve">function to calculate R and L. </w:t>
      </w:r>
    </w:p>
    <w:p w14:paraId="0465F1D1" w14:textId="58BCAA3E" w:rsidR="00C621C1" w:rsidRDefault="0033496F" w:rsidP="00C566BB">
      <w:pPr>
        <w:rPr>
          <w:color w:val="000000" w:themeColor="text1"/>
        </w:rPr>
      </w:pPr>
      <w:r>
        <w:rPr>
          <w:color w:val="000000" w:themeColor="text1"/>
        </w:rPr>
        <w:t xml:space="preserve">So I can get </w:t>
      </w:r>
      <w:r w:rsidR="00DA250A">
        <w:rPr>
          <w:color w:val="000000" w:themeColor="text1"/>
        </w:rPr>
        <w:t>a snapshot</w:t>
      </w:r>
      <w:r w:rsidR="001F659D">
        <w:rPr>
          <w:color w:val="000000" w:themeColor="text1"/>
        </w:rPr>
        <w:t xml:space="preserve"> of </w:t>
      </w:r>
      <w:r w:rsidR="00AA459D">
        <w:rPr>
          <w:color w:val="000000" w:themeColor="text1"/>
        </w:rPr>
        <w:t xml:space="preserve">U, R and L at some specified points. </w:t>
      </w:r>
      <w:r w:rsidR="00B55E08">
        <w:rPr>
          <w:color w:val="000000" w:themeColor="text1"/>
        </w:rPr>
        <w:t>Great!</w:t>
      </w:r>
      <w:r w:rsidR="00D85444">
        <w:rPr>
          <w:color w:val="000000" w:themeColor="text1"/>
        </w:rPr>
        <w:t xml:space="preserve"> I can then map these over to </w:t>
      </w:r>
      <w:r w:rsidR="00FD74FF">
        <w:rPr>
          <w:color w:val="000000" w:themeColor="text1"/>
        </w:rPr>
        <w:t xml:space="preserve">boundary field data (just remember that the </w:t>
      </w:r>
      <w:r w:rsidR="00A90332">
        <w:rPr>
          <w:color w:val="000000" w:themeColor="text1"/>
        </w:rPr>
        <w:t>patch names may be different cos I named them wrongly)</w:t>
      </w:r>
    </w:p>
    <w:p w14:paraId="58DBF592" w14:textId="3F9B8D59" w:rsidR="008C3ACF" w:rsidRDefault="008C3ACF" w:rsidP="00C566BB">
      <w:pPr>
        <w:rPr>
          <w:color w:val="000000" w:themeColor="text1"/>
        </w:rPr>
      </w:pPr>
      <w:r>
        <w:rPr>
          <w:color w:val="000000" w:themeColor="text1"/>
        </w:rPr>
        <w:t xml:space="preserve">Oh man, I also forgot, </w:t>
      </w:r>
      <w:r w:rsidR="006F797E">
        <w:rPr>
          <w:color w:val="000000" w:themeColor="text1"/>
        </w:rPr>
        <w:t>i made the flow in the wrong direction!</w:t>
      </w:r>
      <w:r w:rsidR="00E4788A">
        <w:rPr>
          <w:color w:val="000000" w:themeColor="text1"/>
        </w:rPr>
        <w:t xml:space="preserve"> Got to run the RANS and IDDES case again…</w:t>
      </w:r>
    </w:p>
    <w:p w14:paraId="4D8A5B16" w14:textId="26C6CB13" w:rsidR="00E4788A" w:rsidRDefault="00441C06" w:rsidP="00C566BB">
      <w:pPr>
        <w:rPr>
          <w:color w:val="000000" w:themeColor="text1"/>
        </w:rPr>
      </w:pPr>
      <w:r>
        <w:rPr>
          <w:color w:val="000000" w:themeColor="text1"/>
        </w:rPr>
        <w:t>Let’s mend the git repository and pull changes in.</w:t>
      </w:r>
    </w:p>
    <w:p w14:paraId="33695DF6" w14:textId="3777347F" w:rsidR="00441C06" w:rsidRDefault="00441C06" w:rsidP="00C566BB">
      <w:pPr>
        <w:rPr>
          <w:color w:val="000000" w:themeColor="text1"/>
        </w:rPr>
      </w:pPr>
    </w:p>
    <w:p w14:paraId="7325AB39" w14:textId="660FFE3C" w:rsidR="00FF1712" w:rsidRDefault="00FF1712" w:rsidP="00C566BB">
      <w:pPr>
        <w:rPr>
          <w:color w:val="000000" w:themeColor="text1"/>
        </w:rPr>
      </w:pPr>
      <w:r>
        <w:rPr>
          <w:color w:val="000000" w:themeColor="text1"/>
        </w:rPr>
        <w:t>Btw, for large files more than 100MB or more, one can actually decomposePar to make them be</w:t>
      </w:r>
      <w:r w:rsidR="00CF7443">
        <w:rPr>
          <w:color w:val="000000" w:themeColor="text1"/>
        </w:rPr>
        <w:t>come less than 100 MB</w:t>
      </w:r>
      <w:r w:rsidR="0028343C">
        <w:rPr>
          <w:color w:val="000000" w:themeColor="text1"/>
        </w:rPr>
        <w:t xml:space="preserve"> then it makes it easy to upload on github.</w:t>
      </w:r>
    </w:p>
    <w:p w14:paraId="0E9925BB" w14:textId="5B54C5D6" w:rsidR="00F42FC3" w:rsidRPr="00F42FC3" w:rsidRDefault="00F42FC3" w:rsidP="00F42FC3">
      <w:pPr>
        <w:pStyle w:val="ListParagraph"/>
        <w:numPr>
          <w:ilvl w:val="0"/>
          <w:numId w:val="1"/>
        </w:numPr>
        <w:rPr>
          <w:color w:val="000000" w:themeColor="text1"/>
        </w:rPr>
      </w:pPr>
      <w:r>
        <w:rPr>
          <w:color w:val="000000" w:themeColor="text1"/>
        </w:rPr>
        <w:t xml:space="preserve">I first uploaded the pimpleFoam files directly to github (turbulentDFSEMInlet files </w:t>
      </w:r>
      <w:r w:rsidR="00AE71B1">
        <w:rPr>
          <w:color w:val="000000" w:themeColor="text1"/>
        </w:rPr>
        <w:t xml:space="preserve">after running stably for 85s </w:t>
      </w:r>
      <w:r w:rsidR="0082788F">
        <w:rPr>
          <w:color w:val="000000" w:themeColor="text1"/>
        </w:rPr>
        <w:t>and cleaning it out</w:t>
      </w:r>
      <w:r w:rsidR="00C57BCF">
        <w:rPr>
          <w:color w:val="000000" w:themeColor="text1"/>
        </w:rPr>
        <w:t>)</w:t>
      </w:r>
    </w:p>
    <w:p w14:paraId="01AB1FAF" w14:textId="3835B7B2" w:rsidR="00F42FC3" w:rsidRDefault="00F42FC3" w:rsidP="00F42FC3">
      <w:pPr>
        <w:pStyle w:val="ListParagraph"/>
        <w:numPr>
          <w:ilvl w:val="0"/>
          <w:numId w:val="1"/>
        </w:numPr>
        <w:rPr>
          <w:color w:val="000000" w:themeColor="text1"/>
        </w:rPr>
      </w:pPr>
      <w:r>
        <w:rPr>
          <w:color w:val="000000" w:themeColor="text1"/>
        </w:rPr>
        <w:t>I pushed the commits from the IDDES branch and merged it into the master branch</w:t>
      </w:r>
      <w:r w:rsidR="000E14E1">
        <w:rPr>
          <w:color w:val="000000" w:themeColor="text1"/>
        </w:rPr>
        <w:t>, thus resolving the problem…</w:t>
      </w:r>
    </w:p>
    <w:p w14:paraId="7FD50805" w14:textId="7A4D9C9A" w:rsidR="00C76B07" w:rsidRPr="001A781B" w:rsidRDefault="001A781B" w:rsidP="00C76B07">
      <w:pPr>
        <w:rPr>
          <w:color w:val="000000" w:themeColor="text1"/>
          <w:u w:val="single"/>
        </w:rPr>
      </w:pPr>
      <w:r>
        <w:rPr>
          <w:color w:val="000000" w:themeColor="text1"/>
          <w:u w:val="single"/>
        </w:rPr>
        <w:t>The function Object branch</w:t>
      </w:r>
    </w:p>
    <w:p w14:paraId="72DCEA32" w14:textId="1A39D88F" w:rsidR="000E14E1" w:rsidRDefault="00DB10C2" w:rsidP="000E14E1">
      <w:pPr>
        <w:rPr>
          <w:color w:val="000000" w:themeColor="text1"/>
        </w:rPr>
      </w:pPr>
      <w:r>
        <w:rPr>
          <w:color w:val="000000" w:themeColor="text1"/>
        </w:rPr>
        <w:t xml:space="preserve">Now I want to include function objects, so i’m making a branch for function </w:t>
      </w:r>
      <w:r w:rsidR="00C76B07">
        <w:rPr>
          <w:color w:val="000000" w:themeColor="text1"/>
        </w:rPr>
        <w:t>objects</w:t>
      </w:r>
      <w:r>
        <w:rPr>
          <w:color w:val="000000" w:themeColor="text1"/>
        </w:rPr>
        <w:t>.</w:t>
      </w:r>
    </w:p>
    <w:p w14:paraId="0134739C" w14:textId="6DC9288B" w:rsidR="00DB10C2" w:rsidRDefault="004A74CC" w:rsidP="000E14E1">
      <w:pPr>
        <w:rPr>
          <w:color w:val="000000" w:themeColor="text1"/>
        </w:rPr>
      </w:pPr>
      <w:hyperlink r:id="rId84" w:history="1">
        <w:r w:rsidR="00312FCF" w:rsidRPr="00520989">
          <w:rPr>
            <w:rStyle w:val="Hyperlink"/>
          </w:rPr>
          <w:t>https://www.openfoam.com/documentation/guides/latest/api/classFoam_1_1functionObjects_1_1turbulenceFields.html</w:t>
        </w:r>
      </w:hyperlink>
    </w:p>
    <w:p w14:paraId="5E538CF5" w14:textId="35679EBB" w:rsidR="00312FCF" w:rsidRDefault="00312FCF" w:rsidP="000E14E1">
      <w:pPr>
        <w:rPr>
          <w:color w:val="000000" w:themeColor="text1"/>
        </w:rPr>
      </w:pPr>
      <w:r>
        <w:rPr>
          <w:color w:val="000000" w:themeColor="text1"/>
        </w:rPr>
        <w:t>Firstly I’ll want to generate turbulence fields</w:t>
      </w:r>
    </w:p>
    <w:p w14:paraId="63413DC1" w14:textId="09A5C859" w:rsidR="00E1538E" w:rsidRDefault="00E1538E" w:rsidP="000E14E1">
      <w:pPr>
        <w:rPr>
          <w:color w:val="000000" w:themeColor="text1"/>
        </w:rPr>
      </w:pPr>
      <w:r>
        <w:rPr>
          <w:color w:val="000000" w:themeColor="text1"/>
        </w:rPr>
        <w:t xml:space="preserve">And I’ll also want to </w:t>
      </w:r>
      <w:r w:rsidR="001B3E2E">
        <w:rPr>
          <w:color w:val="000000" w:themeColor="text1"/>
        </w:rPr>
        <w:t xml:space="preserve">write the coordinates </w:t>
      </w:r>
      <w:r w:rsidR="009F6E6F">
        <w:rPr>
          <w:color w:val="000000" w:themeColor="text1"/>
        </w:rPr>
        <w:t>into a points file so that the boundary</w:t>
      </w:r>
      <w:r w:rsidR="00D87FB2">
        <w:rPr>
          <w:color w:val="000000" w:themeColor="text1"/>
        </w:rPr>
        <w:t>Data format.</w:t>
      </w:r>
    </w:p>
    <w:p w14:paraId="3803B3E8" w14:textId="421B5F3C" w:rsidR="00D87FB2" w:rsidRDefault="001E1ADA" w:rsidP="000E14E1">
      <w:pPr>
        <w:rPr>
          <w:color w:val="000000" w:themeColor="text1"/>
        </w:rPr>
      </w:pPr>
      <w:r>
        <w:rPr>
          <w:color w:val="000000" w:themeColor="text1"/>
        </w:rPr>
        <w:t>For easy reference, this may help.</w:t>
      </w:r>
    </w:p>
    <w:p w14:paraId="2F215877" w14:textId="67ADD2B2" w:rsidR="001E1ADA" w:rsidRDefault="004A74CC" w:rsidP="000E14E1">
      <w:pPr>
        <w:rPr>
          <w:color w:val="000000" w:themeColor="text1"/>
        </w:rPr>
      </w:pPr>
      <w:hyperlink r:id="rId85" w:history="1">
        <w:r w:rsidR="001E1ADA" w:rsidRPr="00520989">
          <w:rPr>
            <w:rStyle w:val="Hyperlink"/>
          </w:rPr>
          <w:t>https://www.openfoam.com/documentation/user-guide/userse21.php</w:t>
        </w:r>
      </w:hyperlink>
    </w:p>
    <w:p w14:paraId="4800FD9F" w14:textId="2066D9C4" w:rsidR="001E1ADA" w:rsidRDefault="005B0C19" w:rsidP="000E14E1">
      <w:pPr>
        <w:rPr>
          <w:color w:val="000000" w:themeColor="text1"/>
        </w:rPr>
      </w:pPr>
      <w:r>
        <w:rPr>
          <w:color w:val="000000" w:themeColor="text1"/>
        </w:rPr>
        <w:t>I already have a sets function:</w:t>
      </w:r>
    </w:p>
    <w:p w14:paraId="24BCE894" w14:textId="59DF4DCA" w:rsidR="005B0C19" w:rsidRDefault="005B0C19" w:rsidP="000E14E1">
      <w:pPr>
        <w:rPr>
          <w:color w:val="000000" w:themeColor="text1"/>
        </w:rPr>
      </w:pPr>
      <w:r>
        <w:rPr>
          <w:noProof/>
        </w:rPr>
        <w:lastRenderedPageBreak/>
        <w:drawing>
          <wp:inline distT="0" distB="0" distL="0" distR="0" wp14:anchorId="722D15EF" wp14:editId="44CF482D">
            <wp:extent cx="3212275" cy="2685200"/>
            <wp:effectExtent l="0" t="0" r="762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3218073" cy="2690047"/>
                    </a:xfrm>
                    <a:prstGeom prst="rect">
                      <a:avLst/>
                    </a:prstGeom>
                  </pic:spPr>
                </pic:pic>
              </a:graphicData>
            </a:graphic>
          </wp:inline>
        </w:drawing>
      </w:r>
    </w:p>
    <w:p w14:paraId="66B82F73" w14:textId="4CE52437" w:rsidR="00840CB9" w:rsidRDefault="00840CB9" w:rsidP="000E14E1">
      <w:pPr>
        <w:rPr>
          <w:color w:val="000000" w:themeColor="text1"/>
        </w:rPr>
      </w:pPr>
      <w:r>
        <w:rPr>
          <w:color w:val="000000" w:themeColor="text1"/>
        </w:rPr>
        <w:t xml:space="preserve">A similar thing should be used </w:t>
      </w:r>
      <w:r w:rsidR="008E4BC2">
        <w:rPr>
          <w:color w:val="000000" w:themeColor="text1"/>
        </w:rPr>
        <w:t xml:space="preserve">to write </w:t>
      </w:r>
      <w:r w:rsidR="004D2308">
        <w:rPr>
          <w:color w:val="000000" w:themeColor="text1"/>
        </w:rPr>
        <w:t>boundaryData.</w:t>
      </w:r>
    </w:p>
    <w:p w14:paraId="29CA8691" w14:textId="2896CD3F" w:rsidR="00E1538E" w:rsidRDefault="00A651CA" w:rsidP="00C12671">
      <w:pPr>
        <w:rPr>
          <w:color w:val="000000" w:themeColor="text1"/>
        </w:rPr>
      </w:pPr>
      <w:r>
        <w:rPr>
          <w:color w:val="000000" w:themeColor="text1"/>
        </w:rPr>
        <w:t>I can include this in controlDict and runFunctionObjects</w:t>
      </w:r>
      <w:r w:rsidR="00C12671">
        <w:rPr>
          <w:color w:val="000000" w:themeColor="text1"/>
        </w:rPr>
        <w:t>.</w:t>
      </w:r>
    </w:p>
    <w:p w14:paraId="3C4CC320" w14:textId="67E68946" w:rsidR="00C12671" w:rsidRDefault="00C12671" w:rsidP="00C12671">
      <w:pPr>
        <w:rPr>
          <w:color w:val="000000" w:themeColor="text1"/>
        </w:rPr>
      </w:pPr>
    </w:p>
    <w:p w14:paraId="122D3CCA" w14:textId="49E09501" w:rsidR="00C12671" w:rsidRPr="00377732" w:rsidRDefault="00C12671" w:rsidP="00377732">
      <w:pPr>
        <w:pStyle w:val="ListParagraph"/>
        <w:numPr>
          <w:ilvl w:val="0"/>
          <w:numId w:val="12"/>
        </w:numPr>
        <w:rPr>
          <w:color w:val="000000" w:themeColor="text1"/>
        </w:rPr>
      </w:pPr>
      <w:r w:rsidRPr="00377732">
        <w:rPr>
          <w:color w:val="000000" w:themeColor="text1"/>
        </w:rPr>
        <w:t>Let me just try doing boundaryData of velocity.</w:t>
      </w:r>
    </w:p>
    <w:p w14:paraId="47C12639" w14:textId="14924C48" w:rsidR="00C12671" w:rsidRPr="00377732" w:rsidRDefault="004A74CC" w:rsidP="00377732">
      <w:pPr>
        <w:pStyle w:val="ListParagraph"/>
        <w:numPr>
          <w:ilvl w:val="0"/>
          <w:numId w:val="12"/>
        </w:numPr>
        <w:rPr>
          <w:color w:val="000000" w:themeColor="text1"/>
        </w:rPr>
      </w:pPr>
      <w:hyperlink r:id="rId87" w:history="1">
        <w:r w:rsidR="00A47F1A" w:rsidRPr="00520989">
          <w:rPr>
            <w:rStyle w:val="Hyperlink"/>
          </w:rPr>
          <w:t>https://www.openfoam.com/documentation/guides/latest/doc/guide-fos-sampling-surfaces.html</w:t>
        </w:r>
      </w:hyperlink>
    </w:p>
    <w:p w14:paraId="2DE7CECB" w14:textId="0E03CAF6" w:rsidR="00A47F1A" w:rsidRPr="00377732" w:rsidRDefault="0001778C" w:rsidP="00377732">
      <w:pPr>
        <w:pStyle w:val="ListParagraph"/>
        <w:numPr>
          <w:ilvl w:val="0"/>
          <w:numId w:val="12"/>
        </w:numPr>
        <w:rPr>
          <w:color w:val="000000" w:themeColor="text1"/>
        </w:rPr>
      </w:pPr>
      <w:r w:rsidRPr="00377732">
        <w:rPr>
          <w:color w:val="000000" w:themeColor="text1"/>
        </w:rPr>
        <w:t>this is the correct function object for sampling surface data.</w:t>
      </w:r>
    </w:p>
    <w:p w14:paraId="428E0593" w14:textId="122B9CA1" w:rsidR="0001778C" w:rsidRDefault="0001778C" w:rsidP="00C12671">
      <w:pPr>
        <w:rPr>
          <w:color w:val="000000" w:themeColor="text1"/>
        </w:rPr>
      </w:pPr>
    </w:p>
    <w:p w14:paraId="2E2481FD" w14:textId="1855CBED" w:rsidR="003912FE" w:rsidRPr="00377732" w:rsidRDefault="003912FE" w:rsidP="00377732">
      <w:pPr>
        <w:pStyle w:val="ListParagraph"/>
        <w:numPr>
          <w:ilvl w:val="0"/>
          <w:numId w:val="12"/>
        </w:numPr>
        <w:rPr>
          <w:color w:val="000000" w:themeColor="text1"/>
        </w:rPr>
      </w:pPr>
      <w:r w:rsidRPr="00377732">
        <w:rPr>
          <w:color w:val="000000" w:themeColor="text1"/>
        </w:rPr>
        <w:t>An example of use is found here:</w:t>
      </w:r>
    </w:p>
    <w:p w14:paraId="67E68A3F" w14:textId="61E2BF67" w:rsidR="003912FE" w:rsidRPr="00377732" w:rsidRDefault="004A74CC" w:rsidP="00377732">
      <w:pPr>
        <w:pStyle w:val="ListParagraph"/>
        <w:numPr>
          <w:ilvl w:val="0"/>
          <w:numId w:val="12"/>
        </w:numPr>
        <w:rPr>
          <w:color w:val="000000" w:themeColor="text1"/>
        </w:rPr>
      </w:pPr>
      <w:hyperlink r:id="rId88" w:history="1">
        <w:r w:rsidR="00EC6B84" w:rsidRPr="00520989">
          <w:rPr>
            <w:rStyle w:val="Hyperlink"/>
          </w:rPr>
          <w:t>https://develop.openfoam.com/Development/openfoam/-/blob/master/tutorials/incompressible/pimpleFoam/RAS/propeller/system/surfaces</w:t>
        </w:r>
      </w:hyperlink>
    </w:p>
    <w:p w14:paraId="1DED27A9" w14:textId="379FF41D" w:rsidR="00EC6B84" w:rsidRDefault="00EC6B84" w:rsidP="00C566BB">
      <w:pPr>
        <w:rPr>
          <w:color w:val="000000" w:themeColor="text1"/>
        </w:rPr>
      </w:pPr>
    </w:p>
    <w:p w14:paraId="0E64DA0D" w14:textId="04B8FFC0" w:rsidR="00D653DE" w:rsidRDefault="00D653DE" w:rsidP="00C566BB">
      <w:pPr>
        <w:rPr>
          <w:color w:val="000000" w:themeColor="text1"/>
        </w:rPr>
      </w:pPr>
      <w:r>
        <w:rPr>
          <w:color w:val="000000" w:themeColor="text1"/>
        </w:rPr>
        <w:t>use buoyantPimpleFoam -postProcess</w:t>
      </w:r>
    </w:p>
    <w:p w14:paraId="483819AE" w14:textId="6B8C0A27" w:rsidR="00D653DE" w:rsidRDefault="00D653DE" w:rsidP="00C566BB">
      <w:pPr>
        <w:rPr>
          <w:color w:val="000000" w:themeColor="text1"/>
        </w:rPr>
      </w:pPr>
      <w:r>
        <w:rPr>
          <w:color w:val="000000" w:themeColor="text1"/>
        </w:rPr>
        <w:t>to start the postprocess functions.</w:t>
      </w:r>
    </w:p>
    <w:p w14:paraId="766E635D" w14:textId="001BB004" w:rsidR="006C5E2F" w:rsidRDefault="006C5E2F" w:rsidP="00C566BB">
      <w:pPr>
        <w:rPr>
          <w:color w:val="000000" w:themeColor="text1"/>
        </w:rPr>
      </w:pPr>
      <w:r>
        <w:rPr>
          <w:color w:val="000000" w:themeColor="text1"/>
        </w:rPr>
        <w:t>So after some debugging, I get the correct syntax and this works, T and U are on the patches, but somehow the temperature is uniform on the patch (strange!).</w:t>
      </w:r>
    </w:p>
    <w:p w14:paraId="5B2D88F4" w14:textId="3259B9DC" w:rsidR="00F42FC3" w:rsidRDefault="0090659C" w:rsidP="00C566BB">
      <w:pPr>
        <w:rPr>
          <w:color w:val="000000" w:themeColor="text1"/>
        </w:rPr>
      </w:pPr>
      <w:r>
        <w:rPr>
          <w:color w:val="000000" w:themeColor="text1"/>
        </w:rPr>
        <w:t>At least the code syntax is right.</w:t>
      </w:r>
    </w:p>
    <w:p w14:paraId="373BF8E6" w14:textId="430C98B7" w:rsidR="0090659C" w:rsidRDefault="003416B2" w:rsidP="00C566BB">
      <w:pPr>
        <w:rPr>
          <w:color w:val="000000" w:themeColor="text1"/>
        </w:rPr>
      </w:pPr>
      <w:r>
        <w:rPr>
          <w:color w:val="000000" w:themeColor="text1"/>
        </w:rPr>
        <w:t>Argh so annoying, my changes were undone..</w:t>
      </w:r>
    </w:p>
    <w:p w14:paraId="554B8F67" w14:textId="4B730C19" w:rsidR="003416B2" w:rsidRDefault="003416B2" w:rsidP="00C566BB">
      <w:pPr>
        <w:rPr>
          <w:color w:val="000000" w:themeColor="text1"/>
        </w:rPr>
      </w:pPr>
      <w:r>
        <w:rPr>
          <w:noProof/>
        </w:rPr>
        <w:lastRenderedPageBreak/>
        <w:drawing>
          <wp:inline distT="0" distB="0" distL="0" distR="0" wp14:anchorId="7B7FEFF6" wp14:editId="6852592B">
            <wp:extent cx="5731510" cy="1571625"/>
            <wp:effectExtent l="0" t="0" r="254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5731510" cy="1571625"/>
                    </a:xfrm>
                    <a:prstGeom prst="rect">
                      <a:avLst/>
                    </a:prstGeom>
                  </pic:spPr>
                </pic:pic>
              </a:graphicData>
            </a:graphic>
          </wp:inline>
        </w:drawing>
      </w:r>
    </w:p>
    <w:p w14:paraId="17A3EA49" w14:textId="05D461D4" w:rsidR="000A14CA" w:rsidRDefault="000A14CA" w:rsidP="00C566BB">
      <w:pPr>
        <w:rPr>
          <w:color w:val="000000" w:themeColor="text1"/>
        </w:rPr>
      </w:pPr>
      <w:r>
        <w:rPr>
          <w:color w:val="000000" w:themeColor="text1"/>
        </w:rPr>
        <w:t>And I cannot push my changes up to github… I wonder why.</w:t>
      </w:r>
    </w:p>
    <w:p w14:paraId="51EB62B0" w14:textId="4AE6A885" w:rsidR="000A14CA" w:rsidRDefault="00C77275" w:rsidP="00C566BB">
      <w:pPr>
        <w:rPr>
          <w:color w:val="000000" w:themeColor="text1"/>
        </w:rPr>
      </w:pPr>
      <w:r>
        <w:rPr>
          <w:color w:val="000000" w:themeColor="text1"/>
        </w:rPr>
        <w:t>There is a possibility the remote hangup is due to a WSL2 error.</w:t>
      </w:r>
    </w:p>
    <w:p w14:paraId="0DDBDC86" w14:textId="6362C7A9" w:rsidR="00C77275" w:rsidRDefault="003E0034" w:rsidP="00C566BB">
      <w:pPr>
        <w:rPr>
          <w:color w:val="000000" w:themeColor="text1"/>
        </w:rPr>
      </w:pPr>
      <w:r>
        <w:rPr>
          <w:color w:val="000000" w:themeColor="text1"/>
        </w:rPr>
        <w:t>I thought it was due to size and so I uploaded leaner versions of the file to a new repo (turbulenceModelling2)</w:t>
      </w:r>
    </w:p>
    <w:p w14:paraId="25707FD3" w14:textId="18E9884C" w:rsidR="0048395D" w:rsidRDefault="00277ABD" w:rsidP="0048395D">
      <w:pPr>
        <w:rPr>
          <w:color w:val="000000" w:themeColor="text1"/>
        </w:rPr>
      </w:pPr>
      <w:r>
        <w:rPr>
          <w:color w:val="000000" w:themeColor="text1"/>
        </w:rPr>
        <w:t xml:space="preserve">Even when I ran ./Allclean on pretty much everything there, </w:t>
      </w:r>
      <w:r w:rsidR="0048395D">
        <w:rPr>
          <w:color w:val="000000" w:themeColor="text1"/>
        </w:rPr>
        <w:t>the same error came up.</w:t>
      </w:r>
    </w:p>
    <w:p w14:paraId="521E7AAA" w14:textId="44E99569" w:rsidR="0048395D" w:rsidRDefault="0048395D" w:rsidP="0048395D">
      <w:pPr>
        <w:rPr>
          <w:color w:val="000000" w:themeColor="text1"/>
        </w:rPr>
      </w:pPr>
      <w:r>
        <w:rPr>
          <w:color w:val="000000" w:themeColor="text1"/>
        </w:rPr>
        <w:t>I’m trying this on linuxMint to see if it gives me the same issue.</w:t>
      </w:r>
    </w:p>
    <w:p w14:paraId="5015ACA5" w14:textId="43CA3770" w:rsidR="005453BD" w:rsidRDefault="005453BD" w:rsidP="0048395D">
      <w:pPr>
        <w:rPr>
          <w:color w:val="000000" w:themeColor="text1"/>
        </w:rPr>
      </w:pPr>
      <w:r>
        <w:rPr>
          <w:color w:val="000000" w:themeColor="text1"/>
        </w:rPr>
        <w:t xml:space="preserve">linuxMint gives me </w:t>
      </w:r>
      <w:r w:rsidR="006C2BCD">
        <w:rPr>
          <w:color w:val="000000" w:themeColor="text1"/>
        </w:rPr>
        <w:t>an upload even with large files and after cleaning up all the commit history IT’S OK.</w:t>
      </w:r>
    </w:p>
    <w:p w14:paraId="1D4A0C02" w14:textId="426B0EB1" w:rsidR="00B55E08" w:rsidRDefault="009A34AB" w:rsidP="00C566BB">
      <w:pPr>
        <w:rPr>
          <w:color w:val="000000" w:themeColor="text1"/>
        </w:rPr>
      </w:pPr>
      <w:r>
        <w:rPr>
          <w:color w:val="000000" w:themeColor="text1"/>
        </w:rPr>
        <w:t xml:space="preserve">I’m suspectin it’s a WSL 2 problem, </w:t>
      </w:r>
      <w:r w:rsidR="002B7D23">
        <w:rPr>
          <w:color w:val="000000" w:themeColor="text1"/>
        </w:rPr>
        <w:t>so bye bye WSL 2</w:t>
      </w:r>
      <w:r w:rsidR="004A74CC">
        <w:rPr>
          <w:color w:val="000000" w:themeColor="text1"/>
        </w:rPr>
        <w:t>..</w:t>
      </w:r>
    </w:p>
    <w:p w14:paraId="201F6EBA" w14:textId="70E7988E" w:rsidR="004A74CC" w:rsidRDefault="004A74CC" w:rsidP="00C566BB">
      <w:pPr>
        <w:rPr>
          <w:color w:val="000000" w:themeColor="text1"/>
        </w:rPr>
      </w:pPr>
    </w:p>
    <w:p w14:paraId="7FD46842" w14:textId="7D263556" w:rsidR="004A74CC" w:rsidRDefault="004A74CC" w:rsidP="00C566BB">
      <w:pPr>
        <w:rPr>
          <w:color w:val="000000" w:themeColor="text1"/>
        </w:rPr>
      </w:pPr>
      <w:r>
        <w:rPr>
          <w:color w:val="000000" w:themeColor="text1"/>
        </w:rPr>
        <w:t>WSL works perfectly for such issues, no problem there.</w:t>
      </w:r>
      <w:bookmarkStart w:id="0" w:name="_GoBack"/>
      <w:bookmarkEnd w:id="0"/>
    </w:p>
    <w:p w14:paraId="6A4936C9" w14:textId="0D3B88BD" w:rsidR="00C621C1" w:rsidRDefault="00C621C1" w:rsidP="00954D3B">
      <w:pPr>
        <w:rPr>
          <w:color w:val="000000" w:themeColor="text1"/>
        </w:rPr>
      </w:pPr>
      <w:r>
        <w:rPr>
          <w:color w:val="000000" w:themeColor="text1"/>
          <w:u w:val="single"/>
        </w:rPr>
        <w:t>Resetting BCs for the original case</w:t>
      </w:r>
      <w:r w:rsidR="00954D3B">
        <w:rPr>
          <w:color w:val="000000" w:themeColor="text1"/>
        </w:rPr>
        <w:t>?</w:t>
      </w:r>
    </w:p>
    <w:p w14:paraId="78DC84DC" w14:textId="77777777" w:rsidR="00EB77D9" w:rsidRDefault="00954D3B" w:rsidP="00954D3B">
      <w:pPr>
        <w:rPr>
          <w:color w:val="000000" w:themeColor="text1"/>
        </w:rPr>
      </w:pPr>
      <w:r>
        <w:rPr>
          <w:color w:val="000000" w:themeColor="text1"/>
        </w:rPr>
        <w:t xml:space="preserve">I didn’t do the names of the blockMesh right, </w:t>
      </w:r>
      <w:r w:rsidR="005D5704">
        <w:rPr>
          <w:color w:val="000000" w:themeColor="text1"/>
        </w:rPr>
        <w:t>I thought that means that the</w:t>
      </w:r>
      <w:r w:rsidR="00EB77D9">
        <w:rPr>
          <w:color w:val="000000" w:themeColor="text1"/>
        </w:rPr>
        <w:t xml:space="preserve"> flow will be like such:</w:t>
      </w:r>
    </w:p>
    <w:p w14:paraId="70D951BA" w14:textId="77777777" w:rsidR="00B82731" w:rsidRDefault="00EB77D9" w:rsidP="00954D3B">
      <w:pPr>
        <w:rPr>
          <w:color w:val="000000" w:themeColor="text1"/>
        </w:rPr>
      </w:pPr>
      <w:r>
        <w:rPr>
          <w:noProof/>
          <w:color w:val="000000" w:themeColor="text1"/>
        </w:rPr>
        <w:drawing>
          <wp:inline distT="0" distB="0" distL="0" distR="0" wp14:anchorId="43F83F2B" wp14:editId="048EAEF1">
            <wp:extent cx="5723890" cy="321246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723890" cy="3212465"/>
                    </a:xfrm>
                    <a:prstGeom prst="rect">
                      <a:avLst/>
                    </a:prstGeom>
                    <a:noFill/>
                    <a:ln>
                      <a:noFill/>
                    </a:ln>
                  </pic:spPr>
                </pic:pic>
              </a:graphicData>
            </a:graphic>
          </wp:inline>
        </w:drawing>
      </w:r>
      <w:r w:rsidR="005D5704">
        <w:rPr>
          <w:color w:val="000000" w:themeColor="text1"/>
        </w:rPr>
        <w:t xml:space="preserve"> </w:t>
      </w:r>
      <w:r w:rsidR="00A41E90">
        <w:rPr>
          <w:color w:val="000000" w:themeColor="text1"/>
        </w:rPr>
        <w:t xml:space="preserve">But this is not the case. </w:t>
      </w:r>
    </w:p>
    <w:p w14:paraId="3FF977BA" w14:textId="5765F39F" w:rsidR="00954D3B" w:rsidRDefault="00B82731" w:rsidP="00954D3B">
      <w:pPr>
        <w:rPr>
          <w:color w:val="000000" w:themeColor="text1"/>
        </w:rPr>
      </w:pPr>
      <w:r>
        <w:rPr>
          <w:color w:val="000000" w:themeColor="text1"/>
        </w:rPr>
        <w:lastRenderedPageBreak/>
        <w:t xml:space="preserve">How I name the BCs </w:t>
      </w:r>
      <w:r w:rsidR="00954D3B">
        <w:rPr>
          <w:color w:val="000000" w:themeColor="text1"/>
        </w:rPr>
        <w:t>has marginal impact on the flow since I use a forcing function for the flow</w:t>
      </w:r>
      <w:r w:rsidR="009E685E">
        <w:rPr>
          <w:color w:val="000000" w:themeColor="text1"/>
        </w:rPr>
        <w:t>… and the conditions are cyclic anyhow.</w:t>
      </w:r>
      <w:r w:rsidR="00C831AE">
        <w:rPr>
          <w:color w:val="000000" w:themeColor="text1"/>
        </w:rPr>
        <w:t xml:space="preserve"> </w:t>
      </w:r>
      <w:r w:rsidR="0058082E">
        <w:rPr>
          <w:color w:val="000000" w:themeColor="text1"/>
        </w:rPr>
        <w:t xml:space="preserve">The only impact is this: that </w:t>
      </w:r>
      <w:r w:rsidR="00707F9C">
        <w:rPr>
          <w:color w:val="000000" w:themeColor="text1"/>
        </w:rPr>
        <w:t>the mesh sizing spanwise and streamwise will be different.</w:t>
      </w:r>
    </w:p>
    <w:p w14:paraId="7D400A67" w14:textId="5E8911D7" w:rsidR="00707F9C" w:rsidRDefault="005B3639" w:rsidP="00954D3B">
      <w:pPr>
        <w:rPr>
          <w:color w:val="000000" w:themeColor="text1"/>
        </w:rPr>
      </w:pPr>
      <w:r>
        <w:rPr>
          <w:color w:val="000000" w:themeColor="text1"/>
        </w:rPr>
        <w:t>Shouldn’t be an issue now though…</w:t>
      </w:r>
    </w:p>
    <w:p w14:paraId="4B7E44B7" w14:textId="1359D7AF" w:rsidR="003416B2" w:rsidRPr="00C621C1" w:rsidRDefault="003416B2" w:rsidP="00954D3B">
      <w:pPr>
        <w:rPr>
          <w:color w:val="000000" w:themeColor="text1"/>
        </w:rPr>
      </w:pPr>
    </w:p>
    <w:p w14:paraId="6CCEE5FC" w14:textId="1DC8CCDE" w:rsidR="00E66E5F" w:rsidRDefault="0001177D" w:rsidP="0001177D">
      <w:pPr>
        <w:pStyle w:val="Heading1"/>
        <w:rPr>
          <w:lang w:val="en-US"/>
        </w:rPr>
      </w:pPr>
      <w:r>
        <w:rPr>
          <w:lang w:val="en-US"/>
        </w:rPr>
        <w:t>References</w:t>
      </w:r>
    </w:p>
    <w:p w14:paraId="29892195" w14:textId="16BF90D8" w:rsidR="00955213" w:rsidRPr="00955213" w:rsidRDefault="003B2BA3" w:rsidP="00955213">
      <w:pPr>
        <w:widowControl w:val="0"/>
        <w:autoSpaceDE w:val="0"/>
        <w:autoSpaceDN w:val="0"/>
        <w:adjustRightInd w:val="0"/>
        <w:spacing w:line="240" w:lineRule="auto"/>
        <w:ind w:left="480" w:hanging="480"/>
        <w:rPr>
          <w:rFonts w:ascii="Calibri" w:hAnsi="Calibri" w:cs="Calibri"/>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00955213" w:rsidRPr="00955213">
        <w:rPr>
          <w:rFonts w:ascii="Calibri" w:hAnsi="Calibri" w:cs="Calibri"/>
          <w:noProof/>
          <w:szCs w:val="24"/>
        </w:rPr>
        <w:t xml:space="preserve">Ampofo, F., &amp; Karayiannis, T. G. (2003). Experimental benchmark data for turbulent natural convection in an air filled square cavity. </w:t>
      </w:r>
      <w:r w:rsidR="00955213" w:rsidRPr="00955213">
        <w:rPr>
          <w:rFonts w:ascii="Calibri" w:hAnsi="Calibri" w:cs="Calibri"/>
          <w:i/>
          <w:iCs/>
          <w:noProof/>
          <w:szCs w:val="24"/>
        </w:rPr>
        <w:t>International Journal of Heat and Mass Transfer</w:t>
      </w:r>
      <w:r w:rsidR="00955213" w:rsidRPr="00955213">
        <w:rPr>
          <w:rFonts w:ascii="Calibri" w:hAnsi="Calibri" w:cs="Calibri"/>
          <w:noProof/>
          <w:szCs w:val="24"/>
        </w:rPr>
        <w:t xml:space="preserve">, </w:t>
      </w:r>
      <w:r w:rsidR="00955213" w:rsidRPr="00955213">
        <w:rPr>
          <w:rFonts w:ascii="Calibri" w:hAnsi="Calibri" w:cs="Calibri"/>
          <w:i/>
          <w:iCs/>
          <w:noProof/>
          <w:szCs w:val="24"/>
        </w:rPr>
        <w:t>46</w:t>
      </w:r>
      <w:r w:rsidR="00955213" w:rsidRPr="00955213">
        <w:rPr>
          <w:rFonts w:ascii="Calibri" w:hAnsi="Calibri" w:cs="Calibri"/>
          <w:noProof/>
          <w:szCs w:val="24"/>
        </w:rPr>
        <w:t>(19), 3551–3572. https://doi.org/https://doi.org/10.1016/S0017-9310(03)00147-9</w:t>
      </w:r>
    </w:p>
    <w:p w14:paraId="0CDA0FD9" w14:textId="77777777" w:rsidR="00955213" w:rsidRPr="00955213" w:rsidRDefault="00955213" w:rsidP="00955213">
      <w:pPr>
        <w:widowControl w:val="0"/>
        <w:autoSpaceDE w:val="0"/>
        <w:autoSpaceDN w:val="0"/>
        <w:adjustRightInd w:val="0"/>
        <w:spacing w:line="240" w:lineRule="auto"/>
        <w:ind w:left="480" w:hanging="480"/>
        <w:rPr>
          <w:rFonts w:ascii="Calibri" w:hAnsi="Calibri" w:cs="Calibri"/>
          <w:noProof/>
          <w:szCs w:val="24"/>
        </w:rPr>
      </w:pPr>
      <w:r w:rsidRPr="00955213">
        <w:rPr>
          <w:rFonts w:ascii="Calibri" w:hAnsi="Calibri" w:cs="Calibri"/>
          <w:noProof/>
          <w:szCs w:val="24"/>
        </w:rPr>
        <w:t xml:space="preserve">Bejan, A. (2013). </w:t>
      </w:r>
      <w:r w:rsidRPr="00955213">
        <w:rPr>
          <w:rFonts w:ascii="Calibri" w:hAnsi="Calibri" w:cs="Calibri"/>
          <w:i/>
          <w:iCs/>
          <w:noProof/>
          <w:szCs w:val="24"/>
        </w:rPr>
        <w:t>Convection heat transfer</w:t>
      </w:r>
      <w:r w:rsidRPr="00955213">
        <w:rPr>
          <w:rFonts w:ascii="Calibri" w:hAnsi="Calibri" w:cs="Calibri"/>
          <w:noProof/>
          <w:szCs w:val="24"/>
        </w:rPr>
        <w:t>. John wiley &amp; sons.</w:t>
      </w:r>
    </w:p>
    <w:p w14:paraId="249EAC95" w14:textId="77777777" w:rsidR="00955213" w:rsidRPr="00955213" w:rsidRDefault="00955213" w:rsidP="00955213">
      <w:pPr>
        <w:widowControl w:val="0"/>
        <w:autoSpaceDE w:val="0"/>
        <w:autoSpaceDN w:val="0"/>
        <w:adjustRightInd w:val="0"/>
        <w:spacing w:line="240" w:lineRule="auto"/>
        <w:ind w:left="480" w:hanging="480"/>
        <w:rPr>
          <w:rFonts w:ascii="Calibri" w:hAnsi="Calibri" w:cs="Calibri"/>
          <w:noProof/>
          <w:szCs w:val="24"/>
        </w:rPr>
      </w:pPr>
      <w:r w:rsidRPr="00955213">
        <w:rPr>
          <w:rFonts w:ascii="Calibri" w:hAnsi="Calibri" w:cs="Calibri"/>
          <w:noProof/>
          <w:szCs w:val="24"/>
        </w:rPr>
        <w:t xml:space="preserve">Ding, P., Wang, S., &amp; Chen, K. (2020). Numerical study on turbulent mixed convection in a vertical plane channel using hybrid RANS/LES and LES models. </w:t>
      </w:r>
      <w:r w:rsidRPr="00955213">
        <w:rPr>
          <w:rFonts w:ascii="Calibri" w:hAnsi="Calibri" w:cs="Calibri"/>
          <w:i/>
          <w:iCs/>
          <w:noProof/>
          <w:szCs w:val="24"/>
        </w:rPr>
        <w:t>Chinese Journal of Chemical Engineering</w:t>
      </w:r>
      <w:r w:rsidRPr="00955213">
        <w:rPr>
          <w:rFonts w:ascii="Calibri" w:hAnsi="Calibri" w:cs="Calibri"/>
          <w:noProof/>
          <w:szCs w:val="24"/>
        </w:rPr>
        <w:t xml:space="preserve">, </w:t>
      </w:r>
      <w:r w:rsidRPr="00955213">
        <w:rPr>
          <w:rFonts w:ascii="Calibri" w:hAnsi="Calibri" w:cs="Calibri"/>
          <w:i/>
          <w:iCs/>
          <w:noProof/>
          <w:szCs w:val="24"/>
        </w:rPr>
        <w:t>28</w:t>
      </w:r>
      <w:r w:rsidRPr="00955213">
        <w:rPr>
          <w:rFonts w:ascii="Calibri" w:hAnsi="Calibri" w:cs="Calibri"/>
          <w:noProof/>
          <w:szCs w:val="24"/>
        </w:rPr>
        <w:t>(1), 1–8. https://doi.org/https://doi.org/10.1016/j.cjche.2019.04.007</w:t>
      </w:r>
    </w:p>
    <w:p w14:paraId="764FA52B" w14:textId="77777777" w:rsidR="00955213" w:rsidRPr="00955213" w:rsidRDefault="00955213" w:rsidP="00955213">
      <w:pPr>
        <w:widowControl w:val="0"/>
        <w:autoSpaceDE w:val="0"/>
        <w:autoSpaceDN w:val="0"/>
        <w:adjustRightInd w:val="0"/>
        <w:spacing w:line="240" w:lineRule="auto"/>
        <w:ind w:left="480" w:hanging="480"/>
        <w:rPr>
          <w:rFonts w:ascii="Calibri" w:hAnsi="Calibri" w:cs="Calibri"/>
          <w:noProof/>
          <w:szCs w:val="24"/>
        </w:rPr>
      </w:pPr>
      <w:r w:rsidRPr="00955213">
        <w:rPr>
          <w:rFonts w:ascii="Calibri" w:hAnsi="Calibri" w:cs="Calibri"/>
          <w:noProof/>
          <w:szCs w:val="24"/>
        </w:rPr>
        <w:t xml:space="preserve">Haren, S. W. (2011). </w:t>
      </w:r>
      <w:r w:rsidRPr="00955213">
        <w:rPr>
          <w:rFonts w:ascii="Calibri" w:hAnsi="Calibri" w:cs="Calibri"/>
          <w:i/>
          <w:iCs/>
          <w:noProof/>
          <w:szCs w:val="24"/>
        </w:rPr>
        <w:t>Testing DNS Capability of Open FOAM and STAR-CCM+</w:t>
      </w:r>
      <w:r w:rsidRPr="00955213">
        <w:rPr>
          <w:rFonts w:ascii="Calibri" w:hAnsi="Calibri" w:cs="Calibri"/>
          <w:noProof/>
          <w:szCs w:val="24"/>
        </w:rPr>
        <w:t>. Master Thesis, Delft University of Technology, Delft.</w:t>
      </w:r>
    </w:p>
    <w:p w14:paraId="6880690A" w14:textId="77777777" w:rsidR="00955213" w:rsidRPr="00955213" w:rsidRDefault="00955213" w:rsidP="00955213">
      <w:pPr>
        <w:widowControl w:val="0"/>
        <w:autoSpaceDE w:val="0"/>
        <w:autoSpaceDN w:val="0"/>
        <w:adjustRightInd w:val="0"/>
        <w:spacing w:line="240" w:lineRule="auto"/>
        <w:ind w:left="480" w:hanging="480"/>
        <w:rPr>
          <w:rFonts w:ascii="Calibri" w:hAnsi="Calibri" w:cs="Calibri"/>
          <w:noProof/>
          <w:szCs w:val="24"/>
        </w:rPr>
      </w:pPr>
      <w:r w:rsidRPr="00955213">
        <w:rPr>
          <w:rFonts w:ascii="Calibri" w:hAnsi="Calibri" w:cs="Calibri"/>
          <w:noProof/>
          <w:szCs w:val="24"/>
        </w:rPr>
        <w:t xml:space="preserve">Kasagi, N., &amp; Nishimura, M. (1997). Direct numerical simulation of combined forced and natural turbulent convection in a vertical plane channel. </w:t>
      </w:r>
      <w:r w:rsidRPr="00955213">
        <w:rPr>
          <w:rFonts w:ascii="Calibri" w:hAnsi="Calibri" w:cs="Calibri"/>
          <w:i/>
          <w:iCs/>
          <w:noProof/>
          <w:szCs w:val="24"/>
        </w:rPr>
        <w:t>International Journal of Heat and Fluid Flow</w:t>
      </w:r>
      <w:r w:rsidRPr="00955213">
        <w:rPr>
          <w:rFonts w:ascii="Calibri" w:hAnsi="Calibri" w:cs="Calibri"/>
          <w:noProof/>
          <w:szCs w:val="24"/>
        </w:rPr>
        <w:t xml:space="preserve">, </w:t>
      </w:r>
      <w:r w:rsidRPr="00955213">
        <w:rPr>
          <w:rFonts w:ascii="Calibri" w:hAnsi="Calibri" w:cs="Calibri"/>
          <w:i/>
          <w:iCs/>
          <w:noProof/>
          <w:szCs w:val="24"/>
        </w:rPr>
        <w:t>18</w:t>
      </w:r>
      <w:r w:rsidRPr="00955213">
        <w:rPr>
          <w:rFonts w:ascii="Calibri" w:hAnsi="Calibri" w:cs="Calibri"/>
          <w:noProof/>
          <w:szCs w:val="24"/>
        </w:rPr>
        <w:t>(1), 88–99.</w:t>
      </w:r>
    </w:p>
    <w:p w14:paraId="214A9FBE" w14:textId="77777777" w:rsidR="00955213" w:rsidRPr="00955213" w:rsidRDefault="00955213" w:rsidP="00955213">
      <w:pPr>
        <w:widowControl w:val="0"/>
        <w:autoSpaceDE w:val="0"/>
        <w:autoSpaceDN w:val="0"/>
        <w:adjustRightInd w:val="0"/>
        <w:spacing w:line="240" w:lineRule="auto"/>
        <w:ind w:left="480" w:hanging="480"/>
        <w:rPr>
          <w:rFonts w:ascii="Calibri" w:hAnsi="Calibri" w:cs="Calibri"/>
          <w:noProof/>
          <w:szCs w:val="24"/>
        </w:rPr>
      </w:pPr>
      <w:r w:rsidRPr="00955213">
        <w:rPr>
          <w:rFonts w:ascii="Calibri" w:hAnsi="Calibri" w:cs="Calibri"/>
          <w:noProof/>
          <w:szCs w:val="24"/>
        </w:rPr>
        <w:t xml:space="preserve">Komen, E., Shams, A., Camilo, L., &amp; Koren, B. (2014). Quasi-DNS capabilities of OpenFOAM for different mesh types. </w:t>
      </w:r>
      <w:r w:rsidRPr="00955213">
        <w:rPr>
          <w:rFonts w:ascii="Calibri" w:hAnsi="Calibri" w:cs="Calibri"/>
          <w:i/>
          <w:iCs/>
          <w:noProof/>
          <w:szCs w:val="24"/>
        </w:rPr>
        <w:t>Computers &amp; Fluids</w:t>
      </w:r>
      <w:r w:rsidRPr="00955213">
        <w:rPr>
          <w:rFonts w:ascii="Calibri" w:hAnsi="Calibri" w:cs="Calibri"/>
          <w:noProof/>
          <w:szCs w:val="24"/>
        </w:rPr>
        <w:t xml:space="preserve">, </w:t>
      </w:r>
      <w:r w:rsidRPr="00955213">
        <w:rPr>
          <w:rFonts w:ascii="Calibri" w:hAnsi="Calibri" w:cs="Calibri"/>
          <w:i/>
          <w:iCs/>
          <w:noProof/>
          <w:szCs w:val="24"/>
        </w:rPr>
        <w:t>96</w:t>
      </w:r>
      <w:r w:rsidRPr="00955213">
        <w:rPr>
          <w:rFonts w:ascii="Calibri" w:hAnsi="Calibri" w:cs="Calibri"/>
          <w:noProof/>
          <w:szCs w:val="24"/>
        </w:rPr>
        <w:t>, 87–104. https://doi.org/https://doi.org/10.1016/j.compfluid.2014.02.013</w:t>
      </w:r>
    </w:p>
    <w:p w14:paraId="46DF0035" w14:textId="77777777" w:rsidR="00955213" w:rsidRPr="00955213" w:rsidRDefault="00955213" w:rsidP="00955213">
      <w:pPr>
        <w:widowControl w:val="0"/>
        <w:autoSpaceDE w:val="0"/>
        <w:autoSpaceDN w:val="0"/>
        <w:adjustRightInd w:val="0"/>
        <w:spacing w:line="240" w:lineRule="auto"/>
        <w:ind w:left="480" w:hanging="480"/>
        <w:rPr>
          <w:rFonts w:ascii="Calibri" w:hAnsi="Calibri" w:cs="Calibri"/>
          <w:noProof/>
          <w:szCs w:val="24"/>
        </w:rPr>
      </w:pPr>
      <w:r w:rsidRPr="00955213">
        <w:rPr>
          <w:rFonts w:ascii="Calibri" w:hAnsi="Calibri" w:cs="Calibri"/>
          <w:noProof/>
          <w:szCs w:val="24"/>
        </w:rPr>
        <w:t xml:space="preserve">Perry, R. H., &amp; Green, D. W. (2015). Perry’s chemical engineers’ handbook. </w:t>
      </w:r>
      <w:r w:rsidRPr="00955213">
        <w:rPr>
          <w:rFonts w:ascii="Calibri" w:hAnsi="Calibri" w:cs="Calibri"/>
          <w:i/>
          <w:iCs/>
          <w:noProof/>
          <w:szCs w:val="24"/>
        </w:rPr>
        <w:t>Mc Graw</w:t>
      </w:r>
      <w:r w:rsidRPr="00955213">
        <w:rPr>
          <w:rFonts w:ascii="Calibri" w:hAnsi="Calibri" w:cs="Calibri"/>
          <w:noProof/>
          <w:szCs w:val="24"/>
        </w:rPr>
        <w:t>.</w:t>
      </w:r>
    </w:p>
    <w:p w14:paraId="7417D654" w14:textId="77777777" w:rsidR="00955213" w:rsidRPr="00955213" w:rsidRDefault="00955213" w:rsidP="00955213">
      <w:pPr>
        <w:widowControl w:val="0"/>
        <w:autoSpaceDE w:val="0"/>
        <w:autoSpaceDN w:val="0"/>
        <w:adjustRightInd w:val="0"/>
        <w:spacing w:line="240" w:lineRule="auto"/>
        <w:ind w:left="480" w:hanging="480"/>
        <w:rPr>
          <w:rFonts w:ascii="Calibri" w:hAnsi="Calibri" w:cs="Calibri"/>
          <w:noProof/>
          <w:szCs w:val="24"/>
        </w:rPr>
      </w:pPr>
      <w:r w:rsidRPr="00955213">
        <w:rPr>
          <w:rFonts w:ascii="Calibri" w:hAnsi="Calibri" w:cs="Calibri"/>
          <w:noProof/>
          <w:szCs w:val="24"/>
        </w:rPr>
        <w:t xml:space="preserve">Scheel, J. D., Emran, M. S., &amp; Schumacher, J. (2013). Resolving the fine-scale structure in turbulent Rayleigh–Bénard convection. </w:t>
      </w:r>
      <w:r w:rsidRPr="00955213">
        <w:rPr>
          <w:rFonts w:ascii="Calibri" w:hAnsi="Calibri" w:cs="Calibri"/>
          <w:i/>
          <w:iCs/>
          <w:noProof/>
          <w:szCs w:val="24"/>
        </w:rPr>
        <w:t>New Journal of Physics</w:t>
      </w:r>
      <w:r w:rsidRPr="00955213">
        <w:rPr>
          <w:rFonts w:ascii="Calibri" w:hAnsi="Calibri" w:cs="Calibri"/>
          <w:noProof/>
          <w:szCs w:val="24"/>
        </w:rPr>
        <w:t xml:space="preserve">, </w:t>
      </w:r>
      <w:r w:rsidRPr="00955213">
        <w:rPr>
          <w:rFonts w:ascii="Calibri" w:hAnsi="Calibri" w:cs="Calibri"/>
          <w:i/>
          <w:iCs/>
          <w:noProof/>
          <w:szCs w:val="24"/>
        </w:rPr>
        <w:t>15</w:t>
      </w:r>
      <w:r w:rsidRPr="00955213">
        <w:rPr>
          <w:rFonts w:ascii="Calibri" w:hAnsi="Calibri" w:cs="Calibri"/>
          <w:noProof/>
          <w:szCs w:val="24"/>
        </w:rPr>
        <w:t>(11), 113063.</w:t>
      </w:r>
    </w:p>
    <w:p w14:paraId="518655FE" w14:textId="77777777" w:rsidR="00955213" w:rsidRPr="00955213" w:rsidRDefault="00955213" w:rsidP="00955213">
      <w:pPr>
        <w:widowControl w:val="0"/>
        <w:autoSpaceDE w:val="0"/>
        <w:autoSpaceDN w:val="0"/>
        <w:adjustRightInd w:val="0"/>
        <w:spacing w:line="240" w:lineRule="auto"/>
        <w:ind w:left="480" w:hanging="480"/>
        <w:rPr>
          <w:rFonts w:ascii="Calibri" w:hAnsi="Calibri" w:cs="Calibri"/>
          <w:noProof/>
          <w:szCs w:val="24"/>
        </w:rPr>
      </w:pPr>
      <w:r w:rsidRPr="00955213">
        <w:rPr>
          <w:rFonts w:ascii="Calibri" w:hAnsi="Calibri" w:cs="Calibri"/>
          <w:noProof/>
          <w:szCs w:val="24"/>
        </w:rPr>
        <w:t xml:space="preserve">Spalart, P. R., Deck, S., Shur, M. L., Squires, K. D., Strelets, M. K., &amp; Travin, A. (2006). A new version of detached-eddy simulation, resistant to ambiguous grid densities. </w:t>
      </w:r>
      <w:r w:rsidRPr="00955213">
        <w:rPr>
          <w:rFonts w:ascii="Calibri" w:hAnsi="Calibri" w:cs="Calibri"/>
          <w:i/>
          <w:iCs/>
          <w:noProof/>
          <w:szCs w:val="24"/>
        </w:rPr>
        <w:t>Theoretical and Computational Fluid Dynamics</w:t>
      </w:r>
      <w:r w:rsidRPr="00955213">
        <w:rPr>
          <w:rFonts w:ascii="Calibri" w:hAnsi="Calibri" w:cs="Calibri"/>
          <w:noProof/>
          <w:szCs w:val="24"/>
        </w:rPr>
        <w:t xml:space="preserve">, </w:t>
      </w:r>
      <w:r w:rsidRPr="00955213">
        <w:rPr>
          <w:rFonts w:ascii="Calibri" w:hAnsi="Calibri" w:cs="Calibri"/>
          <w:i/>
          <w:iCs/>
          <w:noProof/>
          <w:szCs w:val="24"/>
        </w:rPr>
        <w:t>20</w:t>
      </w:r>
      <w:r w:rsidRPr="00955213">
        <w:rPr>
          <w:rFonts w:ascii="Calibri" w:hAnsi="Calibri" w:cs="Calibri"/>
          <w:noProof/>
          <w:szCs w:val="24"/>
        </w:rPr>
        <w:t>(3), 181.</w:t>
      </w:r>
    </w:p>
    <w:p w14:paraId="299DC652" w14:textId="77777777" w:rsidR="00955213" w:rsidRPr="00955213" w:rsidRDefault="00955213" w:rsidP="00955213">
      <w:pPr>
        <w:widowControl w:val="0"/>
        <w:autoSpaceDE w:val="0"/>
        <w:autoSpaceDN w:val="0"/>
        <w:adjustRightInd w:val="0"/>
        <w:spacing w:line="240" w:lineRule="auto"/>
        <w:ind w:left="480" w:hanging="480"/>
        <w:rPr>
          <w:rFonts w:ascii="Calibri" w:hAnsi="Calibri" w:cs="Calibri"/>
          <w:noProof/>
          <w:szCs w:val="24"/>
        </w:rPr>
      </w:pPr>
      <w:r w:rsidRPr="00955213">
        <w:rPr>
          <w:rFonts w:ascii="Calibri" w:hAnsi="Calibri" w:cs="Calibri"/>
          <w:noProof/>
          <w:szCs w:val="24"/>
        </w:rPr>
        <w:t xml:space="preserve">Tu, J., Yeoh, G. H., &amp; Liu, C. (2018). </w:t>
      </w:r>
      <w:r w:rsidRPr="00955213">
        <w:rPr>
          <w:rFonts w:ascii="Calibri" w:hAnsi="Calibri" w:cs="Calibri"/>
          <w:i/>
          <w:iCs/>
          <w:noProof/>
          <w:szCs w:val="24"/>
        </w:rPr>
        <w:t>Computational fluid dynamics: a practical approach</w:t>
      </w:r>
      <w:r w:rsidRPr="00955213">
        <w:rPr>
          <w:rFonts w:ascii="Calibri" w:hAnsi="Calibri" w:cs="Calibri"/>
          <w:noProof/>
          <w:szCs w:val="24"/>
        </w:rPr>
        <w:t>. Butterworth-Heinemann.</w:t>
      </w:r>
    </w:p>
    <w:p w14:paraId="24CDF17C" w14:textId="77777777" w:rsidR="00955213" w:rsidRPr="00955213" w:rsidRDefault="00955213" w:rsidP="00955213">
      <w:pPr>
        <w:widowControl w:val="0"/>
        <w:autoSpaceDE w:val="0"/>
        <w:autoSpaceDN w:val="0"/>
        <w:adjustRightInd w:val="0"/>
        <w:spacing w:line="240" w:lineRule="auto"/>
        <w:ind w:left="480" w:hanging="480"/>
        <w:rPr>
          <w:rFonts w:ascii="Calibri" w:hAnsi="Calibri" w:cs="Calibri"/>
          <w:noProof/>
          <w:szCs w:val="24"/>
        </w:rPr>
      </w:pPr>
      <w:r w:rsidRPr="00955213">
        <w:rPr>
          <w:rFonts w:ascii="Calibri" w:hAnsi="Calibri" w:cs="Calibri"/>
          <w:noProof/>
          <w:szCs w:val="24"/>
        </w:rPr>
        <w:t xml:space="preserve">You, J., Yoo, J. Y., &amp; Choi, H. (2003). Direct numerical simulation of heated vertical air flows in fully developed turbulent mixed convection. </w:t>
      </w:r>
      <w:r w:rsidRPr="00955213">
        <w:rPr>
          <w:rFonts w:ascii="Calibri" w:hAnsi="Calibri" w:cs="Calibri"/>
          <w:i/>
          <w:iCs/>
          <w:noProof/>
          <w:szCs w:val="24"/>
        </w:rPr>
        <w:t>International Journal of Heat and Mass Transfer</w:t>
      </w:r>
      <w:r w:rsidRPr="00955213">
        <w:rPr>
          <w:rFonts w:ascii="Calibri" w:hAnsi="Calibri" w:cs="Calibri"/>
          <w:noProof/>
          <w:szCs w:val="24"/>
        </w:rPr>
        <w:t xml:space="preserve">, </w:t>
      </w:r>
      <w:r w:rsidRPr="00955213">
        <w:rPr>
          <w:rFonts w:ascii="Calibri" w:hAnsi="Calibri" w:cs="Calibri"/>
          <w:i/>
          <w:iCs/>
          <w:noProof/>
          <w:szCs w:val="24"/>
        </w:rPr>
        <w:t>46</w:t>
      </w:r>
      <w:r w:rsidRPr="00955213">
        <w:rPr>
          <w:rFonts w:ascii="Calibri" w:hAnsi="Calibri" w:cs="Calibri"/>
          <w:noProof/>
          <w:szCs w:val="24"/>
        </w:rPr>
        <w:t>(9), 1613–1627. https://doi.org/https://doi.org/10.1016/S0017-9310(02)00442-8</w:t>
      </w:r>
    </w:p>
    <w:p w14:paraId="0BB5F6A5" w14:textId="77777777" w:rsidR="00955213" w:rsidRPr="00955213" w:rsidRDefault="00955213" w:rsidP="00955213">
      <w:pPr>
        <w:widowControl w:val="0"/>
        <w:autoSpaceDE w:val="0"/>
        <w:autoSpaceDN w:val="0"/>
        <w:adjustRightInd w:val="0"/>
        <w:spacing w:line="240" w:lineRule="auto"/>
        <w:ind w:left="480" w:hanging="480"/>
        <w:rPr>
          <w:rFonts w:ascii="Calibri" w:hAnsi="Calibri" w:cs="Calibri"/>
          <w:noProof/>
        </w:rPr>
      </w:pPr>
      <w:r w:rsidRPr="00955213">
        <w:rPr>
          <w:rFonts w:ascii="Calibri" w:hAnsi="Calibri" w:cs="Calibri"/>
          <w:noProof/>
          <w:szCs w:val="24"/>
        </w:rPr>
        <w:t xml:space="preserve">Yuan, X., Moser, A., &amp; Suter, P. (1993). Wall functions for numerical simulation of turbulent natural convection along vertical plates. </w:t>
      </w:r>
      <w:r w:rsidRPr="00955213">
        <w:rPr>
          <w:rFonts w:ascii="Calibri" w:hAnsi="Calibri" w:cs="Calibri"/>
          <w:i/>
          <w:iCs/>
          <w:noProof/>
          <w:szCs w:val="24"/>
        </w:rPr>
        <w:t>International Journal of Heat and Mass Transfer</w:t>
      </w:r>
      <w:r w:rsidRPr="00955213">
        <w:rPr>
          <w:rFonts w:ascii="Calibri" w:hAnsi="Calibri" w:cs="Calibri"/>
          <w:noProof/>
          <w:szCs w:val="24"/>
        </w:rPr>
        <w:t xml:space="preserve">, </w:t>
      </w:r>
      <w:r w:rsidRPr="00955213">
        <w:rPr>
          <w:rFonts w:ascii="Calibri" w:hAnsi="Calibri" w:cs="Calibri"/>
          <w:i/>
          <w:iCs/>
          <w:noProof/>
          <w:szCs w:val="24"/>
        </w:rPr>
        <w:t>36</w:t>
      </w:r>
      <w:r w:rsidRPr="00955213">
        <w:rPr>
          <w:rFonts w:ascii="Calibri" w:hAnsi="Calibri" w:cs="Calibri"/>
          <w:noProof/>
          <w:szCs w:val="24"/>
        </w:rPr>
        <w:t>(18), 4477–4485.</w:t>
      </w:r>
    </w:p>
    <w:p w14:paraId="49412D97" w14:textId="401FAB4C" w:rsidR="0001177D" w:rsidRPr="0001177D" w:rsidRDefault="003B2BA3" w:rsidP="0001177D">
      <w:pPr>
        <w:rPr>
          <w:lang w:val="en-US"/>
        </w:rPr>
      </w:pPr>
      <w:r>
        <w:rPr>
          <w:lang w:val="en-US"/>
        </w:rPr>
        <w:fldChar w:fldCharType="end"/>
      </w:r>
    </w:p>
    <w:sectPr w:rsidR="0001177D" w:rsidRPr="00011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C44F0"/>
    <w:multiLevelType w:val="hybridMultilevel"/>
    <w:tmpl w:val="E9E6E11A"/>
    <w:lvl w:ilvl="0" w:tplc="136ED1D8">
      <w:start w:val="5"/>
      <w:numFmt w:val="bullet"/>
      <w:lvlText w:val=""/>
      <w:lvlJc w:val="left"/>
      <w:pPr>
        <w:ind w:left="720" w:hanging="360"/>
      </w:pPr>
      <w:rPr>
        <w:rFonts w:ascii="Wingdings" w:eastAsiaTheme="minorEastAsia"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9744C75"/>
    <w:multiLevelType w:val="hybridMultilevel"/>
    <w:tmpl w:val="E23CDCFC"/>
    <w:lvl w:ilvl="0" w:tplc="84B456FE">
      <w:start w:val="35"/>
      <w:numFmt w:val="bullet"/>
      <w:lvlText w:val=""/>
      <w:lvlJc w:val="left"/>
      <w:pPr>
        <w:ind w:left="720" w:hanging="360"/>
      </w:pPr>
      <w:rPr>
        <w:rFonts w:ascii="Wingdings" w:eastAsiaTheme="minorEastAsia"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F103AF1"/>
    <w:multiLevelType w:val="hybridMultilevel"/>
    <w:tmpl w:val="8C7881FC"/>
    <w:lvl w:ilvl="0" w:tplc="2A741D4E">
      <w:numFmt w:val="bullet"/>
      <w:lvlText w:val=""/>
      <w:lvlJc w:val="left"/>
      <w:pPr>
        <w:ind w:left="720" w:hanging="360"/>
      </w:pPr>
      <w:rPr>
        <w:rFonts w:ascii="Wingdings" w:eastAsiaTheme="minorEastAsia"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45952A1E"/>
    <w:multiLevelType w:val="hybridMultilevel"/>
    <w:tmpl w:val="0F28BEB6"/>
    <w:lvl w:ilvl="0" w:tplc="62DE400A">
      <w:start w:val="35"/>
      <w:numFmt w:val="bullet"/>
      <w:lvlText w:val=""/>
      <w:lvlJc w:val="left"/>
      <w:pPr>
        <w:ind w:left="720" w:hanging="360"/>
      </w:pPr>
      <w:rPr>
        <w:rFonts w:ascii="Wingdings" w:eastAsiaTheme="minorEastAsia" w:hAnsi="Wingdings"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6E73F26"/>
    <w:multiLevelType w:val="hybridMultilevel"/>
    <w:tmpl w:val="0BBC8B90"/>
    <w:lvl w:ilvl="0" w:tplc="18F25764">
      <w:start w:val="13"/>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0325954"/>
    <w:multiLevelType w:val="hybridMultilevel"/>
    <w:tmpl w:val="31841BB8"/>
    <w:lvl w:ilvl="0" w:tplc="8ABCD440">
      <w:start w:val="5"/>
      <w:numFmt w:val="bullet"/>
      <w:lvlText w:val=""/>
      <w:lvlJc w:val="left"/>
      <w:pPr>
        <w:ind w:left="720" w:hanging="360"/>
      </w:pPr>
      <w:rPr>
        <w:rFonts w:ascii="Wingdings" w:eastAsiaTheme="minorEastAsia" w:hAnsi="Wingdings"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0A928A8"/>
    <w:multiLevelType w:val="hybridMultilevel"/>
    <w:tmpl w:val="BCB4D35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57726EDB"/>
    <w:multiLevelType w:val="hybridMultilevel"/>
    <w:tmpl w:val="594ABDBE"/>
    <w:lvl w:ilvl="0" w:tplc="A0929194">
      <w:numFmt w:val="bullet"/>
      <w:lvlText w:val=""/>
      <w:lvlJc w:val="left"/>
      <w:pPr>
        <w:ind w:left="720" w:hanging="360"/>
      </w:pPr>
      <w:rPr>
        <w:rFonts w:ascii="Wingdings" w:eastAsiaTheme="minorEastAsia"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592A6ADE"/>
    <w:multiLevelType w:val="hybridMultilevel"/>
    <w:tmpl w:val="F4AAAE56"/>
    <w:lvl w:ilvl="0" w:tplc="2C088BB4">
      <w:start w:val="1"/>
      <w:numFmt w:val="bullet"/>
      <w:lvlText w:val=""/>
      <w:lvlJc w:val="left"/>
      <w:pPr>
        <w:ind w:left="720" w:hanging="360"/>
      </w:pPr>
      <w:rPr>
        <w:rFonts w:ascii="Wingdings" w:eastAsiaTheme="minorEastAsia"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83634B1"/>
    <w:multiLevelType w:val="hybridMultilevel"/>
    <w:tmpl w:val="8AEC0426"/>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6FBE1013"/>
    <w:multiLevelType w:val="hybridMultilevel"/>
    <w:tmpl w:val="A218F0B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7F867D30"/>
    <w:multiLevelType w:val="hybridMultilevel"/>
    <w:tmpl w:val="C86C66EE"/>
    <w:lvl w:ilvl="0" w:tplc="18F25764">
      <w:start w:val="13"/>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8"/>
  </w:num>
  <w:num w:numId="4">
    <w:abstractNumId w:val="5"/>
  </w:num>
  <w:num w:numId="5">
    <w:abstractNumId w:val="0"/>
  </w:num>
  <w:num w:numId="6">
    <w:abstractNumId w:val="3"/>
  </w:num>
  <w:num w:numId="7">
    <w:abstractNumId w:val="1"/>
  </w:num>
  <w:num w:numId="8">
    <w:abstractNumId w:val="2"/>
  </w:num>
  <w:num w:numId="9">
    <w:abstractNumId w:val="7"/>
  </w:num>
  <w:num w:numId="10">
    <w:abstractNumId w:val="6"/>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BB7"/>
    <w:rsid w:val="0000141E"/>
    <w:rsid w:val="00001B9D"/>
    <w:rsid w:val="0000222D"/>
    <w:rsid w:val="0000265E"/>
    <w:rsid w:val="00002900"/>
    <w:rsid w:val="00002F4D"/>
    <w:rsid w:val="000030BA"/>
    <w:rsid w:val="0000511E"/>
    <w:rsid w:val="0000660A"/>
    <w:rsid w:val="00006D93"/>
    <w:rsid w:val="0000750C"/>
    <w:rsid w:val="00010574"/>
    <w:rsid w:val="00010700"/>
    <w:rsid w:val="000112C6"/>
    <w:rsid w:val="00011512"/>
    <w:rsid w:val="0001177D"/>
    <w:rsid w:val="00012497"/>
    <w:rsid w:val="000133F0"/>
    <w:rsid w:val="000141F5"/>
    <w:rsid w:val="00014C7E"/>
    <w:rsid w:val="00014F2D"/>
    <w:rsid w:val="00015596"/>
    <w:rsid w:val="00016F7B"/>
    <w:rsid w:val="0001778C"/>
    <w:rsid w:val="00017E51"/>
    <w:rsid w:val="00022712"/>
    <w:rsid w:val="00022971"/>
    <w:rsid w:val="00023617"/>
    <w:rsid w:val="00023A12"/>
    <w:rsid w:val="00025B1D"/>
    <w:rsid w:val="000306AE"/>
    <w:rsid w:val="00031941"/>
    <w:rsid w:val="0003208C"/>
    <w:rsid w:val="000329D1"/>
    <w:rsid w:val="000337F5"/>
    <w:rsid w:val="0003406A"/>
    <w:rsid w:val="0003418F"/>
    <w:rsid w:val="00034D2E"/>
    <w:rsid w:val="00036044"/>
    <w:rsid w:val="000363A2"/>
    <w:rsid w:val="00036C31"/>
    <w:rsid w:val="00037FA3"/>
    <w:rsid w:val="0004029A"/>
    <w:rsid w:val="0004112E"/>
    <w:rsid w:val="00041E62"/>
    <w:rsid w:val="00043D56"/>
    <w:rsid w:val="00043F4E"/>
    <w:rsid w:val="00044153"/>
    <w:rsid w:val="0004498C"/>
    <w:rsid w:val="00044F06"/>
    <w:rsid w:val="00045A57"/>
    <w:rsid w:val="000461C2"/>
    <w:rsid w:val="00046CD8"/>
    <w:rsid w:val="00047034"/>
    <w:rsid w:val="000500DD"/>
    <w:rsid w:val="00050350"/>
    <w:rsid w:val="00051055"/>
    <w:rsid w:val="00051F4D"/>
    <w:rsid w:val="00052D15"/>
    <w:rsid w:val="0005309C"/>
    <w:rsid w:val="000535E1"/>
    <w:rsid w:val="00053A52"/>
    <w:rsid w:val="00054064"/>
    <w:rsid w:val="00055216"/>
    <w:rsid w:val="000556EB"/>
    <w:rsid w:val="00055ACB"/>
    <w:rsid w:val="00055C51"/>
    <w:rsid w:val="0005753E"/>
    <w:rsid w:val="00057BA8"/>
    <w:rsid w:val="000619BF"/>
    <w:rsid w:val="000637C9"/>
    <w:rsid w:val="000645B6"/>
    <w:rsid w:val="00064DC2"/>
    <w:rsid w:val="0006586E"/>
    <w:rsid w:val="00066B1B"/>
    <w:rsid w:val="00066CE0"/>
    <w:rsid w:val="00066E69"/>
    <w:rsid w:val="0006748C"/>
    <w:rsid w:val="00067A3A"/>
    <w:rsid w:val="00067A80"/>
    <w:rsid w:val="00067FFC"/>
    <w:rsid w:val="00071894"/>
    <w:rsid w:val="00071F36"/>
    <w:rsid w:val="00072B65"/>
    <w:rsid w:val="00072FC1"/>
    <w:rsid w:val="00073172"/>
    <w:rsid w:val="00073842"/>
    <w:rsid w:val="00073E58"/>
    <w:rsid w:val="000742AB"/>
    <w:rsid w:val="00074341"/>
    <w:rsid w:val="00074FB6"/>
    <w:rsid w:val="00075551"/>
    <w:rsid w:val="00076169"/>
    <w:rsid w:val="00076E3B"/>
    <w:rsid w:val="0007711B"/>
    <w:rsid w:val="0007724D"/>
    <w:rsid w:val="0007750C"/>
    <w:rsid w:val="00080FD0"/>
    <w:rsid w:val="00081563"/>
    <w:rsid w:val="00083217"/>
    <w:rsid w:val="00083EC1"/>
    <w:rsid w:val="00084412"/>
    <w:rsid w:val="000850BC"/>
    <w:rsid w:val="000852AD"/>
    <w:rsid w:val="00085495"/>
    <w:rsid w:val="00086C74"/>
    <w:rsid w:val="00086D66"/>
    <w:rsid w:val="00086DA5"/>
    <w:rsid w:val="00086FAE"/>
    <w:rsid w:val="00087FD7"/>
    <w:rsid w:val="00090402"/>
    <w:rsid w:val="000924E3"/>
    <w:rsid w:val="00092AB4"/>
    <w:rsid w:val="00092B42"/>
    <w:rsid w:val="00092D20"/>
    <w:rsid w:val="00095548"/>
    <w:rsid w:val="0009659C"/>
    <w:rsid w:val="00096844"/>
    <w:rsid w:val="00097250"/>
    <w:rsid w:val="0009725D"/>
    <w:rsid w:val="000972FD"/>
    <w:rsid w:val="00097681"/>
    <w:rsid w:val="000A03D1"/>
    <w:rsid w:val="000A0655"/>
    <w:rsid w:val="000A14CA"/>
    <w:rsid w:val="000A25CC"/>
    <w:rsid w:val="000A2CF1"/>
    <w:rsid w:val="000A331A"/>
    <w:rsid w:val="000A3BCE"/>
    <w:rsid w:val="000A4243"/>
    <w:rsid w:val="000A4292"/>
    <w:rsid w:val="000A497E"/>
    <w:rsid w:val="000A664C"/>
    <w:rsid w:val="000A684A"/>
    <w:rsid w:val="000A721B"/>
    <w:rsid w:val="000A785A"/>
    <w:rsid w:val="000B0C62"/>
    <w:rsid w:val="000B137C"/>
    <w:rsid w:val="000B293F"/>
    <w:rsid w:val="000B31C7"/>
    <w:rsid w:val="000B4255"/>
    <w:rsid w:val="000B4EF3"/>
    <w:rsid w:val="000B5BD8"/>
    <w:rsid w:val="000B6D93"/>
    <w:rsid w:val="000B73D6"/>
    <w:rsid w:val="000B78A1"/>
    <w:rsid w:val="000C0746"/>
    <w:rsid w:val="000C112D"/>
    <w:rsid w:val="000C3428"/>
    <w:rsid w:val="000C41D8"/>
    <w:rsid w:val="000C48C9"/>
    <w:rsid w:val="000C60E0"/>
    <w:rsid w:val="000C719E"/>
    <w:rsid w:val="000C7568"/>
    <w:rsid w:val="000D1FB8"/>
    <w:rsid w:val="000D433E"/>
    <w:rsid w:val="000D593E"/>
    <w:rsid w:val="000D736F"/>
    <w:rsid w:val="000D75CD"/>
    <w:rsid w:val="000E0816"/>
    <w:rsid w:val="000E14A3"/>
    <w:rsid w:val="000E14E1"/>
    <w:rsid w:val="000E20A8"/>
    <w:rsid w:val="000E326D"/>
    <w:rsid w:val="000E483B"/>
    <w:rsid w:val="000E4986"/>
    <w:rsid w:val="000E5438"/>
    <w:rsid w:val="000E6366"/>
    <w:rsid w:val="000E676B"/>
    <w:rsid w:val="000E6C46"/>
    <w:rsid w:val="000E6CE1"/>
    <w:rsid w:val="000E7D2B"/>
    <w:rsid w:val="000E7D64"/>
    <w:rsid w:val="000E7E5C"/>
    <w:rsid w:val="000F162D"/>
    <w:rsid w:val="000F19B2"/>
    <w:rsid w:val="000F3508"/>
    <w:rsid w:val="000F350C"/>
    <w:rsid w:val="000F3941"/>
    <w:rsid w:val="000F5512"/>
    <w:rsid w:val="000F5B8F"/>
    <w:rsid w:val="000F611F"/>
    <w:rsid w:val="000F6951"/>
    <w:rsid w:val="000F7476"/>
    <w:rsid w:val="001009CE"/>
    <w:rsid w:val="00100AF4"/>
    <w:rsid w:val="00100CE4"/>
    <w:rsid w:val="00100FE2"/>
    <w:rsid w:val="00101003"/>
    <w:rsid w:val="0010235B"/>
    <w:rsid w:val="001029CA"/>
    <w:rsid w:val="00104BB4"/>
    <w:rsid w:val="001055A7"/>
    <w:rsid w:val="00105F5D"/>
    <w:rsid w:val="00106248"/>
    <w:rsid w:val="0010719B"/>
    <w:rsid w:val="001076FB"/>
    <w:rsid w:val="00107C34"/>
    <w:rsid w:val="0011363D"/>
    <w:rsid w:val="001143C5"/>
    <w:rsid w:val="00115B09"/>
    <w:rsid w:val="00116E04"/>
    <w:rsid w:val="00116F0D"/>
    <w:rsid w:val="00117BBF"/>
    <w:rsid w:val="00120CDC"/>
    <w:rsid w:val="00122A10"/>
    <w:rsid w:val="00122FA3"/>
    <w:rsid w:val="00123F1A"/>
    <w:rsid w:val="001249C5"/>
    <w:rsid w:val="00125A18"/>
    <w:rsid w:val="00125CC7"/>
    <w:rsid w:val="00125DC5"/>
    <w:rsid w:val="001266CA"/>
    <w:rsid w:val="0012680A"/>
    <w:rsid w:val="001268E2"/>
    <w:rsid w:val="00126A24"/>
    <w:rsid w:val="00130CEC"/>
    <w:rsid w:val="001328CF"/>
    <w:rsid w:val="00133C55"/>
    <w:rsid w:val="00134A91"/>
    <w:rsid w:val="001355A4"/>
    <w:rsid w:val="00135AFC"/>
    <w:rsid w:val="00135F53"/>
    <w:rsid w:val="001369DC"/>
    <w:rsid w:val="001371F6"/>
    <w:rsid w:val="00137230"/>
    <w:rsid w:val="00137589"/>
    <w:rsid w:val="00137AB6"/>
    <w:rsid w:val="00137BFE"/>
    <w:rsid w:val="00137C37"/>
    <w:rsid w:val="00141617"/>
    <w:rsid w:val="00142D14"/>
    <w:rsid w:val="00143391"/>
    <w:rsid w:val="00143420"/>
    <w:rsid w:val="0014362A"/>
    <w:rsid w:val="001436D2"/>
    <w:rsid w:val="00143A21"/>
    <w:rsid w:val="00144119"/>
    <w:rsid w:val="00144E91"/>
    <w:rsid w:val="00144F10"/>
    <w:rsid w:val="0014570D"/>
    <w:rsid w:val="001457D7"/>
    <w:rsid w:val="00145B58"/>
    <w:rsid w:val="001461BA"/>
    <w:rsid w:val="00146DB0"/>
    <w:rsid w:val="001477E9"/>
    <w:rsid w:val="0015067C"/>
    <w:rsid w:val="001507A2"/>
    <w:rsid w:val="00150B6D"/>
    <w:rsid w:val="00150DFD"/>
    <w:rsid w:val="00151FEF"/>
    <w:rsid w:val="00152D6A"/>
    <w:rsid w:val="00153B21"/>
    <w:rsid w:val="00154D5E"/>
    <w:rsid w:val="00155088"/>
    <w:rsid w:val="00160211"/>
    <w:rsid w:val="00160660"/>
    <w:rsid w:val="00161ED4"/>
    <w:rsid w:val="00162D59"/>
    <w:rsid w:val="001630CC"/>
    <w:rsid w:val="00163348"/>
    <w:rsid w:val="001638BE"/>
    <w:rsid w:val="00163B98"/>
    <w:rsid w:val="001642DD"/>
    <w:rsid w:val="001647DF"/>
    <w:rsid w:val="00164C7A"/>
    <w:rsid w:val="0016561C"/>
    <w:rsid w:val="0016597C"/>
    <w:rsid w:val="0016715E"/>
    <w:rsid w:val="00167B63"/>
    <w:rsid w:val="0017045D"/>
    <w:rsid w:val="00170844"/>
    <w:rsid w:val="00170F12"/>
    <w:rsid w:val="00173001"/>
    <w:rsid w:val="00173183"/>
    <w:rsid w:val="001736EC"/>
    <w:rsid w:val="0017384A"/>
    <w:rsid w:val="00173C6C"/>
    <w:rsid w:val="00173CF3"/>
    <w:rsid w:val="001741C4"/>
    <w:rsid w:val="001745BF"/>
    <w:rsid w:val="0017460F"/>
    <w:rsid w:val="00176B2B"/>
    <w:rsid w:val="001773A1"/>
    <w:rsid w:val="001776D6"/>
    <w:rsid w:val="00177EB2"/>
    <w:rsid w:val="0018130C"/>
    <w:rsid w:val="001814D3"/>
    <w:rsid w:val="00182358"/>
    <w:rsid w:val="00182F55"/>
    <w:rsid w:val="00184C87"/>
    <w:rsid w:val="001855F0"/>
    <w:rsid w:val="001864F1"/>
    <w:rsid w:val="00186858"/>
    <w:rsid w:val="00186A25"/>
    <w:rsid w:val="001871A3"/>
    <w:rsid w:val="001879F9"/>
    <w:rsid w:val="00187E85"/>
    <w:rsid w:val="00187F43"/>
    <w:rsid w:val="0019060C"/>
    <w:rsid w:val="001916ED"/>
    <w:rsid w:val="00191A69"/>
    <w:rsid w:val="00192DA9"/>
    <w:rsid w:val="0019503C"/>
    <w:rsid w:val="00195574"/>
    <w:rsid w:val="00195D05"/>
    <w:rsid w:val="00195E82"/>
    <w:rsid w:val="0019778B"/>
    <w:rsid w:val="001A0B79"/>
    <w:rsid w:val="001A1FE1"/>
    <w:rsid w:val="001A2180"/>
    <w:rsid w:val="001A27AD"/>
    <w:rsid w:val="001A301C"/>
    <w:rsid w:val="001A3CC9"/>
    <w:rsid w:val="001A3F90"/>
    <w:rsid w:val="001A4161"/>
    <w:rsid w:val="001A46AB"/>
    <w:rsid w:val="001A5634"/>
    <w:rsid w:val="001A5730"/>
    <w:rsid w:val="001A5B23"/>
    <w:rsid w:val="001A6F03"/>
    <w:rsid w:val="001A781B"/>
    <w:rsid w:val="001A798E"/>
    <w:rsid w:val="001A7BE7"/>
    <w:rsid w:val="001A7F6D"/>
    <w:rsid w:val="001B06AA"/>
    <w:rsid w:val="001B09AB"/>
    <w:rsid w:val="001B27DC"/>
    <w:rsid w:val="001B28D3"/>
    <w:rsid w:val="001B311C"/>
    <w:rsid w:val="001B35E1"/>
    <w:rsid w:val="001B3844"/>
    <w:rsid w:val="001B3AB3"/>
    <w:rsid w:val="001B3E2E"/>
    <w:rsid w:val="001B4DA6"/>
    <w:rsid w:val="001B699B"/>
    <w:rsid w:val="001B6FEB"/>
    <w:rsid w:val="001C1DB5"/>
    <w:rsid w:val="001C20E7"/>
    <w:rsid w:val="001C297D"/>
    <w:rsid w:val="001C53F5"/>
    <w:rsid w:val="001C5D68"/>
    <w:rsid w:val="001C6EE8"/>
    <w:rsid w:val="001C7231"/>
    <w:rsid w:val="001D011F"/>
    <w:rsid w:val="001D03C3"/>
    <w:rsid w:val="001D0FC7"/>
    <w:rsid w:val="001D139D"/>
    <w:rsid w:val="001D13BD"/>
    <w:rsid w:val="001D1A09"/>
    <w:rsid w:val="001D253D"/>
    <w:rsid w:val="001D3224"/>
    <w:rsid w:val="001D3DF5"/>
    <w:rsid w:val="001D3E2E"/>
    <w:rsid w:val="001D3E86"/>
    <w:rsid w:val="001D44F0"/>
    <w:rsid w:val="001D4CBC"/>
    <w:rsid w:val="001D5D40"/>
    <w:rsid w:val="001D7617"/>
    <w:rsid w:val="001E027A"/>
    <w:rsid w:val="001E1ADA"/>
    <w:rsid w:val="001E2C59"/>
    <w:rsid w:val="001E3CE4"/>
    <w:rsid w:val="001E4217"/>
    <w:rsid w:val="001E472B"/>
    <w:rsid w:val="001E4BC2"/>
    <w:rsid w:val="001E4FD5"/>
    <w:rsid w:val="001E672F"/>
    <w:rsid w:val="001E77FE"/>
    <w:rsid w:val="001F133E"/>
    <w:rsid w:val="001F1E3A"/>
    <w:rsid w:val="001F234C"/>
    <w:rsid w:val="001F44C4"/>
    <w:rsid w:val="001F659D"/>
    <w:rsid w:val="001F669F"/>
    <w:rsid w:val="001F7A0E"/>
    <w:rsid w:val="002000E9"/>
    <w:rsid w:val="0020010F"/>
    <w:rsid w:val="00201403"/>
    <w:rsid w:val="00202D9E"/>
    <w:rsid w:val="00202DF0"/>
    <w:rsid w:val="0020345E"/>
    <w:rsid w:val="0020458F"/>
    <w:rsid w:val="002052D6"/>
    <w:rsid w:val="0020581E"/>
    <w:rsid w:val="0020636E"/>
    <w:rsid w:val="00206AE0"/>
    <w:rsid w:val="0021069E"/>
    <w:rsid w:val="00211AA8"/>
    <w:rsid w:val="00212211"/>
    <w:rsid w:val="00212705"/>
    <w:rsid w:val="0021275C"/>
    <w:rsid w:val="00212F59"/>
    <w:rsid w:val="00213931"/>
    <w:rsid w:val="0021407B"/>
    <w:rsid w:val="00214EFF"/>
    <w:rsid w:val="0021611B"/>
    <w:rsid w:val="00217471"/>
    <w:rsid w:val="00220595"/>
    <w:rsid w:val="00220F01"/>
    <w:rsid w:val="00221EE5"/>
    <w:rsid w:val="002228F6"/>
    <w:rsid w:val="00223113"/>
    <w:rsid w:val="002235DB"/>
    <w:rsid w:val="002237BB"/>
    <w:rsid w:val="00226243"/>
    <w:rsid w:val="0022707D"/>
    <w:rsid w:val="002270E3"/>
    <w:rsid w:val="002308DD"/>
    <w:rsid w:val="00230C7E"/>
    <w:rsid w:val="00230DB0"/>
    <w:rsid w:val="00231030"/>
    <w:rsid w:val="002310A3"/>
    <w:rsid w:val="002311B1"/>
    <w:rsid w:val="00232816"/>
    <w:rsid w:val="002331ED"/>
    <w:rsid w:val="002332B7"/>
    <w:rsid w:val="002333B1"/>
    <w:rsid w:val="00234A95"/>
    <w:rsid w:val="00234CE0"/>
    <w:rsid w:val="002363CB"/>
    <w:rsid w:val="00236618"/>
    <w:rsid w:val="00236B2E"/>
    <w:rsid w:val="00236BD9"/>
    <w:rsid w:val="00237021"/>
    <w:rsid w:val="00237024"/>
    <w:rsid w:val="00237392"/>
    <w:rsid w:val="00240F03"/>
    <w:rsid w:val="00241F24"/>
    <w:rsid w:val="002427B4"/>
    <w:rsid w:val="002438E2"/>
    <w:rsid w:val="0024429B"/>
    <w:rsid w:val="00244B66"/>
    <w:rsid w:val="00244C8C"/>
    <w:rsid w:val="00245757"/>
    <w:rsid w:val="00246B9A"/>
    <w:rsid w:val="00247202"/>
    <w:rsid w:val="002518DF"/>
    <w:rsid w:val="002523F4"/>
    <w:rsid w:val="0025277C"/>
    <w:rsid w:val="002542F3"/>
    <w:rsid w:val="00254750"/>
    <w:rsid w:val="00254AF8"/>
    <w:rsid w:val="00256073"/>
    <w:rsid w:val="00256914"/>
    <w:rsid w:val="00257AD9"/>
    <w:rsid w:val="00260081"/>
    <w:rsid w:val="002615C2"/>
    <w:rsid w:val="00261FD1"/>
    <w:rsid w:val="002622AE"/>
    <w:rsid w:val="00263CB7"/>
    <w:rsid w:val="0026448A"/>
    <w:rsid w:val="00265226"/>
    <w:rsid w:val="00265AC3"/>
    <w:rsid w:val="00267E37"/>
    <w:rsid w:val="002705A9"/>
    <w:rsid w:val="00270DDE"/>
    <w:rsid w:val="00271268"/>
    <w:rsid w:val="00271983"/>
    <w:rsid w:val="00271F00"/>
    <w:rsid w:val="00272EB7"/>
    <w:rsid w:val="0027330C"/>
    <w:rsid w:val="00274489"/>
    <w:rsid w:val="00274791"/>
    <w:rsid w:val="002749C3"/>
    <w:rsid w:val="00274C56"/>
    <w:rsid w:val="00274F38"/>
    <w:rsid w:val="0027519E"/>
    <w:rsid w:val="0027564B"/>
    <w:rsid w:val="00275880"/>
    <w:rsid w:val="002758DD"/>
    <w:rsid w:val="00275DF2"/>
    <w:rsid w:val="0027601B"/>
    <w:rsid w:val="00276FAE"/>
    <w:rsid w:val="00277489"/>
    <w:rsid w:val="00277ABD"/>
    <w:rsid w:val="00277AE2"/>
    <w:rsid w:val="002800A6"/>
    <w:rsid w:val="00280961"/>
    <w:rsid w:val="00280C12"/>
    <w:rsid w:val="00280F34"/>
    <w:rsid w:val="00281AED"/>
    <w:rsid w:val="00283402"/>
    <w:rsid w:val="0028343C"/>
    <w:rsid w:val="00283ACB"/>
    <w:rsid w:val="00283CCA"/>
    <w:rsid w:val="00283CD9"/>
    <w:rsid w:val="00285913"/>
    <w:rsid w:val="00285FD1"/>
    <w:rsid w:val="00287459"/>
    <w:rsid w:val="00287653"/>
    <w:rsid w:val="0029084B"/>
    <w:rsid w:val="00290D8F"/>
    <w:rsid w:val="00291061"/>
    <w:rsid w:val="00292501"/>
    <w:rsid w:val="00292A2F"/>
    <w:rsid w:val="00293C60"/>
    <w:rsid w:val="00293DA4"/>
    <w:rsid w:val="002947E9"/>
    <w:rsid w:val="00295587"/>
    <w:rsid w:val="00296263"/>
    <w:rsid w:val="00297525"/>
    <w:rsid w:val="002A0059"/>
    <w:rsid w:val="002A0544"/>
    <w:rsid w:val="002A099D"/>
    <w:rsid w:val="002A11E5"/>
    <w:rsid w:val="002A1670"/>
    <w:rsid w:val="002A2494"/>
    <w:rsid w:val="002A2792"/>
    <w:rsid w:val="002A2914"/>
    <w:rsid w:val="002A2CAB"/>
    <w:rsid w:val="002A379E"/>
    <w:rsid w:val="002A38FB"/>
    <w:rsid w:val="002A39BE"/>
    <w:rsid w:val="002A54A2"/>
    <w:rsid w:val="002A6376"/>
    <w:rsid w:val="002A6545"/>
    <w:rsid w:val="002A6805"/>
    <w:rsid w:val="002A6CDE"/>
    <w:rsid w:val="002A6FFE"/>
    <w:rsid w:val="002B0260"/>
    <w:rsid w:val="002B0C0B"/>
    <w:rsid w:val="002B1397"/>
    <w:rsid w:val="002B1F7D"/>
    <w:rsid w:val="002B2A17"/>
    <w:rsid w:val="002B3296"/>
    <w:rsid w:val="002B49D4"/>
    <w:rsid w:val="002B4BAF"/>
    <w:rsid w:val="002B6462"/>
    <w:rsid w:val="002B679F"/>
    <w:rsid w:val="002B6BA1"/>
    <w:rsid w:val="002B6F8A"/>
    <w:rsid w:val="002B7D23"/>
    <w:rsid w:val="002B7E3F"/>
    <w:rsid w:val="002B7E94"/>
    <w:rsid w:val="002C0145"/>
    <w:rsid w:val="002C1464"/>
    <w:rsid w:val="002C15E2"/>
    <w:rsid w:val="002C2371"/>
    <w:rsid w:val="002C2727"/>
    <w:rsid w:val="002C2FD9"/>
    <w:rsid w:val="002C34F5"/>
    <w:rsid w:val="002C473D"/>
    <w:rsid w:val="002C4A6B"/>
    <w:rsid w:val="002C6706"/>
    <w:rsid w:val="002C69E0"/>
    <w:rsid w:val="002C71B3"/>
    <w:rsid w:val="002C781C"/>
    <w:rsid w:val="002C7D35"/>
    <w:rsid w:val="002C7F56"/>
    <w:rsid w:val="002D060B"/>
    <w:rsid w:val="002D0D65"/>
    <w:rsid w:val="002D1FA1"/>
    <w:rsid w:val="002D276D"/>
    <w:rsid w:val="002D3105"/>
    <w:rsid w:val="002D32CE"/>
    <w:rsid w:val="002D349E"/>
    <w:rsid w:val="002D3FB2"/>
    <w:rsid w:val="002D4034"/>
    <w:rsid w:val="002D4062"/>
    <w:rsid w:val="002D439C"/>
    <w:rsid w:val="002D6059"/>
    <w:rsid w:val="002D627E"/>
    <w:rsid w:val="002D79ED"/>
    <w:rsid w:val="002D7D2E"/>
    <w:rsid w:val="002E03ED"/>
    <w:rsid w:val="002E07F6"/>
    <w:rsid w:val="002E27CF"/>
    <w:rsid w:val="002E3480"/>
    <w:rsid w:val="002E35BB"/>
    <w:rsid w:val="002E38A3"/>
    <w:rsid w:val="002E3ED2"/>
    <w:rsid w:val="002E46E9"/>
    <w:rsid w:val="002E4FDD"/>
    <w:rsid w:val="002E58FF"/>
    <w:rsid w:val="002E5B9D"/>
    <w:rsid w:val="002E65A5"/>
    <w:rsid w:val="002E71C9"/>
    <w:rsid w:val="002E7732"/>
    <w:rsid w:val="002F170E"/>
    <w:rsid w:val="002F1E02"/>
    <w:rsid w:val="002F235A"/>
    <w:rsid w:val="002F262A"/>
    <w:rsid w:val="002F30C5"/>
    <w:rsid w:val="002F33A9"/>
    <w:rsid w:val="002F4072"/>
    <w:rsid w:val="002F4697"/>
    <w:rsid w:val="002F5665"/>
    <w:rsid w:val="002F588B"/>
    <w:rsid w:val="00300337"/>
    <w:rsid w:val="00300864"/>
    <w:rsid w:val="00301BF7"/>
    <w:rsid w:val="003024F0"/>
    <w:rsid w:val="00303514"/>
    <w:rsid w:val="00303CD2"/>
    <w:rsid w:val="0030419E"/>
    <w:rsid w:val="00304A97"/>
    <w:rsid w:val="00305C2D"/>
    <w:rsid w:val="003061D3"/>
    <w:rsid w:val="003064E1"/>
    <w:rsid w:val="00306B14"/>
    <w:rsid w:val="003106FA"/>
    <w:rsid w:val="00311972"/>
    <w:rsid w:val="0031207E"/>
    <w:rsid w:val="00312B31"/>
    <w:rsid w:val="00312FCF"/>
    <w:rsid w:val="0031354E"/>
    <w:rsid w:val="00313F0C"/>
    <w:rsid w:val="003146E8"/>
    <w:rsid w:val="00314A87"/>
    <w:rsid w:val="00315596"/>
    <w:rsid w:val="0031573F"/>
    <w:rsid w:val="00316CB8"/>
    <w:rsid w:val="00316CEC"/>
    <w:rsid w:val="003173B5"/>
    <w:rsid w:val="003207BB"/>
    <w:rsid w:val="00320D91"/>
    <w:rsid w:val="003242EE"/>
    <w:rsid w:val="00324892"/>
    <w:rsid w:val="0032498A"/>
    <w:rsid w:val="00324D52"/>
    <w:rsid w:val="00325771"/>
    <w:rsid w:val="00326220"/>
    <w:rsid w:val="003265F2"/>
    <w:rsid w:val="00330682"/>
    <w:rsid w:val="00330A00"/>
    <w:rsid w:val="00331B17"/>
    <w:rsid w:val="00331C9C"/>
    <w:rsid w:val="00332133"/>
    <w:rsid w:val="00332A8E"/>
    <w:rsid w:val="00332B13"/>
    <w:rsid w:val="00332BA1"/>
    <w:rsid w:val="0033496F"/>
    <w:rsid w:val="00334B9B"/>
    <w:rsid w:val="00334E0E"/>
    <w:rsid w:val="0033547B"/>
    <w:rsid w:val="00336E1C"/>
    <w:rsid w:val="00336FAB"/>
    <w:rsid w:val="00336FC8"/>
    <w:rsid w:val="00337995"/>
    <w:rsid w:val="00337D8D"/>
    <w:rsid w:val="003411F6"/>
    <w:rsid w:val="003415D1"/>
    <w:rsid w:val="003416B2"/>
    <w:rsid w:val="00342491"/>
    <w:rsid w:val="003459B9"/>
    <w:rsid w:val="00345AC6"/>
    <w:rsid w:val="00345D19"/>
    <w:rsid w:val="0034644F"/>
    <w:rsid w:val="003466FE"/>
    <w:rsid w:val="00346AFA"/>
    <w:rsid w:val="00346D35"/>
    <w:rsid w:val="00346D7C"/>
    <w:rsid w:val="003476A1"/>
    <w:rsid w:val="00347995"/>
    <w:rsid w:val="003479EA"/>
    <w:rsid w:val="00347CA0"/>
    <w:rsid w:val="00350751"/>
    <w:rsid w:val="00350A63"/>
    <w:rsid w:val="00351D97"/>
    <w:rsid w:val="003526D3"/>
    <w:rsid w:val="00353E1B"/>
    <w:rsid w:val="003548EB"/>
    <w:rsid w:val="003559C1"/>
    <w:rsid w:val="003561BD"/>
    <w:rsid w:val="00356213"/>
    <w:rsid w:val="0035653E"/>
    <w:rsid w:val="003605E2"/>
    <w:rsid w:val="00361DB2"/>
    <w:rsid w:val="003626C3"/>
    <w:rsid w:val="0036348C"/>
    <w:rsid w:val="003634B9"/>
    <w:rsid w:val="00364757"/>
    <w:rsid w:val="003649EB"/>
    <w:rsid w:val="00364E88"/>
    <w:rsid w:val="00365374"/>
    <w:rsid w:val="003653D3"/>
    <w:rsid w:val="003655B5"/>
    <w:rsid w:val="00365D7D"/>
    <w:rsid w:val="003674CF"/>
    <w:rsid w:val="00367F41"/>
    <w:rsid w:val="003706F5"/>
    <w:rsid w:val="003707E1"/>
    <w:rsid w:val="00372A3D"/>
    <w:rsid w:val="00372D91"/>
    <w:rsid w:val="00373AC9"/>
    <w:rsid w:val="00373B83"/>
    <w:rsid w:val="003747AC"/>
    <w:rsid w:val="00376216"/>
    <w:rsid w:val="003764B6"/>
    <w:rsid w:val="00376738"/>
    <w:rsid w:val="00376A85"/>
    <w:rsid w:val="003775F8"/>
    <w:rsid w:val="00377732"/>
    <w:rsid w:val="00377CC8"/>
    <w:rsid w:val="00377D93"/>
    <w:rsid w:val="003802D7"/>
    <w:rsid w:val="0038070B"/>
    <w:rsid w:val="0038076A"/>
    <w:rsid w:val="00383773"/>
    <w:rsid w:val="00383A90"/>
    <w:rsid w:val="00383B4C"/>
    <w:rsid w:val="003845A2"/>
    <w:rsid w:val="00384606"/>
    <w:rsid w:val="0038468B"/>
    <w:rsid w:val="00385718"/>
    <w:rsid w:val="00385738"/>
    <w:rsid w:val="00385B82"/>
    <w:rsid w:val="00385F2B"/>
    <w:rsid w:val="00386B28"/>
    <w:rsid w:val="00390791"/>
    <w:rsid w:val="00390B58"/>
    <w:rsid w:val="00390EB5"/>
    <w:rsid w:val="003912FE"/>
    <w:rsid w:val="0039130D"/>
    <w:rsid w:val="00393659"/>
    <w:rsid w:val="00394D7F"/>
    <w:rsid w:val="00395388"/>
    <w:rsid w:val="00395792"/>
    <w:rsid w:val="003960CD"/>
    <w:rsid w:val="003973CE"/>
    <w:rsid w:val="00397801"/>
    <w:rsid w:val="0039795A"/>
    <w:rsid w:val="00397E63"/>
    <w:rsid w:val="003A144B"/>
    <w:rsid w:val="003A1D5F"/>
    <w:rsid w:val="003A1FDC"/>
    <w:rsid w:val="003A252C"/>
    <w:rsid w:val="003A276B"/>
    <w:rsid w:val="003A28D5"/>
    <w:rsid w:val="003A50BF"/>
    <w:rsid w:val="003A78BB"/>
    <w:rsid w:val="003A7AC9"/>
    <w:rsid w:val="003A7D48"/>
    <w:rsid w:val="003B003B"/>
    <w:rsid w:val="003B0BD2"/>
    <w:rsid w:val="003B0D9C"/>
    <w:rsid w:val="003B120F"/>
    <w:rsid w:val="003B12B4"/>
    <w:rsid w:val="003B1FC2"/>
    <w:rsid w:val="003B2BA3"/>
    <w:rsid w:val="003B306A"/>
    <w:rsid w:val="003B3792"/>
    <w:rsid w:val="003B49D0"/>
    <w:rsid w:val="003B5306"/>
    <w:rsid w:val="003B6095"/>
    <w:rsid w:val="003B61C5"/>
    <w:rsid w:val="003B6B27"/>
    <w:rsid w:val="003B71E8"/>
    <w:rsid w:val="003B7DFB"/>
    <w:rsid w:val="003C0B1B"/>
    <w:rsid w:val="003C157D"/>
    <w:rsid w:val="003C2BBD"/>
    <w:rsid w:val="003C30CD"/>
    <w:rsid w:val="003C5AD2"/>
    <w:rsid w:val="003C5E5C"/>
    <w:rsid w:val="003C7644"/>
    <w:rsid w:val="003C7751"/>
    <w:rsid w:val="003D155A"/>
    <w:rsid w:val="003D2622"/>
    <w:rsid w:val="003D276D"/>
    <w:rsid w:val="003D3BBD"/>
    <w:rsid w:val="003D43F0"/>
    <w:rsid w:val="003D5CE0"/>
    <w:rsid w:val="003D5E21"/>
    <w:rsid w:val="003D6DA7"/>
    <w:rsid w:val="003D733A"/>
    <w:rsid w:val="003D7AE0"/>
    <w:rsid w:val="003D7D8A"/>
    <w:rsid w:val="003D7F30"/>
    <w:rsid w:val="003E0034"/>
    <w:rsid w:val="003E0B55"/>
    <w:rsid w:val="003E0B93"/>
    <w:rsid w:val="003E12D4"/>
    <w:rsid w:val="003E1B5C"/>
    <w:rsid w:val="003E23A0"/>
    <w:rsid w:val="003E2810"/>
    <w:rsid w:val="003E2CAD"/>
    <w:rsid w:val="003E2D40"/>
    <w:rsid w:val="003E2D41"/>
    <w:rsid w:val="003E33BD"/>
    <w:rsid w:val="003E33D5"/>
    <w:rsid w:val="003E3689"/>
    <w:rsid w:val="003E3A43"/>
    <w:rsid w:val="003E3E2E"/>
    <w:rsid w:val="003E408D"/>
    <w:rsid w:val="003E5A8F"/>
    <w:rsid w:val="003E5BD0"/>
    <w:rsid w:val="003E5E50"/>
    <w:rsid w:val="003E613B"/>
    <w:rsid w:val="003E6632"/>
    <w:rsid w:val="003E783D"/>
    <w:rsid w:val="003E7ACC"/>
    <w:rsid w:val="003F0897"/>
    <w:rsid w:val="003F1312"/>
    <w:rsid w:val="003F2A58"/>
    <w:rsid w:val="003F2E91"/>
    <w:rsid w:val="003F42AE"/>
    <w:rsid w:val="003F4638"/>
    <w:rsid w:val="003F4C68"/>
    <w:rsid w:val="003F59D6"/>
    <w:rsid w:val="003F6455"/>
    <w:rsid w:val="003F6875"/>
    <w:rsid w:val="003F6BBD"/>
    <w:rsid w:val="003F6CE6"/>
    <w:rsid w:val="003F73AC"/>
    <w:rsid w:val="003F74E1"/>
    <w:rsid w:val="003F7546"/>
    <w:rsid w:val="003F76C4"/>
    <w:rsid w:val="003F7DAB"/>
    <w:rsid w:val="003F7EFA"/>
    <w:rsid w:val="004013AC"/>
    <w:rsid w:val="004022A7"/>
    <w:rsid w:val="004022FA"/>
    <w:rsid w:val="00402552"/>
    <w:rsid w:val="004035D4"/>
    <w:rsid w:val="004050B8"/>
    <w:rsid w:val="00405154"/>
    <w:rsid w:val="004059A7"/>
    <w:rsid w:val="004073FB"/>
    <w:rsid w:val="004109A3"/>
    <w:rsid w:val="004113D0"/>
    <w:rsid w:val="004116FD"/>
    <w:rsid w:val="00412530"/>
    <w:rsid w:val="004159DD"/>
    <w:rsid w:val="0041667F"/>
    <w:rsid w:val="00417C0F"/>
    <w:rsid w:val="00420309"/>
    <w:rsid w:val="00421533"/>
    <w:rsid w:val="00421D6E"/>
    <w:rsid w:val="00421F45"/>
    <w:rsid w:val="0042206A"/>
    <w:rsid w:val="004226DF"/>
    <w:rsid w:val="004232EF"/>
    <w:rsid w:val="004238A4"/>
    <w:rsid w:val="004240C3"/>
    <w:rsid w:val="004261A0"/>
    <w:rsid w:val="00426D28"/>
    <w:rsid w:val="00427171"/>
    <w:rsid w:val="00427771"/>
    <w:rsid w:val="004305DE"/>
    <w:rsid w:val="00430E5B"/>
    <w:rsid w:val="0043124D"/>
    <w:rsid w:val="00432365"/>
    <w:rsid w:val="00435C94"/>
    <w:rsid w:val="00436AAC"/>
    <w:rsid w:val="00436C1D"/>
    <w:rsid w:val="004371DD"/>
    <w:rsid w:val="0043754F"/>
    <w:rsid w:val="004376FC"/>
    <w:rsid w:val="00437A6B"/>
    <w:rsid w:val="00437EFB"/>
    <w:rsid w:val="004411E8"/>
    <w:rsid w:val="004412FA"/>
    <w:rsid w:val="00441C06"/>
    <w:rsid w:val="00441E6B"/>
    <w:rsid w:val="004433AD"/>
    <w:rsid w:val="0044403D"/>
    <w:rsid w:val="0044436D"/>
    <w:rsid w:val="004444EB"/>
    <w:rsid w:val="00445706"/>
    <w:rsid w:val="0044615D"/>
    <w:rsid w:val="00446482"/>
    <w:rsid w:val="0044698E"/>
    <w:rsid w:val="004469C3"/>
    <w:rsid w:val="00446A54"/>
    <w:rsid w:val="00446D9D"/>
    <w:rsid w:val="00450252"/>
    <w:rsid w:val="004506E0"/>
    <w:rsid w:val="00450B9F"/>
    <w:rsid w:val="00451BB7"/>
    <w:rsid w:val="00452D02"/>
    <w:rsid w:val="00453085"/>
    <w:rsid w:val="00453B82"/>
    <w:rsid w:val="004555E4"/>
    <w:rsid w:val="00456698"/>
    <w:rsid w:val="00456ECE"/>
    <w:rsid w:val="004570AC"/>
    <w:rsid w:val="00457948"/>
    <w:rsid w:val="004604DA"/>
    <w:rsid w:val="00460A4D"/>
    <w:rsid w:val="004614EC"/>
    <w:rsid w:val="0046170B"/>
    <w:rsid w:val="0046251F"/>
    <w:rsid w:val="00462B95"/>
    <w:rsid w:val="00462BEF"/>
    <w:rsid w:val="00463025"/>
    <w:rsid w:val="00463B26"/>
    <w:rsid w:val="004670A0"/>
    <w:rsid w:val="00467A8D"/>
    <w:rsid w:val="00471862"/>
    <w:rsid w:val="00471F1C"/>
    <w:rsid w:val="00473689"/>
    <w:rsid w:val="00473721"/>
    <w:rsid w:val="00473ADD"/>
    <w:rsid w:val="004743C4"/>
    <w:rsid w:val="004757E0"/>
    <w:rsid w:val="00475DC9"/>
    <w:rsid w:val="00476612"/>
    <w:rsid w:val="0047667F"/>
    <w:rsid w:val="00477411"/>
    <w:rsid w:val="0048009C"/>
    <w:rsid w:val="0048186C"/>
    <w:rsid w:val="004825CB"/>
    <w:rsid w:val="00482C2D"/>
    <w:rsid w:val="0048395D"/>
    <w:rsid w:val="004839AE"/>
    <w:rsid w:val="00483A44"/>
    <w:rsid w:val="00483DC7"/>
    <w:rsid w:val="00483F72"/>
    <w:rsid w:val="00484D7A"/>
    <w:rsid w:val="004858EE"/>
    <w:rsid w:val="00485ED4"/>
    <w:rsid w:val="0048651C"/>
    <w:rsid w:val="00486539"/>
    <w:rsid w:val="00486B3B"/>
    <w:rsid w:val="00487EF5"/>
    <w:rsid w:val="00490ABA"/>
    <w:rsid w:val="00490C74"/>
    <w:rsid w:val="0049159D"/>
    <w:rsid w:val="00492D46"/>
    <w:rsid w:val="00493610"/>
    <w:rsid w:val="00493964"/>
    <w:rsid w:val="00494E3C"/>
    <w:rsid w:val="00495079"/>
    <w:rsid w:val="00495F5B"/>
    <w:rsid w:val="00497580"/>
    <w:rsid w:val="00497D8A"/>
    <w:rsid w:val="004A0154"/>
    <w:rsid w:val="004A017B"/>
    <w:rsid w:val="004A0B87"/>
    <w:rsid w:val="004A294D"/>
    <w:rsid w:val="004A2CF6"/>
    <w:rsid w:val="004A2D0E"/>
    <w:rsid w:val="004A395B"/>
    <w:rsid w:val="004A4374"/>
    <w:rsid w:val="004A45F3"/>
    <w:rsid w:val="004A469D"/>
    <w:rsid w:val="004A48D4"/>
    <w:rsid w:val="004A4D6C"/>
    <w:rsid w:val="004A688C"/>
    <w:rsid w:val="004A6D2F"/>
    <w:rsid w:val="004A6FF4"/>
    <w:rsid w:val="004A73F3"/>
    <w:rsid w:val="004A74CC"/>
    <w:rsid w:val="004A7C0D"/>
    <w:rsid w:val="004B0817"/>
    <w:rsid w:val="004B1082"/>
    <w:rsid w:val="004B1E30"/>
    <w:rsid w:val="004B296F"/>
    <w:rsid w:val="004B2F4F"/>
    <w:rsid w:val="004B348B"/>
    <w:rsid w:val="004B35E0"/>
    <w:rsid w:val="004B52C1"/>
    <w:rsid w:val="004B52E8"/>
    <w:rsid w:val="004B6035"/>
    <w:rsid w:val="004B60D0"/>
    <w:rsid w:val="004B6761"/>
    <w:rsid w:val="004B6865"/>
    <w:rsid w:val="004B696C"/>
    <w:rsid w:val="004B6A13"/>
    <w:rsid w:val="004B7228"/>
    <w:rsid w:val="004B7C91"/>
    <w:rsid w:val="004C00F3"/>
    <w:rsid w:val="004C0DD3"/>
    <w:rsid w:val="004C1205"/>
    <w:rsid w:val="004C1AFA"/>
    <w:rsid w:val="004C1CC0"/>
    <w:rsid w:val="004C20F2"/>
    <w:rsid w:val="004C2897"/>
    <w:rsid w:val="004C3FE2"/>
    <w:rsid w:val="004C4638"/>
    <w:rsid w:val="004C4B44"/>
    <w:rsid w:val="004C5375"/>
    <w:rsid w:val="004C549E"/>
    <w:rsid w:val="004C677F"/>
    <w:rsid w:val="004C69D8"/>
    <w:rsid w:val="004C6AC9"/>
    <w:rsid w:val="004C6C2B"/>
    <w:rsid w:val="004C7D85"/>
    <w:rsid w:val="004D0474"/>
    <w:rsid w:val="004D206A"/>
    <w:rsid w:val="004D2308"/>
    <w:rsid w:val="004D291C"/>
    <w:rsid w:val="004D2AA2"/>
    <w:rsid w:val="004D44B6"/>
    <w:rsid w:val="004D4F2C"/>
    <w:rsid w:val="004D5246"/>
    <w:rsid w:val="004D63A8"/>
    <w:rsid w:val="004D6449"/>
    <w:rsid w:val="004D7C9A"/>
    <w:rsid w:val="004E10A2"/>
    <w:rsid w:val="004E2E96"/>
    <w:rsid w:val="004E3B97"/>
    <w:rsid w:val="004E46FE"/>
    <w:rsid w:val="004E7098"/>
    <w:rsid w:val="004E709E"/>
    <w:rsid w:val="004E74BE"/>
    <w:rsid w:val="004F0036"/>
    <w:rsid w:val="004F0257"/>
    <w:rsid w:val="004F057C"/>
    <w:rsid w:val="004F0C51"/>
    <w:rsid w:val="004F2642"/>
    <w:rsid w:val="004F2B5B"/>
    <w:rsid w:val="004F2C10"/>
    <w:rsid w:val="004F3AE4"/>
    <w:rsid w:val="004F5202"/>
    <w:rsid w:val="004F7147"/>
    <w:rsid w:val="004F782C"/>
    <w:rsid w:val="004F783B"/>
    <w:rsid w:val="004F7E3C"/>
    <w:rsid w:val="00501659"/>
    <w:rsid w:val="00502269"/>
    <w:rsid w:val="0050316E"/>
    <w:rsid w:val="00503660"/>
    <w:rsid w:val="005051CD"/>
    <w:rsid w:val="0050558C"/>
    <w:rsid w:val="00505C80"/>
    <w:rsid w:val="0050624B"/>
    <w:rsid w:val="00506738"/>
    <w:rsid w:val="00506E8C"/>
    <w:rsid w:val="00507CAF"/>
    <w:rsid w:val="00511BFA"/>
    <w:rsid w:val="005127D4"/>
    <w:rsid w:val="00512BAB"/>
    <w:rsid w:val="005131B4"/>
    <w:rsid w:val="005139C1"/>
    <w:rsid w:val="00513C58"/>
    <w:rsid w:val="00514101"/>
    <w:rsid w:val="0051526B"/>
    <w:rsid w:val="005157B8"/>
    <w:rsid w:val="00516068"/>
    <w:rsid w:val="0051680F"/>
    <w:rsid w:val="00516BF4"/>
    <w:rsid w:val="00520D23"/>
    <w:rsid w:val="00521A87"/>
    <w:rsid w:val="00521D42"/>
    <w:rsid w:val="00521E73"/>
    <w:rsid w:val="00522214"/>
    <w:rsid w:val="00522265"/>
    <w:rsid w:val="00522A17"/>
    <w:rsid w:val="00522E79"/>
    <w:rsid w:val="005239DD"/>
    <w:rsid w:val="00524C78"/>
    <w:rsid w:val="005263EB"/>
    <w:rsid w:val="0052652D"/>
    <w:rsid w:val="00526E30"/>
    <w:rsid w:val="00530967"/>
    <w:rsid w:val="00532263"/>
    <w:rsid w:val="00532381"/>
    <w:rsid w:val="00532487"/>
    <w:rsid w:val="00533A77"/>
    <w:rsid w:val="00534381"/>
    <w:rsid w:val="0053566F"/>
    <w:rsid w:val="00536357"/>
    <w:rsid w:val="00536B42"/>
    <w:rsid w:val="005370C4"/>
    <w:rsid w:val="0053751D"/>
    <w:rsid w:val="00537C11"/>
    <w:rsid w:val="00540B3D"/>
    <w:rsid w:val="00542F39"/>
    <w:rsid w:val="00542FD8"/>
    <w:rsid w:val="00543ECB"/>
    <w:rsid w:val="00544219"/>
    <w:rsid w:val="005448B9"/>
    <w:rsid w:val="00545143"/>
    <w:rsid w:val="005453BD"/>
    <w:rsid w:val="005459CB"/>
    <w:rsid w:val="0055018E"/>
    <w:rsid w:val="0055387E"/>
    <w:rsid w:val="00554B2A"/>
    <w:rsid w:val="00554B65"/>
    <w:rsid w:val="0055500C"/>
    <w:rsid w:val="005555D7"/>
    <w:rsid w:val="0055682D"/>
    <w:rsid w:val="00557B53"/>
    <w:rsid w:val="00557DFD"/>
    <w:rsid w:val="005602E3"/>
    <w:rsid w:val="0056115C"/>
    <w:rsid w:val="005614C9"/>
    <w:rsid w:val="005621F4"/>
    <w:rsid w:val="00562575"/>
    <w:rsid w:val="00563C6C"/>
    <w:rsid w:val="005640B4"/>
    <w:rsid w:val="00565ACD"/>
    <w:rsid w:val="00565C72"/>
    <w:rsid w:val="00565FE1"/>
    <w:rsid w:val="0056604D"/>
    <w:rsid w:val="005673BA"/>
    <w:rsid w:val="005678AB"/>
    <w:rsid w:val="00567DC3"/>
    <w:rsid w:val="0057018C"/>
    <w:rsid w:val="005706A7"/>
    <w:rsid w:val="00570B76"/>
    <w:rsid w:val="005720EB"/>
    <w:rsid w:val="005730AC"/>
    <w:rsid w:val="00573276"/>
    <w:rsid w:val="0057454D"/>
    <w:rsid w:val="0057521C"/>
    <w:rsid w:val="00575296"/>
    <w:rsid w:val="005757C9"/>
    <w:rsid w:val="005759BB"/>
    <w:rsid w:val="00575E70"/>
    <w:rsid w:val="00576BEC"/>
    <w:rsid w:val="005776FB"/>
    <w:rsid w:val="0058034A"/>
    <w:rsid w:val="005806F8"/>
    <w:rsid w:val="0058082E"/>
    <w:rsid w:val="00583BE3"/>
    <w:rsid w:val="00584077"/>
    <w:rsid w:val="0058437F"/>
    <w:rsid w:val="00584581"/>
    <w:rsid w:val="00584EB4"/>
    <w:rsid w:val="005859A1"/>
    <w:rsid w:val="00586689"/>
    <w:rsid w:val="00587076"/>
    <w:rsid w:val="0059004C"/>
    <w:rsid w:val="005901F7"/>
    <w:rsid w:val="0059053D"/>
    <w:rsid w:val="005922CC"/>
    <w:rsid w:val="00593599"/>
    <w:rsid w:val="0059412F"/>
    <w:rsid w:val="00594FA3"/>
    <w:rsid w:val="00595445"/>
    <w:rsid w:val="00595919"/>
    <w:rsid w:val="00597439"/>
    <w:rsid w:val="005A16E2"/>
    <w:rsid w:val="005A1719"/>
    <w:rsid w:val="005A1CE3"/>
    <w:rsid w:val="005A1E7B"/>
    <w:rsid w:val="005A33AB"/>
    <w:rsid w:val="005A373E"/>
    <w:rsid w:val="005A4998"/>
    <w:rsid w:val="005A4D2C"/>
    <w:rsid w:val="005A5054"/>
    <w:rsid w:val="005A522C"/>
    <w:rsid w:val="005A538F"/>
    <w:rsid w:val="005A53F4"/>
    <w:rsid w:val="005A6D68"/>
    <w:rsid w:val="005A7002"/>
    <w:rsid w:val="005A7AB7"/>
    <w:rsid w:val="005A7E64"/>
    <w:rsid w:val="005A7EA9"/>
    <w:rsid w:val="005A7EC7"/>
    <w:rsid w:val="005A7F3B"/>
    <w:rsid w:val="005B0C19"/>
    <w:rsid w:val="005B21BA"/>
    <w:rsid w:val="005B2CB8"/>
    <w:rsid w:val="005B3639"/>
    <w:rsid w:val="005B48B3"/>
    <w:rsid w:val="005B4E05"/>
    <w:rsid w:val="005B5501"/>
    <w:rsid w:val="005B77EB"/>
    <w:rsid w:val="005B78F7"/>
    <w:rsid w:val="005B79DD"/>
    <w:rsid w:val="005C0586"/>
    <w:rsid w:val="005C10CF"/>
    <w:rsid w:val="005C179C"/>
    <w:rsid w:val="005C279C"/>
    <w:rsid w:val="005C4345"/>
    <w:rsid w:val="005C4457"/>
    <w:rsid w:val="005C47D6"/>
    <w:rsid w:val="005C689A"/>
    <w:rsid w:val="005C7262"/>
    <w:rsid w:val="005C7437"/>
    <w:rsid w:val="005C7671"/>
    <w:rsid w:val="005C7B47"/>
    <w:rsid w:val="005D041E"/>
    <w:rsid w:val="005D042C"/>
    <w:rsid w:val="005D0AC4"/>
    <w:rsid w:val="005D0B1D"/>
    <w:rsid w:val="005D0C4A"/>
    <w:rsid w:val="005D0C95"/>
    <w:rsid w:val="005D0CAE"/>
    <w:rsid w:val="005D163A"/>
    <w:rsid w:val="005D22CD"/>
    <w:rsid w:val="005D3509"/>
    <w:rsid w:val="005D3B98"/>
    <w:rsid w:val="005D40AB"/>
    <w:rsid w:val="005D5704"/>
    <w:rsid w:val="005D6012"/>
    <w:rsid w:val="005D6879"/>
    <w:rsid w:val="005E0260"/>
    <w:rsid w:val="005E06C0"/>
    <w:rsid w:val="005E0750"/>
    <w:rsid w:val="005E0B30"/>
    <w:rsid w:val="005E11BD"/>
    <w:rsid w:val="005E1296"/>
    <w:rsid w:val="005E13FF"/>
    <w:rsid w:val="005E202A"/>
    <w:rsid w:val="005E23BA"/>
    <w:rsid w:val="005E2861"/>
    <w:rsid w:val="005E3564"/>
    <w:rsid w:val="005E3A23"/>
    <w:rsid w:val="005E4327"/>
    <w:rsid w:val="005E49DE"/>
    <w:rsid w:val="005E501D"/>
    <w:rsid w:val="005E5032"/>
    <w:rsid w:val="005E505E"/>
    <w:rsid w:val="005E5ABA"/>
    <w:rsid w:val="005E5B9A"/>
    <w:rsid w:val="005E644D"/>
    <w:rsid w:val="005E6467"/>
    <w:rsid w:val="005E7E0E"/>
    <w:rsid w:val="005F0EF1"/>
    <w:rsid w:val="005F14D3"/>
    <w:rsid w:val="005F1926"/>
    <w:rsid w:val="005F25E3"/>
    <w:rsid w:val="005F278A"/>
    <w:rsid w:val="005F3B1E"/>
    <w:rsid w:val="005F45F5"/>
    <w:rsid w:val="005F682E"/>
    <w:rsid w:val="005F6951"/>
    <w:rsid w:val="005F6BCB"/>
    <w:rsid w:val="005F6ED3"/>
    <w:rsid w:val="005F7075"/>
    <w:rsid w:val="00600317"/>
    <w:rsid w:val="00601008"/>
    <w:rsid w:val="00601D9A"/>
    <w:rsid w:val="00602442"/>
    <w:rsid w:val="006033D3"/>
    <w:rsid w:val="00603BF6"/>
    <w:rsid w:val="00604B10"/>
    <w:rsid w:val="00606255"/>
    <w:rsid w:val="00606A8E"/>
    <w:rsid w:val="00607183"/>
    <w:rsid w:val="006106CC"/>
    <w:rsid w:val="006117D8"/>
    <w:rsid w:val="00611BF5"/>
    <w:rsid w:val="0061217C"/>
    <w:rsid w:val="00612A74"/>
    <w:rsid w:val="00612E2C"/>
    <w:rsid w:val="006134F3"/>
    <w:rsid w:val="00615E50"/>
    <w:rsid w:val="00616655"/>
    <w:rsid w:val="00616BA8"/>
    <w:rsid w:val="00617134"/>
    <w:rsid w:val="00617364"/>
    <w:rsid w:val="0061770F"/>
    <w:rsid w:val="006208C5"/>
    <w:rsid w:val="00622440"/>
    <w:rsid w:val="00622787"/>
    <w:rsid w:val="00623C46"/>
    <w:rsid w:val="00624CE4"/>
    <w:rsid w:val="0062612F"/>
    <w:rsid w:val="006267B0"/>
    <w:rsid w:val="00626F4A"/>
    <w:rsid w:val="00627203"/>
    <w:rsid w:val="00630185"/>
    <w:rsid w:val="006302FD"/>
    <w:rsid w:val="00630E5C"/>
    <w:rsid w:val="006316A0"/>
    <w:rsid w:val="00632743"/>
    <w:rsid w:val="00632936"/>
    <w:rsid w:val="0063323E"/>
    <w:rsid w:val="00633713"/>
    <w:rsid w:val="00633EEB"/>
    <w:rsid w:val="00634C0B"/>
    <w:rsid w:val="00635006"/>
    <w:rsid w:val="00636352"/>
    <w:rsid w:val="006367AC"/>
    <w:rsid w:val="00636BDA"/>
    <w:rsid w:val="00642096"/>
    <w:rsid w:val="006428AE"/>
    <w:rsid w:val="00643885"/>
    <w:rsid w:val="0064401E"/>
    <w:rsid w:val="006447AF"/>
    <w:rsid w:val="0064485B"/>
    <w:rsid w:val="00644B8C"/>
    <w:rsid w:val="00645099"/>
    <w:rsid w:val="00645DDC"/>
    <w:rsid w:val="00646FEE"/>
    <w:rsid w:val="00647511"/>
    <w:rsid w:val="00647748"/>
    <w:rsid w:val="006479F5"/>
    <w:rsid w:val="0065034A"/>
    <w:rsid w:val="0065047B"/>
    <w:rsid w:val="0065049A"/>
    <w:rsid w:val="00651F97"/>
    <w:rsid w:val="006529CF"/>
    <w:rsid w:val="0065308A"/>
    <w:rsid w:val="006556F6"/>
    <w:rsid w:val="0065585A"/>
    <w:rsid w:val="00655CAF"/>
    <w:rsid w:val="0065693E"/>
    <w:rsid w:val="00656B62"/>
    <w:rsid w:val="00657697"/>
    <w:rsid w:val="00660DD0"/>
    <w:rsid w:val="0066103D"/>
    <w:rsid w:val="006611BC"/>
    <w:rsid w:val="00661882"/>
    <w:rsid w:val="006632A5"/>
    <w:rsid w:val="00663529"/>
    <w:rsid w:val="006651E9"/>
    <w:rsid w:val="00665EAF"/>
    <w:rsid w:val="00666CBF"/>
    <w:rsid w:val="00670945"/>
    <w:rsid w:val="00670F8E"/>
    <w:rsid w:val="0067197C"/>
    <w:rsid w:val="006726F9"/>
    <w:rsid w:val="00673BFE"/>
    <w:rsid w:val="006753A8"/>
    <w:rsid w:val="006756A2"/>
    <w:rsid w:val="00675AD0"/>
    <w:rsid w:val="006804FC"/>
    <w:rsid w:val="006821CC"/>
    <w:rsid w:val="0068237D"/>
    <w:rsid w:val="006825C2"/>
    <w:rsid w:val="00683C38"/>
    <w:rsid w:val="006841B7"/>
    <w:rsid w:val="006841E8"/>
    <w:rsid w:val="00686101"/>
    <w:rsid w:val="006872E8"/>
    <w:rsid w:val="00687430"/>
    <w:rsid w:val="00687EB0"/>
    <w:rsid w:val="00690038"/>
    <w:rsid w:val="00690836"/>
    <w:rsid w:val="0069096A"/>
    <w:rsid w:val="00691470"/>
    <w:rsid w:val="0069171F"/>
    <w:rsid w:val="00692D83"/>
    <w:rsid w:val="00692EB8"/>
    <w:rsid w:val="00693DF7"/>
    <w:rsid w:val="006943F9"/>
    <w:rsid w:val="00695352"/>
    <w:rsid w:val="00696A38"/>
    <w:rsid w:val="00696AFD"/>
    <w:rsid w:val="006971BD"/>
    <w:rsid w:val="006973D3"/>
    <w:rsid w:val="00697E32"/>
    <w:rsid w:val="00697FE3"/>
    <w:rsid w:val="006A0400"/>
    <w:rsid w:val="006A0A65"/>
    <w:rsid w:val="006A0ABB"/>
    <w:rsid w:val="006A14F8"/>
    <w:rsid w:val="006A1885"/>
    <w:rsid w:val="006A234E"/>
    <w:rsid w:val="006A2FDC"/>
    <w:rsid w:val="006A3377"/>
    <w:rsid w:val="006A3864"/>
    <w:rsid w:val="006A49D4"/>
    <w:rsid w:val="006A552F"/>
    <w:rsid w:val="006A762C"/>
    <w:rsid w:val="006A78EF"/>
    <w:rsid w:val="006A7C09"/>
    <w:rsid w:val="006B0E6D"/>
    <w:rsid w:val="006B1594"/>
    <w:rsid w:val="006B1BD9"/>
    <w:rsid w:val="006B2537"/>
    <w:rsid w:val="006B319A"/>
    <w:rsid w:val="006B4908"/>
    <w:rsid w:val="006B4BE8"/>
    <w:rsid w:val="006B7578"/>
    <w:rsid w:val="006B7759"/>
    <w:rsid w:val="006C0EC5"/>
    <w:rsid w:val="006C0F92"/>
    <w:rsid w:val="006C19A4"/>
    <w:rsid w:val="006C1DBD"/>
    <w:rsid w:val="006C255F"/>
    <w:rsid w:val="006C2B84"/>
    <w:rsid w:val="006C2BCD"/>
    <w:rsid w:val="006C2D2B"/>
    <w:rsid w:val="006C36D1"/>
    <w:rsid w:val="006C3CE7"/>
    <w:rsid w:val="006C46F1"/>
    <w:rsid w:val="006C4A96"/>
    <w:rsid w:val="006C4AD7"/>
    <w:rsid w:val="006C5108"/>
    <w:rsid w:val="006C56AF"/>
    <w:rsid w:val="006C57BA"/>
    <w:rsid w:val="006C59A2"/>
    <w:rsid w:val="006C5E2F"/>
    <w:rsid w:val="006C6297"/>
    <w:rsid w:val="006D0C2C"/>
    <w:rsid w:val="006D2544"/>
    <w:rsid w:val="006D2923"/>
    <w:rsid w:val="006D3657"/>
    <w:rsid w:val="006D4566"/>
    <w:rsid w:val="006D4AFC"/>
    <w:rsid w:val="006D57BA"/>
    <w:rsid w:val="006D57C3"/>
    <w:rsid w:val="006D6D6A"/>
    <w:rsid w:val="006D756B"/>
    <w:rsid w:val="006E1B2E"/>
    <w:rsid w:val="006E200C"/>
    <w:rsid w:val="006E2805"/>
    <w:rsid w:val="006E2DD1"/>
    <w:rsid w:val="006E2DEE"/>
    <w:rsid w:val="006E4829"/>
    <w:rsid w:val="006E5051"/>
    <w:rsid w:val="006E56A3"/>
    <w:rsid w:val="006E6A92"/>
    <w:rsid w:val="006E6BA6"/>
    <w:rsid w:val="006E71C9"/>
    <w:rsid w:val="006E7591"/>
    <w:rsid w:val="006E7BEB"/>
    <w:rsid w:val="006E7C29"/>
    <w:rsid w:val="006E7DA2"/>
    <w:rsid w:val="006F0985"/>
    <w:rsid w:val="006F1009"/>
    <w:rsid w:val="006F1D6A"/>
    <w:rsid w:val="006F2099"/>
    <w:rsid w:val="006F2846"/>
    <w:rsid w:val="006F2C5A"/>
    <w:rsid w:val="006F33A3"/>
    <w:rsid w:val="006F3B57"/>
    <w:rsid w:val="006F50B7"/>
    <w:rsid w:val="006F51FE"/>
    <w:rsid w:val="006F5FE4"/>
    <w:rsid w:val="006F70D9"/>
    <w:rsid w:val="006F797E"/>
    <w:rsid w:val="006F7EAC"/>
    <w:rsid w:val="00700B52"/>
    <w:rsid w:val="00701317"/>
    <w:rsid w:val="00701790"/>
    <w:rsid w:val="00701B0F"/>
    <w:rsid w:val="00702BB9"/>
    <w:rsid w:val="007044AC"/>
    <w:rsid w:val="007053A6"/>
    <w:rsid w:val="00707085"/>
    <w:rsid w:val="00707F9C"/>
    <w:rsid w:val="007101C6"/>
    <w:rsid w:val="00710EF3"/>
    <w:rsid w:val="00711CFC"/>
    <w:rsid w:val="00711F2A"/>
    <w:rsid w:val="00712077"/>
    <w:rsid w:val="00712933"/>
    <w:rsid w:val="00713CAC"/>
    <w:rsid w:val="007176BA"/>
    <w:rsid w:val="00717A29"/>
    <w:rsid w:val="0072046D"/>
    <w:rsid w:val="00723EDF"/>
    <w:rsid w:val="0072493C"/>
    <w:rsid w:val="00724CAB"/>
    <w:rsid w:val="00724CB2"/>
    <w:rsid w:val="00724FD7"/>
    <w:rsid w:val="00725494"/>
    <w:rsid w:val="007267D5"/>
    <w:rsid w:val="00726D21"/>
    <w:rsid w:val="007272CF"/>
    <w:rsid w:val="00727365"/>
    <w:rsid w:val="007275A6"/>
    <w:rsid w:val="007276FF"/>
    <w:rsid w:val="00730BBE"/>
    <w:rsid w:val="00731AAC"/>
    <w:rsid w:val="00732874"/>
    <w:rsid w:val="007333AF"/>
    <w:rsid w:val="007334DC"/>
    <w:rsid w:val="00733675"/>
    <w:rsid w:val="00733F8F"/>
    <w:rsid w:val="007356C8"/>
    <w:rsid w:val="00735AA6"/>
    <w:rsid w:val="00736579"/>
    <w:rsid w:val="007373B8"/>
    <w:rsid w:val="0074013A"/>
    <w:rsid w:val="00740956"/>
    <w:rsid w:val="00741714"/>
    <w:rsid w:val="00741ADD"/>
    <w:rsid w:val="00742185"/>
    <w:rsid w:val="00743089"/>
    <w:rsid w:val="00743507"/>
    <w:rsid w:val="00743743"/>
    <w:rsid w:val="00743A63"/>
    <w:rsid w:val="00744CE3"/>
    <w:rsid w:val="00745CE9"/>
    <w:rsid w:val="00746075"/>
    <w:rsid w:val="00747341"/>
    <w:rsid w:val="00750C6C"/>
    <w:rsid w:val="00750CDC"/>
    <w:rsid w:val="007510B9"/>
    <w:rsid w:val="00751A39"/>
    <w:rsid w:val="00751D70"/>
    <w:rsid w:val="007525BA"/>
    <w:rsid w:val="00752C8E"/>
    <w:rsid w:val="007547F9"/>
    <w:rsid w:val="00754920"/>
    <w:rsid w:val="00754E0B"/>
    <w:rsid w:val="00754EC4"/>
    <w:rsid w:val="00755BF2"/>
    <w:rsid w:val="00755E3B"/>
    <w:rsid w:val="00756B31"/>
    <w:rsid w:val="00756BCC"/>
    <w:rsid w:val="00757341"/>
    <w:rsid w:val="007600BE"/>
    <w:rsid w:val="00760BC5"/>
    <w:rsid w:val="00760D80"/>
    <w:rsid w:val="0076104F"/>
    <w:rsid w:val="00762344"/>
    <w:rsid w:val="007623D7"/>
    <w:rsid w:val="00763261"/>
    <w:rsid w:val="00763277"/>
    <w:rsid w:val="0076362C"/>
    <w:rsid w:val="00763994"/>
    <w:rsid w:val="00764236"/>
    <w:rsid w:val="007656D5"/>
    <w:rsid w:val="0076796C"/>
    <w:rsid w:val="00770A8B"/>
    <w:rsid w:val="00770CC3"/>
    <w:rsid w:val="007730E5"/>
    <w:rsid w:val="0077344B"/>
    <w:rsid w:val="00773D15"/>
    <w:rsid w:val="007751D5"/>
    <w:rsid w:val="007753E0"/>
    <w:rsid w:val="007759B8"/>
    <w:rsid w:val="00776363"/>
    <w:rsid w:val="00777F76"/>
    <w:rsid w:val="00780322"/>
    <w:rsid w:val="0078048E"/>
    <w:rsid w:val="00781433"/>
    <w:rsid w:val="00783299"/>
    <w:rsid w:val="00783361"/>
    <w:rsid w:val="00784616"/>
    <w:rsid w:val="00785AB1"/>
    <w:rsid w:val="00786DBE"/>
    <w:rsid w:val="0078754F"/>
    <w:rsid w:val="00787B33"/>
    <w:rsid w:val="00787B70"/>
    <w:rsid w:val="00790298"/>
    <w:rsid w:val="00790663"/>
    <w:rsid w:val="00790C3B"/>
    <w:rsid w:val="00790EB0"/>
    <w:rsid w:val="0079151B"/>
    <w:rsid w:val="0079222C"/>
    <w:rsid w:val="00794B2F"/>
    <w:rsid w:val="00794CBA"/>
    <w:rsid w:val="007952F6"/>
    <w:rsid w:val="00795BF0"/>
    <w:rsid w:val="007974A5"/>
    <w:rsid w:val="007A030F"/>
    <w:rsid w:val="007A1DC3"/>
    <w:rsid w:val="007A2EB1"/>
    <w:rsid w:val="007A32AF"/>
    <w:rsid w:val="007A42CF"/>
    <w:rsid w:val="007A5204"/>
    <w:rsid w:val="007A55A0"/>
    <w:rsid w:val="007A55D9"/>
    <w:rsid w:val="007A5759"/>
    <w:rsid w:val="007A5D26"/>
    <w:rsid w:val="007A679C"/>
    <w:rsid w:val="007A7443"/>
    <w:rsid w:val="007B02F6"/>
    <w:rsid w:val="007B0807"/>
    <w:rsid w:val="007B0FDF"/>
    <w:rsid w:val="007B10B4"/>
    <w:rsid w:val="007B178A"/>
    <w:rsid w:val="007B1F42"/>
    <w:rsid w:val="007B2168"/>
    <w:rsid w:val="007B29F5"/>
    <w:rsid w:val="007B2D97"/>
    <w:rsid w:val="007B340A"/>
    <w:rsid w:val="007B4891"/>
    <w:rsid w:val="007B4D45"/>
    <w:rsid w:val="007B6785"/>
    <w:rsid w:val="007B7E26"/>
    <w:rsid w:val="007B7FF8"/>
    <w:rsid w:val="007C14E1"/>
    <w:rsid w:val="007C1F23"/>
    <w:rsid w:val="007C2F70"/>
    <w:rsid w:val="007C540D"/>
    <w:rsid w:val="007C5AA5"/>
    <w:rsid w:val="007C7600"/>
    <w:rsid w:val="007C7A39"/>
    <w:rsid w:val="007C7FAA"/>
    <w:rsid w:val="007D2403"/>
    <w:rsid w:val="007D26EC"/>
    <w:rsid w:val="007D319B"/>
    <w:rsid w:val="007D31DE"/>
    <w:rsid w:val="007E0E91"/>
    <w:rsid w:val="007E1944"/>
    <w:rsid w:val="007E3F91"/>
    <w:rsid w:val="007E47EC"/>
    <w:rsid w:val="007E48A4"/>
    <w:rsid w:val="007E522B"/>
    <w:rsid w:val="007E5C21"/>
    <w:rsid w:val="007E5E64"/>
    <w:rsid w:val="007E5F9C"/>
    <w:rsid w:val="007E6FBC"/>
    <w:rsid w:val="007E79B8"/>
    <w:rsid w:val="007E7C10"/>
    <w:rsid w:val="007F1443"/>
    <w:rsid w:val="007F16EA"/>
    <w:rsid w:val="007F2438"/>
    <w:rsid w:val="007F314A"/>
    <w:rsid w:val="007F31A0"/>
    <w:rsid w:val="007F3296"/>
    <w:rsid w:val="007F4BAA"/>
    <w:rsid w:val="007F6512"/>
    <w:rsid w:val="007F7528"/>
    <w:rsid w:val="007F7F43"/>
    <w:rsid w:val="00800036"/>
    <w:rsid w:val="00800669"/>
    <w:rsid w:val="00801C70"/>
    <w:rsid w:val="00801C88"/>
    <w:rsid w:val="00801E43"/>
    <w:rsid w:val="00801EED"/>
    <w:rsid w:val="0080352C"/>
    <w:rsid w:val="00803A01"/>
    <w:rsid w:val="00805020"/>
    <w:rsid w:val="008053E5"/>
    <w:rsid w:val="00805FD3"/>
    <w:rsid w:val="0080625A"/>
    <w:rsid w:val="0080692B"/>
    <w:rsid w:val="00806B83"/>
    <w:rsid w:val="008070CF"/>
    <w:rsid w:val="00807815"/>
    <w:rsid w:val="00810666"/>
    <w:rsid w:val="0081105A"/>
    <w:rsid w:val="00811CD0"/>
    <w:rsid w:val="008125D4"/>
    <w:rsid w:val="00812D29"/>
    <w:rsid w:val="008130CF"/>
    <w:rsid w:val="00813492"/>
    <w:rsid w:val="00814A9F"/>
    <w:rsid w:val="00815BE8"/>
    <w:rsid w:val="00815D27"/>
    <w:rsid w:val="00815DAF"/>
    <w:rsid w:val="008160B8"/>
    <w:rsid w:val="00816625"/>
    <w:rsid w:val="00816B0C"/>
    <w:rsid w:val="00817413"/>
    <w:rsid w:val="008175EC"/>
    <w:rsid w:val="00817A0E"/>
    <w:rsid w:val="00817BA2"/>
    <w:rsid w:val="0082134D"/>
    <w:rsid w:val="00821557"/>
    <w:rsid w:val="0082176E"/>
    <w:rsid w:val="008221A3"/>
    <w:rsid w:val="00823196"/>
    <w:rsid w:val="00823A95"/>
    <w:rsid w:val="00823C80"/>
    <w:rsid w:val="00823F1D"/>
    <w:rsid w:val="00824BB3"/>
    <w:rsid w:val="00825C7E"/>
    <w:rsid w:val="008268E3"/>
    <w:rsid w:val="00827638"/>
    <w:rsid w:val="0082788F"/>
    <w:rsid w:val="00827D9B"/>
    <w:rsid w:val="008305DE"/>
    <w:rsid w:val="008317EE"/>
    <w:rsid w:val="008318E4"/>
    <w:rsid w:val="00831BDD"/>
    <w:rsid w:val="00831C0B"/>
    <w:rsid w:val="00831D2F"/>
    <w:rsid w:val="00831F54"/>
    <w:rsid w:val="008320A3"/>
    <w:rsid w:val="008326D6"/>
    <w:rsid w:val="00832721"/>
    <w:rsid w:val="00832DFE"/>
    <w:rsid w:val="00833E15"/>
    <w:rsid w:val="00834902"/>
    <w:rsid w:val="00834B3F"/>
    <w:rsid w:val="00836083"/>
    <w:rsid w:val="00840CB9"/>
    <w:rsid w:val="00841EF9"/>
    <w:rsid w:val="00841F3D"/>
    <w:rsid w:val="008433F9"/>
    <w:rsid w:val="00843DD7"/>
    <w:rsid w:val="00843F9E"/>
    <w:rsid w:val="008446B0"/>
    <w:rsid w:val="00846BCF"/>
    <w:rsid w:val="0084705D"/>
    <w:rsid w:val="008476EB"/>
    <w:rsid w:val="0085101D"/>
    <w:rsid w:val="00851415"/>
    <w:rsid w:val="00851E39"/>
    <w:rsid w:val="00851E3C"/>
    <w:rsid w:val="0085202F"/>
    <w:rsid w:val="008543BA"/>
    <w:rsid w:val="00855881"/>
    <w:rsid w:val="00855BC5"/>
    <w:rsid w:val="008561FE"/>
    <w:rsid w:val="00856FB1"/>
    <w:rsid w:val="00860122"/>
    <w:rsid w:val="00861C05"/>
    <w:rsid w:val="00861D49"/>
    <w:rsid w:val="0086286B"/>
    <w:rsid w:val="0086373F"/>
    <w:rsid w:val="008654E0"/>
    <w:rsid w:val="00866128"/>
    <w:rsid w:val="00866FD1"/>
    <w:rsid w:val="008671F4"/>
    <w:rsid w:val="0087093E"/>
    <w:rsid w:val="00870A82"/>
    <w:rsid w:val="00872209"/>
    <w:rsid w:val="00872498"/>
    <w:rsid w:val="00873197"/>
    <w:rsid w:val="008732EC"/>
    <w:rsid w:val="0087387F"/>
    <w:rsid w:val="00873DAE"/>
    <w:rsid w:val="00873EA2"/>
    <w:rsid w:val="008742BB"/>
    <w:rsid w:val="008743A3"/>
    <w:rsid w:val="00875E7B"/>
    <w:rsid w:val="00876F03"/>
    <w:rsid w:val="00877CA9"/>
    <w:rsid w:val="00880414"/>
    <w:rsid w:val="00880870"/>
    <w:rsid w:val="00881124"/>
    <w:rsid w:val="008813D4"/>
    <w:rsid w:val="00881CAE"/>
    <w:rsid w:val="00882D18"/>
    <w:rsid w:val="00882DB5"/>
    <w:rsid w:val="0088356D"/>
    <w:rsid w:val="008843CA"/>
    <w:rsid w:val="008849E7"/>
    <w:rsid w:val="0088687F"/>
    <w:rsid w:val="00886BCC"/>
    <w:rsid w:val="008871BF"/>
    <w:rsid w:val="008878A0"/>
    <w:rsid w:val="00890887"/>
    <w:rsid w:val="00891E20"/>
    <w:rsid w:val="00891ECD"/>
    <w:rsid w:val="00892AE3"/>
    <w:rsid w:val="00892EAE"/>
    <w:rsid w:val="008933E0"/>
    <w:rsid w:val="00893D11"/>
    <w:rsid w:val="008954F3"/>
    <w:rsid w:val="008959E1"/>
    <w:rsid w:val="008964F3"/>
    <w:rsid w:val="00896624"/>
    <w:rsid w:val="008970B2"/>
    <w:rsid w:val="00897606"/>
    <w:rsid w:val="008A18B3"/>
    <w:rsid w:val="008A1E07"/>
    <w:rsid w:val="008A2D6F"/>
    <w:rsid w:val="008A425E"/>
    <w:rsid w:val="008A4708"/>
    <w:rsid w:val="008A476D"/>
    <w:rsid w:val="008A4B7E"/>
    <w:rsid w:val="008A55A6"/>
    <w:rsid w:val="008A6191"/>
    <w:rsid w:val="008A672B"/>
    <w:rsid w:val="008A73DE"/>
    <w:rsid w:val="008A766D"/>
    <w:rsid w:val="008A76AB"/>
    <w:rsid w:val="008B0393"/>
    <w:rsid w:val="008B0ADF"/>
    <w:rsid w:val="008B0EE7"/>
    <w:rsid w:val="008B18BA"/>
    <w:rsid w:val="008B1CBA"/>
    <w:rsid w:val="008B388C"/>
    <w:rsid w:val="008B3A1A"/>
    <w:rsid w:val="008B3F5A"/>
    <w:rsid w:val="008B43F6"/>
    <w:rsid w:val="008B4CFB"/>
    <w:rsid w:val="008B5B0D"/>
    <w:rsid w:val="008B66D0"/>
    <w:rsid w:val="008B66FC"/>
    <w:rsid w:val="008B722C"/>
    <w:rsid w:val="008C02E0"/>
    <w:rsid w:val="008C07F0"/>
    <w:rsid w:val="008C16D1"/>
    <w:rsid w:val="008C1DFC"/>
    <w:rsid w:val="008C2894"/>
    <w:rsid w:val="008C301E"/>
    <w:rsid w:val="008C3825"/>
    <w:rsid w:val="008C3AAC"/>
    <w:rsid w:val="008C3ACF"/>
    <w:rsid w:val="008C3BB8"/>
    <w:rsid w:val="008C3CC7"/>
    <w:rsid w:val="008C3D16"/>
    <w:rsid w:val="008C62EB"/>
    <w:rsid w:val="008C6822"/>
    <w:rsid w:val="008C6F8D"/>
    <w:rsid w:val="008C72F9"/>
    <w:rsid w:val="008C79A7"/>
    <w:rsid w:val="008D02CC"/>
    <w:rsid w:val="008D0462"/>
    <w:rsid w:val="008D0CF3"/>
    <w:rsid w:val="008D1920"/>
    <w:rsid w:val="008D1A00"/>
    <w:rsid w:val="008D2347"/>
    <w:rsid w:val="008D309C"/>
    <w:rsid w:val="008D3E26"/>
    <w:rsid w:val="008D462D"/>
    <w:rsid w:val="008D474E"/>
    <w:rsid w:val="008D49EE"/>
    <w:rsid w:val="008D4F26"/>
    <w:rsid w:val="008D5702"/>
    <w:rsid w:val="008D6C29"/>
    <w:rsid w:val="008D7B23"/>
    <w:rsid w:val="008E24C1"/>
    <w:rsid w:val="008E27EA"/>
    <w:rsid w:val="008E2A5D"/>
    <w:rsid w:val="008E4BC2"/>
    <w:rsid w:val="008E5678"/>
    <w:rsid w:val="008E62AA"/>
    <w:rsid w:val="008E7D7A"/>
    <w:rsid w:val="008F111F"/>
    <w:rsid w:val="008F18EB"/>
    <w:rsid w:val="008F243C"/>
    <w:rsid w:val="008F3C85"/>
    <w:rsid w:val="008F52AC"/>
    <w:rsid w:val="008F6FD7"/>
    <w:rsid w:val="008F7E2D"/>
    <w:rsid w:val="009008CD"/>
    <w:rsid w:val="00900E7C"/>
    <w:rsid w:val="00901ECF"/>
    <w:rsid w:val="00902016"/>
    <w:rsid w:val="0090282B"/>
    <w:rsid w:val="009028A2"/>
    <w:rsid w:val="0090491F"/>
    <w:rsid w:val="009051A8"/>
    <w:rsid w:val="0090659C"/>
    <w:rsid w:val="009079B0"/>
    <w:rsid w:val="0091017F"/>
    <w:rsid w:val="009102D0"/>
    <w:rsid w:val="00911D29"/>
    <w:rsid w:val="009122F9"/>
    <w:rsid w:val="00912BDD"/>
    <w:rsid w:val="00913565"/>
    <w:rsid w:val="00914043"/>
    <w:rsid w:val="00914C9B"/>
    <w:rsid w:val="009177D0"/>
    <w:rsid w:val="00920292"/>
    <w:rsid w:val="00920C46"/>
    <w:rsid w:val="00921400"/>
    <w:rsid w:val="009215FB"/>
    <w:rsid w:val="00922357"/>
    <w:rsid w:val="0092316E"/>
    <w:rsid w:val="00923279"/>
    <w:rsid w:val="00924084"/>
    <w:rsid w:val="00924FDC"/>
    <w:rsid w:val="009252CE"/>
    <w:rsid w:val="00925DC0"/>
    <w:rsid w:val="00926866"/>
    <w:rsid w:val="00926B71"/>
    <w:rsid w:val="009272B4"/>
    <w:rsid w:val="00932526"/>
    <w:rsid w:val="0093267C"/>
    <w:rsid w:val="00932883"/>
    <w:rsid w:val="00932934"/>
    <w:rsid w:val="00932E4C"/>
    <w:rsid w:val="009335AD"/>
    <w:rsid w:val="0093368D"/>
    <w:rsid w:val="00934F25"/>
    <w:rsid w:val="009360C6"/>
    <w:rsid w:val="0093648A"/>
    <w:rsid w:val="00936ABA"/>
    <w:rsid w:val="00936DD1"/>
    <w:rsid w:val="00937914"/>
    <w:rsid w:val="00937ADE"/>
    <w:rsid w:val="00940285"/>
    <w:rsid w:val="0094284B"/>
    <w:rsid w:val="00942EFA"/>
    <w:rsid w:val="00945C79"/>
    <w:rsid w:val="0094705A"/>
    <w:rsid w:val="00947457"/>
    <w:rsid w:val="00947568"/>
    <w:rsid w:val="009476A0"/>
    <w:rsid w:val="009479C6"/>
    <w:rsid w:val="00950CDD"/>
    <w:rsid w:val="0095115B"/>
    <w:rsid w:val="00951FA5"/>
    <w:rsid w:val="00952EE1"/>
    <w:rsid w:val="009535BB"/>
    <w:rsid w:val="009536D2"/>
    <w:rsid w:val="00954D3B"/>
    <w:rsid w:val="00955213"/>
    <w:rsid w:val="00955789"/>
    <w:rsid w:val="0095641A"/>
    <w:rsid w:val="009578F1"/>
    <w:rsid w:val="00957AE6"/>
    <w:rsid w:val="00957BCB"/>
    <w:rsid w:val="00957BEF"/>
    <w:rsid w:val="00960B3D"/>
    <w:rsid w:val="009611A2"/>
    <w:rsid w:val="00961E48"/>
    <w:rsid w:val="009638D7"/>
    <w:rsid w:val="00963A8D"/>
    <w:rsid w:val="00963E53"/>
    <w:rsid w:val="00963EDD"/>
    <w:rsid w:val="009643D9"/>
    <w:rsid w:val="00965369"/>
    <w:rsid w:val="0096651C"/>
    <w:rsid w:val="009673EA"/>
    <w:rsid w:val="00967856"/>
    <w:rsid w:val="00967D30"/>
    <w:rsid w:val="00967E1B"/>
    <w:rsid w:val="00970A21"/>
    <w:rsid w:val="00971EF7"/>
    <w:rsid w:val="009724A9"/>
    <w:rsid w:val="009725EA"/>
    <w:rsid w:val="00972B39"/>
    <w:rsid w:val="00974F28"/>
    <w:rsid w:val="0097507C"/>
    <w:rsid w:val="009754BA"/>
    <w:rsid w:val="009755BF"/>
    <w:rsid w:val="00975C95"/>
    <w:rsid w:val="009767D1"/>
    <w:rsid w:val="00976CEC"/>
    <w:rsid w:val="00977945"/>
    <w:rsid w:val="00980BF1"/>
    <w:rsid w:val="00981784"/>
    <w:rsid w:val="00981AC8"/>
    <w:rsid w:val="00981ADF"/>
    <w:rsid w:val="009830CD"/>
    <w:rsid w:val="00984557"/>
    <w:rsid w:val="00985594"/>
    <w:rsid w:val="009856AC"/>
    <w:rsid w:val="00985884"/>
    <w:rsid w:val="0098637D"/>
    <w:rsid w:val="00987228"/>
    <w:rsid w:val="00990C7C"/>
    <w:rsid w:val="00991443"/>
    <w:rsid w:val="00993280"/>
    <w:rsid w:val="00993418"/>
    <w:rsid w:val="00993993"/>
    <w:rsid w:val="00994530"/>
    <w:rsid w:val="00995CEE"/>
    <w:rsid w:val="00996178"/>
    <w:rsid w:val="0099643F"/>
    <w:rsid w:val="009969CC"/>
    <w:rsid w:val="009969F6"/>
    <w:rsid w:val="00996C12"/>
    <w:rsid w:val="009979A6"/>
    <w:rsid w:val="009A0347"/>
    <w:rsid w:val="009A0564"/>
    <w:rsid w:val="009A0D94"/>
    <w:rsid w:val="009A1319"/>
    <w:rsid w:val="009A1633"/>
    <w:rsid w:val="009A1EF9"/>
    <w:rsid w:val="009A1F47"/>
    <w:rsid w:val="009A34A3"/>
    <w:rsid w:val="009A34AB"/>
    <w:rsid w:val="009A3A4C"/>
    <w:rsid w:val="009A3B57"/>
    <w:rsid w:val="009A3E49"/>
    <w:rsid w:val="009A459B"/>
    <w:rsid w:val="009A6639"/>
    <w:rsid w:val="009A676E"/>
    <w:rsid w:val="009A7C7D"/>
    <w:rsid w:val="009B02B7"/>
    <w:rsid w:val="009B07BE"/>
    <w:rsid w:val="009B0FB0"/>
    <w:rsid w:val="009B16FA"/>
    <w:rsid w:val="009B2044"/>
    <w:rsid w:val="009B2BB4"/>
    <w:rsid w:val="009B366F"/>
    <w:rsid w:val="009B4352"/>
    <w:rsid w:val="009B5077"/>
    <w:rsid w:val="009B6FFD"/>
    <w:rsid w:val="009B76AB"/>
    <w:rsid w:val="009B7D19"/>
    <w:rsid w:val="009C0019"/>
    <w:rsid w:val="009C3822"/>
    <w:rsid w:val="009C3B34"/>
    <w:rsid w:val="009C4A0D"/>
    <w:rsid w:val="009C4AEF"/>
    <w:rsid w:val="009C4AF2"/>
    <w:rsid w:val="009C4DC5"/>
    <w:rsid w:val="009C612E"/>
    <w:rsid w:val="009C7EA4"/>
    <w:rsid w:val="009D0372"/>
    <w:rsid w:val="009D1B94"/>
    <w:rsid w:val="009D1F5B"/>
    <w:rsid w:val="009D3CF9"/>
    <w:rsid w:val="009D4331"/>
    <w:rsid w:val="009D51B0"/>
    <w:rsid w:val="009D537B"/>
    <w:rsid w:val="009D63BC"/>
    <w:rsid w:val="009D6C1D"/>
    <w:rsid w:val="009D6D99"/>
    <w:rsid w:val="009D759E"/>
    <w:rsid w:val="009E0108"/>
    <w:rsid w:val="009E1B99"/>
    <w:rsid w:val="009E1D1A"/>
    <w:rsid w:val="009E66D3"/>
    <w:rsid w:val="009E685E"/>
    <w:rsid w:val="009E6BB1"/>
    <w:rsid w:val="009E7F34"/>
    <w:rsid w:val="009F0850"/>
    <w:rsid w:val="009F0990"/>
    <w:rsid w:val="009F1224"/>
    <w:rsid w:val="009F1C38"/>
    <w:rsid w:val="009F227F"/>
    <w:rsid w:val="009F300F"/>
    <w:rsid w:val="009F3D97"/>
    <w:rsid w:val="009F4228"/>
    <w:rsid w:val="009F59DC"/>
    <w:rsid w:val="009F5A43"/>
    <w:rsid w:val="009F6273"/>
    <w:rsid w:val="009F6B15"/>
    <w:rsid w:val="009F6E6F"/>
    <w:rsid w:val="009F6EC4"/>
    <w:rsid w:val="009F715D"/>
    <w:rsid w:val="009F790C"/>
    <w:rsid w:val="00A0098C"/>
    <w:rsid w:val="00A00E0C"/>
    <w:rsid w:val="00A012C3"/>
    <w:rsid w:val="00A01401"/>
    <w:rsid w:val="00A03D70"/>
    <w:rsid w:val="00A0530A"/>
    <w:rsid w:val="00A05907"/>
    <w:rsid w:val="00A060EB"/>
    <w:rsid w:val="00A07F10"/>
    <w:rsid w:val="00A108A1"/>
    <w:rsid w:val="00A119C9"/>
    <w:rsid w:val="00A125CF"/>
    <w:rsid w:val="00A133A5"/>
    <w:rsid w:val="00A13510"/>
    <w:rsid w:val="00A1355F"/>
    <w:rsid w:val="00A13FF0"/>
    <w:rsid w:val="00A1435C"/>
    <w:rsid w:val="00A1469D"/>
    <w:rsid w:val="00A1570B"/>
    <w:rsid w:val="00A169E8"/>
    <w:rsid w:val="00A16EB4"/>
    <w:rsid w:val="00A17FFC"/>
    <w:rsid w:val="00A209C3"/>
    <w:rsid w:val="00A20A55"/>
    <w:rsid w:val="00A20E1C"/>
    <w:rsid w:val="00A21F2F"/>
    <w:rsid w:val="00A23AF7"/>
    <w:rsid w:val="00A24E6E"/>
    <w:rsid w:val="00A25BBC"/>
    <w:rsid w:val="00A25D90"/>
    <w:rsid w:val="00A26D32"/>
    <w:rsid w:val="00A27B3D"/>
    <w:rsid w:val="00A309C1"/>
    <w:rsid w:val="00A30B2B"/>
    <w:rsid w:val="00A30D3A"/>
    <w:rsid w:val="00A314B5"/>
    <w:rsid w:val="00A32069"/>
    <w:rsid w:val="00A337C9"/>
    <w:rsid w:val="00A339FF"/>
    <w:rsid w:val="00A33DD2"/>
    <w:rsid w:val="00A342BD"/>
    <w:rsid w:val="00A34BA4"/>
    <w:rsid w:val="00A34BE9"/>
    <w:rsid w:val="00A35236"/>
    <w:rsid w:val="00A36A99"/>
    <w:rsid w:val="00A37EB6"/>
    <w:rsid w:val="00A41387"/>
    <w:rsid w:val="00A41E90"/>
    <w:rsid w:val="00A42864"/>
    <w:rsid w:val="00A433B0"/>
    <w:rsid w:val="00A44C91"/>
    <w:rsid w:val="00A44CD4"/>
    <w:rsid w:val="00A457CE"/>
    <w:rsid w:val="00A46453"/>
    <w:rsid w:val="00A47F1A"/>
    <w:rsid w:val="00A502B0"/>
    <w:rsid w:val="00A50483"/>
    <w:rsid w:val="00A505A9"/>
    <w:rsid w:val="00A50ADA"/>
    <w:rsid w:val="00A51289"/>
    <w:rsid w:val="00A52389"/>
    <w:rsid w:val="00A53E02"/>
    <w:rsid w:val="00A54B49"/>
    <w:rsid w:val="00A558DC"/>
    <w:rsid w:val="00A55EAD"/>
    <w:rsid w:val="00A57935"/>
    <w:rsid w:val="00A57AA2"/>
    <w:rsid w:val="00A60570"/>
    <w:rsid w:val="00A614F2"/>
    <w:rsid w:val="00A62CB0"/>
    <w:rsid w:val="00A64038"/>
    <w:rsid w:val="00A64D19"/>
    <w:rsid w:val="00A64F91"/>
    <w:rsid w:val="00A651CA"/>
    <w:rsid w:val="00A65609"/>
    <w:rsid w:val="00A6634B"/>
    <w:rsid w:val="00A66670"/>
    <w:rsid w:val="00A66ACC"/>
    <w:rsid w:val="00A66B0D"/>
    <w:rsid w:val="00A6780C"/>
    <w:rsid w:val="00A704F8"/>
    <w:rsid w:val="00A71371"/>
    <w:rsid w:val="00A725A2"/>
    <w:rsid w:val="00A726A7"/>
    <w:rsid w:val="00A744A1"/>
    <w:rsid w:val="00A7472C"/>
    <w:rsid w:val="00A75281"/>
    <w:rsid w:val="00A76E99"/>
    <w:rsid w:val="00A77915"/>
    <w:rsid w:val="00A77B0A"/>
    <w:rsid w:val="00A8065F"/>
    <w:rsid w:val="00A8115A"/>
    <w:rsid w:val="00A8206B"/>
    <w:rsid w:val="00A82169"/>
    <w:rsid w:val="00A824CC"/>
    <w:rsid w:val="00A82F30"/>
    <w:rsid w:val="00A866A7"/>
    <w:rsid w:val="00A872EE"/>
    <w:rsid w:val="00A87A73"/>
    <w:rsid w:val="00A90332"/>
    <w:rsid w:val="00A904A2"/>
    <w:rsid w:val="00A91819"/>
    <w:rsid w:val="00A9181F"/>
    <w:rsid w:val="00A92260"/>
    <w:rsid w:val="00A92C7B"/>
    <w:rsid w:val="00A92EDB"/>
    <w:rsid w:val="00A93431"/>
    <w:rsid w:val="00A93DFD"/>
    <w:rsid w:val="00A947F1"/>
    <w:rsid w:val="00A95F11"/>
    <w:rsid w:val="00A96FA9"/>
    <w:rsid w:val="00A97670"/>
    <w:rsid w:val="00A978C6"/>
    <w:rsid w:val="00AA16BB"/>
    <w:rsid w:val="00AA17D0"/>
    <w:rsid w:val="00AA1A02"/>
    <w:rsid w:val="00AA1E79"/>
    <w:rsid w:val="00AA2C87"/>
    <w:rsid w:val="00AA40BA"/>
    <w:rsid w:val="00AA43D5"/>
    <w:rsid w:val="00AA459D"/>
    <w:rsid w:val="00AA477A"/>
    <w:rsid w:val="00AA6221"/>
    <w:rsid w:val="00AA683D"/>
    <w:rsid w:val="00AA6C05"/>
    <w:rsid w:val="00AB1B05"/>
    <w:rsid w:val="00AB1D4F"/>
    <w:rsid w:val="00AB1E31"/>
    <w:rsid w:val="00AB249F"/>
    <w:rsid w:val="00AB3737"/>
    <w:rsid w:val="00AB4ABD"/>
    <w:rsid w:val="00AB4C5A"/>
    <w:rsid w:val="00AB54AE"/>
    <w:rsid w:val="00AB5DDB"/>
    <w:rsid w:val="00AB6474"/>
    <w:rsid w:val="00AB6A03"/>
    <w:rsid w:val="00AB6FF4"/>
    <w:rsid w:val="00AB7F38"/>
    <w:rsid w:val="00AC01DE"/>
    <w:rsid w:val="00AC0E2B"/>
    <w:rsid w:val="00AC12E1"/>
    <w:rsid w:val="00AC194C"/>
    <w:rsid w:val="00AC1E4A"/>
    <w:rsid w:val="00AC20E2"/>
    <w:rsid w:val="00AC2D83"/>
    <w:rsid w:val="00AC3878"/>
    <w:rsid w:val="00AC4588"/>
    <w:rsid w:val="00AC489D"/>
    <w:rsid w:val="00AC5768"/>
    <w:rsid w:val="00AC6218"/>
    <w:rsid w:val="00AC6391"/>
    <w:rsid w:val="00AC64E1"/>
    <w:rsid w:val="00AC66C3"/>
    <w:rsid w:val="00AC735C"/>
    <w:rsid w:val="00AC7E92"/>
    <w:rsid w:val="00AD023D"/>
    <w:rsid w:val="00AD030E"/>
    <w:rsid w:val="00AD1A46"/>
    <w:rsid w:val="00AD200A"/>
    <w:rsid w:val="00AD448D"/>
    <w:rsid w:val="00AD58D2"/>
    <w:rsid w:val="00AD6BD8"/>
    <w:rsid w:val="00AD6D30"/>
    <w:rsid w:val="00AD7D65"/>
    <w:rsid w:val="00AE164A"/>
    <w:rsid w:val="00AE2607"/>
    <w:rsid w:val="00AE2C45"/>
    <w:rsid w:val="00AE3A7F"/>
    <w:rsid w:val="00AE40F7"/>
    <w:rsid w:val="00AE463C"/>
    <w:rsid w:val="00AE4DEE"/>
    <w:rsid w:val="00AE591B"/>
    <w:rsid w:val="00AE610F"/>
    <w:rsid w:val="00AE6848"/>
    <w:rsid w:val="00AE71B1"/>
    <w:rsid w:val="00AE72C6"/>
    <w:rsid w:val="00AE76DB"/>
    <w:rsid w:val="00AF0006"/>
    <w:rsid w:val="00AF32C9"/>
    <w:rsid w:val="00AF362E"/>
    <w:rsid w:val="00AF3724"/>
    <w:rsid w:val="00AF41A1"/>
    <w:rsid w:val="00AF4987"/>
    <w:rsid w:val="00AF4E1B"/>
    <w:rsid w:val="00AF5FB3"/>
    <w:rsid w:val="00AF6520"/>
    <w:rsid w:val="00AF7577"/>
    <w:rsid w:val="00B00364"/>
    <w:rsid w:val="00B00E27"/>
    <w:rsid w:val="00B01086"/>
    <w:rsid w:val="00B01ECF"/>
    <w:rsid w:val="00B0202C"/>
    <w:rsid w:val="00B02EEA"/>
    <w:rsid w:val="00B036B9"/>
    <w:rsid w:val="00B04968"/>
    <w:rsid w:val="00B04AEF"/>
    <w:rsid w:val="00B0580E"/>
    <w:rsid w:val="00B05F2B"/>
    <w:rsid w:val="00B064FE"/>
    <w:rsid w:val="00B06685"/>
    <w:rsid w:val="00B072D3"/>
    <w:rsid w:val="00B075CD"/>
    <w:rsid w:val="00B105C1"/>
    <w:rsid w:val="00B109BF"/>
    <w:rsid w:val="00B10B91"/>
    <w:rsid w:val="00B10CDA"/>
    <w:rsid w:val="00B10EA7"/>
    <w:rsid w:val="00B111AC"/>
    <w:rsid w:val="00B11E44"/>
    <w:rsid w:val="00B11F14"/>
    <w:rsid w:val="00B12C75"/>
    <w:rsid w:val="00B14B92"/>
    <w:rsid w:val="00B14C48"/>
    <w:rsid w:val="00B15596"/>
    <w:rsid w:val="00B17365"/>
    <w:rsid w:val="00B1789B"/>
    <w:rsid w:val="00B17CF6"/>
    <w:rsid w:val="00B20008"/>
    <w:rsid w:val="00B2005A"/>
    <w:rsid w:val="00B21150"/>
    <w:rsid w:val="00B21D5B"/>
    <w:rsid w:val="00B21FD6"/>
    <w:rsid w:val="00B222E1"/>
    <w:rsid w:val="00B22953"/>
    <w:rsid w:val="00B23240"/>
    <w:rsid w:val="00B233EB"/>
    <w:rsid w:val="00B24B03"/>
    <w:rsid w:val="00B259FC"/>
    <w:rsid w:val="00B26105"/>
    <w:rsid w:val="00B262FA"/>
    <w:rsid w:val="00B26E1A"/>
    <w:rsid w:val="00B30274"/>
    <w:rsid w:val="00B320D8"/>
    <w:rsid w:val="00B32328"/>
    <w:rsid w:val="00B32E03"/>
    <w:rsid w:val="00B32E13"/>
    <w:rsid w:val="00B348B6"/>
    <w:rsid w:val="00B3496F"/>
    <w:rsid w:val="00B34D07"/>
    <w:rsid w:val="00B3525C"/>
    <w:rsid w:val="00B3530C"/>
    <w:rsid w:val="00B356DF"/>
    <w:rsid w:val="00B357C1"/>
    <w:rsid w:val="00B3669D"/>
    <w:rsid w:val="00B36C70"/>
    <w:rsid w:val="00B37C44"/>
    <w:rsid w:val="00B41F1C"/>
    <w:rsid w:val="00B42789"/>
    <w:rsid w:val="00B45316"/>
    <w:rsid w:val="00B45C42"/>
    <w:rsid w:val="00B45F74"/>
    <w:rsid w:val="00B4620F"/>
    <w:rsid w:val="00B46911"/>
    <w:rsid w:val="00B4694C"/>
    <w:rsid w:val="00B46C31"/>
    <w:rsid w:val="00B47059"/>
    <w:rsid w:val="00B52B24"/>
    <w:rsid w:val="00B5408B"/>
    <w:rsid w:val="00B558BC"/>
    <w:rsid w:val="00B55E08"/>
    <w:rsid w:val="00B5624E"/>
    <w:rsid w:val="00B57A54"/>
    <w:rsid w:val="00B57FDF"/>
    <w:rsid w:val="00B6113A"/>
    <w:rsid w:val="00B6198B"/>
    <w:rsid w:val="00B61DCC"/>
    <w:rsid w:val="00B6397D"/>
    <w:rsid w:val="00B639FD"/>
    <w:rsid w:val="00B64232"/>
    <w:rsid w:val="00B642D5"/>
    <w:rsid w:val="00B661C6"/>
    <w:rsid w:val="00B66DE9"/>
    <w:rsid w:val="00B6730A"/>
    <w:rsid w:val="00B6731A"/>
    <w:rsid w:val="00B706A6"/>
    <w:rsid w:val="00B71CDF"/>
    <w:rsid w:val="00B755C4"/>
    <w:rsid w:val="00B76090"/>
    <w:rsid w:val="00B760A6"/>
    <w:rsid w:val="00B76C8B"/>
    <w:rsid w:val="00B77508"/>
    <w:rsid w:val="00B80A3C"/>
    <w:rsid w:val="00B80EA8"/>
    <w:rsid w:val="00B814AD"/>
    <w:rsid w:val="00B81898"/>
    <w:rsid w:val="00B82047"/>
    <w:rsid w:val="00B8254A"/>
    <w:rsid w:val="00B82731"/>
    <w:rsid w:val="00B82BBD"/>
    <w:rsid w:val="00B8332A"/>
    <w:rsid w:val="00B83E82"/>
    <w:rsid w:val="00B843CD"/>
    <w:rsid w:val="00B84840"/>
    <w:rsid w:val="00B84B08"/>
    <w:rsid w:val="00B84BE6"/>
    <w:rsid w:val="00B84D7F"/>
    <w:rsid w:val="00B87694"/>
    <w:rsid w:val="00B900DA"/>
    <w:rsid w:val="00B90EC1"/>
    <w:rsid w:val="00B91393"/>
    <w:rsid w:val="00B92146"/>
    <w:rsid w:val="00B92EC5"/>
    <w:rsid w:val="00B93B4B"/>
    <w:rsid w:val="00B945D5"/>
    <w:rsid w:val="00B95664"/>
    <w:rsid w:val="00B963F4"/>
    <w:rsid w:val="00B96857"/>
    <w:rsid w:val="00B96BBC"/>
    <w:rsid w:val="00BA183B"/>
    <w:rsid w:val="00BA1947"/>
    <w:rsid w:val="00BA2A50"/>
    <w:rsid w:val="00BA2F75"/>
    <w:rsid w:val="00BA5092"/>
    <w:rsid w:val="00BA55C7"/>
    <w:rsid w:val="00BA6F39"/>
    <w:rsid w:val="00BA727F"/>
    <w:rsid w:val="00BA755A"/>
    <w:rsid w:val="00BA78D4"/>
    <w:rsid w:val="00BB157C"/>
    <w:rsid w:val="00BB1D77"/>
    <w:rsid w:val="00BB253C"/>
    <w:rsid w:val="00BB2D0A"/>
    <w:rsid w:val="00BB532B"/>
    <w:rsid w:val="00BB5AD9"/>
    <w:rsid w:val="00BB5D99"/>
    <w:rsid w:val="00BB6E78"/>
    <w:rsid w:val="00BB755E"/>
    <w:rsid w:val="00BB7830"/>
    <w:rsid w:val="00BC0908"/>
    <w:rsid w:val="00BC1D0C"/>
    <w:rsid w:val="00BC1DD3"/>
    <w:rsid w:val="00BC2A58"/>
    <w:rsid w:val="00BC2C4C"/>
    <w:rsid w:val="00BC384A"/>
    <w:rsid w:val="00BC4397"/>
    <w:rsid w:val="00BC5FFE"/>
    <w:rsid w:val="00BC60CE"/>
    <w:rsid w:val="00BC6466"/>
    <w:rsid w:val="00BC74A0"/>
    <w:rsid w:val="00BD0710"/>
    <w:rsid w:val="00BD11DA"/>
    <w:rsid w:val="00BD2454"/>
    <w:rsid w:val="00BD4225"/>
    <w:rsid w:val="00BD4FDF"/>
    <w:rsid w:val="00BD51E4"/>
    <w:rsid w:val="00BE0919"/>
    <w:rsid w:val="00BE1585"/>
    <w:rsid w:val="00BE1C41"/>
    <w:rsid w:val="00BE2113"/>
    <w:rsid w:val="00BE2264"/>
    <w:rsid w:val="00BE23B3"/>
    <w:rsid w:val="00BE247F"/>
    <w:rsid w:val="00BE252D"/>
    <w:rsid w:val="00BE2C67"/>
    <w:rsid w:val="00BE2F55"/>
    <w:rsid w:val="00BE30A0"/>
    <w:rsid w:val="00BE358D"/>
    <w:rsid w:val="00BE3A81"/>
    <w:rsid w:val="00BE45F5"/>
    <w:rsid w:val="00BE4698"/>
    <w:rsid w:val="00BE56FF"/>
    <w:rsid w:val="00BE5750"/>
    <w:rsid w:val="00BE580E"/>
    <w:rsid w:val="00BE5AB8"/>
    <w:rsid w:val="00BE5D45"/>
    <w:rsid w:val="00BE652B"/>
    <w:rsid w:val="00BE6B62"/>
    <w:rsid w:val="00BE72F0"/>
    <w:rsid w:val="00BF1268"/>
    <w:rsid w:val="00BF1CD1"/>
    <w:rsid w:val="00BF1E34"/>
    <w:rsid w:val="00BF2E6F"/>
    <w:rsid w:val="00BF3B14"/>
    <w:rsid w:val="00BF4B8C"/>
    <w:rsid w:val="00BF692A"/>
    <w:rsid w:val="00BF6AF8"/>
    <w:rsid w:val="00BF70B6"/>
    <w:rsid w:val="00BF7455"/>
    <w:rsid w:val="00C0098F"/>
    <w:rsid w:val="00C00E98"/>
    <w:rsid w:val="00C010CD"/>
    <w:rsid w:val="00C01271"/>
    <w:rsid w:val="00C02A16"/>
    <w:rsid w:val="00C0307D"/>
    <w:rsid w:val="00C039D3"/>
    <w:rsid w:val="00C0498B"/>
    <w:rsid w:val="00C06612"/>
    <w:rsid w:val="00C0729A"/>
    <w:rsid w:val="00C07F40"/>
    <w:rsid w:val="00C114F9"/>
    <w:rsid w:val="00C12671"/>
    <w:rsid w:val="00C12B42"/>
    <w:rsid w:val="00C133C4"/>
    <w:rsid w:val="00C16D37"/>
    <w:rsid w:val="00C172CB"/>
    <w:rsid w:val="00C2044F"/>
    <w:rsid w:val="00C20656"/>
    <w:rsid w:val="00C215DE"/>
    <w:rsid w:val="00C2171E"/>
    <w:rsid w:val="00C22260"/>
    <w:rsid w:val="00C2312E"/>
    <w:rsid w:val="00C23A57"/>
    <w:rsid w:val="00C24129"/>
    <w:rsid w:val="00C244E9"/>
    <w:rsid w:val="00C248B1"/>
    <w:rsid w:val="00C24BAA"/>
    <w:rsid w:val="00C24BFC"/>
    <w:rsid w:val="00C24CA2"/>
    <w:rsid w:val="00C26BCF"/>
    <w:rsid w:val="00C27FEB"/>
    <w:rsid w:val="00C3010F"/>
    <w:rsid w:val="00C30B1D"/>
    <w:rsid w:val="00C3156F"/>
    <w:rsid w:val="00C32AC4"/>
    <w:rsid w:val="00C32B07"/>
    <w:rsid w:val="00C33282"/>
    <w:rsid w:val="00C334B9"/>
    <w:rsid w:val="00C344AF"/>
    <w:rsid w:val="00C34F0E"/>
    <w:rsid w:val="00C34F7D"/>
    <w:rsid w:val="00C3589E"/>
    <w:rsid w:val="00C3624D"/>
    <w:rsid w:val="00C364E8"/>
    <w:rsid w:val="00C36DC5"/>
    <w:rsid w:val="00C37C0B"/>
    <w:rsid w:val="00C37C1C"/>
    <w:rsid w:val="00C37F47"/>
    <w:rsid w:val="00C40BB8"/>
    <w:rsid w:val="00C40E73"/>
    <w:rsid w:val="00C41429"/>
    <w:rsid w:val="00C42108"/>
    <w:rsid w:val="00C43080"/>
    <w:rsid w:val="00C44AD0"/>
    <w:rsid w:val="00C45968"/>
    <w:rsid w:val="00C464C7"/>
    <w:rsid w:val="00C4772C"/>
    <w:rsid w:val="00C5099E"/>
    <w:rsid w:val="00C50A5F"/>
    <w:rsid w:val="00C50C80"/>
    <w:rsid w:val="00C51542"/>
    <w:rsid w:val="00C51ACD"/>
    <w:rsid w:val="00C52F9D"/>
    <w:rsid w:val="00C53B26"/>
    <w:rsid w:val="00C53FDC"/>
    <w:rsid w:val="00C5458E"/>
    <w:rsid w:val="00C54957"/>
    <w:rsid w:val="00C54B46"/>
    <w:rsid w:val="00C55611"/>
    <w:rsid w:val="00C556C2"/>
    <w:rsid w:val="00C566BB"/>
    <w:rsid w:val="00C5687D"/>
    <w:rsid w:val="00C575F1"/>
    <w:rsid w:val="00C5761B"/>
    <w:rsid w:val="00C5770F"/>
    <w:rsid w:val="00C57BCF"/>
    <w:rsid w:val="00C60313"/>
    <w:rsid w:val="00C60769"/>
    <w:rsid w:val="00C60DFE"/>
    <w:rsid w:val="00C621C1"/>
    <w:rsid w:val="00C63ADC"/>
    <w:rsid w:val="00C64568"/>
    <w:rsid w:val="00C6619D"/>
    <w:rsid w:val="00C66293"/>
    <w:rsid w:val="00C66829"/>
    <w:rsid w:val="00C66FC2"/>
    <w:rsid w:val="00C72605"/>
    <w:rsid w:val="00C72CF6"/>
    <w:rsid w:val="00C72D35"/>
    <w:rsid w:val="00C734E7"/>
    <w:rsid w:val="00C74DFA"/>
    <w:rsid w:val="00C75719"/>
    <w:rsid w:val="00C75A64"/>
    <w:rsid w:val="00C75F0D"/>
    <w:rsid w:val="00C76B07"/>
    <w:rsid w:val="00C77275"/>
    <w:rsid w:val="00C80850"/>
    <w:rsid w:val="00C831AE"/>
    <w:rsid w:val="00C83290"/>
    <w:rsid w:val="00C835C5"/>
    <w:rsid w:val="00C8528D"/>
    <w:rsid w:val="00C85B01"/>
    <w:rsid w:val="00C85F92"/>
    <w:rsid w:val="00C85FAA"/>
    <w:rsid w:val="00C8620D"/>
    <w:rsid w:val="00C86A6E"/>
    <w:rsid w:val="00C86F6B"/>
    <w:rsid w:val="00C90668"/>
    <w:rsid w:val="00C90B7B"/>
    <w:rsid w:val="00C91B9A"/>
    <w:rsid w:val="00C91D53"/>
    <w:rsid w:val="00C92824"/>
    <w:rsid w:val="00C93D39"/>
    <w:rsid w:val="00C96719"/>
    <w:rsid w:val="00C97F0E"/>
    <w:rsid w:val="00CA0606"/>
    <w:rsid w:val="00CA0B47"/>
    <w:rsid w:val="00CA0C06"/>
    <w:rsid w:val="00CA2268"/>
    <w:rsid w:val="00CA2C7C"/>
    <w:rsid w:val="00CA2E5B"/>
    <w:rsid w:val="00CA3048"/>
    <w:rsid w:val="00CA305A"/>
    <w:rsid w:val="00CA4000"/>
    <w:rsid w:val="00CA47D3"/>
    <w:rsid w:val="00CA4E19"/>
    <w:rsid w:val="00CA6155"/>
    <w:rsid w:val="00CA66CD"/>
    <w:rsid w:val="00CA7497"/>
    <w:rsid w:val="00CA7D9D"/>
    <w:rsid w:val="00CB1AFF"/>
    <w:rsid w:val="00CB2362"/>
    <w:rsid w:val="00CB2715"/>
    <w:rsid w:val="00CB48D4"/>
    <w:rsid w:val="00CB526C"/>
    <w:rsid w:val="00CB6194"/>
    <w:rsid w:val="00CB63E1"/>
    <w:rsid w:val="00CB6E90"/>
    <w:rsid w:val="00CB771F"/>
    <w:rsid w:val="00CB7843"/>
    <w:rsid w:val="00CB7C45"/>
    <w:rsid w:val="00CC0146"/>
    <w:rsid w:val="00CC0504"/>
    <w:rsid w:val="00CC0B79"/>
    <w:rsid w:val="00CC13B6"/>
    <w:rsid w:val="00CC14AE"/>
    <w:rsid w:val="00CC1674"/>
    <w:rsid w:val="00CC1E95"/>
    <w:rsid w:val="00CC2F60"/>
    <w:rsid w:val="00CC308E"/>
    <w:rsid w:val="00CC3A4C"/>
    <w:rsid w:val="00CC41EE"/>
    <w:rsid w:val="00CC542C"/>
    <w:rsid w:val="00CC7692"/>
    <w:rsid w:val="00CC785D"/>
    <w:rsid w:val="00CD0329"/>
    <w:rsid w:val="00CD0ED4"/>
    <w:rsid w:val="00CD3E5C"/>
    <w:rsid w:val="00CD4172"/>
    <w:rsid w:val="00CD5243"/>
    <w:rsid w:val="00CD52AC"/>
    <w:rsid w:val="00CD5DF9"/>
    <w:rsid w:val="00CD6338"/>
    <w:rsid w:val="00CD63C7"/>
    <w:rsid w:val="00CD6660"/>
    <w:rsid w:val="00CD6AFE"/>
    <w:rsid w:val="00CD7213"/>
    <w:rsid w:val="00CE0AF3"/>
    <w:rsid w:val="00CE0CD8"/>
    <w:rsid w:val="00CE128E"/>
    <w:rsid w:val="00CE1BF9"/>
    <w:rsid w:val="00CE2567"/>
    <w:rsid w:val="00CE2E04"/>
    <w:rsid w:val="00CE300E"/>
    <w:rsid w:val="00CE544A"/>
    <w:rsid w:val="00CE6CBD"/>
    <w:rsid w:val="00CF05A8"/>
    <w:rsid w:val="00CF148B"/>
    <w:rsid w:val="00CF2690"/>
    <w:rsid w:val="00CF2837"/>
    <w:rsid w:val="00CF331B"/>
    <w:rsid w:val="00CF385A"/>
    <w:rsid w:val="00CF4100"/>
    <w:rsid w:val="00CF472E"/>
    <w:rsid w:val="00CF4E7C"/>
    <w:rsid w:val="00CF5507"/>
    <w:rsid w:val="00CF5B27"/>
    <w:rsid w:val="00CF5F82"/>
    <w:rsid w:val="00CF612C"/>
    <w:rsid w:val="00CF6586"/>
    <w:rsid w:val="00CF6627"/>
    <w:rsid w:val="00CF6DAC"/>
    <w:rsid w:val="00CF7443"/>
    <w:rsid w:val="00D00A1F"/>
    <w:rsid w:val="00D01120"/>
    <w:rsid w:val="00D012BA"/>
    <w:rsid w:val="00D01C5C"/>
    <w:rsid w:val="00D022AA"/>
    <w:rsid w:val="00D024DB"/>
    <w:rsid w:val="00D03172"/>
    <w:rsid w:val="00D0429D"/>
    <w:rsid w:val="00D04B83"/>
    <w:rsid w:val="00D04FC7"/>
    <w:rsid w:val="00D05885"/>
    <w:rsid w:val="00D07235"/>
    <w:rsid w:val="00D077B6"/>
    <w:rsid w:val="00D07D9E"/>
    <w:rsid w:val="00D10075"/>
    <w:rsid w:val="00D105CF"/>
    <w:rsid w:val="00D10A82"/>
    <w:rsid w:val="00D10ABE"/>
    <w:rsid w:val="00D10F4B"/>
    <w:rsid w:val="00D11571"/>
    <w:rsid w:val="00D1196C"/>
    <w:rsid w:val="00D1366E"/>
    <w:rsid w:val="00D13D77"/>
    <w:rsid w:val="00D13E8B"/>
    <w:rsid w:val="00D14CEE"/>
    <w:rsid w:val="00D14E66"/>
    <w:rsid w:val="00D15180"/>
    <w:rsid w:val="00D15D66"/>
    <w:rsid w:val="00D16877"/>
    <w:rsid w:val="00D16E1B"/>
    <w:rsid w:val="00D20614"/>
    <w:rsid w:val="00D20A84"/>
    <w:rsid w:val="00D20C09"/>
    <w:rsid w:val="00D20C86"/>
    <w:rsid w:val="00D219F0"/>
    <w:rsid w:val="00D2285C"/>
    <w:rsid w:val="00D22E3A"/>
    <w:rsid w:val="00D23521"/>
    <w:rsid w:val="00D24110"/>
    <w:rsid w:val="00D245CD"/>
    <w:rsid w:val="00D25231"/>
    <w:rsid w:val="00D2580E"/>
    <w:rsid w:val="00D25E99"/>
    <w:rsid w:val="00D2628D"/>
    <w:rsid w:val="00D26B4D"/>
    <w:rsid w:val="00D27CBF"/>
    <w:rsid w:val="00D27D6C"/>
    <w:rsid w:val="00D301BC"/>
    <w:rsid w:val="00D306EB"/>
    <w:rsid w:val="00D30C72"/>
    <w:rsid w:val="00D30CE1"/>
    <w:rsid w:val="00D31160"/>
    <w:rsid w:val="00D31CA2"/>
    <w:rsid w:val="00D31FC1"/>
    <w:rsid w:val="00D337E4"/>
    <w:rsid w:val="00D3392C"/>
    <w:rsid w:val="00D33997"/>
    <w:rsid w:val="00D33CEB"/>
    <w:rsid w:val="00D35103"/>
    <w:rsid w:val="00D35C26"/>
    <w:rsid w:val="00D3682A"/>
    <w:rsid w:val="00D3713E"/>
    <w:rsid w:val="00D40660"/>
    <w:rsid w:val="00D408C4"/>
    <w:rsid w:val="00D412B2"/>
    <w:rsid w:val="00D42643"/>
    <w:rsid w:val="00D42A6C"/>
    <w:rsid w:val="00D42B34"/>
    <w:rsid w:val="00D43F26"/>
    <w:rsid w:val="00D446A4"/>
    <w:rsid w:val="00D44B8A"/>
    <w:rsid w:val="00D4520B"/>
    <w:rsid w:val="00D45DBF"/>
    <w:rsid w:val="00D4638D"/>
    <w:rsid w:val="00D46647"/>
    <w:rsid w:val="00D476CD"/>
    <w:rsid w:val="00D4791B"/>
    <w:rsid w:val="00D47ECA"/>
    <w:rsid w:val="00D503E0"/>
    <w:rsid w:val="00D50C61"/>
    <w:rsid w:val="00D51356"/>
    <w:rsid w:val="00D51396"/>
    <w:rsid w:val="00D5155C"/>
    <w:rsid w:val="00D51BD0"/>
    <w:rsid w:val="00D5411B"/>
    <w:rsid w:val="00D541E9"/>
    <w:rsid w:val="00D54AAB"/>
    <w:rsid w:val="00D54DF1"/>
    <w:rsid w:val="00D55948"/>
    <w:rsid w:val="00D56FC3"/>
    <w:rsid w:val="00D60B92"/>
    <w:rsid w:val="00D60C96"/>
    <w:rsid w:val="00D61B33"/>
    <w:rsid w:val="00D6498F"/>
    <w:rsid w:val="00D64F69"/>
    <w:rsid w:val="00D653DE"/>
    <w:rsid w:val="00D65634"/>
    <w:rsid w:val="00D6647D"/>
    <w:rsid w:val="00D67BE6"/>
    <w:rsid w:val="00D71821"/>
    <w:rsid w:val="00D71EFE"/>
    <w:rsid w:val="00D71F65"/>
    <w:rsid w:val="00D72444"/>
    <w:rsid w:val="00D72450"/>
    <w:rsid w:val="00D7312F"/>
    <w:rsid w:val="00D73A46"/>
    <w:rsid w:val="00D74156"/>
    <w:rsid w:val="00D741AA"/>
    <w:rsid w:val="00D745A2"/>
    <w:rsid w:val="00D750CD"/>
    <w:rsid w:val="00D758C2"/>
    <w:rsid w:val="00D75CD8"/>
    <w:rsid w:val="00D75E29"/>
    <w:rsid w:val="00D76B50"/>
    <w:rsid w:val="00D77908"/>
    <w:rsid w:val="00D77B9C"/>
    <w:rsid w:val="00D80A47"/>
    <w:rsid w:val="00D8119E"/>
    <w:rsid w:val="00D81A72"/>
    <w:rsid w:val="00D838B9"/>
    <w:rsid w:val="00D84EED"/>
    <w:rsid w:val="00D85177"/>
    <w:rsid w:val="00D85444"/>
    <w:rsid w:val="00D8574D"/>
    <w:rsid w:val="00D858EF"/>
    <w:rsid w:val="00D85BD2"/>
    <w:rsid w:val="00D85FF9"/>
    <w:rsid w:val="00D864D9"/>
    <w:rsid w:val="00D87B26"/>
    <w:rsid w:val="00D87FB2"/>
    <w:rsid w:val="00D90763"/>
    <w:rsid w:val="00D909EF"/>
    <w:rsid w:val="00D9114D"/>
    <w:rsid w:val="00D9155A"/>
    <w:rsid w:val="00D9200A"/>
    <w:rsid w:val="00D927B9"/>
    <w:rsid w:val="00D9316A"/>
    <w:rsid w:val="00D95C12"/>
    <w:rsid w:val="00D9666E"/>
    <w:rsid w:val="00DA0229"/>
    <w:rsid w:val="00DA0E17"/>
    <w:rsid w:val="00DA1910"/>
    <w:rsid w:val="00DA250A"/>
    <w:rsid w:val="00DA29AA"/>
    <w:rsid w:val="00DA2E65"/>
    <w:rsid w:val="00DA2FB4"/>
    <w:rsid w:val="00DA3A8C"/>
    <w:rsid w:val="00DA3EF0"/>
    <w:rsid w:val="00DA498E"/>
    <w:rsid w:val="00DA4BD7"/>
    <w:rsid w:val="00DA5892"/>
    <w:rsid w:val="00DA5FBF"/>
    <w:rsid w:val="00DA7F28"/>
    <w:rsid w:val="00DB0726"/>
    <w:rsid w:val="00DB0BFA"/>
    <w:rsid w:val="00DB0C5A"/>
    <w:rsid w:val="00DB10C2"/>
    <w:rsid w:val="00DB14EE"/>
    <w:rsid w:val="00DB1757"/>
    <w:rsid w:val="00DB26E6"/>
    <w:rsid w:val="00DB27F0"/>
    <w:rsid w:val="00DB3CD6"/>
    <w:rsid w:val="00DB473F"/>
    <w:rsid w:val="00DB64C8"/>
    <w:rsid w:val="00DB6C0E"/>
    <w:rsid w:val="00DB7551"/>
    <w:rsid w:val="00DB7A54"/>
    <w:rsid w:val="00DC0C47"/>
    <w:rsid w:val="00DC1020"/>
    <w:rsid w:val="00DC1C3C"/>
    <w:rsid w:val="00DC2664"/>
    <w:rsid w:val="00DC2683"/>
    <w:rsid w:val="00DC2C77"/>
    <w:rsid w:val="00DC328D"/>
    <w:rsid w:val="00DC4464"/>
    <w:rsid w:val="00DC4C96"/>
    <w:rsid w:val="00DC5808"/>
    <w:rsid w:val="00DC769C"/>
    <w:rsid w:val="00DC7DD8"/>
    <w:rsid w:val="00DD061C"/>
    <w:rsid w:val="00DD0984"/>
    <w:rsid w:val="00DD12EC"/>
    <w:rsid w:val="00DD157A"/>
    <w:rsid w:val="00DD18BA"/>
    <w:rsid w:val="00DD1AEE"/>
    <w:rsid w:val="00DD2ADA"/>
    <w:rsid w:val="00DD2B24"/>
    <w:rsid w:val="00DD2E3A"/>
    <w:rsid w:val="00DD33E1"/>
    <w:rsid w:val="00DD3419"/>
    <w:rsid w:val="00DD4498"/>
    <w:rsid w:val="00DD4AA6"/>
    <w:rsid w:val="00DD5476"/>
    <w:rsid w:val="00DD5EDF"/>
    <w:rsid w:val="00DD7006"/>
    <w:rsid w:val="00DD75E0"/>
    <w:rsid w:val="00DD7D66"/>
    <w:rsid w:val="00DE0A25"/>
    <w:rsid w:val="00DE0A44"/>
    <w:rsid w:val="00DE1FE6"/>
    <w:rsid w:val="00DE29EB"/>
    <w:rsid w:val="00DE39C7"/>
    <w:rsid w:val="00DE3D71"/>
    <w:rsid w:val="00DE4DD4"/>
    <w:rsid w:val="00DE53E8"/>
    <w:rsid w:val="00DE5FF4"/>
    <w:rsid w:val="00DE627A"/>
    <w:rsid w:val="00DE67B6"/>
    <w:rsid w:val="00DE6C73"/>
    <w:rsid w:val="00DE7168"/>
    <w:rsid w:val="00DE7D8F"/>
    <w:rsid w:val="00DF09F4"/>
    <w:rsid w:val="00DF0FAC"/>
    <w:rsid w:val="00DF1235"/>
    <w:rsid w:val="00DF1EE5"/>
    <w:rsid w:val="00DF20AC"/>
    <w:rsid w:val="00DF2C7B"/>
    <w:rsid w:val="00DF3124"/>
    <w:rsid w:val="00DF3665"/>
    <w:rsid w:val="00DF38B2"/>
    <w:rsid w:val="00DF394B"/>
    <w:rsid w:val="00DF3D73"/>
    <w:rsid w:val="00DF3EFD"/>
    <w:rsid w:val="00DF4B60"/>
    <w:rsid w:val="00DF67E9"/>
    <w:rsid w:val="00DF7EF7"/>
    <w:rsid w:val="00E00064"/>
    <w:rsid w:val="00E000BF"/>
    <w:rsid w:val="00E01DF1"/>
    <w:rsid w:val="00E02377"/>
    <w:rsid w:val="00E02EAB"/>
    <w:rsid w:val="00E034A7"/>
    <w:rsid w:val="00E03BD0"/>
    <w:rsid w:val="00E0421E"/>
    <w:rsid w:val="00E04253"/>
    <w:rsid w:val="00E04974"/>
    <w:rsid w:val="00E04ADB"/>
    <w:rsid w:val="00E04B79"/>
    <w:rsid w:val="00E04C4E"/>
    <w:rsid w:val="00E04E7F"/>
    <w:rsid w:val="00E0529E"/>
    <w:rsid w:val="00E05B90"/>
    <w:rsid w:val="00E06761"/>
    <w:rsid w:val="00E07D02"/>
    <w:rsid w:val="00E07E25"/>
    <w:rsid w:val="00E07F14"/>
    <w:rsid w:val="00E1129E"/>
    <w:rsid w:val="00E11A1C"/>
    <w:rsid w:val="00E12402"/>
    <w:rsid w:val="00E135C7"/>
    <w:rsid w:val="00E13BEE"/>
    <w:rsid w:val="00E1412E"/>
    <w:rsid w:val="00E14839"/>
    <w:rsid w:val="00E14885"/>
    <w:rsid w:val="00E14AA2"/>
    <w:rsid w:val="00E1538E"/>
    <w:rsid w:val="00E158C9"/>
    <w:rsid w:val="00E16746"/>
    <w:rsid w:val="00E1752F"/>
    <w:rsid w:val="00E2064C"/>
    <w:rsid w:val="00E207B3"/>
    <w:rsid w:val="00E213DA"/>
    <w:rsid w:val="00E21F5D"/>
    <w:rsid w:val="00E248E1"/>
    <w:rsid w:val="00E25098"/>
    <w:rsid w:val="00E26033"/>
    <w:rsid w:val="00E26731"/>
    <w:rsid w:val="00E26942"/>
    <w:rsid w:val="00E269CF"/>
    <w:rsid w:val="00E2710C"/>
    <w:rsid w:val="00E27BB8"/>
    <w:rsid w:val="00E27E8D"/>
    <w:rsid w:val="00E32ED8"/>
    <w:rsid w:val="00E33D92"/>
    <w:rsid w:val="00E33DE5"/>
    <w:rsid w:val="00E33ED3"/>
    <w:rsid w:val="00E33F9B"/>
    <w:rsid w:val="00E34081"/>
    <w:rsid w:val="00E345A6"/>
    <w:rsid w:val="00E359AA"/>
    <w:rsid w:val="00E363D1"/>
    <w:rsid w:val="00E36D2F"/>
    <w:rsid w:val="00E37FE6"/>
    <w:rsid w:val="00E40F23"/>
    <w:rsid w:val="00E41300"/>
    <w:rsid w:val="00E41F9C"/>
    <w:rsid w:val="00E4376F"/>
    <w:rsid w:val="00E43A9E"/>
    <w:rsid w:val="00E451C1"/>
    <w:rsid w:val="00E4520A"/>
    <w:rsid w:val="00E4545F"/>
    <w:rsid w:val="00E455B7"/>
    <w:rsid w:val="00E455CB"/>
    <w:rsid w:val="00E45DD4"/>
    <w:rsid w:val="00E463BC"/>
    <w:rsid w:val="00E4679C"/>
    <w:rsid w:val="00E46C74"/>
    <w:rsid w:val="00E4788A"/>
    <w:rsid w:val="00E479F6"/>
    <w:rsid w:val="00E47E8B"/>
    <w:rsid w:val="00E534FB"/>
    <w:rsid w:val="00E53B1E"/>
    <w:rsid w:val="00E5408B"/>
    <w:rsid w:val="00E542E5"/>
    <w:rsid w:val="00E54454"/>
    <w:rsid w:val="00E55A4F"/>
    <w:rsid w:val="00E56BAD"/>
    <w:rsid w:val="00E56F37"/>
    <w:rsid w:val="00E603E9"/>
    <w:rsid w:val="00E60932"/>
    <w:rsid w:val="00E60AA5"/>
    <w:rsid w:val="00E6114F"/>
    <w:rsid w:val="00E62874"/>
    <w:rsid w:val="00E63679"/>
    <w:rsid w:val="00E63740"/>
    <w:rsid w:val="00E63835"/>
    <w:rsid w:val="00E63B64"/>
    <w:rsid w:val="00E64832"/>
    <w:rsid w:val="00E64B73"/>
    <w:rsid w:val="00E64F84"/>
    <w:rsid w:val="00E6529A"/>
    <w:rsid w:val="00E65F81"/>
    <w:rsid w:val="00E668E3"/>
    <w:rsid w:val="00E66E5F"/>
    <w:rsid w:val="00E673D9"/>
    <w:rsid w:val="00E71B81"/>
    <w:rsid w:val="00E71E73"/>
    <w:rsid w:val="00E723BB"/>
    <w:rsid w:val="00E72519"/>
    <w:rsid w:val="00E729BB"/>
    <w:rsid w:val="00E729D9"/>
    <w:rsid w:val="00E7375B"/>
    <w:rsid w:val="00E73871"/>
    <w:rsid w:val="00E74B5F"/>
    <w:rsid w:val="00E74D37"/>
    <w:rsid w:val="00E756DB"/>
    <w:rsid w:val="00E75ECD"/>
    <w:rsid w:val="00E76054"/>
    <w:rsid w:val="00E76ADD"/>
    <w:rsid w:val="00E77917"/>
    <w:rsid w:val="00E8009E"/>
    <w:rsid w:val="00E80B82"/>
    <w:rsid w:val="00E80C87"/>
    <w:rsid w:val="00E81DF2"/>
    <w:rsid w:val="00E823A2"/>
    <w:rsid w:val="00E839ED"/>
    <w:rsid w:val="00E843A7"/>
    <w:rsid w:val="00E84EA3"/>
    <w:rsid w:val="00E85FCF"/>
    <w:rsid w:val="00E869D1"/>
    <w:rsid w:val="00E86B01"/>
    <w:rsid w:val="00E86E98"/>
    <w:rsid w:val="00E90A2C"/>
    <w:rsid w:val="00E917F4"/>
    <w:rsid w:val="00E9279F"/>
    <w:rsid w:val="00E94434"/>
    <w:rsid w:val="00E94559"/>
    <w:rsid w:val="00E948C7"/>
    <w:rsid w:val="00E96087"/>
    <w:rsid w:val="00E96A6B"/>
    <w:rsid w:val="00E96EAD"/>
    <w:rsid w:val="00EA12C8"/>
    <w:rsid w:val="00EA1564"/>
    <w:rsid w:val="00EA27FB"/>
    <w:rsid w:val="00EA2967"/>
    <w:rsid w:val="00EA5CE3"/>
    <w:rsid w:val="00EA5EF5"/>
    <w:rsid w:val="00EA739E"/>
    <w:rsid w:val="00EA7535"/>
    <w:rsid w:val="00EA76CF"/>
    <w:rsid w:val="00EA7798"/>
    <w:rsid w:val="00EA77CA"/>
    <w:rsid w:val="00EA7ACA"/>
    <w:rsid w:val="00EB1B8B"/>
    <w:rsid w:val="00EB2906"/>
    <w:rsid w:val="00EB2B88"/>
    <w:rsid w:val="00EB31C2"/>
    <w:rsid w:val="00EB3722"/>
    <w:rsid w:val="00EB3AB6"/>
    <w:rsid w:val="00EB3AFD"/>
    <w:rsid w:val="00EB4287"/>
    <w:rsid w:val="00EB473D"/>
    <w:rsid w:val="00EB77D9"/>
    <w:rsid w:val="00EB79F5"/>
    <w:rsid w:val="00EC0427"/>
    <w:rsid w:val="00EC0815"/>
    <w:rsid w:val="00EC0BD0"/>
    <w:rsid w:val="00EC0FB6"/>
    <w:rsid w:val="00EC0FBE"/>
    <w:rsid w:val="00EC1D7A"/>
    <w:rsid w:val="00EC3299"/>
    <w:rsid w:val="00EC44E2"/>
    <w:rsid w:val="00EC5337"/>
    <w:rsid w:val="00EC613D"/>
    <w:rsid w:val="00EC6B84"/>
    <w:rsid w:val="00EC70B9"/>
    <w:rsid w:val="00EC7393"/>
    <w:rsid w:val="00ED0A08"/>
    <w:rsid w:val="00ED118F"/>
    <w:rsid w:val="00ED146E"/>
    <w:rsid w:val="00ED1686"/>
    <w:rsid w:val="00ED22F4"/>
    <w:rsid w:val="00ED3CEA"/>
    <w:rsid w:val="00ED46C8"/>
    <w:rsid w:val="00ED548A"/>
    <w:rsid w:val="00ED705C"/>
    <w:rsid w:val="00ED7716"/>
    <w:rsid w:val="00ED7FCD"/>
    <w:rsid w:val="00EE0441"/>
    <w:rsid w:val="00EE04C5"/>
    <w:rsid w:val="00EE1C3F"/>
    <w:rsid w:val="00EE2A49"/>
    <w:rsid w:val="00EE3ADC"/>
    <w:rsid w:val="00EE3CF2"/>
    <w:rsid w:val="00EE3FFA"/>
    <w:rsid w:val="00EE41D6"/>
    <w:rsid w:val="00EE6CBB"/>
    <w:rsid w:val="00EF0A5D"/>
    <w:rsid w:val="00EF1333"/>
    <w:rsid w:val="00EF1956"/>
    <w:rsid w:val="00EF2711"/>
    <w:rsid w:val="00EF3596"/>
    <w:rsid w:val="00EF36E5"/>
    <w:rsid w:val="00EF3BEB"/>
    <w:rsid w:val="00EF4D11"/>
    <w:rsid w:val="00EF5755"/>
    <w:rsid w:val="00EF6088"/>
    <w:rsid w:val="00EF6FAA"/>
    <w:rsid w:val="00F025DB"/>
    <w:rsid w:val="00F02761"/>
    <w:rsid w:val="00F03009"/>
    <w:rsid w:val="00F03159"/>
    <w:rsid w:val="00F03D40"/>
    <w:rsid w:val="00F03E73"/>
    <w:rsid w:val="00F03EC6"/>
    <w:rsid w:val="00F0554F"/>
    <w:rsid w:val="00F0571F"/>
    <w:rsid w:val="00F1031D"/>
    <w:rsid w:val="00F12B6C"/>
    <w:rsid w:val="00F1430F"/>
    <w:rsid w:val="00F1487C"/>
    <w:rsid w:val="00F154A7"/>
    <w:rsid w:val="00F15888"/>
    <w:rsid w:val="00F161AE"/>
    <w:rsid w:val="00F167B4"/>
    <w:rsid w:val="00F17D1C"/>
    <w:rsid w:val="00F215EA"/>
    <w:rsid w:val="00F2296B"/>
    <w:rsid w:val="00F24E87"/>
    <w:rsid w:val="00F25746"/>
    <w:rsid w:val="00F25F01"/>
    <w:rsid w:val="00F263D5"/>
    <w:rsid w:val="00F27CC2"/>
    <w:rsid w:val="00F3043E"/>
    <w:rsid w:val="00F30C44"/>
    <w:rsid w:val="00F30FF3"/>
    <w:rsid w:val="00F32A37"/>
    <w:rsid w:val="00F32C8C"/>
    <w:rsid w:val="00F335B1"/>
    <w:rsid w:val="00F33AA4"/>
    <w:rsid w:val="00F341AB"/>
    <w:rsid w:val="00F34699"/>
    <w:rsid w:val="00F34DEE"/>
    <w:rsid w:val="00F36006"/>
    <w:rsid w:val="00F3698D"/>
    <w:rsid w:val="00F4003C"/>
    <w:rsid w:val="00F40CC9"/>
    <w:rsid w:val="00F417C6"/>
    <w:rsid w:val="00F4193D"/>
    <w:rsid w:val="00F41F3C"/>
    <w:rsid w:val="00F42A98"/>
    <w:rsid w:val="00F42E7D"/>
    <w:rsid w:val="00F42FC3"/>
    <w:rsid w:val="00F4362F"/>
    <w:rsid w:val="00F44555"/>
    <w:rsid w:val="00F447C8"/>
    <w:rsid w:val="00F44BB7"/>
    <w:rsid w:val="00F4663A"/>
    <w:rsid w:val="00F470E8"/>
    <w:rsid w:val="00F47F44"/>
    <w:rsid w:val="00F47F71"/>
    <w:rsid w:val="00F503A0"/>
    <w:rsid w:val="00F50CB5"/>
    <w:rsid w:val="00F50DAD"/>
    <w:rsid w:val="00F51B4C"/>
    <w:rsid w:val="00F522A4"/>
    <w:rsid w:val="00F52676"/>
    <w:rsid w:val="00F52980"/>
    <w:rsid w:val="00F539DB"/>
    <w:rsid w:val="00F53A37"/>
    <w:rsid w:val="00F552EF"/>
    <w:rsid w:val="00F556B9"/>
    <w:rsid w:val="00F564C9"/>
    <w:rsid w:val="00F566E9"/>
    <w:rsid w:val="00F57A0E"/>
    <w:rsid w:val="00F6002B"/>
    <w:rsid w:val="00F60339"/>
    <w:rsid w:val="00F609AD"/>
    <w:rsid w:val="00F62CAF"/>
    <w:rsid w:val="00F6309E"/>
    <w:rsid w:val="00F637DE"/>
    <w:rsid w:val="00F645F6"/>
    <w:rsid w:val="00F6574B"/>
    <w:rsid w:val="00F65E29"/>
    <w:rsid w:val="00F66F0E"/>
    <w:rsid w:val="00F67279"/>
    <w:rsid w:val="00F67783"/>
    <w:rsid w:val="00F67FA2"/>
    <w:rsid w:val="00F702BF"/>
    <w:rsid w:val="00F71813"/>
    <w:rsid w:val="00F72121"/>
    <w:rsid w:val="00F72670"/>
    <w:rsid w:val="00F72DAE"/>
    <w:rsid w:val="00F74A27"/>
    <w:rsid w:val="00F750E0"/>
    <w:rsid w:val="00F75421"/>
    <w:rsid w:val="00F75471"/>
    <w:rsid w:val="00F7791D"/>
    <w:rsid w:val="00F779F9"/>
    <w:rsid w:val="00F80051"/>
    <w:rsid w:val="00F81B01"/>
    <w:rsid w:val="00F83607"/>
    <w:rsid w:val="00F83BBE"/>
    <w:rsid w:val="00F83C17"/>
    <w:rsid w:val="00F84272"/>
    <w:rsid w:val="00F85152"/>
    <w:rsid w:val="00F854AC"/>
    <w:rsid w:val="00F85558"/>
    <w:rsid w:val="00F85C64"/>
    <w:rsid w:val="00F8620C"/>
    <w:rsid w:val="00F86490"/>
    <w:rsid w:val="00F86598"/>
    <w:rsid w:val="00F87125"/>
    <w:rsid w:val="00F87E65"/>
    <w:rsid w:val="00F90404"/>
    <w:rsid w:val="00F9200F"/>
    <w:rsid w:val="00F92764"/>
    <w:rsid w:val="00F93522"/>
    <w:rsid w:val="00F9586B"/>
    <w:rsid w:val="00F9676E"/>
    <w:rsid w:val="00F96BC5"/>
    <w:rsid w:val="00FA0CCA"/>
    <w:rsid w:val="00FA3E2B"/>
    <w:rsid w:val="00FA4E4D"/>
    <w:rsid w:val="00FA62F9"/>
    <w:rsid w:val="00FA6458"/>
    <w:rsid w:val="00FA7020"/>
    <w:rsid w:val="00FA7550"/>
    <w:rsid w:val="00FB04E4"/>
    <w:rsid w:val="00FB103D"/>
    <w:rsid w:val="00FB1187"/>
    <w:rsid w:val="00FB133F"/>
    <w:rsid w:val="00FB153A"/>
    <w:rsid w:val="00FB19F4"/>
    <w:rsid w:val="00FB1CB5"/>
    <w:rsid w:val="00FB26AB"/>
    <w:rsid w:val="00FB2AC4"/>
    <w:rsid w:val="00FB2E50"/>
    <w:rsid w:val="00FB3EB9"/>
    <w:rsid w:val="00FB4445"/>
    <w:rsid w:val="00FB477A"/>
    <w:rsid w:val="00FB4BDC"/>
    <w:rsid w:val="00FB5585"/>
    <w:rsid w:val="00FB63C2"/>
    <w:rsid w:val="00FB6688"/>
    <w:rsid w:val="00FB6B33"/>
    <w:rsid w:val="00FB6DD7"/>
    <w:rsid w:val="00FB6EFE"/>
    <w:rsid w:val="00FB7309"/>
    <w:rsid w:val="00FB78EA"/>
    <w:rsid w:val="00FB79D0"/>
    <w:rsid w:val="00FB7F52"/>
    <w:rsid w:val="00FC0564"/>
    <w:rsid w:val="00FC2FD2"/>
    <w:rsid w:val="00FC30E2"/>
    <w:rsid w:val="00FC3AAE"/>
    <w:rsid w:val="00FC3D7D"/>
    <w:rsid w:val="00FC4977"/>
    <w:rsid w:val="00FC4B5C"/>
    <w:rsid w:val="00FC4D46"/>
    <w:rsid w:val="00FC4ED9"/>
    <w:rsid w:val="00FC7343"/>
    <w:rsid w:val="00FD00BC"/>
    <w:rsid w:val="00FD00EA"/>
    <w:rsid w:val="00FD0840"/>
    <w:rsid w:val="00FD1196"/>
    <w:rsid w:val="00FD1784"/>
    <w:rsid w:val="00FD2263"/>
    <w:rsid w:val="00FD56A8"/>
    <w:rsid w:val="00FD6E8D"/>
    <w:rsid w:val="00FD6EB4"/>
    <w:rsid w:val="00FD74FF"/>
    <w:rsid w:val="00FD761A"/>
    <w:rsid w:val="00FD7C86"/>
    <w:rsid w:val="00FD7FD1"/>
    <w:rsid w:val="00FE1907"/>
    <w:rsid w:val="00FE22A6"/>
    <w:rsid w:val="00FE2F48"/>
    <w:rsid w:val="00FE319F"/>
    <w:rsid w:val="00FE3D4D"/>
    <w:rsid w:val="00FE3F68"/>
    <w:rsid w:val="00FE52C2"/>
    <w:rsid w:val="00FE6146"/>
    <w:rsid w:val="00FE6874"/>
    <w:rsid w:val="00FE7708"/>
    <w:rsid w:val="00FF0EFB"/>
    <w:rsid w:val="00FF0F21"/>
    <w:rsid w:val="00FF1712"/>
    <w:rsid w:val="00FF2248"/>
    <w:rsid w:val="00FF2326"/>
    <w:rsid w:val="00FF2B92"/>
    <w:rsid w:val="00FF48B3"/>
    <w:rsid w:val="00FF4E9D"/>
    <w:rsid w:val="00FF5871"/>
    <w:rsid w:val="00FF69F9"/>
  </w:rsids>
  <m:mathPr>
    <m:mathFont m:val="Cambria Math"/>
    <m:brkBin m:val="before"/>
    <m:brkBinSub m:val="--"/>
    <m:smallFrac m:val="0"/>
    <m:dispDef/>
    <m:lMargin m:val="0"/>
    <m:rMargin m:val="0"/>
    <m:defJc m:val="centerGroup"/>
    <m:wrapIndent m:val="1440"/>
    <m:intLim m:val="subSup"/>
    <m:naryLim m:val="undOvr"/>
  </m:mathPr>
  <w:themeFontLang w:val="en-SG"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84DB"/>
  <w15:chartTrackingRefBased/>
  <w15:docId w15:val="{3D4F9317-FCBA-4BA8-94D2-5C6EBE36E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6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6E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B4891"/>
    <w:pPr>
      <w:ind w:left="720"/>
      <w:contextualSpacing/>
    </w:pPr>
  </w:style>
  <w:style w:type="character" w:styleId="PlaceholderText">
    <w:name w:val="Placeholder Text"/>
    <w:basedOn w:val="DefaultParagraphFont"/>
    <w:uiPriority w:val="99"/>
    <w:semiHidden/>
    <w:rsid w:val="00AB3737"/>
    <w:rPr>
      <w:color w:val="808080"/>
    </w:rPr>
  </w:style>
  <w:style w:type="character" w:styleId="Hyperlink">
    <w:name w:val="Hyperlink"/>
    <w:basedOn w:val="DefaultParagraphFont"/>
    <w:uiPriority w:val="99"/>
    <w:unhideWhenUsed/>
    <w:rsid w:val="008B18BA"/>
    <w:rPr>
      <w:color w:val="0000FF"/>
      <w:u w:val="single"/>
    </w:rPr>
  </w:style>
  <w:style w:type="table" w:styleId="TableGrid">
    <w:name w:val="Table Grid"/>
    <w:basedOn w:val="TableNormal"/>
    <w:uiPriority w:val="39"/>
    <w:rsid w:val="00A66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06B14"/>
    <w:rPr>
      <w:color w:val="605E5C"/>
      <w:shd w:val="clear" w:color="auto" w:fill="E1DFDD"/>
    </w:rPr>
  </w:style>
  <w:style w:type="character" w:customStyle="1" w:styleId="cmtt-12">
    <w:name w:val="cmtt-12"/>
    <w:basedOn w:val="DefaultParagraphFont"/>
    <w:rsid w:val="006D57BA"/>
  </w:style>
  <w:style w:type="character" w:customStyle="1" w:styleId="cmsy-10x-x-120">
    <w:name w:val="cmsy-10x-x-120"/>
    <w:basedOn w:val="DefaultParagraphFont"/>
    <w:rsid w:val="006D5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409949">
      <w:bodyDiv w:val="1"/>
      <w:marLeft w:val="0"/>
      <w:marRight w:val="0"/>
      <w:marTop w:val="0"/>
      <w:marBottom w:val="0"/>
      <w:divBdr>
        <w:top w:val="none" w:sz="0" w:space="0" w:color="auto"/>
        <w:left w:val="none" w:sz="0" w:space="0" w:color="auto"/>
        <w:bottom w:val="none" w:sz="0" w:space="0" w:color="auto"/>
        <w:right w:val="none" w:sz="0" w:space="0" w:color="auto"/>
      </w:divBdr>
    </w:div>
    <w:div w:id="168566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B_eSPrYuIuU" TargetMode="External"/><Relationship Id="rId21"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hyperlink" Target="https://www.researchgate.net/post/Why_do_calculations_blow_up_when_using_finer_grids_k-omega_SST" TargetMode="External"/><Relationship Id="rId63" Type="http://schemas.openxmlformats.org/officeDocument/2006/relationships/hyperlink" Target="https://www.openfoam.com/documentation/guides/latest/doc/verification-validation-turbulent-periodic-hill.html" TargetMode="External"/><Relationship Id="rId68" Type="http://schemas.openxmlformats.org/officeDocument/2006/relationships/hyperlink" Target="https://cfd.direct/openfoam/user-guide/v7-boundaries/" TargetMode="External"/><Relationship Id="rId84" Type="http://schemas.openxmlformats.org/officeDocument/2006/relationships/hyperlink" Target="https://www.openfoam.com/documentation/guides/latest/api/classFoam_1_1functionObjects_1_1turbulenceFields.html" TargetMode="External"/><Relationship Id="rId89" Type="http://schemas.openxmlformats.org/officeDocument/2006/relationships/image" Target="media/image28.png"/><Relationship Id="rId16" Type="http://schemas.openxmlformats.org/officeDocument/2006/relationships/hyperlink" Target="https://www.engineeringtoolbox.com/air-absolute-kinematic-viscosity-d_601.html" TargetMode="External"/><Relationship Id="rId11" Type="http://schemas.openxmlformats.org/officeDocument/2006/relationships/image" Target="media/image3.png"/><Relationship Id="rId32" Type="http://schemas.openxmlformats.org/officeDocument/2006/relationships/image" Target="media/image13.png"/><Relationship Id="rId37" Type="http://schemas.openxmlformats.org/officeDocument/2006/relationships/hyperlink" Target="https://www.openfoam.com/documentation/guides/latest/doc/guide-fvoptions-sources-mean-velocity-force.html" TargetMode="External"/><Relationship Id="rId53" Type="http://schemas.openxmlformats.org/officeDocument/2006/relationships/hyperlink" Target="https://www.cfd-online.com/Forums/openfoam-solving/172144-pimplefoam-rhopimplefoam-unstable-small-courant-numbers-time-steps.html" TargetMode="External"/><Relationship Id="rId58" Type="http://schemas.openxmlformats.org/officeDocument/2006/relationships/image" Target="media/image23.png"/><Relationship Id="rId74" Type="http://schemas.openxmlformats.org/officeDocument/2006/relationships/hyperlink" Target="https://www.researchgate.net/post/How_do_we_give_boundary_conditions_in_k_omega_SST_model_for_airfoil_simulation_in_OpenFOAM" TargetMode="External"/><Relationship Id="rId79" Type="http://schemas.openxmlformats.org/officeDocument/2006/relationships/hyperlink" Target="https://www.openfoam.com/releases/openfoam-v1606+/boundary-conditions.php" TargetMode="External"/><Relationship Id="rId5" Type="http://schemas.openxmlformats.org/officeDocument/2006/relationships/webSettings" Target="webSettings.xml"/><Relationship Id="rId90" Type="http://schemas.openxmlformats.org/officeDocument/2006/relationships/image" Target="media/image29.png"/><Relationship Id="rId14" Type="http://schemas.openxmlformats.org/officeDocument/2006/relationships/image" Target="media/image6.png"/><Relationship Id="rId22" Type="http://schemas.openxmlformats.org/officeDocument/2006/relationships/hyperlink" Target="https://cfd.direct/openfoam/user-guide/v6-fvsolution/" TargetMode="External"/><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hyperlink" Target="https://www.openfoam.com/documentation/guides/latest/doc/guide-bcs-coupled-cyclic.html" TargetMode="External"/><Relationship Id="rId43" Type="http://schemas.openxmlformats.org/officeDocument/2006/relationships/image" Target="media/image18.png"/><Relationship Id="rId48" Type="http://schemas.openxmlformats.org/officeDocument/2006/relationships/hyperlink" Target="https://cfd.direct/openfoam/user-guide/v6-controldict/" TargetMode="External"/><Relationship Id="rId56" Type="http://schemas.openxmlformats.org/officeDocument/2006/relationships/hyperlink" Target="https://repository.tudelft.nl/islandora/object/uuid:67186c81-cac5-41b6-a21f-8e3670cafead" TargetMode="External"/><Relationship Id="rId64" Type="http://schemas.openxmlformats.org/officeDocument/2006/relationships/hyperlink" Target="https://www.openfoam.com/documentation/guides/latest/doc/verification-validation-turbulent-plane-channel-flow.html" TargetMode="External"/><Relationship Id="rId69" Type="http://schemas.openxmlformats.org/officeDocument/2006/relationships/hyperlink" Target="https://cfd.fossee.in/case-study-project/case-study-run/20" TargetMode="External"/><Relationship Id="rId77" Type="http://schemas.openxmlformats.org/officeDocument/2006/relationships/hyperlink" Target="https://www.openfoam.com/documentation/guides/latest/doc/guide-bcs-inlet-turbulent-epsilon-turbulent-mixing-length-dissipation-rate.html" TargetMode="External"/><Relationship Id="rId8" Type="http://schemas.openxmlformats.org/officeDocument/2006/relationships/image" Target="media/image2.png"/><Relationship Id="rId51" Type="http://schemas.openxmlformats.org/officeDocument/2006/relationships/hyperlink" Target="https://www.cfd-online.com/Forums/openfoam-solving/220924-highly-unstable-buoyantpimplefoam-simulation.html" TargetMode="External"/><Relationship Id="rId72" Type="http://schemas.openxmlformats.org/officeDocument/2006/relationships/image" Target="media/image26.png"/><Relationship Id="rId80" Type="http://schemas.openxmlformats.org/officeDocument/2006/relationships/hyperlink" Target="http://www.tfd.chalmers.se/~hani/kurser/OS_CFD_2012/NinaGallJorgensen/ReportReviewed.pdf" TargetMode="External"/><Relationship Id="rId85" Type="http://schemas.openxmlformats.org/officeDocument/2006/relationships/hyperlink" Target="https://www.openfoam.com/documentation/user-guide/userse21.php"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doi.org/https://doi.org/10.1016/j.compfluid.2014.02.013" TargetMode="External"/><Relationship Id="rId25" Type="http://schemas.openxmlformats.org/officeDocument/2006/relationships/hyperlink" Target="https://www.foamacademy.com/wp-content/uploads/2018/03/OF2018matrix.pdf" TargetMode="External"/><Relationship Id="rId33" Type="http://schemas.openxmlformats.org/officeDocument/2006/relationships/image" Target="media/image14.png"/><Relationship Id="rId38" Type="http://schemas.openxmlformats.org/officeDocument/2006/relationships/hyperlink" Target="https://cfd.direct/openfoam/user-guide/v6-post-processing-cli/" TargetMode="External"/><Relationship Id="rId46" Type="http://schemas.openxmlformats.org/officeDocument/2006/relationships/image" Target="media/image21.png"/><Relationship Id="rId59" Type="http://schemas.openxmlformats.org/officeDocument/2006/relationships/image" Target="media/image24.png"/><Relationship Id="rId67" Type="http://schemas.openxmlformats.org/officeDocument/2006/relationships/hyperlink" Target="https://www.openfoam.com/documentation/guides/latest/doc/guide-bcs-common-combinations.html" TargetMode="External"/><Relationship Id="rId20" Type="http://schemas.openxmlformats.org/officeDocument/2006/relationships/image" Target="media/image8.png"/><Relationship Id="rId41" Type="http://schemas.openxmlformats.org/officeDocument/2006/relationships/hyperlink" Target="https://develop.openfoam.com/Development/openfoam/-/blob/master/tutorials/heatTransfer/buoyantSimpleFoam/buoyantCavity/system/sample" TargetMode="External"/><Relationship Id="rId54" Type="http://schemas.openxmlformats.org/officeDocument/2006/relationships/hyperlink" Target="https://en.wikipedia.org/wiki/Von_Neumann_stability_analysis" TargetMode="External"/><Relationship Id="rId62" Type="http://schemas.openxmlformats.org/officeDocument/2006/relationships/hyperlink" Target="http://www.thermopedia.com/content/1191/" TargetMode="External"/><Relationship Id="rId70" Type="http://schemas.openxmlformats.org/officeDocument/2006/relationships/hyperlink" Target="https://www.openfoam.com/documentation/guides/latest/doc/guide-bcs-common-combinations.html" TargetMode="External"/><Relationship Id="rId75" Type="http://schemas.openxmlformats.org/officeDocument/2006/relationships/hyperlink" Target="https://develop.openfoam.com/Development/openfoam/-/blob/master/tutorials/incompressible/pimpleFoam/LES/channel395DFSEM/0/k" TargetMode="External"/><Relationship Id="rId83" Type="http://schemas.openxmlformats.org/officeDocument/2006/relationships/hyperlink" Target="https://www.openfoam.com/documentation/user-guide/userse21.php" TargetMode="External"/><Relationship Id="rId88" Type="http://schemas.openxmlformats.org/officeDocument/2006/relationships/hyperlink" Target="https://develop.openfoam.com/Development/openfoam/-/blob/master/tutorials/incompressible/pimpleFoam/RAS/propeller/system/surfaces"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www.engineeringtoolbox.com/air-density-specific-weight-d_600.html" TargetMode="External"/><Relationship Id="rId23" Type="http://schemas.openxmlformats.org/officeDocument/2006/relationships/hyperlink" Target="http://www.tfd.chalmers.se/~hani/kurser/OS_CFD_2008/TimBehrens/tibeh-report-fin.pdf" TargetMode="External"/><Relationship Id="rId28" Type="http://schemas.openxmlformats.org/officeDocument/2006/relationships/image" Target="media/image11.png"/><Relationship Id="rId36" Type="http://schemas.openxmlformats.org/officeDocument/2006/relationships/hyperlink" Target="https://www.openfoam.com/documentation/guides/latest/doc/guide-bcs-coupled-jump-fan.html" TargetMode="External"/><Relationship Id="rId49" Type="http://schemas.openxmlformats.org/officeDocument/2006/relationships/hyperlink" Target="https://bugs.openfoam.org/view.php?id=1894" TargetMode="External"/><Relationship Id="rId57" Type="http://schemas.openxmlformats.org/officeDocument/2006/relationships/image" Target="media/image22.png"/><Relationship Id="rId10" Type="http://schemas.openxmlformats.org/officeDocument/2006/relationships/hyperlink" Target="https://en.wikipedia.org/wiki/Rayleigh_number" TargetMode="External"/><Relationship Id="rId31" Type="http://schemas.openxmlformats.org/officeDocument/2006/relationships/hyperlink" Target="https://www.openfoam.com/documentation/guides/latest/doc/guide-bcs-coupled-cyclic.html" TargetMode="External"/><Relationship Id="rId44" Type="http://schemas.openxmlformats.org/officeDocument/2006/relationships/image" Target="media/image19.png"/><Relationship Id="rId52" Type="http://schemas.openxmlformats.org/officeDocument/2006/relationships/hyperlink" Target="https://www.cfd-online.com/Forums/openfoam-solving/220924-highly-unstable-buoyantpimplefoam-simulation.html" TargetMode="External"/><Relationship Id="rId60" Type="http://schemas.openxmlformats.org/officeDocument/2006/relationships/image" Target="media/image25.png"/><Relationship Id="rId65" Type="http://schemas.openxmlformats.org/officeDocument/2006/relationships/hyperlink" Target="https://www.openfoam.com/documentation/guides/latest/doc/verification-validation-turbulent-surface-mounted-cube.html" TargetMode="External"/><Relationship Id="rId73" Type="http://schemas.openxmlformats.org/officeDocument/2006/relationships/hyperlink" Target="https://cfd.direct/openfoam/user-guide/v6-boundaries/" TargetMode="External"/><Relationship Id="rId78" Type="http://schemas.openxmlformats.org/officeDocument/2006/relationships/hyperlink" Target="https://develop.openfoam.com/Development/openfoam/-/blob/master/tutorials/heatTransfer/buoyantSimpleFoam/circuitBoardCooling/0.orig/alphat" TargetMode="External"/><Relationship Id="rId81" Type="http://schemas.openxmlformats.org/officeDocument/2006/relationships/hyperlink" Target="https://cfd.direct/openfoam/user-guide/v6-post-processing-cli/" TargetMode="External"/><Relationship Id="rId86"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hyperlink" Target="http://thermopedia.com/content/1076/" TargetMode="External"/><Relationship Id="rId13" Type="http://schemas.openxmlformats.org/officeDocument/2006/relationships/image" Target="media/image5.png"/><Relationship Id="rId18" Type="http://schemas.openxmlformats.org/officeDocument/2006/relationships/hyperlink" Target="https://www.cfd-online.com/Forums/openfoam-installation/101187-computer-spec-min-openfoam.html" TargetMode="External"/><Relationship Id="rId39" Type="http://schemas.openxmlformats.org/officeDocument/2006/relationships/image" Target="media/image16.png"/><Relationship Id="rId34" Type="http://schemas.openxmlformats.org/officeDocument/2006/relationships/image" Target="media/image15.png"/><Relationship Id="rId50" Type="http://schemas.openxmlformats.org/officeDocument/2006/relationships/hyperlink" Target="https://www.openfoam.com/documentation/user-guide/fvSchemes.php" TargetMode="External"/><Relationship Id="rId55" Type="http://schemas.openxmlformats.org/officeDocument/2006/relationships/hyperlink" Target="https://fenix.tecnico.ulisoba.pt/downloadFile/1689244997257061/tese.pdf" TargetMode="External"/><Relationship Id="rId76" Type="http://schemas.openxmlformats.org/officeDocument/2006/relationships/hyperlink" Target="https://www.cfd-online.com/Forums/openfoam-solving/185059-k-omega-inlet-k-omega-sst.html" TargetMode="External"/><Relationship Id="rId7" Type="http://schemas.openxmlformats.org/officeDocument/2006/relationships/hyperlink" Target="https://www.tandfonline.com/doi/full/10.1080/14685248.2012.677541?casa_token=3jNH8Q70aHwAAAAA%3AKCPlWHeKeQh13yrLYTQhy6HG-gZzr99FjKTvuij3VwOeD0kvTX13cLf9lY3Ezc8oBTgCz2e29pwvuQ" TargetMode="External"/><Relationship Id="rId71" Type="http://schemas.openxmlformats.org/officeDocument/2006/relationships/hyperlink" Target="https://www.openfoam.com/documentation/guides/latest/doc/guide-bcs-inlet-flow-rate-inlet.html"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www.openfoam.com/documentation/guides/latest/doc/guide-solvers.html" TargetMode="External"/><Relationship Id="rId24" Type="http://schemas.openxmlformats.org/officeDocument/2006/relationships/hyperlink" Target="https://www.youtube.com/watch?v=BApG0hasPf4&amp;list=PLbMVogVj5nJS4AsBvnp9bCw0wAovDlXPl" TargetMode="External"/><Relationship Id="rId40" Type="http://schemas.openxmlformats.org/officeDocument/2006/relationships/hyperlink" Target="https://www.openfoam.com/documentation/guides/latest/doc/guide-fos-sampling-sets.html" TargetMode="External"/><Relationship Id="rId45" Type="http://schemas.openxmlformats.org/officeDocument/2006/relationships/image" Target="media/image20.png"/><Relationship Id="rId66" Type="http://schemas.openxmlformats.org/officeDocument/2006/relationships/hyperlink" Target="https://www.openfoam.com/documentation/guides/latest/doc/verification-validation-turbulent-plane-channel-flow.html" TargetMode="External"/><Relationship Id="rId87" Type="http://schemas.openxmlformats.org/officeDocument/2006/relationships/hyperlink" Target="https://www.openfoam.com/documentation/guides/latest/doc/guide-fos-sampling-surfaces.html" TargetMode="External"/><Relationship Id="rId61" Type="http://schemas.openxmlformats.org/officeDocument/2006/relationships/hyperlink" Target="https://www.engineersedge.com/physics/viscosity_of_air_dynamic_and_kinematic_14483.htm" TargetMode="External"/><Relationship Id="rId82" Type="http://schemas.openxmlformats.org/officeDocument/2006/relationships/hyperlink" Target="https://www.openfoam.com/releases/openfoam-v1606+/boundary-conditions.php" TargetMode="External"/><Relationship Id="rId1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40000-A448-40AC-8C6F-77E78F142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8640</TotalTime>
  <Pages>1</Pages>
  <Words>20681</Words>
  <Characters>117887</Characters>
  <Application>Microsoft Office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ong</dc:creator>
  <cp:keywords/>
  <dc:description/>
  <cp:lastModifiedBy>theo ong</cp:lastModifiedBy>
  <cp:revision>3359</cp:revision>
  <dcterms:created xsi:type="dcterms:W3CDTF">2020-05-20T01:25:00Z</dcterms:created>
  <dcterms:modified xsi:type="dcterms:W3CDTF">2020-06-18T09:01:00Z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cbbebadf-98ad-37b5-9fae-fd279b5fd89d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