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8AFC2" w14:textId="150F9713" w:rsidR="006D25AA" w:rsidRDefault="008A726D" w:rsidP="005556C3">
      <w:pPr>
        <w:rPr>
          <w:lang w:val="ga-IE"/>
        </w:rPr>
      </w:pPr>
      <w:r>
        <w:rPr>
          <w:lang w:val="ga-IE"/>
        </w:rPr>
        <w:t>JMP is a suite of statistical analysis tools</w:t>
      </w:r>
      <w:r w:rsidR="006D25AA">
        <w:rPr>
          <w:lang w:val="ga-IE"/>
        </w:rPr>
        <w:t xml:space="preserve">, with data visualisation and exploration features, </w:t>
      </w:r>
      <w:r>
        <w:rPr>
          <w:lang w:val="ga-IE"/>
        </w:rPr>
        <w:t>developed by SAS Institute</w:t>
      </w:r>
      <w:r w:rsidR="006D25AA">
        <w:rPr>
          <w:lang w:val="ga-IE"/>
        </w:rPr>
        <w:t xml:space="preserve">. </w:t>
      </w:r>
    </w:p>
    <w:p w14:paraId="45C2A288" w14:textId="0B7702C2" w:rsidR="008A726D" w:rsidRPr="006D25AA" w:rsidRDefault="006D25AA" w:rsidP="006D25AA">
      <w:pPr>
        <w:pStyle w:val="ListParagraph"/>
        <w:numPr>
          <w:ilvl w:val="0"/>
          <w:numId w:val="3"/>
        </w:numPr>
        <w:rPr>
          <w:lang w:val="ga-IE"/>
        </w:rPr>
      </w:pPr>
      <w:r w:rsidRPr="006D25AA">
        <w:rPr>
          <w:lang w:val="ga-IE"/>
        </w:rPr>
        <w:t>It has</w:t>
      </w:r>
      <w:r w:rsidR="008A726D" w:rsidRPr="006D25AA">
        <w:rPr>
          <w:lang w:val="ga-IE"/>
        </w:rPr>
        <w:t xml:space="preserve"> a graphical user interface</w:t>
      </w:r>
      <w:r w:rsidR="009D217D">
        <w:rPr>
          <w:lang w:val="ga-IE"/>
        </w:rPr>
        <w:t xml:space="preserve"> and t</w:t>
      </w:r>
      <w:r w:rsidR="005271C3">
        <w:rPr>
          <w:lang w:val="ga-IE"/>
        </w:rPr>
        <w:t xml:space="preserve">he user can build graphs </w:t>
      </w:r>
      <w:r w:rsidR="009D217D">
        <w:rPr>
          <w:lang w:val="ga-IE"/>
        </w:rPr>
        <w:t xml:space="preserve">and tables </w:t>
      </w:r>
      <w:r w:rsidR="005271C3">
        <w:rPr>
          <w:lang w:val="ga-IE"/>
        </w:rPr>
        <w:t>using drag and drop functionality</w:t>
      </w:r>
      <w:r w:rsidR="00503B46">
        <w:rPr>
          <w:lang w:val="ga-IE"/>
        </w:rPr>
        <w:t>, making it accessible to a wider range of users.</w:t>
      </w:r>
    </w:p>
    <w:p w14:paraId="5E4B56D7" w14:textId="2FE436D0" w:rsidR="006D25AA" w:rsidRDefault="006D25AA" w:rsidP="006D25AA">
      <w:pPr>
        <w:pStyle w:val="ListParagraph"/>
        <w:numPr>
          <w:ilvl w:val="0"/>
          <w:numId w:val="2"/>
        </w:numPr>
        <w:rPr>
          <w:lang w:val="ga-IE"/>
        </w:rPr>
      </w:pPr>
      <w:r>
        <w:rPr>
          <w:lang w:val="ga-IE"/>
        </w:rPr>
        <w:t>Very interactive</w:t>
      </w:r>
      <w:r w:rsidR="009D217D">
        <w:rPr>
          <w:lang w:val="ga-IE"/>
        </w:rPr>
        <w:t xml:space="preserve"> design</w:t>
      </w:r>
      <w:r w:rsidR="005271C3">
        <w:rPr>
          <w:lang w:val="ga-IE"/>
        </w:rPr>
        <w:t xml:space="preserve">. The data is linked between windows (selected datapoints are highlighted in </w:t>
      </w:r>
      <w:r w:rsidR="00F66613">
        <w:rPr>
          <w:lang w:val="ga-IE"/>
        </w:rPr>
        <w:t>other</w:t>
      </w:r>
      <w:r w:rsidR="005271C3">
        <w:rPr>
          <w:lang w:val="ga-IE"/>
        </w:rPr>
        <w:t xml:space="preserve"> graphs/tables), which</w:t>
      </w:r>
      <w:r>
        <w:rPr>
          <w:lang w:val="ga-IE"/>
        </w:rPr>
        <w:t xml:space="preserve"> encourages the user to explore data further</w:t>
      </w:r>
    </w:p>
    <w:p w14:paraId="552F4E81" w14:textId="015DD2BB" w:rsidR="006D25AA" w:rsidRDefault="006D25AA" w:rsidP="006D25AA">
      <w:pPr>
        <w:pStyle w:val="ListParagraph"/>
        <w:numPr>
          <w:ilvl w:val="0"/>
          <w:numId w:val="2"/>
        </w:numPr>
        <w:rPr>
          <w:lang w:val="ga-IE"/>
        </w:rPr>
      </w:pPr>
      <w:r>
        <w:rPr>
          <w:lang w:val="ga-IE"/>
        </w:rPr>
        <w:t>Helpful video quick start tutorials</w:t>
      </w:r>
    </w:p>
    <w:p w14:paraId="197E2F6A" w14:textId="26B64448" w:rsidR="00F66613" w:rsidRDefault="00503B46" w:rsidP="006D25AA">
      <w:pPr>
        <w:pStyle w:val="ListParagraph"/>
        <w:numPr>
          <w:ilvl w:val="0"/>
          <w:numId w:val="2"/>
        </w:numPr>
        <w:rPr>
          <w:lang w:val="ga-IE"/>
        </w:rPr>
      </w:pPr>
      <w:bookmarkStart w:id="0" w:name="_GoBack"/>
      <w:bookmarkEnd w:id="0"/>
      <w:r>
        <w:rPr>
          <w:lang w:val="ga-IE"/>
        </w:rPr>
        <w:t>Includes specific tools for exploring and manage outliers and missing values</w:t>
      </w:r>
    </w:p>
    <w:p w14:paraId="39664809" w14:textId="1D02D1D4" w:rsidR="00503B46" w:rsidRDefault="00503B46" w:rsidP="00503B46">
      <w:pPr>
        <w:ind w:left="360"/>
        <w:rPr>
          <w:lang w:val="ga-IE"/>
        </w:rPr>
      </w:pPr>
      <w:r>
        <w:rPr>
          <w:noProof/>
        </w:rPr>
        <w:drawing>
          <wp:inline distT="0" distB="0" distL="0" distR="0" wp14:anchorId="71D4F49E" wp14:editId="77CA22C3">
            <wp:extent cx="3738880" cy="2593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683"/>
                    <a:stretch/>
                  </pic:blipFill>
                  <pic:spPr bwMode="auto">
                    <a:xfrm>
                      <a:off x="0" y="0"/>
                      <a:ext cx="3787113" cy="262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C25A7" w14:textId="77777777" w:rsidR="00805537" w:rsidRDefault="00805537" w:rsidP="00503B46">
      <w:pPr>
        <w:rPr>
          <w:lang w:val="ga-IE"/>
        </w:rPr>
      </w:pPr>
    </w:p>
    <w:p w14:paraId="6E566400" w14:textId="62460AEF" w:rsidR="00503B46" w:rsidRDefault="00805537" w:rsidP="00503B46">
      <w:pPr>
        <w:rPr>
          <w:lang w:val="ga-IE"/>
        </w:rPr>
      </w:pPr>
      <w:r>
        <w:rPr>
          <w:lang w:val="ga-IE"/>
        </w:rPr>
        <w:t>P</w:t>
      </w:r>
      <w:r w:rsidR="00503B46">
        <w:rPr>
          <w:lang w:val="ga-IE"/>
        </w:rPr>
        <w:t xml:space="preserve">reliminary visual analysis of the data </w:t>
      </w:r>
      <w:r>
        <w:rPr>
          <w:lang w:val="ga-IE"/>
        </w:rPr>
        <w:t xml:space="preserve">can be performed in JMP </w:t>
      </w:r>
      <w:r w:rsidR="00503B46">
        <w:rPr>
          <w:lang w:val="ga-IE"/>
        </w:rPr>
        <w:t>using scatterplot (2D or 3D) and boxplot graphs, and colour coded parallel plots similar to below.</w:t>
      </w:r>
    </w:p>
    <w:p w14:paraId="0347594D" w14:textId="4E50FCCB" w:rsidR="00503B46" w:rsidRDefault="00503B46" w:rsidP="00503B46">
      <w:pPr>
        <w:rPr>
          <w:lang w:val="ga-IE"/>
        </w:rPr>
      </w:pPr>
      <w:r>
        <w:rPr>
          <w:noProof/>
        </w:rPr>
        <w:drawing>
          <wp:inline distT="0" distB="0" distL="0" distR="0" wp14:anchorId="4BADBBF8" wp14:editId="6310F421">
            <wp:extent cx="5731510" cy="1334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C753" w14:textId="62BFD49B" w:rsidR="00DA5E3F" w:rsidRDefault="00DA5E3F" w:rsidP="00503B46">
      <w:pPr>
        <w:rPr>
          <w:lang w:val="ga-IE"/>
        </w:rPr>
      </w:pPr>
      <w:r>
        <w:rPr>
          <w:noProof/>
        </w:rPr>
        <w:lastRenderedPageBreak/>
        <w:drawing>
          <wp:inline distT="0" distB="0" distL="0" distR="0" wp14:anchorId="744C3119" wp14:editId="108BCDC7">
            <wp:extent cx="3145809" cy="32545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9" cy="329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97D7" w14:textId="7E5A822A" w:rsidR="00503B46" w:rsidRDefault="00C819E7" w:rsidP="00503B46">
      <w:pPr>
        <w:rPr>
          <w:lang w:val="ga-IE"/>
        </w:rPr>
      </w:pPr>
      <w:r>
        <w:rPr>
          <w:lang w:val="ga-IE"/>
        </w:rPr>
        <w:t xml:space="preserve">With regards to the iris dataset, </w:t>
      </w:r>
      <w:r w:rsidR="00503B46">
        <w:rPr>
          <w:lang w:val="ga-IE"/>
        </w:rPr>
        <w:t>SAS JMP is commonly used to perform discriminant analysis and cluster analysis</w:t>
      </w:r>
      <w:r>
        <w:rPr>
          <w:lang w:val="ga-IE"/>
        </w:rPr>
        <w:t>.</w:t>
      </w:r>
    </w:p>
    <w:p w14:paraId="79F94353" w14:textId="58C9BCB2" w:rsidR="00805537" w:rsidRDefault="00503B46" w:rsidP="00503B46">
      <w:pPr>
        <w:rPr>
          <w:lang w:val="ga-IE"/>
        </w:rPr>
      </w:pPr>
      <w:r>
        <w:rPr>
          <w:lang w:val="ga-IE"/>
        </w:rPr>
        <w:t>Canonical Discriminant Analysis</w:t>
      </w:r>
      <w:r w:rsidR="007B60FC">
        <w:rPr>
          <w:lang w:val="ga-IE"/>
        </w:rPr>
        <w:t xml:space="preserve"> (CDA)</w:t>
      </w:r>
      <w:r>
        <w:rPr>
          <w:lang w:val="ga-IE"/>
        </w:rPr>
        <w:t xml:space="preserve"> is a technique very similar to m</w:t>
      </w:r>
      <w:r w:rsidRPr="009D776B">
        <w:rPr>
          <w:lang w:val="ga-IE"/>
        </w:rPr>
        <w:t>ultivariate</w:t>
      </w:r>
      <w:r>
        <w:rPr>
          <w:lang w:val="ga-IE"/>
        </w:rPr>
        <w:t xml:space="preserve"> ANOVA (analysis of variance)</w:t>
      </w:r>
      <w:r w:rsidR="002540F5">
        <w:rPr>
          <w:lang w:val="ga-IE"/>
        </w:rPr>
        <w:t xml:space="preserve">. </w:t>
      </w:r>
      <w:r>
        <w:rPr>
          <w:lang w:val="ga-IE"/>
        </w:rPr>
        <w:t xml:space="preserve">The goal </w:t>
      </w:r>
      <w:r w:rsidR="002540F5">
        <w:rPr>
          <w:lang w:val="ga-IE"/>
        </w:rPr>
        <w:t xml:space="preserve">of this technique </w:t>
      </w:r>
      <w:r>
        <w:rPr>
          <w:lang w:val="ga-IE"/>
        </w:rPr>
        <w:t xml:space="preserve">is to find what combination of variables would best </w:t>
      </w:r>
      <w:r w:rsidR="00C819E7" w:rsidRPr="00C819E7">
        <w:rPr>
          <w:lang w:val="ga-IE"/>
        </w:rPr>
        <w:t xml:space="preserve">differentiate </w:t>
      </w:r>
      <w:r>
        <w:rPr>
          <w:lang w:val="ga-IE"/>
        </w:rPr>
        <w:t>between species of iris.</w:t>
      </w:r>
      <w:r w:rsidR="002540F5">
        <w:rPr>
          <w:lang w:val="ga-IE"/>
        </w:rPr>
        <w:t xml:space="preserve"> </w:t>
      </w:r>
      <w:r w:rsidR="00805537">
        <w:rPr>
          <w:lang w:val="ga-IE"/>
        </w:rPr>
        <w:t>Th</w:t>
      </w:r>
      <w:r w:rsidR="00C819E7">
        <w:rPr>
          <w:lang w:val="ga-IE"/>
        </w:rPr>
        <w:t>e</w:t>
      </w:r>
      <w:r w:rsidR="00805537">
        <w:rPr>
          <w:lang w:val="ga-IE"/>
        </w:rPr>
        <w:t xml:space="preserve"> technique can be considered similar to multivariate ANOVA (analysis of variance), </w:t>
      </w:r>
      <w:r w:rsidR="00C819E7">
        <w:rPr>
          <w:lang w:val="ga-IE"/>
        </w:rPr>
        <w:t>in that the means of multiple variables are compared (e.g. petal length, petal width) to determine which variables make a group statistically different.</w:t>
      </w:r>
    </w:p>
    <w:p w14:paraId="37CEB296" w14:textId="43EFD67D" w:rsidR="00503B46" w:rsidRDefault="00503B46" w:rsidP="00503B46">
      <w:pPr>
        <w:rPr>
          <w:lang w:val="ga-IE"/>
        </w:rPr>
      </w:pPr>
      <w:r>
        <w:rPr>
          <w:lang w:val="ga-IE"/>
        </w:rPr>
        <w:t xml:space="preserve">The CANDISC Procedure in JMP </w:t>
      </w:r>
      <w:r w:rsidR="007B60FC">
        <w:rPr>
          <w:lang w:val="ga-IE"/>
        </w:rPr>
        <w:t>performs CDA and outputs</w:t>
      </w:r>
      <w:r>
        <w:rPr>
          <w:lang w:val="ga-IE"/>
        </w:rPr>
        <w:t xml:space="preserve"> ca</w:t>
      </w:r>
      <w:r w:rsidR="007B60FC">
        <w:rPr>
          <w:lang w:val="ga-IE"/>
        </w:rPr>
        <w:t>n</w:t>
      </w:r>
      <w:r>
        <w:rPr>
          <w:lang w:val="ga-IE"/>
        </w:rPr>
        <w:t xml:space="preserve">onical </w:t>
      </w:r>
      <w:r w:rsidR="002540F5">
        <w:rPr>
          <w:lang w:val="ga-IE"/>
        </w:rPr>
        <w:t>variables</w:t>
      </w:r>
      <w:r>
        <w:rPr>
          <w:lang w:val="ga-IE"/>
        </w:rPr>
        <w:t xml:space="preserve"> to identify group membership</w:t>
      </w:r>
      <w:r w:rsidR="007B60FC">
        <w:rPr>
          <w:lang w:val="ga-IE"/>
        </w:rPr>
        <w:t xml:space="preserve"> (see iris results below)</w:t>
      </w:r>
      <w:r>
        <w:rPr>
          <w:lang w:val="ga-IE"/>
        </w:rPr>
        <w:t>. If the dataset contains missing values as with iris.csv, these values are omitted from analysis.</w:t>
      </w:r>
    </w:p>
    <w:p w14:paraId="50C13765" w14:textId="0E25D130" w:rsidR="00DA5E3F" w:rsidRDefault="00DA5E3F" w:rsidP="00503B46">
      <w:pPr>
        <w:rPr>
          <w:lang w:val="ga-IE"/>
        </w:rPr>
      </w:pPr>
      <w:r>
        <w:rPr>
          <w:noProof/>
        </w:rPr>
        <w:lastRenderedPageBreak/>
        <w:drawing>
          <wp:inline distT="0" distB="0" distL="0" distR="0" wp14:anchorId="5BD6DB47" wp14:editId="2DCA480D">
            <wp:extent cx="3805980" cy="3473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273"/>
                    <a:stretch/>
                  </pic:blipFill>
                  <pic:spPr bwMode="auto">
                    <a:xfrm>
                      <a:off x="0" y="0"/>
                      <a:ext cx="3818843" cy="348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58C94" w14:textId="77777777" w:rsidR="00503B46" w:rsidRDefault="00B14C31" w:rsidP="00503B46">
      <w:pPr>
        <w:rPr>
          <w:lang w:val="ga-IE"/>
        </w:rPr>
      </w:pPr>
      <w:hyperlink r:id="rId9" w:history="1">
        <w:r w:rsidR="00503B46" w:rsidRPr="00113D44">
          <w:rPr>
            <w:rStyle w:val="Hyperlink"/>
            <w:lang w:val="ga-IE"/>
          </w:rPr>
          <w:t>https://studylib.net/doc/7062331/discriminant-analysis-in-jmp</w:t>
        </w:r>
      </w:hyperlink>
    </w:p>
    <w:p w14:paraId="33CEF7B0" w14:textId="77777777" w:rsidR="00503B46" w:rsidRDefault="00B14C31" w:rsidP="00503B46">
      <w:pPr>
        <w:rPr>
          <w:lang w:val="ga-IE"/>
        </w:rPr>
      </w:pPr>
      <w:hyperlink r:id="rId10" w:history="1">
        <w:r w:rsidR="00503B46" w:rsidRPr="00113D44">
          <w:rPr>
            <w:rStyle w:val="Hyperlink"/>
            <w:lang w:val="ga-IE"/>
          </w:rPr>
          <w:t>http://www.statsoft.com/textbook/discriminant-function-analysis</w:t>
        </w:r>
      </w:hyperlink>
    </w:p>
    <w:p w14:paraId="2600E053" w14:textId="77777777" w:rsidR="00503B46" w:rsidRDefault="00B14C31" w:rsidP="00503B46">
      <w:pPr>
        <w:rPr>
          <w:lang w:val="ga-IE"/>
        </w:rPr>
      </w:pPr>
      <w:hyperlink r:id="rId11" w:anchor="statug_candisc_example01.htm" w:history="1">
        <w:r w:rsidR="00503B46" w:rsidRPr="00113D44">
          <w:rPr>
            <w:rStyle w:val="Hyperlink"/>
            <w:lang w:val="ga-IE"/>
          </w:rPr>
          <w:t>http://support.sas.com/documentation/cdl/en/statug/66859/HTML/default/viewer.htm#statug_candisc_example01.htm</w:t>
        </w:r>
      </w:hyperlink>
    </w:p>
    <w:p w14:paraId="0AAA8B46" w14:textId="77777777" w:rsidR="00503B46" w:rsidRDefault="00B14C31" w:rsidP="00503B46">
      <w:pPr>
        <w:rPr>
          <w:lang w:val="ga-IE"/>
        </w:rPr>
      </w:pPr>
      <w:hyperlink r:id="rId12" w:anchor="v=onepage&amp;q=jmp%20iris%20analysis&amp;f=false" w:history="1">
        <w:r w:rsidR="00503B46" w:rsidRPr="00113D44">
          <w:rPr>
            <w:rStyle w:val="Hyperlink"/>
            <w:lang w:val="ga-IE"/>
          </w:rPr>
          <w:t>https://books.google.ie/books?id=q3g4DwAAQBAJ&amp;pg=SA9-PA74&amp;lpg=SA9-PA74&amp;dq=jmp+iris+analysis&amp;source=bl&amp;ots=z1-DlqhxKl&amp;sig=ACfU3U2roBp7toPXy9ogpiwNrNAUPFxG_w&amp;hl=en&amp;sa=X&amp;ved=2ahUKEwiqmsX8gpjgAhU2SBUIHR7fDoQQ6AEwCXoECAoQAQ#v=onepage&amp;q=jmp%20iris%20analysis&amp;f=false</w:t>
        </w:r>
      </w:hyperlink>
    </w:p>
    <w:p w14:paraId="47AA5816" w14:textId="77777777" w:rsidR="00503B46" w:rsidRPr="00503B46" w:rsidRDefault="00503B46" w:rsidP="00503B46">
      <w:pPr>
        <w:ind w:left="360"/>
        <w:rPr>
          <w:lang w:val="ga-IE"/>
        </w:rPr>
      </w:pPr>
    </w:p>
    <w:sectPr w:rsidR="00503B46" w:rsidRPr="00503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01BF"/>
    <w:multiLevelType w:val="hybridMultilevel"/>
    <w:tmpl w:val="634007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D4C58"/>
    <w:multiLevelType w:val="hybridMultilevel"/>
    <w:tmpl w:val="312A60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B0B14"/>
    <w:multiLevelType w:val="hybridMultilevel"/>
    <w:tmpl w:val="4336EB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640BC"/>
    <w:multiLevelType w:val="hybridMultilevel"/>
    <w:tmpl w:val="65C25C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26"/>
    <w:rsid w:val="001730C7"/>
    <w:rsid w:val="001A1050"/>
    <w:rsid w:val="002540F5"/>
    <w:rsid w:val="00267C19"/>
    <w:rsid w:val="00483E26"/>
    <w:rsid w:val="00503B46"/>
    <w:rsid w:val="005271C3"/>
    <w:rsid w:val="005556C3"/>
    <w:rsid w:val="006D25AA"/>
    <w:rsid w:val="00791336"/>
    <w:rsid w:val="007B60FC"/>
    <w:rsid w:val="007E7655"/>
    <w:rsid w:val="00805537"/>
    <w:rsid w:val="008A726D"/>
    <w:rsid w:val="009A5835"/>
    <w:rsid w:val="009D217D"/>
    <w:rsid w:val="009D776B"/>
    <w:rsid w:val="00A20D0D"/>
    <w:rsid w:val="00B14C31"/>
    <w:rsid w:val="00B40F15"/>
    <w:rsid w:val="00C04720"/>
    <w:rsid w:val="00C819E7"/>
    <w:rsid w:val="00DA5E3F"/>
    <w:rsid w:val="00F1091E"/>
    <w:rsid w:val="00F6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B6EC"/>
  <w15:chartTrackingRefBased/>
  <w15:docId w15:val="{A33831CD-1FD3-490B-BA4E-E1048005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C3"/>
    <w:rPr>
      <w:color w:val="605E5C"/>
      <w:shd w:val="clear" w:color="auto" w:fill="E1DFDD"/>
    </w:rPr>
  </w:style>
  <w:style w:type="paragraph" w:customStyle="1" w:styleId="uk-text-justify">
    <w:name w:val="uk-text-justify"/>
    <w:basedOn w:val="Normal"/>
    <w:rsid w:val="0055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uk-badge">
    <w:name w:val="uk-badge"/>
    <w:basedOn w:val="DefaultParagraphFont"/>
    <w:rsid w:val="0055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ooks.google.ie/books?id=q3g4DwAAQBAJ&amp;pg=SA9-PA74&amp;lpg=SA9-PA74&amp;dq=jmp+iris+analysis&amp;source=bl&amp;ots=z1-DlqhxKl&amp;sig=ACfU3U2roBp7toPXy9ogpiwNrNAUPFxG_w&amp;hl=en&amp;sa=X&amp;ved=2ahUKEwiqmsX8gpjgAhU2SBUIHR7fDoQQ6AEwCXoECAoQ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upport.sas.com/documentation/cdl/en/statug/66859/HTML/default/viewer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statsoft.com/textbook/discriminant-function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ylib.net/doc/7062331/discriminant-analysis-in-jm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Corr, Deirdre</dc:creator>
  <cp:keywords/>
  <dc:description/>
  <cp:lastModifiedBy>Corr, Deirdre</cp:lastModifiedBy>
  <cp:revision>5</cp:revision>
  <dcterms:created xsi:type="dcterms:W3CDTF">2019-01-31T10:39:00Z</dcterms:created>
  <dcterms:modified xsi:type="dcterms:W3CDTF">2019-02-01T12:30:00Z</dcterms:modified>
</cp:coreProperties>
</file>