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7E0" w:rsidRPr="002147E0" w:rsidRDefault="002147E0" w:rsidP="002147E0">
      <w:pPr>
        <w:spacing w:before="100" w:beforeAutospacing="1" w:after="100" w:afterAutospacing="1" w:line="240" w:lineRule="auto"/>
        <w:outlineLvl w:val="1"/>
        <w:rPr>
          <w:rFonts w:ascii="Times New Roman" w:eastAsia="Times New Roman" w:hAnsi="Times New Roman" w:cs="Times New Roman"/>
          <w:b/>
          <w:bCs/>
          <w:sz w:val="36"/>
          <w:szCs w:val="36"/>
          <w:lang w:eastAsia="vi-VN"/>
        </w:rPr>
      </w:pPr>
      <w:r w:rsidRPr="002147E0">
        <w:rPr>
          <w:rFonts w:ascii="Times New Roman" w:eastAsia="Times New Roman" w:hAnsi="Times New Roman" w:cs="Times New Roman"/>
          <w:b/>
          <w:bCs/>
          <w:sz w:val="36"/>
          <w:szCs w:val="36"/>
          <w:lang w:eastAsia="vi-VN"/>
        </w:rPr>
        <w:t>Bài văn: Hành trình khám phá những loài động vật dưới biển</w:t>
      </w:r>
    </w:p>
    <w:p w:rsidR="002147E0" w:rsidRPr="002147E0" w:rsidRDefault="002147E0" w:rsidP="002147E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2147E0">
        <w:rPr>
          <w:rFonts w:ascii="Times New Roman" w:eastAsia="Times New Roman" w:hAnsi="Times New Roman" w:cs="Times New Roman"/>
          <w:b/>
          <w:bCs/>
          <w:sz w:val="27"/>
          <w:szCs w:val="27"/>
          <w:lang w:eastAsia="vi-VN"/>
        </w:rPr>
        <w:t>Mở đầu (Giới thiệu - 500 từ)</w:t>
      </w:r>
    </w:p>
    <w:p w:rsidR="002147E0" w:rsidRPr="002147E0" w:rsidRDefault="002147E0" w:rsidP="005163FD">
      <w:pPr>
        <w:spacing w:before="100" w:beforeAutospacing="1" w:after="100" w:afterAutospacing="1" w:line="240" w:lineRule="auto"/>
        <w:rPr>
          <w:rFonts w:ascii="Times New Roman" w:eastAsia="Times New Roman" w:hAnsi="Times New Roman" w:cs="Times New Roman"/>
          <w:sz w:val="24"/>
          <w:szCs w:val="24"/>
          <w:lang w:eastAsia="vi-VN"/>
        </w:rPr>
      </w:pPr>
      <w:r w:rsidRPr="002147E0">
        <w:rPr>
          <w:rFonts w:ascii="Times New Roman" w:eastAsia="Times New Roman" w:hAnsi="Times New Roman" w:cs="Times New Roman"/>
          <w:sz w:val="24"/>
          <w:szCs w:val="24"/>
          <w:lang w:eastAsia="vi-VN"/>
        </w:rPr>
        <w:t>Biển cả – một thế giới bí ẩn và rộng lớn bao phủ hơn 70% bề mặt Trái Đất. Ẩn sâu dưới làn nước xanh thẳm là một hệ sinh thái phong phú đến mức kỳ diệu, nơi mà ánh sáng hiếm khi chạm tới nhưng sự sống lại vô cùng phong phú và đa dạng. Từ những sinh vật nhỏ bé chỉ vài milimét cho đến các loài khổng lồ như cá voi xanh, biển cả chứa đựng hàng triệu điều kỳ thú đang chờ con người khám phá. Trong bài viết dài này, chúng ta sẽ cùng nhau chu du qua các tầng đại dương để tìm hiểu về những loài động vật đặc sắc nhất, kỳ lạ nhất, và quan trọng nhất trong hệ sinh thái biển.</w:t>
      </w:r>
      <w:bookmarkStart w:id="0" w:name="_GoBack"/>
      <w:bookmarkEnd w:id="0"/>
    </w:p>
    <w:p w:rsidR="002147E0" w:rsidRPr="002147E0" w:rsidRDefault="002147E0" w:rsidP="002147E0">
      <w:pPr>
        <w:spacing w:before="100" w:beforeAutospacing="1" w:after="100" w:afterAutospacing="1" w:line="240" w:lineRule="auto"/>
        <w:outlineLvl w:val="2"/>
        <w:rPr>
          <w:rFonts w:ascii="Times New Roman" w:eastAsia="Times New Roman" w:hAnsi="Times New Roman" w:cs="Times New Roman"/>
          <w:b/>
          <w:bCs/>
          <w:sz w:val="27"/>
          <w:szCs w:val="27"/>
          <w:lang w:eastAsia="vi-VN"/>
        </w:rPr>
      </w:pPr>
      <w:r w:rsidRPr="002147E0">
        <w:rPr>
          <w:rFonts w:ascii="Times New Roman" w:eastAsia="Times New Roman" w:hAnsi="Times New Roman" w:cs="Times New Roman"/>
          <w:b/>
          <w:bCs/>
          <w:sz w:val="27"/>
          <w:szCs w:val="27"/>
          <w:lang w:eastAsia="vi-VN"/>
        </w:rPr>
        <w:t>Đoạn 1: Cá voi – Người khổng lồ hiền lành của đại dương</w:t>
      </w:r>
    </w:p>
    <w:p w:rsidR="002147E0" w:rsidRPr="002147E0" w:rsidRDefault="002147E0" w:rsidP="002147E0">
      <w:pPr>
        <w:spacing w:before="100" w:beforeAutospacing="1" w:after="100" w:afterAutospacing="1" w:line="240" w:lineRule="auto"/>
        <w:rPr>
          <w:rFonts w:ascii="Times New Roman" w:eastAsia="Times New Roman" w:hAnsi="Times New Roman" w:cs="Times New Roman"/>
          <w:sz w:val="24"/>
          <w:szCs w:val="24"/>
          <w:lang w:eastAsia="vi-VN"/>
        </w:rPr>
      </w:pPr>
      <w:r w:rsidRPr="002147E0">
        <w:rPr>
          <w:rFonts w:ascii="Times New Roman" w:eastAsia="Times New Roman" w:hAnsi="Times New Roman" w:cs="Times New Roman"/>
          <w:sz w:val="24"/>
          <w:szCs w:val="24"/>
          <w:lang w:eastAsia="vi-VN"/>
        </w:rPr>
        <w:t>Cá voi là một trong những sinh vật ấn tượng nhất từng tồn tại trên Trái Đất. Chúng không chỉ là loài động vật lớn nhất hiện nay, mà còn là một phần không thể thiếu trong hệ sinh thái biển. Dù có thân hình khổng lồ, đa số cá voi lại là những sinh vật hiền lành, sống theo bầy đàn và có khả năng giao tiếp vô cùng đặc biệt.</w:t>
      </w:r>
    </w:p>
    <w:p w:rsidR="002147E0" w:rsidRPr="002147E0" w:rsidRDefault="002147E0" w:rsidP="002147E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2147E0">
        <w:rPr>
          <w:rFonts w:ascii="Times New Roman" w:eastAsia="Times New Roman" w:hAnsi="Times New Roman" w:cs="Times New Roman"/>
          <w:b/>
          <w:bCs/>
          <w:sz w:val="24"/>
          <w:szCs w:val="24"/>
          <w:lang w:eastAsia="vi-VN"/>
        </w:rPr>
        <w:t>Cá voi xanh – Vua của các đại dương</w:t>
      </w:r>
    </w:p>
    <w:p w:rsidR="002147E0" w:rsidRPr="002147E0" w:rsidRDefault="002147E0" w:rsidP="002147E0">
      <w:pPr>
        <w:spacing w:before="100" w:beforeAutospacing="1" w:after="100" w:afterAutospacing="1" w:line="240" w:lineRule="auto"/>
        <w:rPr>
          <w:rFonts w:ascii="Times New Roman" w:eastAsia="Times New Roman" w:hAnsi="Times New Roman" w:cs="Times New Roman"/>
          <w:sz w:val="24"/>
          <w:szCs w:val="24"/>
          <w:lang w:eastAsia="vi-VN"/>
        </w:rPr>
      </w:pPr>
      <w:r w:rsidRPr="002147E0">
        <w:rPr>
          <w:rFonts w:ascii="Times New Roman" w:eastAsia="Times New Roman" w:hAnsi="Times New Roman" w:cs="Times New Roman"/>
          <w:sz w:val="24"/>
          <w:szCs w:val="24"/>
          <w:lang w:eastAsia="vi-VN"/>
        </w:rPr>
        <w:t>Cá voi xanh (Balaenoptera musculus) là loài động vật lớn nhất từng được ghi nhận, với chiều dài có thể lên đến hơn 30 mét và cân nặng vượt quá 180 tấn. Chúng chủ yếu ăn các sinh vật nhỏ như nhuyễn thể (krill), có thể tiêu thụ đến 4 tấn krill mỗi ngày trong mùa ăn. Dù kích thước to lớn, cá voi xanh lại không gây hại cho con người, và thậm chí khá nhút nhát.</w:t>
      </w:r>
    </w:p>
    <w:p w:rsidR="002147E0" w:rsidRPr="002147E0" w:rsidRDefault="002147E0" w:rsidP="002147E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2147E0">
        <w:rPr>
          <w:rFonts w:ascii="Times New Roman" w:eastAsia="Times New Roman" w:hAnsi="Times New Roman" w:cs="Times New Roman"/>
          <w:b/>
          <w:bCs/>
          <w:sz w:val="24"/>
          <w:szCs w:val="24"/>
          <w:lang w:eastAsia="vi-VN"/>
        </w:rPr>
        <w:t>Khả năng giao tiếp siêu đẳng</w:t>
      </w:r>
    </w:p>
    <w:p w:rsidR="002147E0" w:rsidRPr="002147E0" w:rsidRDefault="002147E0" w:rsidP="002147E0">
      <w:pPr>
        <w:spacing w:before="100" w:beforeAutospacing="1" w:after="100" w:afterAutospacing="1" w:line="240" w:lineRule="auto"/>
        <w:rPr>
          <w:rFonts w:ascii="Times New Roman" w:eastAsia="Times New Roman" w:hAnsi="Times New Roman" w:cs="Times New Roman"/>
          <w:sz w:val="24"/>
          <w:szCs w:val="24"/>
          <w:lang w:eastAsia="vi-VN"/>
        </w:rPr>
      </w:pPr>
      <w:r w:rsidRPr="002147E0">
        <w:rPr>
          <w:rFonts w:ascii="Times New Roman" w:eastAsia="Times New Roman" w:hAnsi="Times New Roman" w:cs="Times New Roman"/>
          <w:sz w:val="24"/>
          <w:szCs w:val="24"/>
          <w:lang w:eastAsia="vi-VN"/>
        </w:rPr>
        <w:t>Một trong những điều kỳ diệu nhất về cá voi là khả năng giao tiếp thông qua âm thanh. Chúng phát ra các loại tiếng gọi, hát vang dưới nước với tần số thấp, có thể truyền đi hàng trăm cây số. Những "bài hát" của cá voi lưng gù thậm chí có cấu trúc như nhạc phẩm – gồm đoạn mở đầu, đoạn cao trào và kết thúc – khiến các nhà sinh học biển không khỏi kinh ngạc. Các nhà nghiên cứu tin rằng chúng sử dụng âm thanh để giao tiếp, dẫn đường và tìm bạn tình.</w:t>
      </w:r>
    </w:p>
    <w:p w:rsidR="002147E0" w:rsidRPr="002147E0" w:rsidRDefault="002147E0" w:rsidP="002147E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2147E0">
        <w:rPr>
          <w:rFonts w:ascii="Times New Roman" w:eastAsia="Times New Roman" w:hAnsi="Times New Roman" w:cs="Times New Roman"/>
          <w:b/>
          <w:bCs/>
          <w:sz w:val="24"/>
          <w:szCs w:val="24"/>
          <w:lang w:eastAsia="vi-VN"/>
        </w:rPr>
        <w:t>Các loài cá voi khác</w:t>
      </w:r>
    </w:p>
    <w:p w:rsidR="002147E0" w:rsidRPr="002147E0" w:rsidRDefault="002147E0" w:rsidP="002147E0">
      <w:pPr>
        <w:spacing w:before="100" w:beforeAutospacing="1" w:after="100" w:afterAutospacing="1" w:line="240" w:lineRule="auto"/>
        <w:rPr>
          <w:rFonts w:ascii="Times New Roman" w:eastAsia="Times New Roman" w:hAnsi="Times New Roman" w:cs="Times New Roman"/>
          <w:sz w:val="24"/>
          <w:szCs w:val="24"/>
          <w:lang w:eastAsia="vi-VN"/>
        </w:rPr>
      </w:pPr>
      <w:r w:rsidRPr="002147E0">
        <w:rPr>
          <w:rFonts w:ascii="Times New Roman" w:eastAsia="Times New Roman" w:hAnsi="Times New Roman" w:cs="Times New Roman"/>
          <w:sz w:val="24"/>
          <w:szCs w:val="24"/>
          <w:lang w:eastAsia="vi-VN"/>
        </w:rPr>
        <w:t>Ngoài cá voi xanh, còn có nhiều loài khác cũng thú vị không kém. Cá voi sát thủ (Orcinus orca), thường được gọi là "kẻ săn mồi đỉnh cao", thật ra không phải là cá voi mà là một loài cá heo lớn. Chúng sống theo đàn, có chiến thuật săn mồi cực kỳ thông minh và có khả năng bắt mồi cùng nhau như một đội quân tinh nhuệ.</w:t>
      </w:r>
    </w:p>
    <w:p w:rsidR="002147E0" w:rsidRPr="002147E0" w:rsidRDefault="002147E0" w:rsidP="002147E0">
      <w:pPr>
        <w:spacing w:before="100" w:beforeAutospacing="1" w:after="100" w:afterAutospacing="1" w:line="240" w:lineRule="auto"/>
        <w:rPr>
          <w:rFonts w:ascii="Times New Roman" w:eastAsia="Times New Roman" w:hAnsi="Times New Roman" w:cs="Times New Roman"/>
          <w:sz w:val="24"/>
          <w:szCs w:val="24"/>
          <w:lang w:eastAsia="vi-VN"/>
        </w:rPr>
      </w:pPr>
      <w:r w:rsidRPr="002147E0">
        <w:rPr>
          <w:rFonts w:ascii="Times New Roman" w:eastAsia="Times New Roman" w:hAnsi="Times New Roman" w:cs="Times New Roman"/>
          <w:sz w:val="24"/>
          <w:szCs w:val="24"/>
          <w:lang w:eastAsia="vi-VN"/>
        </w:rPr>
        <w:t>Trong khi đó, cá voi lưng gù nổi tiếng với màn nhảy lên khỏi mặt nước và đập mình xuống để tạo tiếng vang – có thể là để giao tiếp hoặc để làm cho krill hoảng sợ, dễ bị bắt. Một số loài khác như cá voi đầu cong (bowhead whale) sống ở Bắc Cực lại có khả năng sống đến hơn 200 năm, một điều hiếm thấy trong thế giới động vật.</w:t>
      </w:r>
    </w:p>
    <w:p w:rsidR="002147E0" w:rsidRPr="002147E0" w:rsidRDefault="002147E0" w:rsidP="002147E0">
      <w:pPr>
        <w:spacing w:before="100" w:beforeAutospacing="1" w:after="100" w:afterAutospacing="1" w:line="240" w:lineRule="auto"/>
        <w:outlineLvl w:val="3"/>
        <w:rPr>
          <w:rFonts w:ascii="Times New Roman" w:eastAsia="Times New Roman" w:hAnsi="Times New Roman" w:cs="Times New Roman"/>
          <w:b/>
          <w:bCs/>
          <w:sz w:val="24"/>
          <w:szCs w:val="24"/>
          <w:lang w:eastAsia="vi-VN"/>
        </w:rPr>
      </w:pPr>
      <w:r w:rsidRPr="002147E0">
        <w:rPr>
          <w:rFonts w:ascii="Times New Roman" w:eastAsia="Times New Roman" w:hAnsi="Times New Roman" w:cs="Times New Roman"/>
          <w:b/>
          <w:bCs/>
          <w:sz w:val="24"/>
          <w:szCs w:val="24"/>
          <w:lang w:eastAsia="vi-VN"/>
        </w:rPr>
        <w:t>Mối nguy hiểm từ con người</w:t>
      </w:r>
    </w:p>
    <w:p w:rsidR="002147E0" w:rsidRPr="002147E0" w:rsidRDefault="002147E0" w:rsidP="002147E0">
      <w:pPr>
        <w:spacing w:before="100" w:beforeAutospacing="1" w:after="100" w:afterAutospacing="1" w:line="240" w:lineRule="auto"/>
        <w:rPr>
          <w:rFonts w:ascii="Times New Roman" w:eastAsia="Times New Roman" w:hAnsi="Times New Roman" w:cs="Times New Roman"/>
          <w:sz w:val="24"/>
          <w:szCs w:val="24"/>
          <w:lang w:eastAsia="vi-VN"/>
        </w:rPr>
      </w:pPr>
      <w:r w:rsidRPr="002147E0">
        <w:rPr>
          <w:rFonts w:ascii="Times New Roman" w:eastAsia="Times New Roman" w:hAnsi="Times New Roman" w:cs="Times New Roman"/>
          <w:sz w:val="24"/>
          <w:szCs w:val="24"/>
          <w:lang w:eastAsia="vi-VN"/>
        </w:rPr>
        <w:lastRenderedPageBreak/>
        <w:t>Dù là sinh vật khổng lồ, cá voi không tránh khỏi mối đe dọa từ con người. Từ những cuộc săn bắt quy mô lớn thời xưa đến hiện nay là ô nhiễm tiếng ồn và rác thải nhựa, cá voi đang chịu áp lực rất lớn từ các hoạt động hàng hải và khai thác tài nguyên biển. Tuy nhiên, nhờ các nỗ lực bảo tồn toàn cầu, nhiều loài cá voi đang dần phục hồi và hy vọng sẽ tiếp tục hiện diện trên đại dương trong hàng thế kỷ tới.</w:t>
      </w:r>
    </w:p>
    <w:p w:rsidR="00056036" w:rsidRDefault="00056036"/>
    <w:sectPr w:rsidR="00056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516"/>
    <w:rsid w:val="00056036"/>
    <w:rsid w:val="002147E0"/>
    <w:rsid w:val="005163FD"/>
    <w:rsid w:val="0069751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00703-8D1E-4F21-A75B-5452853CB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147E0"/>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Heading3">
    <w:name w:val="heading 3"/>
    <w:basedOn w:val="Normal"/>
    <w:link w:val="Heading3Char"/>
    <w:uiPriority w:val="9"/>
    <w:qFormat/>
    <w:rsid w:val="002147E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paragraph" w:styleId="Heading4">
    <w:name w:val="heading 4"/>
    <w:basedOn w:val="Normal"/>
    <w:link w:val="Heading4Char"/>
    <w:uiPriority w:val="9"/>
    <w:qFormat/>
    <w:rsid w:val="002147E0"/>
    <w:pPr>
      <w:spacing w:before="100" w:beforeAutospacing="1" w:after="100" w:afterAutospacing="1" w:line="240" w:lineRule="auto"/>
      <w:outlineLvl w:val="3"/>
    </w:pPr>
    <w:rPr>
      <w:rFonts w:ascii="Times New Roman" w:eastAsia="Times New Roman" w:hAnsi="Times New Roman" w:cs="Times New Roman"/>
      <w:b/>
      <w:bCs/>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47E0"/>
    <w:rPr>
      <w:rFonts w:ascii="Times New Roman" w:eastAsia="Times New Roman" w:hAnsi="Times New Roman" w:cs="Times New Roman"/>
      <w:b/>
      <w:bCs/>
      <w:sz w:val="36"/>
      <w:szCs w:val="36"/>
      <w:lang w:eastAsia="vi-VN"/>
    </w:rPr>
  </w:style>
  <w:style w:type="character" w:customStyle="1" w:styleId="Heading3Char">
    <w:name w:val="Heading 3 Char"/>
    <w:basedOn w:val="DefaultParagraphFont"/>
    <w:link w:val="Heading3"/>
    <w:uiPriority w:val="9"/>
    <w:rsid w:val="002147E0"/>
    <w:rPr>
      <w:rFonts w:ascii="Times New Roman" w:eastAsia="Times New Roman" w:hAnsi="Times New Roman" w:cs="Times New Roman"/>
      <w:b/>
      <w:bCs/>
      <w:sz w:val="27"/>
      <w:szCs w:val="27"/>
      <w:lang w:eastAsia="vi-VN"/>
    </w:rPr>
  </w:style>
  <w:style w:type="character" w:customStyle="1" w:styleId="Heading4Char">
    <w:name w:val="Heading 4 Char"/>
    <w:basedOn w:val="DefaultParagraphFont"/>
    <w:link w:val="Heading4"/>
    <w:uiPriority w:val="9"/>
    <w:rsid w:val="002147E0"/>
    <w:rPr>
      <w:rFonts w:ascii="Times New Roman" w:eastAsia="Times New Roman" w:hAnsi="Times New Roman" w:cs="Times New Roman"/>
      <w:b/>
      <w:bCs/>
      <w:sz w:val="24"/>
      <w:szCs w:val="24"/>
      <w:lang w:eastAsia="vi-VN"/>
    </w:rPr>
  </w:style>
  <w:style w:type="character" w:styleId="Strong">
    <w:name w:val="Strong"/>
    <w:basedOn w:val="DefaultParagraphFont"/>
    <w:uiPriority w:val="22"/>
    <w:qFormat/>
    <w:rsid w:val="002147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762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2025-04-11T17:47:00Z</dcterms:created>
  <dcterms:modified xsi:type="dcterms:W3CDTF">2025-04-11T17:48:00Z</dcterms:modified>
</cp:coreProperties>
</file>