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43" w:rsidRPr="009E649A" w:rsidRDefault="00F72843" w:rsidP="00F72843">
      <w:pPr>
        <w:pStyle w:val="Sinespaciado"/>
        <w:rPr>
          <w:rFonts w:ascii="Century Gothic" w:hAnsi="Century Gothic"/>
          <w:b/>
          <w:smallCaps/>
          <w:color w:val="365F91" w:themeColor="accent1" w:themeShade="BF"/>
          <w:sz w:val="24"/>
          <w:szCs w:val="24"/>
        </w:rPr>
      </w:pPr>
      <w:r w:rsidRPr="009E649A">
        <w:rPr>
          <w:rFonts w:ascii="Century Gothic" w:hAnsi="Century Gothic"/>
          <w:b/>
          <w:smallCaps/>
          <w:color w:val="365F91" w:themeColor="accent1" w:themeShade="BF"/>
          <w:sz w:val="24"/>
          <w:szCs w:val="24"/>
        </w:rPr>
        <w:t>COORDINACIÓN GENERAL DE LENGUAS</w:t>
      </w:r>
    </w:p>
    <w:tbl>
      <w:tblPr>
        <w:tblStyle w:val="Tablaconcuadrcula"/>
        <w:tblW w:w="0" w:type="auto"/>
        <w:tblLook w:val="04A0"/>
      </w:tblPr>
      <w:tblGrid>
        <w:gridCol w:w="2660"/>
        <w:gridCol w:w="4961"/>
        <w:gridCol w:w="1316"/>
        <w:gridCol w:w="4246"/>
      </w:tblGrid>
      <w:tr w:rsidR="002E4DE3" w:rsidRPr="009E649A" w:rsidTr="00E56D01">
        <w:tc>
          <w:tcPr>
            <w:tcW w:w="2660" w:type="dxa"/>
          </w:tcPr>
          <w:p w:rsidR="002E4DE3" w:rsidRPr="009E649A" w:rsidRDefault="002E4DE3" w:rsidP="00F72843">
            <w:pPr>
              <w:pStyle w:val="Sinespaciado"/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</w:pPr>
            <w:r w:rsidRPr="009E649A"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  <w:t>Facultad o escuela:</w:t>
            </w:r>
          </w:p>
        </w:tc>
        <w:tc>
          <w:tcPr>
            <w:tcW w:w="4961" w:type="dxa"/>
          </w:tcPr>
          <w:p w:rsidR="002E4DE3" w:rsidRPr="009E649A" w:rsidRDefault="00E51A95" w:rsidP="00F72843">
            <w:pPr>
              <w:pStyle w:val="Sinespaciado"/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</w:pPr>
            <w:r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ENP</w:t>
            </w:r>
            <w:r w:rsidR="004C2A9A" w:rsidRPr="009E649A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 xml:space="preserve"> </w:t>
            </w:r>
            <w:r w:rsidR="001E5EA5" w:rsidRPr="009E649A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- Concur</w:t>
            </w:r>
            <w:r w:rsidR="00CC17A5" w:rsidRPr="009E649A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s</w:t>
            </w:r>
            <w:r w:rsidR="001E5EA5" w:rsidRPr="009E649A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o</w:t>
            </w:r>
            <w:r w:rsidR="00CC17A5" w:rsidRPr="009E649A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 xml:space="preserve"> San Antonio</w:t>
            </w:r>
          </w:p>
        </w:tc>
        <w:tc>
          <w:tcPr>
            <w:tcW w:w="1316" w:type="dxa"/>
          </w:tcPr>
          <w:p w:rsidR="002E4DE3" w:rsidRPr="009E649A" w:rsidRDefault="002E4DE3" w:rsidP="00F72843">
            <w:pPr>
              <w:pStyle w:val="Sinespaciado"/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</w:pPr>
            <w:r w:rsidRPr="009E649A"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  <w:t>Semestre:</w:t>
            </w:r>
          </w:p>
        </w:tc>
        <w:tc>
          <w:tcPr>
            <w:tcW w:w="4246" w:type="dxa"/>
          </w:tcPr>
          <w:p w:rsidR="002E4DE3" w:rsidRPr="009E649A" w:rsidRDefault="002E4DE3" w:rsidP="00E56D01">
            <w:pPr>
              <w:pStyle w:val="Sinespaciado"/>
              <w:tabs>
                <w:tab w:val="left" w:pos="2527"/>
              </w:tabs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</w:pPr>
            <w:r w:rsidRPr="009E649A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201</w:t>
            </w:r>
            <w:r w:rsidR="00E56D01" w:rsidRPr="009E649A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4</w:t>
            </w:r>
            <w:r w:rsidR="00E56D01" w:rsidRPr="009E649A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ab/>
            </w:r>
          </w:p>
        </w:tc>
      </w:tr>
      <w:tr w:rsidR="002E4DE3" w:rsidRPr="009E649A" w:rsidTr="00E56D01">
        <w:tc>
          <w:tcPr>
            <w:tcW w:w="2660" w:type="dxa"/>
          </w:tcPr>
          <w:p w:rsidR="002E4DE3" w:rsidRPr="009E649A" w:rsidRDefault="002E4DE3" w:rsidP="00F72843">
            <w:pPr>
              <w:pStyle w:val="Sinespaciado"/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</w:pPr>
            <w:r w:rsidRPr="009E649A"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  <w:t>Curso:</w:t>
            </w:r>
          </w:p>
        </w:tc>
        <w:tc>
          <w:tcPr>
            <w:tcW w:w="4961" w:type="dxa"/>
          </w:tcPr>
          <w:p w:rsidR="002E4DE3" w:rsidRPr="009E649A" w:rsidRDefault="00E51A95" w:rsidP="00CC17A5">
            <w:pPr>
              <w:pStyle w:val="Sinespaciado"/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</w:pPr>
            <w:r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 xml:space="preserve">ENP- </w:t>
            </w:r>
            <w:proofErr w:type="spellStart"/>
            <w:r w:rsidR="002A6534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Second</w:t>
            </w:r>
            <w:proofErr w:type="spellEnd"/>
            <w:r w:rsidR="002A6534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="002A6534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Year</w:t>
            </w:r>
            <w:proofErr w:type="spellEnd"/>
            <w:r w:rsidR="002A6534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</w:tcPr>
          <w:p w:rsidR="002E4DE3" w:rsidRPr="009E649A" w:rsidRDefault="002E4DE3" w:rsidP="00F72843">
            <w:pPr>
              <w:pStyle w:val="Sinespaciado"/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</w:pPr>
            <w:r w:rsidRPr="009E649A"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  <w:t>Examen:</w:t>
            </w:r>
          </w:p>
        </w:tc>
        <w:tc>
          <w:tcPr>
            <w:tcW w:w="4246" w:type="dxa"/>
          </w:tcPr>
          <w:p w:rsidR="002E4DE3" w:rsidRPr="009E649A" w:rsidRDefault="002A6534" w:rsidP="00F72843">
            <w:pPr>
              <w:pStyle w:val="Sinespaciado"/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Contest</w:t>
            </w:r>
            <w:proofErr w:type="spellEnd"/>
            <w:r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 xml:space="preserve"> </w:t>
            </w:r>
          </w:p>
        </w:tc>
      </w:tr>
    </w:tbl>
    <w:p w:rsidR="00FC7219" w:rsidRPr="009E649A" w:rsidRDefault="00FC7219" w:rsidP="00FC7219">
      <w:pPr>
        <w:pStyle w:val="Sinespaciado"/>
        <w:rPr>
          <w:rFonts w:ascii="Century Gothic" w:hAnsi="Century Gothic"/>
          <w:b/>
          <w:color w:val="365F91" w:themeColor="accent1" w:themeShade="BF"/>
        </w:rPr>
      </w:pPr>
    </w:p>
    <w:p w:rsidR="00FC7219" w:rsidRPr="009E649A" w:rsidRDefault="009E649A" w:rsidP="00FC7219">
      <w:pPr>
        <w:pStyle w:val="Sinespaciado"/>
        <w:rPr>
          <w:rFonts w:ascii="Century Gothic" w:hAnsi="Century Gothic"/>
          <w:b/>
          <w:color w:val="365F91" w:themeColor="accent1" w:themeShade="BF"/>
          <w:lang w:val="en-US"/>
        </w:rPr>
      </w:pPr>
      <w:r w:rsidRPr="009E649A">
        <w:rPr>
          <w:rFonts w:ascii="Century Gothic" w:hAnsi="Century Gothic"/>
          <w:b/>
          <w:color w:val="365F91" w:themeColor="accent1" w:themeShade="BF"/>
        </w:rPr>
        <w:t>I.</w:t>
      </w:r>
      <w:r w:rsidRPr="009E649A">
        <w:rPr>
          <w:rFonts w:ascii="Century Gothic" w:hAnsi="Century Gothic"/>
          <w:b/>
          <w:color w:val="365F91" w:themeColor="accent1" w:themeShade="BF"/>
          <w:lang w:val="en-US"/>
        </w:rPr>
        <w:t xml:space="preserve"> LISTENING COMPREHENSION.</w:t>
      </w:r>
    </w:p>
    <w:p w:rsidR="00FC7219" w:rsidRPr="009E649A" w:rsidRDefault="00FC7219" w:rsidP="00FC7219">
      <w:pPr>
        <w:pStyle w:val="Sinespaciado"/>
        <w:rPr>
          <w:rFonts w:ascii="Century Gothic" w:hAnsi="Century Gothic"/>
          <w:color w:val="365F91" w:themeColor="accent1" w:themeShade="BF"/>
          <w:lang w:val="en-US"/>
        </w:rPr>
      </w:pPr>
      <w:r w:rsidRPr="009E649A">
        <w:rPr>
          <w:rFonts w:ascii="Century Gothic" w:hAnsi="Century Gothic"/>
          <w:color w:val="365F91" w:themeColor="accent1" w:themeShade="BF"/>
          <w:lang w:val="en-US"/>
        </w:rPr>
        <w:t>Read the senten</w:t>
      </w:r>
      <w:r w:rsidR="00E05895">
        <w:rPr>
          <w:rFonts w:ascii="Century Gothic" w:hAnsi="Century Gothic"/>
          <w:color w:val="365F91" w:themeColor="accent1" w:themeShade="BF"/>
          <w:lang w:val="en-US"/>
        </w:rPr>
        <w:t>ces. Listen to the conversation</w:t>
      </w:r>
      <w:r w:rsidRPr="009E649A">
        <w:rPr>
          <w:rFonts w:ascii="Century Gothic" w:hAnsi="Century Gothic"/>
          <w:color w:val="365F91" w:themeColor="accent1" w:themeShade="BF"/>
          <w:lang w:val="en-US"/>
        </w:rPr>
        <w:t>. Then listen again and complete each statement. Choose the correct option.</w:t>
      </w:r>
    </w:p>
    <w:tbl>
      <w:tblPr>
        <w:tblStyle w:val="Tablaconcuadrcula"/>
        <w:tblpPr w:leftFromText="141" w:rightFromText="141" w:vertAnchor="text" w:horzAnchor="margin" w:tblpXSpec="center" w:tblpY="106"/>
        <w:tblW w:w="13004" w:type="dxa"/>
        <w:tblLook w:val="04A0"/>
      </w:tblPr>
      <w:tblGrid>
        <w:gridCol w:w="538"/>
        <w:gridCol w:w="4848"/>
        <w:gridCol w:w="2126"/>
        <w:gridCol w:w="2126"/>
        <w:gridCol w:w="2127"/>
        <w:gridCol w:w="1239"/>
      </w:tblGrid>
      <w:tr w:rsidR="00E05895" w:rsidRPr="009E649A" w:rsidTr="009E649A">
        <w:tc>
          <w:tcPr>
            <w:tcW w:w="538" w:type="dxa"/>
            <w:shd w:val="clear" w:color="auto" w:fill="B8CCE4" w:themeFill="accent1" w:themeFillTint="66"/>
            <w:vAlign w:val="center"/>
          </w:tcPr>
          <w:p w:rsidR="00FC7219" w:rsidRPr="009E649A" w:rsidRDefault="00240128" w:rsidP="003264B3">
            <w:pPr>
              <w:rPr>
                <w:rFonts w:ascii="Century Gothic" w:hAnsi="Century Gothic"/>
                <w:b/>
                <w:color w:val="365F91" w:themeColor="accent1" w:themeShade="BF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</w:rPr>
              <w:t>#</w:t>
            </w:r>
          </w:p>
        </w:tc>
        <w:tc>
          <w:tcPr>
            <w:tcW w:w="4848" w:type="dxa"/>
            <w:shd w:val="clear" w:color="auto" w:fill="B8CCE4" w:themeFill="accent1" w:themeFillTint="66"/>
            <w:vAlign w:val="center"/>
          </w:tcPr>
          <w:p w:rsidR="00FC7219" w:rsidRPr="009E649A" w:rsidRDefault="00240128" w:rsidP="003264B3">
            <w:pPr>
              <w:jc w:val="center"/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ITEM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FC7219" w:rsidRPr="009E649A" w:rsidRDefault="009E649A" w:rsidP="003264B3">
            <w:pPr>
              <w:jc w:val="center"/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 w:rsidRPr="009E649A"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FC7219" w:rsidRPr="009E649A" w:rsidRDefault="009E649A" w:rsidP="003264B3">
            <w:pPr>
              <w:jc w:val="center"/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 w:rsidRPr="009E649A"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B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FC7219" w:rsidRPr="009E649A" w:rsidRDefault="009E649A" w:rsidP="003264B3">
            <w:pPr>
              <w:jc w:val="center"/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 w:rsidRPr="009E649A"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C</w:t>
            </w:r>
          </w:p>
        </w:tc>
        <w:tc>
          <w:tcPr>
            <w:tcW w:w="1239" w:type="dxa"/>
            <w:shd w:val="clear" w:color="auto" w:fill="B8CCE4" w:themeFill="accent1" w:themeFillTint="66"/>
            <w:vAlign w:val="center"/>
          </w:tcPr>
          <w:p w:rsidR="00FC7219" w:rsidRPr="009E649A" w:rsidRDefault="00240128" w:rsidP="003264B3">
            <w:pPr>
              <w:jc w:val="center"/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ANSWER</w:t>
            </w:r>
          </w:p>
        </w:tc>
      </w:tr>
      <w:tr w:rsidR="00240128" w:rsidRPr="00ED144F" w:rsidTr="003264B3">
        <w:tc>
          <w:tcPr>
            <w:tcW w:w="538" w:type="dxa"/>
            <w:vAlign w:val="center"/>
          </w:tcPr>
          <w:p w:rsidR="00E05895" w:rsidRPr="005C003C" w:rsidRDefault="00E05895" w:rsidP="00ED144F">
            <w:pPr>
              <w:pStyle w:val="Sinespaciado"/>
              <w:rPr>
                <w:rFonts w:ascii="Century Gothic" w:hAnsi="Century Gothic"/>
                <w:b/>
                <w:lang w:val="en-US"/>
              </w:rPr>
            </w:pPr>
            <w:r w:rsidRPr="005C003C">
              <w:rPr>
                <w:rFonts w:ascii="Century Gothic" w:hAnsi="Century Gothic"/>
                <w:b/>
                <w:lang w:val="en-US"/>
              </w:rPr>
              <w:t>1</w:t>
            </w:r>
          </w:p>
        </w:tc>
        <w:tc>
          <w:tcPr>
            <w:tcW w:w="4848" w:type="dxa"/>
            <w:vAlign w:val="center"/>
          </w:tcPr>
          <w:p w:rsidR="00E05895" w:rsidRPr="008979C6" w:rsidRDefault="00ED144F" w:rsidP="00ED144F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BE67D4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Speaker One</w:t>
            </w: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really likes receiving ___ in Saint Valentine´s Day.  </w:t>
            </w:r>
          </w:p>
        </w:tc>
        <w:tc>
          <w:tcPr>
            <w:tcW w:w="2126" w:type="dxa"/>
            <w:vAlign w:val="center"/>
          </w:tcPr>
          <w:p w:rsidR="00E05895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presents</w:t>
            </w:r>
          </w:p>
        </w:tc>
        <w:tc>
          <w:tcPr>
            <w:tcW w:w="2126" w:type="dxa"/>
            <w:vAlign w:val="center"/>
          </w:tcPr>
          <w:p w:rsidR="00E05895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cards</w:t>
            </w:r>
          </w:p>
        </w:tc>
        <w:tc>
          <w:tcPr>
            <w:tcW w:w="2127" w:type="dxa"/>
            <w:vAlign w:val="center"/>
          </w:tcPr>
          <w:p w:rsidR="00E05895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candy</w:t>
            </w:r>
          </w:p>
        </w:tc>
        <w:tc>
          <w:tcPr>
            <w:tcW w:w="1239" w:type="dxa"/>
            <w:vAlign w:val="center"/>
          </w:tcPr>
          <w:p w:rsidR="00E05895" w:rsidRPr="00A13256" w:rsidRDefault="002E5397" w:rsidP="00A13256">
            <w:pPr>
              <w:pStyle w:val="Sinespaciado"/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A13256">
              <w:rPr>
                <w:rFonts w:ascii="Century Gothic" w:hAnsi="Century Gothic"/>
                <w:b/>
                <w:color w:val="FF0000"/>
                <w:lang w:val="en-US"/>
              </w:rPr>
              <w:t>B</w:t>
            </w:r>
          </w:p>
        </w:tc>
      </w:tr>
      <w:tr w:rsidR="00240128" w:rsidRPr="00ED144F" w:rsidTr="003264B3">
        <w:tc>
          <w:tcPr>
            <w:tcW w:w="538" w:type="dxa"/>
            <w:vAlign w:val="center"/>
          </w:tcPr>
          <w:p w:rsidR="00E05895" w:rsidRPr="005C003C" w:rsidRDefault="00E05895" w:rsidP="00ED144F">
            <w:pPr>
              <w:pStyle w:val="Sinespaciado"/>
              <w:rPr>
                <w:rFonts w:ascii="Century Gothic" w:hAnsi="Century Gothic"/>
                <w:b/>
                <w:lang w:val="en-US"/>
              </w:rPr>
            </w:pPr>
            <w:r w:rsidRPr="005C003C">
              <w:rPr>
                <w:rFonts w:ascii="Century Gothic" w:hAnsi="Century Gothic"/>
                <w:b/>
                <w:lang w:val="en-US"/>
              </w:rPr>
              <w:t>2</w:t>
            </w:r>
          </w:p>
        </w:tc>
        <w:tc>
          <w:tcPr>
            <w:tcW w:w="4848" w:type="dxa"/>
            <w:vAlign w:val="center"/>
          </w:tcPr>
          <w:p w:rsidR="00E05895" w:rsidRPr="008979C6" w:rsidRDefault="00ED144F" w:rsidP="00ED144F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Last year she ___a Valentine ___someone special. </w:t>
            </w:r>
          </w:p>
        </w:tc>
        <w:tc>
          <w:tcPr>
            <w:tcW w:w="2126" w:type="dxa"/>
            <w:vAlign w:val="center"/>
          </w:tcPr>
          <w:p w:rsidR="00E05895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sent….to</w:t>
            </w:r>
          </w:p>
        </w:tc>
        <w:tc>
          <w:tcPr>
            <w:tcW w:w="2126" w:type="dxa"/>
            <w:vAlign w:val="center"/>
          </w:tcPr>
          <w:p w:rsidR="00E05895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prepared ….for</w:t>
            </w:r>
          </w:p>
        </w:tc>
        <w:tc>
          <w:tcPr>
            <w:tcW w:w="2127" w:type="dxa"/>
            <w:vAlign w:val="center"/>
          </w:tcPr>
          <w:p w:rsidR="00E05895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received…from</w:t>
            </w:r>
          </w:p>
        </w:tc>
        <w:tc>
          <w:tcPr>
            <w:tcW w:w="1239" w:type="dxa"/>
            <w:vAlign w:val="center"/>
          </w:tcPr>
          <w:p w:rsidR="00E05895" w:rsidRPr="00A13256" w:rsidRDefault="002E5397" w:rsidP="00A13256">
            <w:pPr>
              <w:pStyle w:val="Sinespaciado"/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A13256">
              <w:rPr>
                <w:rFonts w:ascii="Century Gothic" w:hAnsi="Century Gothic"/>
                <w:b/>
                <w:color w:val="FF0000"/>
                <w:lang w:val="en-US"/>
              </w:rPr>
              <w:t>C</w:t>
            </w:r>
          </w:p>
        </w:tc>
      </w:tr>
      <w:tr w:rsidR="00240128" w:rsidRPr="00ED144F" w:rsidTr="003264B3">
        <w:tc>
          <w:tcPr>
            <w:tcW w:w="538" w:type="dxa"/>
            <w:vAlign w:val="center"/>
          </w:tcPr>
          <w:p w:rsidR="00E05895" w:rsidRPr="005C003C" w:rsidRDefault="00E05895" w:rsidP="00ED144F">
            <w:pPr>
              <w:pStyle w:val="Sinespaciado"/>
              <w:rPr>
                <w:rFonts w:ascii="Century Gothic" w:hAnsi="Century Gothic"/>
                <w:b/>
                <w:lang w:val="en-US"/>
              </w:rPr>
            </w:pPr>
            <w:r w:rsidRPr="005C003C">
              <w:rPr>
                <w:rFonts w:ascii="Century Gothic" w:hAnsi="Century Gothic"/>
                <w:b/>
                <w:lang w:val="en-US"/>
              </w:rPr>
              <w:t>3</w:t>
            </w:r>
          </w:p>
        </w:tc>
        <w:tc>
          <w:tcPr>
            <w:tcW w:w="4848" w:type="dxa"/>
            <w:vAlign w:val="center"/>
          </w:tcPr>
          <w:p w:rsidR="00E05895" w:rsidRPr="008979C6" w:rsidRDefault="00BE67D4" w:rsidP="00ED144F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BE67D4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Speaker Two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says that o</w:t>
            </w:r>
            <w:r w:rsidR="002E5397"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n Apri</w:t>
            </w:r>
            <w:r w:rsidR="0082563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l </w:t>
            </w:r>
            <w:proofErr w:type="spellStart"/>
            <w:r w:rsidR="00825636">
              <w:rPr>
                <w:rFonts w:ascii="Century Gothic" w:hAnsi="Century Gothic"/>
                <w:color w:val="244061" w:themeColor="accent1" w:themeShade="80"/>
                <w:lang w:val="en-US"/>
              </w:rPr>
              <w:t>Fools’</w:t>
            </w:r>
            <w:r w:rsidR="008979C6"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Day</w:t>
            </w:r>
            <w:proofErr w:type="spellEnd"/>
            <w:r w:rsidR="008979C6"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, people play ___ </w:t>
            </w:r>
            <w:r w:rsidR="002E5397"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others.  </w:t>
            </w:r>
          </w:p>
        </w:tc>
        <w:tc>
          <w:tcPr>
            <w:tcW w:w="2126" w:type="dxa"/>
            <w:vAlign w:val="center"/>
          </w:tcPr>
          <w:p w:rsidR="00FA0BEA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tricks on</w:t>
            </w:r>
          </w:p>
        </w:tc>
        <w:tc>
          <w:tcPr>
            <w:tcW w:w="2126" w:type="dxa"/>
            <w:vAlign w:val="center"/>
          </w:tcPr>
          <w:p w:rsidR="00E05895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games with</w:t>
            </w:r>
          </w:p>
        </w:tc>
        <w:tc>
          <w:tcPr>
            <w:tcW w:w="2127" w:type="dxa"/>
            <w:vAlign w:val="center"/>
          </w:tcPr>
          <w:p w:rsidR="00E05895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sports with</w:t>
            </w:r>
          </w:p>
        </w:tc>
        <w:tc>
          <w:tcPr>
            <w:tcW w:w="1239" w:type="dxa"/>
            <w:vAlign w:val="center"/>
          </w:tcPr>
          <w:p w:rsidR="00E05895" w:rsidRPr="00A13256" w:rsidRDefault="002E5397" w:rsidP="00A13256">
            <w:pPr>
              <w:pStyle w:val="Sinespaciado"/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A13256">
              <w:rPr>
                <w:rFonts w:ascii="Century Gothic" w:hAnsi="Century Gothic"/>
                <w:b/>
                <w:color w:val="FF0000"/>
                <w:lang w:val="en-US"/>
              </w:rPr>
              <w:t>A</w:t>
            </w:r>
          </w:p>
        </w:tc>
      </w:tr>
      <w:tr w:rsidR="00240128" w:rsidRPr="00825636" w:rsidTr="003264B3">
        <w:tc>
          <w:tcPr>
            <w:tcW w:w="538" w:type="dxa"/>
            <w:vAlign w:val="center"/>
          </w:tcPr>
          <w:p w:rsidR="00E05895" w:rsidRPr="005C003C" w:rsidRDefault="00E05895" w:rsidP="00ED144F">
            <w:pPr>
              <w:pStyle w:val="Sinespaciado"/>
              <w:rPr>
                <w:rFonts w:ascii="Century Gothic" w:hAnsi="Century Gothic"/>
                <w:b/>
                <w:lang w:val="en-US"/>
              </w:rPr>
            </w:pPr>
            <w:r w:rsidRPr="005C003C">
              <w:rPr>
                <w:rFonts w:ascii="Century Gothic" w:hAnsi="Century Gothic"/>
                <w:b/>
                <w:lang w:val="en-US"/>
              </w:rPr>
              <w:t>4</w:t>
            </w:r>
          </w:p>
        </w:tc>
        <w:tc>
          <w:tcPr>
            <w:tcW w:w="4848" w:type="dxa"/>
            <w:vAlign w:val="center"/>
          </w:tcPr>
          <w:p w:rsidR="00E05895" w:rsidRPr="008979C6" w:rsidRDefault="00825636" w:rsidP="00825636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Last year´s April </w:t>
            </w:r>
            <w:proofErr w:type="spellStart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Fools’Day</w:t>
            </w:r>
            <w:proofErr w:type="spellEnd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r w:rsidR="002E5397"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someone at his office ____ everything round.  </w:t>
            </w:r>
          </w:p>
        </w:tc>
        <w:tc>
          <w:tcPr>
            <w:tcW w:w="2126" w:type="dxa"/>
            <w:vAlign w:val="center"/>
          </w:tcPr>
          <w:p w:rsidR="00E05895" w:rsidRPr="008979C6" w:rsidRDefault="00054FBD" w:rsidP="007F45EC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changed</w:t>
            </w:r>
          </w:p>
        </w:tc>
        <w:tc>
          <w:tcPr>
            <w:tcW w:w="2126" w:type="dxa"/>
            <w:vAlign w:val="center"/>
          </w:tcPr>
          <w:p w:rsidR="00E05895" w:rsidRPr="008979C6" w:rsidRDefault="00054FBD" w:rsidP="007F45EC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kept</w:t>
            </w:r>
          </w:p>
        </w:tc>
        <w:tc>
          <w:tcPr>
            <w:tcW w:w="2127" w:type="dxa"/>
            <w:vAlign w:val="center"/>
          </w:tcPr>
          <w:p w:rsidR="00E05895" w:rsidRPr="008979C6" w:rsidRDefault="007F45EC" w:rsidP="007F45EC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took</w:t>
            </w:r>
          </w:p>
        </w:tc>
        <w:tc>
          <w:tcPr>
            <w:tcW w:w="1239" w:type="dxa"/>
            <w:vAlign w:val="center"/>
          </w:tcPr>
          <w:p w:rsidR="00E05895" w:rsidRPr="00A13256" w:rsidRDefault="002E5397" w:rsidP="00A13256">
            <w:pPr>
              <w:pStyle w:val="Sinespaciado"/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A13256">
              <w:rPr>
                <w:rFonts w:ascii="Century Gothic" w:hAnsi="Century Gothic"/>
                <w:b/>
                <w:color w:val="FF0000"/>
                <w:lang w:val="en-US"/>
              </w:rPr>
              <w:t>A</w:t>
            </w:r>
          </w:p>
        </w:tc>
      </w:tr>
      <w:tr w:rsidR="00240128" w:rsidRPr="00825636" w:rsidTr="003264B3">
        <w:tc>
          <w:tcPr>
            <w:tcW w:w="538" w:type="dxa"/>
            <w:vAlign w:val="center"/>
          </w:tcPr>
          <w:p w:rsidR="00E05895" w:rsidRPr="005C003C" w:rsidRDefault="00E05895" w:rsidP="00ED144F">
            <w:pPr>
              <w:pStyle w:val="Sinespaciado"/>
              <w:rPr>
                <w:rFonts w:ascii="Century Gothic" w:hAnsi="Century Gothic"/>
                <w:b/>
                <w:lang w:val="en-US"/>
              </w:rPr>
            </w:pPr>
            <w:r w:rsidRPr="005C003C">
              <w:rPr>
                <w:rFonts w:ascii="Century Gothic" w:hAnsi="Century Gothic"/>
                <w:b/>
                <w:lang w:val="en-US"/>
              </w:rPr>
              <w:t>5</w:t>
            </w:r>
          </w:p>
        </w:tc>
        <w:tc>
          <w:tcPr>
            <w:tcW w:w="4848" w:type="dxa"/>
            <w:vAlign w:val="center"/>
          </w:tcPr>
          <w:p w:rsidR="00E05895" w:rsidRPr="008979C6" w:rsidRDefault="002E5397" w:rsidP="00ED144F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BE67D4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Speaker Three</w:t>
            </w: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___investing money on gifts. </w:t>
            </w:r>
          </w:p>
        </w:tc>
        <w:tc>
          <w:tcPr>
            <w:tcW w:w="2126" w:type="dxa"/>
            <w:vAlign w:val="center"/>
          </w:tcPr>
          <w:p w:rsidR="00E05895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enjoys</w:t>
            </w:r>
          </w:p>
        </w:tc>
        <w:tc>
          <w:tcPr>
            <w:tcW w:w="2126" w:type="dxa"/>
            <w:vAlign w:val="center"/>
          </w:tcPr>
          <w:p w:rsidR="00E05895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doesn’t mind</w:t>
            </w:r>
          </w:p>
        </w:tc>
        <w:tc>
          <w:tcPr>
            <w:tcW w:w="2127" w:type="dxa"/>
            <w:vAlign w:val="center"/>
          </w:tcPr>
          <w:p w:rsidR="00E05895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dislikes</w:t>
            </w:r>
          </w:p>
        </w:tc>
        <w:tc>
          <w:tcPr>
            <w:tcW w:w="1239" w:type="dxa"/>
            <w:vAlign w:val="center"/>
          </w:tcPr>
          <w:p w:rsidR="00E05895" w:rsidRPr="00A13256" w:rsidRDefault="002E5397" w:rsidP="00A13256">
            <w:pPr>
              <w:pStyle w:val="Sinespaciado"/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A13256">
              <w:rPr>
                <w:rFonts w:ascii="Century Gothic" w:hAnsi="Century Gothic"/>
                <w:b/>
                <w:color w:val="FF0000"/>
                <w:lang w:val="en-US"/>
              </w:rPr>
              <w:t>C</w:t>
            </w:r>
          </w:p>
        </w:tc>
      </w:tr>
      <w:tr w:rsidR="00240128" w:rsidRPr="00A13256" w:rsidTr="003264B3">
        <w:tc>
          <w:tcPr>
            <w:tcW w:w="538" w:type="dxa"/>
            <w:vAlign w:val="center"/>
          </w:tcPr>
          <w:p w:rsidR="00FC7219" w:rsidRPr="005C003C" w:rsidRDefault="00FC7219" w:rsidP="00ED144F">
            <w:pPr>
              <w:pStyle w:val="Sinespaciado"/>
              <w:rPr>
                <w:rFonts w:ascii="Century Gothic" w:hAnsi="Century Gothic"/>
                <w:b/>
                <w:lang w:val="en-US"/>
              </w:rPr>
            </w:pPr>
            <w:r w:rsidRPr="005C003C">
              <w:rPr>
                <w:rFonts w:ascii="Century Gothic" w:hAnsi="Century Gothic"/>
                <w:b/>
                <w:lang w:val="en-US"/>
              </w:rPr>
              <w:t>6</w:t>
            </w:r>
          </w:p>
        </w:tc>
        <w:tc>
          <w:tcPr>
            <w:tcW w:w="4848" w:type="dxa"/>
            <w:vAlign w:val="center"/>
          </w:tcPr>
          <w:p w:rsidR="00887EFB" w:rsidRPr="008979C6" w:rsidRDefault="00A13256" w:rsidP="00ED144F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He thinks we should give holiday money to the ___ people. </w:t>
            </w:r>
          </w:p>
        </w:tc>
        <w:tc>
          <w:tcPr>
            <w:tcW w:w="2126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fortunate</w:t>
            </w:r>
          </w:p>
        </w:tc>
        <w:tc>
          <w:tcPr>
            <w:tcW w:w="2126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poor</w:t>
            </w:r>
          </w:p>
        </w:tc>
        <w:tc>
          <w:tcPr>
            <w:tcW w:w="2127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well-off</w:t>
            </w:r>
          </w:p>
        </w:tc>
        <w:tc>
          <w:tcPr>
            <w:tcW w:w="1239" w:type="dxa"/>
            <w:vAlign w:val="center"/>
          </w:tcPr>
          <w:p w:rsidR="00FC7219" w:rsidRPr="00A13256" w:rsidRDefault="002E5397" w:rsidP="00A13256">
            <w:pPr>
              <w:pStyle w:val="Sinespaciado"/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A13256">
              <w:rPr>
                <w:rFonts w:ascii="Century Gothic" w:hAnsi="Century Gothic"/>
                <w:b/>
                <w:color w:val="FF0000"/>
                <w:lang w:val="en-US"/>
              </w:rPr>
              <w:t>B</w:t>
            </w:r>
          </w:p>
        </w:tc>
      </w:tr>
      <w:tr w:rsidR="00240128" w:rsidRPr="00A13256" w:rsidTr="003264B3">
        <w:tc>
          <w:tcPr>
            <w:tcW w:w="538" w:type="dxa"/>
            <w:vAlign w:val="center"/>
          </w:tcPr>
          <w:p w:rsidR="00FC7219" w:rsidRPr="005C003C" w:rsidRDefault="00FC7219" w:rsidP="00ED144F">
            <w:pPr>
              <w:pStyle w:val="Sinespaciado"/>
              <w:rPr>
                <w:rFonts w:ascii="Century Gothic" w:hAnsi="Century Gothic"/>
                <w:b/>
                <w:lang w:val="en-US"/>
              </w:rPr>
            </w:pPr>
            <w:r w:rsidRPr="005C003C">
              <w:rPr>
                <w:rFonts w:ascii="Century Gothic" w:hAnsi="Century Gothic"/>
                <w:b/>
                <w:lang w:val="en-US"/>
              </w:rPr>
              <w:t>7</w:t>
            </w:r>
          </w:p>
        </w:tc>
        <w:tc>
          <w:tcPr>
            <w:tcW w:w="4848" w:type="dxa"/>
          </w:tcPr>
          <w:p w:rsidR="00FC7219" w:rsidRPr="008979C6" w:rsidRDefault="00BE67D4" w:rsidP="00ED144F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 xml:space="preserve">Speaker </w:t>
            </w:r>
            <w:proofErr w:type="gramStart"/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F</w:t>
            </w:r>
            <w:r w:rsidR="005756D5" w:rsidRPr="00BE67D4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our</w:t>
            </w:r>
            <w:r w:rsidR="005756D5"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feels</w:t>
            </w:r>
            <w:proofErr w:type="gramEnd"/>
            <w:r w:rsidR="005756D5"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that Halloween is a ___ celebration. </w:t>
            </w:r>
          </w:p>
        </w:tc>
        <w:tc>
          <w:tcPr>
            <w:tcW w:w="2126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pleasant</w:t>
            </w:r>
          </w:p>
        </w:tc>
        <w:tc>
          <w:tcPr>
            <w:tcW w:w="2126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terrifying</w:t>
            </w:r>
          </w:p>
        </w:tc>
        <w:tc>
          <w:tcPr>
            <w:tcW w:w="2127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delightful </w:t>
            </w:r>
          </w:p>
        </w:tc>
        <w:tc>
          <w:tcPr>
            <w:tcW w:w="1239" w:type="dxa"/>
            <w:vAlign w:val="center"/>
          </w:tcPr>
          <w:p w:rsidR="00FC7219" w:rsidRPr="00A13256" w:rsidRDefault="002E5397" w:rsidP="00A13256">
            <w:pPr>
              <w:pStyle w:val="Sinespaciado"/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A13256">
              <w:rPr>
                <w:rFonts w:ascii="Century Gothic" w:hAnsi="Century Gothic"/>
                <w:b/>
                <w:color w:val="FF0000"/>
                <w:lang w:val="en-US"/>
              </w:rPr>
              <w:t>B</w:t>
            </w:r>
          </w:p>
        </w:tc>
      </w:tr>
      <w:tr w:rsidR="00240128" w:rsidRPr="00A13256" w:rsidTr="003264B3">
        <w:tc>
          <w:tcPr>
            <w:tcW w:w="538" w:type="dxa"/>
            <w:vAlign w:val="center"/>
          </w:tcPr>
          <w:p w:rsidR="00FC7219" w:rsidRPr="005C003C" w:rsidRDefault="00FC7219" w:rsidP="00ED144F">
            <w:pPr>
              <w:pStyle w:val="Sinespaciado"/>
              <w:rPr>
                <w:rFonts w:ascii="Century Gothic" w:hAnsi="Century Gothic"/>
                <w:b/>
                <w:lang w:val="en-US"/>
              </w:rPr>
            </w:pPr>
            <w:r w:rsidRPr="005C003C">
              <w:rPr>
                <w:rFonts w:ascii="Century Gothic" w:hAnsi="Century Gothic"/>
                <w:b/>
                <w:lang w:val="en-US"/>
              </w:rPr>
              <w:t>8</w:t>
            </w:r>
          </w:p>
        </w:tc>
        <w:tc>
          <w:tcPr>
            <w:tcW w:w="4848" w:type="dxa"/>
          </w:tcPr>
          <w:p w:rsidR="00E05895" w:rsidRPr="008979C6" w:rsidRDefault="005756D5" w:rsidP="00ED144F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Last year her children ___from door to door asking for candy. </w:t>
            </w:r>
          </w:p>
        </w:tc>
        <w:tc>
          <w:tcPr>
            <w:tcW w:w="2126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didn’t go</w:t>
            </w:r>
          </w:p>
        </w:tc>
        <w:tc>
          <w:tcPr>
            <w:tcW w:w="2126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stepped </w:t>
            </w:r>
          </w:p>
        </w:tc>
        <w:tc>
          <w:tcPr>
            <w:tcW w:w="2127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went</w:t>
            </w:r>
          </w:p>
        </w:tc>
        <w:tc>
          <w:tcPr>
            <w:tcW w:w="1239" w:type="dxa"/>
            <w:vAlign w:val="center"/>
          </w:tcPr>
          <w:p w:rsidR="00FC7219" w:rsidRPr="00A13256" w:rsidRDefault="002E5397" w:rsidP="00A13256">
            <w:pPr>
              <w:pStyle w:val="Sinespaciado"/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A13256">
              <w:rPr>
                <w:rFonts w:ascii="Century Gothic" w:hAnsi="Century Gothic"/>
                <w:b/>
                <w:color w:val="FF0000"/>
                <w:lang w:val="en-US"/>
              </w:rPr>
              <w:t>A</w:t>
            </w:r>
          </w:p>
        </w:tc>
      </w:tr>
      <w:tr w:rsidR="00240128" w:rsidRPr="00A13256" w:rsidTr="003264B3">
        <w:tc>
          <w:tcPr>
            <w:tcW w:w="538" w:type="dxa"/>
            <w:vAlign w:val="center"/>
          </w:tcPr>
          <w:p w:rsidR="00FC7219" w:rsidRPr="005C003C" w:rsidRDefault="00FC7219" w:rsidP="00ED144F">
            <w:pPr>
              <w:pStyle w:val="Sinespaciado"/>
              <w:rPr>
                <w:rFonts w:ascii="Century Gothic" w:hAnsi="Century Gothic"/>
                <w:b/>
                <w:lang w:val="en-US"/>
              </w:rPr>
            </w:pPr>
            <w:r w:rsidRPr="005C003C">
              <w:rPr>
                <w:rFonts w:ascii="Century Gothic" w:hAnsi="Century Gothic"/>
                <w:b/>
                <w:lang w:val="en-US"/>
              </w:rPr>
              <w:t>9</w:t>
            </w:r>
          </w:p>
        </w:tc>
        <w:tc>
          <w:tcPr>
            <w:tcW w:w="4848" w:type="dxa"/>
          </w:tcPr>
          <w:p w:rsidR="0010330B" w:rsidRPr="008979C6" w:rsidRDefault="00A16925" w:rsidP="00A16925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BE67D4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Speaker Five’s</w:t>
            </w: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___ got together last year to celebrate Christmas. </w:t>
            </w:r>
          </w:p>
        </w:tc>
        <w:tc>
          <w:tcPr>
            <w:tcW w:w="2126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few relatives</w:t>
            </w:r>
          </w:p>
        </w:tc>
        <w:tc>
          <w:tcPr>
            <w:tcW w:w="2126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friends and relatives</w:t>
            </w:r>
          </w:p>
        </w:tc>
        <w:tc>
          <w:tcPr>
            <w:tcW w:w="2127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whole family</w:t>
            </w:r>
          </w:p>
        </w:tc>
        <w:tc>
          <w:tcPr>
            <w:tcW w:w="1239" w:type="dxa"/>
            <w:vAlign w:val="center"/>
          </w:tcPr>
          <w:p w:rsidR="00FC7219" w:rsidRPr="00A13256" w:rsidRDefault="002E5397" w:rsidP="00A13256">
            <w:pPr>
              <w:pStyle w:val="Sinespaciado"/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A13256">
              <w:rPr>
                <w:rFonts w:ascii="Century Gothic" w:hAnsi="Century Gothic"/>
                <w:b/>
                <w:color w:val="FF0000"/>
                <w:lang w:val="en-US"/>
              </w:rPr>
              <w:t>C</w:t>
            </w:r>
          </w:p>
        </w:tc>
      </w:tr>
      <w:tr w:rsidR="00240128" w:rsidRPr="00A13256" w:rsidTr="003264B3">
        <w:tc>
          <w:tcPr>
            <w:tcW w:w="538" w:type="dxa"/>
            <w:vAlign w:val="center"/>
          </w:tcPr>
          <w:p w:rsidR="00FC7219" w:rsidRPr="005C003C" w:rsidRDefault="00FC7219" w:rsidP="00ED144F">
            <w:pPr>
              <w:pStyle w:val="Sinespaciado"/>
              <w:rPr>
                <w:rFonts w:ascii="Century Gothic" w:hAnsi="Century Gothic"/>
                <w:b/>
                <w:lang w:val="en-US"/>
              </w:rPr>
            </w:pPr>
            <w:r w:rsidRPr="005C003C">
              <w:rPr>
                <w:rFonts w:ascii="Century Gothic" w:hAnsi="Century Gothic"/>
                <w:b/>
                <w:lang w:val="en-US"/>
              </w:rPr>
              <w:t xml:space="preserve">10 </w:t>
            </w:r>
          </w:p>
        </w:tc>
        <w:tc>
          <w:tcPr>
            <w:tcW w:w="4848" w:type="dxa"/>
            <w:vAlign w:val="center"/>
          </w:tcPr>
          <w:p w:rsidR="00FC7219" w:rsidRPr="008979C6" w:rsidRDefault="004E2575" w:rsidP="00ED144F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BE67D4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Speaker Six</w:t>
            </w: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explains why New Year’s Eve parties are the ___. </w:t>
            </w:r>
          </w:p>
        </w:tc>
        <w:tc>
          <w:tcPr>
            <w:tcW w:w="2126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most exciting</w:t>
            </w:r>
          </w:p>
        </w:tc>
        <w:tc>
          <w:tcPr>
            <w:tcW w:w="2126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>worst</w:t>
            </w:r>
          </w:p>
        </w:tc>
        <w:tc>
          <w:tcPr>
            <w:tcW w:w="2127" w:type="dxa"/>
            <w:vAlign w:val="center"/>
          </w:tcPr>
          <w:p w:rsidR="00FC7219" w:rsidRPr="008979C6" w:rsidRDefault="00054FBD" w:rsidP="008979C6">
            <w:pPr>
              <w:pStyle w:val="Sinespaciad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8979C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most </w:t>
            </w:r>
            <w:r w:rsidR="00825636">
              <w:rPr>
                <w:rFonts w:ascii="Century Gothic" w:hAnsi="Century Gothic"/>
                <w:color w:val="244061" w:themeColor="accent1" w:themeShade="80"/>
                <w:lang w:val="en-US"/>
              </w:rPr>
              <w:t>terrific</w:t>
            </w:r>
          </w:p>
        </w:tc>
        <w:tc>
          <w:tcPr>
            <w:tcW w:w="1239" w:type="dxa"/>
            <w:vAlign w:val="center"/>
          </w:tcPr>
          <w:p w:rsidR="00FC7219" w:rsidRPr="00A13256" w:rsidRDefault="002E5397" w:rsidP="00A13256">
            <w:pPr>
              <w:pStyle w:val="Sinespaciado"/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A13256">
              <w:rPr>
                <w:rFonts w:ascii="Century Gothic" w:hAnsi="Century Gothic"/>
                <w:b/>
                <w:color w:val="FF0000"/>
                <w:lang w:val="en-US"/>
              </w:rPr>
              <w:t>B</w:t>
            </w:r>
          </w:p>
        </w:tc>
      </w:tr>
    </w:tbl>
    <w:p w:rsidR="009473E6" w:rsidRDefault="009473E6" w:rsidP="00DD51F0">
      <w:pPr>
        <w:rPr>
          <w:rFonts w:ascii="Century Gothic" w:hAnsi="Century Gothic"/>
          <w:b/>
          <w:color w:val="365F91" w:themeColor="accent1" w:themeShade="BF"/>
          <w:lang w:val="en-US"/>
        </w:rPr>
      </w:pPr>
    </w:p>
    <w:p w:rsidR="00955660" w:rsidRDefault="00955660" w:rsidP="00DD51F0">
      <w:pPr>
        <w:rPr>
          <w:rFonts w:ascii="Century Gothic" w:hAnsi="Century Gothic"/>
          <w:b/>
          <w:color w:val="365F91" w:themeColor="accent1" w:themeShade="BF"/>
          <w:lang w:val="en-US"/>
        </w:rPr>
      </w:pPr>
    </w:p>
    <w:p w:rsidR="0079679F" w:rsidRPr="00E05895" w:rsidRDefault="0079679F" w:rsidP="00DD51F0">
      <w:pPr>
        <w:rPr>
          <w:rFonts w:ascii="Century Gothic" w:hAnsi="Century Gothic"/>
          <w:b/>
          <w:color w:val="365F91" w:themeColor="accent1" w:themeShade="BF"/>
          <w:lang w:val="en-US"/>
        </w:rPr>
      </w:pPr>
    </w:p>
    <w:p w:rsidR="000E610D" w:rsidRPr="00D37D39" w:rsidRDefault="000E610D" w:rsidP="000E610D">
      <w:pPr>
        <w:pStyle w:val="Sinespaciado"/>
        <w:rPr>
          <w:rFonts w:ascii="Century Gothic" w:hAnsi="Century Gothic"/>
          <w:b/>
          <w:color w:val="244061" w:themeColor="accent1" w:themeShade="80"/>
          <w:lang w:val="en-US"/>
        </w:rPr>
      </w:pPr>
      <w:r w:rsidRPr="00D37D39">
        <w:rPr>
          <w:rFonts w:ascii="Century Gothic" w:hAnsi="Century Gothic"/>
          <w:b/>
          <w:color w:val="244061" w:themeColor="accent1" w:themeShade="80"/>
          <w:lang w:val="en-US"/>
        </w:rPr>
        <w:lastRenderedPageBreak/>
        <w:t>II. COMMUNICATIVE LINGUISTIC COMPETENCE</w:t>
      </w:r>
    </w:p>
    <w:p w:rsidR="00083F94" w:rsidRPr="00D37D39" w:rsidRDefault="000E610D" w:rsidP="000E610D">
      <w:pPr>
        <w:pStyle w:val="Sinespaciado"/>
        <w:spacing w:after="120"/>
        <w:rPr>
          <w:rFonts w:ascii="Century Gothic" w:hAnsi="Century Gothic"/>
          <w:color w:val="244061" w:themeColor="accent1" w:themeShade="80"/>
          <w:lang w:val="en-US"/>
        </w:rPr>
      </w:pPr>
      <w:r w:rsidRPr="00D37D39">
        <w:rPr>
          <w:rFonts w:ascii="Century Gothic" w:hAnsi="Century Gothic"/>
          <w:color w:val="244061" w:themeColor="accent1" w:themeShade="80"/>
          <w:lang w:val="en-US"/>
        </w:rPr>
        <w:t>Complete the sentences or conversations. Choose the correct option.</w:t>
      </w:r>
    </w:p>
    <w:tbl>
      <w:tblPr>
        <w:tblStyle w:val="Tablaconcuadrcula"/>
        <w:tblW w:w="13385" w:type="dxa"/>
        <w:tblLayout w:type="fixed"/>
        <w:tblLook w:val="04A0"/>
      </w:tblPr>
      <w:tblGrid>
        <w:gridCol w:w="792"/>
        <w:gridCol w:w="5412"/>
        <w:gridCol w:w="1559"/>
        <w:gridCol w:w="1512"/>
        <w:gridCol w:w="1606"/>
        <w:gridCol w:w="1418"/>
        <w:gridCol w:w="1086"/>
      </w:tblGrid>
      <w:tr w:rsidR="008B015E" w:rsidRPr="00D37D39" w:rsidTr="00B60C62">
        <w:trPr>
          <w:tblHeader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90A23" w:rsidRPr="00D37D39" w:rsidRDefault="00D37D39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</w:rPr>
              <w:t>#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90A23" w:rsidRPr="00D37D39" w:rsidRDefault="00D37D39" w:rsidP="00D90A2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 xml:space="preserve">ITEM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D90A23" w:rsidRPr="00D37D39" w:rsidRDefault="009E649A" w:rsidP="00D90A2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D90A23" w:rsidRPr="00D37D39" w:rsidRDefault="009E649A" w:rsidP="00D90A2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90A23" w:rsidRPr="00D37D39" w:rsidRDefault="009E649A" w:rsidP="00D90A2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90A23" w:rsidRPr="00D37D39" w:rsidRDefault="009E649A" w:rsidP="00D90A2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D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90A23" w:rsidRPr="00D37D39" w:rsidRDefault="00D37D39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ANSWER</w:t>
            </w:r>
          </w:p>
        </w:tc>
      </w:tr>
      <w:tr w:rsidR="000E350D" w:rsidRPr="008F487C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778" w:rsidRPr="009E649A" w:rsidRDefault="00D2301D" w:rsidP="004C2A9A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11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Default="00315778" w:rsidP="003264B3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Celine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’s boyfriend is very handsome. ___ </w:t>
            </w:r>
            <w:proofErr w:type="gramStart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name’s</w:t>
            </w:r>
            <w:proofErr w:type="gramEnd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Ashton and he’s from Australia.  </w:t>
            </w:r>
          </w:p>
          <w:p w:rsidR="00707592" w:rsidRPr="00F37C71" w:rsidRDefault="00707592" w:rsidP="003264B3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F37C71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His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F37C71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Him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F37C71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He´s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F37C71" w:rsidRDefault="006047F7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He </w:t>
            </w:r>
            <w:r w:rsidR="0031577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9E649A" w:rsidRDefault="00880D07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A</w:t>
            </w:r>
          </w:p>
        </w:tc>
      </w:tr>
      <w:tr w:rsidR="000E350D" w:rsidRPr="00315778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778" w:rsidRPr="009E649A" w:rsidRDefault="00D2301D" w:rsidP="004C2A9A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12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Default="00315778" w:rsidP="003264B3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42BD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Who are those kids? Do you know them?</w:t>
            </w:r>
          </w:p>
          <w:p w:rsidR="00707592" w:rsidRDefault="00315778" w:rsidP="003264B3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42BD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Sean and Dylan. They’re ___ children. </w:t>
            </w:r>
          </w:p>
          <w:p w:rsidR="00707592" w:rsidRPr="00F37C71" w:rsidRDefault="00707592" w:rsidP="003264B3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F37C71" w:rsidRDefault="005A4E30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Olivia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F37C71" w:rsidRDefault="00EB0C0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proofErr w:type="spellStart"/>
            <w:r w:rsidR="005A4E30">
              <w:rPr>
                <w:rFonts w:ascii="Century Gothic" w:hAnsi="Century Gothic"/>
                <w:color w:val="244061" w:themeColor="accent1" w:themeShade="80"/>
                <w:lang w:val="en-US"/>
              </w:rPr>
              <w:t>Olivia</w:t>
            </w:r>
            <w:r w:rsidR="002E1ED2">
              <w:rPr>
                <w:rFonts w:ascii="Century Gothic" w:hAnsi="Century Gothic"/>
                <w:color w:val="244061" w:themeColor="accent1" w:themeShade="80"/>
                <w:lang w:val="en-US"/>
              </w:rPr>
              <w:t>s</w:t>
            </w:r>
            <w:proofErr w:type="spellEnd"/>
            <w:r w:rsidR="002E1ED2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’ </w:t>
            </w:r>
            <w:r w:rsidR="0031577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F37C71" w:rsidRDefault="00DD4F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t</w:t>
            </w:r>
            <w:r w:rsidR="002E1ED2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he </w:t>
            </w:r>
            <w:r w:rsidR="005A4E30">
              <w:rPr>
                <w:rFonts w:ascii="Century Gothic" w:hAnsi="Century Gothic"/>
                <w:color w:val="244061" w:themeColor="accent1" w:themeShade="80"/>
                <w:lang w:val="en-US"/>
              </w:rPr>
              <w:t>Olivia</w:t>
            </w:r>
            <w:r w:rsidR="002E1ED2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’s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F37C71" w:rsidRDefault="005A4E30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Olivia</w:t>
            </w:r>
            <w:r w:rsidR="00880D07">
              <w:rPr>
                <w:rFonts w:ascii="Century Gothic" w:hAnsi="Century Gothic"/>
                <w:color w:val="244061" w:themeColor="accent1" w:themeShade="80"/>
                <w:lang w:val="en-US"/>
              </w:rPr>
              <w:t>’s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9E649A" w:rsidRDefault="00880D07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D</w:t>
            </w:r>
          </w:p>
        </w:tc>
      </w:tr>
      <w:tr w:rsidR="000E350D" w:rsidRPr="00315778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778" w:rsidRPr="009E649A" w:rsidRDefault="00D2301D" w:rsidP="004C2A9A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13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Default="003C6231" w:rsidP="003264B3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Hannah  and André </w:t>
            </w:r>
            <w:r w:rsidR="0031577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have a new baby boy.  ___ </w:t>
            </w:r>
            <w:proofErr w:type="gramStart"/>
            <w:r w:rsidR="0031577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baby</w:t>
            </w:r>
            <w:proofErr w:type="gramEnd"/>
            <w:r w:rsidR="0031577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is really cute</w:t>
            </w:r>
            <w:r w:rsidR="00315778"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. </w:t>
            </w:r>
          </w:p>
          <w:p w:rsidR="00707592" w:rsidRPr="00F37C71" w:rsidRDefault="00707592" w:rsidP="003264B3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F37C71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Her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F37C71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His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F37C71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Their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F37C71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Our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9E649A" w:rsidRDefault="00880D07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0E350D" w:rsidRPr="00FC090A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778" w:rsidRPr="009E649A" w:rsidRDefault="00D2301D" w:rsidP="004C2A9A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14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Default="00315778" w:rsidP="00FC090A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Marianne and her </w:t>
            </w:r>
            <w:proofErr w:type="gramStart"/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mother  _</w:t>
            </w:r>
            <w:proofErr w:type="gramEnd"/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__ to </w:t>
            </w:r>
            <w:r w:rsidR="00955660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a  </w:t>
            </w:r>
            <w:r w:rsidR="00955660" w:rsidRPr="00955660">
              <w:rPr>
                <w:rFonts w:ascii="Century Gothic" w:hAnsi="Century Gothic"/>
                <w:i/>
                <w:color w:val="244061" w:themeColor="accent1" w:themeShade="80"/>
                <w:lang w:val="en-US"/>
              </w:rPr>
              <w:t>S</w:t>
            </w:r>
            <w:r w:rsidR="00FC090A" w:rsidRPr="00955660">
              <w:rPr>
                <w:rFonts w:ascii="Century Gothic" w:hAnsi="Century Gothic"/>
                <w:i/>
                <w:color w:val="244061" w:themeColor="accent1" w:themeShade="80"/>
                <w:lang w:val="en-US"/>
              </w:rPr>
              <w:t>pa</w:t>
            </w:r>
            <w:r w:rsidR="00FC090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every month. </w:t>
            </w: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</w:p>
          <w:p w:rsidR="00707592" w:rsidRPr="00D37D39" w:rsidRDefault="00707592" w:rsidP="00FC090A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D37D39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to go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D37D39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going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D37D39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goes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D37D39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go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9E649A" w:rsidRDefault="00880D07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D</w:t>
            </w:r>
          </w:p>
        </w:tc>
      </w:tr>
      <w:tr w:rsidR="000E350D" w:rsidRPr="008F487C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778" w:rsidRPr="009E649A" w:rsidRDefault="00D2301D" w:rsidP="004C2A9A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15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D37D39" w:rsidRDefault="00315778" w:rsidP="003264B3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6775EB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 w:rsidR="007B232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What ___ Jim and Gerry</w:t>
            </w: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___ at  work? </w:t>
            </w:r>
          </w:p>
          <w:p w:rsidR="00315778" w:rsidRDefault="00315778" w:rsidP="003264B3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6775EB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 w:rsidR="007B232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Check and </w:t>
            </w:r>
            <w:proofErr w:type="gramStart"/>
            <w:r w:rsidR="007B2329">
              <w:rPr>
                <w:rFonts w:ascii="Century Gothic" w:hAnsi="Century Gothic"/>
                <w:color w:val="244061" w:themeColor="accent1" w:themeShade="80"/>
                <w:lang w:val="en-US"/>
              </w:rPr>
              <w:t>repair</w:t>
            </w: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computers</w:t>
            </w:r>
            <w:proofErr w:type="gramEnd"/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.</w:t>
            </w:r>
          </w:p>
          <w:p w:rsidR="00707592" w:rsidRPr="00D37D39" w:rsidRDefault="00707592" w:rsidP="003264B3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D37D39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proofErr w:type="gramStart"/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does</w:t>
            </w:r>
            <w:proofErr w:type="gramEnd"/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.. do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D37D39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do…do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D37D39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is…do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D37D39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does..does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9E649A" w:rsidRDefault="007B2329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0E350D" w:rsidRPr="008F487C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778" w:rsidRPr="009E649A" w:rsidRDefault="00D2301D" w:rsidP="004C2A9A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16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D37D39" w:rsidRDefault="00315778" w:rsidP="006047F7">
            <w:pPr>
              <w:spacing w:line="360" w:lineRule="auto"/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D37D39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Where _</w:t>
            </w:r>
            <w:r w:rsidR="006047F7" w:rsidRPr="00D37D39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__</w:t>
            </w:r>
            <w:r w:rsidR="006047F7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your friends  take their C</w:t>
            </w:r>
            <w:r w:rsidR="006047F7" w:rsidRPr="00D37D39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hinese class?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D37D39" w:rsidRDefault="006047F7" w:rsidP="006047F7">
            <w:pPr>
              <w:spacing w:line="360" w:lineRule="aut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D37D39" w:rsidRDefault="006047F7" w:rsidP="009C030A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are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D37D39" w:rsidRDefault="006047F7" w:rsidP="009C030A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D37D39" w:rsidRDefault="006047F7" w:rsidP="0047145E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is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9E649A" w:rsidRDefault="006047F7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A</w:t>
            </w:r>
          </w:p>
        </w:tc>
      </w:tr>
      <w:tr w:rsidR="000E350D" w:rsidRPr="008F487C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778" w:rsidRPr="009E649A" w:rsidRDefault="00D2301D" w:rsidP="004C2A9A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17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592" w:rsidRPr="00D37D39" w:rsidRDefault="00315778" w:rsidP="00472D30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D37D39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Where ___</w:t>
            </w:r>
            <w:r w:rsidR="00B60C62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Linda ___</w:t>
            </w:r>
            <w:r w:rsidRPr="00D37D39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? She knows a lot about politics!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D37D39" w:rsidRDefault="00B60C6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proofErr w:type="gramStart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does</w:t>
            </w:r>
            <w:proofErr w:type="gramEnd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..</w:t>
            </w:r>
            <w:r w:rsidRPr="00B60C62">
              <w:rPr>
                <w:rFonts w:ascii="Century Gothic" w:hAnsi="Century Gothic"/>
                <w:color w:val="244061" w:themeColor="accent1" w:themeShade="80"/>
                <w:sz w:val="20"/>
                <w:szCs w:val="20"/>
                <w:lang w:val="en-US"/>
              </w:rPr>
              <w:t>studies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D37D39" w:rsidRDefault="00B60C62" w:rsidP="00472D30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do..studies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D37D39" w:rsidRDefault="00B60C62" w:rsidP="00472D30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does..study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D37D39" w:rsidRDefault="00B60C6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do..study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9E649A" w:rsidRDefault="00B60C62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0E350D" w:rsidRPr="009E649A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778" w:rsidRPr="009E649A" w:rsidRDefault="00D2301D" w:rsidP="004C2A9A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18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D37D39" w:rsidRDefault="00315778" w:rsidP="003264B3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6775EB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D37D39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___ do Paola  and  her  parents  travel  together?</w:t>
            </w:r>
          </w:p>
          <w:p w:rsidR="00315778" w:rsidRPr="00D37D39" w:rsidRDefault="00315778" w:rsidP="003264B3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6775EB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 w:rsidRPr="00D37D39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Three times a  year.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D37D39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What time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78" w:rsidRPr="00D37D39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How often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D37D39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Where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D37D39" w:rsidRDefault="00315778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37D39">
              <w:rPr>
                <w:rFonts w:ascii="Century Gothic" w:hAnsi="Century Gothic"/>
                <w:color w:val="244061" w:themeColor="accent1" w:themeShade="80"/>
                <w:lang w:val="en-US"/>
              </w:rPr>
              <w:t>Ho</w:t>
            </w:r>
            <w:r w:rsidR="003C6231">
              <w:rPr>
                <w:rFonts w:ascii="Century Gothic" w:hAnsi="Century Gothic"/>
                <w:color w:val="244061" w:themeColor="accent1" w:themeShade="80"/>
                <w:lang w:val="en-US"/>
              </w:rPr>
              <w:t>w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778" w:rsidRPr="009E649A" w:rsidRDefault="00053BF4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0E350D" w:rsidRPr="007B2329" w:rsidTr="0070759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253" w:rsidRPr="009E649A" w:rsidRDefault="00D2301D" w:rsidP="004C2A9A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19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253" w:rsidRPr="00433253" w:rsidRDefault="00433253" w:rsidP="00707592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433253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="00053BF4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 xml:space="preserve"> </w:t>
            </w:r>
            <w:r w:rsidR="00053BF4" w:rsidRPr="00053BF4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Jim? </w:t>
            </w:r>
            <w:r w:rsidRPr="00433253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___</w:t>
            </w:r>
            <w:r w:rsidR="007B2329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you ___ </w:t>
            </w:r>
            <w:r w:rsidRPr="00433253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on the school   project today or tomorrow?</w:t>
            </w:r>
          </w:p>
          <w:p w:rsidR="00433253" w:rsidRDefault="00433253" w:rsidP="00707592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433253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</w:t>
            </w:r>
            <w:r w:rsidRPr="00433253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: Tomorrow. At </w:t>
            </w:r>
            <w:proofErr w:type="gramStart"/>
            <w:r w:rsidRPr="00433253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Derek’s  house</w:t>
            </w:r>
            <w:proofErr w:type="gramEnd"/>
            <w:r w:rsidRPr="00433253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at 5.00 p.m.</w:t>
            </w:r>
          </w:p>
          <w:p w:rsidR="00707592" w:rsidRPr="00433253" w:rsidRDefault="00707592" w:rsidP="00707592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253" w:rsidRPr="00433253" w:rsidRDefault="007B2329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Are…going to work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253" w:rsidRPr="00433253" w:rsidRDefault="007B2329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Were…work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253" w:rsidRPr="00433253" w:rsidRDefault="007B2329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Do…working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253" w:rsidRPr="00433253" w:rsidRDefault="007B2329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Are...going working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253" w:rsidRPr="009E649A" w:rsidRDefault="007B2329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A</w:t>
            </w:r>
          </w:p>
        </w:tc>
      </w:tr>
      <w:tr w:rsidR="000E350D" w:rsidRPr="00190CD7" w:rsidTr="00B60C62">
        <w:trPr>
          <w:trHeight w:val="833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BB" w:rsidRPr="009E649A" w:rsidRDefault="00D2301D" w:rsidP="004C2A9A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20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BB" w:rsidRPr="007032BB" w:rsidRDefault="007032BB" w:rsidP="00190CD7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7032BB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Mom  needs some fruit and vegetables for our lunch boxes. I ___  them after class this afternoon.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2BB" w:rsidRPr="007032BB" w:rsidRDefault="007032BB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7032BB">
              <w:rPr>
                <w:rFonts w:ascii="Century Gothic" w:hAnsi="Century Gothic"/>
                <w:color w:val="244061" w:themeColor="accent1" w:themeShade="80"/>
                <w:lang w:val="en-US"/>
              </w:rPr>
              <w:t>buy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2BB" w:rsidRPr="007032BB" w:rsidRDefault="007032BB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7032BB">
              <w:rPr>
                <w:rFonts w:ascii="Century Gothic" w:hAnsi="Century Gothic"/>
                <w:color w:val="244061" w:themeColor="accent1" w:themeShade="80"/>
                <w:lang w:val="en-US"/>
              </w:rPr>
              <w:t>buying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BB" w:rsidRPr="007032BB" w:rsidRDefault="007032BB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7032BB">
              <w:rPr>
                <w:rFonts w:ascii="Century Gothic" w:hAnsi="Century Gothic"/>
                <w:color w:val="244061" w:themeColor="accent1" w:themeShade="80"/>
                <w:lang w:val="en-US"/>
              </w:rPr>
              <w:t>‘m going to buy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BB" w:rsidRPr="007032BB" w:rsidRDefault="007032BB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7032BB">
              <w:rPr>
                <w:rFonts w:ascii="Century Gothic" w:hAnsi="Century Gothic"/>
                <w:color w:val="244061" w:themeColor="accent1" w:themeShade="80"/>
                <w:lang w:val="en-US"/>
              </w:rPr>
              <w:t>going to buy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BB" w:rsidRPr="009E649A" w:rsidRDefault="00053BF4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0E350D" w:rsidRPr="007032BB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BB" w:rsidRPr="009E649A" w:rsidRDefault="00D2301D" w:rsidP="004C2A9A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lastRenderedPageBreak/>
              <w:t>21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BB" w:rsidRPr="00375E11" w:rsidRDefault="007032BB" w:rsidP="007032BB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proofErr w:type="spellStart"/>
            <w:r w:rsidRPr="00375E1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Ivanna</w:t>
            </w:r>
            <w:proofErr w:type="spellEnd"/>
            <w:r w:rsidRPr="00375E1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___to Hawaii for her birthday next  month!  She’s so happy about it.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2BB" w:rsidRPr="00375E11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is </w:t>
            </w:r>
            <w:r w:rsidRPr="00375E11">
              <w:rPr>
                <w:rFonts w:ascii="Century Gothic" w:hAnsi="Century Gothic"/>
                <w:color w:val="244061" w:themeColor="accent1" w:themeShade="80"/>
                <w:lang w:val="en-US"/>
              </w:rPr>
              <w:t>going to travel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2BB" w:rsidRPr="00375E11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75E11">
              <w:rPr>
                <w:rFonts w:ascii="Century Gothic" w:hAnsi="Century Gothic"/>
                <w:color w:val="244061" w:themeColor="accent1" w:themeShade="80"/>
                <w:lang w:val="en-US"/>
              </w:rPr>
              <w:t>traveled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BB" w:rsidRPr="00375E11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75E1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going to travel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BB" w:rsidRPr="00375E11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75E11">
              <w:rPr>
                <w:rFonts w:ascii="Century Gothic" w:hAnsi="Century Gothic"/>
                <w:color w:val="244061" w:themeColor="accent1" w:themeShade="80"/>
                <w:lang w:val="en-US"/>
              </w:rPr>
              <w:t>to travel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BB" w:rsidRPr="006F78CA" w:rsidRDefault="00DE37A5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>
              <w:rPr>
                <w:rFonts w:ascii="Century Gothic" w:hAnsi="Century Gothic"/>
                <w:b/>
                <w:color w:val="FF0000"/>
                <w:lang w:val="en-US"/>
              </w:rPr>
              <w:t>A</w:t>
            </w:r>
          </w:p>
        </w:tc>
      </w:tr>
      <w:tr w:rsidR="000E350D" w:rsidRPr="00880D07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663" w:rsidRPr="009E649A" w:rsidRDefault="00D2301D" w:rsidP="004C2A9A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22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663" w:rsidRPr="00375E11" w:rsidRDefault="00546663" w:rsidP="003264B3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75E11">
              <w:rPr>
                <w:rFonts w:ascii="Century Gothic" w:hAnsi="Century Gothic"/>
                <w:color w:val="244061" w:themeColor="accent1" w:themeShade="80"/>
                <w:lang w:val="en-US"/>
              </w:rPr>
              <w:t>Two of my teachers</w:t>
            </w:r>
            <w:r w:rsidR="00D226D2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felt sick </w:t>
            </w:r>
            <w:r w:rsidRPr="00375E11">
              <w:rPr>
                <w:rFonts w:ascii="Century Gothic" w:hAnsi="Century Gothic"/>
                <w:color w:val="244061" w:themeColor="accent1" w:themeShade="80"/>
                <w:lang w:val="en-US"/>
              </w:rPr>
              <w:t>and  cancelled class.  They ___ today.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63" w:rsidRPr="00375E11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not </w:t>
            </w:r>
            <w:r w:rsidRPr="00375E11">
              <w:rPr>
                <w:rFonts w:ascii="Century Gothic" w:hAnsi="Century Gothic"/>
                <w:color w:val="244061" w:themeColor="accent1" w:themeShade="80"/>
                <w:lang w:val="en-US"/>
              </w:rPr>
              <w:t>coming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63" w:rsidRPr="00375E11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don’t coming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663" w:rsidRPr="00375E11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75E11">
              <w:rPr>
                <w:rFonts w:ascii="Century Gothic" w:hAnsi="Century Gothic"/>
                <w:color w:val="244061" w:themeColor="accent1" w:themeShade="80"/>
                <w:lang w:val="en-US"/>
              </w:rPr>
              <w:t>not going to come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663" w:rsidRPr="00375E11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75E11">
              <w:rPr>
                <w:rFonts w:ascii="Century Gothic" w:hAnsi="Century Gothic"/>
                <w:color w:val="244061" w:themeColor="accent1" w:themeShade="80"/>
                <w:lang w:val="en-US"/>
              </w:rPr>
              <w:t>are not going to come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663" w:rsidRPr="006F78CA" w:rsidRDefault="00FC4969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6F78CA">
              <w:rPr>
                <w:rFonts w:ascii="Century Gothic" w:hAnsi="Century Gothic"/>
                <w:b/>
                <w:color w:val="FF0000"/>
                <w:lang w:val="en-US"/>
              </w:rPr>
              <w:t>D</w:t>
            </w:r>
          </w:p>
        </w:tc>
      </w:tr>
      <w:tr w:rsidR="000E350D" w:rsidRPr="009E649A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6D2" w:rsidRPr="009E649A" w:rsidRDefault="00D2301D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23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26D2" w:rsidRDefault="00D226D2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C95434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r w:rsidR="00A85ADB">
              <w:rPr>
                <w:rFonts w:ascii="Century Gothic" w:hAnsi="Century Gothic"/>
                <w:color w:val="244061" w:themeColor="accent1" w:themeShade="80"/>
                <w:lang w:val="en-US"/>
              </w:rPr>
              <w:t>My sisters   ___ at Kat</w:t>
            </w:r>
            <w:r w:rsidR="00AD7E0F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y </w:t>
            </w:r>
            <w:proofErr w:type="gramStart"/>
            <w:r w:rsidR="00AD7E0F">
              <w:rPr>
                <w:rFonts w:ascii="Century Gothic" w:hAnsi="Century Gothic"/>
                <w:color w:val="244061" w:themeColor="accent1" w:themeShade="80"/>
                <w:lang w:val="en-US"/>
              </w:rPr>
              <w:t>Perry’</w:t>
            </w: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>s  concert</w:t>
            </w:r>
            <w:proofErr w:type="gramEnd"/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in Chicago  last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week</w:t>
            </w: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. </w:t>
            </w:r>
          </w:p>
          <w:p w:rsidR="00D226D2" w:rsidRDefault="00D226D2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C95434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Really? How nice!</w:t>
            </w:r>
          </w:p>
          <w:p w:rsidR="00707592" w:rsidRPr="00D226D2" w:rsidRDefault="00707592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D226D2" w:rsidRDefault="00E807CE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are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D226D2" w:rsidRDefault="00E807CE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be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26D2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>was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26D2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>were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6F78CA" w:rsidRDefault="000E0B3E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6F78CA">
              <w:rPr>
                <w:rFonts w:ascii="Century Gothic" w:hAnsi="Century Gothic"/>
                <w:b/>
                <w:color w:val="FF0000"/>
                <w:lang w:val="en-US"/>
              </w:rPr>
              <w:t>D</w:t>
            </w:r>
          </w:p>
        </w:tc>
      </w:tr>
      <w:tr w:rsidR="000E350D" w:rsidRPr="003E568C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6D2" w:rsidRPr="009E649A" w:rsidRDefault="00D2301D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24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26D2" w:rsidRDefault="00D226D2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C95434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D226D2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__</w:t>
            </w:r>
            <w:proofErr w:type="gramStart"/>
            <w:r w:rsidRPr="00D226D2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_  Hannah</w:t>
            </w:r>
            <w:proofErr w:type="gramEnd"/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at  your party  last night</w:t>
            </w:r>
            <w:r w:rsidRPr="00D226D2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?</w:t>
            </w:r>
          </w:p>
          <w:p w:rsidR="00D226D2" w:rsidRPr="00D226D2" w:rsidRDefault="00AD7E0F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C95434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No. She </w:t>
            </w:r>
            <w:r w:rsidR="00D226D2" w:rsidRPr="00D226D2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felt </w:t>
            </w:r>
            <w:r w:rsidR="003E568C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really tired.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D226D2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>Are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D226D2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>Is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26D2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>Was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26D2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>Were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6F78CA" w:rsidRDefault="00AD7E0F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6F78CA">
              <w:rPr>
                <w:rFonts w:ascii="Century Gothic" w:hAnsi="Century Gothic"/>
                <w:b/>
                <w:color w:val="FF0000"/>
                <w:lang w:val="en-US"/>
              </w:rPr>
              <w:t>C</w:t>
            </w:r>
          </w:p>
        </w:tc>
      </w:tr>
      <w:tr w:rsidR="000E350D" w:rsidRPr="009E649A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6D2" w:rsidRPr="009E649A" w:rsidRDefault="00D2301D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25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26D2" w:rsidRDefault="00D226D2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C95434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D226D2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</w:t>
            </w:r>
            <w:proofErr w:type="gramStart"/>
            <w:r w:rsidRPr="00D226D2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Dylan  and</w:t>
            </w:r>
            <w:proofErr w:type="gramEnd"/>
            <w:r w:rsidRPr="00D226D2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I ___ on time for our  biology exam   yesterday.</w:t>
            </w:r>
          </w:p>
          <w:p w:rsidR="00D226D2" w:rsidRPr="00D226D2" w:rsidRDefault="00707592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C95434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Really?  Why?</w:t>
            </w:r>
          </w:p>
          <w:p w:rsidR="00D226D2" w:rsidRDefault="00D226D2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C95434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D226D2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Traffic problems, as usual. </w:t>
            </w:r>
          </w:p>
          <w:p w:rsidR="00707592" w:rsidRPr="00D226D2" w:rsidRDefault="00707592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D226D2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>weren´t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D226D2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>isn’t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26D2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>wasn’t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26D2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26D2">
              <w:rPr>
                <w:rFonts w:ascii="Century Gothic" w:hAnsi="Century Gothic"/>
                <w:color w:val="244061" w:themeColor="accent1" w:themeShade="80"/>
                <w:lang w:val="en-US"/>
              </w:rPr>
              <w:t>aren’t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6F78CA" w:rsidRDefault="00AD7E0F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6F78CA">
              <w:rPr>
                <w:rFonts w:ascii="Century Gothic" w:hAnsi="Century Gothic"/>
                <w:b/>
                <w:color w:val="FF0000"/>
                <w:lang w:val="en-US"/>
              </w:rPr>
              <w:t>A</w:t>
            </w:r>
          </w:p>
        </w:tc>
      </w:tr>
      <w:tr w:rsidR="000E350D" w:rsidRPr="009E649A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6D2" w:rsidRPr="009E649A" w:rsidRDefault="00D2301D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26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301D" w:rsidRDefault="00D226D2" w:rsidP="003E568C">
            <w:pPr>
              <w:jc w:val="both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C95434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Where ___ Nicole on </w:t>
            </w:r>
            <w:proofErr w:type="gramStart"/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>her  last</w:t>
            </w:r>
            <w:proofErr w:type="gramEnd"/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vacation? </w:t>
            </w:r>
          </w:p>
          <w:p w:rsidR="00D226D2" w:rsidRDefault="00AD7E0F" w:rsidP="003E568C">
            <w:pPr>
              <w:jc w:val="both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C95434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proofErr w:type="gramStart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At  her</w:t>
            </w:r>
            <w:proofErr w:type="gramEnd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grandparents’</w:t>
            </w:r>
            <w:r w:rsidR="00D226D2"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home in San Diego.</w:t>
            </w:r>
          </w:p>
          <w:p w:rsidR="00707592" w:rsidRPr="00D2301D" w:rsidRDefault="00707592" w:rsidP="003E568C">
            <w:pPr>
              <w:jc w:val="both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D2301D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>are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D2301D" w:rsidRDefault="00AD7E0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was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301D" w:rsidRDefault="00AD7E0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be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301D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>were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6F78CA" w:rsidRDefault="00AD7E0F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6F78CA">
              <w:rPr>
                <w:rFonts w:ascii="Century Gothic" w:hAnsi="Century Gothic"/>
                <w:b/>
                <w:color w:val="FF0000"/>
                <w:lang w:val="en-US"/>
              </w:rPr>
              <w:t>B</w:t>
            </w:r>
          </w:p>
        </w:tc>
      </w:tr>
      <w:tr w:rsidR="000E350D" w:rsidRPr="00AD7E0F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6D2" w:rsidRPr="009E649A" w:rsidRDefault="00D2301D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27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Default="00D226D2" w:rsidP="003E568C">
            <w:pPr>
              <w:jc w:val="both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>Yesterday, Dick sent Olivia</w:t>
            </w:r>
            <w:r w:rsidR="00AD7E0F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a present  but  she ___ take</w:t>
            </w:r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it.</w:t>
            </w:r>
            <w:r w:rsidR="00AD7E0F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She sent it back.</w:t>
            </w:r>
          </w:p>
          <w:p w:rsidR="00707592" w:rsidRPr="00D2301D" w:rsidRDefault="00707592" w:rsidP="003E568C">
            <w:pPr>
              <w:jc w:val="both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D2301D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>didn’t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D2301D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>not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301D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>don’t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301D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wasn’t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6F78CA" w:rsidRDefault="00AD7E0F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6F78CA">
              <w:rPr>
                <w:rFonts w:ascii="Century Gothic" w:hAnsi="Century Gothic"/>
                <w:b/>
                <w:color w:val="FF0000"/>
                <w:lang w:val="en-US"/>
              </w:rPr>
              <w:t>A</w:t>
            </w:r>
          </w:p>
        </w:tc>
      </w:tr>
      <w:tr w:rsidR="000E350D" w:rsidRPr="003E568C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6D2" w:rsidRPr="009E649A" w:rsidRDefault="00D2301D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28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Default="00AD7E0F" w:rsidP="003E568C">
            <w:pPr>
              <w:jc w:val="both"/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Last Monday, after our</w:t>
            </w:r>
            <w:r w:rsidR="00D226D2" w:rsidRPr="00D2301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physical education class finished, </w:t>
            </w:r>
            <w:r w:rsidR="003E568C" w:rsidRPr="00D2301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the teacher ___ exhausted and </w:t>
            </w:r>
            <w:r w:rsidR="00FC0E09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drank a whole bottle of iced tea</w:t>
            </w:r>
            <w:r w:rsidR="003E568C" w:rsidRPr="00D2301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. </w:t>
            </w:r>
          </w:p>
          <w:p w:rsidR="00707592" w:rsidRPr="00D2301D" w:rsidRDefault="00707592" w:rsidP="003E568C">
            <w:pPr>
              <w:jc w:val="both"/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D2301D" w:rsidRDefault="00D2301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feels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D2301D" w:rsidRDefault="00D2301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Is going to feel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301D" w:rsidRDefault="00D2301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>feel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D2301D" w:rsidRDefault="00D2301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D2301D">
              <w:rPr>
                <w:rFonts w:ascii="Century Gothic" w:hAnsi="Century Gothic"/>
                <w:color w:val="244061" w:themeColor="accent1" w:themeShade="80"/>
                <w:lang w:val="en-US"/>
              </w:rPr>
              <w:t>felt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6F78CA" w:rsidRDefault="00AD7E0F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6F78CA">
              <w:rPr>
                <w:rFonts w:ascii="Century Gothic" w:hAnsi="Century Gothic"/>
                <w:b/>
                <w:color w:val="FF0000"/>
                <w:lang w:val="en-US"/>
              </w:rPr>
              <w:t>D</w:t>
            </w:r>
          </w:p>
        </w:tc>
      </w:tr>
      <w:tr w:rsidR="000E350D" w:rsidRPr="007A7EF5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6D2" w:rsidRDefault="00D226D2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</w:p>
          <w:p w:rsidR="00AD2E4E" w:rsidRPr="009E649A" w:rsidRDefault="00AD2E4E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29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26137D" w:rsidRDefault="007A7EF5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26137D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26137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Is your brother flying to New York now?</w:t>
            </w:r>
          </w:p>
          <w:p w:rsidR="00454DDA" w:rsidRPr="0026137D" w:rsidRDefault="007A7EF5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26137D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 xml:space="preserve">B: </w:t>
            </w:r>
            <w:r w:rsidRPr="0026137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That’s right. His plane __</w:t>
            </w:r>
            <w:proofErr w:type="gramStart"/>
            <w:r w:rsidRPr="0026137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_  two</w:t>
            </w:r>
            <w:proofErr w:type="gramEnd"/>
            <w:r w:rsidRPr="0026137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hours ago.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26137D" w:rsidRDefault="007A7EF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6137D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leaves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26137D" w:rsidRDefault="007A7EF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6137D">
              <w:rPr>
                <w:rFonts w:ascii="Century Gothic" w:hAnsi="Century Gothic"/>
                <w:color w:val="244061" w:themeColor="accent1" w:themeShade="80"/>
                <w:lang w:val="en-US"/>
              </w:rPr>
              <w:t>leave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26137D" w:rsidRDefault="007A7EF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6137D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left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26137D" w:rsidRDefault="007A7EF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6137D">
              <w:rPr>
                <w:rFonts w:ascii="Century Gothic" w:hAnsi="Century Gothic"/>
                <w:color w:val="244061" w:themeColor="accent1" w:themeShade="80"/>
                <w:lang w:val="en-US"/>
              </w:rPr>
              <w:t>is going to leave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6F78CA" w:rsidRDefault="00AD7E0F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6F78CA">
              <w:rPr>
                <w:rFonts w:ascii="Century Gothic" w:hAnsi="Century Gothic"/>
                <w:b/>
                <w:color w:val="FF0000"/>
                <w:lang w:val="en-US"/>
              </w:rPr>
              <w:t>C</w:t>
            </w:r>
          </w:p>
        </w:tc>
      </w:tr>
      <w:tr w:rsidR="000E350D" w:rsidRPr="00DE37A5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6D2" w:rsidRPr="00501DDC" w:rsidRDefault="00AD2E4E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30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501DDC" w:rsidRDefault="0026137D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501DDC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</w:t>
            </w:r>
            <w:r w:rsidRPr="00501DDC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: What</w:t>
            </w:r>
            <w:r w:rsidR="00DE37A5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</w:t>
            </w:r>
            <w:r w:rsidR="00AD7E0F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___ you ___ at </w:t>
            </w:r>
            <w:r w:rsidRPr="00501DDC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Angus restaurant yesterday?</w:t>
            </w:r>
          </w:p>
          <w:p w:rsidR="0026137D" w:rsidRPr="00501DDC" w:rsidRDefault="0026137D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501DDC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 w:rsidRPr="00501DDC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A delicious  Rib steak  with vegetables.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501DDC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501DDC">
              <w:rPr>
                <w:rFonts w:ascii="Century Gothic" w:hAnsi="Century Gothic"/>
                <w:color w:val="244061" w:themeColor="accent1" w:themeShade="80"/>
                <w:lang w:val="en-US"/>
              </w:rPr>
              <w:t>did…ha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ve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501DDC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501DDC">
              <w:rPr>
                <w:rFonts w:ascii="Century Gothic" w:hAnsi="Century Gothic"/>
                <w:color w:val="244061" w:themeColor="accent1" w:themeShade="80"/>
                <w:lang w:val="en-US"/>
              </w:rPr>
              <w:t>do…ha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501DDC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501DDC">
              <w:rPr>
                <w:rFonts w:ascii="Century Gothic" w:hAnsi="Century Gothic"/>
                <w:color w:val="244061" w:themeColor="accent1" w:themeShade="80"/>
                <w:lang w:val="en-US"/>
              </w:rPr>
              <w:t>did…ha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A5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does...</w:t>
            </w:r>
          </w:p>
          <w:p w:rsidR="00D226D2" w:rsidRPr="00501DDC" w:rsidRDefault="00DE37A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501DDC">
              <w:rPr>
                <w:rFonts w:ascii="Century Gothic" w:hAnsi="Century Gothic"/>
                <w:color w:val="244061" w:themeColor="accent1" w:themeShade="80"/>
                <w:lang w:val="en-US"/>
              </w:rPr>
              <w:t>have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6F78CA" w:rsidRDefault="00AD7E0F" w:rsidP="006F78CA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6F78CA">
              <w:rPr>
                <w:rFonts w:ascii="Century Gothic" w:hAnsi="Century Gothic"/>
                <w:b/>
                <w:color w:val="FF0000"/>
                <w:lang w:val="en-US"/>
              </w:rPr>
              <w:t>A</w:t>
            </w:r>
          </w:p>
        </w:tc>
      </w:tr>
      <w:tr w:rsidR="000E350D" w:rsidRPr="00DE37A5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6D2" w:rsidRPr="009E649A" w:rsidRDefault="00AD2E4E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lastRenderedPageBreak/>
              <w:t>31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DDC" w:rsidRPr="00AD2E4E" w:rsidRDefault="00501DDC" w:rsidP="00501DDC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AD2E4E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AD2E4E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</w:t>
            </w:r>
            <w:r w:rsidR="00AD2E4E" w:rsidRPr="00AD2E4E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How___ </w:t>
            </w:r>
            <w:r w:rsidRPr="00AD2E4E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to the airport yesterday? </w:t>
            </w:r>
          </w:p>
          <w:p w:rsidR="00D226D2" w:rsidRPr="00AD2E4E" w:rsidRDefault="00501DDC" w:rsidP="00501DDC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AD2E4E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 w:rsidRPr="00AD2E4E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By taxi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AD2E4E" w:rsidRDefault="00AD2E4E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AD2E4E">
              <w:rPr>
                <w:rFonts w:ascii="Century Gothic" w:hAnsi="Century Gothic"/>
                <w:color w:val="244061" w:themeColor="accent1" w:themeShade="80"/>
                <w:lang w:val="en-US"/>
              </w:rPr>
              <w:t>does Hannah get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AD2E4E" w:rsidRDefault="003A40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did</w:t>
            </w:r>
            <w:r w:rsidR="00AD2E4E" w:rsidRPr="00AD2E4E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r w:rsidR="00AD7E0F">
              <w:rPr>
                <w:rFonts w:ascii="Century Gothic" w:hAnsi="Century Gothic"/>
                <w:color w:val="244061" w:themeColor="accent1" w:themeShade="80"/>
                <w:lang w:val="en-US"/>
              </w:rPr>
              <w:t>Hannah ge</w:t>
            </w:r>
            <w:r w:rsidR="00AD2E4E" w:rsidRPr="00AD2E4E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t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AD2E4E" w:rsidRDefault="00AD7E0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did Hannah go</w:t>
            </w:r>
            <w:r w:rsidR="00AD2E4E" w:rsidRPr="00AD2E4E">
              <w:rPr>
                <w:rFonts w:ascii="Century Gothic" w:hAnsi="Century Gothic"/>
                <w:color w:val="244061" w:themeColor="accent1" w:themeShade="80"/>
                <w:lang w:val="en-US"/>
              </w:rPr>
              <w:t>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E4E" w:rsidRPr="00AD2E4E" w:rsidRDefault="00AD2E4E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AD2E4E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Hannah </w:t>
            </w:r>
          </w:p>
          <w:p w:rsidR="00D226D2" w:rsidRPr="00AD2E4E" w:rsidRDefault="00AD2E4E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AD2E4E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got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6F78CA" w:rsidRDefault="00AD7E0F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6F78CA">
              <w:rPr>
                <w:rFonts w:ascii="Century Gothic" w:hAnsi="Century Gothic"/>
                <w:b/>
                <w:color w:val="FF0000"/>
                <w:lang w:val="en-US"/>
              </w:rPr>
              <w:t>B</w:t>
            </w:r>
          </w:p>
        </w:tc>
      </w:tr>
      <w:tr w:rsidR="000E350D" w:rsidRPr="00232DFA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6D2" w:rsidRDefault="00D226D2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</w:p>
          <w:p w:rsidR="005330AD" w:rsidRPr="009E649A" w:rsidRDefault="005330AD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32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232DFA" w:rsidRDefault="00232DFA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32DF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 w:rsidRPr="00232DF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Ashley </w:t>
            </w:r>
            <w:r w:rsidR="00D226D2" w:rsidRPr="00232DF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isn´t  good</w:t>
            </w:r>
            <w:r w:rsidRPr="00232DF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at </w:t>
            </w:r>
            <w:proofErr w:type="spellStart"/>
            <w:r w:rsidRPr="00232DFA">
              <w:rPr>
                <w:rFonts w:ascii="Century Gothic" w:hAnsi="Century Gothic"/>
                <w:color w:val="244061" w:themeColor="accent1" w:themeShade="80"/>
                <w:lang w:val="en-US"/>
              </w:rPr>
              <w:t>chemestry</w:t>
            </w:r>
            <w:proofErr w:type="spellEnd"/>
            <w:r w:rsidRPr="00232DF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and she has an exam tomorrow</w:t>
            </w:r>
            <w:r w:rsidR="00D226D2" w:rsidRPr="00232DFA">
              <w:rPr>
                <w:rFonts w:ascii="Century Gothic" w:hAnsi="Century Gothic"/>
                <w:color w:val="244061" w:themeColor="accent1" w:themeShade="80"/>
                <w:lang w:val="en-US"/>
              </w:rPr>
              <w:t>.</w:t>
            </w:r>
            <w:r w:rsidRPr="00232DF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She’s des</w:t>
            </w:r>
            <w:r w:rsidR="00561405">
              <w:rPr>
                <w:rFonts w:ascii="Century Gothic" w:hAnsi="Century Gothic"/>
                <w:color w:val="244061" w:themeColor="accent1" w:themeShade="80"/>
                <w:lang w:val="en-US"/>
              </w:rPr>
              <w:t>perate!</w:t>
            </w:r>
            <w:r w:rsidRPr="00232DF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</w:p>
          <w:p w:rsidR="00D226D2" w:rsidRPr="00232DFA" w:rsidRDefault="00232DFA" w:rsidP="00232DFA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32DF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 w:rsidRPr="00232DF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She ___and get help from  an academic </w:t>
            </w:r>
            <w:r w:rsidR="00561405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chemistry </w:t>
            </w:r>
            <w:r w:rsidRPr="00232DF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advisor.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232DFA" w:rsidRDefault="007716F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had to relax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232DFA" w:rsidRDefault="00E62D1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relaxed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232DFA" w:rsidRDefault="00D226D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32DF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should </w:t>
            </w:r>
            <w:r w:rsidR="00E62D12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relax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232DFA" w:rsidRDefault="00232DFA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32DF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is </w:t>
            </w:r>
            <w:r w:rsidR="00E62D12">
              <w:rPr>
                <w:rFonts w:ascii="Century Gothic" w:hAnsi="Century Gothic"/>
                <w:color w:val="244061" w:themeColor="accent1" w:themeShade="80"/>
                <w:lang w:val="en-US"/>
              </w:rPr>
              <w:t>relaxing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9E649A" w:rsidRDefault="00A72314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0E350D" w:rsidRPr="00232DFA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6D2" w:rsidRPr="009E649A" w:rsidRDefault="005330AD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33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2F5BBD" w:rsidRDefault="00D226D2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2F5BBD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2F5BB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</w:t>
            </w:r>
            <w:r w:rsidR="00232DFA" w:rsidRPr="002F5BB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My grandfather is not feeling well. He has a backache</w:t>
            </w:r>
            <w:r w:rsidR="002F5BBD" w:rsidRPr="002F5BB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and </w:t>
            </w:r>
            <w:r w:rsidRPr="002F5BB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a fever.</w:t>
            </w:r>
          </w:p>
          <w:p w:rsidR="00D226D2" w:rsidRPr="002F5BBD" w:rsidRDefault="002F5BBD" w:rsidP="002F5BBD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2F5BBD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 w:rsidRPr="002F5BB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I think you ___ him to </w:t>
            </w:r>
            <w:r w:rsidR="00D226D2" w:rsidRPr="002F5BB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the doctor.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2F5BBD" w:rsidRDefault="00A72314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should </w:t>
            </w:r>
            <w:r w:rsidR="002F5BBD" w:rsidRPr="002F5BBD">
              <w:rPr>
                <w:rFonts w:ascii="Century Gothic" w:hAnsi="Century Gothic"/>
                <w:color w:val="244061" w:themeColor="accent1" w:themeShade="80"/>
                <w:lang w:val="en-US"/>
              </w:rPr>
              <w:t>tak</w:t>
            </w:r>
            <w:r w:rsidR="00103F91">
              <w:rPr>
                <w:rFonts w:ascii="Century Gothic" w:hAnsi="Century Gothic"/>
                <w:color w:val="244061" w:themeColor="accent1" w:themeShade="80"/>
                <w:lang w:val="en-US"/>
              </w:rPr>
              <w:t>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D2" w:rsidRPr="002F5BBD" w:rsidRDefault="006A778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had to take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2F5BBD" w:rsidRDefault="006A7785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will  </w:t>
            </w:r>
            <w:r w:rsidRPr="002F5BBD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take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2F5BBD" w:rsidRDefault="002F5BB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F5BBD">
              <w:rPr>
                <w:rFonts w:ascii="Century Gothic" w:hAnsi="Century Gothic"/>
                <w:color w:val="244061" w:themeColor="accent1" w:themeShade="80"/>
                <w:lang w:val="en-US"/>
              </w:rPr>
              <w:t>took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6D2" w:rsidRPr="009E649A" w:rsidRDefault="00A72314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A</w:t>
            </w:r>
          </w:p>
        </w:tc>
      </w:tr>
      <w:tr w:rsidR="009A334F" w:rsidRPr="00564321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4F" w:rsidRPr="009E649A" w:rsidRDefault="009A334F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34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20351E" w:rsidRDefault="009A334F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20351E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20351E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Mom, what can I do about my new boots?  They’re too high. </w:t>
            </w:r>
          </w:p>
          <w:p w:rsidR="00DE6348" w:rsidRPr="0020351E" w:rsidRDefault="009A334F" w:rsidP="00564321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20351E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 w:rsidRPr="0020351E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Well, I guess  we ___  to the shoe store and ask for a change.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20351E" w:rsidRDefault="009A334F" w:rsidP="009A334F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0351E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going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20351E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0351E">
              <w:rPr>
                <w:rFonts w:ascii="Century Gothic" w:hAnsi="Century Gothic"/>
                <w:color w:val="244061" w:themeColor="accent1" w:themeShade="80"/>
                <w:lang w:val="en-US"/>
              </w:rPr>
              <w:t>went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20351E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0351E">
              <w:rPr>
                <w:rFonts w:ascii="Century Gothic" w:hAnsi="Century Gothic"/>
                <w:color w:val="244061" w:themeColor="accent1" w:themeShade="80"/>
                <w:lang w:val="en-US"/>
              </w:rPr>
              <w:t>should go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20351E" w:rsidRDefault="009A334F" w:rsidP="0056432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had to </w:t>
            </w:r>
            <w:r w:rsidRPr="0020351E">
              <w:rPr>
                <w:rFonts w:ascii="Century Gothic" w:hAnsi="Century Gothic"/>
                <w:color w:val="244061" w:themeColor="accent1" w:themeShade="80"/>
                <w:lang w:val="en-US"/>
              </w:rPr>
              <w:t>go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E649A" w:rsidRDefault="00D437E3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9A334F" w:rsidRPr="0020351E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4F" w:rsidRDefault="009A334F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</w:p>
          <w:p w:rsidR="009A334F" w:rsidRDefault="009A334F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</w:p>
          <w:p w:rsidR="009A334F" w:rsidRDefault="009A334F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</w:p>
          <w:p w:rsidR="009A334F" w:rsidRDefault="009A334F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</w:p>
          <w:p w:rsidR="009A334F" w:rsidRPr="009E649A" w:rsidRDefault="009A334F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35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9A334F" w:rsidP="0020351E">
            <w:pPr>
              <w:jc w:val="both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What a problem! Lisa’s is inv</w:t>
            </w:r>
            <w:r w:rsidR="00D437E3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iting me to her birthday party </w:t>
            </w: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tonight but I have to do an important school project for tomorrow. What can I do about it? </w:t>
            </w:r>
          </w:p>
          <w:p w:rsidR="009A334F" w:rsidRPr="00903B08" w:rsidRDefault="009A334F" w:rsidP="0020351E">
            <w:pPr>
              <w:jc w:val="both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I think you ___ her up and apologize. She’ll understand.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had to call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903B08" w:rsidRDefault="00D437E3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should call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D437E3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calling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just to call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6F78CA" w:rsidRDefault="00D437E3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>
              <w:rPr>
                <w:rFonts w:ascii="Century Gothic" w:hAnsi="Century Gothic"/>
                <w:b/>
                <w:color w:val="FF0000"/>
                <w:lang w:val="en-US"/>
              </w:rPr>
              <w:t>B</w:t>
            </w:r>
          </w:p>
        </w:tc>
      </w:tr>
      <w:tr w:rsidR="009A334F" w:rsidRPr="00501DDC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4F" w:rsidRPr="009E649A" w:rsidRDefault="009A334F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36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Default="009A334F" w:rsidP="003264B3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Is  Nathan  ___ his father now? </w:t>
            </w:r>
          </w:p>
          <w:p w:rsidR="00DE6348" w:rsidRPr="00903B08" w:rsidRDefault="00DE6348" w:rsidP="003264B3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tallest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so tall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tall enough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taller than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6F78CA" w:rsidRDefault="009A334F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6F78CA">
              <w:rPr>
                <w:rFonts w:ascii="Century Gothic" w:hAnsi="Century Gothic"/>
                <w:b/>
                <w:color w:val="FF0000"/>
                <w:lang w:val="en-US"/>
              </w:rPr>
              <w:t>D</w:t>
            </w:r>
          </w:p>
        </w:tc>
      </w:tr>
      <w:tr w:rsidR="009A334F" w:rsidRPr="00501DDC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4F" w:rsidRPr="009E649A" w:rsidRDefault="009A334F" w:rsidP="003264B3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37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Default="009A334F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What’s ___ ? Traveling by car or by bus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in Mexico</w:t>
            </w: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?</w:t>
            </w:r>
          </w:p>
          <w:p w:rsidR="00DE6348" w:rsidRPr="00903B08" w:rsidRDefault="00DE6348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more expensive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expensive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most expensive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so much expensive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6F78CA" w:rsidRDefault="009A334F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6F78CA">
              <w:rPr>
                <w:rFonts w:ascii="Century Gothic" w:hAnsi="Century Gothic"/>
                <w:b/>
                <w:color w:val="FF0000"/>
                <w:lang w:val="en-US"/>
              </w:rPr>
              <w:t>A</w:t>
            </w:r>
          </w:p>
        </w:tc>
      </w:tr>
      <w:tr w:rsidR="009A334F" w:rsidRPr="0020351E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4F" w:rsidRPr="009E649A" w:rsidRDefault="009A334F" w:rsidP="003264B3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38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Default="009A334F">
            <w:pP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 w:cs="Times New Roman"/>
                <w:i/>
                <w:color w:val="244061" w:themeColor="accent1" w:themeShade="80"/>
                <w:lang w:val="en-US"/>
              </w:rPr>
              <w:t xml:space="preserve">Gravity was </w:t>
            </w:r>
            <w:r w:rsidRPr="00903B08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the ___ movie I saw last month. It was  so intense.</w:t>
            </w:r>
          </w:p>
          <w:p w:rsidR="009A334F" w:rsidRPr="00903B08" w:rsidRDefault="009A334F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less interesting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more interesting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little </w:t>
            </w:r>
            <w:r w:rsidRPr="00903B08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interesting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most interesting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6F78CA" w:rsidRDefault="009A334F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6F78CA">
              <w:rPr>
                <w:rFonts w:ascii="Century Gothic" w:hAnsi="Century Gothic"/>
                <w:b/>
                <w:color w:val="FF0000"/>
                <w:lang w:val="en-US"/>
              </w:rPr>
              <w:t>D</w:t>
            </w:r>
          </w:p>
        </w:tc>
      </w:tr>
      <w:tr w:rsidR="009A334F" w:rsidRPr="009E649A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4F" w:rsidRPr="009E649A" w:rsidRDefault="009A334F" w:rsidP="003264B3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39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9A334F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Danna says Paris   is the ___city  she’s  ever visited.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so attractive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extremely attractive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most attractive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more attractive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E649A" w:rsidRDefault="009A334F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9A334F" w:rsidRPr="00BD37A9" w:rsidTr="00B60C62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4F" w:rsidRPr="009E649A" w:rsidRDefault="009A334F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40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348" w:rsidRPr="00903B08" w:rsidRDefault="009A334F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proofErr w:type="gramStart"/>
            <w:r w:rsidRPr="00903B0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Mark  thinks</w:t>
            </w:r>
            <w:proofErr w:type="gramEnd"/>
            <w:r w:rsidRPr="00903B0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Daniela </w:t>
            </w:r>
            <w:proofErr w:type="spellStart"/>
            <w:r w:rsidRPr="00903B0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Liebman</w:t>
            </w:r>
            <w:proofErr w:type="spellEnd"/>
            <w:r w:rsidRPr="00903B0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is the ___  child pianist  he’s ever heard.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better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good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well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03B08" w:rsidRDefault="009A33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03B08">
              <w:rPr>
                <w:rFonts w:ascii="Century Gothic" w:hAnsi="Century Gothic"/>
                <w:color w:val="244061" w:themeColor="accent1" w:themeShade="80"/>
                <w:lang w:val="en-US"/>
              </w:rPr>
              <w:t>best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4F" w:rsidRPr="009E649A" w:rsidRDefault="009A334F" w:rsidP="003264B3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D</w:t>
            </w:r>
          </w:p>
        </w:tc>
      </w:tr>
    </w:tbl>
    <w:p w:rsidR="00FC7219" w:rsidRPr="00415B47" w:rsidRDefault="00415B47" w:rsidP="00FC7219">
      <w:pPr>
        <w:pStyle w:val="Sinespaciado"/>
        <w:rPr>
          <w:rFonts w:ascii="Century Gothic" w:hAnsi="Century Gothic"/>
          <w:b/>
          <w:color w:val="365F91" w:themeColor="accent1" w:themeShade="BF"/>
          <w:lang w:val="en-US"/>
        </w:rPr>
      </w:pPr>
      <w:r>
        <w:rPr>
          <w:rFonts w:ascii="Century Gothic" w:hAnsi="Century Gothic"/>
          <w:b/>
          <w:color w:val="365F91" w:themeColor="accent1" w:themeShade="BF"/>
          <w:lang w:val="en-US"/>
        </w:rPr>
        <w:lastRenderedPageBreak/>
        <w:t>III</w:t>
      </w:r>
      <w:r w:rsidR="009E649A" w:rsidRPr="00415B47">
        <w:rPr>
          <w:rFonts w:ascii="Century Gothic" w:hAnsi="Century Gothic"/>
          <w:b/>
          <w:color w:val="365F91" w:themeColor="accent1" w:themeShade="BF"/>
          <w:lang w:val="en-US"/>
        </w:rPr>
        <w:t>. READING COMPREHENSION</w:t>
      </w:r>
    </w:p>
    <w:p w:rsidR="00FC7219" w:rsidRDefault="00FC7219" w:rsidP="00FC7219">
      <w:pPr>
        <w:pStyle w:val="Sinespaciado"/>
        <w:spacing w:before="120"/>
        <w:rPr>
          <w:rFonts w:ascii="Century Gothic" w:hAnsi="Century Gothic"/>
          <w:color w:val="365F91" w:themeColor="accent1" w:themeShade="BF"/>
          <w:lang w:val="en-US"/>
        </w:rPr>
      </w:pPr>
      <w:r w:rsidRPr="00415B47">
        <w:rPr>
          <w:rFonts w:ascii="Century Gothic" w:hAnsi="Century Gothic"/>
          <w:color w:val="365F91" w:themeColor="accent1" w:themeShade="BF"/>
          <w:lang w:val="en-US"/>
        </w:rPr>
        <w:t>Read the text. Then read the statements. Complete each statement. Choose the correct option.</w:t>
      </w:r>
    </w:p>
    <w:p w:rsidR="00415B47" w:rsidRPr="00415B47" w:rsidRDefault="00415B47" w:rsidP="00FC7219">
      <w:pPr>
        <w:pStyle w:val="Sinespaciado"/>
        <w:spacing w:before="120"/>
        <w:rPr>
          <w:rFonts w:ascii="Century Gothic" w:hAnsi="Century Gothic"/>
          <w:color w:val="365F91" w:themeColor="accent1" w:themeShade="BF"/>
          <w:lang w:val="en-US"/>
        </w:rPr>
      </w:pPr>
    </w:p>
    <w:p w:rsidR="00940457" w:rsidRPr="009656FD" w:rsidRDefault="00940457" w:rsidP="00D437E3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pacing w:line="360" w:lineRule="auto"/>
        <w:jc w:val="center"/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</w:pPr>
      <w:r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>THE HISTORY OF THE T-SHIRT</w:t>
      </w:r>
    </w:p>
    <w:p w:rsidR="00940457" w:rsidRPr="009656FD" w:rsidRDefault="00BD3C70" w:rsidP="00D437E3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pacing w:line="360" w:lineRule="auto"/>
        <w:jc w:val="both"/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</w:pPr>
      <w:r>
        <w:rPr>
          <w:rFonts w:ascii="Californian FB" w:hAnsi="Californian FB" w:cs="Times New Roman"/>
          <w:b/>
          <w:noProof/>
          <w:color w:val="244061" w:themeColor="accent1" w:themeShade="80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70485</wp:posOffset>
            </wp:positionV>
            <wp:extent cx="1671955" cy="1923415"/>
            <wp:effectExtent l="19050" t="0" r="4445" b="0"/>
            <wp:wrapThrough wrapText="bothSides">
              <wp:wrapPolygon edited="0">
                <wp:start x="-246" y="0"/>
                <wp:lineTo x="-246" y="21393"/>
                <wp:lineTo x="21657" y="21393"/>
                <wp:lineTo x="21657" y="0"/>
                <wp:lineTo x="-246" y="0"/>
              </wp:wrapPolygon>
            </wp:wrapThrough>
            <wp:docPr id="8" name="7 Imagen" descr="YSL T-SHI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SL T-SHIR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457"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>People wore the first white cotton T-shirts  in the US Navy in the Second World War. By 1948, every American soldier was wearing o</w:t>
      </w:r>
      <w:r w:rsidR="00C61C15"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>ne too. But it was  Holly</w:t>
      </w:r>
      <w:r w:rsidR="00940457"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>wood films that made the T-shirt really popular.  A</w:t>
      </w:r>
      <w:r w:rsidR="009656FD"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>ctors Marlon Brando</w:t>
      </w:r>
      <w:r w:rsidR="00940457"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 xml:space="preserve"> and James Dean</w:t>
      </w:r>
      <w:r w:rsidR="00C61C15"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 xml:space="preserve"> wore classic white T-shirts in the movies  </w:t>
      </w:r>
      <w:r w:rsidR="00C61C15" w:rsidRPr="009656FD">
        <w:rPr>
          <w:rFonts w:ascii="Californian FB" w:hAnsi="Californian FB" w:cs="Times New Roman"/>
          <w:b/>
          <w:i/>
          <w:color w:val="244061" w:themeColor="accent1" w:themeShade="80"/>
          <w:sz w:val="24"/>
          <w:szCs w:val="24"/>
          <w:lang w:val="en-US"/>
        </w:rPr>
        <w:t>On the Waterfront</w:t>
      </w:r>
      <w:r w:rsidR="00C61C15"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 xml:space="preserve"> (1954) and </w:t>
      </w:r>
      <w:r w:rsidR="00C61C15" w:rsidRPr="009656FD">
        <w:rPr>
          <w:rFonts w:ascii="Californian FB" w:hAnsi="Californian FB" w:cs="Times New Roman"/>
          <w:b/>
          <w:i/>
          <w:color w:val="244061" w:themeColor="accent1" w:themeShade="80"/>
          <w:sz w:val="24"/>
          <w:szCs w:val="24"/>
          <w:lang w:val="en-US"/>
        </w:rPr>
        <w:t>Rebel Without a Cause</w:t>
      </w:r>
      <w:r w:rsidR="00C61C15"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 xml:space="preserve"> (1955). After these films, every young man wanted to wear one. </w:t>
      </w:r>
    </w:p>
    <w:p w:rsidR="00C61C15" w:rsidRPr="009656FD" w:rsidRDefault="00C61C15" w:rsidP="00D437E3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pacing w:line="360" w:lineRule="auto"/>
        <w:jc w:val="both"/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</w:pPr>
      <w:r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 xml:space="preserve">Women didn’t begin to wear T-shirts until the end of the l950s. In the 1959 French film </w:t>
      </w:r>
      <w:r w:rsidRPr="009656FD">
        <w:rPr>
          <w:rFonts w:ascii="Californian FB" w:hAnsi="Californian FB" w:cs="Times New Roman"/>
          <w:b/>
          <w:i/>
          <w:color w:val="244061" w:themeColor="accent1" w:themeShade="80"/>
          <w:sz w:val="24"/>
          <w:szCs w:val="24"/>
          <w:lang w:val="en-US"/>
        </w:rPr>
        <w:t xml:space="preserve">A bout de </w:t>
      </w:r>
      <w:proofErr w:type="spellStart"/>
      <w:r w:rsidRPr="009656FD">
        <w:rPr>
          <w:rFonts w:ascii="Californian FB" w:hAnsi="Californian FB" w:cs="Times New Roman"/>
          <w:b/>
          <w:i/>
          <w:color w:val="244061" w:themeColor="accent1" w:themeShade="80"/>
          <w:sz w:val="24"/>
          <w:szCs w:val="24"/>
          <w:lang w:val="en-US"/>
        </w:rPr>
        <w:t>souffle</w:t>
      </w:r>
      <w:proofErr w:type="spellEnd"/>
      <w:r w:rsidRPr="009656FD">
        <w:rPr>
          <w:rFonts w:ascii="Californian FB" w:hAnsi="Californian FB" w:cs="Times New Roman"/>
          <w:b/>
          <w:i/>
          <w:color w:val="244061" w:themeColor="accent1" w:themeShade="80"/>
          <w:sz w:val="24"/>
          <w:szCs w:val="24"/>
          <w:lang w:val="en-US"/>
        </w:rPr>
        <w:t>”</w:t>
      </w:r>
      <w:r w:rsidR="009656FD" w:rsidRPr="009656FD">
        <w:rPr>
          <w:rFonts w:ascii="Californian FB" w:hAnsi="Californian FB" w:cs="Times New Roman"/>
          <w:b/>
          <w:i/>
          <w:color w:val="244061" w:themeColor="accent1" w:themeShade="80"/>
          <w:sz w:val="24"/>
          <w:szCs w:val="24"/>
          <w:lang w:val="en-US"/>
        </w:rPr>
        <w:t>(B</w:t>
      </w:r>
      <w:r w:rsidRPr="009656FD">
        <w:rPr>
          <w:rFonts w:ascii="Californian FB" w:hAnsi="Californian FB" w:cs="Times New Roman"/>
          <w:b/>
          <w:i/>
          <w:color w:val="244061" w:themeColor="accent1" w:themeShade="80"/>
          <w:sz w:val="24"/>
          <w:szCs w:val="24"/>
          <w:lang w:val="en-US"/>
        </w:rPr>
        <w:t>reathless)</w:t>
      </w:r>
      <w:r w:rsidR="009656FD" w:rsidRPr="009656FD">
        <w:rPr>
          <w:rFonts w:ascii="Californian FB" w:hAnsi="Californian FB" w:cs="Times New Roman"/>
          <w:b/>
          <w:i/>
          <w:color w:val="244061" w:themeColor="accent1" w:themeShade="80"/>
          <w:sz w:val="24"/>
          <w:szCs w:val="24"/>
          <w:lang w:val="en-US"/>
        </w:rPr>
        <w:t xml:space="preserve">, </w:t>
      </w:r>
      <w:r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 xml:space="preserve">American actress Jean </w:t>
      </w:r>
      <w:proofErr w:type="spellStart"/>
      <w:r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>Seberg</w:t>
      </w:r>
      <w:proofErr w:type="spellEnd"/>
      <w:r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 xml:space="preserve"> wore a T-shirt advertising an English language newspaper.  This started a new fashion f</w:t>
      </w:r>
      <w:r w:rsidR="009656FD"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 xml:space="preserve">or women, but it was not until  the </w:t>
      </w:r>
      <w:r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 xml:space="preserve">mid 1960s that companies like Budweiser and Coca-Cola started using T-shirts as “ walking advertisements”. </w:t>
      </w:r>
    </w:p>
    <w:p w:rsidR="00C61C15" w:rsidRPr="009656FD" w:rsidRDefault="00C61C15" w:rsidP="00D437E3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pacing w:line="360" w:lineRule="auto"/>
        <w:jc w:val="both"/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</w:pPr>
      <w:r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>Later the T-shirt  became a way of saying something important. For example, soon after the black American leader Angela Davis went to prison in 1970</w:t>
      </w:r>
      <w:r w:rsidR="00261793"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 xml:space="preserve">, people all around the world were wearing T-shirts with the message “Free Angela”. </w:t>
      </w:r>
    </w:p>
    <w:p w:rsidR="00FF1BA5" w:rsidRDefault="00261793" w:rsidP="0070759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pacing w:line="360" w:lineRule="auto"/>
        <w:jc w:val="both"/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</w:pPr>
      <w:r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>In the 1970s, French fashion designer Yves Saint Laurent designed a famous blue T-shirt with his name in white letters. Giorgio Armani has also used T-shirts in his fashion shows. An</w:t>
      </w:r>
      <w:r w:rsidR="009656FD"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>d in 2001</w:t>
      </w:r>
      <w:r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 xml:space="preserve">, a limited numbers of </w:t>
      </w:r>
      <w:proofErr w:type="gramStart"/>
      <w:r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 xml:space="preserve">“ </w:t>
      </w:r>
      <w:proofErr w:type="spellStart"/>
      <w:r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>J’adore</w:t>
      </w:r>
      <w:proofErr w:type="spellEnd"/>
      <w:proofErr w:type="gramEnd"/>
      <w:r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 xml:space="preserve"> Dior” T-shirts sold quickl</w:t>
      </w:r>
      <w:r w:rsidR="009656FD"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>y at well over 100 pounds each</w:t>
      </w:r>
      <w:r w:rsidRPr="009656FD"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  <w:t>!</w:t>
      </w:r>
    </w:p>
    <w:p w:rsidR="00707592" w:rsidRPr="00707592" w:rsidRDefault="00707592" w:rsidP="0070759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pacing w:line="360" w:lineRule="auto"/>
        <w:jc w:val="both"/>
        <w:rPr>
          <w:rFonts w:ascii="Californian FB" w:hAnsi="Californian FB" w:cs="Times New Roman"/>
          <w:b/>
          <w:color w:val="244061" w:themeColor="accent1" w:themeShade="80"/>
          <w:sz w:val="24"/>
          <w:szCs w:val="24"/>
          <w:lang w:val="en-US"/>
        </w:rPr>
      </w:pPr>
    </w:p>
    <w:tbl>
      <w:tblPr>
        <w:tblStyle w:val="Tablaconcuadrcula"/>
        <w:tblW w:w="13004" w:type="dxa"/>
        <w:jc w:val="center"/>
        <w:tblLook w:val="04A0"/>
      </w:tblPr>
      <w:tblGrid>
        <w:gridCol w:w="528"/>
        <w:gridCol w:w="7084"/>
        <w:gridCol w:w="1339"/>
        <w:gridCol w:w="1573"/>
        <w:gridCol w:w="1384"/>
        <w:gridCol w:w="1096"/>
      </w:tblGrid>
      <w:tr w:rsidR="00F4774F" w:rsidRPr="009E649A" w:rsidTr="008B015E">
        <w:trPr>
          <w:jc w:val="center"/>
        </w:trPr>
        <w:tc>
          <w:tcPr>
            <w:tcW w:w="528" w:type="dxa"/>
            <w:shd w:val="clear" w:color="auto" w:fill="B8CCE4" w:themeFill="accent1" w:themeFillTint="66"/>
            <w:vAlign w:val="center"/>
          </w:tcPr>
          <w:p w:rsidR="00FC7219" w:rsidRPr="00314F69" w:rsidRDefault="00240128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lastRenderedPageBreak/>
              <w:t>#</w:t>
            </w:r>
          </w:p>
        </w:tc>
        <w:tc>
          <w:tcPr>
            <w:tcW w:w="7084" w:type="dxa"/>
            <w:shd w:val="clear" w:color="auto" w:fill="B8CCE4" w:themeFill="accent1" w:themeFillTint="66"/>
            <w:vAlign w:val="center"/>
          </w:tcPr>
          <w:p w:rsidR="00FC7219" w:rsidRPr="00314F69" w:rsidRDefault="00240128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ITEM</w:t>
            </w:r>
          </w:p>
        </w:tc>
        <w:tc>
          <w:tcPr>
            <w:tcW w:w="1339" w:type="dxa"/>
            <w:shd w:val="clear" w:color="auto" w:fill="B8CCE4" w:themeFill="accent1" w:themeFillTint="66"/>
            <w:vAlign w:val="center"/>
          </w:tcPr>
          <w:p w:rsidR="00FC7219" w:rsidRPr="00314F69" w:rsidRDefault="008B015E" w:rsidP="008B015E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</w:t>
            </w:r>
          </w:p>
        </w:tc>
        <w:tc>
          <w:tcPr>
            <w:tcW w:w="1573" w:type="dxa"/>
            <w:shd w:val="clear" w:color="auto" w:fill="B8CCE4" w:themeFill="accent1" w:themeFillTint="66"/>
            <w:vAlign w:val="center"/>
          </w:tcPr>
          <w:p w:rsidR="00FC7219" w:rsidRPr="00314F69" w:rsidRDefault="008B015E" w:rsidP="008B015E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</w:t>
            </w:r>
          </w:p>
        </w:tc>
        <w:tc>
          <w:tcPr>
            <w:tcW w:w="1384" w:type="dxa"/>
            <w:shd w:val="clear" w:color="auto" w:fill="B8CCE4" w:themeFill="accent1" w:themeFillTint="66"/>
            <w:vAlign w:val="center"/>
          </w:tcPr>
          <w:p w:rsidR="00FC7219" w:rsidRPr="00314F69" w:rsidRDefault="008B015E" w:rsidP="008B015E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C</w:t>
            </w:r>
          </w:p>
        </w:tc>
        <w:tc>
          <w:tcPr>
            <w:tcW w:w="1096" w:type="dxa"/>
            <w:shd w:val="clear" w:color="auto" w:fill="B8CCE4" w:themeFill="accent1" w:themeFillTint="66"/>
            <w:vAlign w:val="center"/>
          </w:tcPr>
          <w:p w:rsidR="00FC7219" w:rsidRPr="009E649A" w:rsidRDefault="00240128" w:rsidP="003264B3">
            <w:pPr>
              <w:jc w:val="center"/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ANSWER</w:t>
            </w:r>
          </w:p>
        </w:tc>
      </w:tr>
      <w:tr w:rsidR="0004185E" w:rsidRPr="00177AFD" w:rsidTr="008B015E">
        <w:trPr>
          <w:jc w:val="center"/>
        </w:trPr>
        <w:tc>
          <w:tcPr>
            <w:tcW w:w="528" w:type="dxa"/>
          </w:tcPr>
          <w:p w:rsidR="00FC7219" w:rsidRPr="00314F69" w:rsidRDefault="00B07BC9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41</w:t>
            </w:r>
          </w:p>
        </w:tc>
        <w:tc>
          <w:tcPr>
            <w:tcW w:w="7084" w:type="dxa"/>
          </w:tcPr>
          <w:p w:rsidR="00FC7219" w:rsidRDefault="00AA6567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In the late 1940s, white T-shirts were part of a ___ </w:t>
            </w:r>
            <w:r w:rsidR="00177AFD"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uniform. </w:t>
            </w:r>
          </w:p>
          <w:p w:rsidR="00BD3C70" w:rsidRPr="00314F69" w:rsidRDefault="00BD3C70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339" w:type="dxa"/>
            <w:vAlign w:val="center"/>
          </w:tcPr>
          <w:p w:rsidR="00FC7219" w:rsidRPr="00314F69" w:rsidRDefault="00AA6567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marine</w:t>
            </w:r>
          </w:p>
        </w:tc>
        <w:tc>
          <w:tcPr>
            <w:tcW w:w="1573" w:type="dxa"/>
            <w:vAlign w:val="center"/>
          </w:tcPr>
          <w:p w:rsidR="00FC7219" w:rsidRPr="00314F69" w:rsidRDefault="00AA6567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school</w:t>
            </w:r>
          </w:p>
        </w:tc>
        <w:tc>
          <w:tcPr>
            <w:tcW w:w="1384" w:type="dxa"/>
            <w:vAlign w:val="center"/>
          </w:tcPr>
          <w:p w:rsidR="00FC7219" w:rsidRPr="00314F69" w:rsidRDefault="00AA6567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hospital</w:t>
            </w:r>
          </w:p>
        </w:tc>
        <w:tc>
          <w:tcPr>
            <w:tcW w:w="1096" w:type="dxa"/>
            <w:vAlign w:val="center"/>
          </w:tcPr>
          <w:p w:rsidR="00FC7219" w:rsidRPr="00DC4D21" w:rsidRDefault="00DC4D21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DC4D21">
              <w:rPr>
                <w:rFonts w:ascii="Century Gothic" w:hAnsi="Century Gothic"/>
                <w:b/>
                <w:color w:val="FF0000"/>
                <w:lang w:val="en-US"/>
              </w:rPr>
              <w:t>A</w:t>
            </w:r>
          </w:p>
        </w:tc>
      </w:tr>
      <w:tr w:rsidR="0004185E" w:rsidRPr="00177AFD" w:rsidTr="00C9296D">
        <w:trPr>
          <w:trHeight w:val="575"/>
          <w:jc w:val="center"/>
        </w:trPr>
        <w:tc>
          <w:tcPr>
            <w:tcW w:w="528" w:type="dxa"/>
          </w:tcPr>
          <w:p w:rsidR="00BD4347" w:rsidRPr="00314F69" w:rsidRDefault="00BD4347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FC7219" w:rsidRPr="00314F69" w:rsidRDefault="00B07BC9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42</w:t>
            </w:r>
          </w:p>
        </w:tc>
        <w:tc>
          <w:tcPr>
            <w:tcW w:w="7084" w:type="dxa"/>
          </w:tcPr>
          <w:p w:rsidR="00BD4347" w:rsidRPr="00314F69" w:rsidRDefault="00BD4347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  <w:p w:rsidR="00FC7219" w:rsidRPr="00314F69" w:rsidRDefault="00F4774F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In the 1950s, </w:t>
            </w:r>
            <w:r w:rsidR="00177AFD"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T-shirts became more popular bec</w:t>
            </w: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ause of ___</w:t>
            </w:r>
            <w:r w:rsidR="00177AFD"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.</w:t>
            </w:r>
          </w:p>
        </w:tc>
        <w:tc>
          <w:tcPr>
            <w:tcW w:w="1339" w:type="dxa"/>
            <w:vAlign w:val="center"/>
          </w:tcPr>
          <w:p w:rsidR="00F4774F" w:rsidRPr="00314F69" w:rsidRDefault="00F477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Hollywood</w:t>
            </w:r>
          </w:p>
          <w:p w:rsidR="00FC7219" w:rsidRPr="00314F69" w:rsidRDefault="00F477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popularity </w:t>
            </w:r>
          </w:p>
        </w:tc>
        <w:tc>
          <w:tcPr>
            <w:tcW w:w="1573" w:type="dxa"/>
            <w:vAlign w:val="center"/>
          </w:tcPr>
          <w:p w:rsidR="00FC7219" w:rsidRPr="00314F69" w:rsidRDefault="00F477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the Second World War </w:t>
            </w:r>
          </w:p>
        </w:tc>
        <w:tc>
          <w:tcPr>
            <w:tcW w:w="1384" w:type="dxa"/>
            <w:vAlign w:val="center"/>
          </w:tcPr>
          <w:p w:rsidR="00FC7219" w:rsidRPr="00314F69" w:rsidRDefault="00E5111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t</w:t>
            </w:r>
            <w:r w:rsidR="00F4774F"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wo American films </w:t>
            </w:r>
          </w:p>
        </w:tc>
        <w:tc>
          <w:tcPr>
            <w:tcW w:w="1096" w:type="dxa"/>
            <w:vAlign w:val="center"/>
          </w:tcPr>
          <w:p w:rsidR="00FC7219" w:rsidRPr="00DC4D21" w:rsidRDefault="00DC4D21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DC4D21">
              <w:rPr>
                <w:rFonts w:ascii="Century Gothic" w:hAnsi="Century Gothic"/>
                <w:b/>
                <w:color w:val="FF0000"/>
                <w:lang w:val="en-US"/>
              </w:rPr>
              <w:t>C</w:t>
            </w:r>
          </w:p>
        </w:tc>
      </w:tr>
      <w:tr w:rsidR="0004185E" w:rsidRPr="00177AFD" w:rsidTr="008B015E">
        <w:trPr>
          <w:jc w:val="center"/>
        </w:trPr>
        <w:tc>
          <w:tcPr>
            <w:tcW w:w="528" w:type="dxa"/>
          </w:tcPr>
          <w:p w:rsidR="00BD4347" w:rsidRPr="00314F69" w:rsidRDefault="00BD4347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FC7219" w:rsidRPr="00314F69" w:rsidRDefault="00B07BC9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43</w:t>
            </w:r>
          </w:p>
        </w:tc>
        <w:tc>
          <w:tcPr>
            <w:tcW w:w="7084" w:type="dxa"/>
          </w:tcPr>
          <w:p w:rsidR="00BD4347" w:rsidRPr="00314F69" w:rsidRDefault="00BD4347" w:rsidP="00177AFD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  <w:p w:rsidR="00BD4347" w:rsidRDefault="00F4774F" w:rsidP="00177AFD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Many ___</w:t>
            </w:r>
            <w:r w:rsidR="00177AFD"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wore T-shirts  in 1955.</w:t>
            </w:r>
          </w:p>
          <w:p w:rsidR="00BD3C70" w:rsidRPr="00314F69" w:rsidRDefault="00BD3C70" w:rsidP="00177AFD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339" w:type="dxa"/>
            <w:vAlign w:val="center"/>
          </w:tcPr>
          <w:p w:rsidR="00FC7219" w:rsidRPr="00314F69" w:rsidRDefault="00F477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men</w:t>
            </w:r>
          </w:p>
        </w:tc>
        <w:tc>
          <w:tcPr>
            <w:tcW w:w="1573" w:type="dxa"/>
            <w:vAlign w:val="center"/>
          </w:tcPr>
          <w:p w:rsidR="00FC7219" w:rsidRPr="00314F69" w:rsidRDefault="00F477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children</w:t>
            </w:r>
          </w:p>
        </w:tc>
        <w:tc>
          <w:tcPr>
            <w:tcW w:w="1384" w:type="dxa"/>
            <w:vAlign w:val="center"/>
          </w:tcPr>
          <w:p w:rsidR="00FC7219" w:rsidRPr="00314F69" w:rsidRDefault="00F477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women</w:t>
            </w:r>
          </w:p>
        </w:tc>
        <w:tc>
          <w:tcPr>
            <w:tcW w:w="1096" w:type="dxa"/>
            <w:vAlign w:val="center"/>
          </w:tcPr>
          <w:p w:rsidR="00FC7219" w:rsidRPr="00DC4D21" w:rsidRDefault="00DC4D21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DC4D21">
              <w:rPr>
                <w:rFonts w:ascii="Century Gothic" w:hAnsi="Century Gothic"/>
                <w:b/>
                <w:color w:val="FF0000"/>
                <w:lang w:val="en-US"/>
              </w:rPr>
              <w:t>A</w:t>
            </w:r>
          </w:p>
        </w:tc>
      </w:tr>
      <w:tr w:rsidR="0004185E" w:rsidRPr="00177AFD" w:rsidTr="008B015E">
        <w:trPr>
          <w:jc w:val="center"/>
        </w:trPr>
        <w:tc>
          <w:tcPr>
            <w:tcW w:w="528" w:type="dxa"/>
          </w:tcPr>
          <w:p w:rsidR="00BD4347" w:rsidRPr="00314F69" w:rsidRDefault="00BD4347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FC7219" w:rsidRPr="00314F69" w:rsidRDefault="00B07BC9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44</w:t>
            </w:r>
          </w:p>
        </w:tc>
        <w:tc>
          <w:tcPr>
            <w:tcW w:w="7084" w:type="dxa"/>
          </w:tcPr>
          <w:p w:rsidR="00BD4347" w:rsidRPr="00314F69" w:rsidRDefault="00BD4347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  <w:p w:rsidR="00FC7219" w:rsidRPr="00314F69" w:rsidRDefault="00F4774F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The first woman to wear a T-shirt was ___.  </w:t>
            </w:r>
          </w:p>
          <w:p w:rsidR="00BD4347" w:rsidRPr="00314F69" w:rsidRDefault="00BD4347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339" w:type="dxa"/>
            <w:vAlign w:val="center"/>
          </w:tcPr>
          <w:p w:rsidR="00FC7219" w:rsidRPr="00314F69" w:rsidRDefault="00F477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French</w:t>
            </w:r>
          </w:p>
        </w:tc>
        <w:tc>
          <w:tcPr>
            <w:tcW w:w="1573" w:type="dxa"/>
            <w:vAlign w:val="center"/>
          </w:tcPr>
          <w:p w:rsidR="00FC7219" w:rsidRPr="00314F69" w:rsidRDefault="00F477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English </w:t>
            </w:r>
          </w:p>
        </w:tc>
        <w:tc>
          <w:tcPr>
            <w:tcW w:w="1384" w:type="dxa"/>
            <w:vAlign w:val="center"/>
          </w:tcPr>
          <w:p w:rsidR="00FC7219" w:rsidRPr="00314F69" w:rsidRDefault="00F4774F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American </w:t>
            </w:r>
          </w:p>
        </w:tc>
        <w:tc>
          <w:tcPr>
            <w:tcW w:w="1096" w:type="dxa"/>
            <w:vAlign w:val="center"/>
          </w:tcPr>
          <w:p w:rsidR="00FC7219" w:rsidRPr="00DC4D21" w:rsidRDefault="00DC4D21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DC4D21">
              <w:rPr>
                <w:rFonts w:ascii="Century Gothic" w:hAnsi="Century Gothic"/>
                <w:b/>
                <w:color w:val="FF0000"/>
                <w:lang w:val="en-US"/>
              </w:rPr>
              <w:t>C</w:t>
            </w:r>
          </w:p>
        </w:tc>
      </w:tr>
      <w:tr w:rsidR="0004185E" w:rsidRPr="00177AFD" w:rsidTr="008B015E">
        <w:trPr>
          <w:jc w:val="center"/>
        </w:trPr>
        <w:tc>
          <w:tcPr>
            <w:tcW w:w="528" w:type="dxa"/>
          </w:tcPr>
          <w:p w:rsidR="00E5111F" w:rsidRPr="00314F69" w:rsidRDefault="00E5111F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F4774F" w:rsidRPr="00314F69" w:rsidRDefault="00B07BC9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45</w:t>
            </w:r>
          </w:p>
        </w:tc>
        <w:tc>
          <w:tcPr>
            <w:tcW w:w="7084" w:type="dxa"/>
          </w:tcPr>
          <w:p w:rsidR="00E5111F" w:rsidRPr="00314F69" w:rsidRDefault="00E5111F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  <w:p w:rsidR="00F4774F" w:rsidRPr="00314F69" w:rsidRDefault="0004185E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In the early 1960</w:t>
            </w:r>
            <w:r w:rsidR="00E5111F"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s, ____ wore </w:t>
            </w: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T-shirts. </w:t>
            </w:r>
          </w:p>
          <w:p w:rsidR="00C9296D" w:rsidRPr="00314F69" w:rsidRDefault="00C9296D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339" w:type="dxa"/>
            <w:vAlign w:val="center"/>
          </w:tcPr>
          <w:p w:rsidR="00F4774F" w:rsidRPr="00314F69" w:rsidRDefault="00D437E3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only men </w:t>
            </w:r>
          </w:p>
        </w:tc>
        <w:tc>
          <w:tcPr>
            <w:tcW w:w="1573" w:type="dxa"/>
            <w:vAlign w:val="center"/>
          </w:tcPr>
          <w:p w:rsidR="00F4774F" w:rsidRPr="00314F69" w:rsidRDefault="00D437E3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both men and women </w:t>
            </w:r>
          </w:p>
        </w:tc>
        <w:tc>
          <w:tcPr>
            <w:tcW w:w="1384" w:type="dxa"/>
            <w:vAlign w:val="center"/>
          </w:tcPr>
          <w:p w:rsidR="00F4774F" w:rsidRPr="00314F69" w:rsidRDefault="00D437E3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only women </w:t>
            </w:r>
          </w:p>
        </w:tc>
        <w:tc>
          <w:tcPr>
            <w:tcW w:w="1096" w:type="dxa"/>
            <w:vAlign w:val="center"/>
          </w:tcPr>
          <w:p w:rsidR="00F4774F" w:rsidRPr="00DC4D21" w:rsidRDefault="00DC4D21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DC4D21">
              <w:rPr>
                <w:rFonts w:ascii="Century Gothic" w:hAnsi="Century Gothic"/>
                <w:b/>
                <w:color w:val="FF0000"/>
                <w:lang w:val="en-US"/>
              </w:rPr>
              <w:t>B</w:t>
            </w:r>
          </w:p>
        </w:tc>
      </w:tr>
      <w:tr w:rsidR="0004185E" w:rsidRPr="00177AFD" w:rsidTr="008B015E">
        <w:trPr>
          <w:jc w:val="center"/>
        </w:trPr>
        <w:tc>
          <w:tcPr>
            <w:tcW w:w="528" w:type="dxa"/>
          </w:tcPr>
          <w:p w:rsidR="00E5111F" w:rsidRPr="00314F69" w:rsidRDefault="00E5111F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F4774F" w:rsidRPr="00314F69" w:rsidRDefault="00B07BC9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46</w:t>
            </w:r>
          </w:p>
        </w:tc>
        <w:tc>
          <w:tcPr>
            <w:tcW w:w="7084" w:type="dxa"/>
          </w:tcPr>
          <w:p w:rsidR="00E5111F" w:rsidRPr="00314F69" w:rsidRDefault="00E5111F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  <w:p w:rsidR="00F4774F" w:rsidRPr="00314F69" w:rsidRDefault="009656FD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____ wore a  T-shirt in a film. </w:t>
            </w:r>
          </w:p>
          <w:p w:rsidR="00E5111F" w:rsidRPr="00314F69" w:rsidRDefault="00E5111F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339" w:type="dxa"/>
            <w:vAlign w:val="center"/>
          </w:tcPr>
          <w:p w:rsidR="00F4774F" w:rsidRPr="00314F69" w:rsidRDefault="009656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Angela Davis </w:t>
            </w:r>
          </w:p>
        </w:tc>
        <w:tc>
          <w:tcPr>
            <w:tcW w:w="1573" w:type="dxa"/>
            <w:vAlign w:val="center"/>
          </w:tcPr>
          <w:p w:rsidR="00F4774F" w:rsidRPr="00314F69" w:rsidRDefault="009656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Yves Saint Laurent </w:t>
            </w:r>
          </w:p>
        </w:tc>
        <w:tc>
          <w:tcPr>
            <w:tcW w:w="1384" w:type="dxa"/>
            <w:vAlign w:val="center"/>
          </w:tcPr>
          <w:p w:rsidR="00F4774F" w:rsidRPr="00314F69" w:rsidRDefault="009656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Jean </w:t>
            </w:r>
            <w:proofErr w:type="spellStart"/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Seberg</w:t>
            </w:r>
            <w:proofErr w:type="spellEnd"/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</w:p>
        </w:tc>
        <w:tc>
          <w:tcPr>
            <w:tcW w:w="1096" w:type="dxa"/>
            <w:vAlign w:val="center"/>
          </w:tcPr>
          <w:p w:rsidR="00F4774F" w:rsidRPr="00DC4D21" w:rsidRDefault="00DC4D21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DC4D21">
              <w:rPr>
                <w:rFonts w:ascii="Century Gothic" w:hAnsi="Century Gothic"/>
                <w:b/>
                <w:color w:val="FF0000"/>
                <w:lang w:val="en-US"/>
              </w:rPr>
              <w:t>C</w:t>
            </w:r>
          </w:p>
        </w:tc>
      </w:tr>
      <w:tr w:rsidR="009656FD" w:rsidRPr="00177AFD" w:rsidTr="008B015E">
        <w:trPr>
          <w:jc w:val="center"/>
        </w:trPr>
        <w:tc>
          <w:tcPr>
            <w:tcW w:w="528" w:type="dxa"/>
          </w:tcPr>
          <w:p w:rsidR="00E5111F" w:rsidRPr="00314F69" w:rsidRDefault="00E5111F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9656FD" w:rsidRPr="00314F69" w:rsidRDefault="009656FD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47</w:t>
            </w:r>
          </w:p>
        </w:tc>
        <w:tc>
          <w:tcPr>
            <w:tcW w:w="7084" w:type="dxa"/>
          </w:tcPr>
          <w:p w:rsidR="00E5111F" w:rsidRPr="00314F69" w:rsidRDefault="00E5111F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  <w:p w:rsidR="009656FD" w:rsidRPr="00314F69" w:rsidRDefault="009656FD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____, companies used T-shirts to advertise their products. </w:t>
            </w:r>
          </w:p>
        </w:tc>
        <w:tc>
          <w:tcPr>
            <w:tcW w:w="1339" w:type="dxa"/>
            <w:vAlign w:val="center"/>
          </w:tcPr>
          <w:p w:rsidR="009656FD" w:rsidRPr="00314F69" w:rsidRDefault="009656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In the early 1970s</w:t>
            </w:r>
          </w:p>
        </w:tc>
        <w:tc>
          <w:tcPr>
            <w:tcW w:w="1573" w:type="dxa"/>
            <w:vAlign w:val="center"/>
          </w:tcPr>
          <w:p w:rsidR="009656FD" w:rsidRPr="00314F69" w:rsidRDefault="009656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By </w:t>
            </w:r>
          </w:p>
          <w:p w:rsidR="009656FD" w:rsidRPr="00314F69" w:rsidRDefault="009656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1960</w:t>
            </w:r>
          </w:p>
        </w:tc>
        <w:tc>
          <w:tcPr>
            <w:tcW w:w="1384" w:type="dxa"/>
            <w:vAlign w:val="center"/>
          </w:tcPr>
          <w:p w:rsidR="009656FD" w:rsidRPr="00314F69" w:rsidRDefault="009656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In the mid 1950s</w:t>
            </w:r>
          </w:p>
        </w:tc>
        <w:tc>
          <w:tcPr>
            <w:tcW w:w="1096" w:type="dxa"/>
            <w:vAlign w:val="center"/>
          </w:tcPr>
          <w:p w:rsidR="009656FD" w:rsidRPr="00DC4D21" w:rsidRDefault="00DC4D21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DC4D21">
              <w:rPr>
                <w:rFonts w:ascii="Century Gothic" w:hAnsi="Century Gothic"/>
                <w:b/>
                <w:color w:val="FF0000"/>
                <w:lang w:val="en-US"/>
              </w:rPr>
              <w:t>B</w:t>
            </w:r>
          </w:p>
        </w:tc>
      </w:tr>
      <w:tr w:rsidR="009656FD" w:rsidRPr="00177AFD" w:rsidTr="008B015E">
        <w:trPr>
          <w:jc w:val="center"/>
        </w:trPr>
        <w:tc>
          <w:tcPr>
            <w:tcW w:w="528" w:type="dxa"/>
          </w:tcPr>
          <w:p w:rsidR="00E5111F" w:rsidRPr="00314F69" w:rsidRDefault="00E5111F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9656FD" w:rsidRPr="00314F69" w:rsidRDefault="009656FD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48</w:t>
            </w:r>
          </w:p>
        </w:tc>
        <w:tc>
          <w:tcPr>
            <w:tcW w:w="7084" w:type="dxa"/>
          </w:tcPr>
          <w:p w:rsidR="00E5111F" w:rsidRPr="00314F69" w:rsidRDefault="00E5111F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  <w:p w:rsidR="009656FD" w:rsidRPr="00314F69" w:rsidRDefault="009656FD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I</w:t>
            </w:r>
            <w:r w:rsidR="00D437E3">
              <w:rPr>
                <w:rFonts w:ascii="Century Gothic" w:hAnsi="Century Gothic"/>
                <w:color w:val="244061" w:themeColor="accent1" w:themeShade="80"/>
                <w:lang w:val="en-US"/>
              </w:rPr>
              <w:t>n 1970, a T-shirt with the logo</w:t>
            </w: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“Free Angela”___. </w:t>
            </w:r>
          </w:p>
        </w:tc>
        <w:tc>
          <w:tcPr>
            <w:tcW w:w="1339" w:type="dxa"/>
            <w:vAlign w:val="center"/>
          </w:tcPr>
          <w:p w:rsidR="009656FD" w:rsidRPr="00314F69" w:rsidRDefault="009656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>became world popular</w:t>
            </w:r>
          </w:p>
        </w:tc>
        <w:tc>
          <w:tcPr>
            <w:tcW w:w="1573" w:type="dxa"/>
            <w:vAlign w:val="center"/>
          </w:tcPr>
          <w:p w:rsidR="009656FD" w:rsidRPr="00314F69" w:rsidRDefault="009656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advertised an English language newspaper </w:t>
            </w:r>
          </w:p>
        </w:tc>
        <w:tc>
          <w:tcPr>
            <w:tcW w:w="1384" w:type="dxa"/>
            <w:vAlign w:val="center"/>
          </w:tcPr>
          <w:p w:rsidR="009656FD" w:rsidRPr="00314F69" w:rsidRDefault="009656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won a prize </w:t>
            </w:r>
          </w:p>
        </w:tc>
        <w:tc>
          <w:tcPr>
            <w:tcW w:w="1096" w:type="dxa"/>
            <w:vAlign w:val="center"/>
          </w:tcPr>
          <w:p w:rsidR="009656FD" w:rsidRPr="00DC4D21" w:rsidRDefault="00DC4D21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DC4D21">
              <w:rPr>
                <w:rFonts w:ascii="Century Gothic" w:hAnsi="Century Gothic"/>
                <w:b/>
                <w:color w:val="FF0000"/>
                <w:lang w:val="en-US"/>
              </w:rPr>
              <w:t>A</w:t>
            </w:r>
          </w:p>
        </w:tc>
      </w:tr>
      <w:tr w:rsidR="009656FD" w:rsidRPr="00177AFD" w:rsidTr="008B015E">
        <w:trPr>
          <w:jc w:val="center"/>
        </w:trPr>
        <w:tc>
          <w:tcPr>
            <w:tcW w:w="528" w:type="dxa"/>
          </w:tcPr>
          <w:p w:rsidR="00E5111F" w:rsidRPr="00314F69" w:rsidRDefault="00E5111F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9656FD" w:rsidRPr="00314F69" w:rsidRDefault="009656FD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49</w:t>
            </w:r>
          </w:p>
        </w:tc>
        <w:tc>
          <w:tcPr>
            <w:tcW w:w="7084" w:type="dxa"/>
          </w:tcPr>
          <w:p w:rsidR="00E5111F" w:rsidRPr="00314F69" w:rsidRDefault="00E5111F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  <w:p w:rsidR="009656FD" w:rsidRPr="00314F69" w:rsidRDefault="009656FD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_____ included the T-shirt in his 1970s designs. </w:t>
            </w:r>
          </w:p>
          <w:p w:rsidR="00E5111F" w:rsidRPr="00314F69" w:rsidRDefault="00E5111F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339" w:type="dxa"/>
            <w:vAlign w:val="center"/>
          </w:tcPr>
          <w:p w:rsidR="009656FD" w:rsidRPr="00314F69" w:rsidRDefault="009656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Giorgio Armani </w:t>
            </w:r>
          </w:p>
        </w:tc>
        <w:tc>
          <w:tcPr>
            <w:tcW w:w="1573" w:type="dxa"/>
            <w:vAlign w:val="center"/>
          </w:tcPr>
          <w:p w:rsidR="009656FD" w:rsidRPr="00314F69" w:rsidRDefault="009656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Yves Saint Laurent </w:t>
            </w:r>
          </w:p>
        </w:tc>
        <w:tc>
          <w:tcPr>
            <w:tcW w:w="1384" w:type="dxa"/>
            <w:vAlign w:val="center"/>
          </w:tcPr>
          <w:p w:rsidR="009656FD" w:rsidRPr="00314F69" w:rsidRDefault="009656FD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Christian Dior </w:t>
            </w:r>
          </w:p>
        </w:tc>
        <w:tc>
          <w:tcPr>
            <w:tcW w:w="1096" w:type="dxa"/>
            <w:vAlign w:val="center"/>
          </w:tcPr>
          <w:p w:rsidR="009656FD" w:rsidRPr="00DC4D21" w:rsidRDefault="00DC4D21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 w:rsidRPr="00DC4D21">
              <w:rPr>
                <w:rFonts w:ascii="Century Gothic" w:hAnsi="Century Gothic"/>
                <w:b/>
                <w:color w:val="FF0000"/>
                <w:lang w:val="en-US"/>
              </w:rPr>
              <w:t>B</w:t>
            </w:r>
          </w:p>
        </w:tc>
      </w:tr>
      <w:tr w:rsidR="009656FD" w:rsidRPr="00707592" w:rsidTr="008B015E">
        <w:trPr>
          <w:jc w:val="center"/>
        </w:trPr>
        <w:tc>
          <w:tcPr>
            <w:tcW w:w="528" w:type="dxa"/>
          </w:tcPr>
          <w:p w:rsidR="00E5111F" w:rsidRPr="00314F69" w:rsidRDefault="00E5111F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9656FD" w:rsidRPr="00314F69" w:rsidRDefault="009656FD" w:rsidP="003264B3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314F69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 xml:space="preserve">50 </w:t>
            </w:r>
          </w:p>
        </w:tc>
        <w:tc>
          <w:tcPr>
            <w:tcW w:w="7084" w:type="dxa"/>
          </w:tcPr>
          <w:p w:rsidR="00E5111F" w:rsidRPr="00314F69" w:rsidRDefault="00707592" w:rsidP="003264B3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People paid ____ 100 pounds for a </w:t>
            </w:r>
            <w:proofErr w:type="spellStart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J’adore</w:t>
            </w:r>
            <w:proofErr w:type="spellEnd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Dior T-shirt in 2001.</w:t>
            </w:r>
          </w:p>
        </w:tc>
        <w:tc>
          <w:tcPr>
            <w:tcW w:w="1339" w:type="dxa"/>
            <w:vAlign w:val="center"/>
          </w:tcPr>
          <w:p w:rsidR="009656FD" w:rsidRPr="00314F69" w:rsidRDefault="0070759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more than 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:rsidR="009656FD" w:rsidRPr="00314F69" w:rsidRDefault="0070759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a little less than 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9656FD" w:rsidRPr="00314F69" w:rsidRDefault="00707592" w:rsidP="003264B3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a lot less than 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9656FD" w:rsidRPr="00DC4D21" w:rsidRDefault="00707592" w:rsidP="003264B3">
            <w:pPr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>
              <w:rPr>
                <w:rFonts w:ascii="Century Gothic" w:hAnsi="Century Gothic"/>
                <w:b/>
                <w:color w:val="FF0000"/>
                <w:lang w:val="en-US"/>
              </w:rPr>
              <w:t>A</w:t>
            </w:r>
          </w:p>
        </w:tc>
      </w:tr>
    </w:tbl>
    <w:p w:rsidR="00EA7FF0" w:rsidRPr="00663A2B" w:rsidRDefault="00EA7FF0" w:rsidP="00663A2B">
      <w:pPr>
        <w:pStyle w:val="Sinespaciado"/>
      </w:pPr>
      <w:r w:rsidRPr="00663A2B">
        <w:t>_____________________________</w:t>
      </w:r>
    </w:p>
    <w:p w:rsidR="00EA7FF0" w:rsidRPr="00663A2B" w:rsidRDefault="00EA7FF0" w:rsidP="00663A2B">
      <w:pPr>
        <w:pStyle w:val="Sinespaciado"/>
        <w:rPr>
          <w:rFonts w:ascii="Century Gothic" w:hAnsi="Century Gothic"/>
          <w:b/>
          <w:color w:val="244061" w:themeColor="accent1" w:themeShade="80"/>
        </w:rPr>
      </w:pPr>
      <w:r w:rsidRPr="00663A2B">
        <w:rPr>
          <w:rFonts w:ascii="Century Gothic" w:hAnsi="Century Gothic"/>
          <w:b/>
          <w:color w:val="244061" w:themeColor="accent1" w:themeShade="80"/>
        </w:rPr>
        <w:t xml:space="preserve">END OF EXAM </w:t>
      </w:r>
    </w:p>
    <w:p w:rsidR="00FC7219" w:rsidRPr="003C0D53" w:rsidRDefault="00FC7219" w:rsidP="00FC7219">
      <w:pPr>
        <w:pStyle w:val="Sinespaciado"/>
        <w:spacing w:before="120"/>
        <w:rPr>
          <w:lang w:val="en-US"/>
        </w:rPr>
      </w:pPr>
    </w:p>
    <w:sectPr w:rsidR="00FC7219" w:rsidRPr="003C0D53" w:rsidSect="00F728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531" w:right="1418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420" w:rsidRDefault="007A4420" w:rsidP="00CB1055">
      <w:pPr>
        <w:spacing w:after="0" w:line="240" w:lineRule="auto"/>
      </w:pPr>
      <w:r>
        <w:separator/>
      </w:r>
    </w:p>
  </w:endnote>
  <w:endnote w:type="continuationSeparator" w:id="0">
    <w:p w:rsidR="007A4420" w:rsidRDefault="007A4420" w:rsidP="00CB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A95" w:rsidRDefault="00E51A9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370"/>
      <w:gridCol w:w="11850"/>
    </w:tblGrid>
    <w:tr w:rsidR="00794353" w:rsidRPr="00825636">
      <w:tc>
        <w:tcPr>
          <w:tcW w:w="918" w:type="dxa"/>
        </w:tcPr>
        <w:p w:rsidR="00794353" w:rsidRPr="00794353" w:rsidRDefault="006A6461">
          <w:pPr>
            <w:pStyle w:val="Piedepgina"/>
            <w:jc w:val="right"/>
            <w:rPr>
              <w:rFonts w:ascii="Century Gothic" w:hAnsi="Century Gothic"/>
              <w:b/>
              <w:color w:val="365F91" w:themeColor="accent1" w:themeShade="BF"/>
              <w:sz w:val="24"/>
              <w:szCs w:val="24"/>
            </w:rPr>
          </w:pPr>
          <w:r w:rsidRPr="00794353">
            <w:rPr>
              <w:rFonts w:ascii="Century Gothic" w:hAnsi="Century Gothic"/>
              <w:b/>
              <w:color w:val="365F91" w:themeColor="accent1" w:themeShade="BF"/>
              <w:sz w:val="24"/>
              <w:szCs w:val="24"/>
            </w:rPr>
            <w:fldChar w:fldCharType="begin"/>
          </w:r>
          <w:r w:rsidR="00794353" w:rsidRPr="00794353">
            <w:rPr>
              <w:rFonts w:ascii="Century Gothic" w:hAnsi="Century Gothic"/>
              <w:b/>
              <w:color w:val="365F91" w:themeColor="accent1" w:themeShade="BF"/>
              <w:sz w:val="24"/>
              <w:szCs w:val="24"/>
            </w:rPr>
            <w:instrText xml:space="preserve"> PAGE   \* MERGEFORMAT </w:instrText>
          </w:r>
          <w:r w:rsidRPr="00794353">
            <w:rPr>
              <w:rFonts w:ascii="Century Gothic" w:hAnsi="Century Gothic"/>
              <w:b/>
              <w:color w:val="365F91" w:themeColor="accent1" w:themeShade="BF"/>
              <w:sz w:val="24"/>
              <w:szCs w:val="24"/>
            </w:rPr>
            <w:fldChar w:fldCharType="separate"/>
          </w:r>
          <w:r w:rsidR="00FC0E09">
            <w:rPr>
              <w:rFonts w:ascii="Century Gothic" w:hAnsi="Century Gothic"/>
              <w:b/>
              <w:noProof/>
              <w:color w:val="365F91" w:themeColor="accent1" w:themeShade="BF"/>
              <w:sz w:val="24"/>
              <w:szCs w:val="24"/>
            </w:rPr>
            <w:t>3</w:t>
          </w:r>
          <w:r w:rsidRPr="00794353">
            <w:rPr>
              <w:rFonts w:ascii="Century Gothic" w:hAnsi="Century Gothic"/>
              <w:b/>
              <w:color w:val="365F91" w:themeColor="accent1" w:themeShade="BF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794353" w:rsidRPr="002A6534" w:rsidRDefault="002A6534">
          <w:pPr>
            <w:pStyle w:val="Piedepgina"/>
            <w:rPr>
              <w:rFonts w:ascii="Century Gothic" w:hAnsi="Century Gothic"/>
              <w:b/>
              <w:color w:val="365F91" w:themeColor="accent1" w:themeShade="BF"/>
              <w:sz w:val="24"/>
              <w:szCs w:val="24"/>
              <w:lang w:val="en-US"/>
            </w:rPr>
          </w:pPr>
          <w:r w:rsidRPr="002A6534">
            <w:rPr>
              <w:rFonts w:ascii="Century Gothic" w:hAnsi="Century Gothic"/>
              <w:b/>
              <w:color w:val="365F91" w:themeColor="accent1" w:themeShade="BF"/>
              <w:sz w:val="24"/>
              <w:szCs w:val="24"/>
              <w:lang w:val="en-US"/>
            </w:rPr>
            <w:t xml:space="preserve">2014-LGTSA. ENGLISH SECOND YEAR. ENP </w:t>
          </w:r>
        </w:p>
      </w:tc>
    </w:tr>
  </w:tbl>
  <w:p w:rsidR="001E5EA5" w:rsidRPr="002A6534" w:rsidRDefault="001E5EA5">
    <w:pPr>
      <w:pStyle w:val="Piedepgina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A95" w:rsidRDefault="00E51A9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420" w:rsidRDefault="007A4420" w:rsidP="00CB1055">
      <w:pPr>
        <w:spacing w:after="0" w:line="240" w:lineRule="auto"/>
      </w:pPr>
      <w:r>
        <w:separator/>
      </w:r>
    </w:p>
  </w:footnote>
  <w:footnote w:type="continuationSeparator" w:id="0">
    <w:p w:rsidR="007A4420" w:rsidRDefault="007A4420" w:rsidP="00CB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A95" w:rsidRDefault="00E51A9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A95" w:rsidRDefault="00E51A9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A95" w:rsidRDefault="00E51A9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7218"/>
  </w:hdrShapeDefaults>
  <w:footnotePr>
    <w:footnote w:id="-1"/>
    <w:footnote w:id="0"/>
  </w:footnotePr>
  <w:endnotePr>
    <w:endnote w:id="-1"/>
    <w:endnote w:id="0"/>
  </w:endnotePr>
  <w:compat/>
  <w:rsids>
    <w:rsidRoot w:val="00514C3E"/>
    <w:rsid w:val="000112A2"/>
    <w:rsid w:val="00013F64"/>
    <w:rsid w:val="00016230"/>
    <w:rsid w:val="00021AE5"/>
    <w:rsid w:val="00023476"/>
    <w:rsid w:val="00033B71"/>
    <w:rsid w:val="0004185E"/>
    <w:rsid w:val="00053BF4"/>
    <w:rsid w:val="00054FBD"/>
    <w:rsid w:val="00055CDC"/>
    <w:rsid w:val="00062FDD"/>
    <w:rsid w:val="000731EC"/>
    <w:rsid w:val="000757F4"/>
    <w:rsid w:val="00075EE7"/>
    <w:rsid w:val="00083F94"/>
    <w:rsid w:val="00085C86"/>
    <w:rsid w:val="00087E38"/>
    <w:rsid w:val="000907AA"/>
    <w:rsid w:val="00091294"/>
    <w:rsid w:val="0009738C"/>
    <w:rsid w:val="000A3001"/>
    <w:rsid w:val="000B1AFD"/>
    <w:rsid w:val="000C68AE"/>
    <w:rsid w:val="000D619F"/>
    <w:rsid w:val="000D7A37"/>
    <w:rsid w:val="000E0B3E"/>
    <w:rsid w:val="000E168F"/>
    <w:rsid w:val="000E350D"/>
    <w:rsid w:val="000E3FC0"/>
    <w:rsid w:val="000E610D"/>
    <w:rsid w:val="000E66CF"/>
    <w:rsid w:val="00101BBF"/>
    <w:rsid w:val="0010330B"/>
    <w:rsid w:val="00103F91"/>
    <w:rsid w:val="00114DD1"/>
    <w:rsid w:val="00154D76"/>
    <w:rsid w:val="00164CE1"/>
    <w:rsid w:val="00165701"/>
    <w:rsid w:val="00171770"/>
    <w:rsid w:val="001740DA"/>
    <w:rsid w:val="00174613"/>
    <w:rsid w:val="00177AFD"/>
    <w:rsid w:val="00190CD7"/>
    <w:rsid w:val="00194C6E"/>
    <w:rsid w:val="001956BA"/>
    <w:rsid w:val="00195FA7"/>
    <w:rsid w:val="001A1004"/>
    <w:rsid w:val="001B57C8"/>
    <w:rsid w:val="001B6FEC"/>
    <w:rsid w:val="001C251C"/>
    <w:rsid w:val="001C4606"/>
    <w:rsid w:val="001D3AFA"/>
    <w:rsid w:val="001E2854"/>
    <w:rsid w:val="001E5EA5"/>
    <w:rsid w:val="001F0898"/>
    <w:rsid w:val="001F7F5D"/>
    <w:rsid w:val="0020351E"/>
    <w:rsid w:val="0020370E"/>
    <w:rsid w:val="00223936"/>
    <w:rsid w:val="002305AD"/>
    <w:rsid w:val="00232AFB"/>
    <w:rsid w:val="00232DFA"/>
    <w:rsid w:val="00240128"/>
    <w:rsid w:val="0026137D"/>
    <w:rsid w:val="00261793"/>
    <w:rsid w:val="00264688"/>
    <w:rsid w:val="00271614"/>
    <w:rsid w:val="00276C20"/>
    <w:rsid w:val="00283AE8"/>
    <w:rsid w:val="00284682"/>
    <w:rsid w:val="00286955"/>
    <w:rsid w:val="00293451"/>
    <w:rsid w:val="002A6534"/>
    <w:rsid w:val="002C5B77"/>
    <w:rsid w:val="002C6019"/>
    <w:rsid w:val="002C6C54"/>
    <w:rsid w:val="002E1ED2"/>
    <w:rsid w:val="002E4DE3"/>
    <w:rsid w:val="002E5397"/>
    <w:rsid w:val="002F2659"/>
    <w:rsid w:val="002F5BBD"/>
    <w:rsid w:val="0030287C"/>
    <w:rsid w:val="00303E67"/>
    <w:rsid w:val="00304C4E"/>
    <w:rsid w:val="0030644C"/>
    <w:rsid w:val="00311F07"/>
    <w:rsid w:val="00314F69"/>
    <w:rsid w:val="00315778"/>
    <w:rsid w:val="00316ED7"/>
    <w:rsid w:val="00317DDC"/>
    <w:rsid w:val="0032419E"/>
    <w:rsid w:val="003264B3"/>
    <w:rsid w:val="00340D88"/>
    <w:rsid w:val="00346B03"/>
    <w:rsid w:val="00373A26"/>
    <w:rsid w:val="003750E5"/>
    <w:rsid w:val="00375E11"/>
    <w:rsid w:val="00382EE2"/>
    <w:rsid w:val="003877BD"/>
    <w:rsid w:val="00397227"/>
    <w:rsid w:val="003A404F"/>
    <w:rsid w:val="003A5BEE"/>
    <w:rsid w:val="003B3688"/>
    <w:rsid w:val="003C0D53"/>
    <w:rsid w:val="003C5C49"/>
    <w:rsid w:val="003C6231"/>
    <w:rsid w:val="003C73FA"/>
    <w:rsid w:val="003E0495"/>
    <w:rsid w:val="003E568C"/>
    <w:rsid w:val="003F45EE"/>
    <w:rsid w:val="003F61B8"/>
    <w:rsid w:val="003F6725"/>
    <w:rsid w:val="00410C8C"/>
    <w:rsid w:val="00415B47"/>
    <w:rsid w:val="00433253"/>
    <w:rsid w:val="00441998"/>
    <w:rsid w:val="0044798C"/>
    <w:rsid w:val="00454DDA"/>
    <w:rsid w:val="00470AA0"/>
    <w:rsid w:val="0047145E"/>
    <w:rsid w:val="00472D30"/>
    <w:rsid w:val="0048466B"/>
    <w:rsid w:val="00485DBC"/>
    <w:rsid w:val="00490E96"/>
    <w:rsid w:val="004911FE"/>
    <w:rsid w:val="004C0703"/>
    <w:rsid w:val="004C2A9A"/>
    <w:rsid w:val="004D58BD"/>
    <w:rsid w:val="004E2575"/>
    <w:rsid w:val="004E2D35"/>
    <w:rsid w:val="004E5DFC"/>
    <w:rsid w:val="004F5CA4"/>
    <w:rsid w:val="00501DDC"/>
    <w:rsid w:val="00514C3E"/>
    <w:rsid w:val="00516DAD"/>
    <w:rsid w:val="005330AD"/>
    <w:rsid w:val="00543E7A"/>
    <w:rsid w:val="00546663"/>
    <w:rsid w:val="00561405"/>
    <w:rsid w:val="00564321"/>
    <w:rsid w:val="00574138"/>
    <w:rsid w:val="005756D5"/>
    <w:rsid w:val="005847E1"/>
    <w:rsid w:val="00585604"/>
    <w:rsid w:val="005A4E30"/>
    <w:rsid w:val="005A6D53"/>
    <w:rsid w:val="005C003C"/>
    <w:rsid w:val="005C13E7"/>
    <w:rsid w:val="005C68C1"/>
    <w:rsid w:val="005E1227"/>
    <w:rsid w:val="005E7589"/>
    <w:rsid w:val="005F1705"/>
    <w:rsid w:val="005F4E70"/>
    <w:rsid w:val="0060158D"/>
    <w:rsid w:val="006047F7"/>
    <w:rsid w:val="00606E36"/>
    <w:rsid w:val="00611C51"/>
    <w:rsid w:val="00623E5D"/>
    <w:rsid w:val="00633F1A"/>
    <w:rsid w:val="0063447F"/>
    <w:rsid w:val="00634B06"/>
    <w:rsid w:val="00647658"/>
    <w:rsid w:val="00651DB8"/>
    <w:rsid w:val="00663A2B"/>
    <w:rsid w:val="00667071"/>
    <w:rsid w:val="00673985"/>
    <w:rsid w:val="00673E6F"/>
    <w:rsid w:val="006775EB"/>
    <w:rsid w:val="00685325"/>
    <w:rsid w:val="006A6461"/>
    <w:rsid w:val="006A7785"/>
    <w:rsid w:val="006B76B4"/>
    <w:rsid w:val="006C0635"/>
    <w:rsid w:val="006D7B7E"/>
    <w:rsid w:val="006E06B8"/>
    <w:rsid w:val="006E2C92"/>
    <w:rsid w:val="006E4CA9"/>
    <w:rsid w:val="006F1C74"/>
    <w:rsid w:val="006F78CA"/>
    <w:rsid w:val="007032BB"/>
    <w:rsid w:val="00703846"/>
    <w:rsid w:val="007046E1"/>
    <w:rsid w:val="00706963"/>
    <w:rsid w:val="0070747B"/>
    <w:rsid w:val="00707592"/>
    <w:rsid w:val="0071127E"/>
    <w:rsid w:val="007141A3"/>
    <w:rsid w:val="007141C9"/>
    <w:rsid w:val="00720651"/>
    <w:rsid w:val="00726337"/>
    <w:rsid w:val="0073130B"/>
    <w:rsid w:val="007408B0"/>
    <w:rsid w:val="00743B61"/>
    <w:rsid w:val="007454D3"/>
    <w:rsid w:val="00754476"/>
    <w:rsid w:val="00755CEB"/>
    <w:rsid w:val="007716F5"/>
    <w:rsid w:val="0077199A"/>
    <w:rsid w:val="00780E26"/>
    <w:rsid w:val="00785CA9"/>
    <w:rsid w:val="007860BC"/>
    <w:rsid w:val="00794353"/>
    <w:rsid w:val="0079679F"/>
    <w:rsid w:val="007A4420"/>
    <w:rsid w:val="007A7EF5"/>
    <w:rsid w:val="007B2329"/>
    <w:rsid w:val="007E2027"/>
    <w:rsid w:val="007E5146"/>
    <w:rsid w:val="007E7941"/>
    <w:rsid w:val="007F2A63"/>
    <w:rsid w:val="007F45EC"/>
    <w:rsid w:val="007F5606"/>
    <w:rsid w:val="007F7AB5"/>
    <w:rsid w:val="00803881"/>
    <w:rsid w:val="00825636"/>
    <w:rsid w:val="00831953"/>
    <w:rsid w:val="00845AF2"/>
    <w:rsid w:val="00847CE0"/>
    <w:rsid w:val="008537E1"/>
    <w:rsid w:val="008550F9"/>
    <w:rsid w:val="00861AFC"/>
    <w:rsid w:val="00863EC6"/>
    <w:rsid w:val="00865FC1"/>
    <w:rsid w:val="008735AD"/>
    <w:rsid w:val="00880D07"/>
    <w:rsid w:val="00887EFB"/>
    <w:rsid w:val="00895D7B"/>
    <w:rsid w:val="008979C6"/>
    <w:rsid w:val="008A6412"/>
    <w:rsid w:val="008B015E"/>
    <w:rsid w:val="008B7F75"/>
    <w:rsid w:val="008E4CAC"/>
    <w:rsid w:val="008F1816"/>
    <w:rsid w:val="008F487C"/>
    <w:rsid w:val="008F4BD7"/>
    <w:rsid w:val="00903B08"/>
    <w:rsid w:val="0090417C"/>
    <w:rsid w:val="00913BFC"/>
    <w:rsid w:val="00925435"/>
    <w:rsid w:val="0092558E"/>
    <w:rsid w:val="00940457"/>
    <w:rsid w:val="00942409"/>
    <w:rsid w:val="009430A1"/>
    <w:rsid w:val="00944937"/>
    <w:rsid w:val="009473E6"/>
    <w:rsid w:val="00950721"/>
    <w:rsid w:val="009531EB"/>
    <w:rsid w:val="009532E8"/>
    <w:rsid w:val="00955660"/>
    <w:rsid w:val="009656FD"/>
    <w:rsid w:val="009703B0"/>
    <w:rsid w:val="00970844"/>
    <w:rsid w:val="009867BB"/>
    <w:rsid w:val="00990B11"/>
    <w:rsid w:val="00991524"/>
    <w:rsid w:val="009A334F"/>
    <w:rsid w:val="009C030A"/>
    <w:rsid w:val="009C0A95"/>
    <w:rsid w:val="009D1385"/>
    <w:rsid w:val="009D15A8"/>
    <w:rsid w:val="009D38CD"/>
    <w:rsid w:val="009D6AFB"/>
    <w:rsid w:val="009E649A"/>
    <w:rsid w:val="009F3438"/>
    <w:rsid w:val="00A13256"/>
    <w:rsid w:val="00A15419"/>
    <w:rsid w:val="00A16925"/>
    <w:rsid w:val="00A21979"/>
    <w:rsid w:val="00A43183"/>
    <w:rsid w:val="00A444B2"/>
    <w:rsid w:val="00A44A3E"/>
    <w:rsid w:val="00A47E4F"/>
    <w:rsid w:val="00A547DD"/>
    <w:rsid w:val="00A61B5E"/>
    <w:rsid w:val="00A62ED3"/>
    <w:rsid w:val="00A71E35"/>
    <w:rsid w:val="00A72314"/>
    <w:rsid w:val="00A85ADB"/>
    <w:rsid w:val="00A90B2B"/>
    <w:rsid w:val="00AA6567"/>
    <w:rsid w:val="00AB017E"/>
    <w:rsid w:val="00AC0159"/>
    <w:rsid w:val="00AC483A"/>
    <w:rsid w:val="00AD1E15"/>
    <w:rsid w:val="00AD2E4E"/>
    <w:rsid w:val="00AD7E0F"/>
    <w:rsid w:val="00AE43FD"/>
    <w:rsid w:val="00B0367C"/>
    <w:rsid w:val="00B07BC9"/>
    <w:rsid w:val="00B14BC7"/>
    <w:rsid w:val="00B223EC"/>
    <w:rsid w:val="00B32569"/>
    <w:rsid w:val="00B36908"/>
    <w:rsid w:val="00B60C62"/>
    <w:rsid w:val="00B66B7B"/>
    <w:rsid w:val="00B672E1"/>
    <w:rsid w:val="00B718BD"/>
    <w:rsid w:val="00B84DED"/>
    <w:rsid w:val="00B85F76"/>
    <w:rsid w:val="00B9239B"/>
    <w:rsid w:val="00BD37A9"/>
    <w:rsid w:val="00BD3C70"/>
    <w:rsid w:val="00BD4347"/>
    <w:rsid w:val="00BE2B0A"/>
    <w:rsid w:val="00BE3485"/>
    <w:rsid w:val="00BE4395"/>
    <w:rsid w:val="00BE67D4"/>
    <w:rsid w:val="00BF14E1"/>
    <w:rsid w:val="00BF2CCA"/>
    <w:rsid w:val="00BF7C6A"/>
    <w:rsid w:val="00C311BE"/>
    <w:rsid w:val="00C33034"/>
    <w:rsid w:val="00C34F3C"/>
    <w:rsid w:val="00C45029"/>
    <w:rsid w:val="00C61C15"/>
    <w:rsid w:val="00C62941"/>
    <w:rsid w:val="00C63C03"/>
    <w:rsid w:val="00C645B9"/>
    <w:rsid w:val="00C82022"/>
    <w:rsid w:val="00C8721D"/>
    <w:rsid w:val="00C9296D"/>
    <w:rsid w:val="00C94BBC"/>
    <w:rsid w:val="00C95434"/>
    <w:rsid w:val="00CA6BFE"/>
    <w:rsid w:val="00CB1055"/>
    <w:rsid w:val="00CB7C3E"/>
    <w:rsid w:val="00CC17A5"/>
    <w:rsid w:val="00CC7F67"/>
    <w:rsid w:val="00CE4D54"/>
    <w:rsid w:val="00CE5C36"/>
    <w:rsid w:val="00D15BB2"/>
    <w:rsid w:val="00D2196D"/>
    <w:rsid w:val="00D226D2"/>
    <w:rsid w:val="00D2301D"/>
    <w:rsid w:val="00D307E6"/>
    <w:rsid w:val="00D31B3B"/>
    <w:rsid w:val="00D336D2"/>
    <w:rsid w:val="00D37D39"/>
    <w:rsid w:val="00D437E3"/>
    <w:rsid w:val="00D55B7D"/>
    <w:rsid w:val="00D563A8"/>
    <w:rsid w:val="00D60E32"/>
    <w:rsid w:val="00D61EA5"/>
    <w:rsid w:val="00D67FFB"/>
    <w:rsid w:val="00D74AE6"/>
    <w:rsid w:val="00D75A45"/>
    <w:rsid w:val="00D77DB2"/>
    <w:rsid w:val="00D909BB"/>
    <w:rsid w:val="00D90A23"/>
    <w:rsid w:val="00DA0050"/>
    <w:rsid w:val="00DA1874"/>
    <w:rsid w:val="00DA198F"/>
    <w:rsid w:val="00DA4DF3"/>
    <w:rsid w:val="00DC4CCD"/>
    <w:rsid w:val="00DC4D21"/>
    <w:rsid w:val="00DD4FFD"/>
    <w:rsid w:val="00DD51F0"/>
    <w:rsid w:val="00DE10C0"/>
    <w:rsid w:val="00DE2F1A"/>
    <w:rsid w:val="00DE37A5"/>
    <w:rsid w:val="00DE5E10"/>
    <w:rsid w:val="00DE6348"/>
    <w:rsid w:val="00DF2696"/>
    <w:rsid w:val="00E05895"/>
    <w:rsid w:val="00E1001B"/>
    <w:rsid w:val="00E17444"/>
    <w:rsid w:val="00E44C9B"/>
    <w:rsid w:val="00E4671B"/>
    <w:rsid w:val="00E5111F"/>
    <w:rsid w:val="00E51A95"/>
    <w:rsid w:val="00E5560E"/>
    <w:rsid w:val="00E56D01"/>
    <w:rsid w:val="00E56FF6"/>
    <w:rsid w:val="00E6252F"/>
    <w:rsid w:val="00E62D12"/>
    <w:rsid w:val="00E7055D"/>
    <w:rsid w:val="00E72E5B"/>
    <w:rsid w:val="00E807CE"/>
    <w:rsid w:val="00E81ACD"/>
    <w:rsid w:val="00E945FA"/>
    <w:rsid w:val="00EA798F"/>
    <w:rsid w:val="00EA7FF0"/>
    <w:rsid w:val="00EB0C0D"/>
    <w:rsid w:val="00EB4119"/>
    <w:rsid w:val="00EC1D04"/>
    <w:rsid w:val="00EC70DF"/>
    <w:rsid w:val="00ED144F"/>
    <w:rsid w:val="00F3417D"/>
    <w:rsid w:val="00F4399F"/>
    <w:rsid w:val="00F4774F"/>
    <w:rsid w:val="00F50D41"/>
    <w:rsid w:val="00F72843"/>
    <w:rsid w:val="00F730ED"/>
    <w:rsid w:val="00F7618E"/>
    <w:rsid w:val="00F8251C"/>
    <w:rsid w:val="00FA0BEA"/>
    <w:rsid w:val="00FA5AC4"/>
    <w:rsid w:val="00FB279B"/>
    <w:rsid w:val="00FB38D3"/>
    <w:rsid w:val="00FC090A"/>
    <w:rsid w:val="00FC0E09"/>
    <w:rsid w:val="00FC4969"/>
    <w:rsid w:val="00FC7219"/>
    <w:rsid w:val="00FF1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95"/>
  </w:style>
  <w:style w:type="paragraph" w:styleId="Ttulo1">
    <w:name w:val="heading 1"/>
    <w:basedOn w:val="Normal"/>
    <w:link w:val="Ttulo1Car"/>
    <w:uiPriority w:val="9"/>
    <w:qFormat/>
    <w:rsid w:val="00FA5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C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4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7284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CB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B1055"/>
  </w:style>
  <w:style w:type="paragraph" w:styleId="Piedepgina">
    <w:name w:val="footer"/>
    <w:basedOn w:val="Normal"/>
    <w:link w:val="PiedepginaCar"/>
    <w:uiPriority w:val="99"/>
    <w:unhideWhenUsed/>
    <w:rsid w:val="00CB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055"/>
  </w:style>
  <w:style w:type="paragraph" w:styleId="Textodeglobo">
    <w:name w:val="Balloon Text"/>
    <w:basedOn w:val="Normal"/>
    <w:link w:val="TextodegloboCar"/>
    <w:uiPriority w:val="99"/>
    <w:semiHidden/>
    <w:unhideWhenUsed/>
    <w:rsid w:val="00CB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05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5AC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nswer-false">
    <w:name w:val="answer-false"/>
    <w:basedOn w:val="Fuentedeprrafopredeter"/>
    <w:rsid w:val="006D7B7E"/>
  </w:style>
  <w:style w:type="character" w:styleId="Refdecomentario">
    <w:name w:val="annotation reference"/>
    <w:basedOn w:val="Fuentedeprrafopredeter"/>
    <w:uiPriority w:val="99"/>
    <w:semiHidden/>
    <w:unhideWhenUsed/>
    <w:rsid w:val="00FC72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2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21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50D42B-02F8-4774-A736-0BF1E08E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1210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CONNIE</cp:lastModifiedBy>
  <cp:revision>17</cp:revision>
  <dcterms:created xsi:type="dcterms:W3CDTF">2012-04-23T23:54:00Z</dcterms:created>
  <dcterms:modified xsi:type="dcterms:W3CDTF">2014-05-19T16:38:00Z</dcterms:modified>
</cp:coreProperties>
</file>