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3AF9F" w14:textId="7F96AAFC" w:rsidR="00DA7014" w:rsidRDefault="00DE4FB6" w:rsidP="009B7C6D">
      <w:pPr>
        <w:pStyle w:val="Titre1"/>
      </w:pPr>
      <w:bookmarkStart w:id="0" w:name="_Toc94194128"/>
      <w:bookmarkStart w:id="1" w:name="_Toc94194281"/>
      <w:bookmarkStart w:id="2" w:name="_Toc94194305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07D647" wp14:editId="0FCA044F">
                <wp:simplePos x="0" y="0"/>
                <wp:positionH relativeFrom="column">
                  <wp:posOffset>-814070</wp:posOffset>
                </wp:positionH>
                <wp:positionV relativeFrom="paragraph">
                  <wp:posOffset>-804545</wp:posOffset>
                </wp:positionV>
                <wp:extent cx="4848225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67DB" w14:textId="2B7CD7F5" w:rsidR="009B7C6D" w:rsidRPr="00DE4FB6" w:rsidRDefault="009B7C6D">
                            <w:pPr>
                              <w:rPr>
                                <w:sz w:val="44"/>
                                <w:szCs w:val="28"/>
                              </w:rPr>
                            </w:pPr>
                            <w:bookmarkStart w:id="3" w:name="_GoBack"/>
                            <w:r w:rsidRPr="00DE4FB6">
                              <w:rPr>
                                <w:sz w:val="44"/>
                                <w:szCs w:val="28"/>
                              </w:rPr>
                              <w:t>BTS SIO Années 2021-2022</w:t>
                            </w:r>
                          </w:p>
                          <w:p w14:paraId="6F759836" w14:textId="76532104" w:rsidR="009B7C6D" w:rsidRPr="00DE4FB6" w:rsidRDefault="009B7C6D">
                            <w:pPr>
                              <w:rPr>
                                <w:sz w:val="44"/>
                                <w:szCs w:val="28"/>
                              </w:rPr>
                            </w:pPr>
                            <w:r w:rsidRPr="00DE4FB6">
                              <w:rPr>
                                <w:sz w:val="44"/>
                                <w:szCs w:val="28"/>
                              </w:rPr>
                              <w:t xml:space="preserve">Hugo Gergereau 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07D6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4.1pt;margin-top:-63.35pt;width:381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" filled="f" stroked="f">
                <v:textbox style="mso-fit-shape-to-text:t">
                  <w:txbxContent>
                    <w:p w14:paraId="109D67DB" w14:textId="2B7CD7F5" w:rsidR="009B7C6D" w:rsidRPr="00DE4FB6" w:rsidRDefault="009B7C6D">
                      <w:pPr>
                        <w:rPr>
                          <w:sz w:val="44"/>
                          <w:szCs w:val="28"/>
                        </w:rPr>
                      </w:pPr>
                      <w:bookmarkStart w:id="4" w:name="_GoBack"/>
                      <w:r w:rsidRPr="00DE4FB6">
                        <w:rPr>
                          <w:sz w:val="44"/>
                          <w:szCs w:val="28"/>
                        </w:rPr>
                        <w:t>BTS SIO Années 2021-2022</w:t>
                      </w:r>
                    </w:p>
                    <w:p w14:paraId="6F759836" w14:textId="76532104" w:rsidR="009B7C6D" w:rsidRPr="00DE4FB6" w:rsidRDefault="009B7C6D">
                      <w:pPr>
                        <w:rPr>
                          <w:sz w:val="44"/>
                          <w:szCs w:val="28"/>
                        </w:rPr>
                      </w:pPr>
                      <w:r w:rsidRPr="00DE4FB6">
                        <w:rPr>
                          <w:sz w:val="44"/>
                          <w:szCs w:val="28"/>
                        </w:rPr>
                        <w:t xml:space="preserve">Hugo Gergereau 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</w:p>
    <w:p w14:paraId="32233B0D" w14:textId="4AC201C0" w:rsidR="003D53AA" w:rsidRPr="003D53AA" w:rsidRDefault="00DE4FB6" w:rsidP="003D53AA"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56765B11" wp14:editId="748EA39F">
            <wp:simplePos x="0" y="0"/>
            <wp:positionH relativeFrom="margin">
              <wp:align>center</wp:align>
            </wp:positionH>
            <wp:positionV relativeFrom="paragraph">
              <wp:posOffset>241936</wp:posOffset>
            </wp:positionV>
            <wp:extent cx="9131300" cy="2381250"/>
            <wp:effectExtent l="133350" t="1562100" r="127000" b="156210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38011">
                      <a:off x="0" y="0"/>
                      <a:ext cx="9131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2A53A" w14:textId="661957B8" w:rsidR="003D53AA" w:rsidRPr="003D53AA" w:rsidRDefault="003D53AA" w:rsidP="003D53AA"/>
    <w:p w14:paraId="754709C8" w14:textId="414F29A1" w:rsidR="003D53AA" w:rsidRPr="003D53AA" w:rsidRDefault="003D53AA" w:rsidP="003D53AA"/>
    <w:p w14:paraId="14FCD597" w14:textId="39B473C5" w:rsidR="003D53AA" w:rsidRPr="003D53AA" w:rsidRDefault="003D53AA" w:rsidP="003D53AA"/>
    <w:p w14:paraId="452B240A" w14:textId="1B5282AF" w:rsidR="003D53AA" w:rsidRPr="003D53AA" w:rsidRDefault="003D53AA" w:rsidP="003D53AA"/>
    <w:p w14:paraId="1774104F" w14:textId="6E8BFC14" w:rsidR="003D53AA" w:rsidRPr="003D53AA" w:rsidRDefault="003D53AA" w:rsidP="003D53AA"/>
    <w:p w14:paraId="2413835F" w14:textId="4E673429" w:rsidR="003D53AA" w:rsidRPr="003D53AA" w:rsidRDefault="003D53AA" w:rsidP="003D53AA"/>
    <w:p w14:paraId="6E896688" w14:textId="3DC278DF" w:rsidR="003D53AA" w:rsidRPr="003D53AA" w:rsidRDefault="003D53AA" w:rsidP="003D53AA"/>
    <w:p w14:paraId="3E246D7E" w14:textId="79660AB5" w:rsidR="003D53AA" w:rsidRPr="003D53AA" w:rsidRDefault="003D53AA" w:rsidP="003D53AA"/>
    <w:p w14:paraId="2C188CE0" w14:textId="2BC4923B" w:rsidR="003D53AA" w:rsidRPr="003D53AA" w:rsidRDefault="003D53AA" w:rsidP="003D53AA"/>
    <w:p w14:paraId="0E1A6153" w14:textId="2F2AB55B" w:rsidR="003D53AA" w:rsidRPr="003D53AA" w:rsidRDefault="00DE4FB6" w:rsidP="003D53A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7276AF" wp14:editId="7A239778">
                <wp:simplePos x="0" y="0"/>
                <wp:positionH relativeFrom="page">
                  <wp:posOffset>3912235</wp:posOffset>
                </wp:positionH>
                <wp:positionV relativeFrom="paragraph">
                  <wp:posOffset>5080</wp:posOffset>
                </wp:positionV>
                <wp:extent cx="3419475" cy="1924050"/>
                <wp:effectExtent l="0" t="0" r="0" b="0"/>
                <wp:wrapTight wrapText="bothSides">
                  <wp:wrapPolygon edited="0">
                    <wp:start x="361" y="0"/>
                    <wp:lineTo x="361" y="21386"/>
                    <wp:lineTo x="21179" y="21386"/>
                    <wp:lineTo x="21179" y="0"/>
                    <wp:lineTo x="361" y="0"/>
                  </wp:wrapPolygon>
                </wp:wrapTight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92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B91C" w14:textId="749D7440" w:rsidR="009B7C6D" w:rsidRPr="00A91B49" w:rsidRDefault="009B7C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91B49">
                              <w:rPr>
                                <w:sz w:val="32"/>
                                <w:szCs w:val="32"/>
                              </w:rPr>
                              <w:t>Situation professionnel</w:t>
                            </w:r>
                            <w:r w:rsidR="00A070D7">
                              <w:rPr>
                                <w:sz w:val="32"/>
                                <w:szCs w:val="32"/>
                              </w:rPr>
                              <w:t>le</w:t>
                            </w:r>
                            <w:r w:rsidRPr="00A91B49">
                              <w:rPr>
                                <w:sz w:val="32"/>
                                <w:szCs w:val="32"/>
                              </w:rPr>
                              <w:t xml:space="preserve"> N°1 : </w:t>
                            </w:r>
                          </w:p>
                          <w:p w14:paraId="247762CF" w14:textId="131662DD" w:rsidR="009B7C6D" w:rsidRPr="00A91B49" w:rsidRDefault="009B7C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CDB6C95" w14:textId="2B0AC2F6" w:rsidR="009B7C6D" w:rsidRPr="00A91B49" w:rsidRDefault="009B7C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91B49">
                              <w:rPr>
                                <w:sz w:val="32"/>
                                <w:szCs w:val="32"/>
                              </w:rPr>
                              <w:t xml:space="preserve">Injection de configuration de switch depuis un serveur TFTP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76AF" id="_x0000_s1027" type="#_x0000_t202" style="position:absolute;margin-left:308.05pt;margin-top:.4pt;width:269.25pt;height:151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" filled="f" stroked="f">
                <v:textbox>
                  <w:txbxContent>
                    <w:p w14:paraId="63B1B91C" w14:textId="749D7440" w:rsidR="009B7C6D" w:rsidRPr="00A91B49" w:rsidRDefault="009B7C6D">
                      <w:pPr>
                        <w:rPr>
                          <w:sz w:val="32"/>
                          <w:szCs w:val="32"/>
                        </w:rPr>
                      </w:pPr>
                      <w:r w:rsidRPr="00A91B49">
                        <w:rPr>
                          <w:sz w:val="32"/>
                          <w:szCs w:val="32"/>
                        </w:rPr>
                        <w:t>Situation professionnel</w:t>
                      </w:r>
                      <w:r w:rsidR="00A070D7">
                        <w:rPr>
                          <w:sz w:val="32"/>
                          <w:szCs w:val="32"/>
                        </w:rPr>
                        <w:t>le</w:t>
                      </w:r>
                      <w:r w:rsidRPr="00A91B49">
                        <w:rPr>
                          <w:sz w:val="32"/>
                          <w:szCs w:val="32"/>
                        </w:rPr>
                        <w:t xml:space="preserve"> N°1 : </w:t>
                      </w:r>
                    </w:p>
                    <w:p w14:paraId="247762CF" w14:textId="131662DD" w:rsidR="009B7C6D" w:rsidRPr="00A91B49" w:rsidRDefault="009B7C6D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CDB6C95" w14:textId="2B0AC2F6" w:rsidR="009B7C6D" w:rsidRPr="00A91B49" w:rsidRDefault="009B7C6D">
                      <w:pPr>
                        <w:rPr>
                          <w:sz w:val="32"/>
                          <w:szCs w:val="32"/>
                        </w:rPr>
                      </w:pPr>
                      <w:r w:rsidRPr="00A91B49">
                        <w:rPr>
                          <w:sz w:val="32"/>
                          <w:szCs w:val="32"/>
                        </w:rPr>
                        <w:t xml:space="preserve">Injection de configuration de switch depuis un serveur TFTP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1A69EB0D" w14:textId="11E7F36F" w:rsidR="003D53AA" w:rsidRPr="003D53AA" w:rsidRDefault="003D53AA" w:rsidP="003D53AA"/>
    <w:p w14:paraId="612921E5" w14:textId="157650AF" w:rsidR="003D53AA" w:rsidRPr="003D53AA" w:rsidRDefault="003D53AA" w:rsidP="003D53AA"/>
    <w:p w14:paraId="4498E5C8" w14:textId="0EA75F40" w:rsidR="003D53AA" w:rsidRDefault="003D53AA" w:rsidP="003D53AA">
      <w:pPr>
        <w:tabs>
          <w:tab w:val="left" w:pos="7110"/>
        </w:tabs>
      </w:pPr>
      <w:r>
        <w:tab/>
      </w:r>
    </w:p>
    <w:p w14:paraId="426F6BF9" w14:textId="5B79504E" w:rsidR="003D53AA" w:rsidRDefault="003D53AA" w:rsidP="003D53AA">
      <w:pPr>
        <w:tabs>
          <w:tab w:val="left" w:pos="7110"/>
        </w:tabs>
      </w:pPr>
    </w:p>
    <w:p w14:paraId="31745E59" w14:textId="0F81720A" w:rsidR="003D53AA" w:rsidRDefault="003D53AA" w:rsidP="003D53AA">
      <w:pPr>
        <w:tabs>
          <w:tab w:val="left" w:pos="7110"/>
        </w:tabs>
      </w:pPr>
    </w:p>
    <w:p w14:paraId="353E75E2" w14:textId="3C1E86DA" w:rsidR="003D53AA" w:rsidRDefault="003D53AA" w:rsidP="003D53AA">
      <w:pPr>
        <w:tabs>
          <w:tab w:val="left" w:pos="7110"/>
        </w:tabs>
      </w:pPr>
    </w:p>
    <w:p w14:paraId="1E9ED428" w14:textId="4FA58A4F" w:rsidR="003D53AA" w:rsidRDefault="00DE4FB6" w:rsidP="003D53AA">
      <w:pPr>
        <w:tabs>
          <w:tab w:val="left" w:pos="7110"/>
        </w:tabs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0A7A5B" wp14:editId="6AE1E7DF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6448425" cy="1404620"/>
                <wp:effectExtent l="0" t="0" r="0" b="381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69A1A" w14:textId="3766B12A" w:rsidR="00955E79" w:rsidRPr="003D53AA" w:rsidRDefault="00955E79" w:rsidP="003D53AA">
                            <w:pPr>
                              <w:pStyle w:val="Titre1"/>
                              <w:rPr>
                                <w:color w:val="000000" w:themeColor="text1"/>
                              </w:rPr>
                            </w:pPr>
                            <w:bookmarkStart w:id="5" w:name="_Toc94194306"/>
                            <w:r w:rsidRPr="003D53AA">
                              <w:rPr>
                                <w:color w:val="000000" w:themeColor="text1"/>
                              </w:rPr>
                              <w:t>Description :</w:t>
                            </w:r>
                            <w:bookmarkEnd w:id="5"/>
                            <w:r w:rsidRPr="003D53A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9A761D6" w14:textId="2A258362" w:rsidR="00955E79" w:rsidRPr="00A91B49" w:rsidRDefault="00955E7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91B49">
                              <w:rPr>
                                <w:sz w:val="32"/>
                                <w:szCs w:val="32"/>
                              </w:rPr>
                              <w:t xml:space="preserve">Suite </w:t>
                            </w:r>
                            <w:proofErr w:type="spellStart"/>
                            <w:r w:rsidRPr="00A91B49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proofErr w:type="spellEnd"/>
                            <w:r w:rsidRPr="00A91B49">
                              <w:rPr>
                                <w:sz w:val="32"/>
                                <w:szCs w:val="32"/>
                              </w:rPr>
                              <w:t xml:space="preserve"> la demande de </w:t>
                            </w:r>
                            <w:r w:rsidR="00AE77BF" w:rsidRPr="00A91B49">
                              <w:rPr>
                                <w:sz w:val="32"/>
                                <w:szCs w:val="32"/>
                              </w:rPr>
                              <w:t>remplacement</w:t>
                            </w:r>
                            <w:r w:rsidRPr="00A91B49">
                              <w:rPr>
                                <w:sz w:val="32"/>
                                <w:szCs w:val="32"/>
                              </w:rPr>
                              <w:t xml:space="preserve"> d’un switch le</w:t>
                            </w:r>
                            <w:r w:rsidR="00C63814" w:rsidRPr="00A91B4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E77BF" w:rsidRPr="00A91B49">
                              <w:rPr>
                                <w:sz w:val="32"/>
                                <w:szCs w:val="32"/>
                              </w:rPr>
                              <w:t>nouveau</w:t>
                            </w:r>
                            <w:r w:rsidRPr="00A91B49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  <w:r w:rsidR="00C63814" w:rsidRPr="00A91B49">
                              <w:rPr>
                                <w:sz w:val="32"/>
                                <w:szCs w:val="32"/>
                              </w:rPr>
                              <w:t>doit être</w:t>
                            </w:r>
                            <w:r w:rsidRPr="00A91B49">
                              <w:rPr>
                                <w:sz w:val="32"/>
                                <w:szCs w:val="32"/>
                              </w:rPr>
                              <w:t xml:space="preserve"> configure pour assure</w:t>
                            </w:r>
                            <w:r w:rsidR="00C63814" w:rsidRPr="00A91B49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A91B49">
                              <w:rPr>
                                <w:sz w:val="32"/>
                                <w:szCs w:val="32"/>
                              </w:rPr>
                              <w:t xml:space="preserve"> son </w:t>
                            </w:r>
                            <w:r w:rsidR="00AE77BF" w:rsidRPr="00A91B49">
                              <w:rPr>
                                <w:sz w:val="32"/>
                                <w:szCs w:val="32"/>
                              </w:rPr>
                              <w:t xml:space="preserve">bon fonctionnement pour un gain de </w:t>
                            </w:r>
                            <w:proofErr w:type="spellStart"/>
                            <w:r w:rsidR="00AE77BF" w:rsidRPr="00A91B49">
                              <w:rPr>
                                <w:sz w:val="32"/>
                                <w:szCs w:val="32"/>
                              </w:rPr>
                              <w:t>temp</w:t>
                            </w:r>
                            <w:proofErr w:type="spellEnd"/>
                            <w:r w:rsidR="00AE77BF" w:rsidRPr="00A91B49">
                              <w:rPr>
                                <w:sz w:val="32"/>
                                <w:szCs w:val="32"/>
                              </w:rPr>
                              <w:t xml:space="preserve"> la </w:t>
                            </w:r>
                            <w:proofErr w:type="spellStart"/>
                            <w:r w:rsidR="00AE77BF" w:rsidRPr="00A91B49">
                              <w:rPr>
                                <w:sz w:val="32"/>
                                <w:szCs w:val="32"/>
                              </w:rPr>
                              <w:t>conf</w:t>
                            </w:r>
                            <w:proofErr w:type="spellEnd"/>
                            <w:r w:rsidR="00AE77BF" w:rsidRPr="00A91B49">
                              <w:rPr>
                                <w:sz w:val="32"/>
                                <w:szCs w:val="32"/>
                              </w:rPr>
                              <w:t xml:space="preserve"> sera import</w:t>
                            </w:r>
                            <w:r w:rsidR="00C63814" w:rsidRPr="00A91B49">
                              <w:rPr>
                                <w:sz w:val="32"/>
                                <w:szCs w:val="32"/>
                              </w:rPr>
                              <w:t>ée</w:t>
                            </w:r>
                            <w:r w:rsidR="00AE77BF" w:rsidRPr="00A91B49">
                              <w:rPr>
                                <w:sz w:val="32"/>
                                <w:szCs w:val="32"/>
                              </w:rPr>
                              <w:t xml:space="preserve"> depuis un serveur TFTP </w:t>
                            </w:r>
                            <w:r w:rsidRPr="00A91B4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A7A5B" id="_x0000_s1028" type="#_x0000_t202" style="position:absolute;margin-left:0;margin-top:18.45pt;width:507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" filled="f" stroked="f">
                <v:textbox style="mso-fit-shape-to-text:t">
                  <w:txbxContent>
                    <w:p w14:paraId="58169A1A" w14:textId="3766B12A" w:rsidR="00955E79" w:rsidRPr="003D53AA" w:rsidRDefault="00955E79" w:rsidP="003D53AA">
                      <w:pPr>
                        <w:pStyle w:val="Titre1"/>
                        <w:rPr>
                          <w:color w:val="000000" w:themeColor="text1"/>
                        </w:rPr>
                      </w:pPr>
                      <w:bookmarkStart w:id="6" w:name="_Toc94194306"/>
                      <w:r w:rsidRPr="003D53AA">
                        <w:rPr>
                          <w:color w:val="000000" w:themeColor="text1"/>
                        </w:rPr>
                        <w:t>Description :</w:t>
                      </w:r>
                      <w:bookmarkEnd w:id="6"/>
                      <w:r w:rsidRPr="003D53AA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79A761D6" w14:textId="2A258362" w:rsidR="00955E79" w:rsidRPr="00A91B49" w:rsidRDefault="00955E79">
                      <w:pPr>
                        <w:rPr>
                          <w:sz w:val="32"/>
                          <w:szCs w:val="32"/>
                        </w:rPr>
                      </w:pPr>
                      <w:r w:rsidRPr="00A91B49">
                        <w:rPr>
                          <w:sz w:val="32"/>
                          <w:szCs w:val="32"/>
                        </w:rPr>
                        <w:t xml:space="preserve">Suite </w:t>
                      </w:r>
                      <w:proofErr w:type="spellStart"/>
                      <w:r w:rsidRPr="00A91B49">
                        <w:rPr>
                          <w:sz w:val="32"/>
                          <w:szCs w:val="32"/>
                        </w:rPr>
                        <w:t>a</w:t>
                      </w:r>
                      <w:proofErr w:type="spellEnd"/>
                      <w:r w:rsidRPr="00A91B49">
                        <w:rPr>
                          <w:sz w:val="32"/>
                          <w:szCs w:val="32"/>
                        </w:rPr>
                        <w:t xml:space="preserve"> la demande de </w:t>
                      </w:r>
                      <w:r w:rsidR="00AE77BF" w:rsidRPr="00A91B49">
                        <w:rPr>
                          <w:sz w:val="32"/>
                          <w:szCs w:val="32"/>
                        </w:rPr>
                        <w:t>remplacement</w:t>
                      </w:r>
                      <w:r w:rsidRPr="00A91B49">
                        <w:rPr>
                          <w:sz w:val="32"/>
                          <w:szCs w:val="32"/>
                        </w:rPr>
                        <w:t xml:space="preserve"> d’un switch le</w:t>
                      </w:r>
                      <w:r w:rsidR="00C63814" w:rsidRPr="00A91B49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AE77BF" w:rsidRPr="00A91B49">
                        <w:rPr>
                          <w:sz w:val="32"/>
                          <w:szCs w:val="32"/>
                        </w:rPr>
                        <w:t>nouveau</w:t>
                      </w:r>
                      <w:r w:rsidRPr="00A91B49">
                        <w:rPr>
                          <w:sz w:val="32"/>
                          <w:szCs w:val="32"/>
                        </w:rPr>
                        <w:t xml:space="preserve"> switch </w:t>
                      </w:r>
                      <w:r w:rsidR="00C63814" w:rsidRPr="00A91B49">
                        <w:rPr>
                          <w:sz w:val="32"/>
                          <w:szCs w:val="32"/>
                        </w:rPr>
                        <w:t>doit être</w:t>
                      </w:r>
                      <w:r w:rsidRPr="00A91B49">
                        <w:rPr>
                          <w:sz w:val="32"/>
                          <w:szCs w:val="32"/>
                        </w:rPr>
                        <w:t xml:space="preserve"> configure pour assure</w:t>
                      </w:r>
                      <w:r w:rsidR="00C63814" w:rsidRPr="00A91B49">
                        <w:rPr>
                          <w:sz w:val="32"/>
                          <w:szCs w:val="32"/>
                        </w:rPr>
                        <w:t>r</w:t>
                      </w:r>
                      <w:r w:rsidRPr="00A91B49">
                        <w:rPr>
                          <w:sz w:val="32"/>
                          <w:szCs w:val="32"/>
                        </w:rPr>
                        <w:t xml:space="preserve"> son </w:t>
                      </w:r>
                      <w:r w:rsidR="00AE77BF" w:rsidRPr="00A91B49">
                        <w:rPr>
                          <w:sz w:val="32"/>
                          <w:szCs w:val="32"/>
                        </w:rPr>
                        <w:t xml:space="preserve">bon fonctionnement pour un gain de </w:t>
                      </w:r>
                      <w:proofErr w:type="spellStart"/>
                      <w:r w:rsidR="00AE77BF" w:rsidRPr="00A91B49">
                        <w:rPr>
                          <w:sz w:val="32"/>
                          <w:szCs w:val="32"/>
                        </w:rPr>
                        <w:t>temp</w:t>
                      </w:r>
                      <w:proofErr w:type="spellEnd"/>
                      <w:r w:rsidR="00AE77BF" w:rsidRPr="00A91B49">
                        <w:rPr>
                          <w:sz w:val="32"/>
                          <w:szCs w:val="32"/>
                        </w:rPr>
                        <w:t xml:space="preserve"> la </w:t>
                      </w:r>
                      <w:proofErr w:type="spellStart"/>
                      <w:r w:rsidR="00AE77BF" w:rsidRPr="00A91B49">
                        <w:rPr>
                          <w:sz w:val="32"/>
                          <w:szCs w:val="32"/>
                        </w:rPr>
                        <w:t>conf</w:t>
                      </w:r>
                      <w:proofErr w:type="spellEnd"/>
                      <w:r w:rsidR="00AE77BF" w:rsidRPr="00A91B49">
                        <w:rPr>
                          <w:sz w:val="32"/>
                          <w:szCs w:val="32"/>
                        </w:rPr>
                        <w:t xml:space="preserve"> sera import</w:t>
                      </w:r>
                      <w:r w:rsidR="00C63814" w:rsidRPr="00A91B49">
                        <w:rPr>
                          <w:sz w:val="32"/>
                          <w:szCs w:val="32"/>
                        </w:rPr>
                        <w:t>ée</w:t>
                      </w:r>
                      <w:r w:rsidR="00AE77BF" w:rsidRPr="00A91B49">
                        <w:rPr>
                          <w:sz w:val="32"/>
                          <w:szCs w:val="32"/>
                        </w:rPr>
                        <w:t xml:space="preserve"> depuis un serveur TFTP </w:t>
                      </w:r>
                      <w:r w:rsidRPr="00A91B4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AF4C08" w14:textId="1110E172" w:rsidR="003D53AA" w:rsidRDefault="003D53AA" w:rsidP="003D53AA">
      <w:pPr>
        <w:tabs>
          <w:tab w:val="left" w:pos="7110"/>
        </w:tabs>
      </w:pPr>
    </w:p>
    <w:p w14:paraId="00B6857A" w14:textId="09640CBD" w:rsidR="003D53AA" w:rsidRDefault="003D53AA" w:rsidP="003D53AA">
      <w:pPr>
        <w:tabs>
          <w:tab w:val="left" w:pos="7110"/>
        </w:tabs>
      </w:pPr>
    </w:p>
    <w:p w14:paraId="1AE8ABDE" w14:textId="6B1633BF" w:rsidR="003D53AA" w:rsidRDefault="003D53AA" w:rsidP="003D53AA">
      <w:pPr>
        <w:tabs>
          <w:tab w:val="left" w:pos="7110"/>
        </w:tabs>
      </w:pPr>
    </w:p>
    <w:p w14:paraId="4DCC06E5" w14:textId="2731573C" w:rsidR="003D53AA" w:rsidRDefault="003D53AA" w:rsidP="003D53AA">
      <w:pPr>
        <w:tabs>
          <w:tab w:val="left" w:pos="7110"/>
        </w:tabs>
      </w:pPr>
    </w:p>
    <w:p w14:paraId="2AEC5CAF" w14:textId="48AC6EC7" w:rsidR="003D53AA" w:rsidRDefault="003D53AA" w:rsidP="003D53AA">
      <w:pPr>
        <w:tabs>
          <w:tab w:val="left" w:pos="7110"/>
        </w:tabs>
      </w:pPr>
    </w:p>
    <w:p w14:paraId="1A22B3E5" w14:textId="405C0560" w:rsidR="003D53AA" w:rsidRDefault="003D53AA" w:rsidP="003D53AA">
      <w:pPr>
        <w:tabs>
          <w:tab w:val="left" w:pos="7110"/>
        </w:tabs>
      </w:pPr>
    </w:p>
    <w:p w14:paraId="2546FBA9" w14:textId="7939EDCE" w:rsidR="003D53AA" w:rsidRDefault="003D53AA" w:rsidP="003D53AA">
      <w:pPr>
        <w:pStyle w:val="Titre1"/>
        <w:rPr>
          <w:color w:val="000000" w:themeColor="text1"/>
          <w:u w:val="single"/>
        </w:rPr>
      </w:pPr>
      <w:bookmarkStart w:id="7" w:name="_Toc94194307"/>
      <w:r w:rsidRPr="003D53AA">
        <w:rPr>
          <w:color w:val="000000" w:themeColor="text1"/>
          <w:u w:val="single"/>
        </w:rPr>
        <w:t>Plan de la situation</w:t>
      </w:r>
      <w:bookmarkEnd w:id="7"/>
      <w:r w:rsidRPr="003D53AA">
        <w:rPr>
          <w:color w:val="000000" w:themeColor="text1"/>
          <w:u w:val="single"/>
        </w:rPr>
        <w:t xml:space="preserve"> </w:t>
      </w:r>
    </w:p>
    <w:p w14:paraId="407E7A90" w14:textId="4BFFEB99" w:rsidR="003D53AA" w:rsidRDefault="003D53AA" w:rsidP="003D53AA"/>
    <w:p w14:paraId="22D0622D" w14:textId="2F530EF9" w:rsidR="003D53AA" w:rsidRDefault="003D53AA" w:rsidP="003D53AA">
      <w:pPr>
        <w:tabs>
          <w:tab w:val="left" w:pos="7110"/>
        </w:tabs>
      </w:pPr>
    </w:p>
    <w:p w14:paraId="207229E5" w14:textId="56BDFBF3" w:rsidR="003D53AA" w:rsidRPr="003D53AA" w:rsidRDefault="003D53AA" w:rsidP="003D53AA">
      <w:pPr>
        <w:tabs>
          <w:tab w:val="left" w:pos="7110"/>
        </w:tabs>
        <w:rPr>
          <w:color w:val="FFFFFF" w:themeColor="background1"/>
        </w:rPr>
      </w:pPr>
    </w:p>
    <w:p w14:paraId="5177773D" w14:textId="6F263074" w:rsidR="003D53AA" w:rsidRDefault="003D53AA" w:rsidP="003D53AA">
      <w:pPr>
        <w:tabs>
          <w:tab w:val="left" w:pos="7110"/>
        </w:tabs>
      </w:pPr>
    </w:p>
    <w:p w14:paraId="271DD56B" w14:textId="3E912657" w:rsidR="003D53AA" w:rsidRDefault="003D53AA" w:rsidP="003D53AA">
      <w:pPr>
        <w:tabs>
          <w:tab w:val="left" w:pos="7110"/>
        </w:tabs>
      </w:pPr>
    </w:p>
    <w:p w14:paraId="6178A17C" w14:textId="6BD7EFA1" w:rsidR="003D53AA" w:rsidRDefault="003D53AA" w:rsidP="003D53AA">
      <w:pPr>
        <w:tabs>
          <w:tab w:val="left" w:pos="7110"/>
        </w:tabs>
      </w:pPr>
    </w:p>
    <w:p w14:paraId="5610EEAB" w14:textId="62A107A3" w:rsidR="003D53AA" w:rsidRDefault="003D53AA" w:rsidP="003D53AA">
      <w:pPr>
        <w:tabs>
          <w:tab w:val="left" w:pos="7110"/>
        </w:tabs>
      </w:pPr>
    </w:p>
    <w:p w14:paraId="56AED92C" w14:textId="0CCE487A" w:rsidR="003D53AA" w:rsidRDefault="003D53AA" w:rsidP="003D53AA">
      <w:pPr>
        <w:tabs>
          <w:tab w:val="left" w:pos="7110"/>
        </w:tabs>
      </w:pPr>
    </w:p>
    <w:p w14:paraId="60BF1B7A" w14:textId="1E8E0924" w:rsidR="003D53AA" w:rsidRDefault="003D53AA" w:rsidP="003D53AA">
      <w:pPr>
        <w:tabs>
          <w:tab w:val="left" w:pos="7110"/>
        </w:tabs>
      </w:pPr>
    </w:p>
    <w:p w14:paraId="4A015A2F" w14:textId="30ED8814" w:rsidR="003D53AA" w:rsidRDefault="003D53AA" w:rsidP="003D53AA">
      <w:pPr>
        <w:tabs>
          <w:tab w:val="left" w:pos="7110"/>
        </w:tabs>
      </w:pPr>
    </w:p>
    <w:p w14:paraId="238A3A4A" w14:textId="08EAE641" w:rsidR="003D53AA" w:rsidRDefault="003D53AA" w:rsidP="003D53AA">
      <w:pPr>
        <w:tabs>
          <w:tab w:val="left" w:pos="7110"/>
        </w:tabs>
      </w:pPr>
    </w:p>
    <w:p w14:paraId="368FF606" w14:textId="4BDE16AD" w:rsidR="003D53AA" w:rsidRDefault="003D53AA" w:rsidP="003D53AA">
      <w:pPr>
        <w:tabs>
          <w:tab w:val="left" w:pos="7110"/>
        </w:tabs>
      </w:pPr>
    </w:p>
    <w:p w14:paraId="2218C42A" w14:textId="2B2A4684" w:rsidR="003D53AA" w:rsidRDefault="003D53AA" w:rsidP="003D53AA">
      <w:pPr>
        <w:tabs>
          <w:tab w:val="left" w:pos="7110"/>
        </w:tabs>
      </w:pPr>
    </w:p>
    <w:p w14:paraId="0FE005D4" w14:textId="204C619F" w:rsidR="003D53AA" w:rsidRDefault="003D53AA" w:rsidP="003D53AA">
      <w:pPr>
        <w:tabs>
          <w:tab w:val="left" w:pos="7110"/>
        </w:tabs>
      </w:pPr>
    </w:p>
    <w:p w14:paraId="2D49CECE" w14:textId="038F779A" w:rsidR="003D53AA" w:rsidRDefault="003D53AA" w:rsidP="003D53AA">
      <w:pPr>
        <w:tabs>
          <w:tab w:val="left" w:pos="7110"/>
        </w:tabs>
      </w:pPr>
    </w:p>
    <w:p w14:paraId="31EBFC5A" w14:textId="453CE562" w:rsidR="003D53AA" w:rsidRDefault="003D53AA" w:rsidP="003D53AA">
      <w:pPr>
        <w:tabs>
          <w:tab w:val="left" w:pos="7110"/>
        </w:tabs>
      </w:pPr>
    </w:p>
    <w:p w14:paraId="4C38AE87" w14:textId="358C4749" w:rsidR="003D53AA" w:rsidRDefault="003D53AA" w:rsidP="003D53AA">
      <w:pPr>
        <w:tabs>
          <w:tab w:val="left" w:pos="7110"/>
        </w:tabs>
      </w:pPr>
    </w:p>
    <w:p w14:paraId="619797FB" w14:textId="0FAE5792" w:rsidR="003D53AA" w:rsidRDefault="003D53AA" w:rsidP="003D53AA">
      <w:pPr>
        <w:tabs>
          <w:tab w:val="left" w:pos="7110"/>
        </w:tabs>
      </w:pPr>
    </w:p>
    <w:p w14:paraId="2E623848" w14:textId="0915FD7F" w:rsidR="003D53AA" w:rsidRDefault="003D53AA" w:rsidP="003D53AA">
      <w:pPr>
        <w:tabs>
          <w:tab w:val="left" w:pos="7110"/>
        </w:tabs>
      </w:pPr>
    </w:p>
    <w:p w14:paraId="2BAAB4B9" w14:textId="4EE3F0E7" w:rsidR="003D53AA" w:rsidRDefault="003D53AA" w:rsidP="003D53AA">
      <w:pPr>
        <w:tabs>
          <w:tab w:val="left" w:pos="7110"/>
        </w:tabs>
      </w:pPr>
    </w:p>
    <w:p w14:paraId="199DA3A3" w14:textId="4F9B7643" w:rsidR="003D53AA" w:rsidRDefault="003D53AA" w:rsidP="003D53AA">
      <w:pPr>
        <w:tabs>
          <w:tab w:val="left" w:pos="7110"/>
        </w:tabs>
      </w:pPr>
    </w:p>
    <w:p w14:paraId="1A14BE36" w14:textId="28D1D73D" w:rsidR="003D53AA" w:rsidRDefault="003D53AA" w:rsidP="003D53AA">
      <w:pPr>
        <w:tabs>
          <w:tab w:val="left" w:pos="7110"/>
        </w:tabs>
      </w:pPr>
    </w:p>
    <w:p w14:paraId="153B0CCA" w14:textId="15665BC1" w:rsidR="003D53AA" w:rsidRDefault="003D53AA" w:rsidP="003D53AA">
      <w:pPr>
        <w:tabs>
          <w:tab w:val="left" w:pos="7110"/>
        </w:tabs>
      </w:pPr>
    </w:p>
    <w:p w14:paraId="12DAC1B3" w14:textId="6D45A78C" w:rsidR="003D53AA" w:rsidRDefault="003D53AA" w:rsidP="003D53AA">
      <w:pPr>
        <w:tabs>
          <w:tab w:val="left" w:pos="7110"/>
        </w:tabs>
      </w:pPr>
    </w:p>
    <w:p w14:paraId="2439968E" w14:textId="50518041" w:rsidR="003D53AA" w:rsidRDefault="003D53AA" w:rsidP="003D53AA">
      <w:pPr>
        <w:tabs>
          <w:tab w:val="left" w:pos="7110"/>
        </w:tabs>
      </w:pPr>
    </w:p>
    <w:p w14:paraId="61B22011" w14:textId="09851FF2" w:rsidR="003D53AA" w:rsidRDefault="003D53AA" w:rsidP="003D53AA">
      <w:pPr>
        <w:tabs>
          <w:tab w:val="left" w:pos="7110"/>
        </w:tabs>
      </w:pPr>
    </w:p>
    <w:p w14:paraId="53272C61" w14:textId="20DE5830" w:rsidR="003D53AA" w:rsidRDefault="003D53AA" w:rsidP="003D53AA">
      <w:pPr>
        <w:tabs>
          <w:tab w:val="left" w:pos="7110"/>
        </w:tabs>
      </w:pPr>
    </w:p>
    <w:p w14:paraId="0CE9DFD7" w14:textId="033CE9A4" w:rsidR="003D53AA" w:rsidRDefault="003D53AA" w:rsidP="003D53AA">
      <w:pPr>
        <w:tabs>
          <w:tab w:val="left" w:pos="7110"/>
        </w:tabs>
      </w:pPr>
    </w:p>
    <w:p w14:paraId="52DBE456" w14:textId="58D39414" w:rsidR="003D53AA" w:rsidRDefault="003D53AA" w:rsidP="003D53AA">
      <w:pPr>
        <w:tabs>
          <w:tab w:val="left" w:pos="7110"/>
        </w:tabs>
      </w:pPr>
    </w:p>
    <w:p w14:paraId="2E53FD8E" w14:textId="6238ED24" w:rsidR="003D53AA" w:rsidRPr="00473803" w:rsidRDefault="00473803" w:rsidP="00473803">
      <w:pPr>
        <w:pStyle w:val="Titre1"/>
        <w:rPr>
          <w:color w:val="000000" w:themeColor="text1"/>
          <w:u w:val="single"/>
        </w:rPr>
      </w:pPr>
      <w:r w:rsidRPr="00473803">
        <w:rPr>
          <w:color w:val="000000" w:themeColor="text1"/>
          <w:u w:val="single"/>
        </w:rPr>
        <w:t xml:space="preserve">Cahier des charges : </w:t>
      </w:r>
    </w:p>
    <w:p w14:paraId="6B985796" w14:textId="34C56806" w:rsidR="003D53AA" w:rsidRDefault="002B488F" w:rsidP="003D53AA">
      <w:r>
        <w:tab/>
      </w:r>
    </w:p>
    <w:p w14:paraId="14348194" w14:textId="6BB7E581" w:rsidR="002B488F" w:rsidRPr="00A56D99" w:rsidRDefault="002B488F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ab/>
        <w:t xml:space="preserve">La société SNCF/Réseau souhaite remplacer des </w:t>
      </w:r>
      <w:proofErr w:type="spellStart"/>
      <w:r w:rsidRPr="00A56D99">
        <w:rPr>
          <w:sz w:val="24"/>
          <w:szCs w:val="24"/>
        </w:rPr>
        <w:t>switchs</w:t>
      </w:r>
      <w:proofErr w:type="spellEnd"/>
      <w:r w:rsidRPr="00A56D99">
        <w:rPr>
          <w:sz w:val="24"/>
          <w:szCs w:val="24"/>
        </w:rPr>
        <w:t xml:space="preserve"> dans la gare de l’EST, </w:t>
      </w:r>
    </w:p>
    <w:p w14:paraId="22FE4ECE" w14:textId="32F11032" w:rsidR="002B488F" w:rsidRPr="00A56D99" w:rsidRDefault="002B488F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 xml:space="preserve">Pour ce faire il faut configure les nouveau </w:t>
      </w:r>
      <w:proofErr w:type="spellStart"/>
      <w:r w:rsidRPr="00A56D99">
        <w:rPr>
          <w:sz w:val="24"/>
          <w:szCs w:val="24"/>
        </w:rPr>
        <w:t>switchs</w:t>
      </w:r>
      <w:proofErr w:type="spellEnd"/>
      <w:r w:rsidRPr="00A56D99">
        <w:rPr>
          <w:sz w:val="24"/>
          <w:szCs w:val="24"/>
        </w:rPr>
        <w:t xml:space="preserve"> qui vont être </w:t>
      </w:r>
      <w:proofErr w:type="gramStart"/>
      <w:r w:rsidRPr="00A56D99">
        <w:rPr>
          <w:sz w:val="24"/>
          <w:szCs w:val="24"/>
        </w:rPr>
        <w:t>installer</w:t>
      </w:r>
      <w:proofErr w:type="gramEnd"/>
      <w:r w:rsidRPr="00A56D99">
        <w:rPr>
          <w:sz w:val="24"/>
          <w:szCs w:val="24"/>
        </w:rPr>
        <w:t>.</w:t>
      </w:r>
    </w:p>
    <w:p w14:paraId="2D328A57" w14:textId="7466B100" w:rsidR="002C2C2E" w:rsidRPr="00A56D99" w:rsidRDefault="002B488F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 xml:space="preserve">Pour gagner du </w:t>
      </w:r>
      <w:proofErr w:type="spellStart"/>
      <w:r w:rsidRPr="00A56D99">
        <w:rPr>
          <w:sz w:val="24"/>
          <w:szCs w:val="24"/>
        </w:rPr>
        <w:t>temp</w:t>
      </w:r>
      <w:proofErr w:type="spellEnd"/>
      <w:r w:rsidRPr="00A56D99">
        <w:rPr>
          <w:sz w:val="24"/>
          <w:szCs w:val="24"/>
        </w:rPr>
        <w:t xml:space="preserve"> l’utilisation d’un serveur TFTP permettre la l’importation </w:t>
      </w:r>
      <w:r w:rsidR="0062145A" w:rsidRPr="00A56D99">
        <w:rPr>
          <w:sz w:val="24"/>
          <w:szCs w:val="24"/>
        </w:rPr>
        <w:t xml:space="preserve">des </w:t>
      </w:r>
      <w:proofErr w:type="spellStart"/>
      <w:r w:rsidR="0062145A" w:rsidRPr="00A56D99">
        <w:rPr>
          <w:sz w:val="24"/>
          <w:szCs w:val="24"/>
        </w:rPr>
        <w:t>confs</w:t>
      </w:r>
      <w:proofErr w:type="spellEnd"/>
      <w:r w:rsidRPr="00A56D99">
        <w:rPr>
          <w:sz w:val="24"/>
          <w:szCs w:val="24"/>
        </w:rPr>
        <w:t xml:space="preserve"> dans </w:t>
      </w:r>
      <w:r w:rsidR="0062145A" w:rsidRPr="00A56D99">
        <w:rPr>
          <w:sz w:val="24"/>
          <w:szCs w:val="24"/>
        </w:rPr>
        <w:t>le switch</w:t>
      </w:r>
      <w:r w:rsidRPr="00A56D99">
        <w:rPr>
          <w:sz w:val="24"/>
          <w:szCs w:val="24"/>
        </w:rPr>
        <w:t xml:space="preserve"> depuis le réseau</w:t>
      </w:r>
    </w:p>
    <w:p w14:paraId="0D8B5ACE" w14:textId="02FFB23B" w:rsidR="002C2C2E" w:rsidRPr="00A56D99" w:rsidRDefault="002C2C2E" w:rsidP="002C2C2E">
      <w:pPr>
        <w:pStyle w:val="Titre2"/>
        <w:rPr>
          <w:color w:val="000000" w:themeColor="text1"/>
          <w:sz w:val="28"/>
          <w:szCs w:val="28"/>
          <w:u w:val="single"/>
        </w:rPr>
      </w:pPr>
      <w:r w:rsidRPr="00A56D99">
        <w:rPr>
          <w:color w:val="000000" w:themeColor="text1"/>
          <w:sz w:val="28"/>
          <w:szCs w:val="28"/>
          <w:u w:val="single"/>
        </w:rPr>
        <w:t xml:space="preserve">Les choix de matériels et de logiciels : </w:t>
      </w:r>
    </w:p>
    <w:p w14:paraId="266543D2" w14:textId="4054C6AC" w:rsidR="002C2C2E" w:rsidRPr="00A56D99" w:rsidRDefault="002C2C2E" w:rsidP="002C2C2E">
      <w:pPr>
        <w:rPr>
          <w:sz w:val="24"/>
          <w:szCs w:val="24"/>
        </w:rPr>
      </w:pPr>
    </w:p>
    <w:p w14:paraId="72EE840F" w14:textId="55473ADC" w:rsidR="002C2C2E" w:rsidRPr="00A56D99" w:rsidRDefault="002C2C2E" w:rsidP="002C2C2E">
      <w:pPr>
        <w:rPr>
          <w:sz w:val="24"/>
          <w:szCs w:val="24"/>
        </w:rPr>
      </w:pPr>
      <w:r w:rsidRPr="00A56D99">
        <w:rPr>
          <w:sz w:val="24"/>
          <w:szCs w:val="24"/>
        </w:rPr>
        <w:t>D</w:t>
      </w:r>
      <w:r w:rsidR="00B12AF3" w:rsidRPr="00A56D99">
        <w:rPr>
          <w:sz w:val="24"/>
          <w:szCs w:val="24"/>
        </w:rPr>
        <w:t xml:space="preserve">ans mon analyse je vais prendre le même modèle de switch </w:t>
      </w:r>
      <w:r w:rsidR="0062145A" w:rsidRPr="00A56D99">
        <w:rPr>
          <w:sz w:val="24"/>
          <w:szCs w:val="24"/>
        </w:rPr>
        <w:t xml:space="preserve">(niveau </w:t>
      </w:r>
      <w:r w:rsidR="001C06E5" w:rsidRPr="00A56D99">
        <w:rPr>
          <w:sz w:val="24"/>
          <w:szCs w:val="24"/>
        </w:rPr>
        <w:t>3)</w:t>
      </w:r>
      <w:r w:rsidR="0062145A" w:rsidRPr="00A56D99">
        <w:rPr>
          <w:sz w:val="24"/>
          <w:szCs w:val="24"/>
        </w:rPr>
        <w:t xml:space="preserve"> </w:t>
      </w:r>
      <w:r w:rsidR="00B12AF3" w:rsidRPr="00A56D99">
        <w:rPr>
          <w:sz w:val="24"/>
          <w:szCs w:val="24"/>
        </w:rPr>
        <w:t xml:space="preserve">que les précèdent et comme logiciel je vais utiliser TFTPD64 server un logiciel de serveur TFTP sur mon pc très simple d’utilisation. </w:t>
      </w:r>
    </w:p>
    <w:p w14:paraId="409E90B3" w14:textId="208BC066" w:rsidR="00A56D99" w:rsidRDefault="00A56D99" w:rsidP="002C2C2E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5408" behindDoc="0" locked="0" layoutInCell="1" allowOverlap="1" wp14:anchorId="77EA5FEB" wp14:editId="4B04043C">
            <wp:simplePos x="0" y="0"/>
            <wp:positionH relativeFrom="margin">
              <wp:posOffset>347980</wp:posOffset>
            </wp:positionH>
            <wp:positionV relativeFrom="paragraph">
              <wp:posOffset>65405</wp:posOffset>
            </wp:positionV>
            <wp:extent cx="4779645" cy="3962400"/>
            <wp:effectExtent l="0" t="0" r="190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21987" w14:textId="4E64A8F1" w:rsidR="00A56D99" w:rsidRDefault="00A56D99" w:rsidP="002C2C2E">
      <w:pPr>
        <w:rPr>
          <w:sz w:val="28"/>
          <w:szCs w:val="28"/>
        </w:rPr>
      </w:pPr>
    </w:p>
    <w:p w14:paraId="2DA3E9BA" w14:textId="044A4709" w:rsidR="00A56D99" w:rsidRDefault="00A56D99" w:rsidP="002C2C2E">
      <w:pPr>
        <w:rPr>
          <w:sz w:val="28"/>
          <w:szCs w:val="28"/>
        </w:rPr>
      </w:pPr>
    </w:p>
    <w:p w14:paraId="3093DC2B" w14:textId="02E99FC3" w:rsidR="00A56D99" w:rsidRDefault="00A56D99" w:rsidP="002C2C2E">
      <w:pPr>
        <w:rPr>
          <w:sz w:val="28"/>
          <w:szCs w:val="28"/>
        </w:rPr>
      </w:pPr>
    </w:p>
    <w:p w14:paraId="3CEC5C63" w14:textId="52A1264B" w:rsidR="00A56D99" w:rsidRDefault="00A56D99" w:rsidP="002C2C2E">
      <w:pPr>
        <w:rPr>
          <w:sz w:val="28"/>
          <w:szCs w:val="28"/>
        </w:rPr>
      </w:pPr>
    </w:p>
    <w:p w14:paraId="0B46ED68" w14:textId="23F0E565" w:rsidR="00A56D99" w:rsidRPr="004C3FB6" w:rsidRDefault="00A56D99" w:rsidP="002C2C2E">
      <w:pPr>
        <w:rPr>
          <w:sz w:val="28"/>
          <w:szCs w:val="28"/>
        </w:rPr>
      </w:pPr>
    </w:p>
    <w:p w14:paraId="48D4C693" w14:textId="0F50844E" w:rsidR="004C3FB6" w:rsidRPr="004C3FB6" w:rsidRDefault="00A56D99" w:rsidP="00A56D99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5F45D5E" w14:textId="2626507F" w:rsidR="003D53AA" w:rsidRPr="004C3FB6" w:rsidRDefault="0062145A" w:rsidP="003D53AA">
      <w:pPr>
        <w:rPr>
          <w:sz w:val="28"/>
          <w:szCs w:val="28"/>
        </w:rPr>
      </w:pPr>
      <w:r w:rsidRPr="004C3FB6">
        <w:rPr>
          <w:sz w:val="28"/>
          <w:szCs w:val="28"/>
        </w:rPr>
        <w:t xml:space="preserve">Etape pour réaliser cette opération : </w:t>
      </w:r>
    </w:p>
    <w:p w14:paraId="26EADA9A" w14:textId="3FCAFA31" w:rsidR="0062145A" w:rsidRDefault="0062145A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 xml:space="preserve">Configure </w:t>
      </w:r>
      <w:r w:rsidR="004C3FB6" w:rsidRPr="004C3FB6">
        <w:rPr>
          <w:sz w:val="28"/>
          <w:szCs w:val="28"/>
        </w:rPr>
        <w:t>IP</w:t>
      </w:r>
      <w:r w:rsidRPr="004C3FB6">
        <w:rPr>
          <w:sz w:val="28"/>
          <w:szCs w:val="28"/>
        </w:rPr>
        <w:t xml:space="preserve"> du switch pour permettre la communication </w:t>
      </w:r>
      <w:r w:rsidR="004C3FB6" w:rsidRPr="004C3FB6">
        <w:rPr>
          <w:sz w:val="28"/>
          <w:szCs w:val="28"/>
        </w:rPr>
        <w:t>avec le</w:t>
      </w:r>
      <w:r w:rsidRPr="004C3FB6">
        <w:rPr>
          <w:sz w:val="28"/>
          <w:szCs w:val="28"/>
        </w:rPr>
        <w:t xml:space="preserve"> serveur </w:t>
      </w:r>
    </w:p>
    <w:p w14:paraId="68ECEF68" w14:textId="1210331A" w:rsidR="00C14B9B" w:rsidRPr="004C3FB6" w:rsidRDefault="00C14B9B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Copie de la </w:t>
      </w:r>
      <w:proofErr w:type="spellStart"/>
      <w:r>
        <w:rPr>
          <w:sz w:val="28"/>
          <w:szCs w:val="28"/>
        </w:rPr>
        <w:t>conf</w:t>
      </w:r>
      <w:proofErr w:type="spellEnd"/>
      <w:r>
        <w:rPr>
          <w:sz w:val="28"/>
          <w:szCs w:val="28"/>
        </w:rPr>
        <w:t xml:space="preserve"> dans le dossier racine du serveur </w:t>
      </w:r>
    </w:p>
    <w:p w14:paraId="471D1751" w14:textId="2FB0E046" w:rsidR="004C3FB6" w:rsidRPr="004C3FB6" w:rsidRDefault="004C3FB6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 xml:space="preserve">Configuration de l’IP du pc </w:t>
      </w:r>
    </w:p>
    <w:p w14:paraId="0AAE8D69" w14:textId="22106B0E" w:rsidR="004C3FB6" w:rsidRPr="004C3FB6" w:rsidRDefault="004C3FB6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>Configuration du serveur TFTP (IP et le chemin du répertoire où se trouve le dossier du serveur).</w:t>
      </w:r>
    </w:p>
    <w:p w14:paraId="2F98B64C" w14:textId="6AE7BC32" w:rsidR="004C3FB6" w:rsidRPr="004C3FB6" w:rsidRDefault="004C3FB6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lastRenderedPageBreak/>
        <w:t xml:space="preserve">Importation de la </w:t>
      </w:r>
      <w:proofErr w:type="spellStart"/>
      <w:r w:rsidRPr="004C3FB6">
        <w:rPr>
          <w:sz w:val="28"/>
          <w:szCs w:val="28"/>
        </w:rPr>
        <w:t>conf</w:t>
      </w:r>
      <w:proofErr w:type="spellEnd"/>
      <w:r w:rsidRPr="004C3FB6">
        <w:rPr>
          <w:sz w:val="28"/>
          <w:szCs w:val="28"/>
        </w:rPr>
        <w:t xml:space="preserve"> depuis le serveur sur le switch  </w:t>
      </w:r>
    </w:p>
    <w:p w14:paraId="572BA846" w14:textId="74235D51" w:rsidR="004C3FB6" w:rsidRDefault="004C3FB6" w:rsidP="004C3FB6">
      <w:pPr>
        <w:pStyle w:val="Paragraphedeliste"/>
      </w:pPr>
    </w:p>
    <w:p w14:paraId="0BBFDF5F" w14:textId="09D4D145" w:rsidR="00A56D99" w:rsidRDefault="00A56D99" w:rsidP="004C3FB6">
      <w:pPr>
        <w:pStyle w:val="Paragraphedeliste"/>
      </w:pPr>
    </w:p>
    <w:p w14:paraId="74EC9E70" w14:textId="518533C0" w:rsidR="00A56D99" w:rsidRDefault="00A56D99" w:rsidP="00A56D99">
      <w:pPr>
        <w:pStyle w:val="Titre1"/>
        <w:rPr>
          <w:color w:val="000000" w:themeColor="text1"/>
          <w:sz w:val="40"/>
          <w:szCs w:val="40"/>
          <w:u w:val="single"/>
        </w:rPr>
      </w:pPr>
      <w:r w:rsidRPr="00A56D99">
        <w:rPr>
          <w:color w:val="000000" w:themeColor="text1"/>
          <w:sz w:val="40"/>
          <w:szCs w:val="40"/>
          <w:u w:val="single"/>
        </w:rPr>
        <w:t>Mise en œuvre</w:t>
      </w:r>
      <w:r>
        <w:rPr>
          <w:color w:val="000000" w:themeColor="text1"/>
          <w:sz w:val="40"/>
          <w:szCs w:val="40"/>
          <w:u w:val="single"/>
        </w:rPr>
        <w:t> :</w:t>
      </w:r>
    </w:p>
    <w:p w14:paraId="7E1F2490" w14:textId="0BCAA406" w:rsidR="00A56D99" w:rsidRDefault="00A56D99" w:rsidP="00A56D99"/>
    <w:p w14:paraId="4E80F0B1" w14:textId="18238BD2" w:rsidR="00A56D99" w:rsidRDefault="00A56D99" w:rsidP="00A56D99">
      <w:pPr>
        <w:ind w:firstLine="708"/>
        <w:rPr>
          <w:sz w:val="28"/>
          <w:szCs w:val="28"/>
        </w:rPr>
      </w:pPr>
    </w:p>
    <w:p w14:paraId="78032975" w14:textId="79F4AAA2" w:rsidR="00A56D99" w:rsidRDefault="00A56D99" w:rsidP="00A56D99">
      <w:pPr>
        <w:rPr>
          <w:sz w:val="28"/>
          <w:szCs w:val="28"/>
        </w:rPr>
      </w:pPr>
      <w:r w:rsidRPr="00C14B9B">
        <w:rPr>
          <w:sz w:val="28"/>
          <w:szCs w:val="28"/>
          <w:u w:val="single"/>
        </w:rPr>
        <w:t>Étape N°1 </w:t>
      </w:r>
      <w:proofErr w:type="gramStart"/>
      <w:r w:rsidRPr="00C14B9B">
        <w:rPr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 xml:space="preserve"> configuration</w:t>
      </w:r>
      <w:proofErr w:type="gramEnd"/>
      <w:r>
        <w:rPr>
          <w:sz w:val="28"/>
          <w:szCs w:val="28"/>
        </w:rPr>
        <w:t xml:space="preserve"> de l’IP du switch : </w:t>
      </w:r>
      <w:r>
        <w:rPr>
          <w:rFonts w:ascii="Arial" w:eastAsia="Arial" w:hAnsi="Arial" w:cs="Arial"/>
          <w:b/>
          <w:noProof/>
          <w:sz w:val="40"/>
          <w:szCs w:val="40"/>
          <w:lang w:eastAsia="fr-FR"/>
        </w:rPr>
        <w:drawing>
          <wp:inline distT="114300" distB="114300" distL="114300" distR="114300" wp14:anchorId="0F7733B0" wp14:editId="6B069B89">
            <wp:extent cx="5219700" cy="12858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E3290" w14:textId="1C01C4D0" w:rsidR="00A56D99" w:rsidRDefault="00A56D99" w:rsidP="00A56D99">
      <w:pPr>
        <w:rPr>
          <w:sz w:val="28"/>
          <w:szCs w:val="28"/>
        </w:rPr>
      </w:pPr>
    </w:p>
    <w:p w14:paraId="50EA1DA7" w14:textId="36CC073F" w:rsidR="00A56D99" w:rsidRDefault="00A56D99" w:rsidP="00A56D99">
      <w:pPr>
        <w:rPr>
          <w:sz w:val="28"/>
          <w:szCs w:val="28"/>
        </w:rPr>
      </w:pPr>
      <w:r w:rsidRPr="00C14B9B">
        <w:rPr>
          <w:sz w:val="28"/>
          <w:szCs w:val="28"/>
          <w:u w:val="single"/>
        </w:rPr>
        <w:t>Étape N°2 :</w:t>
      </w:r>
      <w:r>
        <w:rPr>
          <w:sz w:val="28"/>
          <w:szCs w:val="28"/>
        </w:rPr>
        <w:t xml:space="preserve"> </w:t>
      </w:r>
      <w:r w:rsidR="00C14B9B">
        <w:rPr>
          <w:sz w:val="28"/>
          <w:szCs w:val="28"/>
        </w:rPr>
        <w:t xml:space="preserve">copie de la </w:t>
      </w:r>
      <w:proofErr w:type="spellStart"/>
      <w:r w:rsidR="00C14B9B">
        <w:rPr>
          <w:sz w:val="28"/>
          <w:szCs w:val="28"/>
        </w:rPr>
        <w:t>conf</w:t>
      </w:r>
      <w:proofErr w:type="spellEnd"/>
      <w:r w:rsidR="00C14B9B">
        <w:rPr>
          <w:sz w:val="28"/>
          <w:szCs w:val="28"/>
        </w:rPr>
        <w:t xml:space="preserve"> dans le dossier racine du serveur : </w:t>
      </w:r>
      <w:r>
        <w:rPr>
          <w:rFonts w:ascii="Arial" w:eastAsia="Arial" w:hAnsi="Arial" w:cs="Arial"/>
          <w:b/>
          <w:noProof/>
          <w:sz w:val="40"/>
          <w:szCs w:val="40"/>
          <w:lang w:eastAsia="fr-FR"/>
        </w:rPr>
        <w:drawing>
          <wp:inline distT="114300" distB="114300" distL="114300" distR="114300" wp14:anchorId="2BFF4E36" wp14:editId="7C68371E">
            <wp:extent cx="5760410" cy="8890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B475A" w14:textId="656EDACE" w:rsidR="00A56D99" w:rsidRDefault="00A56D99" w:rsidP="00A56D99">
      <w:pPr>
        <w:rPr>
          <w:sz w:val="28"/>
          <w:szCs w:val="28"/>
        </w:rPr>
      </w:pPr>
    </w:p>
    <w:p w14:paraId="78DA6206" w14:textId="5913AC96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  <w:r>
        <w:rPr>
          <w:rFonts w:ascii="Arial" w:eastAsia="Arial" w:hAnsi="Arial" w:cs="Arial"/>
          <w:b/>
          <w:noProof/>
          <w:sz w:val="40"/>
          <w:szCs w:val="40"/>
          <w:lang w:eastAsia="fr-FR"/>
        </w:rPr>
        <w:drawing>
          <wp:anchor distT="0" distB="0" distL="114300" distR="114300" simplePos="0" relativeHeight="251666432" behindDoc="0" locked="0" layoutInCell="1" allowOverlap="1" wp14:anchorId="1618DDA7" wp14:editId="2D34AE69">
            <wp:simplePos x="0" y="0"/>
            <wp:positionH relativeFrom="column">
              <wp:posOffset>957580</wp:posOffset>
            </wp:positionH>
            <wp:positionV relativeFrom="paragraph">
              <wp:posOffset>272415</wp:posOffset>
            </wp:positionV>
            <wp:extent cx="3762375" cy="4276725"/>
            <wp:effectExtent l="0" t="0" r="9525" b="9525"/>
            <wp:wrapNone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4B9B">
        <w:rPr>
          <w:sz w:val="28"/>
          <w:szCs w:val="28"/>
          <w:u w:val="single"/>
        </w:rPr>
        <w:t>Étape N°3 :</w:t>
      </w:r>
      <w:r w:rsidRPr="00C14B9B">
        <w:rPr>
          <w:rFonts w:ascii="Arial" w:eastAsia="Arial" w:hAnsi="Arial" w:cs="Arial"/>
          <w:b/>
          <w:noProof/>
          <w:sz w:val="40"/>
          <w:szCs w:val="40"/>
        </w:rPr>
        <w:t xml:space="preserve"> </w:t>
      </w:r>
      <w:r>
        <w:rPr>
          <w:rFonts w:ascii="Arial" w:eastAsia="Arial" w:hAnsi="Arial" w:cs="Arial"/>
          <w:bCs/>
          <w:noProof/>
          <w:sz w:val="28"/>
          <w:szCs w:val="28"/>
        </w:rPr>
        <w:t xml:space="preserve">configuration de l’IP du pc </w:t>
      </w:r>
    </w:p>
    <w:p w14:paraId="62D0EA68" w14:textId="03BD718D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15B9D291" w14:textId="14CFBBD3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00655B82" w14:textId="4B743323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43DAA64D" w14:textId="362A9F01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1C22CAB3" w14:textId="7DC6E6A0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528A91C4" w14:textId="2906FFF8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0C9698ED" w14:textId="087568AF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1B3DB7FA" w14:textId="29C7A05A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6A5F6ED1" w14:textId="6A2B24C2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6E02B55E" w14:textId="5C9E14AD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62A4D522" w14:textId="3B6359FE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6D8031EC" w14:textId="7C99A93B" w:rsidR="001C06E5" w:rsidRDefault="001C06E5" w:rsidP="00A56D99">
      <w:pPr>
        <w:rPr>
          <w:rFonts w:ascii="Arial" w:eastAsia="Arial" w:hAnsi="Arial" w:cs="Arial"/>
          <w:bCs/>
          <w:noProof/>
          <w:sz w:val="28"/>
          <w:szCs w:val="28"/>
        </w:rPr>
      </w:pPr>
      <w:r>
        <w:rPr>
          <w:rFonts w:ascii="Arial" w:eastAsia="Arial" w:hAnsi="Arial" w:cs="Arial"/>
          <w:bCs/>
          <w:noProof/>
          <w:sz w:val="28"/>
          <w:szCs w:val="28"/>
        </w:rPr>
        <w:t xml:space="preserve">Étape N°4 : je configure l’addresse IP du serveur ( la meme que celle du pc car le serveur est dans le pc) </w:t>
      </w:r>
    </w:p>
    <w:p w14:paraId="2DFE2842" w14:textId="4055BD0B" w:rsidR="001C06E5" w:rsidRDefault="001C06E5" w:rsidP="00A56D99">
      <w:pPr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  <w:lang w:eastAsia="fr-FR"/>
        </w:rPr>
        <w:drawing>
          <wp:inline distT="114300" distB="114300" distL="114300" distR="114300" wp14:anchorId="21F47D0F" wp14:editId="3B6E78D9">
            <wp:extent cx="5760410" cy="24765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221CB" w14:textId="0F76AABA" w:rsidR="001C06E5" w:rsidRDefault="001C06E5" w:rsidP="001C06E5">
      <w:pPr>
        <w:rPr>
          <w:rFonts w:ascii="Arial" w:eastAsia="Arial" w:hAnsi="Arial" w:cs="Arial"/>
          <w:b/>
          <w:noProof/>
          <w:sz w:val="40"/>
          <w:szCs w:val="40"/>
        </w:rPr>
      </w:pPr>
    </w:p>
    <w:p w14:paraId="4864A204" w14:textId="45BD6BCB" w:rsidR="001C06E5" w:rsidRPr="001C06E5" w:rsidRDefault="001C06E5" w:rsidP="001C06E5">
      <w:pPr>
        <w:rPr>
          <w:rFonts w:ascii="Arial" w:hAnsi="Arial" w:cs="Arial"/>
          <w:sz w:val="24"/>
          <w:szCs w:val="24"/>
        </w:rPr>
      </w:pPr>
      <w:r w:rsidRPr="001C06E5">
        <w:rPr>
          <w:rFonts w:ascii="Arial" w:hAnsi="Arial" w:cs="Arial"/>
          <w:iCs/>
          <w:sz w:val="28"/>
          <w:szCs w:val="28"/>
          <w:u w:val="single"/>
        </w:rPr>
        <w:t>Étape N°5 :</w:t>
      </w:r>
      <w:r w:rsidRPr="001C06E5">
        <w:rPr>
          <w:rFonts w:ascii="Arial" w:hAnsi="Arial" w:cs="Arial"/>
          <w:sz w:val="28"/>
          <w:szCs w:val="28"/>
        </w:rPr>
        <w:t xml:space="preserve"> j’utilise la commande “</w:t>
      </w:r>
      <w:r w:rsidRPr="001C06E5">
        <w:rPr>
          <w:rFonts w:ascii="Arial" w:hAnsi="Arial" w:cs="Arial"/>
          <w:i/>
          <w:sz w:val="28"/>
          <w:szCs w:val="28"/>
        </w:rPr>
        <w:t xml:space="preserve">copy </w:t>
      </w:r>
      <w:proofErr w:type="spellStart"/>
      <w:r w:rsidRPr="001C06E5">
        <w:rPr>
          <w:rFonts w:ascii="Arial" w:hAnsi="Arial" w:cs="Arial"/>
          <w:i/>
          <w:sz w:val="28"/>
          <w:szCs w:val="28"/>
        </w:rPr>
        <w:t>tftp</w:t>
      </w:r>
      <w:proofErr w:type="spellEnd"/>
      <w:r w:rsidRPr="001C06E5">
        <w:rPr>
          <w:rFonts w:ascii="Arial" w:hAnsi="Arial" w:cs="Arial"/>
          <w:i/>
          <w:sz w:val="28"/>
          <w:szCs w:val="28"/>
        </w:rPr>
        <w:t xml:space="preserve"> startup-config 192.168.168.0.2 (plus le nom du fichier de </w:t>
      </w:r>
      <w:proofErr w:type="spellStart"/>
      <w:r w:rsidRPr="001C06E5">
        <w:rPr>
          <w:rFonts w:ascii="Arial" w:hAnsi="Arial" w:cs="Arial"/>
          <w:i/>
          <w:sz w:val="28"/>
          <w:szCs w:val="28"/>
        </w:rPr>
        <w:t>conf</w:t>
      </w:r>
      <w:proofErr w:type="spellEnd"/>
      <w:r w:rsidRPr="001C06E5">
        <w:rPr>
          <w:rFonts w:ascii="Arial" w:hAnsi="Arial" w:cs="Arial"/>
          <w:i/>
          <w:sz w:val="28"/>
          <w:szCs w:val="28"/>
        </w:rPr>
        <w:t>)”</w:t>
      </w:r>
      <w:r w:rsidRPr="001C06E5">
        <w:rPr>
          <w:rFonts w:ascii="Arial" w:hAnsi="Arial" w:cs="Arial"/>
          <w:sz w:val="28"/>
          <w:szCs w:val="28"/>
        </w:rPr>
        <w:t xml:space="preserve"> pour remplacer la config d’usine </w:t>
      </w:r>
      <w:r>
        <w:rPr>
          <w:rFonts w:ascii="Arial" w:hAnsi="Arial" w:cs="Arial"/>
          <w:sz w:val="28"/>
          <w:szCs w:val="28"/>
        </w:rPr>
        <w:t>par</w:t>
      </w:r>
      <w:r w:rsidRPr="001C06E5">
        <w:rPr>
          <w:rFonts w:ascii="Arial" w:hAnsi="Arial" w:cs="Arial"/>
          <w:sz w:val="28"/>
          <w:szCs w:val="28"/>
        </w:rPr>
        <w:t xml:space="preserve"> celle qu’on ma demande d'injecter. Puis le switch va redémarrer</w:t>
      </w:r>
      <w:r w:rsidRPr="001C06E5">
        <w:rPr>
          <w:rFonts w:ascii="Arial" w:hAnsi="Arial" w:cs="Arial"/>
          <w:sz w:val="24"/>
          <w:szCs w:val="24"/>
        </w:rPr>
        <w:t xml:space="preserve"> </w:t>
      </w:r>
      <w:r w:rsidRPr="001C06E5">
        <w:rPr>
          <w:rFonts w:ascii="Arial" w:hAnsi="Arial" w:cs="Arial"/>
          <w:sz w:val="28"/>
          <w:szCs w:val="28"/>
        </w:rPr>
        <w:t xml:space="preserve">pour qu’il prenne bien en compte le </w:t>
      </w:r>
      <w:r>
        <w:rPr>
          <w:rFonts w:ascii="Arial" w:hAnsi="Arial" w:cs="Arial"/>
          <w:sz w:val="28"/>
          <w:szCs w:val="28"/>
        </w:rPr>
        <w:t xml:space="preserve">nouveau </w:t>
      </w:r>
      <w:r w:rsidRPr="001C06E5">
        <w:rPr>
          <w:rFonts w:ascii="Arial" w:hAnsi="Arial" w:cs="Arial"/>
          <w:sz w:val="28"/>
          <w:szCs w:val="28"/>
        </w:rPr>
        <w:t xml:space="preserve">fichier de </w:t>
      </w:r>
      <w:proofErr w:type="spellStart"/>
      <w:r w:rsidRPr="001C06E5">
        <w:rPr>
          <w:rFonts w:ascii="Arial" w:hAnsi="Arial" w:cs="Arial"/>
          <w:sz w:val="28"/>
          <w:szCs w:val="28"/>
        </w:rPr>
        <w:t>conf</w:t>
      </w:r>
      <w:proofErr w:type="spellEnd"/>
      <w:r w:rsidRPr="001C06E5">
        <w:rPr>
          <w:rFonts w:ascii="Arial" w:hAnsi="Arial" w:cs="Arial"/>
          <w:sz w:val="28"/>
          <w:szCs w:val="28"/>
        </w:rPr>
        <w:t>.</w:t>
      </w:r>
      <w:r w:rsidRPr="001C06E5">
        <w:rPr>
          <w:rFonts w:ascii="Arial" w:hAnsi="Arial" w:cs="Arial"/>
          <w:sz w:val="24"/>
          <w:szCs w:val="24"/>
        </w:rPr>
        <w:t xml:space="preserve"> </w:t>
      </w:r>
    </w:p>
    <w:p w14:paraId="568059EA" w14:textId="58AEDCF9" w:rsidR="001C06E5" w:rsidRPr="001C06E5" w:rsidRDefault="00890C00" w:rsidP="001C06E5">
      <w:pPr>
        <w:tabs>
          <w:tab w:val="left" w:pos="3165"/>
        </w:tabs>
        <w:rPr>
          <w:sz w:val="28"/>
          <w:szCs w:val="28"/>
        </w:rPr>
      </w:pPr>
      <w:r>
        <w:rPr>
          <w:rFonts w:ascii="Arial" w:eastAsia="Arial" w:hAnsi="Arial" w:cs="Arial"/>
          <w:b/>
          <w:noProof/>
          <w:sz w:val="40"/>
          <w:szCs w:val="40"/>
          <w:lang w:eastAsia="fr-FR"/>
        </w:rPr>
        <w:drawing>
          <wp:inline distT="114300" distB="114300" distL="114300" distR="114300" wp14:anchorId="476034B8" wp14:editId="50D33EC6">
            <wp:extent cx="5760410" cy="4572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C06E5" w:rsidRPr="001C06E5" w:rsidSect="00473803">
      <w:footerReference w:type="default" r:id="rId15"/>
      <w:pgSz w:w="11906" w:h="16838"/>
      <w:pgMar w:top="1417" w:right="1417" w:bottom="1417" w:left="1417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AEA41" w14:textId="77777777" w:rsidR="005C41F6" w:rsidRDefault="005C41F6" w:rsidP="009B7C6D">
      <w:pPr>
        <w:spacing w:after="0" w:line="240" w:lineRule="auto"/>
      </w:pPr>
      <w:r>
        <w:separator/>
      </w:r>
    </w:p>
  </w:endnote>
  <w:endnote w:type="continuationSeparator" w:id="0">
    <w:p w14:paraId="72621EBD" w14:textId="77777777" w:rsidR="005C41F6" w:rsidRDefault="005C41F6" w:rsidP="009B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23422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3019AF" w14:textId="52DA6AD9" w:rsidR="00473803" w:rsidRDefault="00473803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4FB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4FB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1BF801" w14:textId="77777777" w:rsidR="00C15285" w:rsidRDefault="00C1528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03364" w14:textId="77777777" w:rsidR="005C41F6" w:rsidRDefault="005C41F6" w:rsidP="009B7C6D">
      <w:pPr>
        <w:spacing w:after="0" w:line="240" w:lineRule="auto"/>
      </w:pPr>
      <w:r>
        <w:separator/>
      </w:r>
    </w:p>
  </w:footnote>
  <w:footnote w:type="continuationSeparator" w:id="0">
    <w:p w14:paraId="6BBEC7D6" w14:textId="77777777" w:rsidR="005C41F6" w:rsidRDefault="005C41F6" w:rsidP="009B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728B"/>
    <w:multiLevelType w:val="hybridMultilevel"/>
    <w:tmpl w:val="443C05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73"/>
    <w:rsid w:val="000C659E"/>
    <w:rsid w:val="001C06E5"/>
    <w:rsid w:val="002B488F"/>
    <w:rsid w:val="002C2C2E"/>
    <w:rsid w:val="003D53AA"/>
    <w:rsid w:val="00473803"/>
    <w:rsid w:val="004C3FB6"/>
    <w:rsid w:val="005C41F6"/>
    <w:rsid w:val="0062145A"/>
    <w:rsid w:val="00702606"/>
    <w:rsid w:val="00890C00"/>
    <w:rsid w:val="00955E79"/>
    <w:rsid w:val="009B7C6D"/>
    <w:rsid w:val="00A070D7"/>
    <w:rsid w:val="00A56D99"/>
    <w:rsid w:val="00A91B49"/>
    <w:rsid w:val="00AE77BF"/>
    <w:rsid w:val="00B12AF3"/>
    <w:rsid w:val="00C14B9B"/>
    <w:rsid w:val="00C15285"/>
    <w:rsid w:val="00C63814"/>
    <w:rsid w:val="00DA7014"/>
    <w:rsid w:val="00DE4FB6"/>
    <w:rsid w:val="00E4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49E2"/>
  <w15:chartTrackingRefBased/>
  <w15:docId w15:val="{3EF1097A-5441-409E-A193-84566954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53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53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53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53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7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C6D"/>
  </w:style>
  <w:style w:type="paragraph" w:styleId="Pieddepage">
    <w:name w:val="footer"/>
    <w:basedOn w:val="Normal"/>
    <w:link w:val="Pieddepag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C6D"/>
  </w:style>
  <w:style w:type="paragraph" w:styleId="En-ttedetabledesmatires">
    <w:name w:val="TOC Heading"/>
    <w:basedOn w:val="Titre1"/>
    <w:next w:val="Normal"/>
    <w:uiPriority w:val="39"/>
    <w:unhideWhenUsed/>
    <w:qFormat/>
    <w:rsid w:val="003D53A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D53AA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53AA"/>
    <w:rPr>
      <w:color w:val="0563C1" w:themeColor="hyperlink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3D53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D53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D53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D53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D53A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D53A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D53AA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3D53AA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3D53AA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3D53AA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3D53AA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3D53AA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C2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2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38D35-024E-4D57-B2B1-FD4C00279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GERGEREAU</dc:creator>
  <cp:keywords/>
  <dc:description/>
  <cp:lastModifiedBy>User Insta</cp:lastModifiedBy>
  <cp:revision>5</cp:revision>
  <cp:lastPrinted>2022-01-27T16:42:00Z</cp:lastPrinted>
  <dcterms:created xsi:type="dcterms:W3CDTF">2022-01-27T14:20:00Z</dcterms:created>
  <dcterms:modified xsi:type="dcterms:W3CDTF">2022-02-04T10:26:00Z</dcterms:modified>
</cp:coreProperties>
</file>