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le"/>
      </w:pPr>
      <w:r>
        <w:t>Medizinische Bildverarbeitung</w:t>
      </w:r>
    </w:p>
    <w:p w:rsidR="009A354C" w:rsidRDefault="0022205E" w:rsidP="004B2704">
      <w:pPr>
        <w:pStyle w:val="Title"/>
      </w:pPr>
      <w:r>
        <w:t>Übung 2</w:t>
      </w:r>
      <w:r w:rsidR="004B2704">
        <w:t xml:space="preserve"> – </w:t>
      </w:r>
      <w:proofErr w:type="spellStart"/>
      <w:r w:rsidR="004B2704">
        <w:t>P</w:t>
      </w:r>
      <w:r>
        <w:t>article</w:t>
      </w:r>
      <w:proofErr w:type="spellEnd"/>
      <w:r>
        <w:t xml:space="preserve"> Filters</w:t>
      </w:r>
    </w:p>
    <w:p w:rsidR="000B3D3F" w:rsidRDefault="000B3D3F" w:rsidP="000B3D3F"/>
    <w:p w:rsidR="000B3D3F" w:rsidRDefault="000B3D3F" w:rsidP="000B3D3F">
      <w:pPr>
        <w:pStyle w:val="Subtitle"/>
        <w:jc w:val="center"/>
      </w:pPr>
      <w:r>
        <w:t>Lucas Dobler, Daniel Gehrer</w:t>
      </w:r>
    </w:p>
    <w:p w:rsidR="000B3D3F" w:rsidRPr="000B3D3F" w:rsidRDefault="000B3D3F" w:rsidP="000B3D3F"/>
    <w:p w:rsidR="004B2704" w:rsidRDefault="00020E8B" w:rsidP="004B2704">
      <w:pPr>
        <w:pStyle w:val="Heading1"/>
      </w:pPr>
      <w:r>
        <w:t>Shape-Modell</w:t>
      </w:r>
    </w:p>
    <w:p w:rsidR="001A21D4" w:rsidRDefault="001A21D4" w:rsidP="0022205E">
      <w:pPr>
        <w:jc w:val="center"/>
      </w:pPr>
      <w:r w:rsidRPr="001A21D4">
        <w:rPr>
          <w:noProof/>
          <w:lang w:eastAsia="de-AT"/>
        </w:rPr>
        <w:drawing>
          <wp:inline distT="0" distB="0" distL="0" distR="0" wp14:anchorId="4BA14C12" wp14:editId="05F02E27">
            <wp:extent cx="4938178" cy="449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885" t="1909" r="6154" b="5414"/>
                    <a:stretch/>
                  </pic:blipFill>
                  <pic:spPr bwMode="auto">
                    <a:xfrm>
                      <a:off x="0" y="0"/>
                      <a:ext cx="4954819" cy="451095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5Dark-Accent6"/>
        <w:tblW w:w="0" w:type="auto"/>
        <w:jc w:val="center"/>
        <w:tblLook w:val="04A0" w:firstRow="1" w:lastRow="0" w:firstColumn="1" w:lastColumn="0" w:noHBand="0" w:noVBand="1"/>
      </w:tblPr>
      <w:tblGrid>
        <w:gridCol w:w="1388"/>
        <w:gridCol w:w="1412"/>
        <w:gridCol w:w="1384"/>
        <w:gridCol w:w="1424"/>
        <w:gridCol w:w="1425"/>
      </w:tblGrid>
      <w:tr w:rsidR="001A21D4" w:rsidTr="0022205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1A21D4" w:rsidP="0022205E">
            <w:pPr>
              <w:jc w:val="center"/>
            </w:pPr>
            <w:r>
              <w:t>Farbe</w:t>
            </w:r>
          </w:p>
        </w:tc>
        <w:tc>
          <w:tcPr>
            <w:tcW w:w="1412"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Skalierung</w:t>
            </w:r>
          </w:p>
        </w:tc>
        <w:tc>
          <w:tcPr>
            <w:tcW w:w="138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Rotation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x-Translation</w:t>
            </w:r>
          </w:p>
        </w:tc>
        <w:tc>
          <w:tcPr>
            <w:tcW w:w="1424" w:type="dxa"/>
          </w:tcPr>
          <w:p w:rsidR="001A21D4" w:rsidRDefault="001A21D4" w:rsidP="0022205E">
            <w:pPr>
              <w:jc w:val="center"/>
              <w:cnfStyle w:val="100000000000" w:firstRow="1" w:lastRow="0" w:firstColumn="0" w:lastColumn="0" w:oddVBand="0" w:evenVBand="0" w:oddHBand="0" w:evenHBand="0" w:firstRowFirstColumn="0" w:firstRowLastColumn="0" w:lastRowFirstColumn="0" w:lastRowLastColumn="0"/>
            </w:pPr>
            <w:r>
              <w:t>y-Translation</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R</w:t>
            </w:r>
            <w:r w:rsidR="001A21D4">
              <w:t>ot</w:t>
            </w:r>
          </w:p>
        </w:tc>
        <w:tc>
          <w:tcPr>
            <w:tcW w:w="5645" w:type="dxa"/>
            <w:gridSpan w:val="4"/>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originales Shape</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B</w:t>
            </w:r>
            <w:r w:rsidR="001A21D4">
              <w:t>lau</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1,2</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rün</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10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30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G</w:t>
            </w:r>
            <w:r w:rsidR="001A21D4">
              <w:t>elb</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1,4</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r w:rsidR="001A21D4" w:rsidTr="00222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M</w:t>
            </w:r>
            <w:r w:rsidR="001A21D4">
              <w:t>agenta</w:t>
            </w:r>
          </w:p>
        </w:tc>
        <w:tc>
          <w:tcPr>
            <w:tcW w:w="1412"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0.8</w:t>
            </w:r>
          </w:p>
        </w:tc>
        <w:tc>
          <w:tcPr>
            <w:tcW w:w="138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π / 2</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c>
          <w:tcPr>
            <w:tcW w:w="1424" w:type="dxa"/>
          </w:tcPr>
          <w:p w:rsidR="001A21D4" w:rsidRDefault="001A21D4" w:rsidP="0022205E">
            <w:pPr>
              <w:jc w:val="center"/>
              <w:cnfStyle w:val="000000100000" w:firstRow="0" w:lastRow="0" w:firstColumn="0" w:lastColumn="0" w:oddVBand="0" w:evenVBand="0" w:oddHBand="1" w:evenHBand="0" w:firstRowFirstColumn="0" w:firstRowLastColumn="0" w:lastRowFirstColumn="0" w:lastRowLastColumn="0"/>
            </w:pPr>
            <w:r>
              <w:t>0</w:t>
            </w:r>
          </w:p>
        </w:tc>
      </w:tr>
      <w:tr w:rsidR="001A21D4" w:rsidTr="0022205E">
        <w:trPr>
          <w:trHeight w:val="317"/>
          <w:jc w:val="center"/>
        </w:trPr>
        <w:tc>
          <w:tcPr>
            <w:cnfStyle w:val="001000000000" w:firstRow="0" w:lastRow="0" w:firstColumn="1" w:lastColumn="0" w:oddVBand="0" w:evenVBand="0" w:oddHBand="0" w:evenHBand="0" w:firstRowFirstColumn="0" w:firstRowLastColumn="0" w:lastRowFirstColumn="0" w:lastRowLastColumn="0"/>
            <w:tcW w:w="1388" w:type="dxa"/>
          </w:tcPr>
          <w:p w:rsidR="001A21D4" w:rsidRDefault="0022205E" w:rsidP="0022205E">
            <w:r>
              <w:t>C</w:t>
            </w:r>
            <w:r w:rsidR="001A21D4">
              <w:t>yan</w:t>
            </w:r>
          </w:p>
        </w:tc>
        <w:tc>
          <w:tcPr>
            <w:tcW w:w="1412"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0,3</w:t>
            </w:r>
          </w:p>
        </w:tc>
        <w:tc>
          <w:tcPr>
            <w:tcW w:w="138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π</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c>
          <w:tcPr>
            <w:tcW w:w="1424" w:type="dxa"/>
          </w:tcPr>
          <w:p w:rsidR="001A21D4" w:rsidRDefault="001A21D4" w:rsidP="0022205E">
            <w:pPr>
              <w:jc w:val="center"/>
              <w:cnfStyle w:val="000000000000" w:firstRow="0" w:lastRow="0" w:firstColumn="0" w:lastColumn="0" w:oddVBand="0" w:evenVBand="0" w:oddHBand="0" w:evenHBand="0" w:firstRowFirstColumn="0" w:firstRowLastColumn="0" w:lastRowFirstColumn="0" w:lastRowLastColumn="0"/>
            </w:pPr>
            <w:r>
              <w:t>20</w:t>
            </w:r>
          </w:p>
        </w:tc>
      </w:tr>
    </w:tbl>
    <w:p w:rsidR="00E9256F" w:rsidRPr="00E9256F" w:rsidRDefault="00E9256F" w:rsidP="0022205E"/>
    <w:p w:rsidR="00E9256F" w:rsidRDefault="0022205E" w:rsidP="005451F2">
      <w:pPr>
        <w:pStyle w:val="Heading1"/>
      </w:pPr>
      <w:r w:rsidRPr="0022205E">
        <w:lastRenderedPageBreak/>
        <w:t>Feature-Berechnung</w:t>
      </w:r>
    </w:p>
    <w:p w:rsidR="0022205E" w:rsidRDefault="0022205E" w:rsidP="0022205E">
      <w:pPr>
        <w:jc w:val="center"/>
      </w:pPr>
      <w:r w:rsidRPr="0080207E">
        <w:rPr>
          <w:noProof/>
          <w:lang w:eastAsia="de-AT"/>
        </w:rPr>
        <w:drawing>
          <wp:inline distT="0" distB="0" distL="0" distR="0" wp14:anchorId="158CAB2B" wp14:editId="508F3D5A">
            <wp:extent cx="3153600" cy="2638800"/>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79" t="1190" r="7856" b="4524"/>
                    <a:stretch/>
                  </pic:blipFill>
                  <pic:spPr bwMode="auto">
                    <a:xfrm>
                      <a:off x="0" y="0"/>
                      <a:ext cx="3153600" cy="26388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706B7">
        <w:rPr>
          <w:noProof/>
          <w:lang w:eastAsia="de-AT"/>
        </w:rPr>
        <w:drawing>
          <wp:inline distT="0" distB="0" distL="0" distR="0" wp14:anchorId="79F3E5D6" wp14:editId="1CC53EE7">
            <wp:extent cx="3243600" cy="262800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65" t="1428" r="6250" b="4762"/>
                    <a:stretch/>
                  </pic:blipFill>
                  <pic:spPr bwMode="auto">
                    <a:xfrm>
                      <a:off x="0" y="0"/>
                      <a:ext cx="3243600" cy="2628000"/>
                    </a:xfrm>
                    <a:prstGeom prst="rect">
                      <a:avLst/>
                    </a:prstGeom>
                    <a:ln>
                      <a:noFill/>
                    </a:ln>
                    <a:extLst>
                      <a:ext uri="{53640926-AAD7-44D8-BBD7-CCE9431645EC}">
                        <a14:shadowObscured xmlns:a14="http://schemas.microsoft.com/office/drawing/2010/main"/>
                      </a:ext>
                    </a:extLst>
                  </pic:spPr>
                </pic:pic>
              </a:graphicData>
            </a:graphic>
          </wp:inline>
        </w:drawing>
      </w:r>
    </w:p>
    <w:p w:rsidR="0022205E" w:rsidRDefault="0022205E" w:rsidP="0022205E">
      <w:pPr>
        <w:jc w:val="center"/>
      </w:pPr>
      <w:r w:rsidRPr="0080207E">
        <w:rPr>
          <w:noProof/>
          <w:lang w:eastAsia="de-AT"/>
        </w:rPr>
        <w:drawing>
          <wp:inline distT="0" distB="0" distL="0" distR="0" wp14:anchorId="43F81945" wp14:editId="1FEE369F">
            <wp:extent cx="3157200" cy="2588400"/>
            <wp:effectExtent l="0" t="0" r="571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79" t="1904" r="7856" b="5714"/>
                    <a:stretch/>
                  </pic:blipFill>
                  <pic:spPr bwMode="auto">
                    <a:xfrm>
                      <a:off x="0" y="0"/>
                      <a:ext cx="3157200" cy="2588400"/>
                    </a:xfrm>
                    <a:prstGeom prst="rect">
                      <a:avLst/>
                    </a:prstGeom>
                    <a:ln>
                      <a:noFill/>
                    </a:ln>
                    <a:extLst>
                      <a:ext uri="{53640926-AAD7-44D8-BBD7-CCE9431645EC}">
                        <a14:shadowObscured xmlns:a14="http://schemas.microsoft.com/office/drawing/2010/main"/>
                      </a:ext>
                    </a:extLst>
                  </pic:spPr>
                </pic:pic>
              </a:graphicData>
            </a:graphic>
          </wp:inline>
        </w:drawing>
      </w:r>
    </w:p>
    <w:p w:rsidR="0022205E" w:rsidRPr="0022205E" w:rsidRDefault="0022205E" w:rsidP="0022205E">
      <w:pPr>
        <w:spacing w:after="0"/>
        <w:rPr>
          <w:b/>
        </w:rPr>
      </w:pPr>
      <w:r w:rsidRPr="0022205E">
        <w:rPr>
          <w:b/>
        </w:rPr>
        <w:t>zusätzliche Features:</w:t>
      </w:r>
    </w:p>
    <w:p w:rsidR="0022205E" w:rsidRPr="0022205E" w:rsidRDefault="004D7BA9" w:rsidP="0022205E">
      <w:pPr>
        <w:numPr>
          <w:ilvl w:val="0"/>
          <w:numId w:val="4"/>
        </w:numPr>
        <w:spacing w:after="0"/>
      </w:pPr>
      <w:r>
        <w:t>Haar-l</w:t>
      </w:r>
      <w:r w:rsidR="0022205E" w:rsidRPr="0022205E">
        <w:t>ike Features des Gradienten in x-Richtung</w:t>
      </w:r>
    </w:p>
    <w:p w:rsidR="0022205E" w:rsidRDefault="004D7BA9" w:rsidP="0022205E">
      <w:pPr>
        <w:numPr>
          <w:ilvl w:val="0"/>
          <w:numId w:val="4"/>
        </w:numPr>
        <w:spacing w:after="0"/>
      </w:pPr>
      <w:r>
        <w:t>Haar-l</w:t>
      </w:r>
      <w:r w:rsidR="0022205E">
        <w:t xml:space="preserve">ike Features des </w:t>
      </w:r>
      <w:proofErr w:type="spellStart"/>
      <w:r w:rsidR="00E33CA7" w:rsidRPr="0022205E">
        <w:rPr>
          <w:lang w:val="en-US"/>
        </w:rPr>
        <w:t>Gradient</w:t>
      </w:r>
      <w:r w:rsidR="00E33CA7">
        <w:rPr>
          <w:lang w:val="en-US"/>
        </w:rPr>
        <w:t>en</w:t>
      </w:r>
      <w:proofErr w:type="spellEnd"/>
      <w:r w:rsidR="0022205E">
        <w:t xml:space="preserve"> in y-Richtung</w:t>
      </w:r>
    </w:p>
    <w:p w:rsidR="00E33CA7" w:rsidRDefault="00E33CA7" w:rsidP="00E33CA7">
      <w:pPr>
        <w:pStyle w:val="Heading1"/>
      </w:pPr>
      <w:r w:rsidRPr="00E33CA7">
        <w:lastRenderedPageBreak/>
        <w:t>Klassi</w:t>
      </w:r>
      <w:r>
        <w:t>fi</w:t>
      </w:r>
      <w:r w:rsidRPr="00E33CA7">
        <w:t>kation &amp; Feature-</w:t>
      </w:r>
      <w:proofErr w:type="spellStart"/>
      <w:r w:rsidRPr="00E33CA7">
        <w:t>Selection</w:t>
      </w:r>
      <w:proofErr w:type="spellEnd"/>
    </w:p>
    <w:p w:rsidR="00F10FD5" w:rsidRPr="00F10FD5" w:rsidRDefault="00F10FD5" w:rsidP="00F10FD5">
      <w:pPr>
        <w:pStyle w:val="Heading2"/>
      </w:pPr>
      <w:r>
        <w:t>Out-</w:t>
      </w:r>
      <w:proofErr w:type="spellStart"/>
      <w:r>
        <w:t>of</w:t>
      </w:r>
      <w:proofErr w:type="spellEnd"/>
      <w:r>
        <w:t>-Bag Fehler</w:t>
      </w:r>
    </w:p>
    <w:p w:rsidR="00D654D6" w:rsidRDefault="00F10FD5" w:rsidP="00D654D6">
      <w:r w:rsidRPr="0080207E">
        <w:rPr>
          <w:noProof/>
          <w:lang w:eastAsia="de-AT"/>
        </w:rPr>
        <w:drawing>
          <wp:inline distT="0" distB="0" distL="0" distR="0" wp14:anchorId="6D08CBE7" wp14:editId="0583515C">
            <wp:extent cx="4791075" cy="37719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14" t="4762" r="6965" b="953"/>
                    <a:stretch/>
                  </pic:blipFill>
                  <pic:spPr bwMode="auto">
                    <a:xfrm>
                      <a:off x="0" y="0"/>
                      <a:ext cx="4791075" cy="3771900"/>
                    </a:xfrm>
                    <a:prstGeom prst="rect">
                      <a:avLst/>
                    </a:prstGeom>
                    <a:ln>
                      <a:noFill/>
                    </a:ln>
                    <a:extLst>
                      <a:ext uri="{53640926-AAD7-44D8-BBD7-CCE9431645EC}">
                        <a14:shadowObscured xmlns:a14="http://schemas.microsoft.com/office/drawing/2010/main"/>
                      </a:ext>
                    </a:extLst>
                  </pic:spPr>
                </pic:pic>
              </a:graphicData>
            </a:graphic>
          </wp:inline>
        </w:drawing>
      </w:r>
    </w:p>
    <w:p w:rsidR="00F10FD5" w:rsidRDefault="00F10FD5" w:rsidP="00D654D6">
      <w:r>
        <w:t>Es wurden 32 Bäume generiert. Im Diagramm ist zu erkennen, dass diese Anzahl genügend ist, da sich die Fehlerrate bei ca. 0,03 einpendelt. Aus Effizienzgründen würden bereits 27 Bäume genügen, da sich von dort an der Fehler nur noch marginal verändert</w:t>
      </w:r>
      <w:r w:rsidR="00B10A5F">
        <w:t>.</w:t>
      </w:r>
      <w:r>
        <w:t xml:space="preserve"> </w:t>
      </w:r>
    </w:p>
    <w:p w:rsidR="00F10FD5" w:rsidRDefault="00F10FD5" w:rsidP="00D654D6">
      <w:r w:rsidRPr="004E4B2D">
        <w:rPr>
          <w:noProof/>
          <w:lang w:eastAsia="de-AT"/>
        </w:rPr>
        <w:drawing>
          <wp:inline distT="0" distB="0" distL="0" distR="0" wp14:anchorId="1DCAE928" wp14:editId="0C5F597C">
            <wp:extent cx="5760720" cy="2979489"/>
            <wp:effectExtent l="0" t="0" r="0" b="0"/>
            <wp:docPr id="17" name="Grafik 17" descr="C:\Users\Lucas\Documents\TU Wien\MedInfMSc_2_SS15\MedIm\UE 2\OOBPermutedVarDelta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cas\Documents\TU Wien\MedInfMSc_2_SS15\MedIm\UE 2\OOBPermutedVarDeltaErro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087" t="4157" r="8396" b="7505"/>
                    <a:stretch/>
                  </pic:blipFill>
                  <pic:spPr bwMode="auto">
                    <a:xfrm>
                      <a:off x="0" y="0"/>
                      <a:ext cx="5760720" cy="2979489"/>
                    </a:xfrm>
                    <a:prstGeom prst="rect">
                      <a:avLst/>
                    </a:prstGeom>
                    <a:noFill/>
                    <a:ln>
                      <a:noFill/>
                    </a:ln>
                    <a:extLst>
                      <a:ext uri="{53640926-AAD7-44D8-BBD7-CCE9431645EC}">
                        <a14:shadowObscured xmlns:a14="http://schemas.microsoft.com/office/drawing/2010/main"/>
                      </a:ext>
                    </a:extLst>
                  </pic:spPr>
                </pic:pic>
              </a:graphicData>
            </a:graphic>
          </wp:inline>
        </w:drawing>
      </w:r>
    </w:p>
    <w:p w:rsidR="00F10FD5" w:rsidRDefault="00B10A5F" w:rsidP="00D654D6">
      <w:r>
        <w:t xml:space="preserve">Das Diagramm gibt das Maß für die Wichtigkeit jedes Features im Random Forrest an. Dabei auffällig ist, dass der x-Wert eine bedeutend größere Rolle spielt, als der y-Wert. Der Grau-Wert hingegen spielt eine signifikant unwichtigere Rolle. Des Weiteren ist auffällig, dass die </w:t>
      </w:r>
      <w:proofErr w:type="spellStart"/>
      <w:r>
        <w:t>haar</w:t>
      </w:r>
      <w:proofErr w:type="spellEnd"/>
      <w:r>
        <w:t xml:space="preserve">-like </w:t>
      </w:r>
      <w:proofErr w:type="spellStart"/>
      <w:r>
        <w:t>features</w:t>
      </w:r>
      <w:proofErr w:type="spellEnd"/>
      <w:r>
        <w:t xml:space="preserve"> des x- und y-Gradienten bedeute</w:t>
      </w:r>
      <w:r w:rsidR="003262BB">
        <w:t xml:space="preserve">nder als die </w:t>
      </w:r>
      <w:proofErr w:type="spellStart"/>
      <w:r w:rsidR="003262BB">
        <w:t>haar</w:t>
      </w:r>
      <w:proofErr w:type="spellEnd"/>
      <w:r w:rsidR="003262BB">
        <w:t xml:space="preserve">-like </w:t>
      </w:r>
      <w:proofErr w:type="spellStart"/>
      <w:r w:rsidR="003262BB">
        <w:t>features</w:t>
      </w:r>
      <w:proofErr w:type="spellEnd"/>
      <w:r w:rsidR="003262BB">
        <w:t xml:space="preserve"> der </w:t>
      </w:r>
      <w:proofErr w:type="spellStart"/>
      <w:r w:rsidR="003262BB">
        <w:t>Gradientenstärke</w:t>
      </w:r>
      <w:proofErr w:type="spellEnd"/>
      <w:r w:rsidR="003262BB">
        <w:t xml:space="preserve">  und des Grau-Werts sind.</w:t>
      </w:r>
    </w:p>
    <w:p w:rsidR="003262BB" w:rsidRDefault="003262BB" w:rsidP="003262BB">
      <w:pPr>
        <w:pStyle w:val="Heading1"/>
      </w:pPr>
      <w:r>
        <w:lastRenderedPageBreak/>
        <w:t xml:space="preserve">Shape </w:t>
      </w:r>
      <w:proofErr w:type="spellStart"/>
      <w:r>
        <w:t>Particle</w:t>
      </w:r>
      <w:proofErr w:type="spellEnd"/>
      <w:r>
        <w:t xml:space="preserve"> Filters</w:t>
      </w:r>
    </w:p>
    <w:p w:rsidR="003262BB" w:rsidRDefault="003262BB" w:rsidP="003262BB">
      <w:pPr>
        <w:pStyle w:val="Heading2"/>
      </w:pPr>
      <w:r>
        <w:t>Kostenfunktionen</w:t>
      </w:r>
    </w:p>
    <w:p w:rsidR="003262BB" w:rsidRDefault="003262BB" w:rsidP="003262BB">
      <w:pPr>
        <w:pStyle w:val="Heading3"/>
      </w:pPr>
      <w:proofErr w:type="spellStart"/>
      <w:r>
        <w:t>Prediction</w:t>
      </w:r>
      <w:proofErr w:type="spellEnd"/>
      <w:r>
        <w:t xml:space="preserve"> </w:t>
      </w:r>
      <w:proofErr w:type="spellStart"/>
      <w:r>
        <w:t>Surrounding</w:t>
      </w:r>
      <w:proofErr w:type="spellEnd"/>
    </w:p>
    <w:p w:rsidR="005B393D" w:rsidRDefault="005B393D" w:rsidP="000C4C64">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vorhergesagt, ist der Wert 1. Wird ‚Background‘ vorhergesagt, ist der Wert 0. Nun wird im Umkreis von allen Feldern mit dem Wert 1 der Wert erhöht.</w:t>
      </w:r>
    </w:p>
    <w:p w:rsidR="005B393D" w:rsidRDefault="005B393D" w:rsidP="000C4C64">
      <w:proofErr w:type="gramStart"/>
      <w:r>
        <w:t xml:space="preserve">Im </w:t>
      </w:r>
      <w:r w:rsidR="00323D37">
        <w:t xml:space="preserve">  </w:t>
      </w:r>
      <w:r>
        <w:t>3x</w:t>
      </w:r>
      <w:r w:rsidR="00323D37">
        <w:t xml:space="preserve">  </w:t>
      </w:r>
      <w:r>
        <w:t>3-Pixel</w:t>
      </w:r>
      <w:proofErr w:type="gramEnd"/>
      <w:r>
        <w:t xml:space="preserve"> Umfeld wird der Wert jeweils um 0,18 erhöht.</w:t>
      </w:r>
      <w:r>
        <w:br/>
      </w:r>
      <w:proofErr w:type="gramStart"/>
      <w:r>
        <w:t xml:space="preserve">Im </w:t>
      </w:r>
      <w:r w:rsidR="00323D37">
        <w:t xml:space="preserve">  </w:t>
      </w:r>
      <w:r>
        <w:t>5x</w:t>
      </w:r>
      <w:r w:rsidR="00323D37">
        <w:t xml:space="preserve">  </w:t>
      </w:r>
      <w:r>
        <w:t>5-Pixel</w:t>
      </w:r>
      <w:proofErr w:type="gramEnd"/>
      <w:r>
        <w:t xml:space="preserve"> Umfeld wird der Wert jeweils um 0,08 erhöht.</w:t>
      </w:r>
      <w:r>
        <w:br/>
      </w:r>
      <w:proofErr w:type="gramStart"/>
      <w:r w:rsidR="00323D37">
        <w:t>Im   7x  7</w:t>
      </w:r>
      <w:r>
        <w:t>-Pixel</w:t>
      </w:r>
      <w:proofErr w:type="gramEnd"/>
      <w:r>
        <w:t xml:space="preserve"> Umfeld wird der Wert jeweil</w:t>
      </w:r>
      <w:r w:rsidR="00323D37">
        <w:t>s um 0,03 erhöht.</w:t>
      </w:r>
      <w:r w:rsidR="00323D37">
        <w:br/>
        <w:t>Im 11x11</w:t>
      </w:r>
      <w:r>
        <w:t>-Pixel Umfeld wird der Wert jeweils um 0,0</w:t>
      </w:r>
      <w:r w:rsidR="00323D37">
        <w:t>1</w:t>
      </w:r>
      <w:r>
        <w:t xml:space="preserve"> erhöht.</w:t>
      </w:r>
    </w:p>
    <w:p w:rsidR="009275DF" w:rsidRPr="009275DF" w:rsidRDefault="009275DF" w:rsidP="000C4C64">
      <w:r>
        <w:t>Der maximal mögliche Wert in einem Feld ist jedoch 1. Die Kosten für jedes Pixel ist nun dieser Wert invertiert. Die Kosten für das Shape ist die Summe aus allen Kosten auf denen ein Punkt des Shapes liegt. Liegt mindestens ein Punkt des Shapes außerhalb des Bildbereichs, werden Kosten der Distanz zwischen Bildrand und Punkt mit 10</w:t>
      </w:r>
      <w:r w:rsidRPr="009275DF">
        <w:rPr>
          <w:vertAlign w:val="superscript"/>
        </w:rPr>
        <w:t>12</w:t>
      </w:r>
      <w:r>
        <w:t xml:space="preserve"> multipliziert.</w:t>
      </w:r>
    </w:p>
    <w:p w:rsidR="005B393D" w:rsidRPr="000C4C64" w:rsidRDefault="005B393D" w:rsidP="005B393D">
      <w:pPr>
        <w:jc w:val="center"/>
      </w:pPr>
      <w:r w:rsidRPr="005B393D">
        <w:rPr>
          <w:noProof/>
          <w:lang w:eastAsia="de-AT"/>
        </w:rPr>
        <w:drawing>
          <wp:inline distT="0" distB="0" distL="0" distR="0" wp14:anchorId="22B781C1" wp14:editId="74F99A55">
            <wp:extent cx="3171600" cy="2505600"/>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00" t="4761" r="7500" b="5714"/>
                    <a:stretch/>
                  </pic:blipFill>
                  <pic:spPr bwMode="auto">
                    <a:xfrm>
                      <a:off x="0" y="0"/>
                      <a:ext cx="3171600" cy="2505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9275DF" w:rsidRDefault="003262BB" w:rsidP="003262BB">
      <w:pPr>
        <w:pStyle w:val="Heading3"/>
      </w:pPr>
      <w:proofErr w:type="spellStart"/>
      <w:r w:rsidRPr="009275DF">
        <w:t>Grow</w:t>
      </w:r>
      <w:proofErr w:type="spellEnd"/>
      <w:r w:rsidRPr="009275DF">
        <w:t xml:space="preserve"> </w:t>
      </w:r>
      <w:proofErr w:type="spellStart"/>
      <w:r w:rsidRPr="009275DF">
        <w:t>Prediction</w:t>
      </w:r>
      <w:proofErr w:type="spellEnd"/>
    </w:p>
    <w:p w:rsidR="009275DF" w:rsidRDefault="009275DF" w:rsidP="009275DF">
      <w:r>
        <w:t xml:space="preserve">Das Ergebnis der </w:t>
      </w:r>
      <w:proofErr w:type="spellStart"/>
      <w:r>
        <w:t>Prediction</w:t>
      </w:r>
      <w:proofErr w:type="spellEnd"/>
      <w:r>
        <w:t xml:space="preserve"> des </w:t>
      </w:r>
      <w:proofErr w:type="spellStart"/>
      <w:r>
        <w:t>TreeBaggers</w:t>
      </w:r>
      <w:proofErr w:type="spellEnd"/>
      <w:r>
        <w:t xml:space="preserve"> wird erweitert. Wird ‚</w:t>
      </w:r>
      <w:proofErr w:type="spellStart"/>
      <w:r>
        <w:t>Contour</w:t>
      </w:r>
      <w:proofErr w:type="spellEnd"/>
      <w:r>
        <w:t xml:space="preserve">‘ vorhergesagt, sind die Kosten als 0 definiert. Wird ‚Background‘ vorhergesagt, sind die Kosten als 1000 definiert. </w:t>
      </w:r>
      <w:r w:rsidR="004562B9">
        <w:t xml:space="preserve">Nun wird </w:t>
      </w:r>
      <w:proofErr w:type="gramStart"/>
      <w:r w:rsidR="004562B9">
        <w:t>jedes</w:t>
      </w:r>
      <w:proofErr w:type="gramEnd"/>
      <w:r w:rsidR="004562B9">
        <w:t xml:space="preserve"> Pixel (aufsteigend nach den aktuellen Kosten) evaluiert.</w:t>
      </w:r>
    </w:p>
    <w:p w:rsidR="009275DF" w:rsidRDefault="009275DF" w:rsidP="009275DF">
      <w:r>
        <w:t xml:space="preserve">Im 3x3-Pixel Umfeld </w:t>
      </w:r>
      <w:r w:rsidR="004562B9">
        <w:t>werden die Kosten an die Kosten des Pixels angepasst (abhängig von der angegebenen Auflösung)</w:t>
      </w:r>
    </w:p>
    <w:p w:rsidR="00936FE9" w:rsidRPr="009275DF" w:rsidRDefault="004562B9" w:rsidP="000C4C64">
      <w:r>
        <w:t xml:space="preserve">Die maximal möglichen Kosten für ein Pixel betragen 1000, Pixel die von </w:t>
      </w:r>
      <w:proofErr w:type="spellStart"/>
      <w:r>
        <w:t>TreeBagger</w:t>
      </w:r>
      <w:proofErr w:type="spellEnd"/>
      <w:r>
        <w:t xml:space="preserve"> vorhergesagt wurden, betragen 0</w:t>
      </w:r>
      <w:r w:rsidR="009275DF">
        <w:t>. Die Kosten für das Shape ist die Summe aus allen Kosten auf denen ein Punkt des Shapes liegt. Liegt mindestens ein Punkt des Shapes außerhalb des Bildbereichs, werden Kosten der Distanz zwischen Bildrand und Punkt mit 10</w:t>
      </w:r>
      <w:r w:rsidR="009275DF" w:rsidRPr="009275DF">
        <w:rPr>
          <w:vertAlign w:val="superscript"/>
        </w:rPr>
        <w:t>12</w:t>
      </w:r>
      <w:r w:rsidR="009275DF">
        <w:t xml:space="preserve"> multipliziert.</w:t>
      </w:r>
    </w:p>
    <w:p w:rsidR="004562B9" w:rsidRPr="000B3D3F" w:rsidRDefault="005B393D" w:rsidP="004562B9">
      <w:pPr>
        <w:jc w:val="center"/>
      </w:pPr>
      <w:r w:rsidRPr="00936FE9">
        <w:rPr>
          <w:noProof/>
          <w:lang w:eastAsia="de-AT"/>
        </w:rPr>
        <w:lastRenderedPageBreak/>
        <w:drawing>
          <wp:inline distT="0" distB="0" distL="0" distR="0" wp14:anchorId="22DA99E2" wp14:editId="374E253B">
            <wp:extent cx="2714400" cy="216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143" t="4761" r="8036" b="5238"/>
                    <a:stretch/>
                  </pic:blipFill>
                  <pic:spPr bwMode="auto">
                    <a:xfrm>
                      <a:off x="0" y="0"/>
                      <a:ext cx="2714400" cy="21600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 xml:space="preserve">          </w:t>
      </w:r>
      <w:r w:rsidR="00ED4725" w:rsidRPr="00ED4725">
        <w:rPr>
          <w:noProof/>
          <w:lang w:eastAsia="de-AT"/>
        </w:rPr>
        <w:drawing>
          <wp:inline distT="0" distB="0" distL="0" distR="0" wp14:anchorId="305F6595" wp14:editId="56C8E0FD">
            <wp:extent cx="2700000" cy="2113200"/>
            <wp:effectExtent l="0" t="0" r="5715"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21" t="5953" r="8215" b="5953"/>
                    <a:stretch/>
                  </pic:blipFill>
                  <pic:spPr bwMode="auto">
                    <a:xfrm>
                      <a:off x="0" y="0"/>
                      <a:ext cx="2700000" cy="2113200"/>
                    </a:xfrm>
                    <a:prstGeom prst="rect">
                      <a:avLst/>
                    </a:prstGeom>
                    <a:ln>
                      <a:noFill/>
                    </a:ln>
                    <a:extLst>
                      <a:ext uri="{53640926-AAD7-44D8-BBD7-CCE9431645EC}">
                        <a14:shadowObscured xmlns:a14="http://schemas.microsoft.com/office/drawing/2010/main"/>
                      </a:ext>
                    </a:extLst>
                  </pic:spPr>
                </pic:pic>
              </a:graphicData>
            </a:graphic>
          </wp:inline>
        </w:drawing>
      </w:r>
      <w:r w:rsidR="004562B9" w:rsidRPr="000B3D3F">
        <w:t>Auflösung: 200</w:t>
      </w:r>
      <w:r w:rsidR="004562B9" w:rsidRPr="000B3D3F">
        <w:tab/>
      </w:r>
      <w:r w:rsidR="004562B9" w:rsidRPr="000B3D3F">
        <w:tab/>
      </w:r>
      <w:r w:rsidR="004562B9" w:rsidRPr="000B3D3F">
        <w:tab/>
      </w:r>
      <w:r w:rsidR="004562B9" w:rsidRPr="000B3D3F">
        <w:tab/>
      </w:r>
      <w:r w:rsidR="00ED4725" w:rsidRPr="000B3D3F">
        <w:tab/>
      </w:r>
      <w:r w:rsidR="00ED4725" w:rsidRPr="000B3D3F">
        <w:tab/>
        <w:t>Auflösung: 2</w:t>
      </w:r>
      <w:r w:rsidR="004562B9" w:rsidRPr="000B3D3F">
        <w:t>0</w:t>
      </w:r>
    </w:p>
    <w:p w:rsidR="003262BB" w:rsidRPr="000B3D3F" w:rsidRDefault="003262BB" w:rsidP="003262BB">
      <w:pPr>
        <w:pStyle w:val="Heading3"/>
      </w:pPr>
      <w:r w:rsidRPr="000B3D3F">
        <w:t xml:space="preserve">Landmark </w:t>
      </w:r>
      <w:proofErr w:type="spellStart"/>
      <w:r w:rsidRPr="000B3D3F">
        <w:t>Profiles</w:t>
      </w:r>
      <w:proofErr w:type="spellEnd"/>
    </w:p>
    <w:p w:rsidR="009213C3" w:rsidRPr="009213C3" w:rsidRDefault="009213C3" w:rsidP="000C4C64">
      <w:pPr>
        <w:rPr>
          <w:lang w:val="en-US"/>
        </w:rPr>
      </w:pPr>
      <w:r>
        <w:rPr>
          <w:noProof/>
          <w:lang w:eastAsia="de-AT"/>
        </w:rPr>
        <w:drawing>
          <wp:anchor distT="0" distB="0" distL="114300" distR="114300" simplePos="0" relativeHeight="251658240" behindDoc="0" locked="0" layoutInCell="1" allowOverlap="1" wp14:anchorId="0BB9585A" wp14:editId="607F3030">
            <wp:simplePos x="0" y="0"/>
            <wp:positionH relativeFrom="column">
              <wp:posOffset>3261995</wp:posOffset>
            </wp:positionH>
            <wp:positionV relativeFrom="paragraph">
              <wp:posOffset>80645</wp:posOffset>
            </wp:positionV>
            <wp:extent cx="2454275" cy="217424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21742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213C3">
        <w:rPr>
          <w:lang w:val="en-US"/>
        </w:rPr>
        <w:t>Diese</w:t>
      </w:r>
      <w:proofErr w:type="spellEnd"/>
      <w:r w:rsidRPr="009213C3">
        <w:rPr>
          <w:lang w:val="en-US"/>
        </w:rPr>
        <w:t xml:space="preserve"> </w:t>
      </w:r>
      <w:proofErr w:type="spellStart"/>
      <w:r w:rsidRPr="009213C3">
        <w:rPr>
          <w:lang w:val="en-US"/>
        </w:rPr>
        <w:t>Methode</w:t>
      </w:r>
      <w:proofErr w:type="spellEnd"/>
      <w:r w:rsidRPr="009213C3">
        <w:rPr>
          <w:lang w:val="en-US"/>
        </w:rPr>
        <w:t xml:space="preserve"> </w:t>
      </w:r>
      <w:proofErr w:type="spellStart"/>
      <w:r w:rsidRPr="009213C3">
        <w:rPr>
          <w:lang w:val="en-US"/>
        </w:rPr>
        <w:t>ist</w:t>
      </w:r>
      <w:proofErr w:type="spellEnd"/>
      <w:r w:rsidRPr="009213C3">
        <w:rPr>
          <w:lang w:val="en-US"/>
        </w:rPr>
        <w:t xml:space="preserve"> an die </w:t>
      </w:r>
      <w:proofErr w:type="spellStart"/>
      <w:r w:rsidRPr="009213C3">
        <w:rPr>
          <w:lang w:val="en-US"/>
        </w:rPr>
        <w:t>Methode</w:t>
      </w:r>
      <w:proofErr w:type="spellEnd"/>
      <w:r w:rsidRPr="009213C3">
        <w:rPr>
          <w:lang w:val="en-US"/>
        </w:rPr>
        <w:t xml:space="preserve"> in „The Use of Active Shape Models For Locating Structures in Medical Images“ von T.F. </w:t>
      </w:r>
      <w:proofErr w:type="spellStart"/>
      <w:r w:rsidRPr="009213C3">
        <w:rPr>
          <w:lang w:val="en-US"/>
        </w:rPr>
        <w:t>Cootes</w:t>
      </w:r>
      <w:proofErr w:type="spellEnd"/>
      <w:r w:rsidRPr="009213C3">
        <w:rPr>
          <w:lang w:val="en-US"/>
        </w:rPr>
        <w:t xml:space="preserve"> et al</w:t>
      </w:r>
      <w:r w:rsidR="0042546B">
        <w:rPr>
          <w:lang w:val="en-US"/>
        </w:rPr>
        <w:t xml:space="preserve">. </w:t>
      </w:r>
      <w:proofErr w:type="spellStart"/>
      <w:r w:rsidR="0042546B" w:rsidRPr="009213C3">
        <w:rPr>
          <w:lang w:val="en-US"/>
        </w:rPr>
        <w:t>angelehnt</w:t>
      </w:r>
      <w:proofErr w:type="spellEnd"/>
      <w:r w:rsidRPr="009213C3">
        <w:rPr>
          <w:lang w:val="en-US"/>
        </w:rPr>
        <w:t>.</w:t>
      </w:r>
    </w:p>
    <w:p w:rsidR="000C4C64" w:rsidRDefault="009213C3" w:rsidP="000C4C64">
      <w:r>
        <w:t>Für jedes Landmark wird eine Normale berechnet. Die Linie reicht von 10 Pixel außerhalb des Shapes bis 10 Pixel innerhalb des Shapes. Für diese Linie wird ein Profil mit 8 Werten erstellt. Das Profil ergibt sich aus der Differenz de</w:t>
      </w:r>
      <w:r w:rsidR="00893597">
        <w:t>r Grauwerte</w:t>
      </w:r>
      <w:r>
        <w:t xml:space="preserve"> zweier </w:t>
      </w:r>
      <w:r w:rsidR="00893597">
        <w:t>b</w:t>
      </w:r>
      <w:r>
        <w:t xml:space="preserve">enachbarter </w:t>
      </w:r>
      <w:r w:rsidR="00655874">
        <w:t>Profil-</w:t>
      </w:r>
      <w:r>
        <w:t>Punkte</w:t>
      </w:r>
      <w:r w:rsidR="006E77BF">
        <w:t xml:space="preserve"> auf dieser Linie.</w:t>
      </w:r>
    </w:p>
    <w:p w:rsidR="00893597" w:rsidRDefault="00893597" w:rsidP="000C4C64">
      <w:r>
        <w:t>Während des Trainings wird für jedes Landmark ein mittleres Profil berechnet und dann die Kovarianz-Matrix über alle diese mittleren Profile bestimmt.</w:t>
      </w:r>
    </w:p>
    <w:p w:rsidR="009213C3" w:rsidRPr="000B3D3F" w:rsidRDefault="00893597" w:rsidP="000C4C64">
      <w:r>
        <w:t xml:space="preserve">In der </w:t>
      </w:r>
      <w:proofErr w:type="spellStart"/>
      <w:r>
        <w:t>Cost-Function</w:t>
      </w:r>
      <w:proofErr w:type="spellEnd"/>
      <w:r>
        <w:t xml:space="preserve"> werden dann für das aktuelle Shape die Profile bestimmt. Über die Kovarianz-Matrix kann nun für jedes Landmark der Fehler bestimmt werden. Die Kosten für das aktuelle Shape ergeben sich aus der Summe der Absolut Beträge alle</w:t>
      </w:r>
      <w:r w:rsidR="00C631A6">
        <w:t>r</w:t>
      </w:r>
      <w:r>
        <w:t xml:space="preserve"> Fehler.</w:t>
      </w:r>
    </w:p>
    <w:p w:rsidR="003262BB" w:rsidRPr="000B3D3F" w:rsidRDefault="003262BB" w:rsidP="003262BB">
      <w:pPr>
        <w:pStyle w:val="Heading3"/>
      </w:pPr>
      <w:proofErr w:type="spellStart"/>
      <w:r w:rsidRPr="000B3D3F">
        <w:t>Contour</w:t>
      </w:r>
      <w:proofErr w:type="spellEnd"/>
      <w:r w:rsidRPr="000B3D3F">
        <w:t xml:space="preserve"> </w:t>
      </w:r>
      <w:proofErr w:type="spellStart"/>
      <w:r w:rsidRPr="000B3D3F">
        <w:t>Distance</w:t>
      </w:r>
      <w:proofErr w:type="spellEnd"/>
    </w:p>
    <w:p w:rsidR="000C4C64" w:rsidRPr="000B3D3F" w:rsidRDefault="00721575" w:rsidP="000C4C64">
      <w:r>
        <w:t xml:space="preserve">Es wird die </w:t>
      </w:r>
      <w:proofErr w:type="spellStart"/>
      <w:r>
        <w:t>Prediction</w:t>
      </w:r>
      <w:proofErr w:type="spellEnd"/>
      <w:r>
        <w:t xml:space="preserve"> verwendet und für jede Landmark den Abstand zum nächsten vorausgesagten Konturpunkt berechnet. Die Kosten werden durch die Summe aller Abstände bestimmt. Da die </w:t>
      </w:r>
      <w:proofErr w:type="spellStart"/>
      <w:r>
        <w:t>Prediction</w:t>
      </w:r>
      <w:proofErr w:type="spellEnd"/>
      <w:r>
        <w:t xml:space="preserve"> aber sehr viele Punkte aufweist, ist dieser Algorithmus extrem langsam.</w:t>
      </w:r>
    </w:p>
    <w:p w:rsidR="003262BB" w:rsidRPr="000B3D3F" w:rsidRDefault="006707E2" w:rsidP="003262BB">
      <w:pPr>
        <w:pStyle w:val="Heading3"/>
      </w:pPr>
      <w:r w:rsidRPr="006707E2">
        <w:drawing>
          <wp:anchor distT="0" distB="0" distL="114300" distR="114300" simplePos="0" relativeHeight="251659264" behindDoc="0" locked="0" layoutInCell="1" allowOverlap="1" wp14:anchorId="605C3ADC" wp14:editId="4D4AF272">
            <wp:simplePos x="0" y="0"/>
            <wp:positionH relativeFrom="column">
              <wp:posOffset>3542773</wp:posOffset>
            </wp:positionH>
            <wp:positionV relativeFrom="paragraph">
              <wp:posOffset>62589</wp:posOffset>
            </wp:positionV>
            <wp:extent cx="2243455" cy="217614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3455" cy="2176145"/>
                    </a:xfrm>
                    <a:prstGeom prst="rect">
                      <a:avLst/>
                    </a:prstGeom>
                  </pic:spPr>
                </pic:pic>
              </a:graphicData>
            </a:graphic>
            <wp14:sizeRelH relativeFrom="page">
              <wp14:pctWidth>0</wp14:pctWidth>
            </wp14:sizeRelH>
            <wp14:sizeRelV relativeFrom="page">
              <wp14:pctHeight>0</wp14:pctHeight>
            </wp14:sizeRelV>
          </wp:anchor>
        </w:drawing>
      </w:r>
      <w:r w:rsidR="003262BB" w:rsidRPr="000B3D3F">
        <w:t xml:space="preserve">On </w:t>
      </w:r>
      <w:proofErr w:type="spellStart"/>
      <w:r w:rsidR="003262BB" w:rsidRPr="000B3D3F">
        <w:t>Contour</w:t>
      </w:r>
      <w:proofErr w:type="spellEnd"/>
    </w:p>
    <w:p w:rsidR="000C4C64" w:rsidRDefault="00721575" w:rsidP="000C4C64">
      <w:r>
        <w:t xml:space="preserve">Anstatt die binäre </w:t>
      </w:r>
      <w:proofErr w:type="spellStart"/>
      <w:r>
        <w:t>Prediction</w:t>
      </w:r>
      <w:proofErr w:type="spellEnd"/>
      <w:r>
        <w:t xml:space="preserve"> </w:t>
      </w:r>
      <w:r w:rsidR="00F41677">
        <w:t>zu verwenden, v</w:t>
      </w:r>
      <w:r w:rsidR="00377BA6">
        <w:t xml:space="preserve">erwendet diese </w:t>
      </w:r>
      <w:proofErr w:type="spellStart"/>
      <w:r w:rsidR="00377BA6">
        <w:t>Cost</w:t>
      </w:r>
      <w:proofErr w:type="spellEnd"/>
      <w:r w:rsidR="00377BA6">
        <w:t xml:space="preserve"> </w:t>
      </w:r>
      <w:proofErr w:type="spellStart"/>
      <w:r w:rsidR="00377BA6">
        <w:t>Function</w:t>
      </w:r>
      <w:proofErr w:type="spellEnd"/>
      <w:r w:rsidR="00377BA6">
        <w:t xml:space="preserve"> eine</w:t>
      </w:r>
      <w:r w:rsidR="00F41677">
        <w:t xml:space="preserve"> </w:t>
      </w:r>
      <w:proofErr w:type="spellStart"/>
      <w:r w:rsidR="00F41677">
        <w:t>Prediction</w:t>
      </w:r>
      <w:proofErr w:type="spellEnd"/>
      <w:r w:rsidR="00F41677">
        <w:t>, die die Wahrscheinlichkeit für jeden Pixel angibt, ob sich dort eine Kontur befindet.</w:t>
      </w:r>
    </w:p>
    <w:p w:rsidR="006707E2" w:rsidRPr="000B3D3F" w:rsidRDefault="006707E2" w:rsidP="000C4C64">
      <w:r>
        <w:t>Die Kosten ergeben sich in dem die Wahrscheinlichkeit</w:t>
      </w:r>
      <w:r w:rsidR="00377BA6">
        <w:t>en</w:t>
      </w:r>
      <w:r>
        <w:t>, dass eine Landmark auf dem Background (und nicht auf der Kontur liegt), für alle Landmarks aufsummiert werden.</w:t>
      </w:r>
    </w:p>
    <w:p w:rsidR="003262BB" w:rsidRPr="000B3D3F" w:rsidRDefault="003262BB" w:rsidP="003262BB">
      <w:pPr>
        <w:pStyle w:val="Heading3"/>
      </w:pPr>
      <w:r w:rsidRPr="000B3D3F">
        <w:lastRenderedPageBreak/>
        <w:t>Test</w:t>
      </w:r>
    </w:p>
    <w:p w:rsidR="000C4C64" w:rsidRPr="00684CA1" w:rsidRDefault="00BF19FE" w:rsidP="000C4C64">
      <w:r w:rsidRPr="00684CA1">
        <w:t xml:space="preserve">Kostenfunktion, die </w:t>
      </w:r>
      <w:r w:rsidR="00684CA1" w:rsidRPr="00684CA1">
        <w:t xml:space="preserve">lediglich zum Testen </w:t>
      </w:r>
      <w:r w:rsidR="00684CA1">
        <w:t xml:space="preserve">der Optimierung </w:t>
      </w:r>
      <w:r w:rsidR="00684CA1" w:rsidRPr="00684CA1">
        <w:t xml:space="preserve">verwendet wird. </w:t>
      </w:r>
      <w:r w:rsidR="00684CA1">
        <w:t>Die Kosten betragen die Summe der Distanzen zwischen den Punkten des berechneten Shape und des idealen Shape.</w:t>
      </w:r>
      <w:r w:rsidR="006707E2" w:rsidRPr="006707E2">
        <w:rPr>
          <w:noProof/>
          <w:lang w:eastAsia="de-AT"/>
        </w:rPr>
        <w:t xml:space="preserve"> </w:t>
      </w:r>
      <w:bookmarkStart w:id="0" w:name="_GoBack"/>
      <w:bookmarkEnd w:id="0"/>
    </w:p>
    <w:p w:rsidR="003262BB" w:rsidRPr="003262BB" w:rsidRDefault="003262BB" w:rsidP="003262BB">
      <w:pPr>
        <w:pStyle w:val="Heading2"/>
        <w:rPr>
          <w:lang w:val="en-US"/>
        </w:rPr>
      </w:pPr>
      <w:proofErr w:type="spellStart"/>
      <w:r w:rsidRPr="003262BB">
        <w:rPr>
          <w:lang w:val="en-US"/>
        </w:rPr>
        <w:t>Resultate</w:t>
      </w:r>
      <w:proofErr w:type="spellEnd"/>
      <w:r w:rsidRPr="003262BB">
        <w:rPr>
          <w:lang w:val="en-US"/>
        </w:rPr>
        <w:t xml:space="preserve"> – </w:t>
      </w:r>
      <w:proofErr w:type="spellStart"/>
      <w:r w:rsidRPr="003262BB">
        <w:rPr>
          <w:lang w:val="en-US"/>
        </w:rPr>
        <w:t>Bewertung</w:t>
      </w:r>
      <w:proofErr w:type="spellEnd"/>
    </w:p>
    <w:p w:rsidR="003262BB" w:rsidRPr="003262BB" w:rsidRDefault="003262BB" w:rsidP="003262BB">
      <w:pPr>
        <w:rPr>
          <w:lang w:val="en-US"/>
        </w:rPr>
      </w:pPr>
      <w:r w:rsidRPr="003262BB">
        <w:rPr>
          <w:lang w:val="en-US"/>
        </w:rPr>
        <w:t>TODO</w:t>
      </w:r>
    </w:p>
    <w:p w:rsidR="000C4C64" w:rsidRDefault="000C4C64">
      <w:pPr>
        <w:rPr>
          <w:rFonts w:asciiTheme="majorHAnsi" w:eastAsiaTheme="majorEastAsia" w:hAnsiTheme="majorHAnsi" w:cstheme="majorBidi"/>
          <w:color w:val="2E74B5" w:themeColor="accent1" w:themeShade="BF"/>
          <w:sz w:val="28"/>
          <w:szCs w:val="26"/>
          <w:lang w:val="en-US"/>
        </w:rPr>
      </w:pPr>
      <w:r>
        <w:rPr>
          <w:lang w:val="en-US"/>
        </w:rPr>
        <w:br w:type="page"/>
      </w:r>
    </w:p>
    <w:p w:rsidR="003262BB" w:rsidRPr="003262BB" w:rsidRDefault="003262BB" w:rsidP="003262BB">
      <w:pPr>
        <w:pStyle w:val="Heading2"/>
        <w:rPr>
          <w:lang w:val="en-US"/>
        </w:rPr>
      </w:pPr>
      <w:proofErr w:type="spellStart"/>
      <w:r w:rsidRPr="003262BB">
        <w:rPr>
          <w:lang w:val="en-US"/>
        </w:rPr>
        <w:lastRenderedPageBreak/>
        <w:t>Resultate</w:t>
      </w:r>
      <w:proofErr w:type="spellEnd"/>
      <w:r w:rsidRPr="003262BB">
        <w:rPr>
          <w:lang w:val="en-US"/>
        </w:rPr>
        <w:t xml:space="preserve"> – </w:t>
      </w:r>
      <w:proofErr w:type="spellStart"/>
      <w:r w:rsidRPr="003262BB">
        <w:rPr>
          <w:lang w:val="en-US"/>
        </w:rPr>
        <w:t>Bilder</w:t>
      </w:r>
      <w:proofErr w:type="spellEnd"/>
    </w:p>
    <w:p w:rsidR="000C4C64" w:rsidRDefault="000C4C64" w:rsidP="000C4C64">
      <w:pPr>
        <w:jc w:val="center"/>
      </w:pPr>
      <w:r w:rsidRPr="0080207E">
        <w:rPr>
          <w:noProof/>
          <w:lang w:eastAsia="de-AT"/>
        </w:rPr>
        <w:drawing>
          <wp:inline distT="0" distB="0" distL="0" distR="0" wp14:anchorId="1C0485BC" wp14:editId="748B49CC">
            <wp:extent cx="1485900" cy="327731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005" t="5889" r="41303" b="12356"/>
                    <a:stretch/>
                  </pic:blipFill>
                  <pic:spPr bwMode="auto">
                    <a:xfrm>
                      <a:off x="0" y="0"/>
                      <a:ext cx="1490930" cy="3288406"/>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80207E">
        <w:rPr>
          <w:noProof/>
          <w:lang w:eastAsia="de-AT"/>
        </w:rPr>
        <w:drawing>
          <wp:inline distT="0" distB="0" distL="0" distR="0" wp14:anchorId="23C28331" wp14:editId="782FC796">
            <wp:extent cx="1533600" cy="3189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611" t="6010" r="25234" b="13462"/>
                    <a:stretch/>
                  </pic:blipFill>
                  <pic:spPr bwMode="auto">
                    <a:xfrm>
                      <a:off x="0" y="0"/>
                      <a:ext cx="1533600" cy="3189600"/>
                    </a:xfrm>
                    <a:prstGeom prst="rect">
                      <a:avLst/>
                    </a:prstGeom>
                    <a:ln>
                      <a:noFill/>
                    </a:ln>
                    <a:extLst>
                      <a:ext uri="{53640926-AAD7-44D8-BBD7-CCE9431645EC}">
                        <a14:shadowObscured xmlns:a14="http://schemas.microsoft.com/office/drawing/2010/main"/>
                      </a:ext>
                    </a:extLst>
                  </pic:spPr>
                </pic:pic>
              </a:graphicData>
            </a:graphic>
          </wp:inline>
        </w:drawing>
      </w:r>
    </w:p>
    <w:p w:rsidR="003262BB" w:rsidRPr="003262BB" w:rsidRDefault="000C4C64" w:rsidP="000C4C64">
      <w:pPr>
        <w:jc w:val="center"/>
      </w:pPr>
      <w:r w:rsidRPr="0080207E">
        <w:rPr>
          <w:noProof/>
          <w:lang w:eastAsia="de-AT"/>
        </w:rPr>
        <w:drawing>
          <wp:inline distT="0" distB="0" distL="0" distR="0" wp14:anchorId="64DBE3F6" wp14:editId="62C5516C">
            <wp:extent cx="2247616" cy="265747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841" t="6510" r="19082" b="14323"/>
                    <a:stretch/>
                  </pic:blipFill>
                  <pic:spPr bwMode="auto">
                    <a:xfrm>
                      <a:off x="0" y="0"/>
                      <a:ext cx="2255090" cy="2666312"/>
                    </a:xfrm>
                    <a:prstGeom prst="rect">
                      <a:avLst/>
                    </a:prstGeom>
                    <a:ln>
                      <a:noFill/>
                    </a:ln>
                    <a:extLst>
                      <a:ext uri="{53640926-AAD7-44D8-BBD7-CCE9431645EC}">
                        <a14:shadowObscured xmlns:a14="http://schemas.microsoft.com/office/drawing/2010/main"/>
                      </a:ext>
                    </a:extLst>
                  </pic:spPr>
                </pic:pic>
              </a:graphicData>
            </a:graphic>
          </wp:inline>
        </w:drawing>
      </w:r>
    </w:p>
    <w:sectPr w:rsidR="003262BB" w:rsidRPr="00326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181"/>
    <w:multiLevelType w:val="hybridMultilevel"/>
    <w:tmpl w:val="F3B0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7F9424F8"/>
    <w:multiLevelType w:val="hybridMultilevel"/>
    <w:tmpl w:val="E3F4A402"/>
    <w:lvl w:ilvl="0" w:tplc="A7F04C0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20E8B"/>
    <w:rsid w:val="000526E3"/>
    <w:rsid w:val="000B3D3F"/>
    <w:rsid w:val="000C4C64"/>
    <w:rsid w:val="00165D1B"/>
    <w:rsid w:val="001A21D4"/>
    <w:rsid w:val="0022205E"/>
    <w:rsid w:val="00250C40"/>
    <w:rsid w:val="002D5981"/>
    <w:rsid w:val="00323D37"/>
    <w:rsid w:val="003262BB"/>
    <w:rsid w:val="00377BA6"/>
    <w:rsid w:val="00393552"/>
    <w:rsid w:val="003B5DD4"/>
    <w:rsid w:val="003C2EE6"/>
    <w:rsid w:val="003E41A8"/>
    <w:rsid w:val="0042546B"/>
    <w:rsid w:val="004562B9"/>
    <w:rsid w:val="00467C54"/>
    <w:rsid w:val="00481721"/>
    <w:rsid w:val="004A4CCF"/>
    <w:rsid w:val="004B2704"/>
    <w:rsid w:val="004D7BA9"/>
    <w:rsid w:val="00513849"/>
    <w:rsid w:val="005541B5"/>
    <w:rsid w:val="005B393D"/>
    <w:rsid w:val="005C1E15"/>
    <w:rsid w:val="00655874"/>
    <w:rsid w:val="00663BD4"/>
    <w:rsid w:val="006707E2"/>
    <w:rsid w:val="00684CA1"/>
    <w:rsid w:val="00696AAD"/>
    <w:rsid w:val="006B1A9D"/>
    <w:rsid w:val="006D203C"/>
    <w:rsid w:val="006E77BF"/>
    <w:rsid w:val="00721575"/>
    <w:rsid w:val="00893597"/>
    <w:rsid w:val="00904B27"/>
    <w:rsid w:val="009213C3"/>
    <w:rsid w:val="009275DF"/>
    <w:rsid w:val="00936FE9"/>
    <w:rsid w:val="00961A06"/>
    <w:rsid w:val="00A43531"/>
    <w:rsid w:val="00A53043"/>
    <w:rsid w:val="00A76F13"/>
    <w:rsid w:val="00AD7852"/>
    <w:rsid w:val="00B10A5F"/>
    <w:rsid w:val="00B365B6"/>
    <w:rsid w:val="00BF19FE"/>
    <w:rsid w:val="00C17FA1"/>
    <w:rsid w:val="00C631A6"/>
    <w:rsid w:val="00CA6432"/>
    <w:rsid w:val="00D654D6"/>
    <w:rsid w:val="00D81FCD"/>
    <w:rsid w:val="00D829A2"/>
    <w:rsid w:val="00D8588E"/>
    <w:rsid w:val="00DA6204"/>
    <w:rsid w:val="00DE72E7"/>
    <w:rsid w:val="00E11035"/>
    <w:rsid w:val="00E33CA7"/>
    <w:rsid w:val="00E84E12"/>
    <w:rsid w:val="00E9256F"/>
    <w:rsid w:val="00ED4725"/>
    <w:rsid w:val="00F10FD5"/>
    <w:rsid w:val="00F41677"/>
    <w:rsid w:val="00F73587"/>
    <w:rsid w:val="00FC10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B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326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704"/>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0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3262BB"/>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E9256F"/>
    <w:rPr>
      <w:color w:val="808080"/>
    </w:rPr>
  </w:style>
  <w:style w:type="table" w:styleId="TableGrid">
    <w:name w:val="Table Grid"/>
    <w:basedOn w:val="TableNormal"/>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2220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3Char">
    <w:name w:val="Heading 3 Char"/>
    <w:basedOn w:val="DefaultParagraphFont"/>
    <w:link w:val="Heading3"/>
    <w:uiPriority w:val="9"/>
    <w:rsid w:val="003262B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0B3D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D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624</Words>
  <Characters>3935</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Daniel G</cp:lastModifiedBy>
  <cp:revision>41</cp:revision>
  <dcterms:created xsi:type="dcterms:W3CDTF">2015-04-30T15:18:00Z</dcterms:created>
  <dcterms:modified xsi:type="dcterms:W3CDTF">2015-06-20T11:02:00Z</dcterms:modified>
</cp:coreProperties>
</file>