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696"/>
        <w:gridCol w:w="5134"/>
      </w:tblGrid>
      <w:tr w:rsidR="004D6357" w:rsidTr="007828B0">
        <w:tc>
          <w:tcPr>
            <w:tcW w:w="2881" w:type="dxa"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b/>
                <w:bCs/>
                <w:sz w:val="24"/>
              </w:rPr>
              <w:t>Caso de uso UC6</w:t>
            </w:r>
          </w:p>
        </w:tc>
        <w:tc>
          <w:tcPr>
            <w:tcW w:w="5830" w:type="dxa"/>
            <w:gridSpan w:val="2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sz w:val="24"/>
              </w:rPr>
              <w:t>Inscribir cliente</w:t>
            </w:r>
          </w:p>
        </w:tc>
      </w:tr>
      <w:tr w:rsidR="004D6357" w:rsidTr="007828B0">
        <w:trPr>
          <w:trHeight w:val="525"/>
        </w:trPr>
        <w:tc>
          <w:tcPr>
            <w:tcW w:w="2881" w:type="dxa"/>
            <w:shd w:val="clear" w:color="auto" w:fill="C5E0B3" w:themeFill="accent6" w:themeFillTint="66"/>
            <w:vAlign w:val="center"/>
          </w:tcPr>
          <w:p w:rsidR="004D6357" w:rsidRDefault="007828B0" w:rsidP="007828B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Nivel</w:t>
            </w:r>
          </w:p>
        </w:tc>
        <w:tc>
          <w:tcPr>
            <w:tcW w:w="5830" w:type="dxa"/>
            <w:gridSpan w:val="2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809E5">
              <w:rPr>
                <w:rFonts w:ascii="Times New Roman" w:hAnsi="Times New Roman" w:cs="Times New Roman"/>
                <w:bCs/>
                <w:sz w:val="24"/>
              </w:rPr>
              <w:t>O</w:t>
            </w:r>
            <w:r w:rsidRPr="00F809E5">
              <w:rPr>
                <w:rFonts w:ascii="Times New Roman" w:hAnsi="Times New Roman" w:cs="Times New Roman"/>
                <w:sz w:val="24"/>
              </w:rPr>
              <w:t>bjetivo del usuario</w:t>
            </w:r>
          </w:p>
        </w:tc>
      </w:tr>
      <w:tr w:rsidR="004D6357" w:rsidTr="007828B0">
        <w:tc>
          <w:tcPr>
            <w:tcW w:w="2881" w:type="dxa"/>
            <w:shd w:val="clear" w:color="auto" w:fill="C5E0B3" w:themeFill="accent6" w:themeFillTint="66"/>
            <w:vAlign w:val="center"/>
          </w:tcPr>
          <w:p w:rsidR="004D6357" w:rsidRDefault="007828B0" w:rsidP="007828B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Actor primario</w:t>
            </w:r>
          </w:p>
        </w:tc>
        <w:tc>
          <w:tcPr>
            <w:tcW w:w="5830" w:type="dxa"/>
            <w:gridSpan w:val="2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sz w:val="24"/>
              </w:rPr>
              <w:t>Recepcionista</w:t>
            </w:r>
          </w:p>
        </w:tc>
      </w:tr>
      <w:tr w:rsidR="004D6357" w:rsidTr="007828B0">
        <w:trPr>
          <w:trHeight w:val="413"/>
        </w:trPr>
        <w:tc>
          <w:tcPr>
            <w:tcW w:w="2881" w:type="dxa"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E6E87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 w:rsidR="007828B0">
              <w:rPr>
                <w:rFonts w:ascii="Times New Roman" w:hAnsi="Times New Roman" w:cs="Times New Roman"/>
                <w:b/>
                <w:bCs/>
                <w:szCs w:val="22"/>
              </w:rPr>
              <w:t>ersonal Involucrado e Intereses</w:t>
            </w:r>
          </w:p>
        </w:tc>
        <w:tc>
          <w:tcPr>
            <w:tcW w:w="5830" w:type="dxa"/>
            <w:gridSpan w:val="2"/>
            <w:vAlign w:val="center"/>
          </w:tcPr>
          <w:p w:rsidR="004D6357" w:rsidRDefault="004D6357" w:rsidP="007828B0">
            <w:pPr>
              <w:pStyle w:val="Default"/>
              <w:numPr>
                <w:ilvl w:val="0"/>
                <w:numId w:val="1"/>
              </w:numPr>
              <w:spacing w:line="360" w:lineRule="auto"/>
              <w:ind w:left="380" w:hanging="380"/>
              <w:rPr>
                <w:rFonts w:ascii="Times New Roman" w:hAnsi="Times New Roman" w:cs="Times New Roman"/>
                <w:szCs w:val="22"/>
              </w:rPr>
            </w:pPr>
            <w:r w:rsidRPr="008E6E87">
              <w:rPr>
                <w:rFonts w:ascii="Times New Roman" w:hAnsi="Times New Roman" w:cs="Times New Roman"/>
                <w:szCs w:val="22"/>
              </w:rPr>
              <w:t>Recepcionista: pretende realizar la inscripción de un cliente al servicio, de forma rápida y ágil</w:t>
            </w:r>
          </w:p>
          <w:p w:rsidR="007828B0" w:rsidRDefault="007828B0" w:rsidP="007828B0">
            <w:pPr>
              <w:pStyle w:val="Default"/>
              <w:numPr>
                <w:ilvl w:val="0"/>
                <w:numId w:val="1"/>
              </w:numPr>
              <w:spacing w:line="360" w:lineRule="auto"/>
              <w:ind w:left="380" w:hanging="380"/>
              <w:rPr>
                <w:rFonts w:ascii="Times New Roman" w:hAnsi="Times New Roman" w:cs="Times New Roman"/>
              </w:rPr>
            </w:pPr>
            <w:r w:rsidRPr="008E6E87">
              <w:rPr>
                <w:rFonts w:ascii="Times New Roman" w:hAnsi="Times New Roman" w:cs="Times New Roman"/>
                <w:szCs w:val="22"/>
              </w:rPr>
              <w:t>Potencial Cliente: pretende acceder al servicio</w:t>
            </w:r>
          </w:p>
        </w:tc>
      </w:tr>
      <w:tr w:rsidR="004D6357" w:rsidTr="007828B0">
        <w:tc>
          <w:tcPr>
            <w:tcW w:w="2881" w:type="dxa"/>
            <w:shd w:val="clear" w:color="auto" w:fill="C5E0B3" w:themeFill="accent6" w:themeFillTint="66"/>
            <w:vAlign w:val="center"/>
          </w:tcPr>
          <w:p w:rsidR="004D6357" w:rsidRDefault="007828B0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Precondiciones</w:t>
            </w:r>
          </w:p>
        </w:tc>
        <w:tc>
          <w:tcPr>
            <w:tcW w:w="5830" w:type="dxa"/>
            <w:gridSpan w:val="2"/>
            <w:vAlign w:val="center"/>
          </w:tcPr>
          <w:p w:rsidR="004D6357" w:rsidRDefault="004D6357" w:rsidP="007828B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E6E87">
              <w:rPr>
                <w:rFonts w:ascii="Times New Roman" w:hAnsi="Times New Roman" w:cs="Times New Roman"/>
                <w:szCs w:val="22"/>
              </w:rPr>
              <w:t>La/el recepcionista debe estar registrado/a y autenticado/a</w:t>
            </w:r>
          </w:p>
        </w:tc>
      </w:tr>
      <w:tr w:rsidR="007828B0" w:rsidTr="007828B0">
        <w:tc>
          <w:tcPr>
            <w:tcW w:w="2881" w:type="dxa"/>
            <w:shd w:val="clear" w:color="auto" w:fill="C5E0B3" w:themeFill="accent6" w:themeFillTint="66"/>
            <w:vAlign w:val="center"/>
          </w:tcPr>
          <w:p w:rsidR="007828B0" w:rsidRPr="008E6E87" w:rsidRDefault="007828B0" w:rsidP="007828B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E6E87">
              <w:rPr>
                <w:rFonts w:ascii="Times New Roman" w:hAnsi="Times New Roman" w:cs="Times New Roman"/>
                <w:b/>
                <w:bCs/>
                <w:szCs w:val="22"/>
              </w:rPr>
              <w:t>Garan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tía de éxito o post-condiciones</w:t>
            </w:r>
          </w:p>
        </w:tc>
        <w:tc>
          <w:tcPr>
            <w:tcW w:w="5830" w:type="dxa"/>
            <w:gridSpan w:val="2"/>
            <w:vAlign w:val="center"/>
          </w:tcPr>
          <w:p w:rsidR="007828B0" w:rsidRPr="008E6E87" w:rsidRDefault="007828B0" w:rsidP="007828B0">
            <w:pPr>
              <w:pStyle w:val="Defaul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8E6E87">
              <w:rPr>
                <w:rFonts w:ascii="Times New Roman" w:hAnsi="Times New Roman" w:cs="Times New Roman"/>
                <w:szCs w:val="22"/>
              </w:rPr>
              <w:t>Se registra una Cuenta, Medidor y Contrato, asignada</w:t>
            </w:r>
            <w:r w:rsidR="002F1E17">
              <w:rPr>
                <w:rFonts w:ascii="Times New Roman" w:hAnsi="Times New Roman" w:cs="Times New Roman"/>
                <w:szCs w:val="22"/>
              </w:rPr>
              <w:t>s</w:t>
            </w:r>
            <w:bookmarkStart w:id="0" w:name="_GoBack"/>
            <w:bookmarkEnd w:id="0"/>
            <w:r w:rsidRPr="008E6E87">
              <w:rPr>
                <w:rFonts w:ascii="Times New Roman" w:hAnsi="Times New Roman" w:cs="Times New Roman"/>
                <w:szCs w:val="22"/>
              </w:rPr>
              <w:t xml:space="preserve"> al cliente.</w:t>
            </w:r>
          </w:p>
        </w:tc>
      </w:tr>
      <w:tr w:rsidR="004D6357" w:rsidTr="007828B0">
        <w:tc>
          <w:tcPr>
            <w:tcW w:w="2881" w:type="dxa"/>
            <w:vMerge w:val="restart"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E6E87">
              <w:rPr>
                <w:rFonts w:ascii="Times New Roman" w:hAnsi="Times New Roman" w:cs="Times New Roman"/>
                <w:b/>
                <w:bCs/>
                <w:szCs w:val="22"/>
              </w:rPr>
              <w:t>Escenario prin</w:t>
            </w:r>
            <w:r w:rsidR="007828B0">
              <w:rPr>
                <w:rFonts w:ascii="Times New Roman" w:hAnsi="Times New Roman" w:cs="Times New Roman"/>
                <w:b/>
                <w:bCs/>
                <w:szCs w:val="22"/>
              </w:rPr>
              <w:t>cipal de éxito (o flujo básico)</w:t>
            </w:r>
          </w:p>
        </w:tc>
        <w:tc>
          <w:tcPr>
            <w:tcW w:w="696" w:type="dxa"/>
            <w:shd w:val="clear" w:color="auto" w:fill="C5E0B3" w:themeFill="accent6" w:themeFillTint="66"/>
            <w:vAlign w:val="center"/>
          </w:tcPr>
          <w:p w:rsidR="004D6357" w:rsidRPr="007828B0" w:rsidRDefault="004D6357" w:rsidP="007828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828B0">
              <w:rPr>
                <w:rFonts w:ascii="Times New Roman" w:hAnsi="Times New Roman" w:cs="Times New Roman"/>
                <w:b/>
                <w:sz w:val="24"/>
              </w:rPr>
              <w:t>Paso</w:t>
            </w:r>
          </w:p>
        </w:tc>
        <w:tc>
          <w:tcPr>
            <w:tcW w:w="5134" w:type="dxa"/>
            <w:shd w:val="clear" w:color="auto" w:fill="C5E0B3" w:themeFill="accent6" w:themeFillTint="66"/>
            <w:vAlign w:val="center"/>
          </w:tcPr>
          <w:p w:rsidR="004D6357" w:rsidRPr="007828B0" w:rsidRDefault="004D6357" w:rsidP="007828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828B0">
              <w:rPr>
                <w:rFonts w:ascii="Times New Roman" w:hAnsi="Times New Roman" w:cs="Times New Roman"/>
                <w:b/>
                <w:sz w:val="24"/>
              </w:rPr>
              <w:t>Acción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sz w:val="24"/>
              </w:rPr>
              <w:t>El potencial cliente se  presenta en las oficinas de la empresa y solicita acceder al servicio de distribución de agua potable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sz w:val="24"/>
              </w:rPr>
              <w:t>La</w:t>
            </w:r>
            <w:r>
              <w:rPr>
                <w:rFonts w:ascii="Times New Roman" w:hAnsi="Times New Roman" w:cs="Times New Roman"/>
              </w:rPr>
              <w:t>/el</w:t>
            </w:r>
            <w:r w:rsidRPr="008E6E87">
              <w:rPr>
                <w:rFonts w:ascii="Times New Roman" w:hAnsi="Times New Roman" w:cs="Times New Roman"/>
                <w:sz w:val="24"/>
              </w:rPr>
              <w:t xml:space="preserve"> recepcionista solicita la dirección, barrio y ciudad de la residencia o local a abastecer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sz w:val="24"/>
              </w:rPr>
              <w:t>Se ejecuta el caso de uso UC7: Consultar disponibilidad del servicio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sz w:val="24"/>
              </w:rPr>
              <w:t>Se ejecuta el caso de uso UC1: Mantener cliente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sz w:val="24"/>
              </w:rPr>
              <w:t>La</w:t>
            </w:r>
            <w:r>
              <w:rPr>
                <w:rFonts w:ascii="Times New Roman" w:hAnsi="Times New Roman" w:cs="Times New Roman"/>
              </w:rPr>
              <w:t>/el</w:t>
            </w:r>
            <w:r w:rsidRPr="008E6E87">
              <w:rPr>
                <w:rFonts w:ascii="Times New Roman" w:hAnsi="Times New Roman" w:cs="Times New Roman"/>
                <w:sz w:val="24"/>
              </w:rPr>
              <w:t xml:space="preserve"> recepcionista comienza el registro de una nueva Cuenta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sz w:val="24"/>
              </w:rPr>
              <w:t>La</w:t>
            </w:r>
            <w:r>
              <w:rPr>
                <w:rFonts w:ascii="Times New Roman" w:hAnsi="Times New Roman" w:cs="Times New Roman"/>
              </w:rPr>
              <w:t>/el</w:t>
            </w:r>
            <w:r w:rsidRPr="008E6E87">
              <w:rPr>
                <w:rFonts w:ascii="Times New Roman" w:hAnsi="Times New Roman" w:cs="Times New Roman"/>
                <w:sz w:val="24"/>
              </w:rPr>
              <w:t xml:space="preserve"> recepcionista solicita al cliente el tipo de local a abastecer  y selecciona el tipo de medidor y el tipo de contrato en base a su respuesta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El sistema calcula el monto de la inscripción y costos de instalación en base al tipo de cuenta, y se informa al cliente.</w:t>
            </w:r>
          </w:p>
        </w:tc>
      </w:tr>
      <w:tr w:rsidR="004D6357" w:rsidTr="004F30FA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134" w:type="dxa"/>
            <w:vAlign w:val="center"/>
          </w:tcPr>
          <w:p w:rsidR="004D6357" w:rsidRDefault="004D6357" w:rsidP="004F30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La/el recepcionista guarda los datos de la Cuenta y se genera una Factura de inscripción.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Se ejecuta el caso de uso UC19: Registrar pago en efectivo o el caso de uso UC20: Registrar pago con tarjeta de crédito.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La/el recepcionista</w:t>
            </w:r>
            <w:r w:rsidRPr="008E6E8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indica </w:t>
            </w:r>
            <w:r w:rsidRPr="008E6E87">
              <w:rPr>
                <w:rFonts w:ascii="Times New Roman" w:hAnsi="Times New Roman" w:cs="Times New Roman"/>
                <w:sz w:val="24"/>
              </w:rPr>
              <w:t xml:space="preserve">al sistema que </w:t>
            </w:r>
            <w:r>
              <w:rPr>
                <w:rFonts w:ascii="Times New Roman" w:hAnsi="Times New Roman" w:cs="Times New Roman"/>
              </w:rPr>
              <w:t>la inscripción ha finalizado</w:t>
            </w:r>
            <w:r w:rsidRPr="008E6E8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D6357" w:rsidTr="007828B0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5134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E6E87">
              <w:rPr>
                <w:rFonts w:ascii="Times New Roman" w:hAnsi="Times New Roman" w:cs="Times New Roman"/>
                <w:sz w:val="24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confirma la inscripción, persistiendo los datos de la cuenta, contrato y medidor asignados a dicha cuenta.</w:t>
            </w:r>
          </w:p>
        </w:tc>
      </w:tr>
      <w:tr w:rsidR="004D6357" w:rsidTr="007828B0">
        <w:tc>
          <w:tcPr>
            <w:tcW w:w="2881" w:type="dxa"/>
            <w:vMerge w:val="restart"/>
            <w:shd w:val="clear" w:color="auto" w:fill="C5E0B3" w:themeFill="accent6" w:themeFillTint="66"/>
            <w:vAlign w:val="center"/>
          </w:tcPr>
          <w:p w:rsidR="004D6357" w:rsidRPr="008E6E87" w:rsidRDefault="004D6357" w:rsidP="007828B0">
            <w:pPr>
              <w:pStyle w:val="Defaul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8E6E87">
              <w:rPr>
                <w:rFonts w:ascii="Times New Roman" w:hAnsi="Times New Roman" w:cs="Times New Roman"/>
                <w:b/>
                <w:bCs/>
                <w:szCs w:val="22"/>
              </w:rPr>
              <w:t>Ext</w:t>
            </w:r>
            <w:r w:rsidR="007828B0">
              <w:rPr>
                <w:rFonts w:ascii="Times New Roman" w:hAnsi="Times New Roman" w:cs="Times New Roman"/>
                <w:b/>
                <w:bCs/>
                <w:szCs w:val="22"/>
              </w:rPr>
              <w:t>ensiones(o flujos alternativos)</w:t>
            </w:r>
          </w:p>
          <w:p w:rsidR="004D6357" w:rsidRPr="008E6E87" w:rsidRDefault="004D6357" w:rsidP="007828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96" w:type="dxa"/>
            <w:shd w:val="clear" w:color="auto" w:fill="C5E0B3" w:themeFill="accent6" w:themeFillTint="66"/>
            <w:vAlign w:val="center"/>
          </w:tcPr>
          <w:p w:rsidR="004D6357" w:rsidRPr="007828B0" w:rsidRDefault="004D6357" w:rsidP="007828B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828B0">
              <w:rPr>
                <w:rFonts w:ascii="Times New Roman" w:hAnsi="Times New Roman" w:cs="Times New Roman"/>
                <w:b/>
              </w:rPr>
              <w:t>Paso</w:t>
            </w:r>
          </w:p>
        </w:tc>
        <w:tc>
          <w:tcPr>
            <w:tcW w:w="5134" w:type="dxa"/>
            <w:shd w:val="clear" w:color="auto" w:fill="C5E0B3" w:themeFill="accent6" w:themeFillTint="66"/>
            <w:vAlign w:val="center"/>
          </w:tcPr>
          <w:p w:rsidR="004D6357" w:rsidRPr="007828B0" w:rsidRDefault="004D6357" w:rsidP="007828B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7828B0">
              <w:rPr>
                <w:rFonts w:ascii="Times New Roman" w:hAnsi="Times New Roman" w:cs="Times New Roman"/>
                <w:b/>
                <w:szCs w:val="22"/>
              </w:rPr>
              <w:t>Acción</w:t>
            </w:r>
          </w:p>
        </w:tc>
      </w:tr>
      <w:tr w:rsidR="004D6357" w:rsidTr="004F30FA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3. A</w:t>
            </w:r>
          </w:p>
        </w:tc>
        <w:tc>
          <w:tcPr>
            <w:tcW w:w="5134" w:type="dxa"/>
            <w:vAlign w:val="center"/>
          </w:tcPr>
          <w:p w:rsidR="004D6357" w:rsidRPr="008E6E87" w:rsidRDefault="004D6357" w:rsidP="004F30F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Si el servicio no está disponible se informa al cliente de la imposibilidad de prestar el servicio en su zona</w:t>
            </w:r>
          </w:p>
        </w:tc>
      </w:tr>
      <w:tr w:rsidR="004D6357" w:rsidTr="004F30FA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4. A</w:t>
            </w:r>
          </w:p>
        </w:tc>
        <w:tc>
          <w:tcPr>
            <w:tcW w:w="5134" w:type="dxa"/>
            <w:vAlign w:val="center"/>
          </w:tcPr>
          <w:p w:rsidR="004D6357" w:rsidRPr="008E6E87" w:rsidRDefault="004D6357" w:rsidP="004F30F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Si el cliente ya posee alguna cuenta a su nombre y está registrado en el sistema, se selecciona al cliente</w:t>
            </w:r>
          </w:p>
        </w:tc>
      </w:tr>
      <w:tr w:rsidR="004D6357" w:rsidTr="004F30FA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7. A</w:t>
            </w:r>
          </w:p>
        </w:tc>
        <w:tc>
          <w:tcPr>
            <w:tcW w:w="5134" w:type="dxa"/>
            <w:vAlign w:val="center"/>
          </w:tcPr>
          <w:p w:rsidR="004D6357" w:rsidRPr="008E6E87" w:rsidRDefault="004D6357" w:rsidP="004F30F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E6E87">
              <w:rPr>
                <w:rFonts w:ascii="Times New Roman" w:hAnsi="Times New Roman" w:cs="Times New Roman"/>
                <w:szCs w:val="22"/>
              </w:rPr>
              <w:t>Si el cliente no está de acuerd</w:t>
            </w:r>
            <w:r>
              <w:rPr>
                <w:rFonts w:ascii="Times New Roman" w:hAnsi="Times New Roman" w:cs="Times New Roman"/>
                <w:szCs w:val="22"/>
              </w:rPr>
              <w:t>o con el total o las condiciones del contrato</w:t>
            </w:r>
            <w:r w:rsidRPr="008E6E87">
              <w:rPr>
                <w:rFonts w:ascii="Times New Roman" w:hAnsi="Times New Roman" w:cs="Times New Roman"/>
                <w:szCs w:val="22"/>
              </w:rPr>
              <w:t>. Se cancela l</w:t>
            </w:r>
            <w:r>
              <w:rPr>
                <w:rFonts w:ascii="Times New Roman" w:hAnsi="Times New Roman" w:cs="Times New Roman"/>
                <w:szCs w:val="22"/>
              </w:rPr>
              <w:t>a</w:t>
            </w:r>
            <w:r w:rsidRPr="008E6E87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transacción</w:t>
            </w:r>
            <w:r w:rsidRPr="008E6E87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4D6357" w:rsidTr="004F30FA">
        <w:tc>
          <w:tcPr>
            <w:tcW w:w="2881" w:type="dxa"/>
            <w:vMerge/>
            <w:shd w:val="clear" w:color="auto" w:fill="C5E0B3" w:themeFill="accent6" w:themeFillTint="66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  <w:vAlign w:val="center"/>
          </w:tcPr>
          <w:p w:rsidR="004D6357" w:rsidRDefault="004D6357" w:rsidP="007828B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8E6E87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5134" w:type="dxa"/>
            <w:vAlign w:val="center"/>
          </w:tcPr>
          <w:p w:rsidR="004D6357" w:rsidRPr="008E6E87" w:rsidRDefault="004D6357" w:rsidP="004F30FA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Si el Cliente no puede realizar el pago de la inscripción al instante, dispondrá de 24 horas para realizar el pago, de lo contrario se eliminará la transacción</w:t>
            </w:r>
          </w:p>
        </w:tc>
      </w:tr>
    </w:tbl>
    <w:p w:rsidR="007828B0" w:rsidRPr="008E6E87" w:rsidRDefault="007828B0" w:rsidP="004F30FA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828B0" w:rsidRPr="008E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531B5"/>
    <w:multiLevelType w:val="hybridMultilevel"/>
    <w:tmpl w:val="7C320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5B"/>
    <w:rsid w:val="00097F44"/>
    <w:rsid w:val="002F1E17"/>
    <w:rsid w:val="00316CC8"/>
    <w:rsid w:val="004D6357"/>
    <w:rsid w:val="004F30FA"/>
    <w:rsid w:val="005E2255"/>
    <w:rsid w:val="00727B28"/>
    <w:rsid w:val="007828B0"/>
    <w:rsid w:val="008E6E87"/>
    <w:rsid w:val="009B5ED3"/>
    <w:rsid w:val="00AF58FE"/>
    <w:rsid w:val="00B71B86"/>
    <w:rsid w:val="00CB7F99"/>
    <w:rsid w:val="00DA505B"/>
    <w:rsid w:val="00F8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255"/>
  </w:style>
  <w:style w:type="paragraph" w:styleId="Ttulo1">
    <w:name w:val="heading 1"/>
    <w:basedOn w:val="Normal"/>
    <w:next w:val="Normal"/>
    <w:link w:val="Ttulo1Car"/>
    <w:uiPriority w:val="9"/>
    <w:qFormat/>
    <w:rsid w:val="005E2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2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E22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E2255"/>
    <w:pPr>
      <w:spacing w:after="202" w:line="270" w:lineRule="auto"/>
      <w:ind w:left="720" w:right="5" w:hanging="10"/>
      <w:contextualSpacing/>
      <w:jc w:val="both"/>
    </w:pPr>
    <w:rPr>
      <w:rFonts w:ascii="Arial" w:eastAsia="Arial" w:hAnsi="Arial" w:cs="Arial"/>
      <w:color w:val="000000"/>
      <w:sz w:val="24"/>
      <w:lang w:val="en-US"/>
    </w:rPr>
  </w:style>
  <w:style w:type="paragraph" w:customStyle="1" w:styleId="Default">
    <w:name w:val="Default"/>
    <w:rsid w:val="00DA5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D6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255"/>
  </w:style>
  <w:style w:type="paragraph" w:styleId="Ttulo1">
    <w:name w:val="heading 1"/>
    <w:basedOn w:val="Normal"/>
    <w:next w:val="Normal"/>
    <w:link w:val="Ttulo1Car"/>
    <w:uiPriority w:val="9"/>
    <w:qFormat/>
    <w:rsid w:val="005E2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2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E22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E2255"/>
    <w:pPr>
      <w:spacing w:after="202" w:line="270" w:lineRule="auto"/>
      <w:ind w:left="720" w:right="5" w:hanging="10"/>
      <w:contextualSpacing/>
      <w:jc w:val="both"/>
    </w:pPr>
    <w:rPr>
      <w:rFonts w:ascii="Arial" w:eastAsia="Arial" w:hAnsi="Arial" w:cs="Arial"/>
      <w:color w:val="000000"/>
      <w:sz w:val="24"/>
      <w:lang w:val="en-US"/>
    </w:rPr>
  </w:style>
  <w:style w:type="paragraph" w:customStyle="1" w:styleId="Default">
    <w:name w:val="Default"/>
    <w:rsid w:val="00DA5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D6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2020-05-17T00:36:00Z</dcterms:created>
  <dcterms:modified xsi:type="dcterms:W3CDTF">2020-05-17T02:03:00Z</dcterms:modified>
</cp:coreProperties>
</file>