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692" w:rsidRDefault="009D53A5" w:rsidP="009D53A5">
      <w:pPr>
        <w:jc w:val="center"/>
        <w:rPr>
          <w:sz w:val="28"/>
          <w:szCs w:val="28"/>
          <w:u w:val="single"/>
        </w:rPr>
      </w:pPr>
      <w:r w:rsidRPr="009D53A5">
        <w:rPr>
          <w:sz w:val="28"/>
          <w:szCs w:val="28"/>
          <w:u w:val="single"/>
        </w:rPr>
        <w:t>Rapport de séance numéro 6 :</w:t>
      </w:r>
    </w:p>
    <w:p w:rsidR="000F3B8E" w:rsidRDefault="000F3B8E" w:rsidP="009D53A5">
      <w:pPr>
        <w:rPr>
          <w:sz w:val="28"/>
          <w:szCs w:val="28"/>
        </w:rPr>
      </w:pPr>
    </w:p>
    <w:p w:rsidR="009D53A5" w:rsidRDefault="000F3B8E" w:rsidP="000F3B8E">
      <w:pPr>
        <w:tabs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>Du côté du Pong, le jeu fonctionne avec les boutons, il nous reste quelques améliorations mais le jeu est quasiment fini.</w:t>
      </w:r>
    </w:p>
    <w:p w:rsidR="000F3B8E" w:rsidRDefault="000F3B8E" w:rsidP="000F3B8E">
      <w:pPr>
        <w:tabs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>On commence à coder un 2</w:t>
      </w:r>
      <w:r w:rsidRPr="000F3B8E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mini-jeu qui va être un casse brique qui lui va être à un joueur.</w:t>
      </w:r>
    </w:p>
    <w:p w:rsidR="000F3B8E" w:rsidRDefault="000F3B8E" w:rsidP="000F3B8E">
      <w:pPr>
        <w:tabs>
          <w:tab w:val="left" w:pos="7920"/>
        </w:tabs>
        <w:rPr>
          <w:sz w:val="28"/>
          <w:szCs w:val="28"/>
        </w:rPr>
      </w:pPr>
    </w:p>
    <w:p w:rsidR="000F3B8E" w:rsidRDefault="000F3B8E" w:rsidP="000F3B8E">
      <w:pPr>
        <w:tabs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 xml:space="preserve">Derrière l’écran TFT, il y a un emplacement de carte SD mais je n’ai pas réussi à trouver quel modèle il faut ou comment l’utiliser. Sinon j’ai vu en allant dans la réserve qu’il y a des emplacements pour carte SD à brancher sur la borne. Il faut que je </w:t>
      </w:r>
      <w:proofErr w:type="gramStart"/>
      <w:r>
        <w:rPr>
          <w:sz w:val="28"/>
          <w:szCs w:val="28"/>
        </w:rPr>
        <w:t>vois</w:t>
      </w:r>
      <w:proofErr w:type="gramEnd"/>
      <w:r>
        <w:rPr>
          <w:sz w:val="28"/>
          <w:szCs w:val="28"/>
        </w:rPr>
        <w:t xml:space="preserve"> comment le microcontrôleur de la carte Arduino communique avec la carte SD via le SPI. Pour pouvoir choisir la carte et ou la positionner pour pouvoir récupérer les données </w:t>
      </w:r>
      <w:proofErr w:type="gramStart"/>
      <w:r>
        <w:rPr>
          <w:sz w:val="28"/>
          <w:szCs w:val="28"/>
        </w:rPr>
        <w:t>des différents jeu</w:t>
      </w:r>
      <w:proofErr w:type="gramEnd"/>
      <w:r>
        <w:rPr>
          <w:sz w:val="28"/>
          <w:szCs w:val="28"/>
        </w:rPr>
        <w:t>.</w:t>
      </w:r>
    </w:p>
    <w:p w:rsidR="000F3B8E" w:rsidRDefault="000F3B8E" w:rsidP="000F3B8E">
      <w:pPr>
        <w:tabs>
          <w:tab w:val="left" w:pos="7920"/>
        </w:tabs>
        <w:rPr>
          <w:sz w:val="28"/>
          <w:szCs w:val="28"/>
        </w:rPr>
      </w:pPr>
    </w:p>
    <w:p w:rsidR="000F3B8E" w:rsidRDefault="000F3B8E" w:rsidP="000F3B8E">
      <w:pPr>
        <w:tabs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>On a scotché les fils pour qu’ils tiennent mieux mais surtout qu’ils prennent moins de places</w:t>
      </w:r>
      <w:r w:rsidR="00F34F0A">
        <w:rPr>
          <w:sz w:val="28"/>
          <w:szCs w:val="28"/>
        </w:rPr>
        <w:t xml:space="preserve"> lors du branchement des différents composants aux </w:t>
      </w:r>
      <w:proofErr w:type="gramStart"/>
      <w:r w:rsidR="00F34F0A">
        <w:rPr>
          <w:sz w:val="28"/>
          <w:szCs w:val="28"/>
        </w:rPr>
        <w:t>sorties .</w:t>
      </w:r>
      <w:proofErr w:type="gramEnd"/>
      <w:r w:rsidR="00F34F0A">
        <w:rPr>
          <w:noProof/>
          <w:sz w:val="28"/>
          <w:szCs w:val="28"/>
        </w:rPr>
        <w:drawing>
          <wp:inline distT="0" distB="0" distL="0" distR="0">
            <wp:extent cx="1450231" cy="257941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131" cy="25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F0A" w:rsidRDefault="00F34F0A" w:rsidP="000F3B8E">
      <w:pPr>
        <w:tabs>
          <w:tab w:val="left" w:pos="7920"/>
        </w:tabs>
        <w:rPr>
          <w:sz w:val="28"/>
          <w:szCs w:val="28"/>
        </w:rPr>
      </w:pPr>
    </w:p>
    <w:p w:rsidR="00F34F0A" w:rsidRPr="009D53A5" w:rsidRDefault="00F34F0A" w:rsidP="000F3B8E">
      <w:pPr>
        <w:tabs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 xml:space="preserve">Du côté du </w:t>
      </w:r>
      <w:proofErr w:type="spellStart"/>
      <w:r>
        <w:rPr>
          <w:sz w:val="28"/>
          <w:szCs w:val="28"/>
        </w:rPr>
        <w:t>bluetooth</w:t>
      </w:r>
      <w:proofErr w:type="spellEnd"/>
      <w:r>
        <w:rPr>
          <w:sz w:val="28"/>
          <w:szCs w:val="28"/>
        </w:rPr>
        <w:t xml:space="preserve">, en essayant je me suis rendu compte que la carte Arduino DUE ne possède pas la librairie </w:t>
      </w:r>
      <w:proofErr w:type="spellStart"/>
      <w:r>
        <w:rPr>
          <w:sz w:val="28"/>
          <w:szCs w:val="28"/>
        </w:rPr>
        <w:t>SoftwareSerial</w:t>
      </w:r>
      <w:proofErr w:type="spellEnd"/>
      <w:r>
        <w:rPr>
          <w:sz w:val="28"/>
          <w:szCs w:val="28"/>
        </w:rPr>
        <w:t xml:space="preserve">, après quelques </w:t>
      </w:r>
      <w:proofErr w:type="spellStart"/>
      <w:proofErr w:type="gramStart"/>
      <w:r>
        <w:rPr>
          <w:sz w:val="28"/>
          <w:szCs w:val="28"/>
        </w:rPr>
        <w:t>recherches,j’ai</w:t>
      </w:r>
      <w:proofErr w:type="spellEnd"/>
      <w:proofErr w:type="gramEnd"/>
      <w:r>
        <w:rPr>
          <w:sz w:val="28"/>
          <w:szCs w:val="28"/>
        </w:rPr>
        <w:t xml:space="preserve"> découvert la librairie Serial(1,2,3..)suivant les différents ports que l’on </w:t>
      </w:r>
      <w:proofErr w:type="spellStart"/>
      <w:r>
        <w:rPr>
          <w:sz w:val="28"/>
          <w:szCs w:val="28"/>
        </w:rPr>
        <w:t>utilise,à</w:t>
      </w:r>
      <w:proofErr w:type="spellEnd"/>
      <w:r>
        <w:rPr>
          <w:sz w:val="28"/>
          <w:szCs w:val="28"/>
        </w:rPr>
        <w:t xml:space="preserve"> l’ai d’un code trouvé sur internet ,on a pu communiquer avec le bluetooth.</w:t>
      </w:r>
      <w:bookmarkStart w:id="0" w:name="_GoBack"/>
      <w:bookmarkEnd w:id="0"/>
    </w:p>
    <w:sectPr w:rsidR="00F34F0A" w:rsidRPr="009D53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A5"/>
    <w:rsid w:val="000F3B8E"/>
    <w:rsid w:val="00163CE8"/>
    <w:rsid w:val="00173692"/>
    <w:rsid w:val="009D53A5"/>
    <w:rsid w:val="00F3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CE730"/>
  <w15:chartTrackingRefBased/>
  <w15:docId w15:val="{D7EC7C4D-27BD-47E4-9F80-3E341574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Bernadac</dc:creator>
  <cp:keywords/>
  <dc:description/>
  <cp:lastModifiedBy>Hugo Bernadac</cp:lastModifiedBy>
  <cp:revision>1</cp:revision>
  <dcterms:created xsi:type="dcterms:W3CDTF">2019-02-13T19:12:00Z</dcterms:created>
  <dcterms:modified xsi:type="dcterms:W3CDTF">2019-02-13T20:22:00Z</dcterms:modified>
</cp:coreProperties>
</file>