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057E" w14:textId="6F5E452E" w:rsidR="004D50F0" w:rsidRPr="00BB6B8B" w:rsidRDefault="0098142D" w:rsidP="00BB6B8B">
      <w:pPr>
        <w:jc w:val="center"/>
        <w:rPr>
          <w:sz w:val="52"/>
          <w:szCs w:val="52"/>
        </w:rPr>
      </w:pPr>
      <w:r w:rsidRPr="00BB6B8B">
        <w:rPr>
          <w:sz w:val="52"/>
          <w:szCs w:val="52"/>
        </w:rPr>
        <w:t xml:space="preserve">Rapport </w:t>
      </w:r>
      <w:r w:rsidR="00541EAE" w:rsidRPr="00BB6B8B">
        <w:rPr>
          <w:sz w:val="52"/>
          <w:szCs w:val="52"/>
        </w:rPr>
        <w:t>de conception</w:t>
      </w:r>
    </w:p>
    <w:p w14:paraId="77CB74C2" w14:textId="77777777" w:rsidR="00BB6B8B" w:rsidRDefault="00BB6B8B" w:rsidP="00D22BD4">
      <w:pPr>
        <w:rPr>
          <w:sz w:val="40"/>
          <w:szCs w:val="40"/>
        </w:rPr>
      </w:pPr>
    </w:p>
    <w:p w14:paraId="44D410E2" w14:textId="2AB04AB2" w:rsidR="0098142D" w:rsidRPr="004D67C0" w:rsidRDefault="0098142D" w:rsidP="0098142D">
      <w:pPr>
        <w:jc w:val="center"/>
        <w:rPr>
          <w:sz w:val="28"/>
          <w:szCs w:val="28"/>
        </w:rPr>
      </w:pPr>
      <w:r w:rsidRPr="004D67C0">
        <w:rPr>
          <w:sz w:val="28"/>
          <w:szCs w:val="28"/>
        </w:rPr>
        <w:t xml:space="preserve">Allainé Hugo – </w:t>
      </w:r>
      <w:proofErr w:type="spellStart"/>
      <w:r w:rsidRPr="004D67C0">
        <w:rPr>
          <w:sz w:val="28"/>
          <w:szCs w:val="28"/>
        </w:rPr>
        <w:t>Gachelin</w:t>
      </w:r>
      <w:proofErr w:type="spellEnd"/>
      <w:r w:rsidRPr="004D67C0">
        <w:rPr>
          <w:sz w:val="28"/>
          <w:szCs w:val="28"/>
        </w:rPr>
        <w:t xml:space="preserve"> </w:t>
      </w:r>
      <w:proofErr w:type="spellStart"/>
      <w:r w:rsidRPr="004D67C0">
        <w:rPr>
          <w:sz w:val="28"/>
          <w:szCs w:val="28"/>
        </w:rPr>
        <w:t>Estouan</w:t>
      </w:r>
      <w:proofErr w:type="spellEnd"/>
      <w:r w:rsidRPr="004D67C0">
        <w:rPr>
          <w:sz w:val="28"/>
          <w:szCs w:val="28"/>
        </w:rPr>
        <w:t xml:space="preserve"> – Py Guillaume</w:t>
      </w:r>
    </w:p>
    <w:p w14:paraId="34F94ABB" w14:textId="77777777" w:rsidR="0098142D" w:rsidRDefault="0098142D" w:rsidP="0098142D">
      <w:pPr>
        <w:jc w:val="center"/>
        <w:rPr>
          <w:sz w:val="24"/>
          <w:szCs w:val="24"/>
        </w:rPr>
      </w:pPr>
    </w:p>
    <w:p w14:paraId="52DDEE3B" w14:textId="57DA7445" w:rsidR="004D67C0" w:rsidRDefault="004D67C0" w:rsidP="0098142D">
      <w:pPr>
        <w:rPr>
          <w:sz w:val="24"/>
          <w:szCs w:val="24"/>
        </w:rPr>
      </w:pPr>
    </w:p>
    <w:p w14:paraId="71B53A05" w14:textId="77777777" w:rsidR="00D22BD4" w:rsidRDefault="00D22BD4" w:rsidP="0098142D">
      <w:pPr>
        <w:rPr>
          <w:sz w:val="24"/>
          <w:szCs w:val="24"/>
        </w:rPr>
      </w:pPr>
    </w:p>
    <w:p w14:paraId="2F2DCA0C" w14:textId="77777777" w:rsidR="00D22BD4" w:rsidRDefault="00D22BD4" w:rsidP="0098142D">
      <w:pPr>
        <w:rPr>
          <w:sz w:val="24"/>
          <w:szCs w:val="24"/>
        </w:rPr>
      </w:pPr>
    </w:p>
    <w:sdt>
      <w:sdtPr>
        <w:rPr>
          <w:rFonts w:asciiTheme="minorHAnsi" w:eastAsiaTheme="minorEastAsia" w:hAnsiTheme="minorHAnsi" w:cstheme="minorBidi"/>
          <w:color w:val="auto"/>
          <w:kern w:val="2"/>
          <w:sz w:val="22"/>
          <w:szCs w:val="22"/>
          <w:lang w:eastAsia="ja-JP"/>
          <w14:ligatures w14:val="standardContextual"/>
        </w:rPr>
        <w:id w:val="1976941601"/>
        <w:docPartObj>
          <w:docPartGallery w:val="Table of Contents"/>
          <w:docPartUnique/>
        </w:docPartObj>
      </w:sdtPr>
      <w:sdtEndPr>
        <w:rPr>
          <w:b/>
          <w:bCs/>
        </w:rPr>
      </w:sdtEndPr>
      <w:sdtContent>
        <w:p w14:paraId="270940FA" w14:textId="0D1291F0" w:rsidR="004D67C0" w:rsidRDefault="004D67C0" w:rsidP="004D67C0">
          <w:pPr>
            <w:pStyle w:val="En-ttedetabledesmatires"/>
            <w:jc w:val="center"/>
          </w:pPr>
          <w:r>
            <w:t>Sommaire</w:t>
          </w:r>
        </w:p>
        <w:p w14:paraId="0F64E2E4" w14:textId="77777777" w:rsidR="004D67C0" w:rsidRPr="004D67C0" w:rsidRDefault="004D67C0" w:rsidP="004D67C0">
          <w:pPr>
            <w:rPr>
              <w:lang w:eastAsia="fr-FR"/>
            </w:rPr>
          </w:pPr>
        </w:p>
        <w:p w14:paraId="7ED65535" w14:textId="2A98FF4A" w:rsidR="00A721A7" w:rsidRDefault="004D67C0">
          <w:pPr>
            <w:pStyle w:val="TM1"/>
            <w:tabs>
              <w:tab w:val="right" w:leader="dot" w:pos="9062"/>
            </w:tabs>
            <w:rPr>
              <w:noProof/>
              <w:sz w:val="24"/>
              <w:szCs w:val="24"/>
              <w:lang w:eastAsia="fr-FR"/>
            </w:rPr>
          </w:pPr>
          <w:r>
            <w:fldChar w:fldCharType="begin"/>
          </w:r>
          <w:r>
            <w:instrText xml:space="preserve"> TOC \o "1-3" \h \z \u </w:instrText>
          </w:r>
          <w:r>
            <w:fldChar w:fldCharType="separate"/>
          </w:r>
          <w:hyperlink w:anchor="_Toc154159446" w:history="1">
            <w:r w:rsidR="00A721A7" w:rsidRPr="00D362AA">
              <w:rPr>
                <w:rStyle w:val="Lienhypertexte"/>
                <w:noProof/>
              </w:rPr>
              <w:t>Introduction</w:t>
            </w:r>
            <w:r w:rsidR="00A721A7">
              <w:rPr>
                <w:noProof/>
                <w:webHidden/>
              </w:rPr>
              <w:tab/>
            </w:r>
            <w:r w:rsidR="00A721A7">
              <w:rPr>
                <w:noProof/>
                <w:webHidden/>
              </w:rPr>
              <w:fldChar w:fldCharType="begin"/>
            </w:r>
            <w:r w:rsidR="00A721A7">
              <w:rPr>
                <w:noProof/>
                <w:webHidden/>
              </w:rPr>
              <w:instrText xml:space="preserve"> PAGEREF _Toc154159446 \h </w:instrText>
            </w:r>
            <w:r w:rsidR="00A721A7">
              <w:rPr>
                <w:noProof/>
                <w:webHidden/>
              </w:rPr>
            </w:r>
            <w:r w:rsidR="00A721A7">
              <w:rPr>
                <w:noProof/>
                <w:webHidden/>
              </w:rPr>
              <w:fldChar w:fldCharType="separate"/>
            </w:r>
            <w:r w:rsidR="00333A5E">
              <w:rPr>
                <w:noProof/>
                <w:webHidden/>
              </w:rPr>
              <w:t>2</w:t>
            </w:r>
            <w:r w:rsidR="00A721A7">
              <w:rPr>
                <w:noProof/>
                <w:webHidden/>
              </w:rPr>
              <w:fldChar w:fldCharType="end"/>
            </w:r>
          </w:hyperlink>
        </w:p>
        <w:p w14:paraId="7F8FD4ED" w14:textId="58E0E0D7" w:rsidR="00A721A7" w:rsidRDefault="00000000">
          <w:pPr>
            <w:pStyle w:val="TM1"/>
            <w:tabs>
              <w:tab w:val="right" w:leader="dot" w:pos="9062"/>
            </w:tabs>
            <w:rPr>
              <w:noProof/>
              <w:sz w:val="24"/>
              <w:szCs w:val="24"/>
              <w:lang w:eastAsia="fr-FR"/>
            </w:rPr>
          </w:pPr>
          <w:hyperlink w:anchor="_Toc154159447" w:history="1">
            <w:r w:rsidR="00A721A7" w:rsidRPr="00D362AA">
              <w:rPr>
                <w:rStyle w:val="Lienhypertexte"/>
                <w:noProof/>
              </w:rPr>
              <w:t>Vue d’ensemble de l’implémentation</w:t>
            </w:r>
            <w:r w:rsidR="00A721A7">
              <w:rPr>
                <w:noProof/>
                <w:webHidden/>
              </w:rPr>
              <w:tab/>
            </w:r>
            <w:r w:rsidR="00A721A7">
              <w:rPr>
                <w:noProof/>
                <w:webHidden/>
              </w:rPr>
              <w:fldChar w:fldCharType="begin"/>
            </w:r>
            <w:r w:rsidR="00A721A7">
              <w:rPr>
                <w:noProof/>
                <w:webHidden/>
              </w:rPr>
              <w:instrText xml:space="preserve"> PAGEREF _Toc154159447 \h </w:instrText>
            </w:r>
            <w:r w:rsidR="00A721A7">
              <w:rPr>
                <w:noProof/>
                <w:webHidden/>
              </w:rPr>
            </w:r>
            <w:r w:rsidR="00A721A7">
              <w:rPr>
                <w:noProof/>
                <w:webHidden/>
              </w:rPr>
              <w:fldChar w:fldCharType="separate"/>
            </w:r>
            <w:r w:rsidR="00333A5E">
              <w:rPr>
                <w:noProof/>
                <w:webHidden/>
              </w:rPr>
              <w:t>2</w:t>
            </w:r>
            <w:r w:rsidR="00A721A7">
              <w:rPr>
                <w:noProof/>
                <w:webHidden/>
              </w:rPr>
              <w:fldChar w:fldCharType="end"/>
            </w:r>
          </w:hyperlink>
        </w:p>
        <w:p w14:paraId="4BE87FE8" w14:textId="1C619BEC" w:rsidR="00A721A7" w:rsidRDefault="00000000">
          <w:pPr>
            <w:pStyle w:val="TM1"/>
            <w:tabs>
              <w:tab w:val="right" w:leader="dot" w:pos="9062"/>
            </w:tabs>
            <w:rPr>
              <w:noProof/>
              <w:sz w:val="24"/>
              <w:szCs w:val="24"/>
              <w:lang w:eastAsia="fr-FR"/>
            </w:rPr>
          </w:pPr>
          <w:hyperlink w:anchor="_Toc154159448" w:history="1">
            <w:r w:rsidR="00A721A7" w:rsidRPr="00D362AA">
              <w:rPr>
                <w:rStyle w:val="Lienhypertexte"/>
                <w:noProof/>
              </w:rPr>
              <w:t>Modules et Fonctionnalités</w:t>
            </w:r>
            <w:r w:rsidR="00A721A7">
              <w:rPr>
                <w:noProof/>
                <w:webHidden/>
              </w:rPr>
              <w:tab/>
            </w:r>
            <w:r w:rsidR="00A721A7">
              <w:rPr>
                <w:noProof/>
                <w:webHidden/>
              </w:rPr>
              <w:fldChar w:fldCharType="begin"/>
            </w:r>
            <w:r w:rsidR="00A721A7">
              <w:rPr>
                <w:noProof/>
                <w:webHidden/>
              </w:rPr>
              <w:instrText xml:space="preserve"> PAGEREF _Toc154159448 \h </w:instrText>
            </w:r>
            <w:r w:rsidR="00A721A7">
              <w:rPr>
                <w:noProof/>
                <w:webHidden/>
              </w:rPr>
            </w:r>
            <w:r w:rsidR="00A721A7">
              <w:rPr>
                <w:noProof/>
                <w:webHidden/>
              </w:rPr>
              <w:fldChar w:fldCharType="separate"/>
            </w:r>
            <w:r w:rsidR="00333A5E">
              <w:rPr>
                <w:noProof/>
                <w:webHidden/>
              </w:rPr>
              <w:t>5</w:t>
            </w:r>
            <w:r w:rsidR="00A721A7">
              <w:rPr>
                <w:noProof/>
                <w:webHidden/>
              </w:rPr>
              <w:fldChar w:fldCharType="end"/>
            </w:r>
          </w:hyperlink>
        </w:p>
        <w:p w14:paraId="317FD235" w14:textId="1A6231F5" w:rsidR="00A721A7" w:rsidRDefault="00000000">
          <w:pPr>
            <w:pStyle w:val="TM1"/>
            <w:tabs>
              <w:tab w:val="right" w:leader="dot" w:pos="9062"/>
            </w:tabs>
            <w:rPr>
              <w:noProof/>
              <w:sz w:val="24"/>
              <w:szCs w:val="24"/>
              <w:lang w:eastAsia="fr-FR"/>
            </w:rPr>
          </w:pPr>
          <w:hyperlink w:anchor="_Toc154159449" w:history="1">
            <w:r w:rsidR="00A721A7" w:rsidRPr="00D362AA">
              <w:rPr>
                <w:rStyle w:val="Lienhypertexte"/>
                <w:noProof/>
              </w:rPr>
              <w:t>Problèmes rencontrés</w:t>
            </w:r>
            <w:r w:rsidR="00A721A7">
              <w:rPr>
                <w:noProof/>
                <w:webHidden/>
              </w:rPr>
              <w:tab/>
            </w:r>
            <w:r w:rsidR="00A721A7">
              <w:rPr>
                <w:noProof/>
                <w:webHidden/>
              </w:rPr>
              <w:fldChar w:fldCharType="begin"/>
            </w:r>
            <w:r w:rsidR="00A721A7">
              <w:rPr>
                <w:noProof/>
                <w:webHidden/>
              </w:rPr>
              <w:instrText xml:space="preserve"> PAGEREF _Toc154159449 \h </w:instrText>
            </w:r>
            <w:r w:rsidR="00A721A7">
              <w:rPr>
                <w:noProof/>
                <w:webHidden/>
              </w:rPr>
            </w:r>
            <w:r w:rsidR="00A721A7">
              <w:rPr>
                <w:noProof/>
                <w:webHidden/>
              </w:rPr>
              <w:fldChar w:fldCharType="separate"/>
            </w:r>
            <w:r w:rsidR="00333A5E">
              <w:rPr>
                <w:noProof/>
                <w:webHidden/>
              </w:rPr>
              <w:t>5</w:t>
            </w:r>
            <w:r w:rsidR="00A721A7">
              <w:rPr>
                <w:noProof/>
                <w:webHidden/>
              </w:rPr>
              <w:fldChar w:fldCharType="end"/>
            </w:r>
          </w:hyperlink>
        </w:p>
        <w:p w14:paraId="0FAFF673" w14:textId="17254F13" w:rsidR="00A721A7" w:rsidRDefault="00000000">
          <w:pPr>
            <w:pStyle w:val="TM1"/>
            <w:tabs>
              <w:tab w:val="right" w:leader="dot" w:pos="9062"/>
            </w:tabs>
            <w:rPr>
              <w:noProof/>
              <w:sz w:val="24"/>
              <w:szCs w:val="24"/>
              <w:lang w:eastAsia="fr-FR"/>
            </w:rPr>
          </w:pPr>
          <w:hyperlink w:anchor="_Toc154159450" w:history="1">
            <w:r w:rsidR="00A721A7" w:rsidRPr="00D362AA">
              <w:rPr>
                <w:rStyle w:val="Lienhypertexte"/>
                <w:noProof/>
              </w:rPr>
              <w:t>Conclusion</w:t>
            </w:r>
            <w:r w:rsidR="00A721A7">
              <w:rPr>
                <w:noProof/>
                <w:webHidden/>
              </w:rPr>
              <w:tab/>
            </w:r>
            <w:r w:rsidR="00A721A7">
              <w:rPr>
                <w:noProof/>
                <w:webHidden/>
              </w:rPr>
              <w:fldChar w:fldCharType="begin"/>
            </w:r>
            <w:r w:rsidR="00A721A7">
              <w:rPr>
                <w:noProof/>
                <w:webHidden/>
              </w:rPr>
              <w:instrText xml:space="preserve"> PAGEREF _Toc154159450 \h </w:instrText>
            </w:r>
            <w:r w:rsidR="00A721A7">
              <w:rPr>
                <w:noProof/>
                <w:webHidden/>
              </w:rPr>
            </w:r>
            <w:r w:rsidR="00A721A7">
              <w:rPr>
                <w:noProof/>
                <w:webHidden/>
              </w:rPr>
              <w:fldChar w:fldCharType="separate"/>
            </w:r>
            <w:r w:rsidR="00333A5E">
              <w:rPr>
                <w:noProof/>
                <w:webHidden/>
              </w:rPr>
              <w:t>6</w:t>
            </w:r>
            <w:r w:rsidR="00A721A7">
              <w:rPr>
                <w:noProof/>
                <w:webHidden/>
              </w:rPr>
              <w:fldChar w:fldCharType="end"/>
            </w:r>
          </w:hyperlink>
        </w:p>
        <w:p w14:paraId="290E6DBF" w14:textId="6C8E6048" w:rsidR="004D67C0" w:rsidRDefault="004D67C0">
          <w:r>
            <w:rPr>
              <w:b/>
              <w:bCs/>
            </w:rPr>
            <w:fldChar w:fldCharType="end"/>
          </w:r>
        </w:p>
      </w:sdtContent>
    </w:sdt>
    <w:p w14:paraId="6010C1EA" w14:textId="57A43DA6" w:rsidR="00713F3C" w:rsidRDefault="00713F3C" w:rsidP="0098142D">
      <w:pPr>
        <w:rPr>
          <w:sz w:val="24"/>
          <w:szCs w:val="24"/>
        </w:rPr>
      </w:pPr>
    </w:p>
    <w:p w14:paraId="336EE83D" w14:textId="77777777" w:rsidR="004D67C0" w:rsidRDefault="004D67C0" w:rsidP="0098142D">
      <w:pPr>
        <w:rPr>
          <w:sz w:val="24"/>
          <w:szCs w:val="24"/>
        </w:rPr>
      </w:pPr>
    </w:p>
    <w:p w14:paraId="0CECEFC9" w14:textId="77777777" w:rsidR="004D67C0" w:rsidRDefault="004D67C0" w:rsidP="0098142D">
      <w:pPr>
        <w:rPr>
          <w:sz w:val="24"/>
          <w:szCs w:val="24"/>
        </w:rPr>
      </w:pPr>
    </w:p>
    <w:p w14:paraId="3CE2A4F0" w14:textId="77777777" w:rsidR="004D67C0" w:rsidRDefault="004D67C0" w:rsidP="0098142D">
      <w:pPr>
        <w:rPr>
          <w:sz w:val="24"/>
          <w:szCs w:val="24"/>
        </w:rPr>
      </w:pPr>
    </w:p>
    <w:p w14:paraId="193C4D24" w14:textId="77777777" w:rsidR="004D67C0" w:rsidRDefault="004D67C0" w:rsidP="0098142D">
      <w:pPr>
        <w:rPr>
          <w:sz w:val="24"/>
          <w:szCs w:val="24"/>
        </w:rPr>
      </w:pPr>
    </w:p>
    <w:p w14:paraId="59A91CE2" w14:textId="77777777" w:rsidR="004D67C0" w:rsidRDefault="004D67C0" w:rsidP="0098142D">
      <w:pPr>
        <w:rPr>
          <w:sz w:val="24"/>
          <w:szCs w:val="24"/>
        </w:rPr>
      </w:pPr>
    </w:p>
    <w:p w14:paraId="42945937" w14:textId="77777777" w:rsidR="004D67C0" w:rsidRDefault="004D67C0" w:rsidP="0098142D">
      <w:pPr>
        <w:rPr>
          <w:sz w:val="24"/>
          <w:szCs w:val="24"/>
        </w:rPr>
      </w:pPr>
    </w:p>
    <w:p w14:paraId="7F0A6BCD" w14:textId="77777777" w:rsidR="004D67C0" w:rsidRDefault="004D67C0" w:rsidP="0098142D">
      <w:pPr>
        <w:rPr>
          <w:sz w:val="24"/>
          <w:szCs w:val="24"/>
        </w:rPr>
      </w:pPr>
    </w:p>
    <w:p w14:paraId="2D359A2E" w14:textId="77777777" w:rsidR="004D67C0" w:rsidRDefault="004D67C0" w:rsidP="0098142D">
      <w:pPr>
        <w:rPr>
          <w:sz w:val="24"/>
          <w:szCs w:val="24"/>
        </w:rPr>
      </w:pPr>
    </w:p>
    <w:p w14:paraId="06B8180A" w14:textId="77777777" w:rsidR="004D67C0" w:rsidRDefault="004D67C0" w:rsidP="0098142D">
      <w:pPr>
        <w:rPr>
          <w:sz w:val="24"/>
          <w:szCs w:val="24"/>
        </w:rPr>
      </w:pPr>
    </w:p>
    <w:p w14:paraId="72EEE945" w14:textId="77777777" w:rsidR="004D67C0" w:rsidRDefault="004D67C0" w:rsidP="0098142D">
      <w:pPr>
        <w:rPr>
          <w:sz w:val="24"/>
          <w:szCs w:val="24"/>
        </w:rPr>
      </w:pPr>
    </w:p>
    <w:p w14:paraId="1CB8F38A" w14:textId="77777777" w:rsidR="004D67C0" w:rsidRDefault="004D67C0" w:rsidP="0098142D">
      <w:pPr>
        <w:rPr>
          <w:sz w:val="24"/>
          <w:szCs w:val="24"/>
        </w:rPr>
      </w:pPr>
    </w:p>
    <w:p w14:paraId="5441648C" w14:textId="77777777" w:rsidR="00D22BD4" w:rsidRDefault="00D22BD4" w:rsidP="0098142D">
      <w:pPr>
        <w:rPr>
          <w:sz w:val="24"/>
          <w:szCs w:val="24"/>
        </w:rPr>
      </w:pPr>
    </w:p>
    <w:p w14:paraId="09AD0352" w14:textId="569A24C3" w:rsidR="00D22BD4" w:rsidRPr="00D22BD4" w:rsidRDefault="00D22BD4" w:rsidP="00D22BD4">
      <w:pPr>
        <w:jc w:val="center"/>
        <w:rPr>
          <w:b/>
          <w:bCs/>
          <w:sz w:val="32"/>
          <w:szCs w:val="32"/>
        </w:rPr>
      </w:pPr>
      <w:r w:rsidRPr="00D22BD4">
        <w:rPr>
          <w:b/>
          <w:bCs/>
          <w:sz w:val="32"/>
          <w:szCs w:val="32"/>
        </w:rPr>
        <w:t>AP4B</w:t>
      </w:r>
    </w:p>
    <w:p w14:paraId="2E434D52" w14:textId="1B85352E" w:rsidR="0098142D" w:rsidRDefault="00713F3C" w:rsidP="00106C86">
      <w:pPr>
        <w:pStyle w:val="Titre1"/>
      </w:pPr>
      <w:bookmarkStart w:id="0" w:name="_Toc154159446"/>
      <w:r>
        <w:lastRenderedPageBreak/>
        <w:t>Introduction</w:t>
      </w:r>
      <w:bookmarkEnd w:id="0"/>
    </w:p>
    <w:p w14:paraId="6F4CE02B" w14:textId="77777777" w:rsidR="00713F3C" w:rsidRDefault="00713F3C" w:rsidP="0098142D">
      <w:pPr>
        <w:rPr>
          <w:sz w:val="24"/>
          <w:szCs w:val="24"/>
        </w:rPr>
      </w:pPr>
    </w:p>
    <w:p w14:paraId="05DF670E" w14:textId="0D8ED898" w:rsidR="007B18C4" w:rsidRDefault="33E111E0" w:rsidP="00092EAA">
      <w:pPr>
        <w:jc w:val="both"/>
        <w:rPr>
          <w:sz w:val="24"/>
          <w:szCs w:val="24"/>
        </w:rPr>
      </w:pPr>
      <w:r w:rsidRPr="26D682DD">
        <w:rPr>
          <w:sz w:val="24"/>
          <w:szCs w:val="24"/>
        </w:rPr>
        <w:t>Ce projet consiste en la création d’un programme en langage Java reprenant les bases du jeu de société « </w:t>
      </w:r>
      <w:bookmarkStart w:id="1" w:name="_Int_XwM5uJe9"/>
      <w:proofErr w:type="spellStart"/>
      <w:r w:rsidRPr="26D682DD">
        <w:rPr>
          <w:sz w:val="24"/>
          <w:szCs w:val="24"/>
        </w:rPr>
        <w:t>Munchkin</w:t>
      </w:r>
      <w:bookmarkEnd w:id="1"/>
      <w:proofErr w:type="spellEnd"/>
      <w:r w:rsidRPr="26D682DD">
        <w:rPr>
          <w:sz w:val="24"/>
          <w:szCs w:val="24"/>
        </w:rPr>
        <w:t> ».</w:t>
      </w:r>
      <w:r w:rsidR="11E60233" w:rsidRPr="26D682DD">
        <w:rPr>
          <w:sz w:val="24"/>
          <w:szCs w:val="24"/>
        </w:rPr>
        <w:t xml:space="preserve"> L’objectif à travers la création de ce programme est de comprendre et d’appréhender la programmation orienté objet en utilisant le langage Java.</w:t>
      </w:r>
      <w:r w:rsidR="11CC3772" w:rsidRPr="26D682DD">
        <w:rPr>
          <w:sz w:val="24"/>
          <w:szCs w:val="24"/>
        </w:rPr>
        <w:t xml:space="preserve"> Nous allons vous détailler nos choix et détails d’implémentation </w:t>
      </w:r>
      <w:r w:rsidR="74C55AE0" w:rsidRPr="26D682DD">
        <w:rPr>
          <w:sz w:val="24"/>
          <w:szCs w:val="24"/>
        </w:rPr>
        <w:t>avec des diagrammes UML, schémas et autres explications techniques</w:t>
      </w:r>
      <w:r w:rsidR="11CC3772" w:rsidRPr="26D682DD">
        <w:rPr>
          <w:sz w:val="24"/>
          <w:szCs w:val="24"/>
        </w:rPr>
        <w:t>.</w:t>
      </w:r>
      <w:r w:rsidR="74C55AE0" w:rsidRPr="26D682DD">
        <w:rPr>
          <w:sz w:val="24"/>
          <w:szCs w:val="24"/>
        </w:rPr>
        <w:t xml:space="preserve"> </w:t>
      </w:r>
    </w:p>
    <w:p w14:paraId="7F9253A4" w14:textId="77777777" w:rsidR="00092EAA" w:rsidRDefault="00092EAA" w:rsidP="00092EAA">
      <w:pPr>
        <w:jc w:val="both"/>
        <w:rPr>
          <w:sz w:val="24"/>
          <w:szCs w:val="24"/>
        </w:rPr>
      </w:pPr>
    </w:p>
    <w:p w14:paraId="43A37640" w14:textId="6D95C1CE" w:rsidR="00D53FAF" w:rsidRDefault="00D53FAF" w:rsidP="00106C86">
      <w:pPr>
        <w:pStyle w:val="Titre1"/>
      </w:pPr>
      <w:bookmarkStart w:id="2" w:name="_Toc154159447"/>
      <w:r>
        <w:t>Vue d’ensemble de l’implémentation</w:t>
      </w:r>
      <w:bookmarkEnd w:id="2"/>
    </w:p>
    <w:p w14:paraId="11AEF0E9" w14:textId="77777777" w:rsidR="00D53FAF" w:rsidRDefault="00D53FAF" w:rsidP="0098142D">
      <w:pPr>
        <w:rPr>
          <w:sz w:val="24"/>
          <w:szCs w:val="24"/>
        </w:rPr>
      </w:pPr>
    </w:p>
    <w:p w14:paraId="257EF6E5" w14:textId="7BEB8018" w:rsidR="00D53FAF" w:rsidRDefault="00D53FAF" w:rsidP="0098142D">
      <w:pPr>
        <w:rPr>
          <w:sz w:val="24"/>
          <w:szCs w:val="24"/>
        </w:rPr>
      </w:pPr>
      <w:r>
        <w:rPr>
          <w:sz w:val="24"/>
          <w:szCs w:val="24"/>
        </w:rPr>
        <w:t>Le programme est implémenté selon les diagrammes suivants :</w:t>
      </w:r>
    </w:p>
    <w:p w14:paraId="3F64F8E7" w14:textId="77777777" w:rsidR="00106C86" w:rsidRDefault="00106C86" w:rsidP="0098142D">
      <w:pPr>
        <w:rPr>
          <w:sz w:val="24"/>
          <w:szCs w:val="24"/>
        </w:rPr>
      </w:pPr>
    </w:p>
    <w:p w14:paraId="0F09B4AD" w14:textId="289150C5" w:rsidR="00D53FAF" w:rsidRDefault="00D712E3" w:rsidP="00106C86">
      <w:pPr>
        <w:jc w:val="center"/>
        <w:rPr>
          <w:sz w:val="24"/>
          <w:szCs w:val="24"/>
        </w:rPr>
      </w:pPr>
      <w:r w:rsidRPr="00D712E3">
        <w:rPr>
          <w:noProof/>
          <w:sz w:val="24"/>
          <w:szCs w:val="24"/>
        </w:rPr>
        <w:drawing>
          <wp:inline distT="0" distB="0" distL="0" distR="0" wp14:anchorId="69D44BBD" wp14:editId="0D85A6F7">
            <wp:extent cx="5760720" cy="3308985"/>
            <wp:effectExtent l="0" t="0" r="0" b="5715"/>
            <wp:docPr id="1376539608"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39608" name="Image 1" descr="Une image contenant texte, capture d’écran, diagramme&#10;&#10;Description générée automatiquement"/>
                    <pic:cNvPicPr/>
                  </pic:nvPicPr>
                  <pic:blipFill>
                    <a:blip r:embed="rId8"/>
                    <a:stretch>
                      <a:fillRect/>
                    </a:stretch>
                  </pic:blipFill>
                  <pic:spPr>
                    <a:xfrm>
                      <a:off x="0" y="0"/>
                      <a:ext cx="5760720" cy="3308985"/>
                    </a:xfrm>
                    <a:prstGeom prst="rect">
                      <a:avLst/>
                    </a:prstGeom>
                  </pic:spPr>
                </pic:pic>
              </a:graphicData>
            </a:graphic>
          </wp:inline>
        </w:drawing>
      </w:r>
    </w:p>
    <w:p w14:paraId="75A24771" w14:textId="66813B28" w:rsidR="004421E0" w:rsidRDefault="00106C86" w:rsidP="007B18C4">
      <w:pPr>
        <w:jc w:val="center"/>
        <w:rPr>
          <w:i/>
          <w:iCs/>
          <w:sz w:val="24"/>
          <w:szCs w:val="24"/>
        </w:rPr>
      </w:pPr>
      <w:r w:rsidRPr="00106C86">
        <w:rPr>
          <w:i/>
          <w:iCs/>
          <w:sz w:val="24"/>
          <w:szCs w:val="24"/>
        </w:rPr>
        <w:t>Figure 1 - Diagramme de classe</w:t>
      </w:r>
    </w:p>
    <w:p w14:paraId="28F257B1" w14:textId="77777777" w:rsidR="007B18C4" w:rsidRPr="007B18C4" w:rsidRDefault="007B18C4" w:rsidP="007B18C4">
      <w:pPr>
        <w:rPr>
          <w:sz w:val="24"/>
          <w:szCs w:val="24"/>
        </w:rPr>
      </w:pPr>
    </w:p>
    <w:p w14:paraId="610F3808" w14:textId="30563036" w:rsidR="00106C86" w:rsidRDefault="00D712E3" w:rsidP="00106C86">
      <w:pPr>
        <w:rPr>
          <w:sz w:val="24"/>
          <w:szCs w:val="24"/>
        </w:rPr>
      </w:pPr>
      <w:r>
        <w:rPr>
          <w:sz w:val="24"/>
          <w:szCs w:val="24"/>
        </w:rPr>
        <w:t>Listes des classes :</w:t>
      </w:r>
    </w:p>
    <w:p w14:paraId="72569A47" w14:textId="156789BD" w:rsidR="00D712E3" w:rsidRDefault="00D712E3" w:rsidP="00D712E3">
      <w:pPr>
        <w:pStyle w:val="Paragraphedeliste"/>
        <w:numPr>
          <w:ilvl w:val="0"/>
          <w:numId w:val="2"/>
        </w:numPr>
        <w:rPr>
          <w:sz w:val="24"/>
          <w:szCs w:val="24"/>
        </w:rPr>
      </w:pPr>
      <w:r>
        <w:rPr>
          <w:sz w:val="24"/>
          <w:szCs w:val="24"/>
        </w:rPr>
        <w:t>Partie </w:t>
      </w:r>
    </w:p>
    <w:p w14:paraId="059A6BE6" w14:textId="470EE133" w:rsidR="00D712E3" w:rsidRDefault="00D712E3" w:rsidP="00D712E3">
      <w:pPr>
        <w:pStyle w:val="Paragraphedeliste"/>
        <w:numPr>
          <w:ilvl w:val="0"/>
          <w:numId w:val="2"/>
        </w:numPr>
        <w:rPr>
          <w:sz w:val="24"/>
          <w:szCs w:val="24"/>
        </w:rPr>
      </w:pPr>
      <w:r>
        <w:rPr>
          <w:sz w:val="24"/>
          <w:szCs w:val="24"/>
        </w:rPr>
        <w:t>Joueur</w:t>
      </w:r>
    </w:p>
    <w:p w14:paraId="243FBD79" w14:textId="0C404F2A" w:rsidR="00D712E3" w:rsidRDefault="00D712E3" w:rsidP="00D712E3">
      <w:pPr>
        <w:pStyle w:val="Paragraphedeliste"/>
        <w:numPr>
          <w:ilvl w:val="0"/>
          <w:numId w:val="2"/>
        </w:numPr>
        <w:rPr>
          <w:sz w:val="24"/>
          <w:szCs w:val="24"/>
        </w:rPr>
      </w:pPr>
      <w:r>
        <w:rPr>
          <w:sz w:val="24"/>
          <w:szCs w:val="24"/>
        </w:rPr>
        <w:t>Combat</w:t>
      </w:r>
    </w:p>
    <w:p w14:paraId="4CAB49EF" w14:textId="19A024D8" w:rsidR="00D712E3" w:rsidRDefault="00D712E3" w:rsidP="00D712E3">
      <w:pPr>
        <w:pStyle w:val="Paragraphedeliste"/>
        <w:numPr>
          <w:ilvl w:val="0"/>
          <w:numId w:val="2"/>
        </w:numPr>
        <w:rPr>
          <w:sz w:val="24"/>
          <w:szCs w:val="24"/>
        </w:rPr>
      </w:pPr>
      <w:r>
        <w:rPr>
          <w:sz w:val="24"/>
          <w:szCs w:val="24"/>
        </w:rPr>
        <w:t>Carte</w:t>
      </w:r>
    </w:p>
    <w:p w14:paraId="617D658B" w14:textId="7CA5F8D1" w:rsidR="00D712E3" w:rsidRDefault="00D712E3" w:rsidP="00D712E3">
      <w:pPr>
        <w:pStyle w:val="Paragraphedeliste"/>
        <w:numPr>
          <w:ilvl w:val="1"/>
          <w:numId w:val="2"/>
        </w:numPr>
        <w:rPr>
          <w:sz w:val="24"/>
          <w:szCs w:val="24"/>
        </w:rPr>
      </w:pPr>
      <w:r>
        <w:rPr>
          <w:sz w:val="24"/>
          <w:szCs w:val="24"/>
        </w:rPr>
        <w:t>Carte Trésor</w:t>
      </w:r>
    </w:p>
    <w:p w14:paraId="26145E82" w14:textId="49C46B54" w:rsidR="00F51C06" w:rsidRDefault="00F51C06" w:rsidP="00F51C06">
      <w:pPr>
        <w:pStyle w:val="Paragraphedeliste"/>
        <w:numPr>
          <w:ilvl w:val="2"/>
          <w:numId w:val="2"/>
        </w:numPr>
        <w:rPr>
          <w:sz w:val="24"/>
          <w:szCs w:val="24"/>
        </w:rPr>
      </w:pPr>
      <w:r>
        <w:rPr>
          <w:sz w:val="24"/>
          <w:szCs w:val="24"/>
        </w:rPr>
        <w:t>Carte à effet unique</w:t>
      </w:r>
    </w:p>
    <w:p w14:paraId="6F73C195" w14:textId="63D6D570" w:rsidR="00F51C06" w:rsidRDefault="00F51C06" w:rsidP="00F51C06">
      <w:pPr>
        <w:pStyle w:val="Paragraphedeliste"/>
        <w:numPr>
          <w:ilvl w:val="2"/>
          <w:numId w:val="2"/>
        </w:numPr>
        <w:rPr>
          <w:sz w:val="24"/>
          <w:szCs w:val="24"/>
        </w:rPr>
      </w:pPr>
      <w:r>
        <w:rPr>
          <w:sz w:val="24"/>
          <w:szCs w:val="24"/>
        </w:rPr>
        <w:lastRenderedPageBreak/>
        <w:t>Carte équipement</w:t>
      </w:r>
    </w:p>
    <w:p w14:paraId="7C26ECA9" w14:textId="7BA851C2" w:rsidR="00D712E3" w:rsidRDefault="00D712E3" w:rsidP="00D712E3">
      <w:pPr>
        <w:pStyle w:val="Paragraphedeliste"/>
        <w:numPr>
          <w:ilvl w:val="1"/>
          <w:numId w:val="2"/>
        </w:numPr>
        <w:rPr>
          <w:sz w:val="24"/>
          <w:szCs w:val="24"/>
        </w:rPr>
      </w:pPr>
      <w:r>
        <w:rPr>
          <w:sz w:val="24"/>
          <w:szCs w:val="24"/>
        </w:rPr>
        <w:t>Carte év</w:t>
      </w:r>
      <w:r w:rsidR="005E59FB">
        <w:rPr>
          <w:sz w:val="24"/>
          <w:szCs w:val="24"/>
        </w:rPr>
        <w:t>é</w:t>
      </w:r>
      <w:r>
        <w:rPr>
          <w:sz w:val="24"/>
          <w:szCs w:val="24"/>
        </w:rPr>
        <w:t>nement</w:t>
      </w:r>
    </w:p>
    <w:p w14:paraId="505189D7" w14:textId="416DD140" w:rsidR="00F51C06" w:rsidRDefault="004421E0" w:rsidP="004421E0">
      <w:pPr>
        <w:pStyle w:val="Paragraphedeliste"/>
        <w:numPr>
          <w:ilvl w:val="2"/>
          <w:numId w:val="2"/>
        </w:numPr>
        <w:rPr>
          <w:sz w:val="24"/>
          <w:szCs w:val="24"/>
        </w:rPr>
      </w:pPr>
      <w:r>
        <w:rPr>
          <w:sz w:val="24"/>
          <w:szCs w:val="24"/>
        </w:rPr>
        <w:t>Carte monstre</w:t>
      </w:r>
    </w:p>
    <w:p w14:paraId="269AC004" w14:textId="3E383F5A" w:rsidR="004421E0" w:rsidRDefault="004421E0" w:rsidP="004421E0">
      <w:pPr>
        <w:pStyle w:val="Paragraphedeliste"/>
        <w:numPr>
          <w:ilvl w:val="2"/>
          <w:numId w:val="2"/>
        </w:numPr>
        <w:rPr>
          <w:sz w:val="24"/>
          <w:szCs w:val="24"/>
        </w:rPr>
      </w:pPr>
      <w:r>
        <w:rPr>
          <w:sz w:val="24"/>
          <w:szCs w:val="24"/>
        </w:rPr>
        <w:t>Carte ethnie</w:t>
      </w:r>
    </w:p>
    <w:p w14:paraId="3C76C1B6" w14:textId="13AE9D4E" w:rsidR="004421E0" w:rsidRDefault="004421E0" w:rsidP="004421E0">
      <w:pPr>
        <w:pStyle w:val="Paragraphedeliste"/>
        <w:numPr>
          <w:ilvl w:val="2"/>
          <w:numId w:val="2"/>
        </w:numPr>
        <w:rPr>
          <w:sz w:val="24"/>
          <w:szCs w:val="24"/>
        </w:rPr>
      </w:pPr>
      <w:r>
        <w:rPr>
          <w:sz w:val="24"/>
          <w:szCs w:val="24"/>
        </w:rPr>
        <w:t>Carte malédiction</w:t>
      </w:r>
    </w:p>
    <w:p w14:paraId="74074DE5" w14:textId="3D598276" w:rsidR="00F83D7B" w:rsidRDefault="004421E0" w:rsidP="00F83D7B">
      <w:pPr>
        <w:pStyle w:val="Paragraphedeliste"/>
        <w:numPr>
          <w:ilvl w:val="2"/>
          <w:numId w:val="2"/>
        </w:numPr>
        <w:rPr>
          <w:sz w:val="24"/>
          <w:szCs w:val="24"/>
        </w:rPr>
      </w:pPr>
      <w:r>
        <w:rPr>
          <w:sz w:val="24"/>
          <w:szCs w:val="24"/>
        </w:rPr>
        <w:t>Carte classe</w:t>
      </w:r>
    </w:p>
    <w:p w14:paraId="39DBE082" w14:textId="77777777" w:rsidR="00F83D7B" w:rsidRDefault="00F83D7B" w:rsidP="00F83D7B">
      <w:pPr>
        <w:pBdr>
          <w:bottom w:val="single" w:sz="6" w:space="1" w:color="auto"/>
        </w:pBdr>
        <w:rPr>
          <w:sz w:val="24"/>
          <w:szCs w:val="24"/>
        </w:rPr>
      </w:pPr>
    </w:p>
    <w:p w14:paraId="68790F70" w14:textId="77777777" w:rsidR="0081681C" w:rsidRDefault="0081681C" w:rsidP="00F83D7B">
      <w:pPr>
        <w:rPr>
          <w:sz w:val="24"/>
          <w:szCs w:val="24"/>
        </w:rPr>
      </w:pPr>
    </w:p>
    <w:p w14:paraId="561B0ADB" w14:textId="77777777" w:rsidR="00B96DC1" w:rsidRDefault="00B96DC1" w:rsidP="00F83D7B">
      <w:pPr>
        <w:rPr>
          <w:sz w:val="24"/>
          <w:szCs w:val="24"/>
        </w:rPr>
      </w:pPr>
    </w:p>
    <w:p w14:paraId="4CA331D8" w14:textId="4F99F41D" w:rsidR="00B96DC1" w:rsidRDefault="00B96DC1" w:rsidP="00B96DC1">
      <w:pPr>
        <w:jc w:val="center"/>
        <w:rPr>
          <w:sz w:val="24"/>
          <w:szCs w:val="24"/>
        </w:rPr>
      </w:pPr>
      <w:r w:rsidRPr="00B96DC1">
        <w:rPr>
          <w:noProof/>
          <w:sz w:val="24"/>
          <w:szCs w:val="24"/>
        </w:rPr>
        <w:drawing>
          <wp:inline distT="0" distB="0" distL="0" distR="0" wp14:anchorId="6036D33A" wp14:editId="238A945D">
            <wp:extent cx="3383573" cy="1432684"/>
            <wp:effectExtent l="0" t="0" r="7620" b="0"/>
            <wp:docPr id="184135788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57886" name="Image 1" descr="Une image contenant texte, capture d’écran, Police, ligne&#10;&#10;Description générée automatiquement"/>
                    <pic:cNvPicPr/>
                  </pic:nvPicPr>
                  <pic:blipFill>
                    <a:blip r:embed="rId9"/>
                    <a:stretch>
                      <a:fillRect/>
                    </a:stretch>
                  </pic:blipFill>
                  <pic:spPr>
                    <a:xfrm>
                      <a:off x="0" y="0"/>
                      <a:ext cx="3383573" cy="1432684"/>
                    </a:xfrm>
                    <a:prstGeom prst="rect">
                      <a:avLst/>
                    </a:prstGeom>
                  </pic:spPr>
                </pic:pic>
              </a:graphicData>
            </a:graphic>
          </wp:inline>
        </w:drawing>
      </w:r>
    </w:p>
    <w:p w14:paraId="0FD3AFCB" w14:textId="0AE779B3" w:rsidR="00B96DC1" w:rsidRDefault="00B96DC1" w:rsidP="00B96DC1">
      <w:pPr>
        <w:jc w:val="center"/>
        <w:rPr>
          <w:i/>
          <w:iCs/>
          <w:sz w:val="24"/>
          <w:szCs w:val="24"/>
        </w:rPr>
      </w:pPr>
      <w:r w:rsidRPr="001C347E">
        <w:rPr>
          <w:i/>
          <w:iCs/>
          <w:sz w:val="24"/>
          <w:szCs w:val="24"/>
        </w:rPr>
        <w:t>Figure 2 – Diagramme d’utilisation (Menu Principal)</w:t>
      </w:r>
    </w:p>
    <w:p w14:paraId="1FAAE3DA" w14:textId="77777777" w:rsidR="001C347E" w:rsidRDefault="001C347E" w:rsidP="001C347E">
      <w:pPr>
        <w:rPr>
          <w:sz w:val="24"/>
          <w:szCs w:val="24"/>
        </w:rPr>
      </w:pPr>
    </w:p>
    <w:p w14:paraId="77F162F0" w14:textId="0C73029B" w:rsidR="001C347E" w:rsidRDefault="001C347E" w:rsidP="007B7F84">
      <w:pPr>
        <w:jc w:val="both"/>
        <w:rPr>
          <w:sz w:val="24"/>
          <w:szCs w:val="24"/>
        </w:rPr>
      </w:pPr>
      <w:r>
        <w:rPr>
          <w:sz w:val="24"/>
          <w:szCs w:val="24"/>
        </w:rPr>
        <w:t>Le diagramme précédent explique les choix de l’utilisateur au moment de lancer le programme. Il peut renseigner les joueurs et ensuite lancer la partie.</w:t>
      </w:r>
    </w:p>
    <w:p w14:paraId="7792FE1E" w14:textId="77777777" w:rsidR="001C347E" w:rsidRDefault="001C347E" w:rsidP="001C347E">
      <w:pPr>
        <w:pBdr>
          <w:bottom w:val="single" w:sz="6" w:space="1" w:color="auto"/>
        </w:pBdr>
        <w:rPr>
          <w:sz w:val="24"/>
          <w:szCs w:val="24"/>
        </w:rPr>
      </w:pPr>
    </w:p>
    <w:p w14:paraId="664F9297" w14:textId="77777777" w:rsidR="0081681C" w:rsidRDefault="0081681C" w:rsidP="001C347E">
      <w:pPr>
        <w:rPr>
          <w:sz w:val="24"/>
          <w:szCs w:val="24"/>
        </w:rPr>
      </w:pPr>
    </w:p>
    <w:p w14:paraId="133546C2" w14:textId="3CF314DF" w:rsidR="001C347E" w:rsidRDefault="001C347E" w:rsidP="001C347E">
      <w:pPr>
        <w:jc w:val="center"/>
        <w:rPr>
          <w:sz w:val="24"/>
          <w:szCs w:val="24"/>
        </w:rPr>
      </w:pPr>
      <w:r w:rsidRPr="001C347E">
        <w:rPr>
          <w:noProof/>
          <w:sz w:val="24"/>
          <w:szCs w:val="24"/>
        </w:rPr>
        <w:lastRenderedPageBreak/>
        <w:drawing>
          <wp:inline distT="0" distB="0" distL="0" distR="0" wp14:anchorId="54747A2A" wp14:editId="5BA2DA5A">
            <wp:extent cx="5760720" cy="5258435"/>
            <wp:effectExtent l="0" t="0" r="0" b="0"/>
            <wp:docPr id="1883660500"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60500" name="Image 1" descr="Une image contenant texte, capture d’écran, diagramme&#10;&#10;Description générée automatiquement"/>
                    <pic:cNvPicPr/>
                  </pic:nvPicPr>
                  <pic:blipFill>
                    <a:blip r:embed="rId10"/>
                    <a:stretch>
                      <a:fillRect/>
                    </a:stretch>
                  </pic:blipFill>
                  <pic:spPr>
                    <a:xfrm>
                      <a:off x="0" y="0"/>
                      <a:ext cx="5760720" cy="5258435"/>
                    </a:xfrm>
                    <a:prstGeom prst="rect">
                      <a:avLst/>
                    </a:prstGeom>
                  </pic:spPr>
                </pic:pic>
              </a:graphicData>
            </a:graphic>
          </wp:inline>
        </w:drawing>
      </w:r>
    </w:p>
    <w:p w14:paraId="2FC46743" w14:textId="2C31274A" w:rsidR="001C347E" w:rsidRDefault="001C347E" w:rsidP="001C347E">
      <w:pPr>
        <w:jc w:val="center"/>
        <w:rPr>
          <w:i/>
          <w:iCs/>
          <w:sz w:val="24"/>
          <w:szCs w:val="24"/>
        </w:rPr>
      </w:pPr>
      <w:r w:rsidRPr="001C347E">
        <w:rPr>
          <w:i/>
          <w:iCs/>
          <w:sz w:val="24"/>
          <w:szCs w:val="24"/>
        </w:rPr>
        <w:t>Figure 3 – Diagramme d’utilisation (Exemple des actions d’un joueur)</w:t>
      </w:r>
    </w:p>
    <w:p w14:paraId="2475138A" w14:textId="47EEA30C" w:rsidR="0067409D" w:rsidRDefault="00C31FA0" w:rsidP="007B7F84">
      <w:pPr>
        <w:jc w:val="both"/>
        <w:rPr>
          <w:sz w:val="24"/>
          <w:szCs w:val="24"/>
        </w:rPr>
      </w:pPr>
      <w:r>
        <w:rPr>
          <w:sz w:val="24"/>
          <w:szCs w:val="24"/>
        </w:rPr>
        <w:t xml:space="preserve">Comme le montre ce diagramme, un joueur doit piocher une carte au début de son tour puis en fonction de la carte piochée, il pourra faire différentes actions. Si la carte est une carte monstre, il doit le combattre. Si la carte est une carte malédiction, il </w:t>
      </w:r>
      <w:r w:rsidR="008E402D">
        <w:rPr>
          <w:sz w:val="24"/>
          <w:szCs w:val="24"/>
        </w:rPr>
        <w:t>subit la malédiction. Sinon, la carte est ajoutée à la main du joueur. Il peut ensuite jouer des cartes de sa main</w:t>
      </w:r>
      <w:r w:rsidR="00397547">
        <w:rPr>
          <w:sz w:val="24"/>
          <w:szCs w:val="24"/>
        </w:rPr>
        <w:t xml:space="preserve">. Si la carte </w:t>
      </w:r>
      <w:r w:rsidR="00484A11">
        <w:rPr>
          <w:sz w:val="24"/>
          <w:szCs w:val="24"/>
        </w:rPr>
        <w:t xml:space="preserve">piochée était un monstre et qu’il l’a battu, le joueur peut piller la pièce (piocher un nombre de carte associé à la récompense du monstre). </w:t>
      </w:r>
    </w:p>
    <w:p w14:paraId="63ED661C" w14:textId="77777777" w:rsidR="00484A11" w:rsidRDefault="00484A11" w:rsidP="0067409D">
      <w:pPr>
        <w:pBdr>
          <w:bottom w:val="single" w:sz="6" w:space="1" w:color="auto"/>
        </w:pBdr>
        <w:rPr>
          <w:sz w:val="24"/>
          <w:szCs w:val="24"/>
        </w:rPr>
      </w:pPr>
    </w:p>
    <w:p w14:paraId="06200DBF" w14:textId="77777777" w:rsidR="00484A11" w:rsidRDefault="00484A11" w:rsidP="0067409D">
      <w:pPr>
        <w:rPr>
          <w:sz w:val="24"/>
          <w:szCs w:val="24"/>
        </w:rPr>
      </w:pPr>
    </w:p>
    <w:p w14:paraId="3A0A4184" w14:textId="342D3390" w:rsidR="008E402D" w:rsidRDefault="00484A11" w:rsidP="00DE5A1A">
      <w:pPr>
        <w:jc w:val="center"/>
        <w:rPr>
          <w:sz w:val="24"/>
          <w:szCs w:val="24"/>
        </w:rPr>
      </w:pPr>
      <w:r w:rsidRPr="00484A11">
        <w:rPr>
          <w:noProof/>
          <w:sz w:val="24"/>
          <w:szCs w:val="24"/>
        </w:rPr>
        <w:lastRenderedPageBreak/>
        <w:drawing>
          <wp:inline distT="0" distB="0" distL="0" distR="0" wp14:anchorId="451FEDF5" wp14:editId="4F2040FC">
            <wp:extent cx="5760720" cy="2124075"/>
            <wp:effectExtent l="0" t="0" r="0" b="9525"/>
            <wp:docPr id="189726119"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119" name="Image 1" descr="Une image contenant texte, capture d’écran, Police, diagramme&#10;&#10;Description générée automatiquement"/>
                    <pic:cNvPicPr/>
                  </pic:nvPicPr>
                  <pic:blipFill>
                    <a:blip r:embed="rId11"/>
                    <a:stretch>
                      <a:fillRect/>
                    </a:stretch>
                  </pic:blipFill>
                  <pic:spPr>
                    <a:xfrm>
                      <a:off x="0" y="0"/>
                      <a:ext cx="5760720" cy="2124075"/>
                    </a:xfrm>
                    <a:prstGeom prst="rect">
                      <a:avLst/>
                    </a:prstGeom>
                  </pic:spPr>
                </pic:pic>
              </a:graphicData>
            </a:graphic>
          </wp:inline>
        </w:drawing>
      </w:r>
    </w:p>
    <w:p w14:paraId="476AAB98" w14:textId="5781BDD3" w:rsidR="00484A11" w:rsidRDefault="00484A11" w:rsidP="003E762B">
      <w:pPr>
        <w:jc w:val="center"/>
        <w:rPr>
          <w:i/>
          <w:iCs/>
          <w:sz w:val="24"/>
          <w:szCs w:val="24"/>
        </w:rPr>
      </w:pPr>
      <w:r w:rsidRPr="003E762B">
        <w:rPr>
          <w:i/>
          <w:iCs/>
          <w:sz w:val="24"/>
          <w:szCs w:val="24"/>
        </w:rPr>
        <w:t>Figure 4 – Diagramme d’utilisation (</w:t>
      </w:r>
      <w:r w:rsidR="003E762B" w:rsidRPr="003E762B">
        <w:rPr>
          <w:i/>
          <w:iCs/>
          <w:sz w:val="24"/>
          <w:szCs w:val="24"/>
        </w:rPr>
        <w:t>Combat)</w:t>
      </w:r>
    </w:p>
    <w:p w14:paraId="4B57ADD3" w14:textId="77777777" w:rsidR="003E762B" w:rsidRDefault="003E762B" w:rsidP="003E762B">
      <w:pPr>
        <w:rPr>
          <w:sz w:val="24"/>
          <w:szCs w:val="24"/>
        </w:rPr>
      </w:pPr>
    </w:p>
    <w:p w14:paraId="0FC1F655" w14:textId="11571BBD" w:rsidR="00AC1BBD" w:rsidRDefault="004A5741" w:rsidP="003E762B">
      <w:pPr>
        <w:rPr>
          <w:sz w:val="24"/>
          <w:szCs w:val="24"/>
        </w:rPr>
      </w:pPr>
      <w:r>
        <w:rPr>
          <w:sz w:val="24"/>
          <w:szCs w:val="24"/>
        </w:rPr>
        <w:t>Ce diagramme montre le déroulé d’un combat lors du tirage d’une carte monstre.</w:t>
      </w:r>
      <w:r w:rsidR="00DE5A1A">
        <w:rPr>
          <w:sz w:val="24"/>
          <w:szCs w:val="24"/>
        </w:rPr>
        <w:t xml:space="preserve"> </w:t>
      </w:r>
      <w:r w:rsidR="00315484">
        <w:rPr>
          <w:sz w:val="24"/>
          <w:szCs w:val="24"/>
        </w:rPr>
        <w:t xml:space="preserve"> </w:t>
      </w:r>
    </w:p>
    <w:p w14:paraId="5D46B015" w14:textId="77777777" w:rsidR="00A26325" w:rsidRDefault="00A26325" w:rsidP="003E762B">
      <w:pPr>
        <w:rPr>
          <w:sz w:val="24"/>
          <w:szCs w:val="24"/>
        </w:rPr>
      </w:pPr>
    </w:p>
    <w:p w14:paraId="63C4C60B" w14:textId="5F1F7639" w:rsidR="000A5750" w:rsidRDefault="000A5750" w:rsidP="00A26325">
      <w:pPr>
        <w:pStyle w:val="Titre1"/>
      </w:pPr>
      <w:bookmarkStart w:id="3" w:name="_Toc154159448"/>
      <w:r>
        <w:t>Modules et Fonctionnalités</w:t>
      </w:r>
      <w:bookmarkEnd w:id="3"/>
    </w:p>
    <w:p w14:paraId="1262C89B" w14:textId="77777777" w:rsidR="00A26325" w:rsidRPr="00A26325" w:rsidRDefault="00A26325" w:rsidP="00A26325"/>
    <w:p w14:paraId="0732FC96" w14:textId="7C81CEB1" w:rsidR="00C939C4" w:rsidRDefault="0099177F" w:rsidP="00A26325">
      <w:pPr>
        <w:jc w:val="both"/>
        <w:rPr>
          <w:sz w:val="24"/>
          <w:szCs w:val="24"/>
        </w:rPr>
      </w:pPr>
      <w:r>
        <w:rPr>
          <w:sz w:val="24"/>
          <w:szCs w:val="24"/>
        </w:rPr>
        <w:t>Nous avons fait le choix d’implémenter les classes précédentes dans un dossier distinct « jeu » et d’implémenter en parallèle les classes dédiées à l’interface graphique dans un second dossier « gui » afin de bien séparer chaque partie du code de façon efficace.</w:t>
      </w:r>
    </w:p>
    <w:p w14:paraId="10E3B13F" w14:textId="455B83AB" w:rsidR="004C7E4C" w:rsidRDefault="0099177F" w:rsidP="00A26325">
      <w:pPr>
        <w:jc w:val="both"/>
        <w:rPr>
          <w:sz w:val="24"/>
          <w:szCs w:val="24"/>
        </w:rPr>
      </w:pPr>
      <w:r>
        <w:rPr>
          <w:sz w:val="24"/>
          <w:szCs w:val="24"/>
        </w:rPr>
        <w:t>L’interface graphique est développée à l’aide de la bibliothèque Swing.</w:t>
      </w:r>
    </w:p>
    <w:p w14:paraId="4E2304CC" w14:textId="6A756DBA" w:rsidR="00D52F73" w:rsidRDefault="00D52F73" w:rsidP="00A26325">
      <w:pPr>
        <w:jc w:val="both"/>
        <w:rPr>
          <w:sz w:val="24"/>
          <w:szCs w:val="24"/>
        </w:rPr>
      </w:pPr>
      <w:r>
        <w:rPr>
          <w:sz w:val="24"/>
          <w:szCs w:val="24"/>
        </w:rPr>
        <w:t>L’avantage du langage Java qui est la programmation orienté objet a permis une meilleure modularité pour l’organisation du code en différents fichiers, simplifiant le développement du programme et la réutilisation des différentes classes.</w:t>
      </w:r>
    </w:p>
    <w:p w14:paraId="2AB7321D" w14:textId="77777777" w:rsidR="00A26325" w:rsidRDefault="00A26325" w:rsidP="00C939C4">
      <w:pPr>
        <w:rPr>
          <w:sz w:val="24"/>
          <w:szCs w:val="24"/>
        </w:rPr>
      </w:pPr>
    </w:p>
    <w:p w14:paraId="0EE1AF89" w14:textId="5CDC82C8" w:rsidR="004C7E4C" w:rsidRDefault="42306B98" w:rsidP="26D682DD">
      <w:pPr>
        <w:pStyle w:val="Titre1"/>
      </w:pPr>
      <w:bookmarkStart w:id="4" w:name="_Toc154159449"/>
      <w:r>
        <w:t>Problèmes rencontrés</w:t>
      </w:r>
      <w:bookmarkEnd w:id="4"/>
    </w:p>
    <w:p w14:paraId="4BCDFC95" w14:textId="0F7A3D5A" w:rsidR="26D682DD" w:rsidRDefault="26D682DD" w:rsidP="26D682DD"/>
    <w:p w14:paraId="5ADF6D2D" w14:textId="5AAADE4A" w:rsidR="0F98744F" w:rsidRPr="00196EFF" w:rsidRDefault="0F98744F" w:rsidP="00A26325">
      <w:pPr>
        <w:jc w:val="both"/>
        <w:rPr>
          <w:sz w:val="24"/>
          <w:szCs w:val="24"/>
        </w:rPr>
      </w:pPr>
      <w:r w:rsidRPr="00196EFF">
        <w:rPr>
          <w:sz w:val="24"/>
          <w:szCs w:val="24"/>
        </w:rPr>
        <w:t>Les problèmes majoritaires rencontrés sont :</w:t>
      </w:r>
    </w:p>
    <w:p w14:paraId="064498D6" w14:textId="052B1BEB" w:rsidR="1B705CF8" w:rsidRPr="00196EFF" w:rsidRDefault="1B705CF8" w:rsidP="00A26325">
      <w:pPr>
        <w:pStyle w:val="Paragraphedeliste"/>
        <w:numPr>
          <w:ilvl w:val="0"/>
          <w:numId w:val="1"/>
        </w:numPr>
        <w:jc w:val="both"/>
        <w:rPr>
          <w:sz w:val="24"/>
          <w:szCs w:val="24"/>
        </w:rPr>
      </w:pPr>
      <w:r w:rsidRPr="00196EFF">
        <w:rPr>
          <w:sz w:val="24"/>
          <w:szCs w:val="24"/>
        </w:rPr>
        <w:t xml:space="preserve">Comment </w:t>
      </w:r>
      <w:r w:rsidR="450728C3" w:rsidRPr="00196EFF">
        <w:rPr>
          <w:sz w:val="24"/>
          <w:szCs w:val="24"/>
        </w:rPr>
        <w:t xml:space="preserve">associer différents effets au même type de cartes, par exemple la carte malédiction peut avoir </w:t>
      </w:r>
      <w:r w:rsidR="7281E2F2" w:rsidRPr="00196EFF">
        <w:rPr>
          <w:sz w:val="24"/>
          <w:szCs w:val="24"/>
        </w:rPr>
        <w:t xml:space="preserve">plusieurs types d’effets différents. Pour cela nous avons fait le choix de créer une interface fonctionnelle permettant ainsi d’assigner différentes fonctions d’effet en </w:t>
      </w:r>
      <w:r w:rsidR="48335768" w:rsidRPr="00196EFF">
        <w:rPr>
          <w:sz w:val="24"/>
          <w:szCs w:val="24"/>
        </w:rPr>
        <w:t>rapport avec le type de la carte.</w:t>
      </w:r>
    </w:p>
    <w:p w14:paraId="70425B34" w14:textId="3510FC9C" w:rsidR="11BCFED9" w:rsidRPr="00196EFF" w:rsidRDefault="11BCFED9" w:rsidP="00A26325">
      <w:pPr>
        <w:pStyle w:val="Paragraphedeliste"/>
        <w:numPr>
          <w:ilvl w:val="0"/>
          <w:numId w:val="1"/>
        </w:numPr>
        <w:jc w:val="both"/>
        <w:rPr>
          <w:sz w:val="24"/>
          <w:szCs w:val="24"/>
        </w:rPr>
      </w:pPr>
      <w:r w:rsidRPr="00196EFF">
        <w:rPr>
          <w:sz w:val="24"/>
          <w:szCs w:val="24"/>
        </w:rPr>
        <w:t xml:space="preserve">Comment organiser l’interface pour avoir un jeu facilement compréhensible et “modulaire”. Pour cela, l’interface est composée de différents menus </w:t>
      </w:r>
      <w:r w:rsidR="628D42F2" w:rsidRPr="00196EFF">
        <w:rPr>
          <w:sz w:val="24"/>
          <w:szCs w:val="24"/>
        </w:rPr>
        <w:t xml:space="preserve">contenant les composants de l’interface tels que les boutons, les informations </w:t>
      </w:r>
      <w:r w:rsidR="304601B6" w:rsidRPr="00196EFF">
        <w:rPr>
          <w:sz w:val="24"/>
          <w:szCs w:val="24"/>
        </w:rPr>
        <w:t xml:space="preserve">du joueur, </w:t>
      </w:r>
      <w:r w:rsidR="628D42F2" w:rsidRPr="00196EFF">
        <w:rPr>
          <w:sz w:val="24"/>
          <w:szCs w:val="24"/>
        </w:rPr>
        <w:t>etc.</w:t>
      </w:r>
    </w:p>
    <w:p w14:paraId="0687C192" w14:textId="13A02102" w:rsidR="00C939C4" w:rsidRDefault="0099177F" w:rsidP="00C939C4">
      <w:pPr>
        <w:pStyle w:val="Paragraphedeliste"/>
        <w:numPr>
          <w:ilvl w:val="0"/>
          <w:numId w:val="1"/>
        </w:numPr>
        <w:jc w:val="both"/>
        <w:rPr>
          <w:sz w:val="24"/>
          <w:szCs w:val="24"/>
        </w:rPr>
      </w:pPr>
      <w:r w:rsidRPr="00196EFF">
        <w:rPr>
          <w:sz w:val="24"/>
          <w:szCs w:val="24"/>
        </w:rPr>
        <w:lastRenderedPageBreak/>
        <w:t>Quel type de fichier choisir pour la configuration du jeu ? Il existe différents types de fichiers pour sauvegarder la configuration du programme (CSV, XML, JSON, etc…)</w:t>
      </w:r>
      <w:r w:rsidR="008940F8" w:rsidRPr="00196EFF">
        <w:rPr>
          <w:sz w:val="24"/>
          <w:szCs w:val="24"/>
        </w:rPr>
        <w:t xml:space="preserve"> et nous ne sommes pas encore fixé sur le type définitif.</w:t>
      </w:r>
    </w:p>
    <w:p w14:paraId="5E995801" w14:textId="77777777" w:rsidR="00196EFF" w:rsidRPr="00196EFF" w:rsidRDefault="00196EFF" w:rsidP="00196EFF">
      <w:pPr>
        <w:jc w:val="both"/>
        <w:rPr>
          <w:sz w:val="24"/>
          <w:szCs w:val="24"/>
        </w:rPr>
      </w:pPr>
    </w:p>
    <w:p w14:paraId="44B2EA29" w14:textId="4EF79A24" w:rsidR="00A26325" w:rsidRDefault="00C939C4" w:rsidP="00A26325">
      <w:pPr>
        <w:pStyle w:val="Titre1"/>
      </w:pPr>
      <w:bookmarkStart w:id="5" w:name="_Toc154159450"/>
      <w:r>
        <w:t>Conclusion</w:t>
      </w:r>
      <w:bookmarkEnd w:id="5"/>
    </w:p>
    <w:p w14:paraId="098EAED1" w14:textId="77777777" w:rsidR="00A26325" w:rsidRDefault="00A26325" w:rsidP="00A26325"/>
    <w:p w14:paraId="5A7D2944" w14:textId="0F45DC0C" w:rsidR="00A26325" w:rsidRPr="00196EFF" w:rsidRDefault="00A26325" w:rsidP="00BE5DC2">
      <w:pPr>
        <w:jc w:val="both"/>
        <w:rPr>
          <w:sz w:val="24"/>
          <w:szCs w:val="24"/>
        </w:rPr>
      </w:pPr>
      <w:r w:rsidRPr="00196EFF">
        <w:rPr>
          <w:sz w:val="24"/>
          <w:szCs w:val="24"/>
        </w:rPr>
        <w:t xml:space="preserve">Ce projet nous a permis de nous familiariser avec la conception de diagramme UML ainsi que la réalisation d’un programme en langage Java avec interface graphique. Nous avons aussi </w:t>
      </w:r>
      <w:r w:rsidR="00AE4603" w:rsidRPr="00196EFF">
        <w:rPr>
          <w:sz w:val="24"/>
          <w:szCs w:val="24"/>
        </w:rPr>
        <w:t>amélioré</w:t>
      </w:r>
      <w:r w:rsidRPr="00196EFF">
        <w:rPr>
          <w:sz w:val="24"/>
          <w:szCs w:val="24"/>
        </w:rPr>
        <w:t xml:space="preserve"> notre capacité à travailler en équipe et notre maitrise d’outil de versionnage</w:t>
      </w:r>
      <w:r w:rsidR="00AE4603" w:rsidRPr="00196EFF">
        <w:rPr>
          <w:sz w:val="24"/>
          <w:szCs w:val="24"/>
        </w:rPr>
        <w:t xml:space="preserve"> come Git.</w:t>
      </w:r>
      <w:r w:rsidR="00D52F73" w:rsidRPr="00196EFF">
        <w:rPr>
          <w:sz w:val="24"/>
          <w:szCs w:val="24"/>
        </w:rPr>
        <w:t xml:space="preserve"> L’utilisation de diagramme UML nous a aidé à partager les différentes tâches de développement du programme et à gagner du temps dans le début de l’écriture du code.</w:t>
      </w:r>
    </w:p>
    <w:sectPr w:rsidR="00A26325" w:rsidRPr="00196EFF" w:rsidSect="00092EA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93D3" w14:textId="77777777" w:rsidR="001B5142" w:rsidRDefault="001B5142" w:rsidP="0098142D">
      <w:pPr>
        <w:spacing w:after="0" w:line="240" w:lineRule="auto"/>
      </w:pPr>
      <w:r>
        <w:separator/>
      </w:r>
    </w:p>
  </w:endnote>
  <w:endnote w:type="continuationSeparator" w:id="0">
    <w:p w14:paraId="55B84184" w14:textId="77777777" w:rsidR="001B5142" w:rsidRDefault="001B5142" w:rsidP="0098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793099"/>
      <w:docPartObj>
        <w:docPartGallery w:val="Page Numbers (Bottom of Page)"/>
        <w:docPartUnique/>
      </w:docPartObj>
    </w:sdtPr>
    <w:sdtContent>
      <w:p w14:paraId="3FF083B5" w14:textId="057EE5E2" w:rsidR="00092EAA" w:rsidRDefault="00092EAA">
        <w:pPr>
          <w:pStyle w:val="Pieddepage"/>
          <w:jc w:val="center"/>
        </w:pPr>
        <w:r>
          <w:fldChar w:fldCharType="begin"/>
        </w:r>
        <w:r>
          <w:instrText>PAGE   \* MERGEFORMAT</w:instrText>
        </w:r>
        <w:r>
          <w:fldChar w:fldCharType="separate"/>
        </w:r>
        <w:r>
          <w:t>2</w:t>
        </w:r>
        <w:r>
          <w:fldChar w:fldCharType="end"/>
        </w:r>
      </w:p>
    </w:sdtContent>
  </w:sdt>
  <w:p w14:paraId="73F1007C" w14:textId="77777777" w:rsidR="00092EAA" w:rsidRDefault="00092E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A9C50" w14:textId="77777777" w:rsidR="001B5142" w:rsidRDefault="001B5142" w:rsidP="0098142D">
      <w:pPr>
        <w:spacing w:after="0" w:line="240" w:lineRule="auto"/>
      </w:pPr>
      <w:r>
        <w:separator/>
      </w:r>
    </w:p>
  </w:footnote>
  <w:footnote w:type="continuationSeparator" w:id="0">
    <w:p w14:paraId="19C105BB" w14:textId="77777777" w:rsidR="001B5142" w:rsidRDefault="001B5142" w:rsidP="0098142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XwM5uJe9" int2:invalidationBookmarkName="" int2:hashCode="8MkJYQNSoEYhUw" int2:id="eKDgjQz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CF6BE"/>
    <w:multiLevelType w:val="hybridMultilevel"/>
    <w:tmpl w:val="63041AEC"/>
    <w:lvl w:ilvl="0" w:tplc="3CCCAF4A">
      <w:start w:val="1"/>
      <w:numFmt w:val="bullet"/>
      <w:lvlText w:val="-"/>
      <w:lvlJc w:val="left"/>
      <w:pPr>
        <w:ind w:left="720" w:hanging="360"/>
      </w:pPr>
      <w:rPr>
        <w:rFonts w:ascii="Calibri" w:hAnsi="Calibri" w:hint="default"/>
      </w:rPr>
    </w:lvl>
    <w:lvl w:ilvl="1" w:tplc="4000BB62">
      <w:start w:val="1"/>
      <w:numFmt w:val="bullet"/>
      <w:lvlText w:val="o"/>
      <w:lvlJc w:val="left"/>
      <w:pPr>
        <w:ind w:left="1440" w:hanging="360"/>
      </w:pPr>
      <w:rPr>
        <w:rFonts w:ascii="Courier New" w:hAnsi="Courier New" w:hint="default"/>
      </w:rPr>
    </w:lvl>
    <w:lvl w:ilvl="2" w:tplc="1D580A18">
      <w:start w:val="1"/>
      <w:numFmt w:val="bullet"/>
      <w:lvlText w:val=""/>
      <w:lvlJc w:val="left"/>
      <w:pPr>
        <w:ind w:left="2160" w:hanging="360"/>
      </w:pPr>
      <w:rPr>
        <w:rFonts w:ascii="Wingdings" w:hAnsi="Wingdings" w:hint="default"/>
      </w:rPr>
    </w:lvl>
    <w:lvl w:ilvl="3" w:tplc="B024E8D0">
      <w:start w:val="1"/>
      <w:numFmt w:val="bullet"/>
      <w:lvlText w:val=""/>
      <w:lvlJc w:val="left"/>
      <w:pPr>
        <w:ind w:left="2880" w:hanging="360"/>
      </w:pPr>
      <w:rPr>
        <w:rFonts w:ascii="Symbol" w:hAnsi="Symbol" w:hint="default"/>
      </w:rPr>
    </w:lvl>
    <w:lvl w:ilvl="4" w:tplc="04EAE1F0">
      <w:start w:val="1"/>
      <w:numFmt w:val="bullet"/>
      <w:lvlText w:val="o"/>
      <w:lvlJc w:val="left"/>
      <w:pPr>
        <w:ind w:left="3600" w:hanging="360"/>
      </w:pPr>
      <w:rPr>
        <w:rFonts w:ascii="Courier New" w:hAnsi="Courier New" w:hint="default"/>
      </w:rPr>
    </w:lvl>
    <w:lvl w:ilvl="5" w:tplc="6FBE483E">
      <w:start w:val="1"/>
      <w:numFmt w:val="bullet"/>
      <w:lvlText w:val=""/>
      <w:lvlJc w:val="left"/>
      <w:pPr>
        <w:ind w:left="4320" w:hanging="360"/>
      </w:pPr>
      <w:rPr>
        <w:rFonts w:ascii="Wingdings" w:hAnsi="Wingdings" w:hint="default"/>
      </w:rPr>
    </w:lvl>
    <w:lvl w:ilvl="6" w:tplc="E5E4EC30">
      <w:start w:val="1"/>
      <w:numFmt w:val="bullet"/>
      <w:lvlText w:val=""/>
      <w:lvlJc w:val="left"/>
      <w:pPr>
        <w:ind w:left="5040" w:hanging="360"/>
      </w:pPr>
      <w:rPr>
        <w:rFonts w:ascii="Symbol" w:hAnsi="Symbol" w:hint="default"/>
      </w:rPr>
    </w:lvl>
    <w:lvl w:ilvl="7" w:tplc="A61E3CAC">
      <w:start w:val="1"/>
      <w:numFmt w:val="bullet"/>
      <w:lvlText w:val="o"/>
      <w:lvlJc w:val="left"/>
      <w:pPr>
        <w:ind w:left="5760" w:hanging="360"/>
      </w:pPr>
      <w:rPr>
        <w:rFonts w:ascii="Courier New" w:hAnsi="Courier New" w:hint="default"/>
      </w:rPr>
    </w:lvl>
    <w:lvl w:ilvl="8" w:tplc="179AF4AA">
      <w:start w:val="1"/>
      <w:numFmt w:val="bullet"/>
      <w:lvlText w:val=""/>
      <w:lvlJc w:val="left"/>
      <w:pPr>
        <w:ind w:left="6480" w:hanging="360"/>
      </w:pPr>
      <w:rPr>
        <w:rFonts w:ascii="Wingdings" w:hAnsi="Wingdings" w:hint="default"/>
      </w:rPr>
    </w:lvl>
  </w:abstractNum>
  <w:abstractNum w:abstractNumId="1" w15:restartNumberingAfterBreak="0">
    <w:nsid w:val="7E4C079A"/>
    <w:multiLevelType w:val="hybridMultilevel"/>
    <w:tmpl w:val="1674C32E"/>
    <w:lvl w:ilvl="0" w:tplc="EFD2D35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1793939">
    <w:abstractNumId w:val="0"/>
  </w:num>
  <w:num w:numId="2" w16cid:durableId="188344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2D"/>
    <w:rsid w:val="0006700C"/>
    <w:rsid w:val="00092EAA"/>
    <w:rsid w:val="000A3CAD"/>
    <w:rsid w:val="000A5750"/>
    <w:rsid w:val="000D577E"/>
    <w:rsid w:val="00106C86"/>
    <w:rsid w:val="00196EFF"/>
    <w:rsid w:val="001B5142"/>
    <w:rsid w:val="001C347E"/>
    <w:rsid w:val="00282B9F"/>
    <w:rsid w:val="002D75D9"/>
    <w:rsid w:val="00315484"/>
    <w:rsid w:val="00333A5E"/>
    <w:rsid w:val="00397547"/>
    <w:rsid w:val="003E762B"/>
    <w:rsid w:val="00411C46"/>
    <w:rsid w:val="004421E0"/>
    <w:rsid w:val="00484A11"/>
    <w:rsid w:val="004A5741"/>
    <w:rsid w:val="004C7E4C"/>
    <w:rsid w:val="004D50F0"/>
    <w:rsid w:val="004D67C0"/>
    <w:rsid w:val="00541EAE"/>
    <w:rsid w:val="0056C708"/>
    <w:rsid w:val="00574144"/>
    <w:rsid w:val="005E59FB"/>
    <w:rsid w:val="00605EF7"/>
    <w:rsid w:val="0067409D"/>
    <w:rsid w:val="00713F3C"/>
    <w:rsid w:val="007B1035"/>
    <w:rsid w:val="007B18C4"/>
    <w:rsid w:val="007B7F84"/>
    <w:rsid w:val="008151E6"/>
    <w:rsid w:val="0081681C"/>
    <w:rsid w:val="008940F8"/>
    <w:rsid w:val="008B2393"/>
    <w:rsid w:val="008E402D"/>
    <w:rsid w:val="0097602C"/>
    <w:rsid w:val="0098142D"/>
    <w:rsid w:val="0099177F"/>
    <w:rsid w:val="00A26325"/>
    <w:rsid w:val="00A721A7"/>
    <w:rsid w:val="00AC1BBD"/>
    <w:rsid w:val="00AE4603"/>
    <w:rsid w:val="00B96DC1"/>
    <w:rsid w:val="00BB6B8B"/>
    <w:rsid w:val="00BE5DC2"/>
    <w:rsid w:val="00C234D7"/>
    <w:rsid w:val="00C31FA0"/>
    <w:rsid w:val="00C939C4"/>
    <w:rsid w:val="00D22BD4"/>
    <w:rsid w:val="00D52ACF"/>
    <w:rsid w:val="00D52F73"/>
    <w:rsid w:val="00D53FAF"/>
    <w:rsid w:val="00D712E3"/>
    <w:rsid w:val="00DE5A1A"/>
    <w:rsid w:val="00E83E4F"/>
    <w:rsid w:val="00F51C06"/>
    <w:rsid w:val="00F83D7B"/>
    <w:rsid w:val="03BD2BB4"/>
    <w:rsid w:val="066E105E"/>
    <w:rsid w:val="0EBE0E9A"/>
    <w:rsid w:val="0F98744F"/>
    <w:rsid w:val="1059DEFB"/>
    <w:rsid w:val="11BCFED9"/>
    <w:rsid w:val="11CC3772"/>
    <w:rsid w:val="11E60233"/>
    <w:rsid w:val="1B705CF8"/>
    <w:rsid w:val="26D682DD"/>
    <w:rsid w:val="2AD2C308"/>
    <w:rsid w:val="2B0C78FE"/>
    <w:rsid w:val="304601B6"/>
    <w:rsid w:val="31CDD65A"/>
    <w:rsid w:val="33E111E0"/>
    <w:rsid w:val="38EC6D00"/>
    <w:rsid w:val="42306B98"/>
    <w:rsid w:val="450728C3"/>
    <w:rsid w:val="48335768"/>
    <w:rsid w:val="4B6011E6"/>
    <w:rsid w:val="4B636034"/>
    <w:rsid w:val="50CDA3EE"/>
    <w:rsid w:val="52604E3C"/>
    <w:rsid w:val="55A11511"/>
    <w:rsid w:val="628D42F2"/>
    <w:rsid w:val="653DEF57"/>
    <w:rsid w:val="7281E2F2"/>
    <w:rsid w:val="74C55AE0"/>
    <w:rsid w:val="76C90D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B0FA"/>
  <w15:chartTrackingRefBased/>
  <w15:docId w15:val="{404B19B0-7472-4CE7-935E-EED0913D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6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142D"/>
    <w:pPr>
      <w:tabs>
        <w:tab w:val="center" w:pos="4536"/>
        <w:tab w:val="right" w:pos="9072"/>
      </w:tabs>
      <w:spacing w:after="0" w:line="240" w:lineRule="auto"/>
    </w:pPr>
  </w:style>
  <w:style w:type="character" w:customStyle="1" w:styleId="En-tteCar">
    <w:name w:val="En-tête Car"/>
    <w:basedOn w:val="Policepardfaut"/>
    <w:link w:val="En-tte"/>
    <w:uiPriority w:val="99"/>
    <w:rsid w:val="0098142D"/>
  </w:style>
  <w:style w:type="paragraph" w:styleId="Pieddepage">
    <w:name w:val="footer"/>
    <w:basedOn w:val="Normal"/>
    <w:link w:val="PieddepageCar"/>
    <w:uiPriority w:val="99"/>
    <w:unhideWhenUsed/>
    <w:rsid w:val="009814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142D"/>
  </w:style>
  <w:style w:type="paragraph" w:styleId="Paragraphedeliste">
    <w:name w:val="List Paragraph"/>
    <w:basedOn w:val="Normal"/>
    <w:uiPriority w:val="34"/>
    <w:qFormat/>
    <w:rsid w:val="00713F3C"/>
    <w:pPr>
      <w:ind w:left="720"/>
      <w:contextualSpacing/>
    </w:pPr>
  </w:style>
  <w:style w:type="character" w:customStyle="1" w:styleId="Titre1Car">
    <w:name w:val="Titre 1 Car"/>
    <w:basedOn w:val="Policepardfaut"/>
    <w:link w:val="Titre1"/>
    <w:uiPriority w:val="9"/>
    <w:rsid w:val="00106C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D67C0"/>
    <w:pPr>
      <w:outlineLvl w:val="9"/>
    </w:pPr>
    <w:rPr>
      <w:kern w:val="0"/>
      <w:lang w:eastAsia="fr-FR"/>
      <w14:ligatures w14:val="none"/>
    </w:rPr>
  </w:style>
  <w:style w:type="paragraph" w:styleId="TM1">
    <w:name w:val="toc 1"/>
    <w:basedOn w:val="Normal"/>
    <w:next w:val="Normal"/>
    <w:autoRedefine/>
    <w:uiPriority w:val="39"/>
    <w:unhideWhenUsed/>
    <w:rsid w:val="004D67C0"/>
    <w:pPr>
      <w:spacing w:after="100"/>
    </w:pPr>
  </w:style>
  <w:style w:type="character" w:styleId="Lienhypertexte">
    <w:name w:val="Hyperlink"/>
    <w:basedOn w:val="Policepardfaut"/>
    <w:uiPriority w:val="99"/>
    <w:unhideWhenUsed/>
    <w:rsid w:val="004D6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FADD-3F03-4AEA-8836-217EC7DD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633</Words>
  <Characters>3484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Allainé</dc:creator>
  <cp:keywords/>
  <dc:description/>
  <cp:lastModifiedBy>Hugo Allainé</cp:lastModifiedBy>
  <cp:revision>55</cp:revision>
  <cp:lastPrinted>2023-12-22T20:22:00Z</cp:lastPrinted>
  <dcterms:created xsi:type="dcterms:W3CDTF">2023-12-20T09:28:00Z</dcterms:created>
  <dcterms:modified xsi:type="dcterms:W3CDTF">2023-12-22T20:27:00Z</dcterms:modified>
</cp:coreProperties>
</file>