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tbl>
      <w:tblPr>
        <w:tblpPr w:vertAnchor="page" w:horzAnchor="margin" w:leftFromText="142" w:rightFromText="142" w:tblpX="0" w:tblpY="3166"/>
        <w:tblW w:w="80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8036"/>
      </w:tblGrid>
      <w:tr>
        <w:trPr>
          <w:trHeight w:val="636" w:hRule="atLeast"/>
        </w:trPr>
        <w:tc>
          <w:tcPr>
            <w:tcW w:w="80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ORTtexsecundario"/>
              <w:rPr>
                <w:lang w:val="pt-BR"/>
              </w:rPr>
            </w:pPr>
            <w:r>
              <w:rPr/>
            </w:r>
          </w:p>
        </w:tc>
      </w:tr>
      <w:tr>
        <w:trPr>
          <w:trHeight w:val="2663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ITPORTADA"/>
              <w:rPr>
                <w:lang w:val="pt-BR"/>
              </w:rPr>
            </w:pPr>
            <w:r>
              <w:rPr>
                <w:lang w:val="pt-BR"/>
              </w:rPr>
              <w:t>Implantação</w:t>
            </w:r>
          </w:p>
        </w:tc>
      </w:tr>
      <w:tr>
        <w:trPr>
          <w:trHeight w:val="1237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Plano de Implantação</w:t>
            </w:r>
          </w:p>
        </w:tc>
      </w:tr>
      <w:tr>
        <w:trPr>
          <w:trHeight w:val="358" w:hRule="atLeast"/>
        </w:trPr>
        <w:tc>
          <w:tcPr>
            <w:tcW w:w="80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rFonts w:ascii="Arial" w:hAnsi="Arial" w:cs="Times New Roman"/>
                <w:color w:val="auto"/>
                <w:lang w:val="pt-BR" w:eastAsia="es-ES"/>
              </w:rPr>
            </w:pPr>
            <w:r>
              <w:rPr>
                <w:rFonts w:cs="Times New Roman"/>
                <w:color w:val="auto"/>
                <w:lang w:val="pt-BR" w:eastAsia="es-ES"/>
              </w:rPr>
              <w:t>Nome projeto</w:t>
            </w:r>
          </w:p>
          <w:p>
            <w:pPr>
              <w:pStyle w:val="PORTtexsecundario"/>
              <w:rPr/>
            </w:pPr>
            <w:r>
              <w:rPr/>
            </w:r>
          </w:p>
        </w:tc>
      </w:tr>
      <w:tr>
        <w:trPr>
          <w:trHeight w:val="596" w:hRule="atLeast"/>
        </w:trPr>
        <w:tc>
          <w:tcPr>
            <w:tcW w:w="80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</w:r>
          </w:p>
          <w:p>
            <w:pPr>
              <w:pStyle w:val="PORTtexsecundario"/>
              <w:spacing w:lineRule="auto" w:line="360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</w:p>
          <w:p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Líder do Projeto: </w:t>
            </w:r>
          </w:p>
          <w:p>
            <w:pPr>
              <w:pStyle w:val="Normal"/>
              <w:ind w:left="378" w:hanging="0"/>
              <w:rPr>
                <w:color w:val="5A5A5A"/>
              </w:rPr>
            </w:pPr>
            <w:r>
              <w:rPr>
                <w:color w:val="5A5A5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50"/>
        <w:gridCol w:w="1080"/>
        <w:gridCol w:w="4680"/>
        <w:gridCol w:w="2409"/>
      </w:tblGrid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  <w:lang w:val="es-ES_tradnl"/>
              </w:rPr>
            </w:pPr>
            <w:r>
              <w:rPr>
                <w:i w:val="false"/>
                <w:color w:val="auto"/>
                <w:lang w:val="es-ES_tradnl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jc w:val="center"/>
              <w:rPr>
                <w:i w:val="false"/>
                <w:i w:val="false"/>
                <w:color w:val="auto"/>
              </w:rPr>
            </w:pPr>
            <w:r>
              <w:rPr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</w:rPr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o"/>
              <w:rPr>
                <w:i w:val="false"/>
                <w:i w:val="false"/>
                <w:color w:val="auto"/>
              </w:rPr>
            </w:pPr>
            <w:r>
              <w:rPr>
                <w:i w:val="false"/>
                <w:color w:val="auto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3879256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 Introdução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 Definições, Acrônimos e Abreviações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1.2. Referências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879256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Planejamento de Implantação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3">
            <w:r>
              <w:rPr>
                <w:webHidden/>
                <w:rStyle w:val="Vnculodendice"/>
                <w:vanish w:val="false"/>
                <w:lang w:val="pt-PT"/>
              </w:rPr>
              <w:t>2.1.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4">
            <w:r>
              <w:rPr>
                <w:webHidden/>
                <w:rStyle w:val="Vnculodendice"/>
                <w:vanish w:val="false"/>
                <w:lang w:val="pt-PT"/>
              </w:rPr>
              <w:t>2.2. 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879256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Recursos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6">
            <w:r>
              <w:rPr>
                <w:webHidden/>
                <w:rStyle w:val="Vnculodendice"/>
                <w:vanish w:val="false"/>
                <w:lang w:val="pt-PT"/>
              </w:rPr>
              <w:t>3.1. Instalações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7">
            <w:r>
              <w:rPr>
                <w:webHidden/>
                <w:rStyle w:val="Vnculodendice"/>
                <w:vanish w:val="false"/>
                <w:lang w:val="pt-PT"/>
              </w:rPr>
              <w:t>3.2.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8">
            <w:r>
              <w:rPr>
                <w:webHidden/>
                <w:rStyle w:val="Vnculodendice"/>
                <w:rFonts w:cs="Arial"/>
                <w:vanish w:val="false"/>
              </w:rPr>
              <w:t>3.2.1. Servidor de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19">
            <w:r>
              <w:rPr>
                <w:webHidden/>
                <w:rStyle w:val="Vnculodendice"/>
                <w:rFonts w:cs="Arial"/>
                <w:vanish w:val="false"/>
              </w:rPr>
              <w:t>3.2.2. Servidor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0">
            <w:r>
              <w:rPr>
                <w:webHidden/>
                <w:rStyle w:val="Vnculodendice"/>
                <w:vanish w:val="false"/>
                <w:lang w:val="pt-PT"/>
              </w:rPr>
              <w:t>3.3.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1">
            <w:r>
              <w:rPr>
                <w:webHidden/>
                <w:rStyle w:val="Vnculodendice"/>
                <w:rFonts w:cs="Arial"/>
                <w:vanish w:val="false"/>
              </w:rPr>
              <w:t>3.3.1.</w:t>
            </w:r>
            <w:r>
              <w:rPr>
                <w:rStyle w:val="Vnculodendice"/>
                <w:lang w:val="pt-PT"/>
              </w:rPr>
              <w:t xml:space="preserve"> Servidor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2">
            <w:r>
              <w:rPr>
                <w:webHidden/>
                <w:rStyle w:val="Vnculodendice"/>
                <w:rFonts w:cs="Arial"/>
                <w:vanish w:val="false"/>
              </w:rPr>
              <w:t>3.3.2.</w:t>
            </w:r>
            <w:r>
              <w:rPr>
                <w:rStyle w:val="Vnculodendice"/>
                <w:lang w:val="pt-PT"/>
              </w:rPr>
              <w:t xml:space="preserve"> 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3">
            <w:r>
              <w:rPr>
                <w:webHidden/>
                <w:rStyle w:val="Vnculodendice"/>
                <w:vanish w:val="false"/>
              </w:rPr>
              <w:t>3.4.</w:t>
            </w:r>
            <w:r>
              <w:rPr>
                <w:rStyle w:val="Vnculodendice"/>
                <w:lang w:val="pt-PT"/>
              </w:rPr>
              <w:t xml:space="preserve"> Peopleware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879256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Instalação/implantação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5">
            <w:r>
              <w:rPr>
                <w:webHidden/>
                <w:rStyle w:val="Vnculodendice"/>
                <w:vanish w:val="false"/>
                <w:lang w:val="pt-PT"/>
              </w:rPr>
              <w:t>4.1. Unidade de 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 w:val="22"/>
              <w:szCs w:val="22"/>
              <w:lang w:eastAsia="pt-BR"/>
            </w:rPr>
          </w:pPr>
          <w:hyperlink w:anchor="_Toc387925626">
            <w:r>
              <w:rPr>
                <w:webHidden/>
                <w:rStyle w:val="Vnculodendice"/>
                <w:vanish w:val="false"/>
                <w:lang w:val="pt-PT"/>
              </w:rPr>
              <w:t>4.2.</w:t>
            </w:r>
            <w:r>
              <w:rPr>
                <w:rStyle w:val="Vnculodendice"/>
              </w:rPr>
              <w:t xml:space="preserve"> Criação e Execução de </w:t>
            </w:r>
            <w:r>
              <w:rPr>
                <w:rStyle w:val="Vnculodendice"/>
                <w:i/>
              </w:rPr>
              <w:t xml:space="preserve">Scripts </w:t>
            </w:r>
            <w:r>
              <w:rPr>
                <w:rStyle w:val="Vnculodendice"/>
              </w:rPr>
              <w:t>no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_Toc387925626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387925630">
            <w:r>
              <w:rPr>
                <w:webHidden/>
                <w:rStyle w:val="Vnculodendice"/>
                <w:vanish w:val="false"/>
              </w:rPr>
              <w:t>5. Treinamento e suporte</w:t>
            </w:r>
          </w:hyperlink>
          <w:r>
            <w:rPr>
              <w:vanish w:val="false"/>
            </w:rPr>
            <w:tab/>
            <w:t>13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both"/>
        <w:rPr>
          <w:rFonts w:ascii="Arial" w:hAnsi="Arial" w:cs="Arial"/>
          <w:color w:val="000000"/>
        </w:rPr>
      </w:pPr>
      <w:r>
        <w:rPr>
          <w:rFonts w:cs="Arial"/>
          <w:color w:val="000000"/>
        </w:rPr>
      </w:r>
      <w:r>
        <w:br w:type="page"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0" w:name="_Toc104341857"/>
      <w:bookmarkStart w:id="1" w:name="_Toc387925609"/>
      <w:r>
        <w:rPr/>
        <w:t>Introdução</w:t>
      </w:r>
      <w:bookmarkEnd w:id="0"/>
      <w:bookmarkEnd w:id="1"/>
    </w:p>
    <w:p>
      <w:pPr>
        <w:pStyle w:val="Instruo"/>
        <w:spacing w:lineRule="auto" w:line="360"/>
        <w:ind w:firstLine="708"/>
        <w:jc w:val="both"/>
        <w:rPr>
          <w:i w:val="false"/>
          <w:i w:val="false"/>
          <w:color w:val="auto"/>
        </w:rPr>
      </w:pPr>
      <w:r>
        <w:rPr>
          <w:i w:val="false"/>
          <w:color w:val="auto"/>
        </w:rPr>
        <w:t xml:space="preserve">Este documento apresenta o plano de implantação do software. A implantação descreve as atividades ou passos que garantem que o produto de software será disponibilizado aos seus usuários finais. </w:t>
      </w:r>
      <w:r>
        <w:rPr>
          <w:i w:val="false"/>
          <w:iCs/>
          <w:color w:val="auto"/>
        </w:rPr>
        <w:t>Este documento interessa a equipe de administradores de banco de dados, arquitetos, profissionais de teste e qualidade, gerente de infraestrutura, líderes e gerentes de projeto.</w:t>
      </w:r>
    </w:p>
    <w:p>
      <w:pPr>
        <w:pStyle w:val="Ttulo2"/>
        <w:numPr>
          <w:ilvl w:val="1"/>
          <w:numId w:val="17"/>
        </w:numPr>
        <w:ind w:left="0" w:hanging="0"/>
        <w:rPr/>
      </w:pPr>
      <w:bookmarkStart w:id="2" w:name="_Toc104341860"/>
      <w:bookmarkStart w:id="3" w:name="_Toc387925610"/>
      <w:r>
        <w:rPr/>
        <w:t>Definições, Acrônimos e Abreviações</w:t>
      </w:r>
      <w:bookmarkEnd w:id="2"/>
      <w:bookmarkEnd w:id="3"/>
    </w:p>
    <w:p>
      <w:pPr>
        <w:pStyle w:val="Instruo"/>
        <w:ind w:firstLine="708"/>
        <w:rPr>
          <w:i w:val="false"/>
          <w:i w:val="false"/>
          <w:color w:val="auto"/>
        </w:rPr>
      </w:pPr>
      <w:r>
        <w:rPr/>
      </w:r>
    </w:p>
    <w:p>
      <w:pPr>
        <w:pStyle w:val="Ttulo2"/>
        <w:numPr>
          <w:ilvl w:val="1"/>
          <w:numId w:val="18"/>
        </w:numPr>
        <w:ind w:left="0" w:hanging="0"/>
        <w:rPr/>
      </w:pPr>
      <w:bookmarkStart w:id="4" w:name="_Toc104341861"/>
      <w:bookmarkStart w:id="5" w:name="_Toc387925611"/>
      <w:r>
        <w:rPr/>
        <w:t>Referências</w:t>
      </w:r>
      <w:bookmarkEnd w:id="4"/>
      <w:bookmarkEnd w:id="5"/>
    </w:p>
    <w:p>
      <w:pPr>
        <w:pStyle w:val="Instruo"/>
        <w:ind w:left="708" w:hanging="0"/>
        <w:rPr>
          <w:i w:val="false"/>
          <w:i w:val="false"/>
          <w:color w:val="auto"/>
        </w:rPr>
      </w:pPr>
      <w:r>
        <w:rPr>
          <w:i w:val="false"/>
          <w:color w:val="auto"/>
        </w:rPr>
        <w:t>Não se aplica.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6" w:name="_Toc387925612"/>
      <w:r>
        <w:rPr/>
        <w:t>Planejamento de Implantação</w:t>
      </w:r>
      <w:bookmarkEnd w:id="6"/>
    </w:p>
    <w:p>
      <w:pPr>
        <w:pStyle w:val="Instruo"/>
        <w:spacing w:lineRule="auto" w:line="360"/>
        <w:ind w:firstLine="708"/>
        <w:jc w:val="both"/>
        <w:rPr>
          <w:rStyle w:val="Nfase"/>
          <w:color w:val="auto"/>
        </w:rPr>
      </w:pPr>
      <w:r>
        <w:rPr>
          <w:i w:val="false"/>
          <w:color w:val="auto"/>
          <w:lang w:val="pt-PT" w:eastAsia="en-US"/>
        </w:rPr>
        <w:t xml:space="preserve">Esta seção descreve de forma macro as atividades necessárias a serem executadas na implantação do software, juntamente com os cargos dos </w:t>
      </w:r>
      <w:r>
        <w:rPr>
          <w:i w:val="false"/>
          <w:color w:val="auto"/>
          <w:lang w:eastAsia="en-US"/>
        </w:rPr>
        <w:t>respectivos</w:t>
      </w:r>
      <w:r>
        <w:rPr>
          <w:i w:val="false"/>
          <w:color w:val="auto"/>
          <w:lang w:val="pt-PT" w:eastAsia="en-US"/>
        </w:rPr>
        <w:t xml:space="preserve"> responsáveis, conforme distribuídas na</w:t>
      </w:r>
      <w:r>
        <w:rPr>
          <w:i w:val="false"/>
          <w:color w:val="auto"/>
        </w:rPr>
        <w:t xml:space="preserve"> Tabela 1</w:t>
      </w:r>
      <w:r>
        <w:rPr>
          <w:i w:val="false"/>
          <w:color w:val="auto"/>
          <w:lang w:val="pt-PT" w:eastAsia="en-US"/>
        </w:rPr>
        <w:t>. No item 4, estão descritos, de forma detalhada, os passos necessários para a sua implantação.</w:t>
      </w:r>
    </w:p>
    <w:p>
      <w:pPr>
        <w:pStyle w:val="Ttulo2"/>
        <w:numPr>
          <w:ilvl w:val="1"/>
          <w:numId w:val="19"/>
        </w:numPr>
        <w:ind w:left="0" w:hanging="0"/>
        <w:rPr>
          <w:lang w:val="pt-PT"/>
        </w:rPr>
      </w:pPr>
      <w:bookmarkStart w:id="7" w:name="_Toc387925613"/>
      <w:r>
        <w:rPr>
          <w:lang w:val="pt-PT"/>
        </w:rPr>
        <w:t>Responsabilidades</w:t>
      </w:r>
      <w:bookmarkEnd w:id="7"/>
    </w:p>
    <w:tbl>
      <w:tblPr>
        <w:tblW w:w="9817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590"/>
        <w:gridCol w:w="2226"/>
      </w:tblGrid>
      <w:tr>
        <w:trPr>
          <w:trHeight w:val="247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  <w:t>Atividade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  <w:t>Responsável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</w:rPr>
            </w:pPr>
            <w:r>
              <w:rPr>
                <w:color w:val="auto"/>
              </w:rPr>
              <w:t>Homologar plano de implantação.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Líder do Projeto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Garantir que os recursos de hardware e de software estejam devidamente instalados.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Gerente da Infraestrutura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Cadastro dos usuários e seus </w:t>
            </w:r>
            <w:r>
              <w:rPr>
                <w:color w:val="auto"/>
              </w:rPr>
              <w:t>respectivos</w:t>
            </w:r>
            <w:r>
              <w:rPr>
                <w:color w:val="auto"/>
                <w:lang w:val="pt-PT"/>
              </w:rPr>
              <w:t xml:space="preserve"> perfis para nova aplicação, no sistema SCA.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Líder do Projeto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Execução do script completo para criação das tabelas do novo módulo de liberação de áreas para empreendimentos e população das tabelas básicas para inicialização do sistema.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DBA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Realizar os testes na versão disponibilizada, verificando se a mesma está contemplando todos os requisitos funcionais e não funcionais especificados. 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Líder de Projeto 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</w:rPr>
              <w:t>Disponibilização</w:t>
            </w:r>
            <w:r>
              <w:rPr>
                <w:color w:val="auto"/>
                <w:lang w:val="pt-PT"/>
              </w:rPr>
              <w:t xml:space="preserve"> dosarquivos do projetono servidor de aplicação.</w:t>
            </w:r>
          </w:p>
          <w:p>
            <w:pPr>
              <w:pStyle w:val="Normal"/>
              <w:snapToGrid w:val="false"/>
              <w:spacing w:lineRule="auto" w:line="36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Líder do Projeto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Verificação de acesso dos usuários/perfis que participarão da homologação da nova aplicação.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Líder do Projeto</w:t>
            </w:r>
          </w:p>
        </w:tc>
      </w:tr>
      <w:tr>
        <w:trPr>
          <w:trHeight w:val="690" w:hRule="atLeast"/>
        </w:trPr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rPr>
                <w:color w:val="auto"/>
              </w:rPr>
            </w:pPr>
            <w:r>
              <w:rPr>
                <w:color w:val="auto"/>
              </w:rPr>
              <w:t>Avaliar a homologação da aplicação liberada e definir se a mesma está apta a ser disponibilizada no ambiente de produção.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  <w:t>Líder do Projeto e/ou Gestor de Área</w:t>
            </w:r>
          </w:p>
        </w:tc>
      </w:tr>
    </w:tbl>
    <w:p>
      <w:pPr>
        <w:pStyle w:val="Caption"/>
        <w:rPr>
          <w:color w:val="auto"/>
        </w:rPr>
      </w:pPr>
      <w:bookmarkStart w:id="8" w:name="_Ref284512960"/>
      <w:r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> SEQ Tabela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bookmarkEnd w:id="8"/>
      <w:r>
        <w:rPr>
          <w:color w:val="auto"/>
        </w:rPr>
        <w:t xml:space="preserve"> - Atividades e cargos responsáveis pela execução</w:t>
      </w:r>
    </w:p>
    <w:p>
      <w:pPr>
        <w:pStyle w:val="Ttulo2"/>
        <w:numPr>
          <w:ilvl w:val="1"/>
          <w:numId w:val="20"/>
        </w:numPr>
        <w:spacing w:lineRule="auto" w:line="276"/>
        <w:ind w:left="0" w:hanging="0"/>
        <w:rPr>
          <w:lang w:val="pt-PT"/>
        </w:rPr>
      </w:pPr>
      <w:bookmarkStart w:id="9" w:name="_Toc387925614"/>
      <w:r>
        <w:rPr>
          <w:lang w:val="pt-PT"/>
        </w:rPr>
        <w:t>Cronograma</w:t>
      </w:r>
      <w:bookmarkEnd w:id="9"/>
    </w:p>
    <w:p>
      <w:pPr>
        <w:pStyle w:val="Instruo"/>
        <w:spacing w:lineRule="auto" w:line="276"/>
        <w:ind w:firstLine="708"/>
        <w:rPr>
          <w:i w:val="false"/>
          <w:i w:val="false"/>
          <w:color w:val="auto"/>
        </w:rPr>
      </w:pPr>
      <w:r>
        <w:rPr>
          <w:i w:val="false"/>
          <w:color w:val="auto"/>
          <w:lang w:val="pt-PT"/>
        </w:rPr>
        <w:t>Não se aplica</w:t>
      </w:r>
      <w:r>
        <w:rPr>
          <w:i w:val="false"/>
          <w:color w:val="auto"/>
        </w:rPr>
        <w:t>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10" w:name="_Toc387925615"/>
      <w:r>
        <w:rPr/>
        <w:t>Recursos</w:t>
      </w:r>
      <w:bookmarkEnd w:id="10"/>
    </w:p>
    <w:p>
      <w:pPr>
        <w:pStyle w:val="Ttulo2"/>
        <w:numPr>
          <w:ilvl w:val="1"/>
          <w:numId w:val="21"/>
        </w:numPr>
        <w:ind w:left="0" w:hanging="0"/>
        <w:rPr>
          <w:lang w:val="pt-PT"/>
        </w:rPr>
      </w:pPr>
      <w:bookmarkStart w:id="11" w:name="_Toc387925616"/>
      <w:r>
        <w:rPr>
          <w:lang w:val="pt-PT"/>
        </w:rPr>
        <w:t>Instalações</w:t>
      </w:r>
      <w:bookmarkEnd w:id="11"/>
    </w:p>
    <w:p>
      <w:pPr>
        <w:pStyle w:val="Instruo"/>
        <w:ind w:firstLine="708"/>
        <w:rPr>
          <w:i w:val="false"/>
          <w:i w:val="false"/>
          <w:color w:val="auto"/>
        </w:rPr>
      </w:pPr>
      <w:r>
        <w:rPr>
          <w:i w:val="false"/>
          <w:color w:val="auto"/>
          <w:lang w:val="pt-PT" w:eastAsia="en-US"/>
        </w:rPr>
        <w:t>Não se aplica.</w:t>
      </w:r>
    </w:p>
    <w:p>
      <w:pPr>
        <w:pStyle w:val="Ttulo2"/>
        <w:numPr>
          <w:ilvl w:val="1"/>
          <w:numId w:val="22"/>
        </w:numPr>
        <w:ind w:left="0" w:hanging="0"/>
        <w:rPr>
          <w:lang w:val="pt-PT"/>
        </w:rPr>
      </w:pPr>
      <w:bookmarkStart w:id="12" w:name="_Toc387925617"/>
      <w:r>
        <w:rPr>
          <w:lang w:val="pt-PT"/>
        </w:rPr>
        <w:t>Hardware</w:t>
      </w:r>
      <w:bookmarkEnd w:id="12"/>
    </w:p>
    <w:p>
      <w:pPr>
        <w:pStyle w:val="CorpoTexto"/>
        <w:ind w:firstLine="708"/>
        <w:rPr>
          <w:lang w:val="pt-PT" w:eastAsia="en-US"/>
        </w:rPr>
      </w:pPr>
      <w:r>
        <w:rPr>
          <w:lang w:val="pt-PT" w:eastAsia="en-US"/>
        </w:rPr>
        <w:t>As configurações de hardware estão divididas entre: servidor de aplicação e servidor de banco de dados. É importante que ambas estejam refletindo tanto no ambiente de homologação, quanto em produção.</w:t>
      </w:r>
    </w:p>
    <w:p>
      <w:pPr>
        <w:pStyle w:val="Ttulo3"/>
        <w:numPr>
          <w:ilvl w:val="2"/>
          <w:numId w:val="2"/>
        </w:numPr>
        <w:spacing w:before="300" w:after="160"/>
        <w:rPr>
          <w:rFonts w:cs="Arial"/>
        </w:rPr>
      </w:pPr>
      <w:bookmarkStart w:id="13" w:name="_Toc314231611"/>
      <w:bookmarkStart w:id="14" w:name="_Toc336267176"/>
      <w:bookmarkStart w:id="15" w:name="_Toc387925618"/>
      <w:r>
        <w:rPr>
          <w:rFonts w:cs="Arial"/>
        </w:rPr>
        <w:t>Servidor de Aplicação</w:t>
      </w:r>
      <w:bookmarkEnd w:id="13"/>
      <w:bookmarkEnd w:id="14"/>
      <w:bookmarkEnd w:id="15"/>
    </w:p>
    <w:p>
      <w:pPr>
        <w:pStyle w:val="Ndicedemarcao"/>
        <w:numPr>
          <w:ilvl w:val="0"/>
          <w:numId w:val="0"/>
        </w:numPr>
        <w:tabs>
          <w:tab w:val="clear" w:pos="708"/>
          <w:tab w:val="left" w:pos="993" w:leader="none"/>
        </w:tabs>
        <w:ind w:left="1429" w:hanging="0"/>
        <w:rPr>
          <w:color w:val="auto"/>
        </w:rPr>
      </w:pPr>
      <w:r>
        <w:rPr/>
      </w:r>
    </w:p>
    <w:p>
      <w:pPr>
        <w:pStyle w:val="Ttulo3"/>
        <w:numPr>
          <w:ilvl w:val="2"/>
          <w:numId w:val="2"/>
        </w:numPr>
        <w:spacing w:before="300" w:after="160"/>
        <w:rPr>
          <w:rFonts w:cs="Arial"/>
        </w:rPr>
      </w:pPr>
      <w:bookmarkStart w:id="16" w:name="_Toc387925619"/>
      <w:bookmarkStart w:id="17" w:name="_Toc336267177"/>
      <w:bookmarkStart w:id="18" w:name="_Toc314231612"/>
      <w:r>
        <w:rPr>
          <w:rFonts w:cs="Arial"/>
        </w:rPr>
        <w:t>Servidor de Banco de Dados</w:t>
      </w:r>
      <w:bookmarkEnd w:id="16"/>
      <w:bookmarkEnd w:id="17"/>
      <w:bookmarkEnd w:id="18"/>
    </w:p>
    <w:p>
      <w:pPr>
        <w:pStyle w:val="Instruo"/>
        <w:numPr>
          <w:ilvl w:val="0"/>
          <w:numId w:val="4"/>
        </w:numPr>
        <w:tabs>
          <w:tab w:val="clear" w:pos="708"/>
          <w:tab w:val="left" w:pos="993" w:leader="none"/>
        </w:tabs>
        <w:ind w:left="720" w:hanging="11"/>
        <w:rPr>
          <w:i w:val="false"/>
          <w:i w:val="false"/>
          <w:color w:val="auto"/>
        </w:rPr>
      </w:pPr>
      <w:r>
        <w:rPr/>
      </w:r>
    </w:p>
    <w:p>
      <w:pPr>
        <w:pStyle w:val="Ttulo2"/>
        <w:numPr>
          <w:ilvl w:val="1"/>
          <w:numId w:val="23"/>
        </w:numPr>
        <w:ind w:left="0" w:hanging="0"/>
        <w:rPr>
          <w:lang w:val="pt-PT"/>
        </w:rPr>
      </w:pPr>
      <w:bookmarkStart w:id="19" w:name="_Toc387925620"/>
      <w:r>
        <w:rPr>
          <w:lang w:val="pt-PT"/>
        </w:rPr>
        <w:t>Software</w:t>
      </w:r>
      <w:bookmarkEnd w:id="19"/>
    </w:p>
    <w:p>
      <w:pPr>
        <w:pStyle w:val="Ttulo3"/>
        <w:numPr>
          <w:ilvl w:val="2"/>
          <w:numId w:val="2"/>
        </w:numPr>
        <w:spacing w:before="300" w:after="160"/>
        <w:rPr>
          <w:rFonts w:cs="Arial"/>
        </w:rPr>
      </w:pPr>
      <w:bookmarkStart w:id="20" w:name="_Toc387925621"/>
      <w:r>
        <w:rPr>
          <w:lang w:val="pt-PT"/>
        </w:rPr>
        <w:t>Servidor</w:t>
      </w:r>
      <w:bookmarkEnd w:id="20"/>
    </w:p>
    <w:p>
      <w:pPr>
        <w:pStyle w:val="Ndicedemarcao"/>
        <w:numPr>
          <w:ilvl w:val="0"/>
          <w:numId w:val="6"/>
        </w:numPr>
        <w:tabs>
          <w:tab w:val="clear" w:pos="708"/>
          <w:tab w:val="left" w:pos="993" w:leader="none"/>
        </w:tabs>
        <w:suppressAutoHyphens w:val="true"/>
        <w:ind w:left="426" w:firstLine="283"/>
        <w:rPr>
          <w:color w:val="auto"/>
        </w:rPr>
      </w:pPr>
      <w:r>
        <w:rPr>
          <w:color w:val="auto"/>
        </w:rPr>
        <w:t xml:space="preserve">Sistema </w:t>
      </w:r>
      <w:r>
        <w:rPr>
          <w:rStyle w:val="Nfase"/>
          <w:color w:val="auto"/>
        </w:rPr>
        <w:t>X</w:t>
      </w:r>
    </w:p>
    <w:p>
      <w:pPr>
        <w:pStyle w:val="Ttulo3"/>
        <w:numPr>
          <w:ilvl w:val="2"/>
          <w:numId w:val="2"/>
        </w:numPr>
        <w:spacing w:before="300" w:after="160"/>
        <w:rPr>
          <w:rFonts w:cs="Arial"/>
        </w:rPr>
      </w:pPr>
      <w:bookmarkStart w:id="21" w:name="_Toc387925622"/>
      <w:r>
        <w:rPr>
          <w:lang w:val="pt-PT"/>
        </w:rPr>
        <w:t>Cliente</w:t>
      </w:r>
      <w:bookmarkEnd w:id="21"/>
    </w:p>
    <w:p>
      <w:pPr>
        <w:pStyle w:val="Ndicedemarcao"/>
        <w:numPr>
          <w:ilvl w:val="0"/>
          <w:numId w:val="5"/>
        </w:numPr>
        <w:suppressAutoHyphens w:val="true"/>
        <w:ind w:left="993" w:hanging="360"/>
        <w:rPr>
          <w:color w:val="auto"/>
        </w:rPr>
      </w:pPr>
      <w:r>
        <w:rPr>
          <w:color w:val="auto"/>
          <w:lang w:val="pt-PT"/>
        </w:rPr>
        <w:t>Sistema</w:t>
      </w:r>
      <w:r>
        <w:rPr>
          <w:color w:val="auto"/>
        </w:rPr>
        <w:t xml:space="preserve"> X</w:t>
      </w:r>
    </w:p>
    <w:p>
      <w:pPr>
        <w:pStyle w:val="Ttulo2"/>
        <w:numPr>
          <w:ilvl w:val="1"/>
          <w:numId w:val="24"/>
        </w:numPr>
        <w:ind w:left="0" w:hanging="0"/>
        <w:rPr/>
      </w:pPr>
      <w:bookmarkStart w:id="22" w:name="_Toc387925623"/>
      <w:r>
        <w:rPr>
          <w:lang w:val="pt-PT"/>
        </w:rPr>
        <w:t>Peopleware</w:t>
      </w:r>
      <w:bookmarkEnd w:id="22"/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6"/>
        <w:gridCol w:w="1567"/>
        <w:gridCol w:w="2995"/>
        <w:gridCol w:w="1184"/>
        <w:gridCol w:w="1447"/>
      </w:tblGrid>
      <w:tr>
        <w:trPr>
          <w:trHeight w:val="175" w:hRule="atLeast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auto"/>
                <w:lang w:val="pt-PT" w:eastAsia="en-US"/>
              </w:rPr>
            </w:pPr>
            <w:r>
              <w:rPr>
                <w:b/>
                <w:color w:val="auto"/>
                <w:lang w:val="pt-PT" w:eastAsia="en-US"/>
              </w:rPr>
              <w:t>NOME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auto"/>
                <w:lang w:val="pt-PT" w:eastAsia="en-US"/>
              </w:rPr>
            </w:pPr>
            <w:r>
              <w:rPr>
                <w:b/>
                <w:color w:val="auto"/>
                <w:lang w:val="pt-PT" w:eastAsia="en-US"/>
              </w:rPr>
              <w:t>FUNÇÃO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auto"/>
                <w:lang w:val="pt-PT" w:eastAsia="en-US"/>
              </w:rPr>
            </w:pPr>
            <w:r>
              <w:rPr>
                <w:b/>
                <w:color w:val="auto"/>
                <w:lang w:val="pt-PT" w:eastAsia="en-US"/>
              </w:rPr>
              <w:t>E- MAIL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auto"/>
                <w:lang w:val="pt-PT" w:eastAsia="en-US"/>
              </w:rPr>
            </w:pPr>
            <w:r>
              <w:rPr>
                <w:b/>
                <w:color w:val="auto"/>
                <w:lang w:val="pt-PT" w:eastAsia="en-US"/>
              </w:rPr>
              <w:t>SETOR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auto"/>
                <w:lang w:val="pt-PT" w:eastAsia="en-US"/>
              </w:rPr>
            </w:pPr>
            <w:r>
              <w:rPr>
                <w:b/>
                <w:color w:val="auto"/>
                <w:lang w:val="pt-PT" w:eastAsia="en-US"/>
              </w:rPr>
              <w:t>TELEFONE</w:t>
            </w:r>
          </w:p>
        </w:tc>
      </w:tr>
    </w:tbl>
    <w:p>
      <w:pPr>
        <w:pStyle w:val="Caption"/>
        <w:rPr>
          <w:color w:val="auto"/>
        </w:rPr>
      </w:pPr>
      <w:r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> SEQ Tabela \* ARABIC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 xml:space="preserve"> - Recursos humanos e seus respectivos contatos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3" w:name="_Toc387925624"/>
      <w:r>
        <w:rPr/>
        <w:t>Instalação/implantação</w:t>
      </w:r>
      <w:bookmarkEnd w:id="23"/>
    </w:p>
    <w:p>
      <w:pPr>
        <w:pStyle w:val="Ttulo2"/>
        <w:numPr>
          <w:ilvl w:val="1"/>
          <w:numId w:val="25"/>
        </w:numPr>
        <w:ind w:left="0" w:hanging="0"/>
        <w:rPr>
          <w:lang w:val="pt-PT"/>
        </w:rPr>
      </w:pPr>
      <w:bookmarkStart w:id="24" w:name="_Toc387925625"/>
      <w:r>
        <w:rPr>
          <w:lang w:val="pt-PT"/>
        </w:rPr>
        <w:t>Unidade de Implantação</w:t>
      </w:r>
      <w:bookmarkEnd w:id="24"/>
    </w:p>
    <w:p>
      <w:pPr>
        <w:pStyle w:val="Instruo"/>
        <w:ind w:firstLine="708"/>
        <w:rPr>
          <w:i w:val="false"/>
          <w:i w:val="false"/>
        </w:rPr>
      </w:pPr>
      <w:r>
        <w:rPr>
          <w:i w:val="false"/>
          <w:color w:val="auto"/>
        </w:rPr>
        <w:t>Não se aplica.</w:t>
      </w:r>
    </w:p>
    <w:p>
      <w:pPr>
        <w:pStyle w:val="Ttulo2"/>
        <w:numPr>
          <w:ilvl w:val="1"/>
          <w:numId w:val="26"/>
        </w:numPr>
        <w:ind w:left="0" w:hanging="0"/>
        <w:rPr>
          <w:lang w:val="pt-PT"/>
        </w:rPr>
      </w:pPr>
      <w:bookmarkStart w:id="25" w:name="_Toc289930697"/>
      <w:bookmarkStart w:id="26" w:name="_Ref284928563"/>
      <w:bookmarkStart w:id="27" w:name="_Toc387925626"/>
      <w:r>
        <w:rPr/>
        <w:t xml:space="preserve">Criação e Execução de </w:t>
      </w:r>
      <w:r>
        <w:rPr>
          <w:i/>
        </w:rPr>
        <w:t xml:space="preserve">Scripts </w:t>
      </w:r>
      <w:r>
        <w:rPr/>
        <w:t>no Banco de Dados</w:t>
      </w:r>
      <w:bookmarkEnd w:id="27"/>
    </w:p>
    <w:p>
      <w:pPr>
        <w:pStyle w:val="CorpoTexto"/>
        <w:spacing w:lineRule="auto" w:line="276"/>
        <w:ind w:firstLine="567"/>
        <w:rPr/>
      </w:pPr>
      <w:r>
        <w:rPr/>
        <w:t xml:space="preserve">O </w:t>
      </w:r>
      <w:r>
        <w:rPr>
          <w:i/>
        </w:rPr>
        <w:t>script</w:t>
      </w:r>
      <w:r>
        <w:rPr/>
        <w:t xml:space="preserve"> </w:t>
      </w:r>
      <w:bookmarkStart w:id="28" w:name="_Ref284928528"/>
      <w:bookmarkStart w:id="29" w:name="_Toc289930696"/>
      <w:bookmarkStart w:id="30" w:name="_Toc387925627"/>
      <w:bookmarkEnd w:id="25"/>
      <w:bookmarkEnd w:id="26"/>
      <w:r>
        <w:rPr/>
        <w:t>X</w:t>
      </w:r>
      <w:bookmarkStart w:id="31" w:name="_Toc284928475"/>
      <w:bookmarkStart w:id="32" w:name="_Ref284928632"/>
      <w:bookmarkStart w:id="33" w:name="_Toc291495427"/>
      <w:bookmarkEnd w:id="28"/>
      <w:bookmarkEnd w:id="29"/>
      <w:bookmarkEnd w:id="30"/>
    </w:p>
    <w:p>
      <w:pPr>
        <w:pStyle w:val="Ttulo1"/>
        <w:numPr>
          <w:ilvl w:val="0"/>
          <w:numId w:val="2"/>
        </w:numPr>
        <w:ind w:left="0" w:hanging="0"/>
        <w:rPr/>
      </w:pPr>
      <w:bookmarkStart w:id="34" w:name="_Toc387925631"/>
      <w:bookmarkEnd w:id="31"/>
      <w:bookmarkEnd w:id="32"/>
      <w:bookmarkEnd w:id="33"/>
      <w:r>
        <w:rPr/>
        <w:t>Treinamento e suporte</w:t>
      </w:r>
      <w:bookmarkEnd w:id="34"/>
    </w:p>
    <w:p>
      <w:pPr>
        <w:pStyle w:val="Instruo"/>
        <w:ind w:firstLine="708"/>
        <w:rPr>
          <w:i w:val="false"/>
          <w:i w:val="false"/>
          <w:color w:val="auto"/>
        </w:rPr>
      </w:pPr>
      <w:r>
        <w:rPr>
          <w:i w:val="false"/>
          <w:color w:val="auto"/>
        </w:rPr>
        <w:t>Não se aplica.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6299"/>
      <w:gridCol w:w="1704"/>
      <w:gridCol w:w="1707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Rodap"/>
            <w:jc w:val="left"/>
            <w:rPr/>
          </w:pPr>
          <w:r>
            <w:rPr/>
            <w:t>Projeto X</w:t>
          </w:r>
        </w:p>
      </w:tc>
      <w:tc>
        <w:tcPr>
          <w:tcW w:w="1704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7" w:type="dxa"/>
          <w:tcBorders>
            <w:top w:val="single" w:sz="12" w:space="0" w:color="000000"/>
          </w:tcBorders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>Página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Rodap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310" w:leader="none"/>
        <w:tab w:val="center" w:pos="4072" w:leader="none"/>
      </w:tabs>
      <w:ind w:right="360" w:hanging="0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1117600</wp:posOffset>
          </wp:positionH>
          <wp:positionV relativeFrom="paragraph">
            <wp:posOffset>2164715</wp:posOffset>
          </wp:positionV>
          <wp:extent cx="5740400" cy="8115300"/>
          <wp:effectExtent l="0" t="0" r="0" b="0"/>
          <wp:wrapNone/>
          <wp:docPr id="1" name="Imagem 281" descr="hoja_indra_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81" descr="hoja_indra_az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811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1428"/>
      <w:gridCol w:w="6781"/>
      <w:gridCol w:w="1428"/>
    </w:tblGrid>
    <w:tr>
      <w:trPr>
        <w:cantSplit w:val="true"/>
      </w:trPr>
      <w:tc>
        <w:tcPr>
          <w:tcW w:w="1428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rPr>
              <w:lang w:val="pt-PT"/>
            </w:rPr>
          </w:pPr>
          <w:r>
            <w:rPr/>
          </w:r>
        </w:p>
      </w:tc>
      <w:tc>
        <w:tcPr>
          <w:tcW w:w="6781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rPr/>
          </w:pPr>
          <w:r>
            <w:rPr/>
            <w:fldChar w:fldCharType="begin"/>
          </w:r>
          <w:r>
            <w:rPr/>
            <w:instrText> DOCPROPERTY "TITLE"</w:instrText>
          </w:r>
          <w:r>
            <w:rPr/>
            <w:fldChar w:fldCharType="separate"/>
          </w:r>
          <w:r>
            <w:rPr/>
            <w:t>Plano de Implantação</w:t>
          </w:r>
          <w:r>
            <w:rPr/>
            <w:fldChar w:fldCharType="end"/>
          </w:r>
        </w:p>
      </w:tc>
      <w:tc>
        <w:tcPr>
          <w:tcW w:w="1428" w:type="dxa"/>
          <w:tcBorders>
            <w:bottom w:val="single" w:sz="12" w:space="0" w:color="000000"/>
          </w:tcBorders>
          <w:vAlign w:val="cente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13b8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f13b8d"/>
    <w:pPr>
      <w:keepNext w:val="true"/>
      <w:spacing w:before="480" w:after="360"/>
      <w:ind w:left="0" w:hanging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f13b8d"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f13b8d"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rsid w:val="00f13b8d"/>
    <w:pPr>
      <w:keepNext w:val="true"/>
      <w:numPr>
        <w:ilvl w:val="3"/>
        <w:numId w:val="1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rsid w:val="00f13b8d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qFormat/>
    <w:rsid w:val="00f13b8d"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f13b8d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f13b8d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f13b8d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f13b8d"/>
    <w:rPr>
      <w:color w:val="0000FF"/>
      <w:u w:val="single"/>
    </w:rPr>
  </w:style>
  <w:style w:type="character" w:styleId="Strong">
    <w:name w:val="Strong"/>
    <w:qFormat/>
    <w:rsid w:val="00f13b8d"/>
    <w:rPr>
      <w:b/>
      <w:bCs/>
    </w:rPr>
  </w:style>
  <w:style w:type="character" w:styleId="Bold" w:customStyle="1">
    <w:name w:val="Bold"/>
    <w:qFormat/>
    <w:rsid w:val="00f13b8d"/>
    <w:rPr>
      <w:rFonts w:ascii="Arial" w:hAnsi="Arial"/>
      <w:b/>
      <w:sz w:val="24"/>
    </w:rPr>
  </w:style>
  <w:style w:type="character" w:styleId="Pagenumber">
    <w:name w:val="page number"/>
    <w:basedOn w:val="DefaultParagraphFont"/>
    <w:qFormat/>
    <w:rsid w:val="00452342"/>
    <w:rPr>
      <w:rFonts w:ascii="Arial" w:hAnsi="Arial"/>
      <w:sz w:val="20"/>
    </w:rPr>
  </w:style>
  <w:style w:type="character" w:styleId="Nfase">
    <w:name w:val="Ênfase"/>
    <w:basedOn w:val="DefaultParagraphFont"/>
    <w:uiPriority w:val="20"/>
    <w:qFormat/>
    <w:rsid w:val="00ae4655"/>
    <w:rPr>
      <w:i/>
      <w:iCs/>
    </w:rPr>
  </w:style>
  <w:style w:type="character" w:styleId="Linkdainternetvisitado">
    <w:name w:val="Link da internet visitado"/>
    <w:basedOn w:val="DefaultParagraphFont"/>
    <w:rsid w:val="002c4a08"/>
    <w:rPr>
      <w:color w:val="800080" w:themeColor="followedHyperlink"/>
      <w:u w:val="single"/>
    </w:rPr>
  </w:style>
  <w:style w:type="character" w:styleId="MapadoDocumentoChar" w:customStyle="1">
    <w:name w:val="Mapa do Documento Char"/>
    <w:basedOn w:val="DefaultParagraphFont"/>
    <w:link w:val="MapadoDocumento"/>
    <w:qFormat/>
    <w:rsid w:val="00370614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f13b8d"/>
    <w:pPr/>
    <w:rPr>
      <w:i/>
      <w:iCs/>
      <w:color w:val="0000FF"/>
      <w:lang w:val="pt-PT"/>
    </w:rPr>
  </w:style>
  <w:style w:type="paragraph" w:styleId="Lista">
    <w:name w:val="List"/>
    <w:basedOn w:val="Normal"/>
    <w:rsid w:val="00f13b8d"/>
    <w:pPr>
      <w:spacing w:before="80" w:after="240"/>
    </w:pPr>
    <w:rPr>
      <w:rFonts w:cs="Times New Roman"/>
      <w:color w:val="auto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uiPriority w:val="39"/>
    <w:rsid w:val="00f13b8d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f13b8d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f13b8d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13b8d"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rsid w:val="00f13b8d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rsid w:val="00f13b8d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rsid w:val="00f13b8d"/>
    <w:pPr>
      <w:spacing w:before="0" w:after="240"/>
      <w:jc w:val="left"/>
    </w:pPr>
    <w:rPr>
      <w:b/>
      <w:color w:val="999999"/>
      <w:sz w:val="52"/>
    </w:rPr>
  </w:style>
  <w:style w:type="paragraph" w:styleId="Instruo" w:customStyle="1">
    <w:name w:val="Instrução"/>
    <w:basedOn w:val="Normal"/>
    <w:next w:val="Normal"/>
    <w:qFormat/>
    <w:rsid w:val="00f13b8d"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rsid w:val="00f13b8d"/>
    <w:pPr>
      <w:spacing w:lineRule="atLeast" w:line="240" w:beforeAutospacing="1" w:afterAutospacing="1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TableBody2" w:customStyle="1">
    <w:name w:val="Table Body 2"/>
    <w:basedOn w:val="Normal"/>
    <w:qFormat/>
    <w:rsid w:val="00f13b8d"/>
    <w:pPr>
      <w:spacing w:lineRule="exact" w:line="250" w:before="40" w:after="40"/>
      <w:ind w:right="115" w:hanging="0"/>
      <w:jc w:val="left"/>
    </w:pPr>
    <w:rPr>
      <w:rFonts w:cs="Times New Roman"/>
      <w:color w:val="auto"/>
      <w:sz w:val="18"/>
      <w:lang w:val="en-US" w:eastAsia="en-US"/>
    </w:rPr>
  </w:style>
  <w:style w:type="paragraph" w:styleId="BalloonText">
    <w:name w:val="Balloon Text"/>
    <w:basedOn w:val="Normal"/>
    <w:semiHidden/>
    <w:qFormat/>
    <w:rsid w:val="005638f1"/>
    <w:pPr/>
    <w:rPr>
      <w:rFonts w:ascii="Tahoma" w:hAnsi="Tahoma" w:cs="Tahoma"/>
      <w:sz w:val="16"/>
      <w:szCs w:val="16"/>
    </w:rPr>
  </w:style>
  <w:style w:type="paragraph" w:styleId="PORTtexsecundario" w:customStyle="1">
    <w:name w:val="PORT_tex secundario"/>
    <w:basedOn w:val="Normal"/>
    <w:qFormat/>
    <w:rsid w:val="00452342"/>
    <w:pPr>
      <w:ind w:left="378" w:hanging="0"/>
      <w:jc w:val="left"/>
    </w:pPr>
    <w:rPr>
      <w:rFonts w:cs="Times New Roman"/>
      <w:color w:val="auto"/>
      <w:lang w:val="es-ES" w:eastAsia="es-ES"/>
    </w:rPr>
  </w:style>
  <w:style w:type="paragraph" w:styleId="PORTSubtituloportada" w:customStyle="1">
    <w:name w:val="PORT_Subtitulo portada"/>
    <w:basedOn w:val="Normal"/>
    <w:qFormat/>
    <w:rsid w:val="00452342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452342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ListParagraph">
    <w:name w:val="List Paragraph"/>
    <w:basedOn w:val="Normal"/>
    <w:uiPriority w:val="34"/>
    <w:qFormat/>
    <w:rsid w:val="0070567f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16757e"/>
    <w:pPr>
      <w:spacing w:before="100" w:after="120"/>
      <w:jc w:val="center"/>
    </w:pPr>
    <w:rPr>
      <w:b/>
      <w:bCs/>
      <w:sz w:val="18"/>
    </w:rPr>
  </w:style>
  <w:style w:type="paragraph" w:styleId="CorpoTexto" w:customStyle="1">
    <w:name w:val="Corpo Texto"/>
    <w:basedOn w:val="Normal"/>
    <w:qFormat/>
    <w:rsid w:val="00a76b86"/>
    <w:pPr>
      <w:spacing w:lineRule="auto" w:line="360" w:before="0" w:after="240"/>
    </w:pPr>
    <w:rPr>
      <w:color w:val="auto"/>
    </w:rPr>
  </w:style>
  <w:style w:type="paragraph" w:styleId="Ndicedemarcao" w:customStyle="1">
    <w:name w:val="Índice de marcação"/>
    <w:basedOn w:val="Normal"/>
    <w:qFormat/>
    <w:rsid w:val="00a76b86"/>
    <w:pPr>
      <w:spacing w:before="0" w:after="60"/>
      <w:ind w:left="714" w:hanging="357"/>
    </w:pPr>
    <w:rPr>
      <w:lang w:eastAsia="en-US"/>
    </w:rPr>
  </w:style>
  <w:style w:type="paragraph" w:styleId="Ndicedemarcaonumrico" w:customStyle="1">
    <w:name w:val="Índice de marcação numérico"/>
    <w:basedOn w:val="Ndicedemarcao"/>
    <w:qFormat/>
    <w:rsid w:val="00df2dfb"/>
    <w:pPr>
      <w:ind w:left="924" w:hanging="357"/>
    </w:pPr>
    <w:rPr/>
  </w:style>
  <w:style w:type="paragraph" w:styleId="DocumentMap">
    <w:name w:val="Document Map"/>
    <w:basedOn w:val="Normal"/>
    <w:link w:val="MapadoDocumentoChar"/>
    <w:qFormat/>
    <w:rsid w:val="00370614"/>
    <w:pPr/>
    <w:rPr>
      <w:rFonts w:ascii="Tahoma" w:hAnsi="Tahoma" w:cs="Tahoma"/>
      <w:sz w:val="16"/>
      <w:szCs w:val="16"/>
    </w:rPr>
  </w:style>
  <w:style w:type="paragraph" w:styleId="Sumrio5">
    <w:name w:val="TOC 5"/>
    <w:basedOn w:val="Normal"/>
    <w:next w:val="Normal"/>
    <w:autoRedefine/>
    <w:rsid w:val="00945617"/>
    <w:pPr>
      <w:spacing w:before="0" w:after="100"/>
      <w:ind w:left="800" w:hanging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098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1A016-2479-4CC1-98C9-24D11F6800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C11D7-8209-47B6-9B53-39A930183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0FFB6-1301-49FE-8231-CDC7D6B28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PI_AD_Plano_de_Implantação.dot</Template>
  <TotalTime>1273</TotalTime>
  <Application>LibreOffice/6.4.7.2$Linux_X86_64 LibreOffice_project/40$Build-2</Application>
  <Pages>6</Pages>
  <Words>490</Words>
  <Characters>2732</Characters>
  <CharactersWithSpaces>3116</CharactersWithSpaces>
  <Paragraphs>92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2014-05-15T12:23:00Z</dcterms:created>
  <dc:creator>Willians de Alencar Brandão</dc:creator>
  <dc:description/>
  <dc:language>pt-BR</dc:language>
  <cp:lastModifiedBy/>
  <cp:lastPrinted>2004-08-19T13:54:00Z</cp:lastPrinted>
  <dcterms:modified xsi:type="dcterms:W3CDTF">2021-08-18T12:01:58Z</dcterms:modified>
  <cp:revision>42</cp:revision>
  <dc:subject>Versão &lt;X&gt;</dc:subject>
  <dc:title>Plano de Implantação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12.0000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&lt;Sigla&gt; - &lt;Nome do projeto&gt;</vt:lpwstr>
  </property>
  <property fmtid="{D5CDD505-2E9C-101B-9397-08002B2CF9AE}" pid="9" name="Nome do modelo">
    <vt:lpwstr>PI_AD_Plano_de_Implantação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