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5C5DF" w14:textId="5608704C" w:rsidR="00E86CC3" w:rsidRPr="00DD720F" w:rsidRDefault="00DD720F">
      <w:pPr>
        <w:rPr>
          <w:rFonts w:ascii="Times New Roman" w:hAnsi="Times New Roman" w:cs="Times New Roman"/>
          <w:b/>
          <w:bCs/>
          <w:lang w:val="en-US"/>
        </w:rPr>
      </w:pPr>
      <w:r w:rsidRPr="00DD720F">
        <w:rPr>
          <w:rFonts w:ascii="Times New Roman" w:hAnsi="Times New Roman" w:cs="Times New Roman"/>
          <w:b/>
          <w:bCs/>
          <w:lang w:val="en-US"/>
        </w:rPr>
        <w:t>KEY DESIGN PATTERNS FOR A REAL-TIME NOTIFICATION SYSTEM FOR A COMMUNITY EVENT APP</w:t>
      </w:r>
    </w:p>
    <w:p w14:paraId="703E585C" w14:textId="77777777" w:rsidR="00DD720F" w:rsidRPr="00DD720F" w:rsidRDefault="00DD720F" w:rsidP="00DD720F">
      <w:pPr>
        <w:pStyle w:val="NormalWeb"/>
      </w:pPr>
      <w:r w:rsidRPr="00DD720F">
        <w:t>The research focuses on identifying the most effective design patterns for building a real-time notification system for a community event web application. The goal is to ensure instant updates, support multiple users registering simultaneously, and maintain system reliability.</w:t>
      </w:r>
    </w:p>
    <w:p w14:paraId="22D0B57D" w14:textId="77777777" w:rsidR="00DD720F" w:rsidRPr="00DD720F" w:rsidRDefault="00DD720F" w:rsidP="00DD720F">
      <w:pPr>
        <w:pStyle w:val="NormalWeb"/>
      </w:pPr>
      <w:r w:rsidRPr="00DD720F">
        <w:t xml:space="preserve">The </w:t>
      </w:r>
      <w:r w:rsidRPr="00DD720F">
        <w:rPr>
          <w:rStyle w:val="Strong"/>
        </w:rPr>
        <w:t>Observer/Publish–Subscribe pattern</w:t>
      </w:r>
      <w:r w:rsidRPr="00DD720F">
        <w:t xml:space="preserve"> enables instant, real-time notifications.</w:t>
      </w:r>
      <w:r w:rsidRPr="00DD720F">
        <w:br/>
      </w:r>
      <w:r w:rsidRPr="00DD720F">
        <w:rPr>
          <w:rStyle w:val="Strong"/>
        </w:rPr>
        <w:t>Event Sourcing and CQRS patterns</w:t>
      </w:r>
      <w:r w:rsidRPr="00DD720F">
        <w:t xml:space="preserve"> manage simultaneous user actions and maintain a complete activity log.</w:t>
      </w:r>
      <w:r w:rsidRPr="00DD720F">
        <w:br/>
      </w:r>
      <w:r w:rsidRPr="00DD720F">
        <w:rPr>
          <w:rStyle w:val="Strong"/>
        </w:rPr>
        <w:t>Optimistic Concurrency Control</w:t>
      </w:r>
      <w:r w:rsidRPr="00DD720F">
        <w:t xml:space="preserve"> ensures that only one user can register for the last available spot without conflicts.</w:t>
      </w:r>
      <w:r w:rsidRPr="00DD720F">
        <w:br/>
        <w:t xml:space="preserve">The </w:t>
      </w:r>
      <w:r w:rsidRPr="00DD720F">
        <w:rPr>
          <w:rStyle w:val="Strong"/>
        </w:rPr>
        <w:t>Mediator pattern</w:t>
      </w:r>
      <w:r w:rsidRPr="00DD720F">
        <w:t xml:space="preserve"> coordinates communication between components such as registration, notification, and AI services.</w:t>
      </w:r>
      <w:r w:rsidRPr="00DD720F">
        <w:br/>
        <w:t xml:space="preserve">The </w:t>
      </w:r>
      <w:r w:rsidRPr="00DD720F">
        <w:rPr>
          <w:rStyle w:val="Strong"/>
        </w:rPr>
        <w:t>Strategy pattern</w:t>
      </w:r>
      <w:r w:rsidRPr="00DD720F">
        <w:t xml:space="preserve"> supports multiple notification delivery methods, such as email or push alerts.</w:t>
      </w:r>
      <w:r w:rsidRPr="00DD720F">
        <w:br/>
        <w:t xml:space="preserve">The </w:t>
      </w:r>
      <w:r w:rsidRPr="00DD720F">
        <w:rPr>
          <w:rStyle w:val="Strong"/>
        </w:rPr>
        <w:t>Singleton pattern</w:t>
      </w:r>
      <w:r w:rsidRPr="00DD720F">
        <w:t xml:space="preserve"> efficiently manages shared global resources like the notification dispatcher.</w:t>
      </w:r>
      <w:r w:rsidRPr="00DD720F">
        <w:br/>
        <w:t xml:space="preserve">Finally, the </w:t>
      </w:r>
      <w:r w:rsidRPr="00DD720F">
        <w:rPr>
          <w:rStyle w:val="Strong"/>
        </w:rPr>
        <w:t>Factory pattern</w:t>
      </w:r>
      <w:r w:rsidRPr="00DD720F">
        <w:t xml:space="preserve"> dynamically creates notification types based on user preferences, improving scalability and flexibility.</w:t>
      </w:r>
    </w:p>
    <w:p w14:paraId="3BCF3DD3" w14:textId="77777777" w:rsidR="00DD720F" w:rsidRPr="00DD720F" w:rsidRDefault="00DD720F" w:rsidP="00DD720F">
      <w:pPr>
        <w:pStyle w:val="NormalWeb"/>
      </w:pPr>
      <w:r w:rsidRPr="00DD720F">
        <w:t>Collectively, these design patterns make the system responsive, consistent, and scalable under real-time conditions.</w:t>
      </w:r>
    </w:p>
    <w:p w14:paraId="1CC8F073" w14:textId="77777777" w:rsidR="00DD720F" w:rsidRPr="00DD720F" w:rsidRDefault="00DD720F">
      <w:pPr>
        <w:rPr>
          <w:rFonts w:ascii="Times New Roman" w:hAnsi="Times New Roman" w:cs="Times New Roman"/>
          <w:b/>
          <w:bCs/>
          <w:lang w:val="en-US"/>
        </w:rPr>
      </w:pPr>
    </w:p>
    <w:sectPr w:rsidR="00DD720F" w:rsidRPr="00DD7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0F"/>
    <w:rsid w:val="00085FAE"/>
    <w:rsid w:val="005F6573"/>
    <w:rsid w:val="00DD720F"/>
    <w:rsid w:val="00E8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53DF"/>
  <w15:chartTrackingRefBased/>
  <w15:docId w15:val="{2BCC607B-3A4A-43DD-B5DE-1AB49BA8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D72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</dc:creator>
  <cp:keywords/>
  <dc:description/>
  <cp:lastModifiedBy>NACHI</cp:lastModifiedBy>
  <cp:revision>1</cp:revision>
  <dcterms:created xsi:type="dcterms:W3CDTF">2025-10-07T06:07:00Z</dcterms:created>
  <dcterms:modified xsi:type="dcterms:W3CDTF">2025-10-07T06:11:00Z</dcterms:modified>
</cp:coreProperties>
</file>