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9342D" w14:textId="2C252DAD" w:rsidR="00BC6FC8" w:rsidRPr="00A62ACC" w:rsidRDefault="00342BEA" w:rsidP="00A62ACC">
      <w:pPr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bookmarkEnd w:id="0"/>
      <w:r w:rsidRPr="00A62ACC">
        <w:rPr>
          <w:rFonts w:asciiTheme="majorHAnsi" w:hAnsiTheme="majorHAnsi" w:cstheme="majorHAnsi"/>
          <w:b/>
          <w:sz w:val="28"/>
        </w:rPr>
        <w:t>Technical references</w:t>
      </w:r>
    </w:p>
    <w:p w14:paraId="65EB5845" w14:textId="77777777" w:rsidR="00342BEA" w:rsidRPr="001B0CF8" w:rsidRDefault="00342BEA">
      <w:pPr>
        <w:rPr>
          <w:rFonts w:asciiTheme="majorHAnsi" w:hAnsiTheme="majorHAnsi" w:cstheme="majorHAnsi"/>
        </w:rPr>
      </w:pPr>
    </w:p>
    <w:p w14:paraId="768E6292" w14:textId="739AEA4E" w:rsidR="00F608C7" w:rsidRPr="001B0CF8" w:rsidRDefault="00F608C7">
      <w:pPr>
        <w:rPr>
          <w:rFonts w:asciiTheme="majorHAnsi" w:hAnsiTheme="majorHAnsi" w:cstheme="majorHAnsi"/>
          <w:b/>
          <w:i/>
        </w:rPr>
      </w:pPr>
      <w:r w:rsidRPr="001B0CF8">
        <w:rPr>
          <w:rFonts w:asciiTheme="majorHAnsi" w:hAnsiTheme="majorHAnsi" w:cstheme="majorHAnsi"/>
          <w:b/>
          <w:i/>
        </w:rPr>
        <w:t>Protein Databases (Sessions 1 &amp; 2)</w:t>
      </w:r>
    </w:p>
    <w:p w14:paraId="28644701" w14:textId="3320AC48" w:rsidR="00F608C7" w:rsidRPr="001B0CF8" w:rsidRDefault="00577274" w:rsidP="00FB03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  <w:b/>
        </w:rPr>
        <w:t>Uniprot</w:t>
      </w:r>
      <w:proofErr w:type="spellEnd"/>
      <w:r w:rsidRPr="001B0CF8">
        <w:rPr>
          <w:rFonts w:asciiTheme="majorHAnsi" w:hAnsiTheme="majorHAnsi" w:cstheme="majorHAnsi"/>
        </w:rPr>
        <w:t xml:space="preserve">: The </w:t>
      </w:r>
      <w:proofErr w:type="spellStart"/>
      <w:r w:rsidRPr="001B0CF8">
        <w:rPr>
          <w:rFonts w:asciiTheme="majorHAnsi" w:hAnsiTheme="majorHAnsi" w:cstheme="majorHAnsi"/>
        </w:rPr>
        <w:t>UniProt</w:t>
      </w:r>
      <w:proofErr w:type="spellEnd"/>
      <w:r w:rsidRPr="001B0CF8">
        <w:rPr>
          <w:rFonts w:asciiTheme="majorHAnsi" w:hAnsiTheme="majorHAnsi" w:cstheme="majorHAnsi"/>
        </w:rPr>
        <w:t xml:space="preserve"> Consortium. (2017). </w:t>
      </w:r>
      <w:proofErr w:type="spellStart"/>
      <w:r w:rsidRPr="001B0CF8">
        <w:rPr>
          <w:rFonts w:asciiTheme="majorHAnsi" w:hAnsiTheme="majorHAnsi" w:cstheme="majorHAnsi"/>
        </w:rPr>
        <w:t>UniProt</w:t>
      </w:r>
      <w:proofErr w:type="spellEnd"/>
      <w:r w:rsidRPr="001B0CF8">
        <w:rPr>
          <w:rFonts w:asciiTheme="majorHAnsi" w:hAnsiTheme="majorHAnsi" w:cstheme="majorHAnsi"/>
        </w:rPr>
        <w:t xml:space="preserve">: the universal protein knowledgebase. Nucleic Acids Res. 45: D158-D169 [PMID: </w:t>
      </w:r>
      <w:hyperlink r:id="rId5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27899622</w:t>
        </w:r>
      </w:hyperlink>
      <w:r w:rsidRPr="001B0CF8">
        <w:rPr>
          <w:rFonts w:asciiTheme="majorHAnsi" w:hAnsiTheme="majorHAnsi" w:cstheme="majorHAnsi"/>
        </w:rPr>
        <w:t>]</w:t>
      </w:r>
    </w:p>
    <w:p w14:paraId="551C20BC" w14:textId="3A41CFA4" w:rsidR="00577274" w:rsidRPr="001B0CF8" w:rsidRDefault="00577274" w:rsidP="004303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B0CF8">
        <w:rPr>
          <w:rFonts w:asciiTheme="majorHAnsi" w:hAnsiTheme="majorHAnsi" w:cstheme="majorHAnsi"/>
          <w:b/>
        </w:rPr>
        <w:t>BLAST</w:t>
      </w:r>
      <w:r w:rsidRPr="001B0CF8">
        <w:rPr>
          <w:rFonts w:asciiTheme="majorHAnsi" w:hAnsiTheme="majorHAnsi" w:cstheme="majorHAnsi"/>
        </w:rPr>
        <w:t xml:space="preserve">: </w:t>
      </w:r>
      <w:proofErr w:type="spellStart"/>
      <w:r w:rsidRPr="001B0CF8">
        <w:rPr>
          <w:rFonts w:asciiTheme="majorHAnsi" w:hAnsiTheme="majorHAnsi" w:cstheme="majorHAnsi"/>
        </w:rPr>
        <w:t>Altschul</w:t>
      </w:r>
      <w:proofErr w:type="spellEnd"/>
      <w:r w:rsidRPr="001B0CF8">
        <w:rPr>
          <w:rFonts w:asciiTheme="majorHAnsi" w:hAnsiTheme="majorHAnsi" w:cstheme="majorHAnsi"/>
        </w:rPr>
        <w:t xml:space="preserve">, S.F., et al., (1990). Basic local alignment search tool. J. Mol. Biol. 215:403-410. [PMID: </w:t>
      </w:r>
      <w:hyperlink r:id="rId6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2231712</w:t>
        </w:r>
      </w:hyperlink>
      <w:r w:rsidRPr="001B0CF8">
        <w:rPr>
          <w:rFonts w:asciiTheme="majorHAnsi" w:hAnsiTheme="majorHAnsi" w:cstheme="majorHAnsi"/>
        </w:rPr>
        <w:t>]</w:t>
      </w:r>
    </w:p>
    <w:p w14:paraId="09C79DB9" w14:textId="5F381D77" w:rsidR="00577274" w:rsidRPr="001B0CF8" w:rsidRDefault="00577274" w:rsidP="008954F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  <w:b/>
        </w:rPr>
        <w:t>Pfam</w:t>
      </w:r>
      <w:proofErr w:type="spellEnd"/>
      <w:r w:rsidRPr="001B0CF8">
        <w:rPr>
          <w:rFonts w:asciiTheme="majorHAnsi" w:hAnsiTheme="majorHAnsi" w:cstheme="majorHAnsi"/>
        </w:rPr>
        <w:t xml:space="preserve">: Finn, R.D., et al., (2016). The </w:t>
      </w:r>
      <w:proofErr w:type="spellStart"/>
      <w:r w:rsidRPr="001B0CF8">
        <w:rPr>
          <w:rFonts w:asciiTheme="majorHAnsi" w:hAnsiTheme="majorHAnsi" w:cstheme="majorHAnsi"/>
        </w:rPr>
        <w:t>Pfam</w:t>
      </w:r>
      <w:proofErr w:type="spellEnd"/>
      <w:r w:rsidRPr="001B0CF8">
        <w:rPr>
          <w:rFonts w:asciiTheme="majorHAnsi" w:hAnsiTheme="majorHAnsi" w:cstheme="majorHAnsi"/>
        </w:rPr>
        <w:t xml:space="preserve"> protein </w:t>
      </w:r>
      <w:proofErr w:type="gramStart"/>
      <w:r w:rsidRPr="001B0CF8">
        <w:rPr>
          <w:rFonts w:asciiTheme="majorHAnsi" w:hAnsiTheme="majorHAnsi" w:cstheme="majorHAnsi"/>
        </w:rPr>
        <w:t>families</w:t>
      </w:r>
      <w:proofErr w:type="gramEnd"/>
      <w:r w:rsidRPr="001B0CF8">
        <w:rPr>
          <w:rFonts w:asciiTheme="majorHAnsi" w:hAnsiTheme="majorHAnsi" w:cstheme="majorHAnsi"/>
        </w:rPr>
        <w:t xml:space="preserve"> database: towards a more sustainable future. Nucleic Acids Research. Database Issue 44:D279-D285. [PMID: </w:t>
      </w:r>
      <w:hyperlink r:id="rId7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26673716</w:t>
        </w:r>
      </w:hyperlink>
      <w:r w:rsidRPr="001B0CF8">
        <w:rPr>
          <w:rFonts w:asciiTheme="majorHAnsi" w:hAnsiTheme="majorHAnsi" w:cstheme="majorHAnsi"/>
        </w:rPr>
        <w:t>]</w:t>
      </w:r>
    </w:p>
    <w:p w14:paraId="06CF41F7" w14:textId="098A8030" w:rsidR="00577274" w:rsidRPr="001B0CF8" w:rsidRDefault="00D40032" w:rsidP="00D400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  <w:b/>
        </w:rPr>
        <w:t>InterPro</w:t>
      </w:r>
      <w:proofErr w:type="spellEnd"/>
      <w:r w:rsidRPr="001B0CF8">
        <w:rPr>
          <w:rFonts w:asciiTheme="majorHAnsi" w:hAnsiTheme="majorHAnsi" w:cstheme="majorHAnsi"/>
        </w:rPr>
        <w:t xml:space="preserve">: Finn, R.D., et al. (2017). </w:t>
      </w:r>
      <w:proofErr w:type="spellStart"/>
      <w:r w:rsidRPr="001B0CF8">
        <w:rPr>
          <w:rFonts w:asciiTheme="majorHAnsi" w:hAnsiTheme="majorHAnsi" w:cstheme="majorHAnsi"/>
        </w:rPr>
        <w:t>InterPro</w:t>
      </w:r>
      <w:proofErr w:type="spellEnd"/>
      <w:r w:rsidRPr="001B0CF8">
        <w:rPr>
          <w:rFonts w:asciiTheme="majorHAnsi" w:hAnsiTheme="majorHAnsi" w:cstheme="majorHAnsi"/>
        </w:rPr>
        <w:t xml:space="preserve"> in 2017 — beyond protein family and domain annotations. Nucleic Acids Research, Jan 4</w:t>
      </w:r>
      <w:proofErr w:type="gramStart"/>
      <w:r w:rsidRPr="001B0CF8">
        <w:rPr>
          <w:rFonts w:asciiTheme="majorHAnsi" w:hAnsiTheme="majorHAnsi" w:cstheme="majorHAnsi"/>
        </w:rPr>
        <w:t>;45</w:t>
      </w:r>
      <w:proofErr w:type="gramEnd"/>
      <w:r w:rsidRPr="001B0CF8">
        <w:rPr>
          <w:rFonts w:asciiTheme="majorHAnsi" w:hAnsiTheme="majorHAnsi" w:cstheme="majorHAnsi"/>
        </w:rPr>
        <w:t xml:space="preserve">(D1):D190-D199. [PMID: </w:t>
      </w:r>
      <w:hyperlink r:id="rId8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27899635</w:t>
        </w:r>
      </w:hyperlink>
      <w:r w:rsidRPr="001B0CF8">
        <w:rPr>
          <w:rFonts w:asciiTheme="majorHAnsi" w:hAnsiTheme="majorHAnsi" w:cstheme="majorHAnsi"/>
        </w:rPr>
        <w:t>]</w:t>
      </w:r>
    </w:p>
    <w:p w14:paraId="21645A6D" w14:textId="588CB8E3" w:rsidR="00D40032" w:rsidRPr="001B0CF8" w:rsidRDefault="00D40032" w:rsidP="001D49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B0CF8">
        <w:rPr>
          <w:rFonts w:asciiTheme="majorHAnsi" w:hAnsiTheme="majorHAnsi" w:cstheme="majorHAnsi"/>
          <w:b/>
        </w:rPr>
        <w:t>TMHMM</w:t>
      </w:r>
      <w:r w:rsidRPr="001B0CF8">
        <w:rPr>
          <w:rFonts w:asciiTheme="majorHAnsi" w:hAnsiTheme="majorHAnsi" w:cstheme="majorHAnsi"/>
        </w:rPr>
        <w:t xml:space="preserve">: Krogh, A., et al. (2001). Predicting transmembrane protein topology with a hidden Markov model: Application to complete genomes. Journal of Molecular Biology, 305(3):567-580, January. [PMID: </w:t>
      </w:r>
      <w:hyperlink r:id="rId9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11152613</w:t>
        </w:r>
      </w:hyperlink>
      <w:r w:rsidRPr="001B0CF8">
        <w:rPr>
          <w:rFonts w:asciiTheme="majorHAnsi" w:hAnsiTheme="majorHAnsi" w:cstheme="majorHAnsi"/>
        </w:rPr>
        <w:t>]</w:t>
      </w:r>
    </w:p>
    <w:p w14:paraId="61172AF5" w14:textId="77777777" w:rsidR="00BA644C" w:rsidRPr="001B0CF8" w:rsidRDefault="00BA644C">
      <w:pPr>
        <w:rPr>
          <w:rFonts w:asciiTheme="majorHAnsi" w:hAnsiTheme="majorHAnsi" w:cstheme="majorHAnsi"/>
          <w:b/>
          <w:i/>
        </w:rPr>
      </w:pPr>
    </w:p>
    <w:p w14:paraId="2D04CC7A" w14:textId="77777777" w:rsidR="00A62ACC" w:rsidRDefault="00A62ACC">
      <w:pPr>
        <w:rPr>
          <w:rFonts w:asciiTheme="majorHAnsi" w:hAnsiTheme="majorHAnsi" w:cstheme="majorHAnsi"/>
          <w:b/>
          <w:i/>
        </w:rPr>
      </w:pPr>
    </w:p>
    <w:p w14:paraId="54421E02" w14:textId="191BB0AB" w:rsidR="00342BEA" w:rsidRPr="001B0CF8" w:rsidRDefault="00342BEA">
      <w:pPr>
        <w:rPr>
          <w:rFonts w:asciiTheme="majorHAnsi" w:hAnsiTheme="majorHAnsi" w:cstheme="majorHAnsi"/>
          <w:b/>
          <w:i/>
        </w:rPr>
      </w:pPr>
      <w:r w:rsidRPr="001B0CF8">
        <w:rPr>
          <w:rFonts w:asciiTheme="majorHAnsi" w:hAnsiTheme="majorHAnsi" w:cstheme="majorHAnsi"/>
          <w:b/>
          <w:i/>
        </w:rPr>
        <w:t>Disorder</w:t>
      </w:r>
      <w:r w:rsidR="00F608C7" w:rsidRPr="001B0CF8">
        <w:rPr>
          <w:rFonts w:asciiTheme="majorHAnsi" w:hAnsiTheme="majorHAnsi" w:cstheme="majorHAnsi"/>
          <w:b/>
          <w:i/>
        </w:rPr>
        <w:t xml:space="preserve"> (Session 3)</w:t>
      </w:r>
    </w:p>
    <w:p w14:paraId="2ED6ED0E" w14:textId="77777777" w:rsidR="00342BEA" w:rsidRPr="001B0CF8" w:rsidRDefault="00342BEA">
      <w:pPr>
        <w:rPr>
          <w:rFonts w:asciiTheme="majorHAnsi" w:hAnsiTheme="majorHAnsi" w:cstheme="majorHAnsi"/>
        </w:rPr>
      </w:pPr>
    </w:p>
    <w:p w14:paraId="29F35DF7" w14:textId="77777777" w:rsidR="001656B1" w:rsidRPr="001656B1" w:rsidRDefault="00EA5CCD" w:rsidP="00384FB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656B1">
        <w:rPr>
          <w:rFonts w:asciiTheme="majorHAnsi" w:hAnsiTheme="majorHAnsi" w:cstheme="majorHAnsi"/>
          <w:b/>
          <w:lang w:val="es-MX"/>
        </w:rPr>
        <w:t xml:space="preserve">IUPRED: </w:t>
      </w:r>
    </w:p>
    <w:p w14:paraId="4B1C7630" w14:textId="786895B5" w:rsidR="00EA5CCD" w:rsidRPr="00D45921" w:rsidRDefault="00EA5CCD" w:rsidP="001656B1">
      <w:pPr>
        <w:pStyle w:val="ListParagraph"/>
        <w:rPr>
          <w:rFonts w:asciiTheme="majorHAnsi" w:hAnsiTheme="majorHAnsi" w:cstheme="majorHAnsi"/>
        </w:rPr>
      </w:pPr>
      <w:proofErr w:type="spellStart"/>
      <w:r w:rsidRPr="00840B86">
        <w:rPr>
          <w:rFonts w:asciiTheme="majorHAnsi" w:hAnsiTheme="majorHAnsi" w:cstheme="majorHAnsi"/>
        </w:rPr>
        <w:t>Dosztányi</w:t>
      </w:r>
      <w:proofErr w:type="spellEnd"/>
      <w:r w:rsidRPr="00840B86">
        <w:rPr>
          <w:rFonts w:asciiTheme="majorHAnsi" w:hAnsiTheme="majorHAnsi" w:cstheme="majorHAnsi"/>
        </w:rPr>
        <w:t xml:space="preserve">, Z., et al. </w:t>
      </w:r>
      <w:r w:rsidRPr="00D45921">
        <w:rPr>
          <w:rFonts w:asciiTheme="majorHAnsi" w:hAnsiTheme="majorHAnsi" w:cstheme="majorHAnsi"/>
        </w:rPr>
        <w:t xml:space="preserve">(2005). </w:t>
      </w:r>
      <w:proofErr w:type="gramStart"/>
      <w:r w:rsidRPr="00D45921">
        <w:rPr>
          <w:rFonts w:asciiTheme="majorHAnsi" w:hAnsiTheme="majorHAnsi" w:cstheme="majorHAnsi"/>
        </w:rPr>
        <w:t>The</w:t>
      </w:r>
      <w:proofErr w:type="gramEnd"/>
      <w:r w:rsidRPr="00D45921">
        <w:rPr>
          <w:rFonts w:asciiTheme="majorHAnsi" w:hAnsiTheme="majorHAnsi" w:cstheme="majorHAnsi"/>
        </w:rPr>
        <w:t xml:space="preserve"> pairwise energy content estimated from amino acid composition discriminates between folded and intrinsically unstructured proteins. J </w:t>
      </w:r>
      <w:proofErr w:type="spellStart"/>
      <w:r w:rsidRPr="00D45921">
        <w:rPr>
          <w:rFonts w:asciiTheme="majorHAnsi" w:hAnsiTheme="majorHAnsi" w:cstheme="majorHAnsi"/>
        </w:rPr>
        <w:t>Mol</w:t>
      </w:r>
      <w:proofErr w:type="spellEnd"/>
      <w:r w:rsidRPr="00D45921">
        <w:rPr>
          <w:rFonts w:asciiTheme="majorHAnsi" w:hAnsiTheme="majorHAnsi" w:cstheme="majorHAnsi"/>
        </w:rPr>
        <w:t xml:space="preserve"> Biol. Apr 8</w:t>
      </w:r>
      <w:proofErr w:type="gramStart"/>
      <w:r w:rsidRPr="00D45921">
        <w:rPr>
          <w:rFonts w:asciiTheme="majorHAnsi" w:hAnsiTheme="majorHAnsi" w:cstheme="majorHAnsi"/>
        </w:rPr>
        <w:t>;347</w:t>
      </w:r>
      <w:proofErr w:type="gramEnd"/>
      <w:r w:rsidRPr="00D45921">
        <w:rPr>
          <w:rFonts w:asciiTheme="majorHAnsi" w:hAnsiTheme="majorHAnsi" w:cstheme="majorHAnsi"/>
        </w:rPr>
        <w:t xml:space="preserve">(4):827-39. [PMID: </w:t>
      </w:r>
      <w:hyperlink r:id="rId10" w:history="1">
        <w:r w:rsidRPr="00D45921">
          <w:rPr>
            <w:rStyle w:val="Hyperlink"/>
            <w:rFonts w:asciiTheme="majorHAnsi" w:hAnsiTheme="majorHAnsi" w:cstheme="majorHAnsi"/>
            <w:color w:val="auto"/>
          </w:rPr>
          <w:t>15769473</w:t>
        </w:r>
      </w:hyperlink>
      <w:r w:rsidRPr="00D45921">
        <w:rPr>
          <w:rFonts w:asciiTheme="majorHAnsi" w:hAnsiTheme="majorHAnsi" w:cstheme="majorHAnsi"/>
        </w:rPr>
        <w:t>]</w:t>
      </w:r>
    </w:p>
    <w:p w14:paraId="2904AEDD" w14:textId="405BA825" w:rsidR="00EA5CCD" w:rsidRPr="001B0CF8" w:rsidRDefault="00EA5CCD" w:rsidP="00EA5CCD">
      <w:pPr>
        <w:pStyle w:val="ListParagraph"/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</w:rPr>
        <w:t>Dosztányi</w:t>
      </w:r>
      <w:proofErr w:type="spellEnd"/>
      <w:r w:rsidRPr="001B0CF8">
        <w:rPr>
          <w:rFonts w:asciiTheme="majorHAnsi" w:hAnsiTheme="majorHAnsi" w:cstheme="majorHAnsi"/>
        </w:rPr>
        <w:t xml:space="preserve">, Z., et al. (2005). </w:t>
      </w:r>
      <w:proofErr w:type="spellStart"/>
      <w:r w:rsidRPr="001B0CF8">
        <w:rPr>
          <w:rFonts w:asciiTheme="majorHAnsi" w:hAnsiTheme="majorHAnsi" w:cstheme="majorHAnsi"/>
        </w:rPr>
        <w:t>IUPred</w:t>
      </w:r>
      <w:proofErr w:type="spellEnd"/>
      <w:r w:rsidRPr="001B0CF8">
        <w:rPr>
          <w:rFonts w:asciiTheme="majorHAnsi" w:hAnsiTheme="majorHAnsi" w:cstheme="majorHAnsi"/>
        </w:rPr>
        <w:t>: web server for the prediction of intrinsically unstructured regions of proteins based on estimated energy content. Bioinformatics. Aug 15</w:t>
      </w:r>
      <w:proofErr w:type="gramStart"/>
      <w:r w:rsidRPr="001B0CF8">
        <w:rPr>
          <w:rFonts w:asciiTheme="majorHAnsi" w:hAnsiTheme="majorHAnsi" w:cstheme="majorHAnsi"/>
        </w:rPr>
        <w:t>;21</w:t>
      </w:r>
      <w:proofErr w:type="gramEnd"/>
      <w:r w:rsidRPr="001B0CF8">
        <w:rPr>
          <w:rFonts w:asciiTheme="majorHAnsi" w:hAnsiTheme="majorHAnsi" w:cstheme="majorHAnsi"/>
        </w:rPr>
        <w:t xml:space="preserve">(16):3433-4. [PMID: </w:t>
      </w:r>
      <w:hyperlink r:id="rId11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15955779</w:t>
        </w:r>
      </w:hyperlink>
      <w:r w:rsidRPr="001B0CF8">
        <w:rPr>
          <w:rFonts w:asciiTheme="majorHAnsi" w:hAnsiTheme="majorHAnsi" w:cstheme="majorHAnsi"/>
        </w:rPr>
        <w:t>]</w:t>
      </w:r>
    </w:p>
    <w:p w14:paraId="6B57F664" w14:textId="5BF2C408" w:rsidR="00342BEA" w:rsidRPr="001B0CF8" w:rsidRDefault="00C671F6" w:rsidP="00C671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s-MX"/>
        </w:rPr>
      </w:pPr>
      <w:r w:rsidRPr="001B0CF8">
        <w:rPr>
          <w:rFonts w:asciiTheme="majorHAnsi" w:hAnsiTheme="majorHAnsi" w:cstheme="majorHAnsi"/>
          <w:b/>
          <w:lang w:val="es-MX"/>
        </w:rPr>
        <w:t>ANCHOR</w:t>
      </w:r>
      <w:r w:rsidRPr="001B0CF8">
        <w:rPr>
          <w:rFonts w:asciiTheme="majorHAnsi" w:hAnsiTheme="majorHAnsi" w:cstheme="majorHAnsi"/>
          <w:lang w:val="es-MX"/>
        </w:rPr>
        <w:t xml:space="preserve">: </w:t>
      </w:r>
      <w:proofErr w:type="spellStart"/>
      <w:r w:rsidRPr="001B0CF8">
        <w:rPr>
          <w:rFonts w:asciiTheme="majorHAnsi" w:hAnsiTheme="majorHAnsi" w:cstheme="majorHAnsi"/>
          <w:lang w:val="es-MX"/>
        </w:rPr>
        <w:t>Dosztányi</w:t>
      </w:r>
      <w:proofErr w:type="spellEnd"/>
      <w:r w:rsidRPr="001B0CF8">
        <w:rPr>
          <w:rFonts w:asciiTheme="majorHAnsi" w:hAnsiTheme="majorHAnsi" w:cstheme="majorHAnsi"/>
          <w:lang w:val="es-MX"/>
        </w:rPr>
        <w:t xml:space="preserve">, Z., </w:t>
      </w:r>
      <w:proofErr w:type="spellStart"/>
      <w:r w:rsidRPr="001B0CF8">
        <w:rPr>
          <w:rFonts w:asciiTheme="majorHAnsi" w:hAnsiTheme="majorHAnsi" w:cstheme="majorHAnsi"/>
          <w:lang w:val="es-MX"/>
        </w:rPr>
        <w:t>Mészáros</w:t>
      </w:r>
      <w:proofErr w:type="spellEnd"/>
      <w:r w:rsidRPr="001B0CF8">
        <w:rPr>
          <w:rFonts w:asciiTheme="majorHAnsi" w:hAnsiTheme="majorHAnsi" w:cstheme="majorHAnsi"/>
          <w:lang w:val="es-MX"/>
        </w:rPr>
        <w:t xml:space="preserve">, B., </w:t>
      </w:r>
      <w:proofErr w:type="spellStart"/>
      <w:r w:rsidRPr="001B0CF8">
        <w:rPr>
          <w:rFonts w:asciiTheme="majorHAnsi" w:hAnsiTheme="majorHAnsi" w:cstheme="majorHAnsi"/>
          <w:lang w:val="es-MX"/>
        </w:rPr>
        <w:t>Simon</w:t>
      </w:r>
      <w:proofErr w:type="spellEnd"/>
      <w:r w:rsidRPr="001B0CF8">
        <w:rPr>
          <w:rFonts w:asciiTheme="majorHAnsi" w:hAnsiTheme="majorHAnsi" w:cstheme="majorHAnsi"/>
          <w:lang w:val="es-MX"/>
        </w:rPr>
        <w:t xml:space="preserve">, I. (2009). </w:t>
      </w:r>
      <w:r w:rsidRPr="001B0CF8">
        <w:rPr>
          <w:rFonts w:asciiTheme="majorHAnsi" w:hAnsiTheme="majorHAnsi" w:cstheme="majorHAnsi"/>
        </w:rPr>
        <w:t>ANCHOR: web server for predicting protein binding regions in disordered proteins. Bioinformatics. Oct 15</w:t>
      </w:r>
      <w:proofErr w:type="gramStart"/>
      <w:r w:rsidRPr="001B0CF8">
        <w:rPr>
          <w:rFonts w:asciiTheme="majorHAnsi" w:hAnsiTheme="majorHAnsi" w:cstheme="majorHAnsi"/>
        </w:rPr>
        <w:t>;25</w:t>
      </w:r>
      <w:proofErr w:type="gramEnd"/>
      <w:r w:rsidRPr="001B0CF8">
        <w:rPr>
          <w:rFonts w:asciiTheme="majorHAnsi" w:hAnsiTheme="majorHAnsi" w:cstheme="majorHAnsi"/>
        </w:rPr>
        <w:t xml:space="preserve">(20):2745-6. </w:t>
      </w:r>
      <w:r w:rsidR="00342BEA" w:rsidRPr="001B0CF8">
        <w:rPr>
          <w:rFonts w:asciiTheme="majorHAnsi" w:hAnsiTheme="majorHAnsi" w:cstheme="majorHAnsi"/>
          <w:lang w:val="es-MX"/>
        </w:rPr>
        <w:t xml:space="preserve">[PMID: </w:t>
      </w:r>
      <w:hyperlink r:id="rId12" w:history="1">
        <w:r w:rsidR="00342BEA" w:rsidRPr="001B0CF8">
          <w:rPr>
            <w:rStyle w:val="Hyperlink"/>
            <w:rFonts w:asciiTheme="majorHAnsi" w:hAnsiTheme="majorHAnsi" w:cstheme="majorHAnsi"/>
            <w:color w:val="auto"/>
            <w:lang w:val="es-MX"/>
          </w:rPr>
          <w:t>19717576</w:t>
        </w:r>
      </w:hyperlink>
      <w:r w:rsidR="00342BEA" w:rsidRPr="001B0CF8">
        <w:rPr>
          <w:rFonts w:asciiTheme="majorHAnsi" w:hAnsiTheme="majorHAnsi" w:cstheme="majorHAnsi"/>
          <w:lang w:val="es-MX"/>
        </w:rPr>
        <w:t>]</w:t>
      </w:r>
    </w:p>
    <w:p w14:paraId="5DE92A95" w14:textId="3D84E083" w:rsidR="00342BEA" w:rsidRPr="001B0CF8" w:rsidRDefault="00342BEA" w:rsidP="008A1C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B0CF8">
        <w:rPr>
          <w:rFonts w:asciiTheme="majorHAnsi" w:hAnsiTheme="majorHAnsi" w:cstheme="majorHAnsi"/>
          <w:b/>
        </w:rPr>
        <w:t>MOBIDB</w:t>
      </w:r>
      <w:r w:rsidR="00C671F6" w:rsidRPr="001B0CF8">
        <w:rPr>
          <w:rFonts w:asciiTheme="majorHAnsi" w:hAnsiTheme="majorHAnsi" w:cstheme="majorHAnsi"/>
        </w:rPr>
        <w:t>:</w:t>
      </w:r>
      <w:r w:rsidRPr="001B0CF8">
        <w:rPr>
          <w:rFonts w:asciiTheme="majorHAnsi" w:hAnsiTheme="majorHAnsi" w:cstheme="majorHAnsi"/>
        </w:rPr>
        <w:t xml:space="preserve"> </w:t>
      </w:r>
      <w:proofErr w:type="spellStart"/>
      <w:r w:rsidR="008A1CAB" w:rsidRPr="001B0CF8">
        <w:rPr>
          <w:rFonts w:asciiTheme="majorHAnsi" w:hAnsiTheme="majorHAnsi" w:cstheme="majorHAnsi"/>
        </w:rPr>
        <w:t>Piovesan</w:t>
      </w:r>
      <w:proofErr w:type="spellEnd"/>
      <w:r w:rsidR="008A1CAB" w:rsidRPr="001B0CF8">
        <w:rPr>
          <w:rFonts w:asciiTheme="majorHAnsi" w:hAnsiTheme="majorHAnsi" w:cstheme="majorHAnsi"/>
        </w:rPr>
        <w:t xml:space="preserve">, D. et al., (2017). </w:t>
      </w:r>
      <w:proofErr w:type="spellStart"/>
      <w:r w:rsidR="008A1CAB" w:rsidRPr="001B0CF8">
        <w:rPr>
          <w:rFonts w:asciiTheme="majorHAnsi" w:hAnsiTheme="majorHAnsi" w:cstheme="majorHAnsi"/>
        </w:rPr>
        <w:t>MobiDB</w:t>
      </w:r>
      <w:proofErr w:type="spellEnd"/>
      <w:r w:rsidR="008A1CAB" w:rsidRPr="001B0CF8">
        <w:rPr>
          <w:rFonts w:asciiTheme="majorHAnsi" w:hAnsiTheme="majorHAnsi" w:cstheme="majorHAnsi"/>
        </w:rPr>
        <w:t xml:space="preserve"> 3.0: more annotations for intrinsic disorder, conformational diversity and interactions in proteins. Nucleic Acids Res. Nov 10. </w:t>
      </w:r>
      <w:r w:rsidRPr="001B0CF8">
        <w:rPr>
          <w:rFonts w:asciiTheme="majorHAnsi" w:hAnsiTheme="majorHAnsi" w:cstheme="majorHAnsi"/>
        </w:rPr>
        <w:t xml:space="preserve">[PMID: </w:t>
      </w:r>
      <w:hyperlink r:id="rId13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29136219</w:t>
        </w:r>
      </w:hyperlink>
      <w:r w:rsidRPr="001B0CF8">
        <w:rPr>
          <w:rFonts w:asciiTheme="majorHAnsi" w:hAnsiTheme="majorHAnsi" w:cstheme="majorHAnsi"/>
        </w:rPr>
        <w:t>]</w:t>
      </w:r>
    </w:p>
    <w:p w14:paraId="69A681A1" w14:textId="1D668675" w:rsidR="00342BEA" w:rsidRPr="001B0CF8" w:rsidRDefault="00342BEA" w:rsidP="008A1C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B0CF8">
        <w:rPr>
          <w:rFonts w:asciiTheme="majorHAnsi" w:hAnsiTheme="majorHAnsi" w:cstheme="majorHAnsi"/>
          <w:b/>
        </w:rPr>
        <w:t>DISPROT</w:t>
      </w:r>
      <w:r w:rsidR="008A1CAB" w:rsidRPr="001B0CF8">
        <w:rPr>
          <w:rFonts w:asciiTheme="majorHAnsi" w:hAnsiTheme="majorHAnsi" w:cstheme="majorHAnsi"/>
        </w:rPr>
        <w:t>:</w:t>
      </w:r>
      <w:r w:rsidRPr="001B0CF8">
        <w:rPr>
          <w:rFonts w:asciiTheme="majorHAnsi" w:hAnsiTheme="majorHAnsi" w:cstheme="majorHAnsi"/>
        </w:rPr>
        <w:t xml:space="preserve"> </w:t>
      </w:r>
      <w:proofErr w:type="spellStart"/>
      <w:r w:rsidR="008A1CAB" w:rsidRPr="001B0CF8">
        <w:rPr>
          <w:rFonts w:asciiTheme="majorHAnsi" w:hAnsiTheme="majorHAnsi" w:cstheme="majorHAnsi"/>
        </w:rPr>
        <w:t>Piovesan</w:t>
      </w:r>
      <w:proofErr w:type="spellEnd"/>
      <w:r w:rsidR="008A1CAB" w:rsidRPr="001B0CF8">
        <w:rPr>
          <w:rFonts w:asciiTheme="majorHAnsi" w:hAnsiTheme="majorHAnsi" w:cstheme="majorHAnsi"/>
        </w:rPr>
        <w:t xml:space="preserve">, D., et al., </w:t>
      </w:r>
      <w:proofErr w:type="spellStart"/>
      <w:r w:rsidR="008A1CAB" w:rsidRPr="001B0CF8">
        <w:rPr>
          <w:rFonts w:asciiTheme="majorHAnsi" w:hAnsiTheme="majorHAnsi" w:cstheme="majorHAnsi"/>
        </w:rPr>
        <w:t>DisProt</w:t>
      </w:r>
      <w:proofErr w:type="spellEnd"/>
      <w:r w:rsidR="008A1CAB" w:rsidRPr="001B0CF8">
        <w:rPr>
          <w:rFonts w:asciiTheme="majorHAnsi" w:hAnsiTheme="majorHAnsi" w:cstheme="majorHAnsi"/>
        </w:rPr>
        <w:t xml:space="preserve"> 7.0: a major update of the database of disordered proteins. Nucleic Acids Res. Jan 4</w:t>
      </w:r>
      <w:proofErr w:type="gramStart"/>
      <w:r w:rsidR="008A1CAB" w:rsidRPr="001B0CF8">
        <w:rPr>
          <w:rFonts w:asciiTheme="majorHAnsi" w:hAnsiTheme="majorHAnsi" w:cstheme="majorHAnsi"/>
        </w:rPr>
        <w:t>;45</w:t>
      </w:r>
      <w:proofErr w:type="gramEnd"/>
      <w:r w:rsidR="008A1CAB" w:rsidRPr="001B0CF8">
        <w:rPr>
          <w:rFonts w:asciiTheme="majorHAnsi" w:hAnsiTheme="majorHAnsi" w:cstheme="majorHAnsi"/>
        </w:rPr>
        <w:t xml:space="preserve">(D1):D1123-D1124. </w:t>
      </w:r>
      <w:r w:rsidRPr="001B0CF8">
        <w:rPr>
          <w:rFonts w:asciiTheme="majorHAnsi" w:hAnsiTheme="majorHAnsi" w:cstheme="majorHAnsi"/>
        </w:rPr>
        <w:t xml:space="preserve">[PMID: </w:t>
      </w:r>
      <w:hyperlink r:id="rId14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27965415</w:t>
        </w:r>
      </w:hyperlink>
      <w:r w:rsidRPr="001B0CF8">
        <w:rPr>
          <w:rFonts w:asciiTheme="majorHAnsi" w:hAnsiTheme="majorHAnsi" w:cstheme="majorHAnsi"/>
        </w:rPr>
        <w:t>]</w:t>
      </w:r>
    </w:p>
    <w:p w14:paraId="07861E07" w14:textId="77777777" w:rsidR="00342BEA" w:rsidRPr="001B0CF8" w:rsidRDefault="00342BEA">
      <w:pPr>
        <w:rPr>
          <w:rFonts w:asciiTheme="majorHAnsi" w:hAnsiTheme="majorHAnsi" w:cstheme="majorHAnsi"/>
        </w:rPr>
      </w:pPr>
    </w:p>
    <w:p w14:paraId="19D57561" w14:textId="77777777" w:rsidR="00A62ACC" w:rsidRDefault="00A62ACC">
      <w:pPr>
        <w:rPr>
          <w:rFonts w:asciiTheme="majorHAnsi" w:hAnsiTheme="majorHAnsi" w:cstheme="majorHAnsi"/>
          <w:b/>
          <w:i/>
        </w:rPr>
      </w:pPr>
    </w:p>
    <w:p w14:paraId="48A0D83F" w14:textId="56554D30" w:rsidR="00342BEA" w:rsidRPr="001B0CF8" w:rsidRDefault="00342BEA">
      <w:pPr>
        <w:rPr>
          <w:rFonts w:asciiTheme="majorHAnsi" w:hAnsiTheme="majorHAnsi" w:cstheme="majorHAnsi"/>
          <w:b/>
          <w:i/>
        </w:rPr>
      </w:pPr>
      <w:r w:rsidRPr="001B0CF8">
        <w:rPr>
          <w:rFonts w:asciiTheme="majorHAnsi" w:hAnsiTheme="majorHAnsi" w:cstheme="majorHAnsi"/>
          <w:b/>
          <w:i/>
        </w:rPr>
        <w:t>Linear Motifs</w:t>
      </w:r>
      <w:r w:rsidR="00F608C7" w:rsidRPr="001B0CF8">
        <w:rPr>
          <w:rFonts w:asciiTheme="majorHAnsi" w:hAnsiTheme="majorHAnsi" w:cstheme="majorHAnsi"/>
          <w:b/>
          <w:i/>
        </w:rPr>
        <w:t xml:space="preserve"> (Session 4)</w:t>
      </w:r>
    </w:p>
    <w:p w14:paraId="334EA79B" w14:textId="77777777" w:rsidR="00342BEA" w:rsidRPr="001B0CF8" w:rsidRDefault="00342BEA">
      <w:pPr>
        <w:rPr>
          <w:rFonts w:asciiTheme="majorHAnsi" w:hAnsiTheme="majorHAnsi" w:cstheme="majorHAnsi"/>
        </w:rPr>
      </w:pPr>
    </w:p>
    <w:p w14:paraId="0A290191" w14:textId="596AEF7E" w:rsidR="00EA5CCD" w:rsidRPr="001B0CF8" w:rsidRDefault="00EA5CCD" w:rsidP="00EA5C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</w:rPr>
        <w:t>Gouw</w:t>
      </w:r>
      <w:proofErr w:type="spellEnd"/>
      <w:r w:rsidR="008A1CAB" w:rsidRPr="001B0CF8">
        <w:rPr>
          <w:rFonts w:asciiTheme="majorHAnsi" w:hAnsiTheme="majorHAnsi" w:cstheme="majorHAnsi"/>
        </w:rPr>
        <w:t>,</w:t>
      </w:r>
      <w:r w:rsidRPr="001B0CF8">
        <w:rPr>
          <w:rFonts w:asciiTheme="majorHAnsi" w:hAnsiTheme="majorHAnsi" w:cstheme="majorHAnsi"/>
        </w:rPr>
        <w:t xml:space="preserve"> M, et al. (2017). The eukaryotic linear motif resource - 2018 update. Nucleic Acids Res. Nov 10. [PMID: </w:t>
      </w:r>
      <w:hyperlink r:id="rId15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29136216</w:t>
        </w:r>
      </w:hyperlink>
      <w:r w:rsidRPr="001B0CF8">
        <w:rPr>
          <w:rFonts w:asciiTheme="majorHAnsi" w:hAnsiTheme="majorHAnsi" w:cstheme="majorHAnsi"/>
        </w:rPr>
        <w:t xml:space="preserve">] </w:t>
      </w:r>
    </w:p>
    <w:p w14:paraId="42CC1E22" w14:textId="3480DB72" w:rsidR="00EA5CCD" w:rsidRPr="001B0CF8" w:rsidRDefault="008A1CAB" w:rsidP="008A1C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</w:rPr>
        <w:t>Dinkel</w:t>
      </w:r>
      <w:proofErr w:type="spellEnd"/>
      <w:r w:rsidRPr="001B0CF8">
        <w:rPr>
          <w:rFonts w:asciiTheme="majorHAnsi" w:hAnsiTheme="majorHAnsi" w:cstheme="majorHAnsi"/>
        </w:rPr>
        <w:t xml:space="preserve">, H., et al. (2012). </w:t>
      </w:r>
      <w:r w:rsidR="00EA5CCD" w:rsidRPr="001B0CF8">
        <w:rPr>
          <w:rFonts w:asciiTheme="majorHAnsi" w:hAnsiTheme="majorHAnsi" w:cstheme="majorHAnsi"/>
        </w:rPr>
        <w:t>ELM--the database of eukaryoti</w:t>
      </w:r>
      <w:r w:rsidRPr="001B0CF8">
        <w:rPr>
          <w:rFonts w:asciiTheme="majorHAnsi" w:hAnsiTheme="majorHAnsi" w:cstheme="majorHAnsi"/>
        </w:rPr>
        <w:t xml:space="preserve">c linear motifs. </w:t>
      </w:r>
      <w:r w:rsidR="00EA5CCD" w:rsidRPr="001B0CF8">
        <w:rPr>
          <w:rFonts w:asciiTheme="majorHAnsi" w:hAnsiTheme="majorHAnsi" w:cstheme="majorHAnsi"/>
        </w:rPr>
        <w:t xml:space="preserve">Nucleic Acids Res. </w:t>
      </w:r>
      <w:r w:rsidRPr="001B0CF8">
        <w:rPr>
          <w:rFonts w:asciiTheme="majorHAnsi" w:hAnsiTheme="majorHAnsi" w:cstheme="majorHAnsi"/>
        </w:rPr>
        <w:t xml:space="preserve">Jan;40(Database issue):D242-51 [PMID: </w:t>
      </w:r>
      <w:hyperlink r:id="rId16" w:history="1">
        <w:r w:rsidRPr="001B0CF8">
          <w:rPr>
            <w:rStyle w:val="Hyperlink"/>
            <w:rFonts w:asciiTheme="majorHAnsi" w:hAnsiTheme="majorHAnsi" w:cstheme="majorHAnsi"/>
            <w:color w:val="auto"/>
          </w:rPr>
          <w:t>22110040</w:t>
        </w:r>
      </w:hyperlink>
      <w:r w:rsidRPr="001B0CF8">
        <w:rPr>
          <w:rFonts w:asciiTheme="majorHAnsi" w:hAnsiTheme="majorHAnsi" w:cstheme="majorHAnsi"/>
        </w:rPr>
        <w:t>]</w:t>
      </w:r>
    </w:p>
    <w:p w14:paraId="4E6F65E7" w14:textId="77777777" w:rsidR="008A1CAB" w:rsidRDefault="008A1CAB">
      <w:pPr>
        <w:rPr>
          <w:rFonts w:asciiTheme="majorHAnsi" w:hAnsiTheme="majorHAnsi" w:cstheme="majorHAnsi"/>
        </w:rPr>
      </w:pPr>
    </w:p>
    <w:p w14:paraId="06791D8C" w14:textId="77777777" w:rsidR="00AD2625" w:rsidRPr="001B0CF8" w:rsidRDefault="00AD2625">
      <w:pPr>
        <w:rPr>
          <w:rFonts w:asciiTheme="majorHAnsi" w:hAnsiTheme="majorHAnsi" w:cstheme="majorHAnsi"/>
        </w:rPr>
      </w:pPr>
    </w:p>
    <w:p w14:paraId="6F6F4844" w14:textId="77777777" w:rsidR="00AD2625" w:rsidRDefault="00AD2625">
      <w:pPr>
        <w:rPr>
          <w:rFonts w:asciiTheme="majorHAnsi" w:hAnsiTheme="majorHAnsi" w:cstheme="majorHAnsi"/>
          <w:b/>
          <w:i/>
        </w:rPr>
      </w:pPr>
    </w:p>
    <w:p w14:paraId="522EBCD7" w14:textId="75F005F4" w:rsidR="00F608C7" w:rsidRPr="001B0CF8" w:rsidRDefault="00F608C7">
      <w:pPr>
        <w:rPr>
          <w:rFonts w:asciiTheme="majorHAnsi" w:hAnsiTheme="majorHAnsi" w:cstheme="majorHAnsi"/>
          <w:b/>
          <w:i/>
        </w:rPr>
      </w:pPr>
      <w:proofErr w:type="spellStart"/>
      <w:r w:rsidRPr="001B0CF8">
        <w:rPr>
          <w:rFonts w:asciiTheme="majorHAnsi" w:hAnsiTheme="majorHAnsi" w:cstheme="majorHAnsi"/>
          <w:b/>
          <w:i/>
        </w:rPr>
        <w:lastRenderedPageBreak/>
        <w:t>Jalview</w:t>
      </w:r>
      <w:proofErr w:type="spellEnd"/>
    </w:p>
    <w:p w14:paraId="660F59AC" w14:textId="77777777" w:rsidR="00F608C7" w:rsidRPr="001B0CF8" w:rsidRDefault="00F608C7">
      <w:pPr>
        <w:rPr>
          <w:rFonts w:asciiTheme="majorHAnsi" w:hAnsiTheme="majorHAnsi" w:cstheme="majorHAnsi"/>
        </w:rPr>
      </w:pPr>
    </w:p>
    <w:p w14:paraId="1421661E" w14:textId="38CE14B3" w:rsidR="00F608C7" w:rsidRPr="001B0CF8" w:rsidRDefault="00475A69" w:rsidP="00475A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B0CF8">
        <w:rPr>
          <w:rFonts w:asciiTheme="majorHAnsi" w:hAnsiTheme="majorHAnsi" w:cstheme="majorHAnsi"/>
        </w:rPr>
        <w:t xml:space="preserve">Waterhouse, A.M., et al. (2009). </w:t>
      </w:r>
      <w:proofErr w:type="spellStart"/>
      <w:r w:rsidRPr="001B0CF8">
        <w:rPr>
          <w:rFonts w:asciiTheme="majorHAnsi" w:hAnsiTheme="majorHAnsi" w:cstheme="majorHAnsi"/>
        </w:rPr>
        <w:t>Jalview</w:t>
      </w:r>
      <w:proofErr w:type="spellEnd"/>
      <w:r w:rsidRPr="001B0CF8">
        <w:rPr>
          <w:rFonts w:asciiTheme="majorHAnsi" w:hAnsiTheme="majorHAnsi" w:cstheme="majorHAnsi"/>
        </w:rPr>
        <w:t xml:space="preserve"> Version 2--a multiple sequence alignment editor and analysis workbench. Bioinformatics. May 1</w:t>
      </w:r>
      <w:proofErr w:type="gramStart"/>
      <w:r w:rsidRPr="001B0CF8">
        <w:rPr>
          <w:rFonts w:asciiTheme="majorHAnsi" w:hAnsiTheme="majorHAnsi" w:cstheme="majorHAnsi"/>
        </w:rPr>
        <w:t>;25</w:t>
      </w:r>
      <w:proofErr w:type="gramEnd"/>
      <w:r w:rsidRPr="001B0CF8">
        <w:rPr>
          <w:rFonts w:asciiTheme="majorHAnsi" w:hAnsiTheme="majorHAnsi" w:cstheme="majorHAnsi"/>
        </w:rPr>
        <w:t>(9):1189-91. [</w:t>
      </w:r>
      <w:r w:rsidR="00F608C7" w:rsidRPr="001B0CF8">
        <w:rPr>
          <w:rFonts w:asciiTheme="majorHAnsi" w:hAnsiTheme="majorHAnsi" w:cstheme="majorHAnsi"/>
        </w:rPr>
        <w:t xml:space="preserve">PMID: </w:t>
      </w:r>
      <w:hyperlink r:id="rId17" w:history="1">
        <w:r w:rsidR="00F608C7" w:rsidRPr="001B0CF8">
          <w:rPr>
            <w:rStyle w:val="Hyperlink"/>
            <w:rFonts w:asciiTheme="majorHAnsi" w:hAnsiTheme="majorHAnsi" w:cstheme="majorHAnsi"/>
          </w:rPr>
          <w:t>19151095</w:t>
        </w:r>
      </w:hyperlink>
      <w:r w:rsidRPr="001B0CF8">
        <w:rPr>
          <w:rFonts w:asciiTheme="majorHAnsi" w:hAnsiTheme="majorHAnsi" w:cstheme="majorHAnsi"/>
        </w:rPr>
        <w:t>]</w:t>
      </w:r>
    </w:p>
    <w:p w14:paraId="504AC060" w14:textId="77777777" w:rsidR="00F608C7" w:rsidRPr="001B0CF8" w:rsidRDefault="00F608C7">
      <w:pPr>
        <w:rPr>
          <w:rFonts w:asciiTheme="majorHAnsi" w:hAnsiTheme="majorHAnsi" w:cstheme="majorHAnsi"/>
        </w:rPr>
      </w:pPr>
    </w:p>
    <w:p w14:paraId="25CCCB57" w14:textId="77777777" w:rsidR="001B0CF8" w:rsidRDefault="001B0CF8">
      <w:pPr>
        <w:rPr>
          <w:rFonts w:asciiTheme="majorHAnsi" w:hAnsiTheme="majorHAnsi" w:cstheme="majorHAnsi"/>
          <w:b/>
          <w:i/>
        </w:rPr>
      </w:pPr>
    </w:p>
    <w:p w14:paraId="5EC30C13" w14:textId="1F6BDF25" w:rsidR="00F608C7" w:rsidRPr="001B0CF8" w:rsidRDefault="00F608C7">
      <w:pPr>
        <w:rPr>
          <w:rFonts w:asciiTheme="majorHAnsi" w:hAnsiTheme="majorHAnsi" w:cstheme="majorHAnsi"/>
          <w:b/>
          <w:i/>
        </w:rPr>
      </w:pPr>
      <w:r w:rsidRPr="001B0CF8">
        <w:rPr>
          <w:rFonts w:asciiTheme="majorHAnsi" w:hAnsiTheme="majorHAnsi" w:cstheme="majorHAnsi"/>
          <w:b/>
          <w:i/>
        </w:rPr>
        <w:t>Chimera</w:t>
      </w:r>
    </w:p>
    <w:p w14:paraId="0F7BE630" w14:textId="77777777" w:rsidR="00F608C7" w:rsidRPr="001B0CF8" w:rsidRDefault="00F608C7">
      <w:pPr>
        <w:rPr>
          <w:rFonts w:asciiTheme="majorHAnsi" w:hAnsiTheme="majorHAnsi" w:cstheme="majorHAnsi"/>
          <w:b/>
          <w:i/>
        </w:rPr>
      </w:pPr>
    </w:p>
    <w:p w14:paraId="7BB30FA3" w14:textId="75F10C96" w:rsidR="00F608C7" w:rsidRPr="001B0CF8" w:rsidRDefault="001B0CF8" w:rsidP="001B0C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</w:rPr>
        <w:t>Pettersen</w:t>
      </w:r>
      <w:proofErr w:type="spellEnd"/>
      <w:r>
        <w:rPr>
          <w:rFonts w:asciiTheme="majorHAnsi" w:hAnsiTheme="majorHAnsi" w:cstheme="majorHAnsi"/>
        </w:rPr>
        <w:t>,</w:t>
      </w:r>
      <w:r w:rsidRPr="001B0CF8">
        <w:rPr>
          <w:rFonts w:asciiTheme="majorHAnsi" w:hAnsiTheme="majorHAnsi" w:cstheme="majorHAnsi"/>
        </w:rPr>
        <w:t xml:space="preserve"> E</w:t>
      </w:r>
      <w:r>
        <w:rPr>
          <w:rFonts w:asciiTheme="majorHAnsi" w:hAnsiTheme="majorHAnsi" w:cstheme="majorHAnsi"/>
        </w:rPr>
        <w:t>.</w:t>
      </w:r>
      <w:r w:rsidRPr="001B0CF8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 xml:space="preserve">., et al., </w:t>
      </w:r>
      <w:r w:rsidRPr="001B0CF8">
        <w:rPr>
          <w:rFonts w:asciiTheme="majorHAnsi" w:hAnsiTheme="majorHAnsi" w:cstheme="majorHAnsi"/>
        </w:rPr>
        <w:t>UCSF Chimera--a visualization system for exploratory research and analysis.</w:t>
      </w:r>
      <w:r>
        <w:rPr>
          <w:rFonts w:asciiTheme="majorHAnsi" w:hAnsiTheme="majorHAnsi" w:cstheme="majorHAnsi"/>
        </w:rPr>
        <w:t xml:space="preserve"> </w:t>
      </w:r>
      <w:r w:rsidRPr="001B0CF8">
        <w:rPr>
          <w:rFonts w:asciiTheme="majorHAnsi" w:hAnsiTheme="majorHAnsi" w:cstheme="majorHAnsi"/>
        </w:rPr>
        <w:t xml:space="preserve">J </w:t>
      </w:r>
      <w:proofErr w:type="spellStart"/>
      <w:r w:rsidRPr="001B0CF8">
        <w:rPr>
          <w:rFonts w:asciiTheme="majorHAnsi" w:hAnsiTheme="majorHAnsi" w:cstheme="majorHAnsi"/>
        </w:rPr>
        <w:t>Comput</w:t>
      </w:r>
      <w:proofErr w:type="spellEnd"/>
      <w:r w:rsidRPr="001B0CF8">
        <w:rPr>
          <w:rFonts w:asciiTheme="majorHAnsi" w:hAnsiTheme="majorHAnsi" w:cstheme="majorHAnsi"/>
        </w:rPr>
        <w:t xml:space="preserve"> Chem. Oct</w:t>
      </w:r>
      <w:proofErr w:type="gramStart"/>
      <w:r w:rsidRPr="001B0CF8">
        <w:rPr>
          <w:rFonts w:asciiTheme="majorHAnsi" w:hAnsiTheme="majorHAnsi" w:cstheme="majorHAnsi"/>
        </w:rPr>
        <w:t>;25</w:t>
      </w:r>
      <w:proofErr w:type="gramEnd"/>
      <w:r w:rsidRPr="001B0CF8">
        <w:rPr>
          <w:rFonts w:asciiTheme="majorHAnsi" w:hAnsiTheme="majorHAnsi" w:cstheme="majorHAnsi"/>
        </w:rPr>
        <w:t xml:space="preserve">(13):1605-12. </w:t>
      </w:r>
      <w:r>
        <w:rPr>
          <w:rFonts w:asciiTheme="majorHAnsi" w:hAnsiTheme="majorHAnsi" w:cstheme="majorHAnsi"/>
        </w:rPr>
        <w:t>[</w:t>
      </w:r>
      <w:r w:rsidR="00F608C7" w:rsidRPr="001B0CF8">
        <w:rPr>
          <w:rFonts w:asciiTheme="majorHAnsi" w:hAnsiTheme="majorHAnsi" w:cstheme="majorHAnsi"/>
        </w:rPr>
        <w:t xml:space="preserve">PMID: </w:t>
      </w:r>
      <w:hyperlink r:id="rId18" w:history="1">
        <w:r w:rsidR="00F608C7" w:rsidRPr="001B0CF8">
          <w:rPr>
            <w:rStyle w:val="Hyperlink"/>
            <w:rFonts w:asciiTheme="majorHAnsi" w:hAnsiTheme="majorHAnsi" w:cstheme="majorHAnsi"/>
          </w:rPr>
          <w:t>15264254</w:t>
        </w:r>
      </w:hyperlink>
      <w:r>
        <w:rPr>
          <w:rFonts w:asciiTheme="majorHAnsi" w:hAnsiTheme="majorHAnsi" w:cstheme="majorHAnsi"/>
        </w:rPr>
        <w:t>]</w:t>
      </w:r>
    </w:p>
    <w:p w14:paraId="7DA55B6F" w14:textId="77777777" w:rsidR="00342BEA" w:rsidRDefault="00342BEA">
      <w:pPr>
        <w:rPr>
          <w:rFonts w:asciiTheme="majorHAnsi" w:hAnsiTheme="majorHAnsi" w:cstheme="majorHAnsi"/>
        </w:rPr>
      </w:pPr>
    </w:p>
    <w:p w14:paraId="3CA19BB4" w14:textId="77777777" w:rsidR="001B0CF8" w:rsidRPr="001B0CF8" w:rsidRDefault="001B0CF8">
      <w:pPr>
        <w:rPr>
          <w:rFonts w:asciiTheme="majorHAnsi" w:hAnsiTheme="majorHAnsi" w:cstheme="majorHAnsi"/>
        </w:rPr>
      </w:pPr>
    </w:p>
    <w:p w14:paraId="7CFCA24E" w14:textId="28A0785A" w:rsidR="00342BEA" w:rsidRPr="001B0CF8" w:rsidRDefault="00342BEA">
      <w:pPr>
        <w:rPr>
          <w:rFonts w:asciiTheme="majorHAnsi" w:hAnsiTheme="majorHAnsi" w:cstheme="majorHAnsi"/>
          <w:b/>
          <w:i/>
        </w:rPr>
      </w:pPr>
      <w:r w:rsidRPr="001B0CF8">
        <w:rPr>
          <w:rFonts w:asciiTheme="majorHAnsi" w:hAnsiTheme="majorHAnsi" w:cstheme="majorHAnsi"/>
          <w:b/>
          <w:i/>
        </w:rPr>
        <w:t xml:space="preserve">PPIs </w:t>
      </w:r>
      <w:r w:rsidR="00F608C7" w:rsidRPr="001B0CF8">
        <w:rPr>
          <w:rFonts w:asciiTheme="majorHAnsi" w:hAnsiTheme="majorHAnsi" w:cstheme="majorHAnsi"/>
          <w:b/>
          <w:i/>
        </w:rPr>
        <w:t>(Session 7)</w:t>
      </w:r>
    </w:p>
    <w:p w14:paraId="02EB7916" w14:textId="77777777" w:rsidR="00342BEA" w:rsidRPr="001B0CF8" w:rsidRDefault="00342BEA">
      <w:pPr>
        <w:rPr>
          <w:rFonts w:asciiTheme="majorHAnsi" w:hAnsiTheme="majorHAnsi" w:cstheme="majorHAnsi"/>
        </w:rPr>
      </w:pPr>
    </w:p>
    <w:p w14:paraId="4E2E6063" w14:textId="6C013618" w:rsidR="001B0CF8" w:rsidRDefault="001B0CF8" w:rsidP="0025213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1B0CF8">
        <w:rPr>
          <w:rFonts w:asciiTheme="majorHAnsi" w:hAnsiTheme="majorHAnsi" w:cstheme="majorHAnsi"/>
        </w:rPr>
        <w:t>Szklarczyk</w:t>
      </w:r>
      <w:proofErr w:type="spellEnd"/>
      <w:r w:rsidRPr="001B0CF8">
        <w:rPr>
          <w:rFonts w:asciiTheme="majorHAnsi" w:hAnsiTheme="majorHAnsi" w:cstheme="majorHAnsi"/>
        </w:rPr>
        <w:t xml:space="preserve"> D, et al.</w:t>
      </w:r>
      <w:r>
        <w:rPr>
          <w:rFonts w:asciiTheme="majorHAnsi" w:hAnsiTheme="majorHAnsi" w:cstheme="majorHAnsi"/>
        </w:rPr>
        <w:t xml:space="preserve"> (2017). </w:t>
      </w:r>
      <w:r w:rsidRPr="001B0CF8">
        <w:rPr>
          <w:rFonts w:asciiTheme="majorHAnsi" w:hAnsiTheme="majorHAnsi" w:cstheme="majorHAnsi"/>
        </w:rPr>
        <w:t>The STRING database in 2017: quality-controlled protein-protein association networks, made broadly accessible.</w:t>
      </w:r>
      <w:r w:rsidR="00252131" w:rsidRPr="00252131">
        <w:t xml:space="preserve"> </w:t>
      </w:r>
      <w:r w:rsidR="00252131" w:rsidRPr="00252131">
        <w:rPr>
          <w:rFonts w:asciiTheme="majorHAnsi" w:hAnsiTheme="majorHAnsi" w:cstheme="majorHAnsi"/>
        </w:rPr>
        <w:t>Nucleic Acids Res. Jan 4</w:t>
      </w:r>
      <w:proofErr w:type="gramStart"/>
      <w:r w:rsidR="00252131" w:rsidRPr="00252131">
        <w:rPr>
          <w:rFonts w:asciiTheme="majorHAnsi" w:hAnsiTheme="majorHAnsi" w:cstheme="majorHAnsi"/>
        </w:rPr>
        <w:t>;45</w:t>
      </w:r>
      <w:proofErr w:type="gramEnd"/>
      <w:r w:rsidR="00252131" w:rsidRPr="00252131">
        <w:rPr>
          <w:rFonts w:asciiTheme="majorHAnsi" w:hAnsiTheme="majorHAnsi" w:cstheme="majorHAnsi"/>
        </w:rPr>
        <w:t>(D1):D362-D368.</w:t>
      </w:r>
      <w:r>
        <w:rPr>
          <w:rFonts w:asciiTheme="majorHAnsi" w:hAnsiTheme="majorHAnsi" w:cstheme="majorHAnsi"/>
        </w:rPr>
        <w:t xml:space="preserve"> [PMID: </w:t>
      </w:r>
      <w:hyperlink r:id="rId19" w:history="1">
        <w:r w:rsidRPr="00252131">
          <w:rPr>
            <w:rStyle w:val="Hyperlink"/>
            <w:rFonts w:asciiTheme="majorHAnsi" w:hAnsiTheme="majorHAnsi" w:cstheme="majorHAnsi"/>
          </w:rPr>
          <w:t>27924014</w:t>
        </w:r>
      </w:hyperlink>
      <w:r>
        <w:rPr>
          <w:rFonts w:asciiTheme="majorHAnsi" w:hAnsiTheme="majorHAnsi" w:cstheme="majorHAnsi"/>
        </w:rPr>
        <w:t>]</w:t>
      </w:r>
    </w:p>
    <w:p w14:paraId="3A91282B" w14:textId="7BF4AA1B" w:rsidR="00252131" w:rsidRDefault="00252131" w:rsidP="0025213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252131">
        <w:rPr>
          <w:rFonts w:asciiTheme="majorHAnsi" w:hAnsiTheme="majorHAnsi" w:cstheme="majorHAnsi"/>
        </w:rPr>
        <w:t xml:space="preserve">Orchard S, et al. </w:t>
      </w:r>
      <w:r>
        <w:rPr>
          <w:rFonts w:asciiTheme="majorHAnsi" w:hAnsiTheme="majorHAnsi" w:cstheme="majorHAnsi"/>
        </w:rPr>
        <w:t xml:space="preserve">(2014) </w:t>
      </w:r>
      <w:r w:rsidRPr="00252131">
        <w:rPr>
          <w:rFonts w:asciiTheme="majorHAnsi" w:hAnsiTheme="majorHAnsi" w:cstheme="majorHAnsi"/>
        </w:rPr>
        <w:t xml:space="preserve">The </w:t>
      </w:r>
      <w:proofErr w:type="spellStart"/>
      <w:r w:rsidRPr="00252131">
        <w:rPr>
          <w:rFonts w:asciiTheme="majorHAnsi" w:hAnsiTheme="majorHAnsi" w:cstheme="majorHAnsi"/>
        </w:rPr>
        <w:t>MIntAct</w:t>
      </w:r>
      <w:proofErr w:type="spellEnd"/>
      <w:r w:rsidRPr="00252131">
        <w:rPr>
          <w:rFonts w:asciiTheme="majorHAnsi" w:hAnsiTheme="majorHAnsi" w:cstheme="majorHAnsi"/>
        </w:rPr>
        <w:t xml:space="preserve"> project--</w:t>
      </w:r>
      <w:proofErr w:type="spellStart"/>
      <w:r w:rsidRPr="00252131">
        <w:rPr>
          <w:rFonts w:asciiTheme="majorHAnsi" w:hAnsiTheme="majorHAnsi" w:cstheme="majorHAnsi"/>
        </w:rPr>
        <w:t>IntAct</w:t>
      </w:r>
      <w:proofErr w:type="spellEnd"/>
      <w:r w:rsidRPr="00252131">
        <w:rPr>
          <w:rFonts w:asciiTheme="majorHAnsi" w:hAnsiTheme="majorHAnsi" w:cstheme="majorHAnsi"/>
        </w:rPr>
        <w:t xml:space="preserve"> as a common curation platform for 11 molecular interaction databases. Nucleic Acids Res. 2014 Jan</w:t>
      </w:r>
      <w:proofErr w:type="gramStart"/>
      <w:r w:rsidRPr="00252131">
        <w:rPr>
          <w:rFonts w:asciiTheme="majorHAnsi" w:hAnsiTheme="majorHAnsi" w:cstheme="majorHAnsi"/>
        </w:rPr>
        <w:t>;42</w:t>
      </w:r>
      <w:proofErr w:type="gramEnd"/>
      <w:r w:rsidRPr="00252131">
        <w:rPr>
          <w:rFonts w:asciiTheme="majorHAnsi" w:hAnsiTheme="majorHAnsi" w:cstheme="majorHAnsi"/>
        </w:rPr>
        <w:t>(Database issue).</w:t>
      </w:r>
      <w:r>
        <w:rPr>
          <w:rFonts w:asciiTheme="majorHAnsi" w:hAnsiTheme="majorHAnsi" w:cstheme="majorHAnsi"/>
        </w:rPr>
        <w:t xml:space="preserve"> [PMID: </w:t>
      </w:r>
      <w:hyperlink r:id="rId20" w:history="1">
        <w:r w:rsidRPr="00252131">
          <w:rPr>
            <w:rStyle w:val="Hyperlink"/>
            <w:rFonts w:asciiTheme="majorHAnsi" w:hAnsiTheme="majorHAnsi" w:cstheme="majorHAnsi"/>
          </w:rPr>
          <w:t>24234451</w:t>
        </w:r>
      </w:hyperlink>
      <w:r>
        <w:rPr>
          <w:rFonts w:asciiTheme="majorHAnsi" w:hAnsiTheme="majorHAnsi" w:cstheme="majorHAnsi"/>
        </w:rPr>
        <w:t>]</w:t>
      </w:r>
    </w:p>
    <w:p w14:paraId="208C14A6" w14:textId="03D1EEAA" w:rsidR="00342BEA" w:rsidRPr="00252131" w:rsidRDefault="00252131" w:rsidP="00BB31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252131">
        <w:rPr>
          <w:rFonts w:asciiTheme="majorHAnsi" w:hAnsiTheme="majorHAnsi" w:cstheme="majorHAnsi"/>
        </w:rPr>
        <w:t>Szklarczyk</w:t>
      </w:r>
      <w:proofErr w:type="spellEnd"/>
      <w:r w:rsidRPr="00252131">
        <w:rPr>
          <w:rFonts w:asciiTheme="majorHAnsi" w:hAnsiTheme="majorHAnsi" w:cstheme="majorHAnsi"/>
        </w:rPr>
        <w:t>, D., et al. (2016). STITCH 5: augmenting protein-chemical interaction networks with tissue and affinity data. Nucleic Acids Res. Jan 4</w:t>
      </w:r>
      <w:proofErr w:type="gramStart"/>
      <w:r w:rsidRPr="00252131">
        <w:rPr>
          <w:rFonts w:asciiTheme="majorHAnsi" w:hAnsiTheme="majorHAnsi" w:cstheme="majorHAnsi"/>
        </w:rPr>
        <w:t>;44</w:t>
      </w:r>
      <w:proofErr w:type="gramEnd"/>
      <w:r w:rsidRPr="00252131">
        <w:rPr>
          <w:rFonts w:asciiTheme="majorHAnsi" w:hAnsiTheme="majorHAnsi" w:cstheme="majorHAnsi"/>
        </w:rPr>
        <w:t xml:space="preserve">(D1):D380-4. </w:t>
      </w:r>
      <w:r w:rsidR="00342BEA" w:rsidRPr="00252131">
        <w:rPr>
          <w:rFonts w:asciiTheme="majorHAnsi" w:hAnsiTheme="majorHAnsi" w:cstheme="majorHAnsi"/>
        </w:rPr>
        <w:t xml:space="preserve">[PMID: </w:t>
      </w:r>
      <w:hyperlink r:id="rId21" w:history="1">
        <w:r w:rsidR="00342BEA" w:rsidRPr="00252131">
          <w:rPr>
            <w:rStyle w:val="Hyperlink"/>
            <w:rFonts w:asciiTheme="majorHAnsi" w:hAnsiTheme="majorHAnsi" w:cstheme="majorHAnsi"/>
          </w:rPr>
          <w:t>26590256</w:t>
        </w:r>
      </w:hyperlink>
      <w:r w:rsidR="00342BEA" w:rsidRPr="00252131">
        <w:rPr>
          <w:rFonts w:asciiTheme="majorHAnsi" w:hAnsiTheme="majorHAnsi" w:cstheme="majorHAnsi"/>
        </w:rPr>
        <w:t>]</w:t>
      </w:r>
    </w:p>
    <w:p w14:paraId="63565B4C" w14:textId="77777777" w:rsidR="001C7543" w:rsidRPr="001B0CF8" w:rsidRDefault="001C7543">
      <w:pPr>
        <w:rPr>
          <w:rFonts w:asciiTheme="majorHAnsi" w:hAnsiTheme="majorHAnsi" w:cstheme="majorHAnsi"/>
        </w:rPr>
      </w:pPr>
    </w:p>
    <w:p w14:paraId="31E53EB7" w14:textId="77777777" w:rsidR="008B2DED" w:rsidRPr="001B0CF8" w:rsidRDefault="008B2DED">
      <w:pPr>
        <w:rPr>
          <w:rFonts w:asciiTheme="majorHAnsi" w:hAnsiTheme="majorHAnsi" w:cstheme="majorHAnsi"/>
        </w:rPr>
      </w:pPr>
    </w:p>
    <w:p w14:paraId="42A3CF18" w14:textId="77777777" w:rsidR="001C7543" w:rsidRPr="001B0CF8" w:rsidRDefault="001C7543">
      <w:pPr>
        <w:rPr>
          <w:rFonts w:asciiTheme="majorHAnsi" w:hAnsiTheme="majorHAnsi" w:cstheme="majorHAnsi"/>
        </w:rPr>
      </w:pPr>
    </w:p>
    <w:p w14:paraId="214CA9AE" w14:textId="77777777" w:rsidR="001C7543" w:rsidRPr="001B0CF8" w:rsidRDefault="001C7543">
      <w:pPr>
        <w:rPr>
          <w:rFonts w:asciiTheme="majorHAnsi" w:hAnsiTheme="majorHAnsi" w:cstheme="majorHAnsi"/>
        </w:rPr>
      </w:pPr>
    </w:p>
    <w:sectPr w:rsidR="001C7543" w:rsidRPr="001B0CF8" w:rsidSect="00121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1672"/>
    <w:multiLevelType w:val="hybridMultilevel"/>
    <w:tmpl w:val="B62ADCD2"/>
    <w:lvl w:ilvl="0" w:tplc="83FE38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2255"/>
    <w:multiLevelType w:val="hybridMultilevel"/>
    <w:tmpl w:val="6A1C2F26"/>
    <w:lvl w:ilvl="0" w:tplc="6B528E7A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D2E1A"/>
    <w:multiLevelType w:val="hybridMultilevel"/>
    <w:tmpl w:val="9AEA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43"/>
    <w:rsid w:val="000D4FEA"/>
    <w:rsid w:val="00121757"/>
    <w:rsid w:val="001656B1"/>
    <w:rsid w:val="001B0CF8"/>
    <w:rsid w:val="001C7543"/>
    <w:rsid w:val="00252131"/>
    <w:rsid w:val="00257F82"/>
    <w:rsid w:val="002E7C69"/>
    <w:rsid w:val="00305C9A"/>
    <w:rsid w:val="003114E2"/>
    <w:rsid w:val="00342BEA"/>
    <w:rsid w:val="00475A69"/>
    <w:rsid w:val="00527299"/>
    <w:rsid w:val="00577274"/>
    <w:rsid w:val="00727DA5"/>
    <w:rsid w:val="00774F01"/>
    <w:rsid w:val="00840B86"/>
    <w:rsid w:val="008A1CAB"/>
    <w:rsid w:val="008B2DED"/>
    <w:rsid w:val="00A62ACC"/>
    <w:rsid w:val="00AD2625"/>
    <w:rsid w:val="00BA644C"/>
    <w:rsid w:val="00BC6FC8"/>
    <w:rsid w:val="00C671F6"/>
    <w:rsid w:val="00D40032"/>
    <w:rsid w:val="00D45921"/>
    <w:rsid w:val="00D45B18"/>
    <w:rsid w:val="00E67DE6"/>
    <w:rsid w:val="00EA5CCD"/>
    <w:rsid w:val="00EB37FE"/>
    <w:rsid w:val="00EB3D9D"/>
    <w:rsid w:val="00F11224"/>
    <w:rsid w:val="00F548C0"/>
    <w:rsid w:val="00F608C7"/>
    <w:rsid w:val="00F635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0EDD24"/>
  <w15:docId w15:val="{11C7F52D-47AD-448A-B7AC-BE823AA3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27899635" TargetMode="External"/><Relationship Id="rId13" Type="http://schemas.openxmlformats.org/officeDocument/2006/relationships/hyperlink" Target="https://www.ncbi.nlm.nih.gov/pubmed/?term=29136219" TargetMode="External"/><Relationship Id="rId18" Type="http://schemas.openxmlformats.org/officeDocument/2006/relationships/hyperlink" Target="https://www.ncbi.nlm.nih.gov/pubmed/?term=152642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?term=26590256" TargetMode="External"/><Relationship Id="rId7" Type="http://schemas.openxmlformats.org/officeDocument/2006/relationships/hyperlink" Target="https://www.ncbi.nlm.nih.gov/pubmed/?term=26673716" TargetMode="External"/><Relationship Id="rId12" Type="http://schemas.openxmlformats.org/officeDocument/2006/relationships/hyperlink" Target="https://www.ncbi.nlm.nih.gov/pubmed/?term=19717576" TargetMode="External"/><Relationship Id="rId17" Type="http://schemas.openxmlformats.org/officeDocument/2006/relationships/hyperlink" Target="https://www.ncbi.nlm.nih.gov/pubmed/?term=191510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?term=22110040" TargetMode="External"/><Relationship Id="rId20" Type="http://schemas.openxmlformats.org/officeDocument/2006/relationships/hyperlink" Target="https://www.ncbi.nlm.nih.gov/pubmed/?term=242344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?term=2231712" TargetMode="External"/><Relationship Id="rId11" Type="http://schemas.openxmlformats.org/officeDocument/2006/relationships/hyperlink" Target="https://www.ncbi.nlm.nih.gov/pubmed/?term=15955779" TargetMode="External"/><Relationship Id="rId5" Type="http://schemas.openxmlformats.org/officeDocument/2006/relationships/hyperlink" Target="https://www.ncbi.nlm.nih.gov/pubmed/?term=27899622" TargetMode="External"/><Relationship Id="rId15" Type="http://schemas.openxmlformats.org/officeDocument/2006/relationships/hyperlink" Target="https://www.ncbi.nlm.nih.gov/pubmed/?term=291362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ubmed/?term=15769473" TargetMode="External"/><Relationship Id="rId19" Type="http://schemas.openxmlformats.org/officeDocument/2006/relationships/hyperlink" Target="https://www.ncbi.nlm.nih.gov/pubmed/?term=27924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?term=27899635" TargetMode="External"/><Relationship Id="rId14" Type="http://schemas.openxmlformats.org/officeDocument/2006/relationships/hyperlink" Target="https://www.ncbi.nlm.nih.gov/pubmed/?term=279654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Gibson</dc:creator>
  <cp:keywords/>
  <dc:description/>
  <cp:lastModifiedBy>Hugo Carlos</cp:lastModifiedBy>
  <cp:revision>21</cp:revision>
  <dcterms:created xsi:type="dcterms:W3CDTF">2017-12-07T19:01:00Z</dcterms:created>
  <dcterms:modified xsi:type="dcterms:W3CDTF">2017-12-07T22:40:00Z</dcterms:modified>
</cp:coreProperties>
</file>