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48781D95" w:rsidR="00C87A06" w:rsidRDefault="00E21709" w:rsidP="00C87A06">
      <w:pPr>
        <w:rPr>
          <w:rStyle w:val="Hyperlink"/>
          <w:rFonts w:ascii="Arial" w:hAnsi="Arial" w:cs="Arial"/>
          <w:color w:val="1A0DAB"/>
          <w:shd w:val="clear" w:color="auto" w:fill="FFFFFF"/>
        </w:rPr>
      </w:pPr>
      <w:r>
        <w:t>Planificación y</w:t>
      </w:r>
      <w:r w:rsidRPr="00E21709">
        <w:t xml:space="preserve"> Diseño de una Instalación Domótica Real mediante el uso del </w:t>
      </w:r>
      <w:r>
        <w:t>Protocolo KNX</w:t>
      </w:r>
      <w:r w:rsidR="00C87A06">
        <w:fldChar w:fldCharType="begin"/>
      </w:r>
      <w:r w:rsidR="00C87A06">
        <w:instrText xml:space="preserve"> HYPERLINK "https://www.etsii.upm.es/" </w:instrText>
      </w:r>
      <w:r w:rsidR="00C87A06">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4F0C5684" w14:textId="7A30EBD7" w:rsidR="00355D3B" w:rsidRPr="004C7670" w:rsidRDefault="00355D3B" w:rsidP="008F1FFA">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186B6209" w14:textId="691745E3" w:rsidR="00355D3B"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41D496EF" w14:textId="18259F15" w:rsidR="008F1FFA" w:rsidRPr="008F1FFA" w:rsidRDefault="008F1FFA" w:rsidP="008F1FFA">
      <w:pPr>
        <w:ind w:left="360"/>
        <w:rPr>
          <w:rFonts w:ascii="Times New Roman" w:hAnsi="Times New Roman" w:cs="Times New Roman"/>
          <w:sz w:val="24"/>
          <w:szCs w:val="24"/>
        </w:rPr>
      </w:pPr>
      <w:r w:rsidRPr="008F1FFA">
        <w:rPr>
          <w:rFonts w:ascii="Times New Roman" w:hAnsi="Times New Roman" w:cs="Times New Roman"/>
          <w:sz w:val="24"/>
          <w:szCs w:val="24"/>
        </w:rPr>
        <w:t>El objetivo del TFM es planificar y diseñar una instalación domótica real en una residencia, así como realizar su puesta en marcha. En cuanto a las funcionalidades a implementar, se considera el control del sistema de iluminación y persianas, implementación y programación de pantallas, control de consumos, control sensorial, fusión de sistemas para el control de la climatización, protocolos de comunicación local y remota. Otros objetivos serían optimizar el diseño de la instalación para ajustarse al máximo rendimiento y ahorro energético, y establecer un sistema de contadores para realizar un sistema de control de consumo de recursos (energía, agua)</w:t>
      </w:r>
      <w:r>
        <w:rPr>
          <w:rFonts w:ascii="Times New Roman" w:hAnsi="Times New Roman" w:cs="Times New Roman"/>
          <w:sz w:val="24"/>
          <w:szCs w:val="24"/>
        </w:rPr>
        <w: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6ADF2D26" w14:textId="7AA9C386" w:rsidR="00B519D1" w:rsidRPr="00B519D1" w:rsidRDefault="00B519D1" w:rsidP="00B519D1">
      <w:pPr>
        <w:ind w:left="720"/>
        <w:rPr>
          <w:rFonts w:ascii="Times New Roman" w:hAnsi="Times New Roman" w:cs="Times New Roman"/>
          <w:sz w:val="24"/>
          <w:szCs w:val="24"/>
        </w:rPr>
      </w:pPr>
      <w:r w:rsidRPr="00B519D1">
        <w:rPr>
          <w:rFonts w:ascii="Times New Roman" w:hAnsi="Times New Roman" w:cs="Times New Roman"/>
          <w:sz w:val="24"/>
          <w:szCs w:val="24"/>
        </w:rPr>
        <w:t>El consumo de energía eléctrica en el mundo, ha tenido un gran aumento en los últimos años, debido a que</w:t>
      </w:r>
      <w:r w:rsidR="00E97F53">
        <w:rPr>
          <w:rFonts w:ascii="Times New Roman" w:hAnsi="Times New Roman" w:cs="Times New Roman"/>
          <w:sz w:val="24"/>
          <w:szCs w:val="24"/>
        </w:rPr>
        <w:t>,</w:t>
      </w:r>
      <w:r w:rsidRPr="00B519D1">
        <w:rPr>
          <w:rFonts w:ascii="Times New Roman" w:hAnsi="Times New Roman" w:cs="Times New Roman"/>
          <w:sz w:val="24"/>
          <w:szCs w:val="24"/>
        </w:rPr>
        <w:t xml:space="preserve"> principalmente</w:t>
      </w:r>
      <w:r w:rsidR="00E97F53">
        <w:rPr>
          <w:rFonts w:ascii="Times New Roman" w:hAnsi="Times New Roman" w:cs="Times New Roman"/>
          <w:sz w:val="24"/>
          <w:szCs w:val="24"/>
        </w:rPr>
        <w:t>,</w:t>
      </w:r>
      <w:r w:rsidRPr="00B519D1">
        <w:rPr>
          <w:rFonts w:ascii="Times New Roman" w:hAnsi="Times New Roman" w:cs="Times New Roman"/>
          <w:sz w:val="24"/>
          <w:szCs w:val="24"/>
        </w:rPr>
        <w:t xml:space="preserve"> la sociedad contemporánea ha crecido con la tecnología de manera exponencial, l</w:t>
      </w:r>
      <w:r w:rsidR="00E97F53">
        <w:rPr>
          <w:rFonts w:ascii="Times New Roman" w:hAnsi="Times New Roman" w:cs="Times New Roman"/>
          <w:sz w:val="24"/>
          <w:szCs w:val="24"/>
        </w:rPr>
        <w:t xml:space="preserve">o cual es un factor preocupante. </w:t>
      </w:r>
      <w:r w:rsidRPr="00B519D1">
        <w:rPr>
          <w:rFonts w:ascii="Times New Roman" w:hAnsi="Times New Roman" w:cs="Times New Roman"/>
          <w:sz w:val="24"/>
          <w:szCs w:val="24"/>
        </w:rPr>
        <w:t>Camó</w:t>
      </w:r>
      <w:r w:rsidR="00E97F53" w:rsidRPr="00E97F53">
        <w:t xml:space="preserve"> </w:t>
      </w:r>
      <w:r w:rsidR="00E97F53">
        <w:t>\cite{</w:t>
      </w:r>
      <w:r w:rsidR="00E97F53">
        <w:t>Camo:2015</w:t>
      </w:r>
      <w:r w:rsidR="00E97F53">
        <w:t>}</w:t>
      </w:r>
      <w:r w:rsidRPr="00B519D1">
        <w:rPr>
          <w:rFonts w:ascii="Times New Roman" w:hAnsi="Times New Roman" w:cs="Times New Roman"/>
          <w:sz w:val="24"/>
          <w:szCs w:val="24"/>
        </w:rPr>
        <w:t xml:space="preserve"> menciona que “</w:t>
      </w:r>
      <w:r w:rsidR="00E97F53">
        <w:rPr>
          <w:rFonts w:ascii="Times New Roman" w:hAnsi="Times New Roman" w:cs="Times New Roman"/>
          <w:sz w:val="24"/>
          <w:szCs w:val="24"/>
        </w:rPr>
        <w:t xml:space="preserve">[…] </w:t>
      </w:r>
      <w:r w:rsidR="00E97F53" w:rsidRPr="00B519D1">
        <w:rPr>
          <w:rFonts w:ascii="Times New Roman" w:hAnsi="Times New Roman" w:cs="Times New Roman"/>
          <w:sz w:val="24"/>
          <w:szCs w:val="24"/>
        </w:rPr>
        <w:t xml:space="preserve">es un </w:t>
      </w:r>
      <w:r w:rsidRPr="00B519D1">
        <w:rPr>
          <w:rFonts w:ascii="Times New Roman" w:hAnsi="Times New Roman" w:cs="Times New Roman"/>
          <w:sz w:val="24"/>
          <w:szCs w:val="24"/>
        </w:rPr>
        <w:t>problema de consumo de energía eléctrica</w:t>
      </w:r>
      <w:r w:rsidR="00E97F53">
        <w:rPr>
          <w:rFonts w:ascii="Times New Roman" w:hAnsi="Times New Roman" w:cs="Times New Roman"/>
          <w:sz w:val="24"/>
          <w:szCs w:val="24"/>
        </w:rPr>
        <w:t>,</w:t>
      </w:r>
      <w:r w:rsidRPr="00B519D1">
        <w:rPr>
          <w:rFonts w:ascii="Times New Roman" w:hAnsi="Times New Roman" w:cs="Times New Roman"/>
          <w:sz w:val="24"/>
          <w:szCs w:val="24"/>
        </w:rPr>
        <w:t xml:space="preserve"> que siendo vital para la sociedad actual, pone de manifiesto la necesidad de reflexionar y actuar en su uso correcto, algo que se requiere empezar desde ya”. </w:t>
      </w:r>
    </w:p>
    <w:p w14:paraId="0ED3F2BC" w14:textId="77777777" w:rsidR="00B519D1" w:rsidRPr="00B519D1" w:rsidRDefault="00B519D1" w:rsidP="00B519D1">
      <w:pPr>
        <w:ind w:left="720"/>
        <w:rPr>
          <w:rFonts w:ascii="Times New Roman" w:hAnsi="Times New Roman" w:cs="Times New Roman"/>
          <w:sz w:val="24"/>
          <w:szCs w:val="24"/>
        </w:rPr>
      </w:pPr>
    </w:p>
    <w:p w14:paraId="7413C75F" w14:textId="454910D0" w:rsidR="00B519D1" w:rsidRPr="00B519D1" w:rsidRDefault="00B519D1" w:rsidP="00B519D1">
      <w:pPr>
        <w:ind w:left="720"/>
        <w:rPr>
          <w:rFonts w:ascii="Times New Roman" w:hAnsi="Times New Roman" w:cs="Times New Roman"/>
          <w:sz w:val="24"/>
          <w:szCs w:val="24"/>
        </w:rPr>
      </w:pPr>
      <w:r w:rsidRPr="00B519D1">
        <w:rPr>
          <w:rFonts w:ascii="Times New Roman" w:hAnsi="Times New Roman" w:cs="Times New Roman"/>
          <w:sz w:val="24"/>
          <w:szCs w:val="24"/>
        </w:rPr>
        <w:t xml:space="preserve">En la actualidad, las viviendas </w:t>
      </w:r>
      <w:r w:rsidR="00162B5A">
        <w:rPr>
          <w:rFonts w:ascii="Times New Roman" w:hAnsi="Times New Roman" w:cs="Times New Roman"/>
          <w:sz w:val="24"/>
          <w:szCs w:val="24"/>
        </w:rPr>
        <w:t>comienzan a</w:t>
      </w:r>
      <w:r w:rsidRPr="00B519D1">
        <w:rPr>
          <w:rFonts w:ascii="Times New Roman" w:hAnsi="Times New Roman" w:cs="Times New Roman"/>
          <w:sz w:val="24"/>
          <w:szCs w:val="24"/>
        </w:rPr>
        <w:t xml:space="preserve"> adaptarse a las nuevas tecnologías, </w:t>
      </w:r>
      <w:r w:rsidR="00162B5A">
        <w:rPr>
          <w:rFonts w:ascii="Times New Roman" w:hAnsi="Times New Roman" w:cs="Times New Roman"/>
          <w:sz w:val="24"/>
          <w:szCs w:val="24"/>
        </w:rPr>
        <w:t>viéndose acentuada esta necesidad (y por tanto, acelerándola), por los nuevos retos que se impone la sociedad: aumentar el confort y el bienestar de la vida de los ciudadanos de la mano de la sostenibilidad y el ahorro energético en consonancia con la evolución de las nuevas tecnologías, en especial de aquellos que requieren de una mayor cantidad de facilidades para poder desarrollar su vida de la manera más cómoda posible.</w:t>
      </w:r>
      <w:r w:rsidRPr="00B519D1">
        <w:rPr>
          <w:rFonts w:ascii="Times New Roman" w:hAnsi="Times New Roman" w:cs="Times New Roman"/>
          <w:sz w:val="24"/>
          <w:szCs w:val="24"/>
        </w:rPr>
        <w:t xml:space="preserve"> </w:t>
      </w:r>
    </w:p>
    <w:p w14:paraId="403F6CB6" w14:textId="79E6E87C" w:rsidR="00B519D1" w:rsidRPr="00B519D1" w:rsidRDefault="00162B5A" w:rsidP="00B519D1">
      <w:pPr>
        <w:ind w:left="720"/>
        <w:rPr>
          <w:rFonts w:ascii="Times New Roman" w:hAnsi="Times New Roman" w:cs="Times New Roman"/>
          <w:sz w:val="24"/>
          <w:szCs w:val="24"/>
        </w:rPr>
      </w:pPr>
      <w:r>
        <w:rPr>
          <w:rFonts w:ascii="Times New Roman" w:hAnsi="Times New Roman" w:cs="Times New Roman"/>
          <w:sz w:val="24"/>
          <w:szCs w:val="24"/>
        </w:rPr>
        <w:t>Ahora bien,</w:t>
      </w:r>
      <w:r w:rsidR="00B519D1" w:rsidRPr="00B519D1">
        <w:rPr>
          <w:rFonts w:ascii="Times New Roman" w:hAnsi="Times New Roman" w:cs="Times New Roman"/>
          <w:sz w:val="24"/>
          <w:szCs w:val="24"/>
        </w:rPr>
        <w:t xml:space="preserve"> después de muchos años aplicando la energía y las instalaciones eléctricas convencionales</w:t>
      </w:r>
      <w:r>
        <w:rPr>
          <w:rFonts w:ascii="Times New Roman" w:hAnsi="Times New Roman" w:cs="Times New Roman"/>
          <w:sz w:val="24"/>
          <w:szCs w:val="24"/>
        </w:rPr>
        <w:t>,</w:t>
      </w:r>
      <w:r w:rsidR="00B519D1" w:rsidRPr="00B519D1">
        <w:rPr>
          <w:rFonts w:ascii="Times New Roman" w:hAnsi="Times New Roman" w:cs="Times New Roman"/>
          <w:sz w:val="24"/>
          <w:szCs w:val="24"/>
        </w:rPr>
        <w:t xml:space="preserve"> se han observado nuevas necesidades enfocadas a la simplificación de las tareas domésticas que hasta ahora no habían sido relevantes, </w:t>
      </w:r>
      <w:r>
        <w:rPr>
          <w:rFonts w:ascii="Times New Roman" w:hAnsi="Times New Roman" w:cs="Times New Roman"/>
          <w:sz w:val="24"/>
          <w:szCs w:val="24"/>
        </w:rPr>
        <w:t xml:space="preserve">como la reproducción de música o la teleasistencia a personas mayores o personas en situación de dependencia, </w:t>
      </w:r>
      <w:r w:rsidR="00B519D1" w:rsidRPr="00B519D1">
        <w:rPr>
          <w:rFonts w:ascii="Times New Roman" w:hAnsi="Times New Roman" w:cs="Times New Roman"/>
          <w:sz w:val="24"/>
          <w:szCs w:val="24"/>
        </w:rPr>
        <w:t>y la respuesta a ello, será</w:t>
      </w:r>
      <w:r>
        <w:rPr>
          <w:rFonts w:ascii="Times New Roman" w:hAnsi="Times New Roman" w:cs="Times New Roman"/>
          <w:sz w:val="24"/>
          <w:szCs w:val="24"/>
        </w:rPr>
        <w:t>,</w:t>
      </w:r>
      <w:r w:rsidR="00B519D1" w:rsidRPr="00B519D1">
        <w:rPr>
          <w:rFonts w:ascii="Times New Roman" w:hAnsi="Times New Roman" w:cs="Times New Roman"/>
          <w:sz w:val="24"/>
          <w:szCs w:val="24"/>
        </w:rPr>
        <w:t xml:space="preserve"> probablemente</w:t>
      </w:r>
      <w:r>
        <w:rPr>
          <w:rFonts w:ascii="Times New Roman" w:hAnsi="Times New Roman" w:cs="Times New Roman"/>
          <w:sz w:val="24"/>
          <w:szCs w:val="24"/>
        </w:rPr>
        <w:t>,</w:t>
      </w:r>
      <w:r w:rsidR="00B519D1" w:rsidRPr="00B519D1">
        <w:rPr>
          <w:rFonts w:ascii="Times New Roman" w:hAnsi="Times New Roman" w:cs="Times New Roman"/>
          <w:sz w:val="24"/>
          <w:szCs w:val="24"/>
        </w:rPr>
        <w:t xml:space="preserve"> la Domótica. </w:t>
      </w:r>
      <w:r w:rsidR="0018390D">
        <w:rPr>
          <w:rFonts w:ascii="Times New Roman" w:hAnsi="Times New Roman" w:cs="Times New Roman"/>
          <w:sz w:val="24"/>
          <w:szCs w:val="24"/>
        </w:rPr>
        <w:t>Dentro de esta parte de la sociedad, la D</w:t>
      </w:r>
      <w:r w:rsidR="00B519D1" w:rsidRPr="00B519D1">
        <w:rPr>
          <w:rFonts w:ascii="Times New Roman" w:hAnsi="Times New Roman" w:cs="Times New Roman"/>
          <w:sz w:val="24"/>
          <w:szCs w:val="24"/>
        </w:rPr>
        <w:t xml:space="preserve">omótica, más que un lujo, se convierte en una </w:t>
      </w:r>
      <w:r w:rsidR="0018390D">
        <w:rPr>
          <w:rFonts w:ascii="Times New Roman" w:hAnsi="Times New Roman" w:cs="Times New Roman"/>
          <w:sz w:val="24"/>
          <w:szCs w:val="24"/>
        </w:rPr>
        <w:t>adquisición de derechos</w:t>
      </w:r>
      <w:r w:rsidR="00B519D1" w:rsidRPr="00B519D1">
        <w:rPr>
          <w:rFonts w:ascii="Times New Roman" w:hAnsi="Times New Roman" w:cs="Times New Roman"/>
          <w:sz w:val="24"/>
          <w:szCs w:val="24"/>
        </w:rPr>
        <w:t xml:space="preserve"> del momento</w:t>
      </w:r>
      <w:r w:rsidR="0018390D">
        <w:rPr>
          <w:rFonts w:ascii="Times New Roman" w:hAnsi="Times New Roman" w:cs="Times New Roman"/>
          <w:sz w:val="24"/>
          <w:szCs w:val="24"/>
        </w:rPr>
        <w:t xml:space="preserve"> y la sociedad en que vivimos.</w:t>
      </w:r>
    </w:p>
    <w:p w14:paraId="5C3A4660" w14:textId="77777777" w:rsidR="00B519D1" w:rsidRPr="00B519D1" w:rsidRDefault="00B519D1" w:rsidP="00B519D1">
      <w:pPr>
        <w:ind w:left="720"/>
        <w:rPr>
          <w:rFonts w:ascii="Times New Roman" w:hAnsi="Times New Roman" w:cs="Times New Roman"/>
          <w:sz w:val="24"/>
          <w:szCs w:val="24"/>
        </w:rPr>
      </w:pPr>
      <w:r w:rsidRPr="00B519D1">
        <w:rPr>
          <w:rFonts w:ascii="Times New Roman" w:hAnsi="Times New Roman" w:cs="Times New Roman"/>
          <w:sz w:val="24"/>
          <w:szCs w:val="24"/>
        </w:rPr>
        <w:lastRenderedPageBreak/>
        <w:t>Es en este punto donde hago especial hincapié en aquellas personas con diversidad funcional, ya que para ellas se trata de una ayuda e incluso, de una necesidad para poder desenvolverse en el día a día de forma independiente.</w:t>
      </w:r>
    </w:p>
    <w:p w14:paraId="42AABCEC" w14:textId="77777777" w:rsidR="00B519D1" w:rsidRPr="00B519D1" w:rsidRDefault="00B519D1" w:rsidP="00B519D1">
      <w:pPr>
        <w:ind w:left="720"/>
        <w:rPr>
          <w:rFonts w:ascii="Times New Roman" w:hAnsi="Times New Roman" w:cs="Times New Roman"/>
          <w:sz w:val="24"/>
          <w:szCs w:val="24"/>
        </w:rPr>
      </w:pPr>
    </w:p>
    <w:p w14:paraId="6326AA72" w14:textId="79AFB149" w:rsidR="00B519D1" w:rsidRPr="00B519D1" w:rsidRDefault="00B519D1" w:rsidP="00B519D1">
      <w:pPr>
        <w:ind w:left="720"/>
        <w:rPr>
          <w:rFonts w:ascii="Times New Roman" w:hAnsi="Times New Roman" w:cs="Times New Roman"/>
          <w:sz w:val="24"/>
          <w:szCs w:val="24"/>
        </w:rPr>
      </w:pPr>
      <w:r w:rsidRPr="00B519D1">
        <w:rPr>
          <w:rFonts w:ascii="Times New Roman" w:hAnsi="Times New Roman" w:cs="Times New Roman"/>
          <w:sz w:val="24"/>
          <w:szCs w:val="24"/>
        </w:rPr>
        <w:t>En ocasiones, sin embargo, parece que todavía existe una gran distancia entre la promesa que las tecnologías ofrecen y la realidad de las personas con diversidad funcional, principalmente</w:t>
      </w:r>
      <w:r w:rsidR="0018390D">
        <w:rPr>
          <w:rFonts w:ascii="Times New Roman" w:hAnsi="Times New Roman" w:cs="Times New Roman"/>
          <w:sz w:val="24"/>
          <w:szCs w:val="24"/>
        </w:rPr>
        <w:t>,</w:t>
      </w:r>
      <w:r w:rsidRPr="00B519D1">
        <w:rPr>
          <w:rFonts w:ascii="Times New Roman" w:hAnsi="Times New Roman" w:cs="Times New Roman"/>
          <w:sz w:val="24"/>
          <w:szCs w:val="24"/>
        </w:rPr>
        <w:t xml:space="preserve"> porque podría llegar a favorecer un alto grado de comunicación y un acceso a otros campos que en distintas circunstancias podrían llegar a ser inalcanzables, tales como la educación, el empleo o el ocio.</w:t>
      </w:r>
      <w:r w:rsidR="0018390D">
        <w:rPr>
          <w:rFonts w:ascii="Times New Roman" w:hAnsi="Times New Roman" w:cs="Times New Roman"/>
          <w:sz w:val="24"/>
          <w:szCs w:val="24"/>
        </w:rPr>
        <w:t xml:space="preserve"> </w:t>
      </w:r>
      <w:r w:rsidRPr="00B519D1">
        <w:rPr>
          <w:rFonts w:ascii="Times New Roman" w:hAnsi="Times New Roman" w:cs="Times New Roman"/>
          <w:sz w:val="24"/>
          <w:szCs w:val="24"/>
        </w:rPr>
        <w:t>Teniendo en cuenta la vocación social de la persona, todos estos medios que facilitan las relaciones sociales, a colectivos con mayores dificultades para mantenerlas, enriquecen y alimentan una faceta importantísima para el correcto desarrollo del ser humano</w:t>
      </w:r>
      <w:r w:rsidR="0018390D">
        <w:rPr>
          <w:rFonts w:ascii="Times New Roman" w:hAnsi="Times New Roman" w:cs="Times New Roman"/>
          <w:sz w:val="24"/>
          <w:szCs w:val="24"/>
        </w:rPr>
        <w:t xml:space="preserve"> en sociedad</w:t>
      </w:r>
      <w:r w:rsidRPr="00B519D1">
        <w:rPr>
          <w:rFonts w:ascii="Times New Roman" w:hAnsi="Times New Roman" w:cs="Times New Roman"/>
          <w:sz w:val="24"/>
          <w:szCs w:val="24"/>
        </w:rPr>
        <w:t xml:space="preserve">. </w:t>
      </w:r>
    </w:p>
    <w:p w14:paraId="5D65BDC4" w14:textId="711DEC90" w:rsidR="00B519D1" w:rsidRPr="00B519D1" w:rsidRDefault="00B519D1" w:rsidP="0018390D">
      <w:pPr>
        <w:ind w:left="720"/>
        <w:rPr>
          <w:rFonts w:ascii="Times New Roman" w:hAnsi="Times New Roman" w:cs="Times New Roman"/>
          <w:sz w:val="24"/>
          <w:szCs w:val="24"/>
        </w:rPr>
      </w:pPr>
      <w:r w:rsidRPr="00B519D1">
        <w:rPr>
          <w:rFonts w:ascii="Times New Roman" w:hAnsi="Times New Roman" w:cs="Times New Roman"/>
          <w:sz w:val="24"/>
          <w:szCs w:val="24"/>
        </w:rPr>
        <w:t xml:space="preserve">Fundamentalmente lo que facilita la </w:t>
      </w:r>
      <w:r w:rsidR="0018390D">
        <w:rPr>
          <w:rFonts w:ascii="Times New Roman" w:hAnsi="Times New Roman" w:cs="Times New Roman"/>
          <w:sz w:val="24"/>
          <w:szCs w:val="24"/>
        </w:rPr>
        <w:t>D</w:t>
      </w:r>
      <w:r w:rsidRPr="00B519D1">
        <w:rPr>
          <w:rFonts w:ascii="Times New Roman" w:hAnsi="Times New Roman" w:cs="Times New Roman"/>
          <w:sz w:val="24"/>
          <w:szCs w:val="24"/>
        </w:rPr>
        <w:t>omótica</w:t>
      </w:r>
      <w:r>
        <w:rPr>
          <w:rFonts w:ascii="Times New Roman" w:hAnsi="Times New Roman" w:cs="Times New Roman"/>
          <w:sz w:val="24"/>
          <w:szCs w:val="24"/>
        </w:rPr>
        <w:t>,</w:t>
      </w:r>
      <w:r w:rsidRPr="00B519D1">
        <w:rPr>
          <w:rFonts w:ascii="Times New Roman" w:hAnsi="Times New Roman" w:cs="Times New Roman"/>
          <w:sz w:val="24"/>
          <w:szCs w:val="24"/>
        </w:rPr>
        <w:t xml:space="preserve"> además de todo lo relacionado con la comunicación</w:t>
      </w:r>
      <w:r>
        <w:rPr>
          <w:rFonts w:ascii="Times New Roman" w:hAnsi="Times New Roman" w:cs="Times New Roman"/>
          <w:sz w:val="24"/>
          <w:szCs w:val="24"/>
        </w:rPr>
        <w:t>,</w:t>
      </w:r>
      <w:r w:rsidRPr="00B519D1">
        <w:rPr>
          <w:rFonts w:ascii="Times New Roman" w:hAnsi="Times New Roman" w:cs="Times New Roman"/>
          <w:sz w:val="24"/>
          <w:szCs w:val="24"/>
        </w:rPr>
        <w:t xml:space="preserve"> es el control del entorno, </w:t>
      </w:r>
      <w:r w:rsidR="0018390D">
        <w:rPr>
          <w:rFonts w:ascii="Times New Roman" w:hAnsi="Times New Roman" w:cs="Times New Roman"/>
          <w:sz w:val="24"/>
          <w:szCs w:val="24"/>
        </w:rPr>
        <w:t>ya sea este doméstico o laboral. P</w:t>
      </w:r>
      <w:r w:rsidRPr="00B519D1">
        <w:rPr>
          <w:rFonts w:ascii="Times New Roman" w:hAnsi="Times New Roman" w:cs="Times New Roman"/>
          <w:sz w:val="24"/>
          <w:szCs w:val="24"/>
        </w:rPr>
        <w:t>ermit</w:t>
      </w:r>
      <w:r w:rsidR="0018390D">
        <w:rPr>
          <w:rFonts w:ascii="Times New Roman" w:hAnsi="Times New Roman" w:cs="Times New Roman"/>
          <w:sz w:val="24"/>
          <w:szCs w:val="24"/>
        </w:rPr>
        <w:t>e</w:t>
      </w:r>
      <w:r w:rsidRPr="00B519D1">
        <w:rPr>
          <w:rFonts w:ascii="Times New Roman" w:hAnsi="Times New Roman" w:cs="Times New Roman"/>
          <w:sz w:val="24"/>
          <w:szCs w:val="24"/>
        </w:rPr>
        <w:t xml:space="preserve"> el uso de todos los aparatos electrónicos o de los sistemas eléctricos mediante la voz o el empleo de mandos </w:t>
      </w:r>
      <w:r w:rsidR="0018390D">
        <w:rPr>
          <w:rFonts w:ascii="Times New Roman" w:hAnsi="Times New Roman" w:cs="Times New Roman"/>
          <w:sz w:val="24"/>
          <w:szCs w:val="24"/>
        </w:rPr>
        <w:t>de control de manera remot</w:t>
      </w:r>
      <w:r w:rsidRPr="00B519D1">
        <w:rPr>
          <w:rFonts w:ascii="Times New Roman" w:hAnsi="Times New Roman" w:cs="Times New Roman"/>
          <w:sz w:val="24"/>
          <w:szCs w:val="24"/>
        </w:rPr>
        <w:t>a. Pero no sólo esto</w:t>
      </w:r>
      <w:r w:rsidR="0018390D">
        <w:rPr>
          <w:rFonts w:ascii="Times New Roman" w:hAnsi="Times New Roman" w:cs="Times New Roman"/>
          <w:sz w:val="24"/>
          <w:szCs w:val="24"/>
        </w:rPr>
        <w:t>, sino un sinfín de oportunidades aun no exploradas como</w:t>
      </w:r>
      <w:r w:rsidRPr="00B519D1">
        <w:rPr>
          <w:rFonts w:ascii="Times New Roman" w:hAnsi="Times New Roman" w:cs="Times New Roman"/>
          <w:sz w:val="24"/>
          <w:szCs w:val="24"/>
        </w:rPr>
        <w:t xml:space="preserve"> la realización de llamadas de emergencia</w:t>
      </w:r>
      <w:r w:rsidR="0018390D">
        <w:rPr>
          <w:rFonts w:ascii="Times New Roman" w:hAnsi="Times New Roman" w:cs="Times New Roman"/>
          <w:sz w:val="24"/>
          <w:szCs w:val="24"/>
        </w:rPr>
        <w:t>,</w:t>
      </w:r>
      <w:r w:rsidRPr="00B519D1">
        <w:rPr>
          <w:rFonts w:ascii="Times New Roman" w:hAnsi="Times New Roman" w:cs="Times New Roman"/>
          <w:sz w:val="24"/>
          <w:szCs w:val="24"/>
        </w:rPr>
        <w:t xml:space="preserve"> la activación de </w:t>
      </w:r>
      <w:r w:rsidR="0018390D">
        <w:rPr>
          <w:rFonts w:ascii="Times New Roman" w:hAnsi="Times New Roman" w:cs="Times New Roman"/>
          <w:sz w:val="24"/>
          <w:szCs w:val="24"/>
        </w:rPr>
        <w:t>la apertura de puertas de paso</w:t>
      </w:r>
      <w:r w:rsidRPr="00B519D1">
        <w:rPr>
          <w:rFonts w:ascii="Times New Roman" w:hAnsi="Times New Roman" w:cs="Times New Roman"/>
          <w:sz w:val="24"/>
          <w:szCs w:val="24"/>
        </w:rPr>
        <w:t xml:space="preserve"> </w:t>
      </w:r>
      <w:r w:rsidR="0018390D" w:rsidRPr="00B519D1">
        <w:rPr>
          <w:rFonts w:ascii="Times New Roman" w:hAnsi="Times New Roman" w:cs="Times New Roman"/>
          <w:sz w:val="24"/>
          <w:szCs w:val="24"/>
        </w:rPr>
        <w:t xml:space="preserve">o incluso </w:t>
      </w:r>
      <w:r w:rsidRPr="00B519D1">
        <w:rPr>
          <w:rFonts w:ascii="Times New Roman" w:hAnsi="Times New Roman" w:cs="Times New Roman"/>
          <w:sz w:val="24"/>
          <w:szCs w:val="24"/>
        </w:rPr>
        <w:t>la regulación</w:t>
      </w:r>
      <w:r w:rsidR="0018390D">
        <w:rPr>
          <w:rFonts w:ascii="Times New Roman" w:hAnsi="Times New Roman" w:cs="Times New Roman"/>
          <w:sz w:val="24"/>
          <w:szCs w:val="24"/>
        </w:rPr>
        <w:t xml:space="preserve"> en altura de los sanitarios. U</w:t>
      </w:r>
      <w:r w:rsidRPr="00B519D1">
        <w:rPr>
          <w:rFonts w:ascii="Times New Roman" w:hAnsi="Times New Roman" w:cs="Times New Roman"/>
          <w:sz w:val="24"/>
          <w:szCs w:val="24"/>
        </w:rPr>
        <w:t>na de las mayores ventajas de la domótica es que</w:t>
      </w:r>
      <w:r>
        <w:rPr>
          <w:rFonts w:ascii="Times New Roman" w:hAnsi="Times New Roman" w:cs="Times New Roman"/>
          <w:sz w:val="24"/>
          <w:szCs w:val="24"/>
        </w:rPr>
        <w:t>,</w:t>
      </w:r>
      <w:r w:rsidRPr="00B519D1">
        <w:rPr>
          <w:rFonts w:ascii="Times New Roman" w:hAnsi="Times New Roman" w:cs="Times New Roman"/>
          <w:sz w:val="24"/>
          <w:szCs w:val="24"/>
        </w:rPr>
        <w:t xml:space="preserve"> esta ayuda puede ser progresiva, con lo que se puede ir adaptando al deterioro gradual de las personas mayores o de algunas</w:t>
      </w:r>
      <w:r>
        <w:rPr>
          <w:rFonts w:ascii="Times New Roman" w:hAnsi="Times New Roman" w:cs="Times New Roman"/>
          <w:sz w:val="24"/>
          <w:szCs w:val="24"/>
        </w:rPr>
        <w:t xml:space="preserve"> formas de diversidad funcional, </w:t>
      </w:r>
      <w:r w:rsidRPr="00B519D1">
        <w:rPr>
          <w:rFonts w:ascii="Times New Roman" w:hAnsi="Times New Roman" w:cs="Times New Roman"/>
          <w:sz w:val="24"/>
          <w:szCs w:val="24"/>
        </w:rPr>
        <w:t xml:space="preserve">por poner </w:t>
      </w:r>
      <w:r w:rsidR="0018390D">
        <w:rPr>
          <w:rFonts w:ascii="Times New Roman" w:hAnsi="Times New Roman" w:cs="Times New Roman"/>
          <w:sz w:val="24"/>
          <w:szCs w:val="24"/>
        </w:rPr>
        <w:t>alg</w:t>
      </w:r>
      <w:r w:rsidR="0018390D" w:rsidRPr="00B519D1">
        <w:rPr>
          <w:rFonts w:ascii="Times New Roman" w:hAnsi="Times New Roman" w:cs="Times New Roman"/>
          <w:sz w:val="24"/>
          <w:szCs w:val="24"/>
        </w:rPr>
        <w:t>ún</w:t>
      </w:r>
      <w:r w:rsidRPr="00B519D1">
        <w:rPr>
          <w:rFonts w:ascii="Times New Roman" w:hAnsi="Times New Roman" w:cs="Times New Roman"/>
          <w:sz w:val="24"/>
          <w:szCs w:val="24"/>
        </w:rPr>
        <w:t xml:space="preserve"> ejemplo.</w:t>
      </w:r>
    </w:p>
    <w:p w14:paraId="232DE6B1" w14:textId="77777777" w:rsidR="00B519D1" w:rsidRPr="00B519D1" w:rsidRDefault="00B519D1" w:rsidP="00B519D1">
      <w:pPr>
        <w:ind w:left="720"/>
        <w:rPr>
          <w:rFonts w:ascii="Times New Roman" w:hAnsi="Times New Roman" w:cs="Times New Roman"/>
          <w:sz w:val="24"/>
          <w:szCs w:val="24"/>
        </w:rPr>
      </w:pPr>
      <w:r w:rsidRPr="00B519D1">
        <w:rPr>
          <w:rFonts w:ascii="Times New Roman" w:hAnsi="Times New Roman" w:cs="Times New Roman"/>
          <w:sz w:val="24"/>
          <w:szCs w:val="24"/>
        </w:rPr>
        <w:t>Tiene un componente de ciencia ficción que ya es plenamente utilizable, pero que indudablemente tiene que conseguir, en un futuro inmediato, un desarrollo importantísimo dada su potencialidad.</w:t>
      </w:r>
    </w:p>
    <w:p w14:paraId="12F59A0D" w14:textId="77777777" w:rsidR="0018390D" w:rsidRDefault="00B519D1" w:rsidP="0018390D">
      <w:pPr>
        <w:ind w:left="720"/>
        <w:rPr>
          <w:rFonts w:ascii="Times New Roman" w:hAnsi="Times New Roman" w:cs="Times New Roman"/>
          <w:sz w:val="24"/>
          <w:szCs w:val="24"/>
        </w:rPr>
      </w:pPr>
      <w:r w:rsidRPr="00B519D1">
        <w:rPr>
          <w:rFonts w:ascii="Times New Roman" w:hAnsi="Times New Roman" w:cs="Times New Roman"/>
          <w:sz w:val="24"/>
          <w:szCs w:val="24"/>
        </w:rPr>
        <w:t>El edificio domótico responde y se integra a la perfección dentro del concepto de “diseño para todos”. Indudablemente un edificio que goza de esta tecnología sirve tanto para personas con discapacidad como para los que no la tienen, ya que facilita la vida y la hace más confortable para todos. Se trata de aprovechar los avances que aporta la ciencia y adaptarlos al entorno doméstico.</w:t>
      </w:r>
    </w:p>
    <w:p w14:paraId="3B33246D" w14:textId="77777777" w:rsidR="0018390D" w:rsidRDefault="0018390D" w:rsidP="0018390D">
      <w:pPr>
        <w:ind w:left="720"/>
        <w:rPr>
          <w:rFonts w:ascii="Times New Roman" w:hAnsi="Times New Roman" w:cs="Times New Roman"/>
          <w:sz w:val="24"/>
          <w:szCs w:val="24"/>
        </w:rPr>
      </w:pPr>
    </w:p>
    <w:p w14:paraId="3A65D9FD" w14:textId="7323B066" w:rsidR="00917EEE" w:rsidRPr="004C7670" w:rsidRDefault="00917EEE" w:rsidP="0018390D">
      <w:pPr>
        <w:ind w:left="720"/>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 xml:space="preserve">Para conocer estas necesidades, será necesario la participación del cliente real, que se mantendrá en el anonimato por decisión propia, con el que se deberá pactar una solución final que cumpla con sus expectativas, tanto en el ámbito económico como en el funcional o </w:t>
      </w:r>
      <w:r>
        <w:rPr>
          <w:rFonts w:ascii="Times New Roman" w:hAnsi="Times New Roman" w:cs="Times New Roman"/>
          <w:sz w:val="24"/>
          <w:szCs w:val="24"/>
        </w:rPr>
        <w:lastRenderedPageBreak/>
        <w:t>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AF5B2BA" w:rsid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 xml:space="preserve">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mayor </w:t>
      </w:r>
      <w:r w:rsidR="00946D9A">
        <w:rPr>
          <w:rFonts w:ascii="Times New Roman" w:hAnsi="Times New Roman" w:cs="Times New Roman"/>
          <w:sz w:val="24"/>
          <w:szCs w:val="24"/>
        </w:rPr>
        <w:t>certeza</w:t>
      </w:r>
      <w:r>
        <w:rPr>
          <w:rFonts w:ascii="Times New Roman" w:hAnsi="Times New Roman" w:cs="Times New Roman"/>
          <w:sz w:val="24"/>
          <w:szCs w:val="24"/>
        </w:rPr>
        <w:t>.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r w:rsidR="00946D9A">
        <w:rPr>
          <w:rFonts w:ascii="Times New Roman" w:hAnsi="Times New Roman" w:cs="Times New Roman"/>
          <w:sz w:val="24"/>
          <w:szCs w:val="24"/>
        </w:rPr>
        <w:t xml:space="preserve"> post-instalación</w:t>
      </w:r>
      <w:r>
        <w:rPr>
          <w:rFonts w:ascii="Times New Roman" w:hAnsi="Times New Roman" w:cs="Times New Roman"/>
          <w:sz w:val="24"/>
          <w:szCs w:val="24"/>
        </w:rPr>
        <w:t>.</w:t>
      </w:r>
    </w:p>
    <w:p w14:paraId="2C63E30D" w14:textId="77777777" w:rsidR="00985F28" w:rsidRPr="00917EEE" w:rsidRDefault="00985F28" w:rsidP="00917EEE">
      <w:pPr>
        <w:ind w:left="720"/>
        <w:rPr>
          <w:rFonts w:ascii="Times New Roman" w:hAnsi="Times New Roman" w:cs="Times New Roman"/>
          <w:sz w:val="24"/>
          <w:szCs w:val="24"/>
        </w:rPr>
      </w:pPr>
    </w:p>
    <w:p w14:paraId="015201F5" w14:textId="23DA97C6" w:rsidR="00917EEE" w:rsidRPr="00093866" w:rsidRDefault="00917EEE" w:rsidP="00917EEE">
      <w:pPr>
        <w:pStyle w:val="ListParagraph"/>
        <w:numPr>
          <w:ilvl w:val="0"/>
          <w:numId w:val="10"/>
        </w:numPr>
        <w:ind w:left="709"/>
        <w:rPr>
          <w:rFonts w:ascii="Times New Roman" w:hAnsi="Times New Roman" w:cs="Times New Roman"/>
          <w:b/>
          <w:bCs/>
          <w:color w:val="FF0000"/>
          <w:sz w:val="32"/>
          <w:szCs w:val="32"/>
        </w:rPr>
      </w:pPr>
      <w:bookmarkStart w:id="0" w:name="_GoBack"/>
      <w:r w:rsidRPr="00093866">
        <w:rPr>
          <w:rFonts w:ascii="Times New Roman" w:hAnsi="Times New Roman" w:cs="Times New Roman"/>
          <w:b/>
          <w:bCs/>
          <w:color w:val="FF0000"/>
          <w:sz w:val="32"/>
          <w:szCs w:val="32"/>
        </w:rPr>
        <w:t>Estructura del documento</w:t>
      </w:r>
    </w:p>
    <w:bookmarkEnd w:id="0"/>
    <w:p w14:paraId="247ADE01"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lastRenderedPageBreak/>
        <w:t>En esta sección del Trabajo de Fin de Máster se expone una breve descripción de la organización y distribución de los contenidos que alberga este documento, para una mayor facilidad a la hora de familiarizarse con él.\\\\</w:t>
      </w:r>
    </w:p>
    <w:p w14:paraId="18A3998B" w14:textId="4050938A" w:rsidR="0018390D" w:rsidRPr="00093866" w:rsidRDefault="0018390D" w:rsidP="0018390D">
      <w:pPr>
        <w:pStyle w:val="NormalWeb"/>
        <w:shd w:val="clear" w:color="auto" w:fill="FFFFFF"/>
        <w:spacing w:before="0" w:beforeAutospacing="0" w:after="160" w:afterAutospacing="0"/>
        <w:ind w:left="720"/>
        <w:rPr>
          <w:rFonts w:ascii="Trebuchet MS" w:hAnsi="Trebuchet MS"/>
          <w:color w:val="FF0000"/>
        </w:rPr>
      </w:pPr>
      <w:r w:rsidRPr="00093866">
        <w:rPr>
          <w:color w:val="FF0000"/>
          <w:sz w:val="22"/>
          <w:szCs w:val="22"/>
        </w:rPr>
        <w:t>En primer lugar, el lector se encontrará con las secciones dedicadas a la introducción al Trabajo. En el marco teórico se realiza una introducción al mundo de la domótica, así como un recorrido histórico por el desarrollo de este campo desde sus orígenes en 1966. Se encuentran ya, en este apartado, explicaciones necesarias para comprender de manera global en qué consistirá este documento. </w:t>
      </w:r>
      <w:r w:rsidRPr="00093866">
        <w:rPr>
          <w:color w:val="FF0000"/>
          <w:sz w:val="22"/>
          <w:szCs w:val="22"/>
        </w:rPr>
        <w:t>\\</w:t>
      </w:r>
    </w:p>
    <w:p w14:paraId="5746206B" w14:textId="3C6388E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 xml:space="preserve">Dicha visión global se completa en el apartado siguiente, donde a través de una breve descripción del </w:t>
      </w:r>
      <w:r w:rsidRPr="00093866">
        <w:rPr>
          <w:color w:val="FF0000"/>
          <w:sz w:val="22"/>
          <w:szCs w:val="22"/>
        </w:rPr>
        <w:t>Estado del A</w:t>
      </w:r>
      <w:r w:rsidRPr="00093866">
        <w:rPr>
          <w:color w:val="FF0000"/>
          <w:sz w:val="22"/>
          <w:szCs w:val="22"/>
        </w:rPr>
        <w:t>rte el lector conocerá el contexto actual en que se enmarca este Trabajo, así como la situación presente de la tecnología utilizada para el desarrollo de este proyecto.\\\\</w:t>
      </w:r>
    </w:p>
    <w:p w14:paraId="3856882E"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A continuación, se expone de manera detallada el Diseño del Proyecto; una sección dedicada a las fases previas de su desarrollo. En ella se definen tanto los recursos como las características del sistema que se pretende implementar: los componentes elegidos, su dimensionamiento, sus funcionalidades, conexiones y ubicaciones.</w:t>
      </w:r>
    </w:p>
    <w:p w14:paraId="6AB32859" w14:textId="5AE6972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 xml:space="preserve">Esta descripción del diseño general del sistema que se va a implementar, sienta las bases del apartado siguiente, el desarrollo del proyecto. En él se detalla el proceso de creación e integración de la programación </w:t>
      </w:r>
      <w:r w:rsidRPr="00093866">
        <w:rPr>
          <w:color w:val="FF0000"/>
          <w:sz w:val="22"/>
          <w:szCs w:val="22"/>
        </w:rPr>
        <w:t>de</w:t>
      </w:r>
      <w:r w:rsidRPr="00093866">
        <w:rPr>
          <w:color w:val="FF0000"/>
          <w:sz w:val="22"/>
          <w:szCs w:val="22"/>
        </w:rPr>
        <w:t xml:space="preserve"> los mecanismos. \\\\</w:t>
      </w:r>
    </w:p>
    <w:p w14:paraId="761FBDCA"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Para el desarrollo del sistema, serán necesarios recursos humanos, materiales y monetarios que se detallan en la Gestión del Proyecto. Dichos recursos son organizados en torno a unas fases y a un plan de trabajo que se concretan cronológicamente a través de un Diagrama de Gantt. Este apartado permitirá comprender la extensión temporal y, por tanto, la dificultad, que entrañan algunas de estas fases.</w:t>
      </w:r>
    </w:p>
    <w:p w14:paraId="3AC0D7F5" w14:textId="0E663EB5"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 xml:space="preserve">El último apartado permite entender y cohesionar todos los anteriores, pues en él se presentan los resultados y las conclusiones obtenidas tras el desarrollo de este Trabajo. También se incluyen las </w:t>
      </w:r>
      <w:r w:rsidRPr="00093866">
        <w:rPr>
          <w:color w:val="FF0000"/>
          <w:sz w:val="22"/>
          <w:szCs w:val="22"/>
        </w:rPr>
        <w:t xml:space="preserve">Futuras Líneas de Investigación </w:t>
      </w:r>
      <w:r w:rsidRPr="00093866">
        <w:rPr>
          <w:color w:val="FF0000"/>
          <w:sz w:val="22"/>
          <w:szCs w:val="22"/>
        </w:rPr>
        <w:t>en el campo de la domótica y de aplicación del proyecto desarrollado.</w:t>
      </w:r>
    </w:p>
    <w:p w14:paraId="1329A94C" w14:textId="77777777" w:rsidR="0018390D" w:rsidRPr="00093866" w:rsidRDefault="0018390D" w:rsidP="0018390D">
      <w:pPr>
        <w:pStyle w:val="NormalWeb"/>
        <w:spacing w:before="0" w:beforeAutospacing="0" w:after="160" w:afterAutospacing="0"/>
        <w:ind w:left="720"/>
        <w:rPr>
          <w:rFonts w:ascii="Trebuchet MS" w:hAnsi="Trebuchet MS"/>
          <w:color w:val="FF0000"/>
          <w:shd w:val="clear" w:color="auto" w:fill="FFFFFF"/>
        </w:rPr>
      </w:pPr>
      <w:r w:rsidRPr="00093866">
        <w:rPr>
          <w:color w:val="FF0000"/>
          <w:sz w:val="22"/>
          <w:szCs w:val="22"/>
        </w:rPr>
        <w:t>Por último, se han añadido anexos con información relevante de cara a futuras modificaciones o posibles réplicas del sistema. Dicha información también permitirá utilizar el proyecto como guía de aprendizaje para toda persona que, aún sin un conocimiento profundo de la materia, quisiera realizar un diseño complejo de una instalación domótica en una vivienda unifamiliar.</w:t>
      </w:r>
    </w:p>
    <w:p w14:paraId="60871046" w14:textId="77777777" w:rsidR="00985F28" w:rsidRPr="00CD25A8" w:rsidRDefault="00985F28" w:rsidP="00CD25A8">
      <w:pPr>
        <w:ind w:left="720"/>
        <w:rPr>
          <w:rFonts w:ascii="Times New Roman" w:hAnsi="Times New Roman" w:cs="Times New Roman"/>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w:t>
      </w:r>
      <w:r w:rsidR="0010176C" w:rsidRPr="004C7670">
        <w:rPr>
          <w:rFonts w:ascii="Times New Roman" w:hAnsi="Times New Roman" w:cs="Times New Roman"/>
          <w:sz w:val="24"/>
          <w:szCs w:val="24"/>
        </w:rPr>
        <w:lastRenderedPageBreak/>
        <w:t>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D955DC" w:rsidP="7890BCE1">
      <w:pPr>
        <w:ind w:left="720"/>
        <w:rPr>
          <w:rFonts w:ascii="Times New Roman" w:hAnsi="Times New Roman" w:cs="Times New Roman"/>
          <w:sz w:val="24"/>
          <w:szCs w:val="24"/>
        </w:rPr>
      </w:pPr>
      <w:hyperlink r:id="rId8"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t xml:space="preserve">Diseño </w:t>
      </w:r>
      <w:r w:rsidR="00917EEE">
        <w:rPr>
          <w:rFonts w:ascii="Times New Roman" w:hAnsi="Times New Roman" w:cs="Times New Roman"/>
          <w:b/>
          <w:bCs/>
          <w:sz w:val="32"/>
          <w:szCs w:val="32"/>
        </w:rPr>
        <w:t>del proyecto</w:t>
      </w:r>
    </w:p>
    <w:p w14:paraId="71E9933F" w14:textId="5D4717E0" w:rsidR="785E1F59" w:rsidRPr="006E1404" w:rsidRDefault="0031325D"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t xml:space="preserve">En este capítulo se trataran los temas relacionados con la fase de diseño del proyecto, es decir, </w:t>
      </w:r>
      <w:r w:rsidR="002758BA" w:rsidRPr="006E1404">
        <w:rPr>
          <w:rFonts w:ascii="Times New Roman" w:hAnsi="Times New Roman" w:cs="Times New Roman"/>
          <w:color w:val="FF0000"/>
          <w:sz w:val="24"/>
          <w:szCs w:val="24"/>
        </w:rPr>
        <w:t>con</w:t>
      </w:r>
      <w:r w:rsidRPr="006E1404">
        <w:rPr>
          <w:rFonts w:ascii="Times New Roman" w:hAnsi="Times New Roman" w:cs="Times New Roman"/>
          <w:color w:val="FF0000"/>
          <w:sz w:val="24"/>
          <w:szCs w:val="24"/>
        </w:rPr>
        <w:t xml:space="preserve"> el estudio previo que se ha realizado de todos los componentes que se encuentran involucrados en él. En esta agrupación se ve envuelta, por ejemplo, la propia vivienda y su composición estructural, ya que es necesario conocer, entre otros, el espacio físico con que se cuenta para colocar los mecanismos y dispositivos situados en los cuadros eléctricos y domóticos, las dimensiones de las habitaciones para establecer que dispositivos cumplirán correctamente sus funciones o cuales requerirán de una mayor inversión en sus capacidades como pueden ser los sensores de movimiento</w:t>
      </w:r>
      <w:r w:rsidR="002758BA" w:rsidRPr="006E1404">
        <w:rPr>
          <w:rFonts w:ascii="Times New Roman" w:hAnsi="Times New Roman" w:cs="Times New Roman"/>
          <w:color w:val="FF0000"/>
          <w:sz w:val="24"/>
          <w:szCs w:val="24"/>
        </w:rPr>
        <w:t xml:space="preserve"> o los sistemas de aerotermia</w:t>
      </w:r>
      <w:r w:rsidRPr="006E1404">
        <w:rPr>
          <w:rFonts w:ascii="Times New Roman" w:hAnsi="Times New Roman" w:cs="Times New Roman"/>
          <w:color w:val="FF0000"/>
          <w:sz w:val="24"/>
          <w:szCs w:val="24"/>
        </w:rPr>
        <w:t xml:space="preserve">; e incluso conocer los materiales de paredes y techo para no aportarles una carga superior, tanto de peso como </w:t>
      </w:r>
      <w:r w:rsidRPr="006E1404">
        <w:rPr>
          <w:rFonts w:ascii="Times New Roman" w:hAnsi="Times New Roman" w:cs="Times New Roman"/>
          <w:color w:val="FF0000"/>
          <w:sz w:val="24"/>
          <w:szCs w:val="24"/>
        </w:rPr>
        <w:lastRenderedPageBreak/>
        <w:t xml:space="preserve">temperatura, humedad o cualquier otra magnitud, a la que podrían aceptar a la hora de instalar </w:t>
      </w:r>
      <w:r w:rsidR="002758BA" w:rsidRPr="006E1404">
        <w:rPr>
          <w:rFonts w:ascii="Times New Roman" w:hAnsi="Times New Roman" w:cs="Times New Roman"/>
          <w:color w:val="FF0000"/>
          <w:sz w:val="24"/>
          <w:szCs w:val="24"/>
        </w:rPr>
        <w:t>y albergar máquinas en su interior sin sufrir ningún tipo de daño.\\</w:t>
      </w:r>
    </w:p>
    <w:p w14:paraId="77A69FC4" w14:textId="4CC759E7" w:rsidR="00672B0D" w:rsidRDefault="002758BA" w:rsidP="008F5ECD">
      <w:pPr>
        <w:ind w:left="720"/>
        <w:rPr>
          <w:rFonts w:ascii="Times New Roman" w:hAnsi="Times New Roman" w:cs="Times New Roman"/>
          <w:b/>
          <w:bCs/>
          <w:sz w:val="32"/>
          <w:szCs w:val="32"/>
        </w:rPr>
      </w:pPr>
      <w:r w:rsidRPr="006E1404">
        <w:rPr>
          <w:rFonts w:ascii="Times New Roman" w:hAnsi="Times New Roman" w:cs="Times New Roman"/>
          <w:color w:val="FF0000"/>
          <w:sz w:val="24"/>
          <w:szCs w:val="24"/>
        </w:rPr>
        <w:t xml:space="preserve">Este estudio tomará especial relevancia una vez que el diseño y el desarrollo hayan concluido, y comience la fase de instalación y volcado de las programaciones, donde los elementos </w:t>
      </w:r>
      <w:r w:rsidR="006E1404" w:rsidRPr="006E1404">
        <w:rPr>
          <w:rFonts w:ascii="Times New Roman" w:hAnsi="Times New Roman" w:cs="Times New Roman"/>
          <w:color w:val="FF0000"/>
          <w:sz w:val="24"/>
          <w:szCs w:val="24"/>
        </w:rPr>
        <w:t>deberán ser</w:t>
      </w:r>
      <w:r w:rsidRPr="006E1404">
        <w:rPr>
          <w:rFonts w:ascii="Times New Roman" w:hAnsi="Times New Roman" w:cs="Times New Roman"/>
          <w:color w:val="FF0000"/>
          <w:sz w:val="24"/>
          <w:szCs w:val="24"/>
        </w:rPr>
        <w:t xml:space="preserve"> colocados en sus respectivos puestos y </w:t>
      </w:r>
      <w:r w:rsidR="006E1404" w:rsidRPr="006E1404">
        <w:rPr>
          <w:rFonts w:ascii="Times New Roman" w:hAnsi="Times New Roman" w:cs="Times New Roman"/>
          <w:color w:val="FF0000"/>
          <w:sz w:val="24"/>
          <w:szCs w:val="24"/>
        </w:rPr>
        <w:t>comenzar</w:t>
      </w:r>
      <w:r w:rsidRPr="006E1404">
        <w:rPr>
          <w:rFonts w:ascii="Times New Roman" w:hAnsi="Times New Roman" w:cs="Times New Roman"/>
          <w:color w:val="FF0000"/>
          <w:sz w:val="24"/>
          <w:szCs w:val="24"/>
        </w:rPr>
        <w:t xml:space="preserve"> a funcionar según se les ha indicado. Esto se deba a que en este punto, sin la validación adecuada del diseño previo, podrían presentarse graves problemas que no harían más que encarecer y alargar temporalmente el proyecto, lo que lo alejaría de la meta de que el cliente se encuentre satisfecho con el resultado de </w:t>
      </w:r>
      <w:r w:rsidR="006E1404" w:rsidRPr="006E1404">
        <w:rPr>
          <w:rFonts w:ascii="Times New Roman" w:hAnsi="Times New Roman" w:cs="Times New Roman"/>
          <w:color w:val="FF0000"/>
          <w:sz w:val="24"/>
          <w:szCs w:val="24"/>
        </w:rPr>
        <w:t>la domotización de su</w:t>
      </w:r>
      <w:r w:rsidRPr="006E1404">
        <w:rPr>
          <w:rFonts w:ascii="Times New Roman" w:hAnsi="Times New Roman" w:cs="Times New Roman"/>
          <w:color w:val="FF0000"/>
          <w:sz w:val="24"/>
          <w:szCs w:val="24"/>
        </w:rPr>
        <w:t xml:space="preserve"> vivienda, a la par de resultar económicamente viable para la empresa.</w:t>
      </w:r>
    </w:p>
    <w:p w14:paraId="4E4C11D9" w14:textId="77777777" w:rsidR="00672B0D" w:rsidRDefault="00672B0D" w:rsidP="00672B0D">
      <w:pPr>
        <w:pStyle w:val="ListParagraph"/>
        <w:ind w:left="709"/>
        <w:rPr>
          <w:rFonts w:ascii="Times New Roman" w:hAnsi="Times New Roman" w:cs="Times New Roman"/>
          <w:b/>
          <w:bCs/>
          <w:sz w:val="32"/>
          <w:szCs w:val="32"/>
        </w:rPr>
      </w:pPr>
    </w:p>
    <w:p w14:paraId="408F7FF4" w14:textId="16D0D6E0" w:rsidR="00672B0D" w:rsidRPr="008F5ECD" w:rsidRDefault="00672B0D" w:rsidP="00672B0D">
      <w:pPr>
        <w:pStyle w:val="ListParagraph"/>
        <w:numPr>
          <w:ilvl w:val="0"/>
          <w:numId w:val="10"/>
        </w:numPr>
        <w:ind w:left="709"/>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Lista de mat</w:t>
      </w:r>
      <w:r w:rsidR="008F5ECD" w:rsidRPr="008F5ECD">
        <w:rPr>
          <w:rFonts w:ascii="Times New Roman" w:hAnsi="Times New Roman" w:cs="Times New Roman"/>
          <w:b/>
          <w:bCs/>
          <w:color w:val="FF0000"/>
          <w:sz w:val="32"/>
          <w:szCs w:val="32"/>
        </w:rPr>
        <w:t>e</w:t>
      </w:r>
      <w:r w:rsidRPr="008F5ECD">
        <w:rPr>
          <w:rFonts w:ascii="Times New Roman" w:hAnsi="Times New Roman" w:cs="Times New Roman"/>
          <w:b/>
          <w:bCs/>
          <w:color w:val="FF0000"/>
          <w:sz w:val="32"/>
          <w:szCs w:val="32"/>
        </w:rPr>
        <w:t>riales</w:t>
      </w:r>
    </w:p>
    <w:p w14:paraId="5C2C83AA" w14:textId="77777777" w:rsidR="00672B0D" w:rsidRPr="00297D85" w:rsidRDefault="00672B0D" w:rsidP="00672B0D">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32C3EA4C" w14:textId="77777777" w:rsidR="00672B0D" w:rsidRPr="00297D85" w:rsidRDefault="00672B0D" w:rsidP="00672B0D">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210041C6" w14:textId="77777777" w:rsidR="00672B0D" w:rsidRPr="00297D85" w:rsidRDefault="00672B0D" w:rsidP="00672B0D">
      <w:pPr>
        <w:pStyle w:val="ListParagraph"/>
        <w:ind w:left="1134"/>
        <w:rPr>
          <w:rFonts w:ascii="Times New Roman" w:hAnsi="Times New Roman" w:cs="Times New Roman"/>
          <w:b/>
          <w:bCs/>
          <w:color w:val="FF0000"/>
          <w:sz w:val="24"/>
          <w:szCs w:val="24"/>
        </w:rPr>
      </w:pPr>
    </w:p>
    <w:p w14:paraId="21E80C7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5E3217C7"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regulador KNX de 4 elementos.</w:t>
      </w:r>
    </w:p>
    <w:p w14:paraId="42C70722"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68697505" w14:textId="77777777" w:rsidR="00672B0D" w:rsidRPr="00297D85" w:rsidRDefault="00672B0D" w:rsidP="00672B0D">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30BB4092" w14:textId="77777777" w:rsidR="00672B0D" w:rsidRPr="00297D85" w:rsidRDefault="00672B0D" w:rsidP="00672B0D">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drawing>
          <wp:inline distT="0" distB="0" distL="0" distR="0" wp14:anchorId="182F3497" wp14:editId="66013781">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1AA8EF44" w14:textId="77777777" w:rsidR="00672B0D" w:rsidRPr="00297D85" w:rsidRDefault="00672B0D" w:rsidP="00672B0D">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DEFCF74"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Descripción:</w:t>
      </w:r>
      <w:r w:rsidRPr="00297D85">
        <w:rPr>
          <w:rFonts w:ascii="Times New Roman" w:hAnsi="Times New Roman" w:cs="Times New Roman"/>
          <w:color w:val="FF0000"/>
          <w:sz w:val="24"/>
          <w:szCs w:val="24"/>
        </w:rPr>
        <w:t xml:space="preserve"> actuador de conmutación de 24 elementos / control 12 persianas.</w:t>
      </w:r>
    </w:p>
    <w:p w14:paraId="53F6877B"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33B85A91"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42774132"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57BB47F9" wp14:editId="46C4FBD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740CF0CE"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2F7F004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363A7DEF"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7CFE010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377972A2" w14:textId="77777777" w:rsidR="00672B0D" w:rsidRPr="00297D85" w:rsidRDefault="00672B0D" w:rsidP="00672B0D">
      <w:pPr>
        <w:pStyle w:val="ListParagraph"/>
        <w:ind w:left="1440"/>
        <w:rPr>
          <w:rFonts w:ascii="Times New Roman" w:hAnsi="Times New Roman" w:cs="Times New Roman"/>
          <w:noProof/>
          <w:color w:val="FF0000"/>
          <w:lang w:eastAsia="es-ES"/>
        </w:rPr>
      </w:pPr>
    </w:p>
    <w:p w14:paraId="492F80A6" w14:textId="77777777" w:rsidR="00672B0D" w:rsidRPr="00297D85" w:rsidRDefault="00672B0D" w:rsidP="00672B0D">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0DFD4B09" wp14:editId="49343E08">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3E674B4D"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1BC0B18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4A663DE3"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lastRenderedPageBreak/>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4F6104C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58005167" w14:textId="77777777" w:rsidR="00672B0D" w:rsidRPr="00297D85" w:rsidRDefault="00672B0D" w:rsidP="00672B0D">
      <w:pPr>
        <w:tabs>
          <w:tab w:val="left" w:pos="7620"/>
        </w:tabs>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743CA7B9" wp14:editId="55FB56D9">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r>
        <w:rPr>
          <w:rFonts w:ascii="Times New Roman" w:hAnsi="Times New Roman" w:cs="Times New Roman"/>
          <w:b/>
          <w:bCs/>
          <w:color w:val="FF0000"/>
          <w:sz w:val="24"/>
          <w:szCs w:val="24"/>
        </w:rPr>
        <w:tab/>
      </w:r>
    </w:p>
    <w:p w14:paraId="1F3FCED6" w14:textId="77777777" w:rsidR="00672B0D" w:rsidRPr="004C7670" w:rsidRDefault="00672B0D" w:rsidP="00672B0D">
      <w:pPr>
        <w:pStyle w:val="ListParagraph"/>
        <w:ind w:left="1440"/>
        <w:rPr>
          <w:rFonts w:ascii="Times New Roman" w:hAnsi="Times New Roman" w:cs="Times New Roman"/>
          <w:b/>
          <w:bCs/>
          <w:sz w:val="24"/>
          <w:szCs w:val="24"/>
        </w:rPr>
      </w:pPr>
    </w:p>
    <w:p w14:paraId="6DEEA93A"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77DF0CD4"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42FC1D79"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sobre dos elementos con mando de un punto, es decir, pulsadores de dos teclas con posibilidad de pulsarse únicamente en una dirección. </w:t>
      </w:r>
    </w:p>
    <w:p w14:paraId="5D03798E"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695B2B2E" w14:textId="77777777" w:rsidR="00672B0D" w:rsidRPr="00FA417A" w:rsidRDefault="00672B0D" w:rsidP="00672B0D">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 xml:space="preserve"> </w:t>
      </w:r>
      <w:r w:rsidRPr="00FA417A">
        <w:rPr>
          <w:rFonts w:ascii="Times New Roman" w:hAnsi="Times New Roman" w:cs="Times New Roman"/>
          <w:noProof/>
          <w:color w:val="FF0000"/>
          <w:lang w:eastAsia="es-ES"/>
        </w:rPr>
        <w:drawing>
          <wp:inline distT="0" distB="0" distL="0" distR="0" wp14:anchorId="263F9960" wp14:editId="70EBC9D8">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69946172"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7C6B352B"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37E39BE5"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 xml:space="preserve">\textsubscript{2} y de humedad en el ambiente. Alarma de punto de rocío para prevenir la </w:t>
      </w:r>
      <w:r w:rsidRPr="00297D85">
        <w:rPr>
          <w:rFonts w:ascii="Times New Roman" w:hAnsi="Times New Roman" w:cs="Times New Roman"/>
          <w:color w:val="FF0000"/>
          <w:sz w:val="24"/>
          <w:szCs w:val="24"/>
        </w:rPr>
        <w:lastRenderedPageBreak/>
        <w:t>formación de moho en sistemas de refrigeración. Posee dos entradas binarias para la conexión de contactos sin tensión. El sensor de \textsubscript{2} permite ajustar cuatro niveles límites diferentes.</w:t>
      </w:r>
    </w:p>
    <w:p w14:paraId="31E081F9"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0CE708DF"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0AB58BC" wp14:editId="6877E21C">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164C1D91" w14:textId="77777777" w:rsidR="00672B0D" w:rsidRPr="004C7670" w:rsidRDefault="00672B0D" w:rsidP="00672B0D">
      <w:pPr>
        <w:pStyle w:val="ListParagraph"/>
        <w:ind w:left="2127"/>
        <w:rPr>
          <w:rFonts w:ascii="Times New Roman" w:hAnsi="Times New Roman" w:cs="Times New Roman"/>
          <w:sz w:val="24"/>
          <w:szCs w:val="24"/>
        </w:rPr>
      </w:pPr>
    </w:p>
    <w:p w14:paraId="0117134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6D4A545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5792827E" w14:textId="77777777" w:rsidR="00672B0D" w:rsidRPr="00297D85" w:rsidRDefault="00672B0D" w:rsidP="00672B0D">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2AA50EF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193AEDFF" w14:textId="77777777" w:rsidR="00672B0D" w:rsidRPr="00297D85" w:rsidRDefault="00672B0D" w:rsidP="00672B0D">
      <w:pPr>
        <w:pStyle w:val="ListParagraph"/>
        <w:ind w:left="2127"/>
        <w:rPr>
          <w:color w:val="FF0000"/>
        </w:rPr>
      </w:pPr>
      <w:r w:rsidRPr="00297D85">
        <w:rPr>
          <w:noProof/>
          <w:color w:val="FF0000"/>
          <w:lang w:eastAsia="es-ES"/>
        </w:rPr>
        <w:drawing>
          <wp:inline distT="0" distB="0" distL="0" distR="0" wp14:anchorId="5A2A46C1" wp14:editId="22E93A40">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04C91D31" w14:textId="77777777" w:rsidR="00672B0D" w:rsidRDefault="00672B0D" w:rsidP="00672B0D">
      <w:pPr>
        <w:pStyle w:val="ListParagraph"/>
        <w:ind w:left="2127"/>
      </w:pPr>
    </w:p>
    <w:p w14:paraId="32719434"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4A4F599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612CF9BA"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w:t>
      </w:r>
      <w:r w:rsidRPr="00297D85">
        <w:rPr>
          <w:rFonts w:ascii="Times New Roman" w:hAnsi="Times New Roman" w:cs="Times New Roman"/>
          <w:color w:val="FF0000"/>
          <w:sz w:val="24"/>
          <w:szCs w:val="24"/>
        </w:rPr>
        <w:lastRenderedPageBreak/>
        <w:t>similar a la del detector de movimiento, pero con los siguientes añadidos: transmisión de valores de regulación, nivel crepuscular ajustable, aplicación de retardos, función de bloqueo y la posibilidad de configuración de límites de luminosidad.</w:t>
      </w:r>
    </w:p>
    <w:p w14:paraId="157548C9"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4F76164B" w14:textId="77777777" w:rsidR="00672B0D" w:rsidRPr="00297D85" w:rsidRDefault="00672B0D" w:rsidP="00672B0D">
      <w:pPr>
        <w:rPr>
          <w:color w:val="FF0000"/>
        </w:rPr>
      </w:pPr>
      <w:r w:rsidRPr="00297D85">
        <w:rPr>
          <w:noProof/>
          <w:color w:val="FF0000"/>
          <w:lang w:eastAsia="es-ES"/>
        </w:rPr>
        <w:drawing>
          <wp:inline distT="0" distB="0" distL="0" distR="0" wp14:anchorId="686C5E72" wp14:editId="20703A45">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00421BD5"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0332730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4173934F"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09E715A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01368B07" w14:textId="77777777" w:rsidR="00672B0D" w:rsidRDefault="00672B0D" w:rsidP="00672B0D">
      <w:pPr>
        <w:ind w:left="-993"/>
      </w:pPr>
      <w:r>
        <w:rPr>
          <w:noProof/>
          <w:lang w:eastAsia="es-ES"/>
        </w:rPr>
        <w:drawing>
          <wp:inline distT="0" distB="0" distL="0" distR="0" wp14:anchorId="0C783067" wp14:editId="79E58FE5">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76CE3209" wp14:editId="5F626832">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5D4439C7" wp14:editId="1D696B8D">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362075"/>
                    </a:xfrm>
                    <a:prstGeom prst="rect">
                      <a:avLst/>
                    </a:prstGeom>
                  </pic:spPr>
                </pic:pic>
              </a:graphicData>
            </a:graphic>
          </wp:inline>
        </w:drawing>
      </w:r>
    </w:p>
    <w:p w14:paraId="2480397A" w14:textId="77777777" w:rsidR="00672B0D" w:rsidRDefault="00672B0D" w:rsidP="00672B0D">
      <w:pPr>
        <w:ind w:left="1407"/>
      </w:pPr>
    </w:p>
    <w:p w14:paraId="6629BE0F"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6A6D2864"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78B36BE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163E71A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7499EDB3" w14:textId="77777777" w:rsidR="00672B0D" w:rsidRDefault="00672B0D" w:rsidP="00672B0D">
      <w:r>
        <w:rPr>
          <w:noProof/>
          <w:lang w:eastAsia="es-ES"/>
        </w:rPr>
        <w:lastRenderedPageBreak/>
        <w:drawing>
          <wp:inline distT="0" distB="0" distL="0" distR="0" wp14:anchorId="704FB50B" wp14:editId="3CE1695F">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5040DF6B" w14:textId="77777777" w:rsidR="00672B0D" w:rsidRPr="00D156D1" w:rsidRDefault="00672B0D" w:rsidP="00672B0D">
      <w:pPr>
        <w:rPr>
          <w:color w:val="FF0000"/>
        </w:rPr>
      </w:pPr>
    </w:p>
    <w:p w14:paraId="63C7DB38"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0531DAE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64A75E14"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03D10BC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05BD4AA1" w14:textId="77777777" w:rsidR="00672B0D" w:rsidRDefault="00672B0D" w:rsidP="00672B0D">
      <w:pPr>
        <w:pStyle w:val="ListParagraph"/>
        <w:ind w:left="2127"/>
        <w:rPr>
          <w:rFonts w:ascii="Times New Roman" w:hAnsi="Times New Roman" w:cs="Times New Roman"/>
          <w:sz w:val="24"/>
          <w:szCs w:val="24"/>
          <w:u w:val="single"/>
        </w:rPr>
      </w:pPr>
    </w:p>
    <w:p w14:paraId="49E4AF98" w14:textId="77777777" w:rsidR="00672B0D" w:rsidRDefault="00672B0D" w:rsidP="00672B0D">
      <w:r w:rsidRPr="0041571E">
        <w:rPr>
          <w:rFonts w:ascii="Times New Roman" w:hAnsi="Times New Roman" w:cs="Times New Roman"/>
          <w:noProof/>
          <w:sz w:val="24"/>
          <w:szCs w:val="24"/>
          <w:lang w:eastAsia="es-ES"/>
        </w:rPr>
        <w:drawing>
          <wp:inline distT="0" distB="0" distL="0" distR="0" wp14:anchorId="2E943D73" wp14:editId="080639C0">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65314165" w14:textId="77777777" w:rsidR="00672B0D" w:rsidRDefault="00672B0D" w:rsidP="00672B0D"/>
    <w:p w14:paraId="2DA69E1A" w14:textId="77777777" w:rsidR="00672B0D" w:rsidRPr="00125A37" w:rsidRDefault="00672B0D" w:rsidP="00672B0D">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6C0C2030"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283BBBFD"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16A797C7"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36766FFB" w14:textId="77777777" w:rsidR="00672B0D" w:rsidRDefault="00672B0D" w:rsidP="00672B0D">
      <w:pPr>
        <w:pStyle w:val="ListParagraph"/>
        <w:ind w:left="2127"/>
        <w:rPr>
          <w:rFonts w:ascii="Times New Roman" w:hAnsi="Times New Roman" w:cs="Times New Roman"/>
          <w:sz w:val="24"/>
          <w:szCs w:val="24"/>
        </w:rPr>
      </w:pPr>
      <w:r>
        <w:rPr>
          <w:noProof/>
          <w:lang w:eastAsia="es-ES"/>
        </w:rPr>
        <w:lastRenderedPageBreak/>
        <w:drawing>
          <wp:inline distT="0" distB="0" distL="0" distR="0" wp14:anchorId="71E22D79" wp14:editId="0CF77A0A">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78B2BCFB" w14:textId="77777777" w:rsidR="00672B0D" w:rsidRDefault="00672B0D" w:rsidP="00672B0D">
      <w:pPr>
        <w:pStyle w:val="ListParagraph"/>
        <w:ind w:left="2127"/>
        <w:rPr>
          <w:rFonts w:ascii="Times New Roman" w:hAnsi="Times New Roman" w:cs="Times New Roman"/>
          <w:sz w:val="24"/>
          <w:szCs w:val="24"/>
        </w:rPr>
      </w:pPr>
    </w:p>
    <w:p w14:paraId="7C08F05A" w14:textId="77777777" w:rsidR="00672B0D" w:rsidRPr="004C7670" w:rsidRDefault="00672B0D" w:rsidP="00672B0D">
      <w:pPr>
        <w:pStyle w:val="ListParagraph"/>
        <w:ind w:left="2127"/>
        <w:rPr>
          <w:rFonts w:ascii="Times New Roman" w:hAnsi="Times New Roman" w:cs="Times New Roman"/>
          <w:sz w:val="24"/>
          <w:szCs w:val="24"/>
        </w:rPr>
      </w:pPr>
    </w:p>
    <w:p w14:paraId="7DF9A09B"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Termostatos</w:t>
      </w:r>
    </w:p>
    <w:p w14:paraId="6C935A82"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C042556"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761934AC"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4006A1F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598182A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587F659D"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2A6A2369" w14:textId="77777777" w:rsidR="00672B0D" w:rsidRPr="004C7670" w:rsidRDefault="00672B0D" w:rsidP="00672B0D">
      <w:pPr>
        <w:pStyle w:val="ListParagraph"/>
        <w:ind w:left="2127"/>
        <w:rPr>
          <w:rFonts w:ascii="Times New Roman" w:hAnsi="Times New Roman" w:cs="Times New Roman"/>
          <w:sz w:val="24"/>
          <w:szCs w:val="24"/>
        </w:rPr>
      </w:pPr>
      <w:r>
        <w:rPr>
          <w:noProof/>
          <w:lang w:eastAsia="es-ES"/>
        </w:rPr>
        <w:lastRenderedPageBreak/>
        <w:drawing>
          <wp:inline distT="0" distB="0" distL="0" distR="0" wp14:anchorId="0D118782" wp14:editId="748850B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44DD31C9" w14:textId="77777777" w:rsidR="00672B0D" w:rsidRPr="004C7670" w:rsidRDefault="00672B0D" w:rsidP="00672B0D">
      <w:pPr>
        <w:pStyle w:val="ListParagraph"/>
        <w:ind w:left="2127"/>
        <w:rPr>
          <w:rFonts w:ascii="Times New Roman" w:hAnsi="Times New Roman" w:cs="Times New Roman"/>
          <w:sz w:val="24"/>
          <w:szCs w:val="24"/>
        </w:rPr>
      </w:pPr>
    </w:p>
    <w:p w14:paraId="74CBC029" w14:textId="77777777" w:rsidR="00672B0D" w:rsidRPr="004C7670" w:rsidRDefault="00672B0D" w:rsidP="00672B0D">
      <w:pPr>
        <w:pStyle w:val="ListParagraph"/>
        <w:ind w:left="2127"/>
        <w:rPr>
          <w:rFonts w:ascii="Times New Roman" w:hAnsi="Times New Roman" w:cs="Times New Roman"/>
          <w:sz w:val="24"/>
          <w:szCs w:val="24"/>
        </w:rPr>
      </w:pPr>
    </w:p>
    <w:p w14:paraId="4797E46C" w14:textId="77777777" w:rsidR="00672B0D" w:rsidRPr="00844AC7" w:rsidRDefault="00672B0D" w:rsidP="00672B0D">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2922E312"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3A6DE93B"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activa y reactiva, el factor de potencia y otra información relacionada con el uso de la energía en la vivienda.</w:t>
      </w:r>
    </w:p>
    <w:p w14:paraId="25993F0C"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3147532" w14:textId="77777777" w:rsidR="00672B0D" w:rsidRPr="00844AC7" w:rsidRDefault="00672B0D" w:rsidP="00672B0D">
      <w:pPr>
        <w:pStyle w:val="ListParagraph"/>
        <w:ind w:left="-993"/>
        <w:rPr>
          <w:color w:val="FF0000"/>
        </w:rPr>
      </w:pPr>
      <w:r w:rsidRPr="00844AC7">
        <w:rPr>
          <w:noProof/>
          <w:color w:val="FF0000"/>
          <w:lang w:eastAsia="es-ES"/>
        </w:rPr>
        <w:lastRenderedPageBreak/>
        <w:drawing>
          <wp:inline distT="0" distB="0" distL="0" distR="0" wp14:anchorId="2C8CF85C" wp14:editId="3720BBB6">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4">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7DCE0A3B" wp14:editId="646B86D2">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0C201D34" wp14:editId="470D117B">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647950"/>
                    </a:xfrm>
                    <a:prstGeom prst="rect">
                      <a:avLst/>
                    </a:prstGeom>
                  </pic:spPr>
                </pic:pic>
              </a:graphicData>
            </a:graphic>
          </wp:inline>
        </w:drawing>
      </w:r>
    </w:p>
    <w:p w14:paraId="42E0BDBB" w14:textId="77777777" w:rsidR="00672B0D" w:rsidRPr="004C7670" w:rsidRDefault="00672B0D" w:rsidP="00672B0D">
      <w:pPr>
        <w:pStyle w:val="ListParagraph"/>
        <w:ind w:left="2127"/>
        <w:rPr>
          <w:rFonts w:ascii="Times New Roman" w:hAnsi="Times New Roman" w:cs="Times New Roman"/>
          <w:sz w:val="24"/>
          <w:szCs w:val="24"/>
        </w:rPr>
      </w:pPr>
    </w:p>
    <w:p w14:paraId="42DB7C1D" w14:textId="77777777" w:rsidR="00672B0D" w:rsidRPr="00C95473" w:rsidRDefault="00672B0D" w:rsidP="00672B0D">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79353275" w14:textId="77777777" w:rsidR="00672B0D" w:rsidRPr="00C95473" w:rsidRDefault="00672B0D" w:rsidP="00672B0D">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08DDAF1D" w14:textId="77777777" w:rsidR="00672B0D" w:rsidRPr="00C95473" w:rsidRDefault="00672B0D" w:rsidP="00672B0D">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B93A1B5" w14:textId="77777777" w:rsidR="00672B0D" w:rsidRPr="00C95473" w:rsidRDefault="00672B0D" w:rsidP="00672B0D">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29AF831C" w14:textId="77777777" w:rsidR="00672B0D" w:rsidRPr="00C95473" w:rsidRDefault="00672B0D" w:rsidP="00672B0D">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5B64815C" wp14:editId="39C392EB">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7">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D45814B" w14:textId="77777777" w:rsidR="00672B0D" w:rsidRPr="004C7670" w:rsidRDefault="00672B0D" w:rsidP="00672B0D">
      <w:pPr>
        <w:pStyle w:val="ListParagraph"/>
        <w:ind w:left="2127"/>
        <w:rPr>
          <w:rFonts w:ascii="Times New Roman" w:hAnsi="Times New Roman" w:cs="Times New Roman"/>
          <w:sz w:val="24"/>
          <w:szCs w:val="24"/>
        </w:rPr>
      </w:pPr>
    </w:p>
    <w:p w14:paraId="7E7DF5F4"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41519E6E" w14:textId="77777777" w:rsidR="00672B0D" w:rsidRPr="00D44C92" w:rsidRDefault="00672B0D" w:rsidP="00672B0D">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7337C77C" w14:textId="77777777" w:rsidR="00672B0D" w:rsidRPr="00D44C92" w:rsidRDefault="00672B0D" w:rsidP="00672B0D">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DECE4F8"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4418E0ED" w14:textId="77777777" w:rsidR="00672B0D" w:rsidRDefault="00672B0D" w:rsidP="00672B0D">
      <w:pPr>
        <w:ind w:left="1407"/>
      </w:pPr>
      <w:r>
        <w:rPr>
          <w:noProof/>
          <w:lang w:eastAsia="es-ES"/>
        </w:rPr>
        <w:drawing>
          <wp:inline distT="0" distB="0" distL="0" distR="0" wp14:anchorId="1EE81BD0" wp14:editId="497FB741">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0979ADFB"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1C142D69" w14:textId="77777777" w:rsidR="00672B0D" w:rsidRPr="00D156D1" w:rsidRDefault="00672B0D" w:rsidP="00672B0D">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4D1EC399"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042B61A" w14:textId="77777777" w:rsidR="00672B0D" w:rsidRPr="00D156D1" w:rsidRDefault="00672B0D" w:rsidP="00672B0D">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0A50BE0B" w14:textId="77777777" w:rsidR="00672B0D" w:rsidRDefault="00672B0D" w:rsidP="00672B0D">
      <w:pPr>
        <w:ind w:left="1407"/>
      </w:pPr>
      <w:r>
        <w:rPr>
          <w:noProof/>
          <w:lang w:eastAsia="es-ES"/>
        </w:rPr>
        <w:drawing>
          <wp:inline distT="0" distB="0" distL="0" distR="0" wp14:anchorId="43A61766" wp14:editId="55DC7547">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697611F"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0875B3CA" w14:textId="77777777" w:rsidR="00672B0D" w:rsidRPr="00D44C92" w:rsidRDefault="00672B0D" w:rsidP="00672B0D">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267EF179"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6F02856C"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4EC5719A" w14:textId="77777777" w:rsidR="00672B0D" w:rsidRPr="004C7670" w:rsidRDefault="00672B0D" w:rsidP="00672B0D">
      <w:pPr>
        <w:pStyle w:val="ListParagraph"/>
        <w:ind w:left="1134"/>
      </w:pPr>
      <w:r>
        <w:rPr>
          <w:noProof/>
          <w:lang w:eastAsia="es-ES"/>
        </w:rPr>
        <w:lastRenderedPageBreak/>
        <w:drawing>
          <wp:inline distT="0" distB="0" distL="0" distR="0" wp14:anchorId="058BFABD" wp14:editId="661EE53F">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07A3F40B" w14:textId="77777777" w:rsidR="00672B0D" w:rsidRDefault="00672B0D" w:rsidP="00672B0D">
      <w:pPr>
        <w:pStyle w:val="ListParagraph"/>
        <w:ind w:left="1134"/>
      </w:pPr>
    </w:p>
    <w:p w14:paraId="37D60E55" w14:textId="77777777" w:rsidR="00672B0D" w:rsidRPr="00D44C92" w:rsidRDefault="00672B0D" w:rsidP="00672B0D">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29F09F88" w14:textId="77777777" w:rsidR="00672B0D" w:rsidRDefault="00672B0D" w:rsidP="00672B0D">
      <w:pPr>
        <w:spacing w:after="0"/>
      </w:pPr>
      <w:r>
        <w:rPr>
          <w:noProof/>
          <w:lang w:eastAsia="es-ES"/>
        </w:rPr>
        <w:drawing>
          <wp:inline distT="0" distB="0" distL="0" distR="0" wp14:anchorId="4A4D91C1" wp14:editId="1CDD7A39">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0F24F748" w14:textId="77777777" w:rsidR="00672B0D" w:rsidRPr="004C7670" w:rsidRDefault="00672B0D" w:rsidP="00672B0D">
      <w:pPr>
        <w:ind w:left="720"/>
        <w:rPr>
          <w:rFonts w:ascii="Times New Roman" w:hAnsi="Times New Roman" w:cs="Times New Roman"/>
          <w:sz w:val="24"/>
          <w:szCs w:val="24"/>
        </w:rPr>
      </w:pPr>
    </w:p>
    <w:p w14:paraId="5CF4FCD5" w14:textId="519222FE" w:rsidR="228DB82A" w:rsidRDefault="228DB82A" w:rsidP="228DB82A">
      <w:pPr>
        <w:ind w:left="720"/>
        <w:rPr>
          <w:rFonts w:ascii="Times New Roman" w:hAnsi="Times New Roman" w:cs="Times New Roman"/>
          <w:sz w:val="24"/>
          <w:szCs w:val="24"/>
        </w:rPr>
      </w:pPr>
    </w:p>
    <w:p w14:paraId="10524E38" w14:textId="77777777" w:rsidR="00672B0D" w:rsidRDefault="00672B0D" w:rsidP="228DB82A">
      <w:pPr>
        <w:ind w:left="720"/>
        <w:rPr>
          <w:rFonts w:ascii="Times New Roman" w:hAnsi="Times New Roman" w:cs="Times New Roman"/>
          <w:sz w:val="24"/>
          <w:szCs w:val="24"/>
        </w:rPr>
      </w:pPr>
    </w:p>
    <w:p w14:paraId="025E0084" w14:textId="77777777" w:rsidR="00051124" w:rsidRPr="008F5ECD" w:rsidRDefault="00917EEE" w:rsidP="00051124">
      <w:pPr>
        <w:pStyle w:val="ListParagraph"/>
        <w:numPr>
          <w:ilvl w:val="0"/>
          <w:numId w:val="1"/>
        </w:numPr>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Dimensionamiento</w:t>
      </w:r>
    </w:p>
    <w:p w14:paraId="0C11B206" w14:textId="6B4667DF" w:rsidR="00051124" w:rsidRPr="0021698A" w:rsidRDefault="00051124" w:rsidP="00051124">
      <w:pPr>
        <w:ind w:left="720"/>
        <w:rPr>
          <w:rFonts w:ascii="Times New Roman" w:hAnsi="Times New Roman" w:cs="Times New Roman"/>
          <w:color w:val="FF0000"/>
          <w:sz w:val="24"/>
          <w:szCs w:val="24"/>
        </w:rPr>
      </w:pPr>
      <w:r w:rsidRPr="0021698A">
        <w:rPr>
          <w:rFonts w:ascii="Times New Roman" w:hAnsi="Times New Roman" w:cs="Times New Roman"/>
          <w:color w:val="FF0000"/>
          <w:sz w:val="24"/>
          <w:szCs w:val="24"/>
        </w:rPr>
        <w:t xml:space="preserve">A la hora de diseñar una instalación domótica para una vivienda es importante no pasar por alto una serie de factores restrictivos para que todo el sistema funcione correctamente. Dos de estos parámetros que han de ser tomados en cuenta son el tamaño físico de los módulos y </w:t>
      </w:r>
      <w:r w:rsidRPr="0021698A">
        <w:rPr>
          <w:rFonts w:ascii="Times New Roman" w:hAnsi="Times New Roman" w:cs="Times New Roman"/>
          <w:color w:val="FF0000"/>
          <w:sz w:val="24"/>
          <w:szCs w:val="24"/>
        </w:rPr>
        <w:lastRenderedPageBreak/>
        <w:t>la demanda de potencia que reclaman. El factor de tamaño viene ligado simplemente a la capacidad de alojar distintos mecanismos que permite el cuadro eléctrico de domótica. En el caso de esta vivienda además, se ha de tener en cuenta la modularidad del sistema, por lo que la opción escogida pasa por duplicar estos armarios, conteniendo cada uno de ellos en su interior los elementos que permitiesen a los subsistemas funcionar de manera independiente en caso de querer dividir la vivienda en dos casas diferentes. El único mecanismo que compartirán ambas viviendas será la fuente de alimentación de 640 mA, por lo que la suma de corriente total no deberá nunca superar este valor. Para realizar este estudio, se han escogido las corrientes máximas que pueden llegar a demandar los mecanismos, en lugar de sus corrientes nominales, cerciorándonos así de que bajo ninguna circunstancia o condición adversa, el sistema quedará sin alimentación por una demanda de intensidad superior a la proporcionada. Para simplificar la visualización de los límites que plantean ambos parámetros, se ha elaborado una tabla para facilitar esta tarea:</w:t>
      </w:r>
    </w:p>
    <w:p w14:paraId="50F481FB" w14:textId="57D6C52F" w:rsidR="00917EEE" w:rsidRPr="003F5239" w:rsidRDefault="003F5239" w:rsidP="002758BA">
      <w:pPr>
        <w:tabs>
          <w:tab w:val="right" w:pos="9638"/>
        </w:tabs>
        <w:ind w:left="360"/>
        <w:rPr>
          <w:rFonts w:ascii="Times New Roman" w:hAnsi="Times New Roman" w:cs="Times New Roman"/>
          <w:color w:val="FF0000"/>
          <w:sz w:val="36"/>
          <w:szCs w:val="24"/>
        </w:rPr>
      </w:pPr>
      <w:r w:rsidRPr="003F5239">
        <w:rPr>
          <w:rFonts w:ascii="Times New Roman" w:hAnsi="Times New Roman" w:cs="Times New Roman"/>
          <w:color w:val="FF0000"/>
          <w:sz w:val="36"/>
          <w:szCs w:val="24"/>
        </w:rPr>
        <w:t>TABLA</w:t>
      </w:r>
      <w:r w:rsidR="002758BA" w:rsidRPr="003F5239">
        <w:rPr>
          <w:rFonts w:ascii="Times New Roman" w:hAnsi="Times New Roman" w:cs="Times New Roman"/>
          <w:color w:val="FF0000"/>
          <w:sz w:val="36"/>
          <w:szCs w:val="24"/>
        </w:rPr>
        <w:tab/>
      </w:r>
    </w:p>
    <w:p w14:paraId="573FB06B" w14:textId="5B33622B" w:rsidR="002758BA" w:rsidRPr="003F5239" w:rsidRDefault="006E1404"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 xml:space="preserve">En la tabla anterior </w:t>
      </w:r>
      <w:r w:rsidR="008466FA" w:rsidRPr="003F5239">
        <w:rPr>
          <w:rFonts w:ascii="Times New Roman" w:hAnsi="Times New Roman" w:cs="Times New Roman"/>
          <w:color w:val="FF0000"/>
          <w:sz w:val="24"/>
          <w:szCs w:val="24"/>
        </w:rPr>
        <w:t>(</w:t>
      </w:r>
      <w:r w:rsidR="008466FA" w:rsidRPr="003F5239">
        <w:rPr>
          <w:color w:val="FF0000"/>
        </w:rPr>
        <w:t>\ref{tab:tabla_dimensionamineto}</w:t>
      </w:r>
      <w:r w:rsidR="008466FA" w:rsidRPr="003F5239">
        <w:rPr>
          <w:rFonts w:ascii="Times New Roman" w:hAnsi="Times New Roman" w:cs="Times New Roman"/>
          <w:color w:val="FF0000"/>
          <w:sz w:val="24"/>
          <w:szCs w:val="24"/>
        </w:rPr>
        <w:t>) aparecen elementos con un tamaño DIN de cero, lo que es debido no a su inexistencia, si no a que son elementos que no se instalarán en el cuadro, sino en otros lugares de la vivienda como en paredes o cajas de aplique, por lo que su tamaño no afectará al dimensionamiento final de los cuadros eléctricos y tendrá una menor repercusión a la hora de su implementación al sistema, ya que cuentan con un tamaño bastante reducido.\\</w:t>
      </w:r>
    </w:p>
    <w:p w14:paraId="5D49F292" w14:textId="5C11F252" w:rsidR="008466FA" w:rsidRPr="003F5239" w:rsidRDefault="008466FA"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Otro dato relevante se presenta en el consumo total, donde aparecen dos valores: el de consumo total y entre paréntesis el balance del consumo total, en el que se ha tenido en cuenta la insuflación de intensidad de la fuente.</w:t>
      </w:r>
    </w:p>
    <w:p w14:paraId="0A711CD6" w14:textId="7E7EED33" w:rsidR="00917EEE" w:rsidRPr="008F5ECD" w:rsidRDefault="00917EEE" w:rsidP="00694ABE">
      <w:pPr>
        <w:pStyle w:val="ListParagraph"/>
        <w:numPr>
          <w:ilvl w:val="0"/>
          <w:numId w:val="1"/>
        </w:numPr>
        <w:rPr>
          <w:rFonts w:eastAsiaTheme="minorEastAsia"/>
          <w:b/>
          <w:bCs/>
          <w:color w:val="FF0000"/>
          <w:sz w:val="32"/>
          <w:szCs w:val="32"/>
        </w:rPr>
      </w:pPr>
      <w:r w:rsidRPr="008F5ECD">
        <w:rPr>
          <w:rFonts w:ascii="Times New Roman" w:hAnsi="Times New Roman" w:cs="Times New Roman"/>
          <w:b/>
          <w:bCs/>
          <w:color w:val="FF0000"/>
          <w:sz w:val="32"/>
          <w:szCs w:val="32"/>
        </w:rPr>
        <w:t>Secciones</w:t>
      </w:r>
      <w:r w:rsidR="008F5ECD" w:rsidRPr="008F5ECD">
        <w:rPr>
          <w:rFonts w:ascii="Times New Roman" w:hAnsi="Times New Roman" w:cs="Times New Roman"/>
          <w:b/>
          <w:bCs/>
          <w:color w:val="FF0000"/>
          <w:sz w:val="32"/>
          <w:szCs w:val="32"/>
        </w:rPr>
        <w:t xml:space="preserve"> y </w:t>
      </w:r>
      <w:r w:rsidRPr="008F5ECD">
        <w:rPr>
          <w:rFonts w:ascii="Times New Roman" w:hAnsi="Times New Roman" w:cs="Times New Roman"/>
          <w:b/>
          <w:bCs/>
          <w:color w:val="FF0000"/>
          <w:sz w:val="32"/>
          <w:szCs w:val="32"/>
        </w:rPr>
        <w:t>Funcionalidad</w:t>
      </w:r>
    </w:p>
    <w:p w14:paraId="39A98B18" w14:textId="204982B2" w:rsidR="00D7695C" w:rsidRPr="00C54A45" w:rsidRDefault="0085467A" w:rsidP="00616D53">
      <w:pPr>
        <w:pStyle w:val="ListParagraph"/>
        <w:numPr>
          <w:ilvl w:val="0"/>
          <w:numId w:val="12"/>
        </w:numPr>
        <w:rPr>
          <w:rFonts w:ascii="Times New Roman" w:hAnsi="Times New Roman" w:cs="Times New Roman"/>
          <w:color w:val="FF0000"/>
        </w:rPr>
      </w:pPr>
      <w:r w:rsidRPr="00C54A45">
        <w:rPr>
          <w:rFonts w:ascii="Times New Roman" w:hAnsi="Times New Roman" w:cs="Times New Roman"/>
          <w:color w:val="FF0000"/>
        </w:rPr>
        <w:t>Ventanas</w:t>
      </w:r>
      <w:r w:rsidR="00BC1904" w:rsidRPr="00C54A45">
        <w:rPr>
          <w:rFonts w:ascii="Times New Roman" w:hAnsi="Times New Roman" w:cs="Times New Roman"/>
          <w:color w:val="FF0000"/>
        </w:rPr>
        <w:t>, persianas</w:t>
      </w:r>
      <w:r w:rsidRPr="00C54A45">
        <w:rPr>
          <w:rFonts w:ascii="Times New Roman" w:hAnsi="Times New Roman" w:cs="Times New Roman"/>
          <w:color w:val="FF0000"/>
        </w:rPr>
        <w:t xml:space="preserve"> y proyector: desde esta sección se efectuara un control sobre los motores embebidos en las cajas de las persianas y en las ventanas. La programación desarrollada permitirá al usuario el cierre o la apertura total del elemento a controlar, </w:t>
      </w:r>
      <w:r w:rsidR="00BC1904" w:rsidRPr="00C54A45">
        <w:rPr>
          <w:rFonts w:ascii="Times New Roman" w:hAnsi="Times New Roman" w:cs="Times New Roman"/>
          <w:color w:val="FF0000"/>
        </w:rPr>
        <w:t>así</w:t>
      </w:r>
      <w:r w:rsidRPr="00C54A45">
        <w:rPr>
          <w:rFonts w:ascii="Times New Roman" w:hAnsi="Times New Roman" w:cs="Times New Roman"/>
          <w:color w:val="FF0000"/>
        </w:rPr>
        <w:t xml:space="preserve"> como su posicionamiento </w:t>
      </w:r>
      <w:r w:rsidR="00BC1904" w:rsidRPr="00C54A45">
        <w:rPr>
          <w:rFonts w:ascii="Times New Roman" w:hAnsi="Times New Roman" w:cs="Times New Roman"/>
          <w:color w:val="FF0000"/>
        </w:rPr>
        <w:t>en un lugar concreto de su recorrido en función de un porcentaje de su tiempo de apertura total.</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w:t>
      </w:r>
      <w:r w:rsidR="003F3D46" w:rsidRPr="00FB0AF5">
        <w:rPr>
          <w:rFonts w:ascii="Times New Roman" w:hAnsi="Times New Roman" w:cs="Times New Roman"/>
          <w:color w:val="FF0000"/>
        </w:rPr>
        <w:lastRenderedPageBreak/>
        <w:t xml:space="preserve">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CO\textsubscript{2} por millón analizadas, un segundo limite que activa el siguiente nivel de velocidad de los 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w:t>
      </w:r>
      <w:r w:rsidR="007C2794" w:rsidRPr="00FB0AF5">
        <w:rPr>
          <w:rFonts w:ascii="Times New Roman" w:hAnsi="Times New Roman" w:cs="Times New Roman"/>
          <w:color w:val="FF0000"/>
        </w:rPr>
        <w:lastRenderedPageBreak/>
        <w:t>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Pr="001E52CF" w:rsidRDefault="000725BC"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Para evitar el uso prolongado e indebido de los equipos que componen el sistema, se han </w:t>
      </w:r>
      <w:r w:rsidR="00FB0AF5" w:rsidRPr="001E52CF">
        <w:rPr>
          <w:rFonts w:ascii="Times New Roman" w:hAnsi="Times New Roman" w:cs="Times New Roman"/>
          <w:color w:val="FF0000"/>
        </w:rPr>
        <w:t xml:space="preserve">programado </w:t>
      </w:r>
      <w:r w:rsidR="000159DF" w:rsidRPr="001E52CF">
        <w:rPr>
          <w:rFonts w:ascii="Times New Roman" w:hAnsi="Times New Roman" w:cs="Times New Roman"/>
          <w:color w:val="FF0000"/>
        </w:rPr>
        <w:t xml:space="preserve">un </w:t>
      </w:r>
      <w:r w:rsidR="00FB0AF5" w:rsidRPr="001E52CF">
        <w:rPr>
          <w:rFonts w:ascii="Times New Roman" w:hAnsi="Times New Roman" w:cs="Times New Roman"/>
          <w:color w:val="FF0000"/>
        </w:rPr>
        <w:t xml:space="preserve">control </w:t>
      </w:r>
      <w:r w:rsidR="000159DF" w:rsidRPr="001E52CF">
        <w:rPr>
          <w:rFonts w:ascii="Times New Roman" w:hAnsi="Times New Roman" w:cs="Times New Roman"/>
          <w:color w:val="FF0000"/>
        </w:rPr>
        <w:t>del tipo proporcional integral (</w:t>
      </w:r>
      <w:r w:rsidR="00FB0AF5" w:rsidRPr="001E52CF">
        <w:rPr>
          <w:rFonts w:ascii="Times New Roman" w:hAnsi="Times New Roman" w:cs="Times New Roman"/>
          <w:color w:val="FF0000"/>
        </w:rPr>
        <w:t>PI</w:t>
      </w:r>
      <w:r w:rsidR="000159DF" w:rsidRPr="001E52CF">
        <w:rPr>
          <w:rFonts w:ascii="Times New Roman" w:hAnsi="Times New Roman" w:cs="Times New Roman"/>
          <w:color w:val="FF0000"/>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sidRPr="001E52CF">
        <w:rPr>
          <w:rFonts w:ascii="Times New Roman" w:hAnsi="Times New Roman" w:cs="Times New Roman"/>
          <w:color w:val="FF0000"/>
        </w:rPr>
        <w:t>Se 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sidRPr="001E52CF">
        <w:rPr>
          <w:rFonts w:ascii="Times New Roman" w:hAnsi="Times New Roman" w:cs="Times New Roman"/>
          <w:color w:val="FF0000"/>
        </w:rPr>
        <w:t xml:space="preserve"> </w:t>
      </w:r>
    </w:p>
    <w:p w14:paraId="6E32E3B1" w14:textId="2D8EE075" w:rsidR="004666B9" w:rsidRPr="001E52CF" w:rsidRDefault="00D955DC" w:rsidP="00FD07B8">
      <w:pPr>
        <w:pStyle w:val="ListParagraph"/>
        <w:ind w:left="1080"/>
        <w:rPr>
          <w:rFonts w:ascii="Times New Roman" w:hAnsi="Times New Roman" w:cs="Times New Roman"/>
          <w:color w:val="FF0000"/>
        </w:rPr>
      </w:pPr>
      <w:r>
        <w:rPr>
          <w:rFonts w:ascii="Times New Roman" w:hAnsi="Times New Roman" w:cs="Times New Roman"/>
          <w:color w:val="FF0000"/>
        </w:rPr>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158.4pt">
            <v:imagedata r:id="rId32" o:title="metodos_control"/>
          </v:shape>
        </w:pict>
      </w:r>
    </w:p>
    <w:p w14:paraId="369023F0" w14:textId="66ABDE1A" w:rsidR="009D1400" w:rsidRPr="001E52CF" w:rsidRDefault="004666B9"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Como se puede apreciar en la </w:t>
      </w:r>
      <w:r w:rsidR="0059359A">
        <w:rPr>
          <w:rFonts w:ascii="Times New Roman" w:hAnsi="Times New Roman" w:cs="Times New Roman"/>
          <w:color w:val="FF0000"/>
        </w:rPr>
        <w:t xml:space="preserve">imagen </w:t>
      </w:r>
      <w:r w:rsidR="007F6F93" w:rsidRPr="001E52CF">
        <w:rPr>
          <w:rFonts w:ascii="Times New Roman" w:hAnsi="Times New Roman" w:cs="Times New Roman"/>
          <w:color w:val="FF0000"/>
        </w:rPr>
        <w:t>\ref{fig:metodos_control}</w:t>
      </w:r>
      <w:r w:rsidRPr="001E52CF">
        <w:rPr>
          <w:rFonts w:ascii="Times New Roman" w:hAnsi="Times New Roman" w:cs="Times New Roman"/>
          <w:color w:val="FF0000"/>
        </w:rPr>
        <w:t>, se ofrece una comparativa entre los dos métodos de control para que el sistema proporciona a la estancia una temperatura de 25ºC. Por el método, descartado, de control mediante dos puntos se establece</w:t>
      </w:r>
      <w:r w:rsidR="008D70CD" w:rsidRPr="001E52CF">
        <w:rPr>
          <w:rFonts w:ascii="Times New Roman" w:hAnsi="Times New Roman" w:cs="Times New Roman"/>
          <w:color w:val="FF0000"/>
        </w:rPr>
        <w:t>n</w:t>
      </w:r>
      <w:r w:rsidRPr="001E52CF">
        <w:rPr>
          <w:rFonts w:ascii="Times New Roman" w:hAnsi="Times New Roman" w:cs="Times New Roman"/>
          <w:color w:val="FF0000"/>
        </w:rPr>
        <w:t xml:space="preserve"> los límites inferior y superior de temperatura en los que el sistema debe encenderse y apagarse, respectivamente. Con este </w:t>
      </w:r>
      <w:r w:rsidR="009D1400" w:rsidRPr="001E52CF">
        <w:rPr>
          <w:rFonts w:ascii="Times New Roman" w:hAnsi="Times New Roman" w:cs="Times New Roman"/>
          <w:color w:val="FF0000"/>
        </w:rPr>
        <w:t xml:space="preserve">método más sencillo de programar, el </w:t>
      </w:r>
      <w:r w:rsidRPr="001E52CF">
        <w:rPr>
          <w:rFonts w:ascii="Times New Roman" w:hAnsi="Times New Roman" w:cs="Times New Roman"/>
          <w:color w:val="FF0000"/>
        </w:rPr>
        <w:t xml:space="preserve">sistema </w:t>
      </w:r>
      <w:r w:rsidR="009D1400" w:rsidRPr="001E52CF">
        <w:rPr>
          <w:rFonts w:ascii="Times New Roman" w:hAnsi="Times New Roman" w:cs="Times New Roman"/>
          <w:color w:val="FF0000"/>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sidRPr="001E52CF">
        <w:rPr>
          <w:rFonts w:ascii="Times New Roman" w:hAnsi="Times New Roman" w:cs="Times New Roman"/>
          <w:color w:val="FF0000"/>
        </w:rPr>
        <w:t xml:space="preserve"> </w:t>
      </w:r>
      <w:r w:rsidR="009D1400" w:rsidRPr="001E52CF">
        <w:rPr>
          <w:rFonts w:ascii="Times New Roman" w:hAnsi="Times New Roman" w:cs="Times New Roman"/>
          <w:color w:val="FF0000"/>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w:t>
      </w:r>
      <w:r w:rsidR="008D70CD" w:rsidRPr="001E52CF">
        <w:rPr>
          <w:rFonts w:ascii="Times New Roman" w:hAnsi="Times New Roman" w:cs="Times New Roman"/>
          <w:color w:val="FF0000"/>
        </w:rPr>
        <w:t xml:space="preserve"> a marchas forzada</w:t>
      </w:r>
      <w:r w:rsidR="009D1400" w:rsidRPr="001E52CF">
        <w:rPr>
          <w:rFonts w:ascii="Times New Roman" w:hAnsi="Times New Roman" w:cs="Times New Roman"/>
          <w:color w:val="FF0000"/>
        </w:rPr>
        <w:t>s de la máquina de aerotermia</w:t>
      </w:r>
      <w:r w:rsidR="005321AB" w:rsidRPr="001E52CF">
        <w:rPr>
          <w:rFonts w:ascii="Times New Roman" w:hAnsi="Times New Roman" w:cs="Times New Roman"/>
          <w:color w:val="FF0000"/>
        </w:rPr>
        <w:t xml:space="preserve"> o de la caldera</w:t>
      </w:r>
      <w:r w:rsidR="008D70CD" w:rsidRPr="001E52CF">
        <w:rPr>
          <w:rFonts w:ascii="Times New Roman" w:hAnsi="Times New Roman" w:cs="Times New Roman"/>
          <w:color w:val="FF0000"/>
        </w:rPr>
        <w:t>, evitando así los picos de alta demanda energética por parte del sistema</w:t>
      </w:r>
      <w:r w:rsidR="009D1400" w:rsidRPr="001E52CF">
        <w:rPr>
          <w:rFonts w:ascii="Times New Roman" w:hAnsi="Times New Roman" w:cs="Times New Roman"/>
          <w:color w:val="FF0000"/>
        </w:rPr>
        <w:t>. La programación de este algoritmo requerirá de la configuración de tres parámetros esencialmente:</w:t>
      </w:r>
    </w:p>
    <w:p w14:paraId="3155FF4D" w14:textId="7BD06432" w:rsidR="004666B9" w:rsidRPr="001E52CF" w:rsidRDefault="009D1400"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La constante de proporcionalidad (K) expresada en grados centígrados,</w:t>
      </w:r>
      <w:r w:rsidR="005321AB" w:rsidRPr="001E52CF">
        <w:rPr>
          <w:rFonts w:ascii="Times New Roman" w:hAnsi="Times New Roman" w:cs="Times New Roman"/>
          <w:color w:val="FF0000"/>
        </w:rPr>
        <w:t xml:space="preserve"> encargada de que el error estacionario se reduzca a cero produciendo el menor valor posible de sobreoscilación de la señal. </w:t>
      </w:r>
    </w:p>
    <w:p w14:paraId="56ED8D9B" w14:textId="3201DA19"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integral (T) expresado en minutos, será un valor asociado a la inercia térmica del sistema de aerotermia que permite ajustar el error de aproximación en función del tiempo transcurrido</w:t>
      </w:r>
      <w:r w:rsidR="007F6F93" w:rsidRPr="001E52CF">
        <w:rPr>
          <w:rFonts w:ascii="Times New Roman" w:hAnsi="Times New Roman" w:cs="Times New Roman"/>
          <w:color w:val="FF0000"/>
        </w:rPr>
        <w:t>, es decir, la velocidad de impacto que tiene el sistema para variar la temperatura</w:t>
      </w:r>
      <w:r w:rsidRPr="001E52CF">
        <w:rPr>
          <w:rFonts w:ascii="Times New Roman" w:hAnsi="Times New Roman" w:cs="Times New Roman"/>
          <w:color w:val="FF0000"/>
        </w:rPr>
        <w:t>.</w:t>
      </w:r>
    </w:p>
    <w:p w14:paraId="4DA05794" w14:textId="2A974BEB"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de ciclo, también expresado en minutos, que condicionará la frecuencia de muestro y actualización de la señal de control enviada tanto a la caldera como a las máquinas de aerotermia.</w:t>
      </w:r>
    </w:p>
    <w:p w14:paraId="157B9527" w14:textId="693FE1F6" w:rsidR="005321AB" w:rsidRPr="001E52CF" w:rsidRDefault="005321AB"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Se ha establecido un valor de K=4 y T=90min</w:t>
      </w:r>
      <w:r w:rsidR="007F6F93" w:rsidRPr="001E52CF">
        <w:rPr>
          <w:rFonts w:ascii="Times New Roman" w:hAnsi="Times New Roman" w:cs="Times New Roman"/>
          <w:color w:val="FF0000"/>
        </w:rPr>
        <w:t>.</w:t>
      </w:r>
      <w:r w:rsidRPr="001E52CF">
        <w:rPr>
          <w:rFonts w:ascii="Times New Roman" w:hAnsi="Times New Roman" w:cs="Times New Roman"/>
          <w:color w:val="FF0000"/>
        </w:rPr>
        <w:t xml:space="preserve"> tanto para el modo enfriar como calentar de la máquina de aerotermia, mientras que para el suelo radiante</w:t>
      </w:r>
      <w:r w:rsidR="008D70CD" w:rsidRPr="001E52CF">
        <w:rPr>
          <w:rFonts w:ascii="Times New Roman" w:hAnsi="Times New Roman" w:cs="Times New Roman"/>
          <w:color w:val="FF0000"/>
        </w:rPr>
        <w:t>,</w:t>
      </w:r>
      <w:r w:rsidRPr="001E52CF">
        <w:rPr>
          <w:rFonts w:ascii="Times New Roman" w:hAnsi="Times New Roman" w:cs="Times New Roman"/>
          <w:color w:val="FF0000"/>
        </w:rPr>
        <w:t xml:space="preserve"> los valores escogidos han sido K=5 y T=240min</w:t>
      </w:r>
      <w:r w:rsidR="007F6F93" w:rsidRPr="001E52CF">
        <w:rPr>
          <w:rFonts w:ascii="Times New Roman" w:hAnsi="Times New Roman" w:cs="Times New Roman"/>
          <w:color w:val="FF0000"/>
        </w:rPr>
        <w:t>. El tiempo de ciclo que se ha encontrado más optimizado respecto a las condiciones de ahorro energético y confort térmico ha sido de 15min.</w:t>
      </w:r>
    </w:p>
    <w:p w14:paraId="4355490C" w14:textId="22788E52" w:rsidR="00616D53" w:rsidRPr="001E52CF" w:rsidRDefault="00FD07B8"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El control de los sistemas de fancoil normalmente se ejecuta a través de comunicaciones vía infrarrojos, protocolo que no entra dentro del alcance de la tecnología KNX, por lo que ha sido </w:t>
      </w:r>
      <w:r w:rsidRPr="001E52CF">
        <w:rPr>
          <w:rFonts w:ascii="Times New Roman" w:hAnsi="Times New Roman" w:cs="Times New Roman"/>
          <w:color w:val="FF0000"/>
        </w:rPr>
        <w:lastRenderedPageBreak/>
        <w:t>necesaria la implementación de un sistema de pasarelas para poder establecer el nexo de comunicación entre el equipo y el bus KNX de manera remota</w:t>
      </w:r>
      <w:r w:rsidR="00C8684A" w:rsidRPr="001E52CF">
        <w:rPr>
          <w:rFonts w:ascii="Times New Roman" w:hAnsi="Times New Roman" w:cs="Times New Roman"/>
          <w:color w:val="FF0000"/>
        </w:rPr>
        <w:t>,</w:t>
      </w:r>
      <w:r w:rsidRPr="001E52CF">
        <w:rPr>
          <w:rFonts w:ascii="Times New Roman" w:hAnsi="Times New Roman" w:cs="Times New Roman"/>
          <w:color w:val="FF0000"/>
        </w:rPr>
        <w:t xml:space="preserve"> sin uso de señales infrarrojas. </w:t>
      </w:r>
      <w:r w:rsidR="008D70CD" w:rsidRPr="001E52CF">
        <w:rPr>
          <w:rFonts w:ascii="Times New Roman" w:hAnsi="Times New Roman" w:cs="Times New Roman"/>
          <w:color w:val="FF0000"/>
        </w:rPr>
        <w:t xml:space="preserve">Esta pasarela será conectada al mando de control original de la máquina de aerotermia, que no será removido de la instalación debido a su alta fiabilidad a la hora de identificar los posibles errores o fallos que sufra el equipo. </w:t>
      </w:r>
      <w:r w:rsidRPr="001E52CF">
        <w:rPr>
          <w:rFonts w:ascii="Times New Roman" w:hAnsi="Times New Roman" w:cs="Times New Roman"/>
          <w:color w:val="FF0000"/>
        </w:rPr>
        <w:t>Adicionalmente, e</w:t>
      </w:r>
      <w:r w:rsidR="00C63A4C" w:rsidRPr="001E52CF">
        <w:rPr>
          <w:rFonts w:ascii="Times New Roman" w:hAnsi="Times New Roman" w:cs="Times New Roman"/>
          <w:color w:val="FF0000"/>
        </w:rPr>
        <w:t xml:space="preserve">l cliente tendrá la opción de cambiar </w:t>
      </w:r>
      <w:r w:rsidR="00C8684A" w:rsidRPr="001E52CF">
        <w:rPr>
          <w:rFonts w:ascii="Times New Roman" w:hAnsi="Times New Roman" w:cs="Times New Roman"/>
          <w:color w:val="FF0000"/>
        </w:rPr>
        <w:t>entre</w:t>
      </w:r>
      <w:r w:rsidR="00C63A4C" w:rsidRPr="001E52CF">
        <w:rPr>
          <w:rFonts w:ascii="Times New Roman" w:hAnsi="Times New Roman" w:cs="Times New Roman"/>
          <w:color w:val="FF0000"/>
        </w:rPr>
        <w:t xml:space="preserve"> modo invierno/verano desde </w:t>
      </w:r>
      <w:r w:rsidRPr="001E52CF">
        <w:rPr>
          <w:rFonts w:ascii="Times New Roman" w:hAnsi="Times New Roman" w:cs="Times New Roman"/>
          <w:color w:val="FF0000"/>
        </w:rPr>
        <w:t>la pantalla del G</w:t>
      </w:r>
      <w:r w:rsidR="00C63A4C" w:rsidRPr="001E52CF">
        <w:rPr>
          <w:rFonts w:ascii="Times New Roman" w:hAnsi="Times New Roman" w:cs="Times New Roman"/>
          <w:color w:val="FF0000"/>
        </w:rPr>
        <w:t>1</w:t>
      </w:r>
      <w:r w:rsidRPr="001E52CF">
        <w:rPr>
          <w:rFonts w:ascii="Times New Roman" w:hAnsi="Times New Roman" w:cs="Times New Roman"/>
          <w:color w:val="FF0000"/>
        </w:rPr>
        <w:t xml:space="preserve"> </w:t>
      </w:r>
      <w:r w:rsidR="00BA7A22" w:rsidRPr="001E52CF">
        <w:rPr>
          <w:rFonts w:ascii="Times New Roman" w:hAnsi="Times New Roman" w:cs="Times New Roman"/>
          <w:color w:val="FF0000"/>
        </w:rPr>
        <w:t xml:space="preserve">o desde la aplicación del móvil, </w:t>
      </w:r>
      <w:r w:rsidRPr="001E52CF">
        <w:rPr>
          <w:rFonts w:ascii="Times New Roman" w:hAnsi="Times New Roman" w:cs="Times New Roman"/>
          <w:color w:val="FF0000"/>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5F4B3954" w:rsidR="228DB82A" w:rsidRDefault="228DB82A" w:rsidP="228DB82A">
      <w:pPr>
        <w:ind w:left="360"/>
        <w:rPr>
          <w:rFonts w:ascii="Times New Roman" w:hAnsi="Times New Roman" w:cs="Times New Roman"/>
        </w:rPr>
      </w:pPr>
      <w:r w:rsidRPr="228DB82A">
        <w:rPr>
          <w:rFonts w:ascii="Times New Roman" w:hAnsi="Times New Roman" w:cs="Times New Roman"/>
        </w:rPr>
        <w:t xml:space="preserve">Otro </w:t>
      </w:r>
      <w:r w:rsidR="00417B71">
        <w:rPr>
          <w:rFonts w:ascii="Times New Roman" w:hAnsi="Times New Roman" w:cs="Times New Roman"/>
        </w:rPr>
        <w:t xml:space="preserve">de los </w:t>
      </w:r>
      <w:r w:rsidRPr="228DB82A">
        <w:rPr>
          <w:rFonts w:ascii="Times New Roman" w:hAnsi="Times New Roman" w:cs="Times New Roman"/>
        </w:rPr>
        <w:t>factor</w:t>
      </w:r>
      <w:r w:rsidR="00417B71">
        <w:rPr>
          <w:rFonts w:ascii="Times New Roman" w:hAnsi="Times New Roman" w:cs="Times New Roman"/>
        </w:rPr>
        <w:t>es</w:t>
      </w:r>
      <w:r w:rsidRPr="228DB82A">
        <w:rPr>
          <w:rFonts w:ascii="Times New Roman" w:hAnsi="Times New Roman" w:cs="Times New Roman"/>
        </w:rPr>
        <w:t xml:space="preserve">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43B67CD6" w:rsidR="007042B5" w:rsidRPr="007042B5" w:rsidRDefault="000A3ED6" w:rsidP="228DB82A">
      <w:pPr>
        <w:ind w:left="360"/>
        <w:rPr>
          <w:rFonts w:ascii="Times New Roman" w:hAnsi="Times New Roman" w:cs="Times New Roman"/>
          <w:color w:val="FF0000"/>
          <w:sz w:val="24"/>
          <w:szCs w:val="24"/>
        </w:rPr>
      </w:pPr>
      <w:r>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2E8E7236" w:rsidR="007042B5" w:rsidRPr="001E52CF" w:rsidRDefault="007042B5" w:rsidP="228DB82A">
      <w:pPr>
        <w:ind w:left="360"/>
        <w:rPr>
          <w:rFonts w:ascii="Times New Roman" w:hAnsi="Times New Roman" w:cs="Times New Roman"/>
          <w:color w:val="7030A0"/>
          <w:sz w:val="32"/>
          <w:szCs w:val="24"/>
        </w:rPr>
      </w:pPr>
      <w:r w:rsidRPr="001E52CF">
        <w:rPr>
          <w:rFonts w:ascii="Times New Roman" w:hAnsi="Times New Roman" w:cs="Times New Roman"/>
          <w:color w:val="7030A0"/>
          <w:sz w:val="32"/>
          <w:szCs w:val="24"/>
        </w:rPr>
        <w:t>PLANOS UBICACIÓN ELEMENTOS</w:t>
      </w:r>
      <w:r w:rsidR="008F5ECD">
        <w:rPr>
          <w:rFonts w:ascii="Times New Roman" w:hAnsi="Times New Roman" w:cs="Times New Roman"/>
          <w:color w:val="7030A0"/>
          <w:sz w:val="32"/>
          <w:szCs w:val="24"/>
        </w:rPr>
        <w:t xml:space="preserve"> – EL TEXTO ANTERIOR YA ESTA INTRODUCIDO</w:t>
      </w:r>
    </w:p>
    <w:p w14:paraId="01F98EC4" w14:textId="6295CA88" w:rsidR="00C13C1F" w:rsidRPr="00AF3FA5" w:rsidRDefault="00C13C1F" w:rsidP="228DB82A">
      <w:pPr>
        <w:ind w:left="360"/>
        <w:rPr>
          <w:color w:val="FF0000"/>
        </w:rPr>
      </w:pPr>
      <w:r w:rsidRPr="00AF3FA5">
        <w:rPr>
          <w:rFonts w:ascii="Times New Roman" w:hAnsi="Times New Roman" w:cs="Times New Roman"/>
          <w:color w:val="FF0000"/>
        </w:rPr>
        <w:t xml:space="preserve">La ubicación respecto del resto de elementos de la vivienda también es un factor a tener presente a la hora de realizar el diseño previo de la instalación, ya que de no tenerse en cuenta podría dar lugar a funcionamientos inesperados, la inhabilitación del mecanismo o llegar incluso a provocar situaciones de peligro para el usuario. El caso del detector de humos es uno de ellos, y es que una colocación incorrecta podría dar lugar a que el sensor no detectarse </w:t>
      </w:r>
      <w:r w:rsidR="00BB32EE" w:rsidRPr="00AF3FA5">
        <w:rPr>
          <w:rFonts w:ascii="Times New Roman" w:hAnsi="Times New Roman" w:cs="Times New Roman"/>
          <w:color w:val="FF0000"/>
        </w:rPr>
        <w:t xml:space="preserve">los cambios en la temperatura de la habitación o que al contar esta con grandes dimensiones, no fuese capaz de detectar la presencia de humos nocivos para la salud adecuadamente. Es por ello que, y siguiendo las recomendaciones del fabricante, estos sensores deberán colocarse en el centro de una habitación </w:t>
      </w:r>
      <w:r w:rsidR="004106D0" w:rsidRPr="00AF3FA5">
        <w:rPr>
          <w:rFonts w:ascii="Times New Roman" w:hAnsi="Times New Roman" w:cs="Times New Roman"/>
          <w:color w:val="FF0000"/>
        </w:rPr>
        <w:t>no más grande de 60</w:t>
      </w:r>
      <w:r w:rsidR="00BB32EE" w:rsidRPr="00AF3FA5">
        <w:rPr>
          <w:rFonts w:ascii="Times New Roman" w:hAnsi="Times New Roman" w:cs="Times New Roman"/>
          <w:color w:val="FF0000"/>
        </w:rPr>
        <w:t xml:space="preserve"> m</w:t>
      </w:r>
      <w:r w:rsidR="004106D0" w:rsidRPr="00AF3FA5">
        <w:rPr>
          <w:color w:val="FF0000"/>
        </w:rPr>
        <w:t>\textsuperscript{2}</w:t>
      </w:r>
      <w:r w:rsidR="00CA1ED5" w:rsidRPr="00AF3FA5">
        <w:rPr>
          <w:color w:val="FF0000"/>
        </w:rPr>
        <w:t xml:space="preserve"> y a una distancia mínima de 50 centímetros  otros elementos como lámparas o paredes, sin superar los 6 metros de altura. </w:t>
      </w:r>
    </w:p>
    <w:p w14:paraId="4E09198B" w14:textId="226C7423" w:rsidR="008C34FB" w:rsidRPr="00AF3FA5" w:rsidRDefault="008C34FB" w:rsidP="228DB82A">
      <w:pPr>
        <w:ind w:left="360"/>
        <w:rPr>
          <w:rFonts w:ascii="Times New Roman" w:hAnsi="Times New Roman" w:cs="Times New Roman"/>
          <w:color w:val="FF0000"/>
        </w:rPr>
      </w:pPr>
      <w:r w:rsidRPr="00AF3FA5">
        <w:rPr>
          <w:rFonts w:ascii="Times New Roman" w:hAnsi="Times New Roman" w:cs="Times New Roman"/>
          <w:color w:val="FF0000"/>
        </w:rPr>
        <w:t xml:space="preserve">Los detectores de inundación también deberán ser instalados siguiendo una serie de pautas para asegurar su correcto funcionamiento. Entre otras normas, se puede destacar que debe colocarse de manera sobre una superficie que no tenga una inclinación demasiado pronunciada, siendo óptimo que esta sea </w:t>
      </w:r>
      <w:r w:rsidRPr="00AF3FA5">
        <w:rPr>
          <w:rFonts w:ascii="Times New Roman" w:hAnsi="Times New Roman" w:cs="Times New Roman"/>
          <w:color w:val="FF0000"/>
        </w:rPr>
        <w:lastRenderedPageBreak/>
        <w:t xml:space="preserve">totalmente horizontal y al nivel más bajo posible de altura tal y como se muestra en la imagen </w:t>
      </w:r>
      <w:r w:rsidRPr="00AF3FA5">
        <w:rPr>
          <w:color w:val="FF0000"/>
        </w:rPr>
        <w:t>\ref{tab:local_inundacion}</w:t>
      </w:r>
      <w:r w:rsidRPr="00AF3FA5">
        <w:rPr>
          <w:rFonts w:ascii="Times New Roman" w:hAnsi="Times New Roman" w:cs="Times New Roman"/>
          <w:color w:val="FF0000"/>
        </w:rPr>
        <w:t>, debido a que será necesario el contacto físico entre el sensor y el elemento líquido para hacer saltar la alarma. Es importante también una situación de cercanía con las fuentes de caudal y los electrodomésticos o elementos sobre los que se desea hacer el control, ya que la detección de la fuga será más temprana. Pese a su reducido tamaño, se deberá contar con el espacio que ocuparán estos sensores a la hora de la planificación.</w:t>
      </w:r>
    </w:p>
    <w:p w14:paraId="6692FE7D" w14:textId="39B48A35" w:rsidR="008C34FB" w:rsidRPr="00BB32EE" w:rsidRDefault="008C34FB" w:rsidP="228DB82A">
      <w:pPr>
        <w:ind w:left="360"/>
        <w:rPr>
          <w:rFonts w:ascii="Times New Roman" w:hAnsi="Times New Roman" w:cs="Times New Roman"/>
        </w:rPr>
      </w:pPr>
      <w:r>
        <w:rPr>
          <w:noProof/>
          <w:lang w:eastAsia="es-ES"/>
        </w:rPr>
        <w:drawing>
          <wp:inline distT="0" distB="0" distL="0" distR="0" wp14:anchorId="5E26E73F" wp14:editId="15824D7B">
            <wp:extent cx="52578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171700"/>
                    </a:xfrm>
                    <a:prstGeom prst="rect">
                      <a:avLst/>
                    </a:prstGeom>
                  </pic:spPr>
                </pic:pic>
              </a:graphicData>
            </a:graphic>
          </wp:inline>
        </w:drawing>
      </w:r>
    </w:p>
    <w:p w14:paraId="19042CCD" w14:textId="18BD9C52" w:rsidR="004A0FF7" w:rsidRPr="001E52CF" w:rsidRDefault="004A0FF7" w:rsidP="228DB82A">
      <w:pPr>
        <w:ind w:left="360"/>
        <w:rPr>
          <w:rFonts w:ascii="Times New Roman" w:hAnsi="Times New Roman" w:cs="Times New Roman"/>
          <w:color w:val="FF0000"/>
        </w:rPr>
      </w:pPr>
      <w:r w:rsidRPr="001E52CF">
        <w:rPr>
          <w:rFonts w:ascii="Times New Roman" w:hAnsi="Times New Roman" w:cs="Times New Roman"/>
          <w:color w:val="FF0000"/>
        </w:rPr>
        <w:t>Otro ejemplo de la importancia de la ubicación de los elementos la encontramos en los sensores de movimiento de tipo PIR: la geometría de la lente que lo recubre le permite detectar la radiación térmica con un amplio margen de amplitud</w:t>
      </w:r>
      <w:r w:rsidR="00946D9A" w:rsidRPr="001E52CF">
        <w:rPr>
          <w:rFonts w:ascii="Times New Roman" w:hAnsi="Times New Roman" w:cs="Times New Roman"/>
          <w:color w:val="FF0000"/>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sidRPr="001E52CF">
        <w:rPr>
          <w:rFonts w:ascii="Times New Roman" w:hAnsi="Times New Roman" w:cs="Times New Roman"/>
          <w:color w:val="FF0000"/>
        </w:rPr>
        <w:t>de 2,20 m con una leve inclinación hacia el suelo, permitiendo así una mayor dispersión de los haces detectores por la sala</w:t>
      </w:r>
      <w:r w:rsidR="003C3DF0" w:rsidRPr="001E52CF">
        <w:rPr>
          <w:rFonts w:ascii="Times New Roman" w:hAnsi="Times New Roman" w:cs="Times New Roman"/>
          <w:color w:val="FF0000"/>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Pr="001E52CF" w:rsidRDefault="00D955DC" w:rsidP="228DB82A">
      <w:pPr>
        <w:ind w:left="360"/>
        <w:rPr>
          <w:rFonts w:ascii="Times New Roman" w:hAnsi="Times New Roman" w:cs="Times New Roman"/>
          <w:color w:val="FF0000"/>
        </w:rPr>
      </w:pPr>
      <w:r>
        <w:rPr>
          <w:rFonts w:ascii="Times New Roman" w:hAnsi="Times New Roman" w:cs="Times New Roman"/>
          <w:color w:val="FF0000"/>
        </w:rPr>
        <w:pict w14:anchorId="26648FFA">
          <v:shape id="_x0000_i1026" type="#_x0000_t75" style="width:482.1pt;height:194.1pt">
            <v:imagedata r:id="rId35" o:title="alcance_PIR"/>
          </v:shape>
        </w:pict>
      </w:r>
    </w:p>
    <w:p w14:paraId="02E629C9" w14:textId="61133CB6" w:rsidR="00347482" w:rsidRPr="001E52CF" w:rsidRDefault="00347482" w:rsidP="00582342">
      <w:pPr>
        <w:ind w:left="360"/>
        <w:rPr>
          <w:rFonts w:ascii="Times New Roman" w:hAnsi="Times New Roman" w:cs="Times New Roman"/>
          <w:color w:val="FF0000"/>
        </w:rPr>
      </w:pPr>
      <w:r w:rsidRPr="001E52CF">
        <w:rPr>
          <w:rFonts w:ascii="Times New Roman" w:hAnsi="Times New Roman" w:cs="Times New Roman"/>
          <w:color w:val="FF0000"/>
        </w:rPr>
        <w:t xml:space="preserve">Como la función que tienen asignada estos sensores es la de detectar el movimiento en los pasillos y el hall de </w:t>
      </w:r>
      <w:r w:rsidR="00582342" w:rsidRPr="001E52CF">
        <w:rPr>
          <w:rFonts w:ascii="Times New Roman" w:hAnsi="Times New Roman" w:cs="Times New Roman"/>
          <w:color w:val="FF0000"/>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Pr="001E52CF" w:rsidRDefault="00BC4B03" w:rsidP="00582342">
      <w:pPr>
        <w:ind w:left="360"/>
        <w:rPr>
          <w:rFonts w:ascii="Times New Roman" w:hAnsi="Times New Roman" w:cs="Times New Roman"/>
          <w:color w:val="FF0000"/>
        </w:rPr>
      </w:pPr>
      <w:r w:rsidRPr="001E52CF">
        <w:rPr>
          <w:rFonts w:ascii="Times New Roman" w:hAnsi="Times New Roman" w:cs="Times New Roman"/>
          <w:color w:val="FF0000"/>
        </w:rPr>
        <w:t xml:space="preserve">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de igual manera que </w:t>
      </w:r>
      <w:r w:rsidRPr="001E52CF">
        <w:rPr>
          <w:rFonts w:ascii="Times New Roman" w:hAnsi="Times New Roman" w:cs="Times New Roman"/>
          <w:color w:val="FF0000"/>
        </w:rPr>
        <w:lastRenderedPageBreak/>
        <w:t>los sensores de movimiento, al colocarse en una posición más elevada, se obtiene una mayor distancia de detección, siempre teniendo en cuenta el tipo de movimiento que se desee detectar:</w:t>
      </w:r>
    </w:p>
    <w:p w14:paraId="375BB946" w14:textId="48D82B3F" w:rsidR="00BC4B03" w:rsidRDefault="00D955DC" w:rsidP="00582342">
      <w:pPr>
        <w:ind w:left="360"/>
        <w:rPr>
          <w:rFonts w:ascii="Times New Roman" w:hAnsi="Times New Roman" w:cs="Times New Roman"/>
        </w:rPr>
      </w:pPr>
      <w:r>
        <w:rPr>
          <w:rFonts w:ascii="Times New Roman" w:hAnsi="Times New Roman" w:cs="Times New Roman"/>
        </w:rPr>
        <w:pict w14:anchorId="064499A7">
          <v:shape id="_x0000_i1027" type="#_x0000_t75" style="width:482.7pt;height:209.1pt">
            <v:imagedata r:id="rId36"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B979FD" w:rsidRDefault="00B02BEC" w:rsidP="00B02BEC">
      <w:pPr>
        <w:pStyle w:val="ListParagraph"/>
        <w:numPr>
          <w:ilvl w:val="0"/>
          <w:numId w:val="1"/>
        </w:numPr>
        <w:rPr>
          <w:rFonts w:eastAsiaTheme="minorEastAsia"/>
          <w:b/>
          <w:bCs/>
          <w:sz w:val="32"/>
          <w:szCs w:val="32"/>
        </w:rPr>
      </w:pPr>
      <w:r>
        <w:rPr>
          <w:rFonts w:ascii="Times New Roman" w:hAnsi="Times New Roman" w:cs="Times New Roman"/>
          <w:b/>
          <w:bCs/>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ED0146" w:rsidRPr="00ED0146" w14:paraId="0EBEC0D3" w14:textId="77777777" w:rsidTr="007C2794">
        <w:tc>
          <w:tcPr>
            <w:tcW w:w="2688" w:type="dxa"/>
            <w:vAlign w:val="center"/>
          </w:tcPr>
          <w:p w14:paraId="0D50EA42"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 xml:space="preserve">TIPO DE </w:t>
            </w:r>
          </w:p>
          <w:p w14:paraId="7437957A"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CONEXIONADO</w:t>
            </w:r>
          </w:p>
        </w:tc>
        <w:tc>
          <w:tcPr>
            <w:tcW w:w="4809" w:type="dxa"/>
            <w:gridSpan w:val="2"/>
            <w:vAlign w:val="center"/>
          </w:tcPr>
          <w:p w14:paraId="136E6FAB"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ELEMENTOS</w:t>
            </w:r>
          </w:p>
        </w:tc>
      </w:tr>
      <w:tr w:rsidR="00ED0146" w:rsidRPr="00ED0146" w14:paraId="43048ABD" w14:textId="77777777" w:rsidTr="007C2794">
        <w:trPr>
          <w:trHeight w:val="1395"/>
        </w:trPr>
        <w:tc>
          <w:tcPr>
            <w:tcW w:w="2688" w:type="dxa"/>
            <w:vAlign w:val="center"/>
          </w:tcPr>
          <w:p w14:paraId="46F81FFD"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ON/OFF</w:t>
            </w:r>
          </w:p>
          <w:p w14:paraId="107EAB8F"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 xml:space="preserve">ENCHUFES </w:t>
            </w:r>
          </w:p>
          <w:p w14:paraId="668853C1"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TIMBRE</w:t>
            </w:r>
          </w:p>
          <w:p w14:paraId="170205E8"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SIRENA</w:t>
            </w:r>
            <w:r w:rsidRPr="00ED0146">
              <w:rPr>
                <w:color w:val="FF0000"/>
                <w:sz w:val="24"/>
              </w:rPr>
              <w:t xml:space="preserve"> </w:t>
            </w:r>
          </w:p>
        </w:tc>
        <w:tc>
          <w:tcPr>
            <w:tcW w:w="2410" w:type="dxa"/>
            <w:tcBorders>
              <w:left w:val="nil"/>
            </w:tcBorders>
            <w:vAlign w:val="center"/>
          </w:tcPr>
          <w:p w14:paraId="43A9533F"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VEL. FANCOIL </w:t>
            </w:r>
          </w:p>
          <w:p w14:paraId="51EB7A0B"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ELECTROV. GAS</w:t>
            </w:r>
          </w:p>
          <w:p w14:paraId="51B5CFE3"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ELECTROV. AGUA </w:t>
            </w:r>
          </w:p>
          <w:p w14:paraId="46F513C7"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CALDERA</w:t>
            </w:r>
          </w:p>
        </w:tc>
      </w:tr>
      <w:tr w:rsidR="00ED0146" w:rsidRPr="00ED0146" w14:paraId="23D9948E" w14:textId="77777777" w:rsidTr="007C2794">
        <w:trPr>
          <w:trHeight w:val="1415"/>
        </w:trPr>
        <w:tc>
          <w:tcPr>
            <w:tcW w:w="2688" w:type="dxa"/>
            <w:vAlign w:val="center"/>
          </w:tcPr>
          <w:p w14:paraId="204B5F83"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DIMMEABLES</w:t>
            </w:r>
          </w:p>
        </w:tc>
      </w:tr>
      <w:tr w:rsidR="00ED0146" w:rsidRPr="00ED0146" w14:paraId="6EE1D58C" w14:textId="77777777" w:rsidTr="007C2794">
        <w:trPr>
          <w:trHeight w:val="1393"/>
        </w:trPr>
        <w:tc>
          <w:tcPr>
            <w:tcW w:w="2688" w:type="dxa"/>
            <w:vAlign w:val="center"/>
          </w:tcPr>
          <w:p w14:paraId="6D24E220"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PERSIANAS</w:t>
            </w:r>
          </w:p>
          <w:p w14:paraId="1E66F56B"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2948A3A8" w:rsidR="001738A9" w:rsidRPr="00ED0146" w:rsidRDefault="00D81B42" w:rsidP="228DB82A">
      <w:pPr>
        <w:ind w:left="360"/>
        <w:rPr>
          <w:rFonts w:ascii="Times New Roman" w:hAnsi="Times New Roman" w:cs="Times New Roman"/>
          <w:b/>
          <w:color w:val="FF0000"/>
          <w:sz w:val="28"/>
        </w:rPr>
      </w:pPr>
      <w:r w:rsidRPr="00ED0146">
        <w:rPr>
          <w:rFonts w:ascii="Times New Roman" w:hAnsi="Times New Roman" w:cs="Times New Roman"/>
          <w:color w:val="FF0000"/>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ED0146">
        <w:rPr>
          <w:rFonts w:ascii="Times New Roman" w:hAnsi="Times New Roman" w:cs="Times New Roman"/>
          <w:color w:val="FF0000"/>
        </w:rPr>
        <w:t>ementos, pudiendo ser replicada la instalación real</w:t>
      </w:r>
      <w:r w:rsidR="00051124" w:rsidRPr="00ED0146">
        <w:rPr>
          <w:rFonts w:ascii="Times New Roman" w:hAnsi="Times New Roman" w:cs="Times New Roman"/>
          <w:color w:val="FF0000"/>
        </w:rPr>
        <w:t xml:space="preserve"> completa</w:t>
      </w:r>
      <w:r w:rsidR="00EC1DF7" w:rsidRPr="00ED0146">
        <w:rPr>
          <w:rFonts w:ascii="Times New Roman" w:hAnsi="Times New Roman" w:cs="Times New Roman"/>
          <w:color w:val="FF0000"/>
        </w:rPr>
        <w:t xml:space="preserve"> </w:t>
      </w:r>
      <w:r w:rsidRPr="00ED0146">
        <w:rPr>
          <w:rFonts w:ascii="Times New Roman" w:hAnsi="Times New Roman" w:cs="Times New Roman"/>
          <w:color w:val="FF0000"/>
        </w:rPr>
        <w:t>utilizando las tablas de conexionado de elementos de</w:t>
      </w:r>
      <w:r w:rsidR="00401E9E" w:rsidRPr="00ED0146">
        <w:rPr>
          <w:rFonts w:ascii="Times New Roman" w:hAnsi="Times New Roman" w:cs="Times New Roman"/>
          <w:color w:val="FF0000"/>
        </w:rPr>
        <w:t xml:space="preserve">l anexo </w:t>
      </w:r>
      <w:r w:rsidR="00401E9E" w:rsidRPr="00ED0146">
        <w:rPr>
          <w:color w:val="FF0000"/>
        </w:rPr>
        <w:t>\ref{sec:refsec}</w:t>
      </w:r>
      <w:r w:rsidR="00C77067" w:rsidRPr="00ED0146">
        <w:rPr>
          <w:color w:val="FF0000"/>
        </w:rPr>
        <w:t>.</w:t>
      </w:r>
      <w:r w:rsidR="001738A9" w:rsidRPr="00ED0146">
        <w:rPr>
          <w:rFonts w:ascii="Times New Roman" w:hAnsi="Times New Roman" w:cs="Times New Roman"/>
          <w:b/>
          <w:color w:val="FF0000"/>
          <w:sz w:val="28"/>
        </w:rPr>
        <w:t xml:space="preserve"> </w:t>
      </w:r>
      <w:r w:rsidR="00651C11" w:rsidRPr="00ED0146">
        <w:rPr>
          <w:rFonts w:ascii="Times New Roman" w:hAnsi="Times New Roman" w:cs="Times New Roman"/>
          <w:color w:val="FF0000"/>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lastRenderedPageBreak/>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4AC5A11F"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cuentan </w:t>
      </w:r>
      <w:r w:rsidR="00AB4D3A">
        <w:rPr>
          <w:rFonts w:ascii="Times New Roman" w:hAnsi="Times New Roman" w:cs="Times New Roman"/>
          <w:color w:val="FF0000"/>
        </w:rPr>
        <w:t xml:space="preserve">bien </w:t>
      </w:r>
      <w:r w:rsidRPr="006C6381">
        <w:rPr>
          <w:rFonts w:ascii="Times New Roman" w:hAnsi="Times New Roman" w:cs="Times New Roman"/>
          <w:color w:val="FF0000"/>
        </w:rPr>
        <w:t>con cuatro puertos</w:t>
      </w:r>
      <w:r w:rsidR="00AB4D3A">
        <w:rPr>
          <w:rFonts w:ascii="Times New Roman" w:hAnsi="Times New Roman" w:cs="Times New Roman"/>
          <w:color w:val="FF0000"/>
        </w:rPr>
        <w:t xml:space="preserve"> o con cinco</w:t>
      </w:r>
      <w:r w:rsidRPr="006C6381">
        <w:rPr>
          <w:rFonts w:ascii="Times New Roman" w:hAnsi="Times New Roman" w:cs="Times New Roman"/>
          <w:color w:val="FF0000"/>
        </w:rPr>
        <w:t xml:space="preserve">. En </w:t>
      </w:r>
      <w:r w:rsidR="00AB4D3A">
        <w:rPr>
          <w:rFonts w:ascii="Times New Roman" w:hAnsi="Times New Roman" w:cs="Times New Roman"/>
          <w:color w:val="FF0000"/>
        </w:rPr>
        <w:t>el caso de las</w:t>
      </w:r>
      <w:r w:rsidRPr="006C6381">
        <w:rPr>
          <w:rFonts w:ascii="Times New Roman" w:hAnsi="Times New Roman" w:cs="Times New Roman"/>
          <w:color w:val="FF0000"/>
        </w:rPr>
        <w:t xml:space="preserve"> bornas</w:t>
      </w:r>
      <w:r w:rsidR="00AB4D3A">
        <w:rPr>
          <w:rFonts w:ascii="Times New Roman" w:hAnsi="Times New Roman" w:cs="Times New Roman"/>
          <w:color w:val="FF0000"/>
        </w:rPr>
        <w:t xml:space="preserve"> que cuentan con cuatro puertos</w:t>
      </w:r>
      <w:r w:rsidRPr="006C6381">
        <w:rPr>
          <w:rFonts w:ascii="Times New Roman" w:hAnsi="Times New Roman" w:cs="Times New Roman"/>
          <w:color w:val="FF0000"/>
        </w:rPr>
        <w:t xml:space="preserve">, </w:t>
      </w:r>
      <w:r w:rsidR="00AB4D3A">
        <w:rPr>
          <w:rFonts w:ascii="Times New Roman" w:hAnsi="Times New Roman" w:cs="Times New Roman"/>
          <w:color w:val="FF0000"/>
        </w:rPr>
        <w:t>su</w:t>
      </w:r>
      <w:r w:rsidRPr="006C6381">
        <w:rPr>
          <w:rFonts w:ascii="Times New Roman" w:hAnsi="Times New Roman" w:cs="Times New Roman"/>
          <w:color w:val="FF0000"/>
        </w:rPr>
        <w:t xml:space="preserve"> segundo y cuarto puerto cuentan con una conexión interna para así ofrecer la misma caída de tensión en ambos puntos, mientras que el primero y el tercero serán independientes. </w:t>
      </w:r>
      <w:r w:rsidR="00AB4D3A">
        <w:rPr>
          <w:rFonts w:ascii="Times New Roman" w:hAnsi="Times New Roman" w:cs="Times New Roman"/>
          <w:color w:val="FF0000"/>
        </w:rPr>
        <w:t xml:space="preserve">Sin embargo, en las que cuentan con cinco puertos, tanto el segundo con el quinto como el tercero con el cuarto, poseerán conexionados internos entre sí dos a dos. </w:t>
      </w:r>
      <w:r w:rsidRPr="006C6381">
        <w:rPr>
          <w:rFonts w:ascii="Times New Roman" w:hAnsi="Times New Roman" w:cs="Times New Roman"/>
          <w:color w:val="FF0000"/>
        </w:rPr>
        <w:t xml:space="preserve">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 xml:space="preserve">mediante </w:t>
      </w:r>
      <w:r w:rsidR="002A04D0" w:rsidRPr="006C6381">
        <w:rPr>
          <w:rFonts w:ascii="Times New Roman" w:hAnsi="Times New Roman" w:cs="Times New Roman"/>
          <w:color w:val="FF0000"/>
        </w:rPr>
        <w:lastRenderedPageBreak/>
        <w:t>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40">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5C3C029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r w:rsidR="00DA12B0">
        <w:rPr>
          <w:rFonts w:ascii="Times New Roman" w:hAnsi="Times New Roman" w:cs="Times New Roman"/>
          <w:color w:val="FF0000"/>
        </w:rPr>
        <w:t xml:space="preserve"> </w:t>
      </w:r>
      <w:r w:rsidR="00DA12B0" w:rsidRPr="006C6381">
        <w:rPr>
          <w:rFonts w:ascii="Times New Roman" w:hAnsi="Times New Roman" w:cs="Times New Roman"/>
          <w:color w:val="FF0000"/>
        </w:rPr>
        <w:t xml:space="preserve">Todas estas </w:t>
      </w:r>
      <w:r w:rsidR="00DA12B0">
        <w:rPr>
          <w:rFonts w:ascii="Times New Roman" w:hAnsi="Times New Roman" w:cs="Times New Roman"/>
          <w:color w:val="FF0000"/>
        </w:rPr>
        <w:t>lecturas</w:t>
      </w:r>
      <w:r w:rsidR="00DA12B0" w:rsidRPr="006C6381">
        <w:rPr>
          <w:rFonts w:ascii="Times New Roman" w:hAnsi="Times New Roman" w:cs="Times New Roman"/>
          <w:color w:val="FF0000"/>
        </w:rPr>
        <w:t xml:space="preserve"> serán transmitidas a través del cable de bus KNX </w:t>
      </w:r>
      <w:r w:rsidR="00DA12B0">
        <w:rPr>
          <w:rFonts w:ascii="Times New Roman" w:hAnsi="Times New Roman" w:cs="Times New Roman"/>
          <w:color w:val="FF0000"/>
        </w:rPr>
        <w:t>al requerir sus valores a través de la pantalla o la aplicación móvil.</w:t>
      </w:r>
    </w:p>
    <w:p w14:paraId="5C93B2DB" w14:textId="294171A6" w:rsidR="00790D07" w:rsidRDefault="001A3040" w:rsidP="00790D07">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4EB1AAF8" w14:textId="721B4604" w:rsidR="00790D07" w:rsidRPr="00790D07" w:rsidRDefault="009A1925" w:rsidP="00790D07">
      <w:pPr>
        <w:pStyle w:val="ListParagraph"/>
        <w:numPr>
          <w:ilvl w:val="0"/>
          <w:numId w:val="3"/>
        </w:numPr>
        <w:ind w:left="284"/>
        <w:rPr>
          <w:rFonts w:ascii="Times New Roman" w:hAnsi="Times New Roman" w:cs="Times New Roman"/>
          <w:b/>
          <w:sz w:val="24"/>
        </w:rPr>
      </w:pPr>
      <w:r>
        <w:rPr>
          <w:rFonts w:ascii="Times New Roman" w:hAnsi="Times New Roman" w:cs="Times New Roman"/>
          <w:b/>
          <w:sz w:val="24"/>
        </w:rPr>
        <w:t>R</w:t>
      </w:r>
      <w:r w:rsidR="00790D07" w:rsidRPr="00790D07">
        <w:rPr>
          <w:rFonts w:ascii="Times New Roman" w:hAnsi="Times New Roman" w:cs="Times New Roman"/>
          <w:b/>
          <w:sz w:val="24"/>
        </w:rPr>
        <w:t>egulación de válvulas y rejillas</w:t>
      </w:r>
    </w:p>
    <w:p w14:paraId="556B0EF1" w14:textId="48692CF6" w:rsidR="00790D07" w:rsidRPr="009A1925" w:rsidRDefault="00790D07" w:rsidP="00790D07">
      <w:pPr>
        <w:ind w:left="360"/>
        <w:rPr>
          <w:rFonts w:ascii="Times New Roman" w:hAnsi="Times New Roman" w:cs="Times New Roman"/>
          <w:color w:val="FF0000"/>
        </w:rPr>
      </w:pPr>
      <w:r w:rsidRPr="009A1925">
        <w:rPr>
          <w:rFonts w:ascii="Times New Roman" w:hAnsi="Times New Roman" w:cs="Times New Roman"/>
          <w:color w:val="FF0000"/>
        </w:rPr>
        <w:t xml:space="preserve">Las conexiones que se dan para los </w:t>
      </w:r>
      <w:r w:rsidR="00D77134" w:rsidRPr="009A1925">
        <w:rPr>
          <w:rFonts w:ascii="Times New Roman" w:hAnsi="Times New Roman" w:cs="Times New Roman"/>
          <w:color w:val="FF0000"/>
        </w:rPr>
        <w:t>módulos</w:t>
      </w:r>
      <w:r w:rsidRPr="009A1925">
        <w:rPr>
          <w:rFonts w:ascii="Times New Roman" w:hAnsi="Times New Roman" w:cs="Times New Roman"/>
          <w:color w:val="FF0000"/>
        </w:rPr>
        <w:t xml:space="preserve"> encargados de la sección de climatización se dividen en bloques diferenciados por los efectores que actúan en cada uno de ellos. En primer lugar encontramos el conexionado existente para regular la apertura de las válvulas </w:t>
      </w:r>
      <w:r w:rsidR="00D77134" w:rsidRPr="009A1925">
        <w:rPr>
          <w:rFonts w:ascii="Times New Roman" w:hAnsi="Times New Roman" w:cs="Times New Roman"/>
          <w:color w:val="FF0000"/>
        </w:rPr>
        <w:t>reguladoras</w:t>
      </w:r>
      <w:r w:rsidRPr="009A1925">
        <w:rPr>
          <w:rFonts w:ascii="Times New Roman" w:hAnsi="Times New Roman" w:cs="Times New Roman"/>
          <w:color w:val="FF0000"/>
        </w:rPr>
        <w:t xml:space="preserve"> de caudal del agua caliente que fluye a </w:t>
      </w:r>
      <w:r w:rsidR="006D1698" w:rsidRPr="009A1925">
        <w:rPr>
          <w:rFonts w:ascii="Times New Roman" w:hAnsi="Times New Roman" w:cs="Times New Roman"/>
          <w:color w:val="FF0000"/>
        </w:rPr>
        <w:t>través</w:t>
      </w:r>
      <w:r w:rsidRPr="009A1925">
        <w:rPr>
          <w:rFonts w:ascii="Times New Roman" w:hAnsi="Times New Roman" w:cs="Times New Roman"/>
          <w:color w:val="FF0000"/>
        </w:rPr>
        <w:t xml:space="preserve"> del suelo radiante. El modulo regulador </w:t>
      </w:r>
      <w:r w:rsidR="006D1698" w:rsidRPr="009A1925">
        <w:rPr>
          <w:rFonts w:ascii="Times New Roman" w:hAnsi="Times New Roman" w:cs="Times New Roman"/>
          <w:color w:val="FF0000"/>
        </w:rPr>
        <w:t xml:space="preserve">que lo controla </w:t>
      </w:r>
      <w:r w:rsidRPr="009A1925">
        <w:rPr>
          <w:rFonts w:ascii="Times New Roman" w:hAnsi="Times New Roman" w:cs="Times New Roman"/>
          <w:color w:val="FF0000"/>
        </w:rPr>
        <w:t>vendrá alimentado, fase y neutro, desde la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borna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de distribución </w:t>
      </w:r>
      <w:r w:rsidR="006D1698" w:rsidRPr="009A1925">
        <w:rPr>
          <w:rFonts w:ascii="Times New Roman" w:hAnsi="Times New Roman" w:cs="Times New Roman"/>
          <w:color w:val="FF0000"/>
        </w:rPr>
        <w:t>conectada</w:t>
      </w:r>
      <w:r w:rsidR="00AB4D3A" w:rsidRPr="009A1925">
        <w:rPr>
          <w:rFonts w:ascii="Times New Roman" w:hAnsi="Times New Roman" w:cs="Times New Roman"/>
          <w:color w:val="FF0000"/>
        </w:rPr>
        <w:t>s</w:t>
      </w:r>
      <w:r w:rsidR="006D1698" w:rsidRPr="009A1925">
        <w:rPr>
          <w:rFonts w:ascii="Times New Roman" w:hAnsi="Times New Roman" w:cs="Times New Roman"/>
          <w:color w:val="FF0000"/>
        </w:rPr>
        <w:t xml:space="preserve"> al automático correspondiente. </w:t>
      </w:r>
      <w:r w:rsidR="009A6C5D" w:rsidRPr="009A1925">
        <w:rPr>
          <w:rFonts w:ascii="Times New Roman" w:hAnsi="Times New Roman" w:cs="Times New Roman"/>
          <w:color w:val="FF0000"/>
        </w:rPr>
        <w:t>Este módulo precisa de una fuente de alimentación externa para poder controlar el porcentaje de apertura de las válvulas, por lo que su toma de alimentación también se conectará a las acometidas de fase y neutro, ya que estas válvulas necesitan alimentación de 230V para cumplir con su propósito. De cada una de sus seis salidas, saldrán el cable de tensión regulada y el de neutro</w:t>
      </w:r>
      <w:r w:rsidR="00265FF0" w:rsidRPr="009A1925">
        <w:rPr>
          <w:rFonts w:ascii="Times New Roman" w:hAnsi="Times New Roman" w:cs="Times New Roman"/>
          <w:color w:val="FF0000"/>
        </w:rPr>
        <w:t xml:space="preserve"> hasta una borna de paso, de donde a su vez, será cableada cada una de las válvulas de regulación del suelo radiante.\\</w:t>
      </w:r>
    </w:p>
    <w:p w14:paraId="38AC729F" w14:textId="58B20EA7"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En cuanto al módulo regulador de rejillas, este será alimentado desde una de las bornas de distribución, para así poder controlar la apertura de las mismas. Para la consecución de este objetivo, este módulo dispone de una clavija de ajuste de la tensión de salida que permite elegir entre alimentar las rejillas con 12 ó 24 voltios, siendo la primera opción la requerida para el modelo de rejillas adquirido. Esta tensión llegará a las rejillas a través de una borna de paso.\\</w:t>
      </w:r>
    </w:p>
    <w:p w14:paraId="68C7EBE8" w14:textId="7C68D83B"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Por último, la pasarela para el control de la máquina de fancoil</w:t>
      </w:r>
      <w:r w:rsidR="00DA12B0" w:rsidRPr="009A1925">
        <w:rPr>
          <w:rFonts w:ascii="Times New Roman" w:hAnsi="Times New Roman" w:cs="Times New Roman"/>
          <w:color w:val="FF0000"/>
        </w:rPr>
        <w:t xml:space="preserve"> será instalada en el bus propio del sistema de aerotermia, conectada en paralelo entre el mando de control y la propia máquina. Todas estas órdenes serán transmitidas a través del cable de bus KNX al actuar sobre los termostatos, la pantalla o la aplicación móvil.</w:t>
      </w:r>
    </w:p>
    <w:p w14:paraId="3EE5AE34" w14:textId="77777777" w:rsidR="00DA12B0" w:rsidRDefault="00DA12B0" w:rsidP="00790D07">
      <w:pPr>
        <w:ind w:left="360"/>
        <w:rPr>
          <w:rFonts w:ascii="Times New Roman" w:hAnsi="Times New Roman" w:cs="Times New Roman"/>
        </w:rPr>
      </w:pPr>
    </w:p>
    <w:p w14:paraId="60387B48" w14:textId="7E2D783D" w:rsidR="00F92A96" w:rsidRDefault="00F92A96" w:rsidP="00790D07">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316AB313" wp14:editId="2262222B">
            <wp:extent cx="6120130" cy="509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ex_cli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5090795"/>
                    </a:xfrm>
                    <a:prstGeom prst="rect">
                      <a:avLst/>
                    </a:prstGeom>
                  </pic:spPr>
                </pic:pic>
              </a:graphicData>
            </a:graphic>
          </wp:inline>
        </w:drawing>
      </w:r>
    </w:p>
    <w:p w14:paraId="78A86A0E" w14:textId="4187830D" w:rsidR="00DA12B0" w:rsidRDefault="00DC5F30" w:rsidP="00DA12B0">
      <w:pPr>
        <w:pStyle w:val="ListParagraph"/>
        <w:numPr>
          <w:ilvl w:val="0"/>
          <w:numId w:val="3"/>
        </w:numPr>
        <w:ind w:left="284"/>
        <w:rPr>
          <w:rFonts w:ascii="Times New Roman" w:hAnsi="Times New Roman" w:cs="Times New Roman"/>
          <w:b/>
          <w:sz w:val="24"/>
        </w:rPr>
      </w:pPr>
      <w:r>
        <w:rPr>
          <w:rFonts w:ascii="Times New Roman" w:hAnsi="Times New Roman" w:cs="Times New Roman"/>
          <w:b/>
          <w:sz w:val="24"/>
        </w:rPr>
        <w:t>Módulos sensoriales</w:t>
      </w:r>
    </w:p>
    <w:p w14:paraId="0482CB86" w14:textId="77777777" w:rsidR="00DC5F30" w:rsidRDefault="00DC5F30" w:rsidP="00136CE2">
      <w:pPr>
        <w:pStyle w:val="ListParagraph"/>
        <w:tabs>
          <w:tab w:val="left" w:pos="3000"/>
        </w:tabs>
        <w:ind w:left="284"/>
        <w:jc w:val="both"/>
        <w:rPr>
          <w:rFonts w:ascii="Times New Roman" w:hAnsi="Times New Roman" w:cs="Times New Roman"/>
          <w:b/>
          <w:sz w:val="24"/>
        </w:rPr>
      </w:pPr>
    </w:p>
    <w:p w14:paraId="28223222" w14:textId="5F0E30F6" w:rsidR="00DC5F30" w:rsidRPr="009A1925" w:rsidRDefault="00DC5F30" w:rsidP="00DC5F30">
      <w:pPr>
        <w:ind w:left="360"/>
        <w:rPr>
          <w:rFonts w:ascii="Times New Roman" w:hAnsi="Times New Roman" w:cs="Times New Roman"/>
          <w:color w:val="FF0000"/>
        </w:rPr>
      </w:pPr>
      <w:r w:rsidRPr="009A1925">
        <w:rPr>
          <w:rFonts w:ascii="Times New Roman" w:hAnsi="Times New Roman" w:cs="Times New Roman"/>
          <w:color w:val="FF0000"/>
        </w:rPr>
        <w:t xml:space="preserve">Las conexiones, para el conjunto de módulos sensoriales que componen el sistema, al tratarse de módulos con la tecnología KNX integrada, serán bastante sencillas. Tanto el sensor de CO\textsubscript{2} como los sensores de movimiento y presencia irán directamente conectados al bus KNX, y desde ahí transmitirán al resto de elementos la información sensada. En cuanto al sensor de humo, lleva acoplado en su interior </w:t>
      </w:r>
      <w:r w:rsidR="00385368" w:rsidRPr="009A1925">
        <w:rPr>
          <w:rFonts w:ascii="Times New Roman" w:hAnsi="Times New Roman" w:cs="Times New Roman"/>
          <w:color w:val="FF0000"/>
        </w:rPr>
        <w:t>el módulo que le permite transmitir vía KNX tanto la alarma térmica como la de humo, por lo que tampoco tiene ningún otro cableado.\\</w:t>
      </w:r>
    </w:p>
    <w:p w14:paraId="08CE64B1" w14:textId="2E9977D1" w:rsidR="00385368" w:rsidRPr="009A1925" w:rsidRDefault="00385368" w:rsidP="00DC5F30">
      <w:pPr>
        <w:ind w:left="360"/>
        <w:rPr>
          <w:rFonts w:ascii="Times New Roman" w:hAnsi="Times New Roman" w:cs="Times New Roman"/>
          <w:color w:val="FF0000"/>
        </w:rPr>
      </w:pPr>
      <w:r w:rsidRPr="009A1925">
        <w:rPr>
          <w:rFonts w:ascii="Times New Roman" w:hAnsi="Times New Roman" w:cs="Times New Roman"/>
          <w:color w:val="FF0000"/>
        </w:rPr>
        <w:t>Por otro lado encontramos los sensores de inundación y de ventana abierta/cerrada, que de manera similar deben ir conectados a sendos módulos que permitan su comunicación a través del bus KNX. Al tratarse de sensores que funcionan cerrando un circuito eléctrico, su cableado consistirá simplemente en que uno de sus polos se encuentre conectado a la señal de referencia emitida por el módulo de entrada al que se encuentra conectado, y el otro extremo a la señal de alimentación, creando así la diferencia de potencial que indicaría que han sensado humedad o el cierre/apertura de una ventana.</w:t>
      </w:r>
    </w:p>
    <w:p w14:paraId="2C29C7F2" w14:textId="77777777" w:rsidR="00385368" w:rsidRPr="00385368" w:rsidRDefault="00D955DC" w:rsidP="00385368">
      <w:pPr>
        <w:ind w:left="-76"/>
        <w:rPr>
          <w:rFonts w:ascii="Times New Roman" w:hAnsi="Times New Roman" w:cs="Times New Roman"/>
          <w:b/>
          <w:sz w:val="24"/>
        </w:rPr>
      </w:pPr>
      <w:r>
        <w:lastRenderedPageBreak/>
        <w:pict w14:anchorId="0084E29D">
          <v:shape id="_x0000_i1028" type="#_x0000_t75" style="width:482.7pt;height:223.5pt">
            <v:imagedata r:id="rId43" o:title="conex_sensores"/>
          </v:shape>
        </w:pict>
      </w:r>
    </w:p>
    <w:p w14:paraId="15444F71" w14:textId="77777777" w:rsidR="00DA12B0" w:rsidRPr="00790D07" w:rsidRDefault="00DA12B0" w:rsidP="00790D07">
      <w:pPr>
        <w:ind w:left="360"/>
        <w:rPr>
          <w:rFonts w:ascii="Times New Roman" w:hAnsi="Times New Roman" w:cs="Times New Roman"/>
        </w:rPr>
      </w:pP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2D69A325" w14:textId="77777777" w:rsidR="00346027" w:rsidRPr="004D4359" w:rsidRDefault="0034639F" w:rsidP="00346027">
      <w:pPr>
        <w:ind w:left="360"/>
        <w:rPr>
          <w:rFonts w:ascii="Times New Roman" w:hAnsi="Times New Roman" w:cs="Times New Roman"/>
          <w:color w:val="FF0000"/>
        </w:rPr>
      </w:pPr>
      <w:r w:rsidRPr="004D4359">
        <w:rPr>
          <w:rFonts w:ascii="Times New Roman" w:hAnsi="Times New Roman" w:cs="Times New Roman"/>
          <w:color w:val="FF0000"/>
        </w:rPr>
        <w:t>Al utilizar el estándar de programación de KNX, será necesaria la creación de las d</w:t>
      </w:r>
      <w:r w:rsidR="00E32610" w:rsidRPr="004D4359">
        <w:rPr>
          <w:rFonts w:ascii="Times New Roman" w:hAnsi="Times New Roman" w:cs="Times New Roman"/>
          <w:color w:val="FF0000"/>
        </w:rPr>
        <w:t xml:space="preserve">irecciones de grupo del sistema, cuya función principal será la de actuar como nexo de comunicación entre los diferentes objetos de comunicación con los que cuentan los módulos. Todos los objetos de comunicación cuentan con </w:t>
      </w:r>
      <w:r w:rsidR="00346027" w:rsidRPr="004D4359">
        <w:rPr>
          <w:rFonts w:ascii="Times New Roman" w:hAnsi="Times New Roman" w:cs="Times New Roman"/>
          <w:color w:val="FF0000"/>
        </w:rPr>
        <w:t>seis</w:t>
      </w:r>
      <w:r w:rsidR="00E32610" w:rsidRPr="004D4359">
        <w:rPr>
          <w:rFonts w:ascii="Times New Roman" w:hAnsi="Times New Roman" w:cs="Times New Roman"/>
          <w:color w:val="FF0000"/>
        </w:rPr>
        <w:t xml:space="preserve"> </w:t>
      </w:r>
      <w:r w:rsidR="00346027" w:rsidRPr="004D4359">
        <w:rPr>
          <w:rFonts w:ascii="Arial" w:hAnsi="Arial" w:cs="Arial"/>
          <w:color w:val="FF0000"/>
          <w:shd w:val="clear" w:color="auto" w:fill="FFFFFF"/>
        </w:rPr>
        <w:t xml:space="preserve">\textit{flags} distintos </w:t>
      </w:r>
      <w:r w:rsidR="00E32610" w:rsidRPr="004D4359">
        <w:rPr>
          <w:rFonts w:ascii="Times New Roman" w:hAnsi="Times New Roman" w:cs="Times New Roman"/>
          <w:color w:val="FF0000"/>
        </w:rPr>
        <w:t xml:space="preserve">seleccionables en función de la </w:t>
      </w:r>
      <w:r w:rsidR="00346027" w:rsidRPr="004D4359">
        <w:rPr>
          <w:rFonts w:ascii="Times New Roman" w:hAnsi="Times New Roman" w:cs="Times New Roman"/>
          <w:color w:val="FF0000"/>
        </w:rPr>
        <w:t>ocupación</w:t>
      </w:r>
      <w:r w:rsidR="00E32610" w:rsidRPr="004D4359">
        <w:rPr>
          <w:rFonts w:ascii="Times New Roman" w:hAnsi="Times New Roman" w:cs="Times New Roman"/>
          <w:color w:val="FF0000"/>
        </w:rPr>
        <w:t xml:space="preserve"> </w:t>
      </w:r>
      <w:r w:rsidR="00346027" w:rsidRPr="004D4359">
        <w:rPr>
          <w:rFonts w:ascii="Times New Roman" w:hAnsi="Times New Roman" w:cs="Times New Roman"/>
          <w:color w:val="FF0000"/>
        </w:rPr>
        <w:t>que vayan a desarrollar, a saber:</w:t>
      </w:r>
    </w:p>
    <w:p w14:paraId="6E2BE667" w14:textId="612D7F85" w:rsidR="0034602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46027" w:rsidRPr="004D4359">
        <w:rPr>
          <w:rFonts w:ascii="Times New Roman" w:hAnsi="Times New Roman" w:cs="Times New Roman"/>
          <w:color w:val="FF0000"/>
        </w:rPr>
        <w:t>C-flag</w:t>
      </w:r>
      <w:r w:rsidRPr="004D4359">
        <w:rPr>
          <w:rFonts w:ascii="Times New Roman" w:hAnsi="Times New Roman" w:cs="Times New Roman"/>
          <w:color w:val="FF0000"/>
        </w:rPr>
        <w:t>}</w:t>
      </w:r>
      <w:r w:rsidR="0034602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46027" w:rsidRPr="004D4359">
        <w:rPr>
          <w:rFonts w:ascii="Times New Roman" w:hAnsi="Times New Roman" w:cs="Times New Roman"/>
          <w:color w:val="FF0000"/>
        </w:rPr>
        <w:t>flag</w:t>
      </w:r>
      <w:r w:rsidR="003614A7" w:rsidRPr="004D4359">
        <w:rPr>
          <w:rFonts w:ascii="Times New Roman" w:hAnsi="Times New Roman" w:cs="Times New Roman"/>
          <w:color w:val="FF0000"/>
        </w:rPr>
        <w:t>}</w:t>
      </w:r>
      <w:r w:rsidR="00346027" w:rsidRPr="004D4359">
        <w:rPr>
          <w:rFonts w:ascii="Times New Roman" w:hAnsi="Times New Roman" w:cs="Times New Roman"/>
          <w:color w:val="FF0000"/>
        </w:rPr>
        <w:t xml:space="preserve"> de comunicación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w:t>
      </w:r>
      <w:r w:rsidRPr="004D4359">
        <w:rPr>
          <w:rFonts w:ascii="Times New Roman" w:hAnsi="Times New Roman" w:cs="Times New Roman"/>
          <w:color w:val="FF0000"/>
        </w:rPr>
        <w:t>Communication})</w:t>
      </w:r>
      <w:r w:rsidR="00346027" w:rsidRPr="004D4359">
        <w:rPr>
          <w:rFonts w:ascii="Times New Roman" w:hAnsi="Times New Roman" w:cs="Times New Roman"/>
          <w:color w:val="FF0000"/>
        </w:rPr>
        <w:t xml:space="preserve">, y tal y como indica su nombre, su función será la de abrir y permitir el canal de comunicación hacia ese objeto de comunicación del </w:t>
      </w:r>
      <w:r w:rsidR="003614A7" w:rsidRPr="004D4359">
        <w:rPr>
          <w:rFonts w:ascii="Times New Roman" w:hAnsi="Times New Roman" w:cs="Times New Roman"/>
          <w:color w:val="FF0000"/>
        </w:rPr>
        <w:t>módulo</w:t>
      </w:r>
      <w:r w:rsidR="00346027" w:rsidRPr="004D4359">
        <w:rPr>
          <w:rFonts w:ascii="Times New Roman" w:hAnsi="Times New Roman" w:cs="Times New Roman"/>
          <w:color w:val="FF0000"/>
        </w:rPr>
        <w:t xml:space="preserve">. Por lo general, es un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w:t>
      </w:r>
      <w:r w:rsidR="00346027" w:rsidRPr="004D4359">
        <w:rPr>
          <w:rFonts w:ascii="Times New Roman" w:hAnsi="Times New Roman" w:cs="Times New Roman"/>
          <w:color w:val="FF0000"/>
        </w:rPr>
        <w:t>que se encuentra activo en prácticamente todos los objetos</w:t>
      </w:r>
      <w:r w:rsidR="003614A7" w:rsidRPr="004D4359">
        <w:rPr>
          <w:rFonts w:ascii="Times New Roman" w:hAnsi="Times New Roman" w:cs="Times New Roman"/>
          <w:color w:val="FF0000"/>
        </w:rPr>
        <w:t>, y solo será deshabilitado en situaciones muy concretas en las que su no actuación sea crítica.</w:t>
      </w:r>
    </w:p>
    <w:p w14:paraId="2872A369" w14:textId="384D785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lectura (</w:t>
      </w:r>
      <w:r w:rsidR="003614A7" w:rsidRPr="004D4359">
        <w:rPr>
          <w:rFonts w:ascii="Arial" w:hAnsi="Arial" w:cs="Arial"/>
          <w:color w:val="FF0000"/>
          <w:shd w:val="clear" w:color="auto" w:fill="FFFFFF"/>
        </w:rPr>
        <w:t>\</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 xml:space="preserve">Read}), y permite al objeto de comunicación ser consultado por su valor, como si de una variable de programación se tratase. Este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se encuentra activo principalmente en aquellos objetos que devuelven el estado de un parámetro del sistema, como por ejemplo, el estado en que se encuentra una de las salidas de un actuador ON/OFF. Cuando otro objeto trate de comunicarse con él, contestará con el valor actual en el que se encuentra, 0 ó 1, siguiendo con el ejemplo anterior, pero pudiendo ser un valor de la posición en porcentaje de apertura de una ventana o el valor de la temperatura de consigna establecida en ese momento en el módulo.</w:t>
      </w:r>
      <w:r w:rsidRPr="004D4359">
        <w:rPr>
          <w:rFonts w:ascii="Times New Roman" w:hAnsi="Times New Roman" w:cs="Times New Roman"/>
          <w:color w:val="FF0000"/>
        </w:rPr>
        <w:t xml:space="preserve"> Son usados para representar el estado de las variables en una interfaz gráfica para poder ser consultados por el usuario</w:t>
      </w:r>
    </w:p>
    <w:p w14:paraId="105EE597" w14:textId="07BD124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T-flag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se trata del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transmisión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{T</w:t>
      </w:r>
      <w:r w:rsidRPr="004D4359">
        <w:rPr>
          <w:rFonts w:ascii="Times New Roman" w:hAnsi="Times New Roman" w:cs="Times New Roman"/>
          <w:color w:val="FF0000"/>
        </w:rPr>
        <w:t>ransmit})</w:t>
      </w:r>
      <w:r w:rsidR="003614A7" w:rsidRPr="004D4359">
        <w:rPr>
          <w:rFonts w:ascii="Times New Roman" w:hAnsi="Times New Roman" w:cs="Times New Roman"/>
          <w:color w:val="FF0000"/>
        </w:rPr>
        <w:t xml:space="preserve">, el cual cuanta con bastante similitud con el </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con la salvedad de que este objeto no espera a ser consultado para enviar su valor, sino que lo enviará siempre que se produzca un cambio de valor en él.</w:t>
      </w:r>
      <w:r w:rsidRPr="004D4359">
        <w:rPr>
          <w:color w:val="FF0000"/>
        </w:rPr>
        <w:t xml:space="preserve"> </w:t>
      </w:r>
      <w:r w:rsidR="0009353C" w:rsidRPr="004D4359">
        <w:rPr>
          <w:color w:val="FF0000"/>
        </w:rPr>
        <w:t>Un ejemplo de este comportamiento, lo podemos encontrar en los objetos de comunicación que reciben el estado de un sensor, enviando la actualización de su valor en cuanto que esta se produce.</w:t>
      </w:r>
    </w:p>
    <w:p w14:paraId="06F9E155" w14:textId="00F28F40" w:rsidR="003815E4"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815E4" w:rsidRPr="004D4359">
        <w:rPr>
          <w:rFonts w:ascii="Times New Roman" w:hAnsi="Times New Roman" w:cs="Times New Roman"/>
          <w:color w:val="FF0000"/>
        </w:rPr>
        <w:t>W-flag</w:t>
      </w:r>
      <w:r w:rsidRPr="004D4359">
        <w:rPr>
          <w:rFonts w:ascii="Times New Roman" w:hAnsi="Times New Roman" w:cs="Times New Roman"/>
          <w:color w:val="FF0000"/>
        </w:rPr>
        <w:t>}</w:t>
      </w:r>
      <w:r w:rsidR="003815E4" w:rsidRPr="004D4359">
        <w:rPr>
          <w:rFonts w:ascii="Times New Roman" w:hAnsi="Times New Roman" w:cs="Times New Roman"/>
          <w:color w:val="FF0000"/>
        </w:rPr>
        <w:t xml:space="preserve">: es el </w:t>
      </w:r>
      <w:r w:rsidR="003815E4" w:rsidRPr="004D4359">
        <w:rPr>
          <w:rFonts w:ascii="Arial" w:hAnsi="Arial" w:cs="Arial"/>
          <w:color w:val="FF0000"/>
          <w:shd w:val="clear" w:color="auto" w:fill="FFFFFF"/>
        </w:rPr>
        <w:t>\textit{</w:t>
      </w:r>
      <w:r w:rsidR="003815E4" w:rsidRPr="004D4359">
        <w:rPr>
          <w:rFonts w:ascii="Times New Roman" w:hAnsi="Times New Roman" w:cs="Times New Roman"/>
          <w:color w:val="FF0000"/>
        </w:rPr>
        <w:t>flag} de escritura (</w:t>
      </w:r>
      <w:r w:rsidR="003815E4" w:rsidRPr="004D4359">
        <w:rPr>
          <w:rFonts w:ascii="Arial" w:hAnsi="Arial" w:cs="Arial"/>
          <w:color w:val="FF0000"/>
          <w:shd w:val="clear" w:color="auto" w:fill="FFFFFF"/>
        </w:rPr>
        <w:t>\textit {</w:t>
      </w:r>
      <w:r w:rsidR="003815E4" w:rsidRPr="004D4359">
        <w:rPr>
          <w:rFonts w:ascii="Times New Roman" w:hAnsi="Times New Roman" w:cs="Times New Roman"/>
          <w:color w:val="FF0000"/>
        </w:rPr>
        <w:t xml:space="preserve">Write}), y será aquel que recibe el valor de la variable desde los actuadores físicos, los </w:t>
      </w:r>
      <w:r w:rsidR="003815E4" w:rsidRPr="004D4359">
        <w:rPr>
          <w:rFonts w:ascii="Arial" w:hAnsi="Arial" w:cs="Arial"/>
          <w:color w:val="FF0000"/>
          <w:shd w:val="clear" w:color="auto" w:fill="FFFFFF"/>
        </w:rPr>
        <w:t>\textit{R-</w:t>
      </w:r>
      <w:r w:rsidR="003815E4" w:rsidRPr="004D4359">
        <w:rPr>
          <w:rFonts w:ascii="Times New Roman" w:hAnsi="Times New Roman" w:cs="Times New Roman"/>
          <w:color w:val="FF0000"/>
        </w:rPr>
        <w:t xml:space="preserve">flag} o los </w:t>
      </w:r>
      <w:r w:rsidR="003815E4" w:rsidRPr="004D4359">
        <w:rPr>
          <w:rFonts w:ascii="Arial" w:hAnsi="Arial" w:cs="Arial"/>
          <w:color w:val="FF0000"/>
          <w:shd w:val="clear" w:color="auto" w:fill="FFFFFF"/>
        </w:rPr>
        <w:t>\textit{T-</w:t>
      </w:r>
      <w:r w:rsidR="003815E4" w:rsidRPr="004D4359">
        <w:rPr>
          <w:rFonts w:ascii="Times New Roman" w:hAnsi="Times New Roman" w:cs="Times New Roman"/>
          <w:color w:val="FF0000"/>
        </w:rPr>
        <w:t>flag} y les permite sobrescribir su valor. Esto es muy útil a la hora de que exista varios puntos de control de un mismo elemento y todos conozcan y se encuentren con el mismo valor</w:t>
      </w:r>
      <w:r w:rsidRPr="004D4359">
        <w:rPr>
          <w:rFonts w:ascii="Times New Roman" w:hAnsi="Times New Roman" w:cs="Times New Roman"/>
          <w:color w:val="FF0000"/>
        </w:rPr>
        <w:t xml:space="preserve">, actuando a su vez sobre los elementos hardware de la instalación. Por ejemplo, al ejecutar una pulsación sobre un interruptor, este </w:t>
      </w:r>
      <w:r w:rsidRPr="004D4359">
        <w:rPr>
          <w:rFonts w:ascii="Arial" w:hAnsi="Arial" w:cs="Arial"/>
          <w:color w:val="FF0000"/>
          <w:shd w:val="clear" w:color="auto" w:fill="FFFFFF"/>
        </w:rPr>
        <w:t>\textit{</w:t>
      </w:r>
      <w:r w:rsidRPr="004D4359">
        <w:rPr>
          <w:rFonts w:ascii="Times New Roman" w:hAnsi="Times New Roman" w:cs="Times New Roman"/>
          <w:color w:val="FF0000"/>
        </w:rPr>
        <w:t xml:space="preserve">flag} permitirá que el objeto de comunicación modifique su valor de 0 a 1, o viceversa, enviando la orden al actuador para que abra o cierre el relé correspondiente. </w:t>
      </w:r>
    </w:p>
    <w:p w14:paraId="416E52E5" w14:textId="77C8C746" w:rsidR="0009353C"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lastRenderedPageBreak/>
        <w:t>\textit {U-flag}: es el \textit {flag} de actualización (\textit {Update}), cuya misión es simplemente la de buscar de manera continua algún tipo de modificación en los estados, para así modificar su valor de manera automática. Estos \textit{flags} no suelen ser muy utilizados en objetos de comunicación que cuenten con \textit {</w:t>
      </w:r>
      <w:r w:rsidRPr="004D4359">
        <w:rPr>
          <w:rFonts w:ascii="Times New Roman" w:hAnsi="Times New Roman" w:cs="Times New Roman"/>
          <w:color w:val="FF0000"/>
        </w:rPr>
        <w:t xml:space="preserve">R-flag} o </w:t>
      </w:r>
      <w:r w:rsidRPr="004D4359">
        <w:rPr>
          <w:rFonts w:ascii="Arial" w:hAnsi="Arial" w:cs="Arial"/>
          <w:color w:val="FF0000"/>
          <w:shd w:val="clear" w:color="auto" w:fill="FFFFFF"/>
        </w:rPr>
        <w:t>\textit {</w:t>
      </w:r>
      <w:r w:rsidRPr="004D4359">
        <w:rPr>
          <w:rFonts w:ascii="Times New Roman" w:hAnsi="Times New Roman" w:cs="Times New Roman"/>
          <w:color w:val="FF0000"/>
        </w:rPr>
        <w:t>T-flag}</w:t>
      </w:r>
      <w:r w:rsidR="005E7875" w:rsidRPr="004D4359">
        <w:rPr>
          <w:rFonts w:ascii="Times New Roman" w:hAnsi="Times New Roman" w:cs="Times New Roman"/>
          <w:color w:val="FF0000"/>
        </w:rPr>
        <w:t xml:space="preserve">, ya que se producen bastantes errores al leerse a sí mismos, provocando bucles de realimentación de estado durante tiempos indefinidos, ocupando la línea de comunicación del bus, dando lugar a un colapso en ella. Se suelen activar con </w:t>
      </w:r>
      <w:r w:rsidR="005E7875" w:rsidRPr="004D4359">
        <w:rPr>
          <w:rFonts w:ascii="Arial" w:hAnsi="Arial" w:cs="Arial"/>
          <w:color w:val="FF0000"/>
          <w:shd w:val="clear" w:color="auto" w:fill="FFFFFF"/>
        </w:rPr>
        <w:t>\textit {</w:t>
      </w:r>
      <w:r w:rsidR="005E7875" w:rsidRPr="004D4359">
        <w:rPr>
          <w:rFonts w:ascii="Times New Roman" w:hAnsi="Times New Roman" w:cs="Times New Roman"/>
          <w:color w:val="FF0000"/>
        </w:rPr>
        <w:t>W-flag}, permitiendo así su autoreescritura en cuanto se produce algún cambio en sus asociaciones.</w:t>
      </w:r>
    </w:p>
    <w:p w14:paraId="6C91C795" w14:textId="3590797A" w:rsidR="005E7875" w:rsidRPr="004D4359" w:rsidRDefault="005E7875"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Pr="004D4359">
        <w:rPr>
          <w:rFonts w:ascii="Times New Roman" w:hAnsi="Times New Roman" w:cs="Times New Roman"/>
          <w:color w:val="FF0000"/>
        </w:rPr>
        <w:t xml:space="preserve">I-flag}: se trata del </w:t>
      </w:r>
      <w:r w:rsidRPr="004D4359">
        <w:rPr>
          <w:rFonts w:ascii="Arial" w:hAnsi="Arial" w:cs="Arial"/>
          <w:color w:val="FF0000"/>
          <w:shd w:val="clear" w:color="auto" w:fill="FFFFFF"/>
        </w:rPr>
        <w:t>\textit {</w:t>
      </w:r>
      <w:r w:rsidRPr="004D4359">
        <w:rPr>
          <w:rFonts w:ascii="Times New Roman" w:hAnsi="Times New Roman" w:cs="Times New Roman"/>
          <w:color w:val="FF0000"/>
        </w:rPr>
        <w:t>flag} que permite al objeto de comunicación adoptar un valor al inicio (</w:t>
      </w:r>
      <w:r w:rsidRPr="004D4359">
        <w:rPr>
          <w:rFonts w:ascii="Arial" w:hAnsi="Arial" w:cs="Arial"/>
          <w:color w:val="FF0000"/>
          <w:shd w:val="clear" w:color="auto" w:fill="FFFFFF"/>
        </w:rPr>
        <w:t>\textit {</w:t>
      </w:r>
      <w:r w:rsidRPr="004D4359">
        <w:rPr>
          <w:rFonts w:ascii="Times New Roman" w:hAnsi="Times New Roman" w:cs="Times New Roman"/>
          <w:color w:val="FF0000"/>
        </w:rPr>
        <w:t>Initialization}) de su funcionamiento o tras una caída en la tensión del bus o cualquier otro problema relacionado con la perdida de comunicación del módulo con el resto del sistema.</w:t>
      </w:r>
    </w:p>
    <w:p w14:paraId="4E5EC27E" w14:textId="1BC220AC" w:rsidR="0059359A" w:rsidRPr="004D4359" w:rsidRDefault="005E7875" w:rsidP="00346027">
      <w:pPr>
        <w:ind w:left="360"/>
        <w:rPr>
          <w:rFonts w:ascii="Times New Roman" w:hAnsi="Times New Roman" w:cs="Times New Roman"/>
          <w:color w:val="FF0000"/>
        </w:rPr>
      </w:pPr>
      <w:r w:rsidRPr="004D4359">
        <w:rPr>
          <w:rFonts w:ascii="Times New Roman" w:hAnsi="Times New Roman" w:cs="Times New Roman"/>
          <w:color w:val="FF0000"/>
        </w:rPr>
        <w:t xml:space="preserve">Todos estos flags pueden ser activados en todos y cada uno de los objetos de comunicación, </w:t>
      </w:r>
      <w:r w:rsidR="00346027" w:rsidRPr="004D4359">
        <w:rPr>
          <w:rFonts w:ascii="Times New Roman" w:hAnsi="Times New Roman" w:cs="Times New Roman"/>
          <w:color w:val="FF0000"/>
        </w:rPr>
        <w:t>aunque su activación no implica que realmente vaya a cumplir con esa funcionalidad, ya que también se requiere que el hardware de su módulo pueda físicamente ejecutarlo.</w:t>
      </w:r>
      <w:r w:rsidRPr="004D4359">
        <w:rPr>
          <w:rFonts w:ascii="Times New Roman" w:hAnsi="Times New Roman" w:cs="Times New Roman"/>
          <w:color w:val="FF0000"/>
        </w:rPr>
        <w:t xml:space="preserve"> Un ejemplo del comportamiento más usual en las comunicaciones con protocolo KNX lo vemos representado en la imagen </w:t>
      </w:r>
      <w:r w:rsidR="0059359A" w:rsidRPr="004D4359">
        <w:rPr>
          <w:rFonts w:ascii="Times New Roman" w:hAnsi="Times New Roman" w:cs="Times New Roman"/>
          <w:color w:val="FF0000"/>
        </w:rPr>
        <w:t>\ref{fig:</w:t>
      </w:r>
      <w:r w:rsidR="0059359A" w:rsidRPr="004D4359">
        <w:rPr>
          <w:color w:val="FF0000"/>
        </w:rPr>
        <w:t xml:space="preserve"> </w:t>
      </w:r>
      <w:r w:rsidR="0059359A" w:rsidRPr="004D4359">
        <w:rPr>
          <w:rFonts w:ascii="Times New Roman" w:hAnsi="Times New Roman" w:cs="Times New Roman"/>
          <w:color w:val="FF0000"/>
        </w:rPr>
        <w:t>diag_flags}</w:t>
      </w:r>
      <w:r w:rsidRPr="004D4359">
        <w:rPr>
          <w:rFonts w:ascii="Times New Roman" w:hAnsi="Times New Roman" w:cs="Times New Roman"/>
          <w:color w:val="FF0000"/>
        </w:rPr>
        <w:t xml:space="preserve">,  donde podemos ver que el objeto de comunicación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 xml:space="preserve">ON/OFF Luz Cocina} </w:t>
      </w:r>
      <w:r w:rsidRPr="004D4359">
        <w:rPr>
          <w:rFonts w:ascii="Times New Roman" w:hAnsi="Times New Roman" w:cs="Times New Roman"/>
          <w:color w:val="FF0000"/>
        </w:rPr>
        <w:t xml:space="preserve">se inicializa con el valor </w:t>
      </w:r>
      <w:r w:rsidR="00B6503B" w:rsidRPr="004D4359">
        <w:rPr>
          <w:rFonts w:ascii="Times New Roman" w:hAnsi="Times New Roman" w:cs="Times New Roman"/>
          <w:color w:val="FF0000"/>
        </w:rPr>
        <w:t xml:space="preserve">0 </w:t>
      </w:r>
      <w:r w:rsidRPr="004D4359">
        <w:rPr>
          <w:rFonts w:ascii="Times New Roman" w:hAnsi="Times New Roman" w:cs="Times New Roman"/>
          <w:color w:val="FF0000"/>
        </w:rPr>
        <w:t xml:space="preserve">preprogramado gracias a su </w:t>
      </w:r>
      <w:r w:rsidRPr="004D4359">
        <w:rPr>
          <w:rFonts w:ascii="Arial" w:hAnsi="Arial" w:cs="Arial"/>
          <w:color w:val="FF0000"/>
          <w:shd w:val="clear" w:color="auto" w:fill="FFFFFF"/>
        </w:rPr>
        <w:t>\textit {</w:t>
      </w:r>
      <w:r w:rsidRPr="004D4359">
        <w:rPr>
          <w:rFonts w:ascii="Times New Roman" w:hAnsi="Times New Roman" w:cs="Times New Roman"/>
          <w:color w:val="FF0000"/>
        </w:rPr>
        <w:t>I-flag}</w:t>
      </w:r>
      <w:r w:rsidR="00B6503B" w:rsidRPr="004D4359">
        <w:rPr>
          <w:rFonts w:ascii="Times New Roman" w:hAnsi="Times New Roman" w:cs="Times New Roman"/>
          <w:color w:val="FF0000"/>
        </w:rPr>
        <w:t xml:space="preserve"> y se envía la orden al actuador por tener el </w:t>
      </w:r>
      <w:r w:rsidR="00B6503B" w:rsidRPr="004D4359">
        <w:rPr>
          <w:rFonts w:ascii="Arial" w:hAnsi="Arial" w:cs="Arial"/>
          <w:color w:val="FF0000"/>
          <w:shd w:val="clear" w:color="auto" w:fill="FFFFFF"/>
        </w:rPr>
        <w:t xml:space="preserve">textit {W-flag} activo. Una vez que el actuador, en este ejemplo, </w:t>
      </w:r>
      <w:r w:rsidR="000278D7" w:rsidRPr="004D4359">
        <w:rPr>
          <w:rFonts w:ascii="Arial" w:hAnsi="Arial" w:cs="Arial"/>
          <w:color w:val="FF0000"/>
          <w:shd w:val="clear" w:color="auto" w:fill="FFFFFF"/>
        </w:rPr>
        <w:t>abra</w:t>
      </w:r>
      <w:r w:rsidR="00B6503B" w:rsidRPr="004D4359">
        <w:rPr>
          <w:rFonts w:ascii="Arial" w:hAnsi="Arial" w:cs="Arial"/>
          <w:color w:val="FF0000"/>
          <w:shd w:val="clear" w:color="auto" w:fill="FFFFFF"/>
        </w:rPr>
        <w:t xml:space="preserve"> el relé, el </w:t>
      </w:r>
      <w:r w:rsidR="00B6503B" w:rsidRPr="004D4359">
        <w:rPr>
          <w:rFonts w:ascii="Times New Roman" w:hAnsi="Times New Roman" w:cs="Times New Roman"/>
          <w:color w:val="FF0000"/>
        </w:rPr>
        <w:t xml:space="preserve">objeto de comunicación </w:t>
      </w:r>
      <w:r w:rsidR="00B6503B" w:rsidRPr="004D4359">
        <w:rPr>
          <w:rFonts w:ascii="Arial" w:hAnsi="Arial" w:cs="Arial"/>
          <w:color w:val="FF0000"/>
          <w:shd w:val="clear" w:color="auto" w:fill="FFFFFF"/>
        </w:rPr>
        <w:t xml:space="preserve">textit {STD </w:t>
      </w:r>
      <w:r w:rsidR="00B6503B" w:rsidRPr="004D4359">
        <w:rPr>
          <w:rFonts w:ascii="Times New Roman" w:hAnsi="Times New Roman" w:cs="Times New Roman"/>
          <w:color w:val="FF0000"/>
        </w:rPr>
        <w:t xml:space="preserve">ON/OFF Luz Cocina} recoge el estado en que se encuentra esa salida debido a que este objeto tiene en funcionamiento su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R-flag}</w:t>
      </w:r>
      <w:r w:rsidR="00A24692" w:rsidRPr="004D4359">
        <w:rPr>
          <w:rFonts w:ascii="Times New Roman" w:hAnsi="Times New Roman" w:cs="Times New Roman"/>
          <w:color w:val="FF0000"/>
        </w:rPr>
        <w:t>. De este objeto de comunicación se harán lecturas de ese valor desde otros objetos de comunicación que se encuentren ligados a él en la misma dirección de grupo, como pueden ser los LEDs de dos pulsadores y un icono de la interfaz gráfica que representan este estado</w:t>
      </w:r>
      <w:r w:rsidR="000278D7" w:rsidRPr="004D4359">
        <w:rPr>
          <w:rFonts w:ascii="Times New Roman" w:hAnsi="Times New Roman" w:cs="Times New Roman"/>
          <w:color w:val="FF0000"/>
        </w:rPr>
        <w:t xml:space="preserve">, que gracias a su </w:t>
      </w:r>
      <w:r w:rsidR="000278D7" w:rsidRPr="004D4359">
        <w:rPr>
          <w:rFonts w:ascii="Arial" w:hAnsi="Arial" w:cs="Arial"/>
          <w:color w:val="FF0000"/>
          <w:shd w:val="clear" w:color="auto" w:fill="FFFFFF"/>
        </w:rPr>
        <w:t>\textit {W</w:t>
      </w:r>
      <w:r w:rsidR="000278D7" w:rsidRPr="004D4359">
        <w:rPr>
          <w:rFonts w:ascii="Times New Roman" w:hAnsi="Times New Roman" w:cs="Times New Roman"/>
          <w:color w:val="FF0000"/>
        </w:rPr>
        <w:t>-flag}, actualizarán su valor a 0</w:t>
      </w:r>
      <w:r w:rsidR="00A24692" w:rsidRPr="004D4359">
        <w:rPr>
          <w:rFonts w:ascii="Times New Roman" w:hAnsi="Times New Roman" w:cs="Times New Roman"/>
          <w:color w:val="FF0000"/>
        </w:rPr>
        <w:t>.</w:t>
      </w:r>
      <w:r w:rsidR="000278D7" w:rsidRPr="004D4359">
        <w:rPr>
          <w:rFonts w:ascii="Times New Roman" w:hAnsi="Times New Roman" w:cs="Times New Roman"/>
          <w:color w:val="FF0000"/>
        </w:rPr>
        <w:t xml:space="preserve"> Si ahora se pulsase el pulsador P1, este escribiría un 1 en el objeto de comunicación </w:t>
      </w:r>
      <w:r w:rsidR="000278D7" w:rsidRPr="004D4359">
        <w:rPr>
          <w:rFonts w:ascii="Arial" w:hAnsi="Arial" w:cs="Arial"/>
          <w:color w:val="FF0000"/>
          <w:shd w:val="clear" w:color="auto" w:fill="FFFFFF"/>
        </w:rPr>
        <w:t>textit {</w:t>
      </w:r>
      <w:r w:rsidR="000278D7" w:rsidRPr="004D4359">
        <w:rPr>
          <w:rFonts w:ascii="Times New Roman" w:hAnsi="Times New Roman" w:cs="Times New Roman"/>
          <w:color w:val="FF0000"/>
        </w:rPr>
        <w:t xml:space="preserve">ON/OFF Luz Cocina}, lo que provocaría que el actuador cerrase el relé, permitiendo la circulación de la corriente y por tanto, el encendido de la bombilla. En ese momento, </w:t>
      </w:r>
      <w:r w:rsidR="000278D7" w:rsidRPr="004D4359">
        <w:rPr>
          <w:rFonts w:ascii="Arial" w:hAnsi="Arial" w:cs="Arial"/>
          <w:color w:val="FF0000"/>
          <w:shd w:val="clear" w:color="auto" w:fill="FFFFFF"/>
        </w:rPr>
        <w:t xml:space="preserve">el </w:t>
      </w:r>
      <w:r w:rsidR="000278D7" w:rsidRPr="004D4359">
        <w:rPr>
          <w:rFonts w:ascii="Times New Roman" w:hAnsi="Times New Roman" w:cs="Times New Roman"/>
          <w:color w:val="FF0000"/>
        </w:rPr>
        <w:t xml:space="preserve">objeto de comunicación </w:t>
      </w:r>
      <w:r w:rsidR="000278D7" w:rsidRPr="004D4359">
        <w:rPr>
          <w:rFonts w:ascii="Arial" w:hAnsi="Arial" w:cs="Arial"/>
          <w:color w:val="FF0000"/>
          <w:shd w:val="clear" w:color="auto" w:fill="FFFFFF"/>
        </w:rPr>
        <w:t xml:space="preserve">textit {STD </w:t>
      </w:r>
      <w:r w:rsidR="000278D7" w:rsidRPr="004D4359">
        <w:rPr>
          <w:rFonts w:ascii="Times New Roman" w:hAnsi="Times New Roman" w:cs="Times New Roman"/>
          <w:color w:val="FF0000"/>
        </w:rPr>
        <w:t xml:space="preserve">ON/OFF Luz Cocina} detecta el cambio de estado de la salida del actuador, y actualiza su valor a 1, volviendo a permitir que, no solo P1, si no también P2 y la pantalla, actualicen su estado y enciendan sus LEDs informativos y el icono cambiase a su representación de luz encendida. De esta manera el usuario es capaz de conocer el estado de un elemento de manera remota. Si ahora se diese el caso de que se pulsase el pulsador P2 o se actuase desde la pantalla, al conocer el estado en que se encuentra actualmente la luz, enviarán el valor contrario mediante una acción de </w:t>
      </w:r>
      <w:r w:rsidR="000278D7" w:rsidRPr="004D4359">
        <w:rPr>
          <w:rFonts w:ascii="Arial" w:hAnsi="Arial" w:cs="Arial"/>
          <w:color w:val="FF0000"/>
          <w:shd w:val="clear" w:color="auto" w:fill="FFFFFF"/>
        </w:rPr>
        <w:t>textit {switch}</w:t>
      </w:r>
      <w:r w:rsidR="000278D7" w:rsidRPr="004D4359">
        <w:rPr>
          <w:rFonts w:ascii="Times New Roman" w:hAnsi="Times New Roman" w:cs="Times New Roman"/>
          <w:color w:val="FF0000"/>
        </w:rPr>
        <w:t>, en este caso 0, volviendo a actuar sobre el actuador pero a la vez informando al resto de módulos del estado de ese elemento</w:t>
      </w:r>
      <w:r w:rsidR="0059359A" w:rsidRPr="004D4359">
        <w:rPr>
          <w:rFonts w:ascii="Times New Roman" w:hAnsi="Times New Roman" w:cs="Times New Roman"/>
          <w:color w:val="FF0000"/>
        </w:rPr>
        <w:t>, tal y como sucedió al actuar sobre P1</w:t>
      </w:r>
      <w:r w:rsidR="000278D7" w:rsidRPr="004D4359">
        <w:rPr>
          <w:rFonts w:ascii="Times New Roman" w:hAnsi="Times New Roman" w:cs="Times New Roman"/>
          <w:color w:val="FF0000"/>
        </w:rPr>
        <w:t>.</w:t>
      </w:r>
    </w:p>
    <w:p w14:paraId="1860122C" w14:textId="24583311" w:rsidR="00346027" w:rsidRDefault="00D955DC" w:rsidP="00346027">
      <w:pPr>
        <w:ind w:left="360"/>
        <w:rPr>
          <w:rFonts w:ascii="Times New Roman" w:hAnsi="Times New Roman" w:cs="Times New Roman"/>
          <w:color w:val="FF0000"/>
        </w:rPr>
      </w:pPr>
      <w:r>
        <w:rPr>
          <w:rFonts w:ascii="Times New Roman" w:hAnsi="Times New Roman" w:cs="Times New Roman"/>
          <w:color w:val="FF0000"/>
        </w:rPr>
        <w:lastRenderedPageBreak/>
        <w:pict w14:anchorId="78E96BD6">
          <v:shape id="_x0000_i1029" type="#_x0000_t75" style="width:482.7pt;height:352.5pt">
            <v:imagedata r:id="rId44" o:title="diag_flags"/>
          </v:shape>
        </w:pict>
      </w:r>
    </w:p>
    <w:p w14:paraId="2E3B4C13" w14:textId="265C3617" w:rsidR="003A10F8" w:rsidRPr="008127F2" w:rsidRDefault="003A10F8" w:rsidP="00346027">
      <w:pPr>
        <w:ind w:left="360"/>
        <w:rPr>
          <w:rFonts w:ascii="Times New Roman" w:hAnsi="Times New Roman" w:cs="Times New Roman"/>
          <w:color w:val="FF0000"/>
        </w:rPr>
      </w:pPr>
      <w:r w:rsidRPr="008127F2">
        <w:rPr>
          <w:rFonts w:ascii="Times New Roman" w:hAnsi="Times New Roman" w:cs="Times New Roman"/>
          <w:color w:val="FF0000"/>
        </w:rPr>
        <w:t xml:space="preserve">Como se comentaba al comienzo de este capítulo, los objetos de comunicación de los mecanismos se comunican entre sí al linkarse a la misma dirección de grupo, como es el caso de los LEDs de los pulsadores y el icono de la pantalla, que están linkados a la dirección de grupo denominada </w:t>
      </w:r>
      <w:r w:rsidRPr="008127F2">
        <w:rPr>
          <w:rFonts w:ascii="Arial" w:hAnsi="Arial" w:cs="Arial"/>
          <w:color w:val="FF0000"/>
          <w:shd w:val="clear" w:color="auto" w:fill="FFFFFF"/>
        </w:rPr>
        <w:t>textit {</w:t>
      </w:r>
      <w:r w:rsidRPr="008127F2">
        <w:rPr>
          <w:rFonts w:ascii="Times New Roman" w:hAnsi="Times New Roman" w:cs="Times New Roman"/>
          <w:color w:val="FF0000"/>
        </w:rPr>
        <w:t xml:space="preserve">ON/OFF Luz Cocina}. Estas direcciones han de ser creadas por el programador en función de las tareas y acciones que desee realizar en la instalación. Para una mayor organización, el software ETS5 ofrece tres niveles de dirección de grupo: el principal, que da información acerca de que sección se controla, uno intermedio, que anuncia que funcionalidad se ejecuta, y finalmente las propias direcciones de grupo, que llevarán el nombre concreto del efector y la función que utiliza. Siguiendo con el ejemplo de la </w:t>
      </w:r>
      <w:r w:rsidR="00F3790C" w:rsidRPr="008127F2">
        <w:rPr>
          <w:rFonts w:ascii="Times New Roman" w:hAnsi="Times New Roman" w:cs="Times New Roman"/>
          <w:color w:val="FF0000"/>
        </w:rPr>
        <w:t>Imagen \ref{fig: diag_flags},  el nivel superior llevaría el nombre de textit {Iluminación} con el número 1, el intermedio textit {ON/OFF} con la identificación 1/1, y finalmente, y tal como se comentó, la dirección de grupo será nombrada como textit {ON/OFF Luz Cocina}, con tipificación 1/1/1. De esta manera, se establece una jerarquía organizativa que permite a los instaladores o incluso programadores futuros que modifiquen el proyecto, localizar las direcciones de grupo de manera más intuitiva y sencilla.\\\\</w:t>
      </w:r>
    </w:p>
    <w:p w14:paraId="276983C2" w14:textId="528912A2" w:rsidR="00F3790C" w:rsidRDefault="00F3790C" w:rsidP="00346027">
      <w:pPr>
        <w:ind w:left="360"/>
        <w:rPr>
          <w:rFonts w:ascii="Times New Roman" w:hAnsi="Times New Roman" w:cs="Times New Roman"/>
          <w:color w:val="FF0000"/>
        </w:rPr>
      </w:pPr>
      <w:r w:rsidRPr="008127F2">
        <w:rPr>
          <w:rFonts w:ascii="Times New Roman" w:hAnsi="Times New Roman" w:cs="Times New Roman"/>
          <w:color w:val="FF0000"/>
        </w:rPr>
        <w:t>En este proyecto se ha creado la siguiente jerarquía:</w:t>
      </w:r>
    </w:p>
    <w:p w14:paraId="731F2102" w14:textId="77777777" w:rsidR="008127F2" w:rsidRDefault="008127F2" w:rsidP="00346027">
      <w:pPr>
        <w:ind w:left="360"/>
        <w:rPr>
          <w:rFonts w:ascii="Times New Roman" w:hAnsi="Times New Roman" w:cs="Times New Roman"/>
          <w:color w:val="FF0000"/>
        </w:rPr>
      </w:pPr>
    </w:p>
    <w:p w14:paraId="4E339D1E" w14:textId="7777777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A continuación, se realiza una breve explicación de que significa cada una de estas direcciones de grupo de nivel medio para facilitar la comprensión de esta clasificación:</w:t>
      </w:r>
    </w:p>
    <w:p w14:paraId="0C42504D" w14:textId="77073BB8" w:rsidR="008127F2" w:rsidRPr="00ED4036" w:rsidRDefault="00946A33" w:rsidP="00346027">
      <w:pPr>
        <w:ind w:left="360"/>
        <w:rPr>
          <w:rFonts w:ascii="Times New Roman" w:hAnsi="Times New Roman" w:cs="Times New Roman"/>
          <w:color w:val="FF0000"/>
        </w:rPr>
      </w:pPr>
      <w:r w:rsidRPr="00ED4036">
        <w:rPr>
          <w:rFonts w:ascii="Times New Roman" w:hAnsi="Times New Roman" w:cs="Times New Roman"/>
          <w:color w:val="FF0000"/>
        </w:rPr>
        <w:t>Estados: p</w:t>
      </w:r>
      <w:r w:rsidR="00E71DBE" w:rsidRPr="00ED4036">
        <w:rPr>
          <w:rFonts w:ascii="Times New Roman" w:hAnsi="Times New Roman" w:cs="Times New Roman"/>
          <w:color w:val="FF0000"/>
        </w:rPr>
        <w:t>or norma general, todas las direcciones de grupo de acciones llevan asociada una dirección de estado, nombradas como STD y que contienen el mismo tipo de variables, para realizar la lectura del estado del efector que ha sido modificado.</w:t>
      </w:r>
      <w:r w:rsidR="00481B79" w:rsidRPr="00ED4036">
        <w:rPr>
          <w:rFonts w:ascii="Times New Roman" w:hAnsi="Times New Roman" w:cs="Times New Roman"/>
          <w:color w:val="FF0000"/>
        </w:rPr>
        <w:t xml:space="preserve"> </w:t>
      </w:r>
      <w:r w:rsidRPr="00ED4036">
        <w:rPr>
          <w:rFonts w:ascii="Times New Roman" w:hAnsi="Times New Roman" w:cs="Times New Roman"/>
          <w:color w:val="FF0000"/>
        </w:rPr>
        <w:t>Serán del mismo tamaño que la acción a la cual se encuentran referenciadas.</w:t>
      </w:r>
    </w:p>
    <w:p w14:paraId="2B92F7B1" w14:textId="71B21C0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 xml:space="preserve">Dimming: este tipo de datos será el encargado de enviar los telegramas que indican a los mecanismos si deben </w:t>
      </w:r>
      <w:r w:rsidR="00481B79" w:rsidRPr="00ED4036">
        <w:rPr>
          <w:rFonts w:ascii="Times New Roman" w:hAnsi="Times New Roman" w:cs="Times New Roman"/>
          <w:color w:val="FF0000"/>
        </w:rPr>
        <w:t>“</w:t>
      </w:r>
      <w:r w:rsidRPr="00ED4036">
        <w:rPr>
          <w:rFonts w:ascii="Times New Roman" w:hAnsi="Times New Roman" w:cs="Times New Roman"/>
          <w:color w:val="FF0000"/>
        </w:rPr>
        <w:t>subir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o </w:t>
      </w:r>
      <w:r w:rsidR="00481B79" w:rsidRPr="00ED4036">
        <w:rPr>
          <w:rFonts w:ascii="Times New Roman" w:hAnsi="Times New Roman" w:cs="Times New Roman"/>
          <w:color w:val="FF0000"/>
        </w:rPr>
        <w:t>“</w:t>
      </w:r>
      <w:r w:rsidRPr="00ED4036">
        <w:rPr>
          <w:rFonts w:ascii="Times New Roman" w:hAnsi="Times New Roman" w:cs="Times New Roman"/>
          <w:color w:val="FF0000"/>
        </w:rPr>
        <w:t>bajar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como es el caso de la posición de una persiana o el de regular la intensidad de una bombilla. </w:t>
      </w:r>
      <w:r w:rsidR="00481B79" w:rsidRPr="00ED4036">
        <w:rPr>
          <w:rFonts w:ascii="Times New Roman" w:hAnsi="Times New Roman" w:cs="Times New Roman"/>
          <w:color w:val="FF0000"/>
        </w:rPr>
        <w:t>Cuentan con un tamaño de 4 bits.</w:t>
      </w:r>
    </w:p>
    <w:p w14:paraId="1E6772EF" w14:textId="281E0CD5" w:rsidR="00481B79" w:rsidRPr="00ED4036" w:rsidRDefault="00481B79" w:rsidP="00346027">
      <w:pPr>
        <w:ind w:left="360"/>
        <w:rPr>
          <w:rFonts w:ascii="Times New Roman" w:hAnsi="Times New Roman" w:cs="Times New Roman"/>
          <w:color w:val="FF0000"/>
        </w:rPr>
      </w:pPr>
      <w:r w:rsidRPr="00ED4036">
        <w:rPr>
          <w:rFonts w:ascii="Times New Roman" w:hAnsi="Times New Roman" w:cs="Times New Roman"/>
          <w:color w:val="FF0000"/>
        </w:rPr>
        <w:lastRenderedPageBreak/>
        <w:t>Up/Down: envía la orden de subir o bajar mediante el envio de un 0 ó un 1, por lo que su longitud de paquete será de 1 bit.</w:t>
      </w:r>
    </w:p>
    <w:p w14:paraId="33E773DE" w14:textId="551DAAA4" w:rsidR="00481B79" w:rsidRPr="00ED4036" w:rsidRDefault="00481B79" w:rsidP="00481B79">
      <w:pPr>
        <w:spacing w:line="480" w:lineRule="auto"/>
        <w:ind w:left="360"/>
        <w:rPr>
          <w:rFonts w:ascii="Times New Roman" w:hAnsi="Times New Roman" w:cs="Times New Roman"/>
          <w:color w:val="FF0000"/>
        </w:rPr>
      </w:pPr>
      <w:r w:rsidRPr="00ED4036">
        <w:rPr>
          <w:rFonts w:ascii="Times New Roman" w:hAnsi="Times New Roman" w:cs="Times New Roman"/>
          <w:color w:val="FF0000"/>
        </w:rPr>
        <w:t>Step/Stop: permite enviar un telegrama que indique al mecanismo que debe para en su regulación o dar un “paso” preajustado (normalmente del 12.5% del total), tanto de “subida” como de “bajada”. Su tamaño es de 1 bit.</w:t>
      </w:r>
    </w:p>
    <w:p w14:paraId="0365A90A" w14:textId="772615A9"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Valor dimming</w:t>
      </w:r>
      <w:r w:rsidR="00252423" w:rsidRPr="00ED4036">
        <w:rPr>
          <w:rFonts w:ascii="Times New Roman" w:hAnsi="Times New Roman" w:cs="Times New Roman"/>
          <w:color w:val="FF0000"/>
        </w:rPr>
        <w:t xml:space="preserve"> o posición</w:t>
      </w:r>
      <w:r w:rsidRPr="00ED4036">
        <w:rPr>
          <w:rFonts w:ascii="Times New Roman" w:hAnsi="Times New Roman" w:cs="Times New Roman"/>
          <w:color w:val="FF0000"/>
        </w:rPr>
        <w:t>: esta dirección permitirá al usuario enviar un valor porcentual concreto al elemento regulable, para establecer su nivel de “subida</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y </w:t>
      </w:r>
      <w:r w:rsidR="00481B79" w:rsidRPr="00ED4036">
        <w:rPr>
          <w:rFonts w:ascii="Times New Roman" w:hAnsi="Times New Roman" w:cs="Times New Roman"/>
          <w:color w:val="FF0000"/>
        </w:rPr>
        <w:t>“</w:t>
      </w:r>
      <w:r w:rsidRPr="00ED4036">
        <w:rPr>
          <w:rFonts w:ascii="Times New Roman" w:hAnsi="Times New Roman" w:cs="Times New Roman"/>
          <w:color w:val="FF0000"/>
        </w:rPr>
        <w:t>bajada” en una posición concreta. Por ejemplo, permite enviar un “50%” a una lámpara, para que se regule a la mitad de su máxima intensidad lumínica.</w:t>
      </w:r>
      <w:r w:rsidR="00481B79" w:rsidRPr="00ED4036">
        <w:rPr>
          <w:rFonts w:ascii="Times New Roman" w:hAnsi="Times New Roman" w:cs="Times New Roman"/>
          <w:color w:val="FF0000"/>
        </w:rPr>
        <w:t xml:space="preserve"> En esta ocasión, el tamaño de esta variable será de 1 byte, ya que se requerirá mayor espacio para enviar el valor del porcentaje con una precisión de 1/256</w:t>
      </w:r>
      <w:r w:rsidR="00252423" w:rsidRPr="00ED4036">
        <w:rPr>
          <w:rFonts w:ascii="Times New Roman" w:hAnsi="Times New Roman" w:cs="Times New Roman"/>
          <w:color w:val="FF0000"/>
        </w:rPr>
        <w:t>.</w:t>
      </w:r>
    </w:p>
    <w:p w14:paraId="1123B26B" w14:textId="13A638AC"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Temperaturas: esta clase de direcciones permitirá transmitir valores de tipo temperatura, que contarán con 2 bytes de memoria para permitir los valores decimales, ofreciendo así la posibilidad de regular con mayor precisión las temperaturas deseadas en la vivienda.</w:t>
      </w:r>
    </w:p>
    <w:p w14:paraId="0B19EC5C" w14:textId="73F67BEF"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Valores de lectura: estos parámetros son utilizados para hacer lecturas de los sensores implementados en el sistema. Debido a la gran variedad de estos, no poseen un tamaño fijo y su valor fluctuará desde 1 bit, como en el caso de un sensor de detección de ventana abierta/cerrada, hasta un máximo de 4 bytes, como en la lectura del caudal de gas.</w:t>
      </w:r>
    </w:p>
    <w:p w14:paraId="51FD7DC7" w14:textId="63E2A6C9"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 xml:space="preserve">Centralizados: este tipo de dirección permite agrupar diversos objetos de comunicación para que los mecanismos se comporten todos de la misma manera en el mismo instante. Su funcionalidad es totalmente abierta, y por tanto su tamaño dependerá de la acción que se ejecute. Los centralizados son utilizados en este proyecto para realizar un apagado general del sistema de iluminación (1bit) o para hacer un control sobre la posición de todas las persianas (1 byte), permitiendo así situarlas todas en </w:t>
      </w:r>
      <w:r w:rsidR="00EE01C9" w:rsidRPr="00ED4036">
        <w:rPr>
          <w:rFonts w:ascii="Times New Roman" w:hAnsi="Times New Roman" w:cs="Times New Roman"/>
          <w:color w:val="FF0000"/>
        </w:rPr>
        <w:t>la misma posición proporcional.</w:t>
      </w:r>
    </w:p>
    <w:p w14:paraId="6957AF08" w14:textId="3984BAB9" w:rsidR="00EE01C9" w:rsidRPr="00ED4036" w:rsidRDefault="00EE01C9" w:rsidP="00346027">
      <w:pPr>
        <w:ind w:left="360"/>
        <w:rPr>
          <w:rFonts w:ascii="Times New Roman" w:hAnsi="Times New Roman" w:cs="Times New Roman"/>
          <w:color w:val="FF0000"/>
        </w:rPr>
      </w:pPr>
      <w:r w:rsidRPr="00ED4036">
        <w:rPr>
          <w:rFonts w:ascii="Times New Roman" w:hAnsi="Times New Roman" w:cs="Times New Roman"/>
          <w:color w:val="FF0000"/>
        </w:rPr>
        <w:t>Escenas: estas direcciones tienen una lógica similar a la de los centralizados, con la salvedad de que estos permiten enviar diferentes órdenes a los mecanismos de manera simultánea. Una escena que se ha programado en este proyecto, recibe el nombre de “Salir de casa”, y en ella se ejecuta el apagado de todas las luces de la vivienda, se bajan todas las persianas y se desactiva el recuperador de C</w:t>
      </w:r>
      <w:r w:rsidRPr="00ED4036">
        <w:rPr>
          <w:color w:val="FF0000"/>
        </w:rPr>
        <w:t>O\textsubscript{2}.</w:t>
      </w:r>
    </w:p>
    <w:p w14:paraId="3FF5E454" w14:textId="77777777" w:rsidR="00E71DBE" w:rsidRPr="00E71DBE" w:rsidRDefault="00E71DBE" w:rsidP="00346027">
      <w:pPr>
        <w:ind w:left="360"/>
        <w:rPr>
          <w:rFonts w:ascii="Times New Roman" w:hAnsi="Times New Roman" w:cs="Times New Roman"/>
        </w:rPr>
      </w:pPr>
    </w:p>
    <w:p w14:paraId="76E89981" w14:textId="0756A8CF" w:rsidR="00BF0650" w:rsidRPr="008F5ECD" w:rsidRDefault="64F53E94" w:rsidP="00346027">
      <w:pPr>
        <w:ind w:left="360"/>
        <w:rPr>
          <w:rFonts w:ascii="Times New Roman" w:hAnsi="Times New Roman" w:cs="Times New Roman"/>
          <w:b/>
          <w:bCs/>
          <w:sz w:val="32"/>
          <w:szCs w:val="32"/>
        </w:rPr>
      </w:pPr>
      <w:r w:rsidRPr="008F5ECD">
        <w:rPr>
          <w:rFonts w:ascii="Times New Roman" w:hAnsi="Times New Roman" w:cs="Times New Roman"/>
          <w:b/>
          <w:bCs/>
          <w:sz w:val="32"/>
          <w:szCs w:val="32"/>
        </w:rPr>
        <w:t>Programación mecanismos</w:t>
      </w:r>
      <w:r w:rsidR="007E0857" w:rsidRPr="008F5ECD">
        <w:rPr>
          <w:rFonts w:ascii="Times New Roman" w:hAnsi="Times New Roman" w:cs="Times New Roman"/>
          <w:b/>
          <w:bCs/>
          <w:sz w:val="32"/>
          <w:szCs w:val="32"/>
        </w:rPr>
        <w:t xml:space="preserve"> y </w:t>
      </w:r>
      <w:r w:rsidR="00AA14B7" w:rsidRPr="008F5ECD">
        <w:rPr>
          <w:rFonts w:ascii="Times New Roman" w:hAnsi="Times New Roman" w:cs="Times New Roman"/>
          <w:b/>
          <w:bCs/>
          <w:sz w:val="32"/>
          <w:szCs w:val="32"/>
        </w:rPr>
        <w:t>módulos</w:t>
      </w:r>
      <w:r w:rsidR="007E0857" w:rsidRPr="008F5ECD">
        <w:rPr>
          <w:rFonts w:ascii="Times New Roman" w:hAnsi="Times New Roman" w:cs="Times New Roman"/>
          <w:b/>
          <w:bCs/>
          <w:sz w:val="32"/>
          <w:szCs w:val="32"/>
        </w:rPr>
        <w:t xml:space="preserve"> </w:t>
      </w:r>
      <w:r w:rsidR="00AA14B7" w:rsidRPr="008F5ECD">
        <w:rPr>
          <w:rFonts w:ascii="Times New Roman" w:hAnsi="Times New Roman" w:cs="Times New Roman"/>
          <w:b/>
          <w:bCs/>
          <w:sz w:val="32"/>
          <w:szCs w:val="32"/>
        </w:rPr>
        <w:t>lógicos</w:t>
      </w:r>
    </w:p>
    <w:p w14:paraId="2296B031" w14:textId="72B91E93" w:rsidR="00AA14B7" w:rsidRPr="00E3773B" w:rsidRDefault="00AA14B7" w:rsidP="00346027">
      <w:pPr>
        <w:ind w:left="360"/>
        <w:rPr>
          <w:rFonts w:ascii="Times New Roman" w:hAnsi="Times New Roman" w:cs="Times New Roman"/>
          <w:color w:val="FF0000"/>
        </w:rPr>
      </w:pPr>
      <w:r w:rsidRPr="00E3773B">
        <w:rPr>
          <w:rFonts w:ascii="Times New Roman" w:hAnsi="Times New Roman" w:cs="Times New Roman"/>
          <w:color w:val="FF0000"/>
        </w:rPr>
        <w:t xml:space="preserve">Una vez explicada la base de trabajo de la programación, en este capítulo se pasará a comentar el linkado que se ha establecido entre los diferentes objetos de comunicación de los módulos instalados en la vivienda y las direcciones de grupo creadas y comentadas con anterioridad. También se detallarán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creados para satisfacer los requisitos del cliente en aquellas ocasiones que los objetos de comunicación predefinidos </w:t>
      </w:r>
      <w:r w:rsidR="00FE5A86" w:rsidRPr="00E3773B">
        <w:rPr>
          <w:rFonts w:ascii="Times New Roman" w:hAnsi="Times New Roman" w:cs="Times New Roman"/>
          <w:color w:val="FF0000"/>
        </w:rPr>
        <w:t xml:space="preserve">de los módulos </w:t>
      </w:r>
      <w:r w:rsidRPr="00E3773B">
        <w:rPr>
          <w:rFonts w:ascii="Times New Roman" w:hAnsi="Times New Roman" w:cs="Times New Roman"/>
          <w:color w:val="FF0000"/>
        </w:rPr>
        <w:t>no llegan al alcance requerido</w:t>
      </w:r>
      <w:r w:rsidR="009E48CF" w:rsidRPr="00E3773B">
        <w:rPr>
          <w:rFonts w:ascii="Times New Roman" w:hAnsi="Times New Roman" w:cs="Times New Roman"/>
          <w:color w:val="FF0000"/>
        </w:rPr>
        <w:t xml:space="preserve"> de precisión o funcionalidad</w:t>
      </w:r>
      <w:r w:rsidR="00FE5A86" w:rsidRPr="00E3773B">
        <w:rPr>
          <w:rFonts w:ascii="Times New Roman" w:hAnsi="Times New Roman" w:cs="Times New Roman"/>
          <w:color w:val="FF0000"/>
        </w:rPr>
        <w:t>, y por tanto, es necesaria la implementación de una programación complementaria</w:t>
      </w:r>
      <w:r w:rsidRPr="00E3773B">
        <w:rPr>
          <w:rFonts w:ascii="Times New Roman" w:hAnsi="Times New Roman" w:cs="Times New Roman"/>
          <w:color w:val="FF0000"/>
        </w:rPr>
        <w:t xml:space="preserve">.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w:t>
      </w:r>
      <w:r w:rsidR="009E48CF" w:rsidRPr="00E3773B">
        <w:rPr>
          <w:rFonts w:ascii="Times New Roman" w:hAnsi="Times New Roman" w:cs="Times New Roman"/>
          <w:color w:val="FF0000"/>
        </w:rPr>
        <w:t xml:space="preserve">son una variedad de funciones del tipo \textit {drag and drop} que ofrece el servidor X1 y permite crear entramados complejos de pautas de funcionamiento mediante la asociación de \textit {“cajas lógicas”} </w:t>
      </w:r>
      <w:r w:rsidR="00953209" w:rsidRPr="00E3773B">
        <w:rPr>
          <w:rFonts w:ascii="Times New Roman" w:hAnsi="Times New Roman" w:cs="Times New Roman"/>
          <w:color w:val="FF0000"/>
        </w:rPr>
        <w:t>que manipula, transforma o asocia direcciones de grup</w:t>
      </w:r>
      <w:r w:rsidR="00953209" w:rsidRPr="00E3773B">
        <w:rPr>
          <w:color w:val="FF0000"/>
        </w:rPr>
        <w:t xml:space="preserve">o. </w:t>
      </w:r>
      <w:r w:rsidR="00FE5A86" w:rsidRPr="00E3773B">
        <w:rPr>
          <w:color w:val="FF0000"/>
        </w:rPr>
        <w:t>En esta sección se explicará en detalle también la lógica aplicada durante el diseño de estos bloques lógicos.</w:t>
      </w:r>
    </w:p>
    <w:p w14:paraId="5AF2CE0A" w14:textId="029DB0A0" w:rsidR="001E0B94" w:rsidRPr="00E3773B" w:rsidRDefault="00F5725A" w:rsidP="00DA12B0">
      <w:pPr>
        <w:pStyle w:val="ListParagraph"/>
        <w:numPr>
          <w:ilvl w:val="0"/>
          <w:numId w:val="11"/>
        </w:numPr>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Iluminación</w:t>
      </w:r>
      <w:r w:rsidR="007E0857" w:rsidRPr="00E3773B">
        <w:rPr>
          <w:rFonts w:ascii="Times New Roman" w:hAnsi="Times New Roman" w:cs="Times New Roman"/>
          <w:b/>
          <w:bCs/>
          <w:color w:val="FF0000"/>
          <w:sz w:val="32"/>
          <w:szCs w:val="32"/>
        </w:rPr>
        <w:t xml:space="preserve">: </w:t>
      </w:r>
      <w:r w:rsidR="00691FF6" w:rsidRPr="00E3773B">
        <w:rPr>
          <w:rFonts w:ascii="Times New Roman" w:hAnsi="Times New Roman" w:cs="Times New Roman"/>
          <w:color w:val="FF0000"/>
        </w:rPr>
        <w:t>esta sección</w:t>
      </w:r>
      <w:r w:rsidR="001E0B94" w:rsidRPr="00E3773B">
        <w:rPr>
          <w:rFonts w:ascii="Times New Roman" w:hAnsi="Times New Roman" w:cs="Times New Roman"/>
          <w:color w:val="FF0000"/>
        </w:rPr>
        <w:t xml:space="preserve"> entrelazará los pulsadores domóticos con los actuadores, tanto binarios como reguladores</w:t>
      </w:r>
      <w:r w:rsidR="00EF5F42" w:rsidRPr="00E3773B">
        <w:rPr>
          <w:rFonts w:ascii="Times New Roman" w:hAnsi="Times New Roman" w:cs="Times New Roman"/>
          <w:color w:val="FF0000"/>
        </w:rPr>
        <w:t>,</w:t>
      </w:r>
      <w:r w:rsidR="00AF39CF" w:rsidRPr="00E3773B">
        <w:rPr>
          <w:rFonts w:ascii="Times New Roman" w:hAnsi="Times New Roman" w:cs="Times New Roman"/>
          <w:color w:val="FF0000"/>
        </w:rPr>
        <w:t xml:space="preserve"> a través del bus KNX</w:t>
      </w:r>
      <w:r w:rsidR="001E0B94" w:rsidRPr="00E3773B">
        <w:rPr>
          <w:rFonts w:ascii="Times New Roman" w:hAnsi="Times New Roman" w:cs="Times New Roman"/>
          <w:color w:val="FF0000"/>
        </w:rPr>
        <w:t xml:space="preserve"> para poder actuar sobre el sistema de iluminación de la vivienda</w:t>
      </w:r>
      <w:r w:rsidR="00041C7F" w:rsidRPr="00E3773B">
        <w:rPr>
          <w:rFonts w:ascii="Times New Roman" w:hAnsi="Times New Roman" w:cs="Times New Roman"/>
          <w:color w:val="FF0000"/>
        </w:rPr>
        <w:t xml:space="preserve"> a través de la dirección de grupo ON/OFF</w:t>
      </w:r>
      <w:r w:rsidR="001E0B94" w:rsidRPr="00E3773B">
        <w:rPr>
          <w:rFonts w:ascii="Times New Roman" w:hAnsi="Times New Roman" w:cs="Times New Roman"/>
          <w:color w:val="FF0000"/>
        </w:rPr>
        <w:t>. A las teclas de los pulsadores que se encargarán del apagado, encendido y regulación de luminarias</w:t>
      </w:r>
      <w:r w:rsidR="00EF5F42" w:rsidRPr="00E3773B">
        <w:rPr>
          <w:rFonts w:ascii="Times New Roman" w:hAnsi="Times New Roman" w:cs="Times New Roman"/>
          <w:color w:val="FF0000"/>
        </w:rPr>
        <w:t>,</w:t>
      </w:r>
      <w:r w:rsidR="001E0B94" w:rsidRPr="00E3773B">
        <w:rPr>
          <w:rFonts w:ascii="Times New Roman" w:hAnsi="Times New Roman" w:cs="Times New Roman"/>
          <w:color w:val="FF0000"/>
        </w:rPr>
        <w:t xml:space="preserve"> se les ha otorgado la funcionalidad de conmutación con aplicación de tipo </w:t>
      </w:r>
      <w:r w:rsidR="00E3773B" w:rsidRPr="00E3773B">
        <w:rPr>
          <w:rFonts w:ascii="Times New Roman" w:hAnsi="Times New Roman" w:cs="Times New Roman"/>
          <w:color w:val="FF0000"/>
        </w:rPr>
        <w:t>\textit {“switch”}</w:t>
      </w:r>
      <w:r w:rsidR="001E0B94" w:rsidRPr="00E3773B">
        <w:rPr>
          <w:rFonts w:ascii="Times New Roman" w:hAnsi="Times New Roman" w:cs="Times New Roman"/>
          <w:color w:val="FF0000"/>
        </w:rPr>
        <w:t xml:space="preserve">, permitiendo así el </w:t>
      </w:r>
      <w:r w:rsidR="00C93521" w:rsidRPr="00E3773B">
        <w:rPr>
          <w:rFonts w:ascii="Times New Roman" w:hAnsi="Times New Roman" w:cs="Times New Roman"/>
          <w:color w:val="FF0000"/>
        </w:rPr>
        <w:t>envío</w:t>
      </w:r>
      <w:r w:rsidR="001E0B94" w:rsidRPr="00E3773B">
        <w:rPr>
          <w:rFonts w:ascii="Times New Roman" w:hAnsi="Times New Roman" w:cs="Times New Roman"/>
          <w:color w:val="FF0000"/>
        </w:rPr>
        <w:t xml:space="preserve"> del valor binario adecuado</w:t>
      </w:r>
      <w:r w:rsidR="00C93521" w:rsidRPr="00E3773B">
        <w:rPr>
          <w:rFonts w:ascii="Times New Roman" w:hAnsi="Times New Roman" w:cs="Times New Roman"/>
          <w:color w:val="FF0000"/>
        </w:rPr>
        <w:t xml:space="preserve"> (contrario al existente en el momento)</w:t>
      </w:r>
      <w:r w:rsidR="001E0B94" w:rsidRPr="00E3773B">
        <w:rPr>
          <w:rFonts w:ascii="Times New Roman" w:hAnsi="Times New Roman" w:cs="Times New Roman"/>
          <w:color w:val="FF0000"/>
        </w:rPr>
        <w:t xml:space="preserve"> al </w:t>
      </w:r>
      <w:r w:rsidR="00EF5F42" w:rsidRPr="00E3773B">
        <w:rPr>
          <w:rFonts w:ascii="Times New Roman" w:hAnsi="Times New Roman" w:cs="Times New Roman"/>
          <w:color w:val="FF0000"/>
        </w:rPr>
        <w:lastRenderedPageBreak/>
        <w:t>accionar el pulsador</w:t>
      </w:r>
      <w:r w:rsidR="001E0B94" w:rsidRPr="00E3773B">
        <w:rPr>
          <w:rFonts w:ascii="Times New Roman" w:hAnsi="Times New Roman" w:cs="Times New Roman"/>
          <w:color w:val="FF0000"/>
        </w:rPr>
        <w:t>.</w:t>
      </w:r>
      <w:r w:rsidR="00C93521" w:rsidRPr="00E3773B">
        <w:rPr>
          <w:rFonts w:ascii="Times New Roman" w:hAnsi="Times New Roman" w:cs="Times New Roman"/>
          <w:color w:val="FF0000"/>
        </w:rPr>
        <w:t xml:space="preserve"> Por otro lado, se han programado </w:t>
      </w:r>
      <w:r w:rsidR="00EF5F42" w:rsidRPr="00E3773B">
        <w:rPr>
          <w:rFonts w:ascii="Times New Roman" w:hAnsi="Times New Roman" w:cs="Times New Roman"/>
          <w:color w:val="FF0000"/>
        </w:rPr>
        <w:t>ambas clases de</w:t>
      </w:r>
      <w:r w:rsidR="00C93521" w:rsidRPr="00E3773B">
        <w:rPr>
          <w:rFonts w:ascii="Times New Roman" w:hAnsi="Times New Roman" w:cs="Times New Roman"/>
          <w:color w:val="FF0000"/>
        </w:rPr>
        <w:t xml:space="preserve"> actuadores</w:t>
      </w:r>
      <w:r w:rsidR="00DA5F97" w:rsidRPr="00E3773B">
        <w:rPr>
          <w:rFonts w:ascii="Times New Roman" w:hAnsi="Times New Roman" w:cs="Times New Roman"/>
          <w:color w:val="FF0000"/>
        </w:rPr>
        <w:t xml:space="preserve"> </w:t>
      </w:r>
      <w:r w:rsidR="00C93521" w:rsidRPr="00E3773B">
        <w:rPr>
          <w:rFonts w:ascii="Times New Roman" w:hAnsi="Times New Roman" w:cs="Times New Roman"/>
          <w:color w:val="FF0000"/>
        </w:rPr>
        <w:t xml:space="preserve">para que en caso de caída de tensión en el bus, recuperen de su </w:t>
      </w:r>
      <w:r w:rsidR="00C93521" w:rsidRPr="00E3773B">
        <w:rPr>
          <w:color w:val="FF0000"/>
        </w:rPr>
        <w:t>\textit {stack} de memoria</w:t>
      </w:r>
      <w:r w:rsidR="00DA5F97" w:rsidRPr="00E3773B">
        <w:rPr>
          <w:color w:val="FF0000"/>
        </w:rPr>
        <w:t xml:space="preserve"> el último valor en el que se encontraban las luces</w:t>
      </w:r>
      <w:r w:rsidR="00EF5F42" w:rsidRPr="00E3773B">
        <w:rPr>
          <w:color w:val="FF0000"/>
        </w:rPr>
        <w:t xml:space="preserve"> previamente.</w:t>
      </w:r>
      <w:r w:rsidR="00DA5F97" w:rsidRPr="00E3773B">
        <w:rPr>
          <w:color w:val="FF0000"/>
        </w:rPr>
        <w:t xml:space="preserve"> \\\\</w:t>
      </w:r>
    </w:p>
    <w:p w14:paraId="3875B34D" w14:textId="77777777" w:rsidR="00F56E56" w:rsidRPr="00E3773B" w:rsidRDefault="00691FF6" w:rsidP="00BE7147">
      <w:pPr>
        <w:ind w:left="1418"/>
        <w:rPr>
          <w:rFonts w:ascii="Times New Roman" w:hAnsi="Times New Roman" w:cs="Times New Roman"/>
          <w:color w:val="FF0000"/>
        </w:rPr>
      </w:pPr>
      <w:r w:rsidRPr="00E3773B">
        <w:rPr>
          <w:rFonts w:ascii="Times New Roman" w:hAnsi="Times New Roman" w:cs="Times New Roman"/>
          <w:color w:val="FF0000"/>
        </w:rPr>
        <w:t>E</w:t>
      </w:r>
      <w:r w:rsidR="00953209" w:rsidRPr="00E3773B">
        <w:rPr>
          <w:rFonts w:ascii="Times New Roman" w:hAnsi="Times New Roman" w:cs="Times New Roman"/>
          <w:color w:val="FF0000"/>
        </w:rPr>
        <w:t xml:space="preserve">l funcionamiento básico de esta sección hace de su programación una tarea sencilla y sin ningún tipo de complejidad, pero por solicitud del cliente ha sido necesario implementar un complejo bloque lógico para lograr controlar las lámparas dimmeables desde </w:t>
      </w:r>
      <w:r w:rsidR="00C93521" w:rsidRPr="00E3773B">
        <w:rPr>
          <w:rFonts w:ascii="Times New Roman" w:hAnsi="Times New Roman" w:cs="Times New Roman"/>
          <w:color w:val="FF0000"/>
        </w:rPr>
        <w:t>el único</w:t>
      </w:r>
      <w:r w:rsidR="00953209" w:rsidRPr="00E3773B">
        <w:rPr>
          <w:rFonts w:ascii="Times New Roman" w:hAnsi="Times New Roman" w:cs="Times New Roman"/>
          <w:color w:val="FF0000"/>
        </w:rPr>
        <w:t xml:space="preserve"> punto de los pulsadores KNX. El funcionamiento esperado sigue la</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siguiente</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w:t>
      </w:r>
      <w:r w:rsidRPr="00E3773B">
        <w:rPr>
          <w:rFonts w:ascii="Times New Roman" w:hAnsi="Times New Roman" w:cs="Times New Roman"/>
          <w:color w:val="FF0000"/>
        </w:rPr>
        <w:t>pautas</w:t>
      </w:r>
      <w:r w:rsidR="00953209" w:rsidRPr="00E3773B">
        <w:rPr>
          <w:rFonts w:ascii="Times New Roman" w:hAnsi="Times New Roman" w:cs="Times New Roman"/>
          <w:color w:val="FF0000"/>
        </w:rPr>
        <w:t xml:space="preserve">: con una pulsación larga, la lámpara comienza a aumentar su intensidad </w:t>
      </w:r>
      <w:r w:rsidRPr="00E3773B">
        <w:rPr>
          <w:rFonts w:ascii="Times New Roman" w:hAnsi="Times New Roman" w:cs="Times New Roman"/>
          <w:color w:val="FF0000"/>
        </w:rPr>
        <w:t>lumínica si la acción durante la última pulsación larga había sido reducir el valor lumínico</w:t>
      </w:r>
      <w:r w:rsidR="00BE7147" w:rsidRPr="00E3773B">
        <w:rPr>
          <w:rFonts w:ascii="Times New Roman" w:hAnsi="Times New Roman" w:cs="Times New Roman"/>
          <w:color w:val="FF0000"/>
        </w:rPr>
        <w:t>. P</w:t>
      </w:r>
      <w:r w:rsidRPr="00E3773B">
        <w:rPr>
          <w:rFonts w:ascii="Times New Roman" w:hAnsi="Times New Roman" w:cs="Times New Roman"/>
          <w:color w:val="FF0000"/>
        </w:rPr>
        <w:t xml:space="preserve">or el contrario, si la última acción había sido aumentar de tensión, al realizar una pulsación larga, debe comenzar a descender su intensidad. </w:t>
      </w:r>
      <w:r w:rsidR="00F56E56" w:rsidRPr="00E3773B">
        <w:rPr>
          <w:rFonts w:ascii="Times New Roman" w:hAnsi="Times New Roman" w:cs="Times New Roman"/>
          <w:color w:val="FF0000"/>
        </w:rPr>
        <w:t>\\</w:t>
      </w:r>
    </w:p>
    <w:p w14:paraId="59B4AEF0" w14:textId="768DAAA3" w:rsidR="00F56E56" w:rsidRPr="00E3773B" w:rsidRDefault="00691FF6" w:rsidP="00BE7147">
      <w:pPr>
        <w:ind w:left="1418"/>
        <w:rPr>
          <w:color w:val="FF0000"/>
        </w:rPr>
      </w:pPr>
      <w:r w:rsidRPr="00E3773B">
        <w:rPr>
          <w:rFonts w:ascii="Times New Roman" w:hAnsi="Times New Roman" w:cs="Times New Roman"/>
          <w:color w:val="FF0000"/>
        </w:rPr>
        <w:t xml:space="preserve">Por otro lado, y en cuanto a la pulsación corta, </w:t>
      </w:r>
      <w:r w:rsidR="00E3773B" w:rsidRPr="00E3773B">
        <w:rPr>
          <w:rFonts w:ascii="Times New Roman" w:hAnsi="Times New Roman" w:cs="Times New Roman"/>
          <w:color w:val="FF0000"/>
        </w:rPr>
        <w:t xml:space="preserve">si </w:t>
      </w:r>
      <w:r w:rsidRPr="00E3773B">
        <w:rPr>
          <w:color w:val="FF0000"/>
        </w:rPr>
        <w:t>se da mientras no se est</w:t>
      </w:r>
      <w:r w:rsidR="00911438" w:rsidRPr="00E3773B">
        <w:rPr>
          <w:color w:val="FF0000"/>
        </w:rPr>
        <w:t>é ejecutando ninguna regulación:</w:t>
      </w:r>
      <w:r w:rsidRPr="00E3773B">
        <w:rPr>
          <w:color w:val="FF0000"/>
        </w:rPr>
        <w:t xml:space="preserve"> si la luz se encuentra encendida, pasará a estar apagada, mientras que si se encontraba apagada, regulará de manera automática y progresiva la intensidad lumínica hasta el valor guardado en el \textit {stack} de memoria en el momento de parar la regulación.</w:t>
      </w:r>
      <w:r w:rsidR="00F56E56" w:rsidRPr="00E3773B">
        <w:rPr>
          <w:color w:val="FF0000"/>
        </w:rPr>
        <w:t>\\\\</w:t>
      </w:r>
    </w:p>
    <w:p w14:paraId="02C782D6" w14:textId="03A8186A" w:rsidR="00BF0650" w:rsidRPr="00E3773B" w:rsidRDefault="00691FF6" w:rsidP="00BE7147">
      <w:pPr>
        <w:ind w:left="1418"/>
        <w:rPr>
          <w:rFonts w:ascii="Times New Roman" w:hAnsi="Times New Roman" w:cs="Times New Roman"/>
          <w:color w:val="FF0000"/>
        </w:rPr>
      </w:pPr>
      <w:r w:rsidRPr="00E3773B">
        <w:rPr>
          <w:color w:val="FF0000"/>
        </w:rPr>
        <w:t xml:space="preserve"> </w:t>
      </w:r>
      <w:r w:rsidR="00DA5F97" w:rsidRPr="00E3773B">
        <w:rPr>
          <w:color w:val="FF0000"/>
        </w:rPr>
        <w:t xml:space="preserve">El diagrama de bloques diseñados </w:t>
      </w:r>
      <w:r w:rsidR="00D7695C" w:rsidRPr="00E3773B">
        <w:rPr>
          <w:color w:val="FF0000"/>
        </w:rPr>
        <w:t xml:space="preserve">en el módulo X1 </w:t>
      </w:r>
      <w:r w:rsidR="00DA5F97" w:rsidRPr="00E3773B">
        <w:rPr>
          <w:color w:val="FF0000"/>
        </w:rPr>
        <w:t>es el siguiente:</w:t>
      </w:r>
    </w:p>
    <w:p w14:paraId="2EFB4162" w14:textId="7BCFCA17" w:rsidR="00DA5F97" w:rsidRPr="009860E8" w:rsidRDefault="00D7695C" w:rsidP="00DA5F97">
      <w:pPr>
        <w:ind w:left="1418"/>
        <w:rPr>
          <w:color w:val="FF0000"/>
          <w:sz w:val="36"/>
        </w:rPr>
      </w:pPr>
      <w:r w:rsidRPr="009860E8">
        <w:rPr>
          <w:color w:val="FF0000"/>
          <w:sz w:val="36"/>
        </w:rPr>
        <w:t>DIAGRAMA COMPLETO</w:t>
      </w:r>
      <w:r w:rsidR="00932457" w:rsidRPr="009860E8">
        <w:rPr>
          <w:color w:val="FF0000"/>
          <w:sz w:val="36"/>
        </w:rPr>
        <w:t xml:space="preserve"> </w:t>
      </w:r>
    </w:p>
    <w:p w14:paraId="5E637D7B" w14:textId="6E5A5EEA" w:rsidR="00BE7147" w:rsidRPr="009860E8" w:rsidRDefault="00DA5F97" w:rsidP="00DA5F97">
      <w:pPr>
        <w:ind w:left="1418"/>
        <w:rPr>
          <w:color w:val="FF0000"/>
        </w:rPr>
      </w:pPr>
      <w:r w:rsidRPr="009860E8">
        <w:rPr>
          <w:color w:val="FF0000"/>
        </w:rPr>
        <w:t xml:space="preserve">En él podemos encontrar dos entradas de datos: la señal de ON/OFF de la luminaria y la orden de </w:t>
      </w:r>
      <w:r w:rsidR="00C82AD6" w:rsidRPr="009860E8">
        <w:rPr>
          <w:color w:val="FF0000"/>
        </w:rPr>
        <w:t>DIMMER</w:t>
      </w:r>
      <w:r w:rsidRPr="009860E8">
        <w:rPr>
          <w:color w:val="FF0000"/>
        </w:rPr>
        <w:t xml:space="preserve">. </w:t>
      </w:r>
      <w:r w:rsidR="00BE7147" w:rsidRPr="009860E8">
        <w:rPr>
          <w:color w:val="FF0000"/>
        </w:rPr>
        <w:t>\\\\</w:t>
      </w:r>
    </w:p>
    <w:p w14:paraId="6A89C7CD" w14:textId="734878F9" w:rsidR="00DA5F97" w:rsidRPr="009860E8" w:rsidRDefault="00DA5F97" w:rsidP="00DA5F97">
      <w:pPr>
        <w:ind w:left="1418"/>
        <w:rPr>
          <w:color w:val="FF0000"/>
        </w:rPr>
      </w:pPr>
      <w:r w:rsidRPr="009860E8">
        <w:rPr>
          <w:color w:val="FF0000"/>
        </w:rPr>
        <w:t xml:space="preserve">Por un lado, la señal de ON/OFF se envía a un bloque lógico capaz de diferir entre una pulsación larga de una corta, preestableciendo el valor que las diferencia durante su programación, </w:t>
      </w:r>
      <w:r w:rsidR="00327149" w:rsidRPr="009860E8">
        <w:rPr>
          <w:color w:val="FF0000"/>
        </w:rPr>
        <w:t>en este caso, de un segundo. E</w:t>
      </w:r>
      <w:r w:rsidRPr="009860E8">
        <w:rPr>
          <w:color w:val="FF0000"/>
        </w:rPr>
        <w:t>ste bloque</w:t>
      </w:r>
      <w:r w:rsidR="00327149" w:rsidRPr="009860E8">
        <w:rPr>
          <w:color w:val="FF0000"/>
        </w:rPr>
        <w:t xml:space="preserve"> ha sido programado para que</w:t>
      </w:r>
      <w:r w:rsidRPr="009860E8">
        <w:rPr>
          <w:color w:val="FF0000"/>
        </w:rPr>
        <w:t xml:space="preserve"> únicamente </w:t>
      </w:r>
      <w:r w:rsidR="00327149" w:rsidRPr="009860E8">
        <w:rPr>
          <w:color w:val="FF0000"/>
        </w:rPr>
        <w:t>se obtenga</w:t>
      </w:r>
      <w:r w:rsidRPr="009860E8">
        <w:rPr>
          <w:color w:val="FF0000"/>
        </w:rPr>
        <w:t xml:space="preserve"> una señal de salida </w:t>
      </w:r>
      <w:r w:rsidR="000F1631" w:rsidRPr="009860E8">
        <w:rPr>
          <w:color w:val="FF0000"/>
        </w:rPr>
        <w:t xml:space="preserve">de valor “1” </w:t>
      </w:r>
      <w:r w:rsidRPr="009860E8">
        <w:rPr>
          <w:color w:val="FF0000"/>
        </w:rPr>
        <w:t>cuando la pulsación que es detectada es breve, y es enviada al disparador de</w:t>
      </w:r>
      <w:r w:rsidR="00D67437" w:rsidRPr="009860E8">
        <w:rPr>
          <w:color w:val="FF0000"/>
        </w:rPr>
        <w:t xml:space="preserve"> un bloque G</w:t>
      </w:r>
      <w:r w:rsidRPr="009860E8">
        <w:rPr>
          <w:color w:val="FF0000"/>
        </w:rPr>
        <w:t>enerador de valores. Este bloque tiene la función de</w:t>
      </w:r>
      <w:r w:rsidR="001E0C39" w:rsidRPr="009860E8">
        <w:rPr>
          <w:color w:val="FF0000"/>
        </w:rPr>
        <w:t xml:space="preserve"> que</w:t>
      </w:r>
      <w:r w:rsidRPr="009860E8">
        <w:rPr>
          <w:color w:val="FF0000"/>
        </w:rPr>
        <w:t xml:space="preserve"> </w:t>
      </w:r>
      <w:r w:rsidR="000F1631" w:rsidRPr="009860E8">
        <w:rPr>
          <w:color w:val="FF0000"/>
        </w:rPr>
        <w:t xml:space="preserve">en el momento que recibe un “1” por su puerto “Disparador”, </w:t>
      </w:r>
      <w:r w:rsidR="001E0C39" w:rsidRPr="009860E8">
        <w:rPr>
          <w:color w:val="FF0000"/>
        </w:rPr>
        <w:t>envía</w:t>
      </w:r>
      <w:r w:rsidRPr="009860E8">
        <w:rPr>
          <w:color w:val="FF0000"/>
        </w:rPr>
        <w:t xml:space="preserve"> el valor recibido por su puerto “Valor”</w:t>
      </w:r>
      <w:r w:rsidR="000F1631" w:rsidRPr="009860E8">
        <w:rPr>
          <w:color w:val="FF0000"/>
        </w:rPr>
        <w:t>, que en este caso, es la propia señal de ON/OFF de la e</w:t>
      </w:r>
      <w:r w:rsidR="00BE7147" w:rsidRPr="009860E8">
        <w:rPr>
          <w:color w:val="FF0000"/>
        </w:rPr>
        <w:t>ntrada. Este valor será recibido</w:t>
      </w:r>
      <w:r w:rsidR="000F1631" w:rsidRPr="009860E8">
        <w:rPr>
          <w:color w:val="FF0000"/>
        </w:rPr>
        <w:t xml:space="preserve"> por un bloque de salida, que </w:t>
      </w:r>
      <w:r w:rsidR="00BE7147" w:rsidRPr="009860E8">
        <w:rPr>
          <w:color w:val="FF0000"/>
        </w:rPr>
        <w:t>es</w:t>
      </w:r>
      <w:r w:rsidR="000F1631" w:rsidRPr="009860E8">
        <w:rPr>
          <w:color w:val="FF0000"/>
        </w:rPr>
        <w:t xml:space="preserve"> el encargado de modificar el valor de la propia dirección de grupo ON/OFF de la lámpar</w:t>
      </w:r>
      <w:r w:rsidR="00E3773B" w:rsidRPr="009860E8">
        <w:rPr>
          <w:color w:val="FF0000"/>
        </w:rPr>
        <w:t>a.</w:t>
      </w:r>
    </w:p>
    <w:p w14:paraId="62933A0C" w14:textId="64BD8D27" w:rsidR="00C82AD6" w:rsidRPr="002852AA" w:rsidRDefault="00603F56" w:rsidP="00DA5F97">
      <w:pPr>
        <w:ind w:left="1418"/>
        <w:rPr>
          <w:color w:val="FF0000"/>
          <w:sz w:val="36"/>
        </w:rPr>
      </w:pPr>
      <w:r w:rsidRPr="002852AA">
        <w:rPr>
          <w:color w:val="FF0000"/>
          <w:sz w:val="36"/>
        </w:rPr>
        <w:t>IMAGEN ENTRADA1 – DIFERENCIA PRESION – GENERADOR VALORES – SALIDA1</w:t>
      </w:r>
      <w:r w:rsidR="006753DE" w:rsidRPr="002852AA">
        <w:rPr>
          <w:noProof/>
          <w:color w:val="FF0000"/>
          <w:lang w:eastAsia="es-ES"/>
        </w:rPr>
        <w:drawing>
          <wp:inline distT="0" distB="0" distL="0" distR="0" wp14:anchorId="4407EB2F" wp14:editId="453D8900">
            <wp:extent cx="6115050" cy="619125"/>
            <wp:effectExtent l="0" t="0" r="0" b="9525"/>
            <wp:docPr id="21" name="Picture 21" descr="C:\Users\jlara\AppData\Local\Microsoft\Windows\INetCache\Content.Word\log_dimm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lara\AppData\Local\Microsoft\Windows\INetCache\Content.Word\log_dimm_b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17EEA05E" w14:textId="1D16B32F" w:rsidR="00AF4108" w:rsidRPr="002852AA" w:rsidRDefault="00AF4108" w:rsidP="00DA5F97">
      <w:pPr>
        <w:ind w:left="1418"/>
        <w:rPr>
          <w:color w:val="FF0000"/>
        </w:rPr>
      </w:pPr>
      <w:r w:rsidRPr="002852AA">
        <w:rPr>
          <w:color w:val="FF0000"/>
        </w:rPr>
        <w:t xml:space="preserve">Con estos módulos lo que se logra simular es el encendido y </w:t>
      </w:r>
      <w:r w:rsidR="001E0C39" w:rsidRPr="002852AA">
        <w:rPr>
          <w:color w:val="FF0000"/>
        </w:rPr>
        <w:t>apagado de la bombilla regulada desde el actuador de regulación al hacer una pulsación corta sobre el pulsador domótico.</w:t>
      </w:r>
      <w:r w:rsidR="002852AA" w:rsidRPr="002852AA">
        <w:rPr>
          <w:color w:val="FF0000"/>
        </w:rPr>
        <w:t>\\\\</w:t>
      </w:r>
    </w:p>
    <w:p w14:paraId="539B979A" w14:textId="6BF8A3E6" w:rsidR="000F1631" w:rsidRPr="002852AA" w:rsidRDefault="006467EA" w:rsidP="00DA5F97">
      <w:pPr>
        <w:ind w:left="1418"/>
        <w:rPr>
          <w:color w:val="FF0000"/>
        </w:rPr>
      </w:pPr>
      <w:r w:rsidRPr="002852AA">
        <w:rPr>
          <w:color w:val="FF0000"/>
        </w:rPr>
        <w:t>A continuación</w:t>
      </w:r>
      <w:r w:rsidR="000F1631" w:rsidRPr="002852AA">
        <w:rPr>
          <w:color w:val="FF0000"/>
        </w:rPr>
        <w:t>,</w:t>
      </w:r>
      <w:r w:rsidR="00BE7147" w:rsidRPr="002852AA">
        <w:rPr>
          <w:color w:val="FF0000"/>
        </w:rPr>
        <w:t xml:space="preserve"> encontramos la segunda entrada,</w:t>
      </w:r>
      <w:r w:rsidR="000F1631" w:rsidRPr="002852AA">
        <w:rPr>
          <w:color w:val="FF0000"/>
        </w:rPr>
        <w:t xml:space="preserve"> en este caso apuntando hacia la dirección de grupo DIMMING, la cual, en primera instancia</w:t>
      </w:r>
      <w:r w:rsidR="00BE7147" w:rsidRPr="002852AA">
        <w:rPr>
          <w:color w:val="FF0000"/>
        </w:rPr>
        <w:t>,</w:t>
      </w:r>
      <w:r w:rsidR="000F1631" w:rsidRPr="002852AA">
        <w:rPr>
          <w:color w:val="FF0000"/>
        </w:rPr>
        <w:t xml:space="preserve"> </w:t>
      </w:r>
      <w:r w:rsidR="00BE7147" w:rsidRPr="002852AA">
        <w:rPr>
          <w:color w:val="FF0000"/>
        </w:rPr>
        <w:t>entrará</w:t>
      </w:r>
      <w:r w:rsidR="00327149" w:rsidRPr="002852AA">
        <w:rPr>
          <w:color w:val="FF0000"/>
        </w:rPr>
        <w:t xml:space="preserve"> a un bloque lógico Compar</w:t>
      </w:r>
      <w:r w:rsidR="000F1631" w:rsidRPr="002852AA">
        <w:rPr>
          <w:color w:val="FF0000"/>
        </w:rPr>
        <w:t>ador. Este bloque se ha configurado para que su salida sea un “1” cuando el valor de entrada sea mayor que 0. Tanto para el valor de subida como de bajada, el valor de es</w:t>
      </w:r>
      <w:r w:rsidR="00D67437" w:rsidRPr="002852AA">
        <w:rPr>
          <w:color w:val="FF0000"/>
        </w:rPr>
        <w:t>te telegrama será mayor de 0, respectivamente y en valores binarios, 101 y 001. En estos dos  casos, la salida del comparador será un “1”, que irá direccionado al puerto “Disparador” de otro bloque Generador de valores, cuyo valor de salida al activarse será el propio valor de la entrada de DIMMER.</w:t>
      </w:r>
      <w:r w:rsidR="00C82AD6" w:rsidRPr="002852AA">
        <w:rPr>
          <w:color w:val="FF0000"/>
        </w:rPr>
        <w:t xml:space="preserve"> Este va</w:t>
      </w:r>
      <w:r w:rsidR="00327149" w:rsidRPr="002852AA">
        <w:rPr>
          <w:color w:val="FF0000"/>
        </w:rPr>
        <w:t>lor será enviado a dos bloques C</w:t>
      </w:r>
      <w:r w:rsidR="00C82AD6" w:rsidRPr="002852AA">
        <w:rPr>
          <w:color w:val="FF0000"/>
        </w:rPr>
        <w:t xml:space="preserve">omparadores, uno programado para </w:t>
      </w:r>
      <w:r w:rsidR="00C82AD6" w:rsidRPr="002852AA">
        <w:rPr>
          <w:color w:val="FF0000"/>
        </w:rPr>
        <w:lastRenderedPageBreak/>
        <w:t xml:space="preserve">identificar </w:t>
      </w:r>
      <w:r w:rsidR="00D27F95" w:rsidRPr="002852AA">
        <w:rPr>
          <w:color w:val="FF0000"/>
        </w:rPr>
        <w:t>unos</w:t>
      </w:r>
      <w:r w:rsidR="00C82AD6" w:rsidRPr="002852AA">
        <w:rPr>
          <w:color w:val="FF0000"/>
        </w:rPr>
        <w:t xml:space="preserve"> y otro para</w:t>
      </w:r>
      <w:r w:rsidR="00D27F95" w:rsidRPr="002852AA">
        <w:rPr>
          <w:color w:val="FF0000"/>
        </w:rPr>
        <w:t xml:space="preserve"> nueves</w:t>
      </w:r>
      <w:r w:rsidR="00BE7147" w:rsidRPr="002852AA">
        <w:rPr>
          <w:color w:val="FF0000"/>
        </w:rPr>
        <w:t>,</w:t>
      </w:r>
      <w:r w:rsidR="00C82AD6" w:rsidRPr="002852AA">
        <w:rPr>
          <w:color w:val="FF0000"/>
        </w:rPr>
        <w:t xml:space="preserve"> cuyas salidas irán </w:t>
      </w:r>
      <w:r w:rsidR="00380C9E" w:rsidRPr="002852AA">
        <w:rPr>
          <w:color w:val="FF0000"/>
        </w:rPr>
        <w:t xml:space="preserve">invertidas y </w:t>
      </w:r>
      <w:r w:rsidR="00C82AD6" w:rsidRPr="002852AA">
        <w:rPr>
          <w:color w:val="FF0000"/>
        </w:rPr>
        <w:t xml:space="preserve">direccionadas a </w:t>
      </w:r>
      <w:r w:rsidRPr="002852AA">
        <w:rPr>
          <w:color w:val="FF0000"/>
        </w:rPr>
        <w:t xml:space="preserve">la entrada de activación de </w:t>
      </w:r>
      <w:r w:rsidR="00C82AD6" w:rsidRPr="002852AA">
        <w:rPr>
          <w:color w:val="FF0000"/>
        </w:rPr>
        <w:t xml:space="preserve">un módulo de </w:t>
      </w:r>
      <w:r w:rsidR="00327149" w:rsidRPr="002852AA">
        <w:rPr>
          <w:color w:val="FF0000"/>
        </w:rPr>
        <w:t>B</w:t>
      </w:r>
      <w:r w:rsidR="00C82AD6" w:rsidRPr="002852AA">
        <w:rPr>
          <w:color w:val="FF0000"/>
        </w:rPr>
        <w:t>loqueo</w:t>
      </w:r>
      <w:r w:rsidRPr="002852AA">
        <w:rPr>
          <w:color w:val="FF0000"/>
        </w:rPr>
        <w:t xml:space="preserve"> cada una. Estos módulos tienen un funcionamiento bastante sencillo e intuitivo: actúan como de buffer de datos, que entran por su puerto “Entrada”, siempre que reciban un “0” por su puerto “Activo”, puesto que si por el contrario reciben un “1”, bloquearan el envío de ese valor.</w:t>
      </w:r>
      <w:r w:rsidR="00603F56" w:rsidRPr="002852AA">
        <w:rPr>
          <w:color w:val="FF0000"/>
        </w:rPr>
        <w:t xml:space="preserve"> </w:t>
      </w:r>
    </w:p>
    <w:p w14:paraId="7637935A" w14:textId="4D85E12D" w:rsidR="00C82AD6" w:rsidRPr="002852AA" w:rsidRDefault="00C82AD6" w:rsidP="00DA5F97">
      <w:pPr>
        <w:ind w:left="1418"/>
        <w:rPr>
          <w:color w:val="FF0000"/>
          <w:sz w:val="36"/>
        </w:rPr>
      </w:pPr>
      <w:r w:rsidRPr="002852AA">
        <w:rPr>
          <w:color w:val="FF0000"/>
          <w:sz w:val="36"/>
        </w:rPr>
        <w:t xml:space="preserve">IMAGEN ENTRADA 2 </w:t>
      </w:r>
      <w:r w:rsidR="00603F56" w:rsidRPr="002852AA">
        <w:rPr>
          <w:color w:val="FF0000"/>
          <w:sz w:val="36"/>
        </w:rPr>
        <w:t>– COMPARADOR – GENERADOR VALORES – 2 COMPARADORES</w:t>
      </w:r>
      <w:r w:rsidR="00380C9E" w:rsidRPr="002852AA">
        <w:rPr>
          <w:color w:val="FF0000"/>
          <w:sz w:val="36"/>
        </w:rPr>
        <w:t xml:space="preserve"> – 2 BLOQUEOS</w:t>
      </w:r>
    </w:p>
    <w:p w14:paraId="132C300E" w14:textId="480B31F2" w:rsidR="006753DE" w:rsidRPr="002852AA" w:rsidRDefault="00D955DC" w:rsidP="00DA5F97">
      <w:pPr>
        <w:ind w:left="1418"/>
        <w:rPr>
          <w:color w:val="FF0000"/>
          <w:sz w:val="36"/>
        </w:rPr>
      </w:pPr>
      <w:r>
        <w:rPr>
          <w:color w:val="FF0000"/>
          <w:sz w:val="36"/>
        </w:rPr>
        <w:pict w14:anchorId="78F1665F">
          <v:shape id="_x0000_i1030" type="#_x0000_t75" style="width:482.1pt;height:2in">
            <v:imagedata r:id="rId46" o:title="log_dimm_b2"/>
          </v:shape>
        </w:pict>
      </w:r>
    </w:p>
    <w:p w14:paraId="29AB2424" w14:textId="65AD9EE0" w:rsidR="006467EA" w:rsidRPr="002852AA" w:rsidRDefault="006467EA" w:rsidP="00DA5F97">
      <w:pPr>
        <w:ind w:left="1418"/>
        <w:rPr>
          <w:color w:val="FF0000"/>
        </w:rPr>
      </w:pPr>
      <w:r w:rsidRPr="002852AA">
        <w:rPr>
          <w:color w:val="FF0000"/>
        </w:rPr>
        <w:t xml:space="preserve">Por otro lado, los valores que se envían </w:t>
      </w:r>
      <w:r w:rsidR="00327149" w:rsidRPr="002852AA">
        <w:rPr>
          <w:color w:val="FF0000"/>
        </w:rPr>
        <w:t>una vez que estos módulos de B</w:t>
      </w:r>
      <w:r w:rsidRPr="002852AA">
        <w:rPr>
          <w:color w:val="FF0000"/>
        </w:rPr>
        <w:t xml:space="preserve">loqueo son desactivados provienen del tratamiento de la entrada ON/OFF. Esta señal en primer lugar </w:t>
      </w:r>
      <w:r w:rsidR="00327149" w:rsidRPr="002852AA">
        <w:rPr>
          <w:color w:val="FF0000"/>
        </w:rPr>
        <w:t>pasará por un bloque lógico de R</w:t>
      </w:r>
      <w:r w:rsidRPr="002852AA">
        <w:rPr>
          <w:color w:val="FF0000"/>
        </w:rPr>
        <w:t xml:space="preserve">etardo ON/OFF, el cual permite seleccionar el tiempo de retardo del envío </w:t>
      </w:r>
      <w:r w:rsidR="0015286C" w:rsidRPr="002852AA">
        <w:rPr>
          <w:color w:val="FF0000"/>
        </w:rPr>
        <w:t xml:space="preserve">de las señales de ON/OFF, que en esta ocasión únicamente se ha establecido en 1 segundo para el ON, manteniendo el envío instantáneo para el OFF. A continuación, estos valores irán a la entrada de otro módulo de </w:t>
      </w:r>
      <w:r w:rsidR="00327149" w:rsidRPr="002852AA">
        <w:rPr>
          <w:color w:val="FF0000"/>
        </w:rPr>
        <w:t>Bl</w:t>
      </w:r>
      <w:r w:rsidR="0015286C" w:rsidRPr="002852AA">
        <w:rPr>
          <w:color w:val="FF0000"/>
        </w:rPr>
        <w:t>oqueo, cuya señal de activación es el valor invertido de la propia señal ON/OFF</w:t>
      </w:r>
      <w:r w:rsidR="00327149" w:rsidRPr="002852AA">
        <w:rPr>
          <w:color w:val="FF0000"/>
        </w:rPr>
        <w:t xml:space="preserve"> al pasar a través de un bloque Inversor</w:t>
      </w:r>
      <w:r w:rsidR="0015286C" w:rsidRPr="002852AA">
        <w:rPr>
          <w:color w:val="FF0000"/>
        </w:rPr>
        <w:t xml:space="preserve">, logrando así únicamente transmitir el “1” generado al activar la señal de ON/OFF, siendo este “1” las señales de entrada y valor a transmitir de los módulos de </w:t>
      </w:r>
      <w:r w:rsidR="00327149" w:rsidRPr="002852AA">
        <w:rPr>
          <w:color w:val="FF0000"/>
        </w:rPr>
        <w:t>B</w:t>
      </w:r>
      <w:r w:rsidR="0015286C" w:rsidRPr="002852AA">
        <w:rPr>
          <w:color w:val="FF0000"/>
        </w:rPr>
        <w:t xml:space="preserve">loqueo </w:t>
      </w:r>
      <w:r w:rsidR="00327149" w:rsidRPr="002852AA">
        <w:rPr>
          <w:color w:val="FF0000"/>
        </w:rPr>
        <w:t>activados por los bloques C</w:t>
      </w:r>
      <w:r w:rsidR="00D27F95" w:rsidRPr="002852AA">
        <w:rPr>
          <w:color w:val="FF0000"/>
        </w:rPr>
        <w:t>omparadores de unos y nueves mencionados anteriormente</w:t>
      </w:r>
      <w:r w:rsidR="00603F56" w:rsidRPr="002852AA">
        <w:rPr>
          <w:color w:val="FF0000"/>
        </w:rPr>
        <w:t>, cuya función era la de activarlos y desactivarlos</w:t>
      </w:r>
      <w:r w:rsidR="00D27F95" w:rsidRPr="002852AA">
        <w:rPr>
          <w:color w:val="FF0000"/>
        </w:rPr>
        <w:t>.</w:t>
      </w:r>
      <w:r w:rsidR="00603F56" w:rsidRPr="002852AA">
        <w:rPr>
          <w:color w:val="FF0000"/>
        </w:rPr>
        <w:t xml:space="preserve"> </w:t>
      </w:r>
      <w:r w:rsidR="00380C9E" w:rsidRPr="002852AA">
        <w:rPr>
          <w:color w:val="FF0000"/>
        </w:rPr>
        <w:t xml:space="preserve">Una vez que estos bloques se encuentran desactivados y permiten el paso del valor, este se dirige a la entrada </w:t>
      </w:r>
      <w:r w:rsidR="00AF4108" w:rsidRPr="002852AA">
        <w:rPr>
          <w:color w:val="FF0000"/>
        </w:rPr>
        <w:t>disparador de un Generador de señales, uno por cada módulo de Bloqueo, que transmitirán un uno o un nueve a la salida de DIMMING, según cuál de ellos sea activado.</w:t>
      </w:r>
    </w:p>
    <w:p w14:paraId="00400335" w14:textId="6B3DC57E" w:rsidR="0015286C" w:rsidRPr="002852AA" w:rsidRDefault="0015286C" w:rsidP="0015286C">
      <w:pPr>
        <w:ind w:left="1418"/>
        <w:rPr>
          <w:color w:val="FF0000"/>
          <w:sz w:val="36"/>
        </w:rPr>
      </w:pPr>
      <w:r w:rsidRPr="002852AA">
        <w:rPr>
          <w:color w:val="FF0000"/>
          <w:sz w:val="36"/>
        </w:rPr>
        <w:t xml:space="preserve">IMAGEN ENTRADA 1 </w:t>
      </w:r>
      <w:r w:rsidR="00380C9E" w:rsidRPr="002852AA">
        <w:rPr>
          <w:color w:val="FF0000"/>
          <w:sz w:val="36"/>
        </w:rPr>
        <w:t>– RETARDO – BLOQUE – 2 BLOQUEOS</w:t>
      </w:r>
      <w:r w:rsidRPr="002852AA">
        <w:rPr>
          <w:color w:val="FF0000"/>
          <w:sz w:val="36"/>
        </w:rPr>
        <w:t xml:space="preserve"> </w:t>
      </w:r>
      <w:r w:rsidR="00AA38A9" w:rsidRPr="002852AA">
        <w:rPr>
          <w:color w:val="FF0000"/>
          <w:sz w:val="36"/>
        </w:rPr>
        <w:t>– 2 GENERADOR</w:t>
      </w:r>
      <w:r w:rsidR="00D955DC">
        <w:rPr>
          <w:color w:val="FF0000"/>
          <w:sz w:val="36"/>
        </w:rPr>
        <w:pict w14:anchorId="45236124">
          <v:shape id="_x0000_i1031" type="#_x0000_t75" style="width:482.1pt;height:64.5pt">
            <v:imagedata r:id="rId47" o:title="log_dimm_b3"/>
          </v:shape>
        </w:pict>
      </w:r>
    </w:p>
    <w:p w14:paraId="4E70692A" w14:textId="0E3A17BE" w:rsidR="00D27F95" w:rsidRPr="002852AA" w:rsidRDefault="00D27F95" w:rsidP="0015286C">
      <w:pPr>
        <w:ind w:left="1418"/>
        <w:rPr>
          <w:color w:val="FF0000"/>
        </w:rPr>
      </w:pPr>
      <w:r w:rsidRPr="002852AA">
        <w:rPr>
          <w:color w:val="FF0000"/>
        </w:rPr>
        <w:t xml:space="preserve">En último lugar, la señal de ON/OFF volverá a ser utilizada, siendo en primer lugar por </w:t>
      </w:r>
      <w:r w:rsidR="00327149" w:rsidRPr="002852AA">
        <w:rPr>
          <w:color w:val="FF0000"/>
        </w:rPr>
        <w:t>un bloque C</w:t>
      </w:r>
      <w:r w:rsidRPr="002852AA">
        <w:rPr>
          <w:color w:val="FF0000"/>
        </w:rPr>
        <w:t>onvertidor de tipo, configurado para obtener a su salida un valor binario de esta entrada. Una vez convertido,</w:t>
      </w:r>
      <w:r w:rsidR="00327149" w:rsidRPr="002852AA">
        <w:rPr>
          <w:color w:val="FF0000"/>
        </w:rPr>
        <w:t xml:space="preserve"> este valor pasará a un bloque C</w:t>
      </w:r>
      <w:r w:rsidRPr="002852AA">
        <w:rPr>
          <w:color w:val="FF0000"/>
        </w:rPr>
        <w:t>omparador programado para  contrastar si el valor recibido es un “0”, y enviar un “1” al puerto disparador de un bloque Generador de valores</w:t>
      </w:r>
      <w:r w:rsidR="00AF4108" w:rsidRPr="002852AA">
        <w:rPr>
          <w:color w:val="FF0000"/>
        </w:rPr>
        <w:t>, que enviará un cero a la salida de DIMMING una vez se dispare</w:t>
      </w:r>
      <w:r w:rsidRPr="002852AA">
        <w:rPr>
          <w:color w:val="FF0000"/>
        </w:rPr>
        <w:t>.</w:t>
      </w:r>
      <w:r w:rsidR="00380C9E" w:rsidRPr="002852AA">
        <w:rPr>
          <w:color w:val="FF0000"/>
        </w:rPr>
        <w:t xml:space="preserve"> </w:t>
      </w:r>
    </w:p>
    <w:p w14:paraId="3067BEB0" w14:textId="1C868936" w:rsidR="00380C9E" w:rsidRPr="002852AA" w:rsidRDefault="00380C9E" w:rsidP="0015286C">
      <w:pPr>
        <w:ind w:left="1418"/>
        <w:rPr>
          <w:color w:val="FF0000"/>
          <w:sz w:val="36"/>
        </w:rPr>
      </w:pPr>
      <w:r w:rsidRPr="002852AA">
        <w:rPr>
          <w:color w:val="FF0000"/>
          <w:sz w:val="36"/>
        </w:rPr>
        <w:lastRenderedPageBreak/>
        <w:t xml:space="preserve">IMAGEN ENTRADA 1 – CONVERTIDOR – COMPARADOR – GENERADOR </w:t>
      </w:r>
      <w:r w:rsidR="00754B4F" w:rsidRPr="002852AA">
        <w:rPr>
          <w:noProof/>
          <w:color w:val="FF0000"/>
          <w:sz w:val="36"/>
          <w:lang w:eastAsia="es-ES"/>
        </w:rPr>
        <w:drawing>
          <wp:inline distT="0" distB="0" distL="0" distR="0" wp14:anchorId="170AEB86" wp14:editId="36F97EE9">
            <wp:extent cx="6115050" cy="495300"/>
            <wp:effectExtent l="0" t="0" r="0" b="0"/>
            <wp:docPr id="22" name="Picture 22" descr="C:\Users\jlara\AppData\Local\Microsoft\Windows\INetCache\Content.Word\log_dimm_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lara\AppData\Local\Microsoft\Windows\INetCache\Content.Word\log_dimm_b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495300"/>
                    </a:xfrm>
                    <a:prstGeom prst="rect">
                      <a:avLst/>
                    </a:prstGeom>
                    <a:noFill/>
                    <a:ln>
                      <a:noFill/>
                    </a:ln>
                  </pic:spPr>
                </pic:pic>
              </a:graphicData>
            </a:graphic>
          </wp:inline>
        </w:drawing>
      </w:r>
    </w:p>
    <w:p w14:paraId="170B3E5B" w14:textId="4F6B2E8D" w:rsidR="00380C9E" w:rsidRPr="002852AA" w:rsidRDefault="001E0C39" w:rsidP="0015286C">
      <w:pPr>
        <w:ind w:left="1418"/>
        <w:rPr>
          <w:color w:val="FF0000"/>
        </w:rPr>
      </w:pPr>
      <w:r w:rsidRPr="002852AA">
        <w:rPr>
          <w:color w:val="FF0000"/>
        </w:rPr>
        <w:t xml:space="preserve">Con la unión </w:t>
      </w:r>
      <w:r w:rsidR="00491B51" w:rsidRPr="002852AA">
        <w:rPr>
          <w:color w:val="FF0000"/>
        </w:rPr>
        <w:t>de los paquetes lógicos 2, 3 y 4</w:t>
      </w:r>
      <w:r w:rsidRPr="002852AA">
        <w:rPr>
          <w:color w:val="FF0000"/>
        </w:rPr>
        <w:t xml:space="preserve"> lo que se logra es hacer un envío cíclico y ordenado de los valores de dimming de subida y bajada de tensión, que serán alternados a través </w:t>
      </w:r>
      <w:r w:rsidR="00491B51" w:rsidRPr="002852AA">
        <w:rPr>
          <w:color w:val="FF0000"/>
        </w:rPr>
        <w:t xml:space="preserve">del uso de los </w:t>
      </w:r>
      <w:r w:rsidRPr="002852AA">
        <w:rPr>
          <w:color w:val="FF0000"/>
        </w:rPr>
        <w:t>paquete</w:t>
      </w:r>
      <w:r w:rsidR="00491B51" w:rsidRPr="002852AA">
        <w:rPr>
          <w:color w:val="FF0000"/>
        </w:rPr>
        <w:t>s</w:t>
      </w:r>
      <w:r w:rsidRPr="002852AA">
        <w:rPr>
          <w:color w:val="FF0000"/>
        </w:rPr>
        <w:t xml:space="preserve"> </w:t>
      </w:r>
      <w:r w:rsidR="00491B51" w:rsidRPr="002852AA">
        <w:rPr>
          <w:color w:val="FF0000"/>
        </w:rPr>
        <w:t>2 y 3, que enviarán alternativamente los valores “1” y “9” correspondientes con la orden de bajada y subida respectivamente, mientras que el valor “0” será enviado</w:t>
      </w:r>
      <w:r w:rsidR="00AF39CF" w:rsidRPr="002852AA">
        <w:rPr>
          <w:color w:val="FF0000"/>
        </w:rPr>
        <w:t xml:space="preserve"> siempre a la salida de DIMMING cuando se produzca en la entrada ON/OFF, simplemente para que esa dirección de grupo actualice su estado de cara al próximo proceso de regulación de esa lámpara o bien para actualizar su estado en las interfaces gráficas que utiliza el cliente.</w:t>
      </w:r>
    </w:p>
    <w:p w14:paraId="735F0C97" w14:textId="3D217C93" w:rsidR="00754B4F" w:rsidRPr="002852AA" w:rsidRDefault="00754B4F" w:rsidP="0015286C">
      <w:pPr>
        <w:ind w:left="1418"/>
        <w:rPr>
          <w:color w:val="FF0000"/>
          <w:sz w:val="36"/>
        </w:rPr>
      </w:pPr>
      <w:r w:rsidRPr="002852AA">
        <w:rPr>
          <w:color w:val="FF0000"/>
          <w:sz w:val="36"/>
        </w:rPr>
        <w:t>3 GENERADOR - salida</w:t>
      </w:r>
      <w:r w:rsidR="00D955DC">
        <w:rPr>
          <w:color w:val="FF0000"/>
          <w:sz w:val="36"/>
        </w:rPr>
        <w:pict w14:anchorId="48B4F4BC">
          <v:shape id="_x0000_i1032" type="#_x0000_t75" style="width:438.35pt;height:201.6pt">
            <v:imagedata r:id="rId49" o:title="log_dimm_b5"/>
          </v:shape>
        </w:pict>
      </w:r>
    </w:p>
    <w:p w14:paraId="0F5D4C2B" w14:textId="41318594" w:rsidR="00224A46" w:rsidRPr="002852AA" w:rsidRDefault="00224A46" w:rsidP="00224A46">
      <w:pPr>
        <w:ind w:left="1418"/>
        <w:rPr>
          <w:color w:val="FF0000"/>
        </w:rPr>
      </w:pPr>
      <w:r w:rsidRPr="002852AA">
        <w:rPr>
          <w:color w:val="FF0000"/>
        </w:rPr>
        <w:t>En la siguiente imagen se muestra los linkados dados en las direcciones de grupo de una luminaria de tipo regulable:</w:t>
      </w:r>
    </w:p>
    <w:p w14:paraId="33F02F56" w14:textId="5708F426" w:rsidR="00224A46" w:rsidRPr="00224A46" w:rsidRDefault="00D955DC" w:rsidP="00224A46">
      <w:pPr>
        <w:ind w:left="1418"/>
      </w:pPr>
      <w:r>
        <w:pict w14:anchorId="3E4D547E">
          <v:shape id="_x0000_i1033" type="#_x0000_t75" style="width:482.1pt;height:129.6pt">
            <v:imagedata r:id="rId50" o:title="prog_luz"/>
          </v:shape>
        </w:pict>
      </w:r>
    </w:p>
    <w:p w14:paraId="19B1485B" w14:textId="77777777" w:rsidR="00224A46" w:rsidRPr="00224A46" w:rsidRDefault="00224A46" w:rsidP="00224A46">
      <w:pPr>
        <w:ind w:left="1418"/>
        <w:rPr>
          <w:color w:val="7030A0"/>
          <w:sz w:val="36"/>
        </w:rPr>
      </w:pPr>
    </w:p>
    <w:p w14:paraId="2226AE8B" w14:textId="477EF3D0" w:rsidR="00BF0650" w:rsidRPr="008F5ECD" w:rsidRDefault="00BF0650" w:rsidP="00AF39CF">
      <w:pPr>
        <w:pStyle w:val="ListParagraph"/>
        <w:numPr>
          <w:ilvl w:val="0"/>
          <w:numId w:val="11"/>
        </w:numPr>
        <w:rPr>
          <w:color w:val="FF0000"/>
        </w:rPr>
      </w:pPr>
      <w:r w:rsidRPr="008F5ECD">
        <w:rPr>
          <w:rFonts w:ascii="Times New Roman" w:hAnsi="Times New Roman" w:cs="Times New Roman"/>
          <w:b/>
          <w:bCs/>
          <w:color w:val="FF0000"/>
          <w:sz w:val="32"/>
          <w:szCs w:val="32"/>
        </w:rPr>
        <w:t>Persianas</w:t>
      </w:r>
      <w:r w:rsidR="00041C7F" w:rsidRPr="008F5ECD">
        <w:rPr>
          <w:rFonts w:ascii="Times New Roman" w:hAnsi="Times New Roman" w:cs="Times New Roman"/>
          <w:b/>
          <w:bCs/>
          <w:color w:val="FF0000"/>
          <w:sz w:val="32"/>
          <w:szCs w:val="32"/>
        </w:rPr>
        <w:t>/ventanas</w:t>
      </w:r>
      <w:r w:rsidR="00AF39CF" w:rsidRPr="008F5ECD">
        <w:rPr>
          <w:rFonts w:ascii="Times New Roman" w:hAnsi="Times New Roman" w:cs="Times New Roman"/>
          <w:b/>
          <w:bCs/>
          <w:color w:val="FF0000"/>
          <w:sz w:val="32"/>
          <w:szCs w:val="32"/>
        </w:rPr>
        <w:t xml:space="preserve">: </w:t>
      </w:r>
      <w:r w:rsidR="00D7695C" w:rsidRPr="008F5ECD">
        <w:rPr>
          <w:color w:val="FF0000"/>
        </w:rPr>
        <w:t>como ya se comentó en la</w:t>
      </w:r>
      <w:r w:rsidR="00243725" w:rsidRPr="008F5ECD">
        <w:rPr>
          <w:color w:val="FF0000"/>
        </w:rPr>
        <w:t xml:space="preserve"> sección \ref{sec:dir_grup}</w:t>
      </w:r>
      <w:r w:rsidR="00D7695C" w:rsidRPr="008F5ECD">
        <w:rPr>
          <w:color w:val="FF0000"/>
        </w:rPr>
        <w:t xml:space="preserve">, las persianas </w:t>
      </w:r>
      <w:r w:rsidR="00041C7F" w:rsidRPr="008F5ECD">
        <w:rPr>
          <w:color w:val="FF0000"/>
        </w:rPr>
        <w:t xml:space="preserve">y ventanas </w:t>
      </w:r>
      <w:r w:rsidR="00D7695C" w:rsidRPr="008F5ECD">
        <w:rPr>
          <w:color w:val="FF0000"/>
        </w:rPr>
        <w:t xml:space="preserve">harán uso de 4 direcciones de grupo: UP/DOWN, STEP/STOP, VALOR y </w:t>
      </w:r>
      <w:r w:rsidR="00041C7F" w:rsidRPr="008F5ECD">
        <w:rPr>
          <w:color w:val="FF0000"/>
        </w:rPr>
        <w:t>STD VALOR</w:t>
      </w:r>
      <w:r w:rsidR="00C03CB8" w:rsidRPr="008F5ECD">
        <w:rPr>
          <w:color w:val="FF0000"/>
        </w:rPr>
        <w:t>,</w:t>
      </w:r>
      <w:r w:rsidR="00041C7F" w:rsidRPr="008F5ECD">
        <w:rPr>
          <w:color w:val="FF0000"/>
        </w:rPr>
        <w:t xml:space="preserve"> que se encuentran linkadas entre los pulsadores y el actuador a través del bus</w:t>
      </w:r>
      <w:r w:rsidR="00F86534" w:rsidRPr="008F5ECD">
        <w:rPr>
          <w:color w:val="FF0000"/>
        </w:rPr>
        <w:t>. Las salidas del actuador destinadas a realizar esta función de regulación, ha</w:t>
      </w:r>
      <w:r w:rsidR="00C03CB8" w:rsidRPr="008F5ECD">
        <w:rPr>
          <w:color w:val="FF0000"/>
        </w:rPr>
        <w:t>n sido</w:t>
      </w:r>
      <w:r w:rsidR="00F86534" w:rsidRPr="008F5ECD">
        <w:rPr>
          <w:color w:val="FF0000"/>
        </w:rPr>
        <w:t xml:space="preserve"> </w:t>
      </w:r>
      <w:r w:rsidR="00C03CB8" w:rsidRPr="008F5ECD">
        <w:rPr>
          <w:color w:val="FF0000"/>
        </w:rPr>
        <w:t>configuradas</w:t>
      </w:r>
      <w:r w:rsidR="00F86534" w:rsidRPr="008F5ECD">
        <w:rPr>
          <w:color w:val="FF0000"/>
        </w:rPr>
        <w:t xml:space="preserve"> con el modo persiana, del tipo persiana enrollable o toldo</w:t>
      </w:r>
      <w:r w:rsidR="00911438" w:rsidRPr="008F5ECD">
        <w:rPr>
          <w:color w:val="FF0000"/>
        </w:rPr>
        <w:t xml:space="preserve">. Una vez aplicado este modo de funcionamiento a las salidas del actuador, se permite el ajuste de varios de </w:t>
      </w:r>
      <w:r w:rsidR="00911438" w:rsidRPr="008F5ECD">
        <w:rPr>
          <w:color w:val="FF0000"/>
        </w:rPr>
        <w:lastRenderedPageBreak/>
        <w:t>los parámetros, como es el caso de los tiempos de actuación de cada persiana</w:t>
      </w:r>
      <w:r w:rsidR="006E7B52" w:rsidRPr="008F5ECD">
        <w:rPr>
          <w:color w:val="FF0000"/>
        </w:rPr>
        <w:t xml:space="preserve">: se deberá cronometrar los tiempos de bajada y subida de estas, para </w:t>
      </w:r>
      <w:r w:rsidR="00C03CB8" w:rsidRPr="008F5ECD">
        <w:rPr>
          <w:color w:val="FF0000"/>
        </w:rPr>
        <w:t xml:space="preserve">que así, el sistema sea capaz de enviar </w:t>
      </w:r>
      <w:r w:rsidR="006E7B52" w:rsidRPr="008F5ECD">
        <w:rPr>
          <w:color w:val="FF0000"/>
        </w:rPr>
        <w:t>un valor porcentual del nivel de bajada en función del tiempo que se haya encontrado en funcionamiento, ya que el motor de la persiana no cuenta con ningún control de posición absoluto en su encoder o sistema de cuantificación de movimiento. Con la intención de dar un ajuste más fino, se implementa un parámetro que permite añadir un tiempo adicional al tiempo de subida de la persiana</w:t>
      </w:r>
      <w:r w:rsidR="00C03CB8" w:rsidRPr="008F5ECD">
        <w:rPr>
          <w:color w:val="FF0000"/>
        </w:rPr>
        <w:t>,</w:t>
      </w:r>
      <w:r w:rsidR="006E7B52" w:rsidRPr="008F5ECD">
        <w:rPr>
          <w:color w:val="FF0000"/>
        </w:rPr>
        <w:t xml:space="preserve"> para</w:t>
      </w:r>
      <w:r w:rsidR="00C03CB8" w:rsidRPr="008F5ECD">
        <w:rPr>
          <w:color w:val="FF0000"/>
        </w:rPr>
        <w:t xml:space="preserve"> así</w:t>
      </w:r>
      <w:r w:rsidR="006E7B52" w:rsidRPr="008F5ECD">
        <w:rPr>
          <w:color w:val="FF0000"/>
        </w:rPr>
        <w:t xml:space="preserve"> compensar las diferencias de tiempo de recorrido que pueden encontrarse debido al elevado peso de las lamas</w:t>
      </w:r>
      <w:r w:rsidR="00C03CB8" w:rsidRPr="008F5ECD">
        <w:rPr>
          <w:color w:val="FF0000"/>
        </w:rPr>
        <w:t xml:space="preserve"> que componen las persianas</w:t>
      </w:r>
      <w:r w:rsidR="006E7B52" w:rsidRPr="008F5ECD">
        <w:rPr>
          <w:color w:val="FF0000"/>
        </w:rPr>
        <w:t>. Estas salidas han sido programadas para enviar una orden de paro tras la caída de tensión del bus, con la intención de evitar daños en su estructura, que podrían venir causados por el desconocimiento de la posición real de las persianas por parte del sistema y hacer que estas se descuelguen o se salgan de sus rieles</w:t>
      </w:r>
      <w:r w:rsidR="00C03CB8" w:rsidRPr="008F5ECD">
        <w:rPr>
          <w:color w:val="FF0000"/>
        </w:rPr>
        <w:t xml:space="preserve"> en el caso de que los finales de carrera no se encuentren operativos o bien ajustados</w:t>
      </w:r>
      <w:r w:rsidR="006E7B52" w:rsidRPr="008F5ECD">
        <w:rPr>
          <w:color w:val="FF0000"/>
        </w:rPr>
        <w:t>.</w:t>
      </w:r>
      <w:r w:rsidR="00224A46" w:rsidRPr="008F5ECD">
        <w:rPr>
          <w:color w:val="FF0000"/>
        </w:rPr>
        <w:t>\\\\</w:t>
      </w:r>
    </w:p>
    <w:p w14:paraId="795EDE31" w14:textId="5BD88D2E" w:rsidR="00224A46" w:rsidRPr="008F5ECD" w:rsidRDefault="00224A46" w:rsidP="00224A46">
      <w:pPr>
        <w:ind w:left="1418"/>
        <w:rPr>
          <w:color w:val="FF0000"/>
        </w:rPr>
      </w:pPr>
      <w:r w:rsidRPr="008F5ECD">
        <w:rPr>
          <w:color w:val="FF0000"/>
        </w:rPr>
        <w:t>Finalmente, la programación de una ventana o persiana controlada domótica</w:t>
      </w:r>
      <w:r w:rsidR="00BB66AE" w:rsidRPr="008F5ECD">
        <w:rPr>
          <w:color w:val="FF0000"/>
        </w:rPr>
        <w:t>mente</w:t>
      </w:r>
      <w:r w:rsidRPr="008F5ECD">
        <w:rPr>
          <w:color w:val="FF0000"/>
        </w:rPr>
        <w:t xml:space="preserve"> se vería tal y como se muestra en la siguiente imagen, donde se </w:t>
      </w:r>
      <w:r w:rsidR="00BB66AE" w:rsidRPr="008F5ECD">
        <w:rPr>
          <w:color w:val="FF0000"/>
        </w:rPr>
        <w:t>aprecia</w:t>
      </w:r>
      <w:r w:rsidRPr="008F5ECD">
        <w:rPr>
          <w:color w:val="FF0000"/>
        </w:rPr>
        <w:t xml:space="preserve"> una captura de pantalla de la programación en el software ETS5:</w:t>
      </w:r>
    </w:p>
    <w:p w14:paraId="1F26FBC7" w14:textId="2C3241B5" w:rsidR="00C03CB8" w:rsidRDefault="00D955DC" w:rsidP="00C03CB8">
      <w:pPr>
        <w:pStyle w:val="ListParagraph"/>
        <w:ind w:left="1440"/>
      </w:pPr>
      <w:r>
        <w:rPr>
          <w:color w:val="FF0000"/>
        </w:rPr>
        <w:pict w14:anchorId="7D69878F">
          <v:shape id="_x0000_i1034" type="#_x0000_t75" style="width:482.1pt;height:122.1pt">
            <v:imagedata r:id="rId51" o:title="prog_pers"/>
          </v:shape>
        </w:pict>
      </w:r>
    </w:p>
    <w:p w14:paraId="1F0F8789" w14:textId="77777777" w:rsidR="00224A46" w:rsidRDefault="00224A46" w:rsidP="00C03CB8">
      <w:pPr>
        <w:pStyle w:val="ListParagraph"/>
        <w:ind w:left="1440"/>
      </w:pPr>
    </w:p>
    <w:p w14:paraId="31CF50E3" w14:textId="77777777" w:rsidR="00224A46" w:rsidRPr="00D7695C" w:rsidRDefault="00224A46" w:rsidP="00C03CB8">
      <w:pPr>
        <w:pStyle w:val="ListParagraph"/>
        <w:ind w:left="1440"/>
      </w:pPr>
    </w:p>
    <w:p w14:paraId="1C79B13D" w14:textId="2DF9D0EB" w:rsidR="00694ABE" w:rsidRPr="00051FF4" w:rsidRDefault="00F5725A" w:rsidP="00917EEE">
      <w:pPr>
        <w:pStyle w:val="ListParagraph"/>
        <w:numPr>
          <w:ilvl w:val="0"/>
          <w:numId w:val="11"/>
        </w:numPr>
        <w:rPr>
          <w:rFonts w:ascii="Times New Roman" w:hAnsi="Times New Roman" w:cs="Times New Roman"/>
          <w:b/>
          <w:bCs/>
          <w:color w:val="FF0000"/>
          <w:sz w:val="32"/>
          <w:szCs w:val="32"/>
        </w:rPr>
      </w:pPr>
      <w:r w:rsidRPr="00051FF4">
        <w:rPr>
          <w:rFonts w:ascii="Times New Roman" w:hAnsi="Times New Roman" w:cs="Times New Roman"/>
          <w:b/>
          <w:bCs/>
          <w:color w:val="FF0000"/>
          <w:sz w:val="32"/>
          <w:szCs w:val="32"/>
        </w:rPr>
        <w:t>Climatización</w:t>
      </w:r>
      <w:r w:rsidR="00BA7A22" w:rsidRPr="00051FF4">
        <w:rPr>
          <w:rFonts w:ascii="Times New Roman" w:hAnsi="Times New Roman" w:cs="Times New Roman"/>
          <w:b/>
          <w:bCs/>
          <w:color w:val="FF0000"/>
          <w:sz w:val="32"/>
          <w:szCs w:val="32"/>
        </w:rPr>
        <w:t xml:space="preserve">: </w:t>
      </w:r>
      <w:r w:rsidR="0038233C" w:rsidRPr="00051FF4">
        <w:rPr>
          <w:rFonts w:ascii="Times New Roman" w:hAnsi="Times New Roman" w:cs="Times New Roman"/>
          <w:color w:val="FF0000"/>
        </w:rPr>
        <w:t>esta sección se trata de la que posee una mayor complejidad a la hora de programar debido a que debe integrar los numerosos módulos que la componen</w:t>
      </w:r>
      <w:r w:rsidR="00A06889">
        <w:rPr>
          <w:rFonts w:ascii="Times New Roman" w:hAnsi="Times New Roman" w:cs="Times New Roman"/>
          <w:color w:val="FF0000"/>
        </w:rPr>
        <w:t>,</w:t>
      </w:r>
      <w:r w:rsidR="00694ABE" w:rsidRPr="00051FF4">
        <w:rPr>
          <w:rFonts w:ascii="Times New Roman" w:hAnsi="Times New Roman" w:cs="Times New Roman"/>
          <w:color w:val="FF0000"/>
        </w:rPr>
        <w:t xml:space="preserve"> y por ello</w:t>
      </w:r>
      <w:r w:rsidR="00A06889">
        <w:rPr>
          <w:rFonts w:ascii="Times New Roman" w:hAnsi="Times New Roman" w:cs="Times New Roman"/>
          <w:color w:val="FF0000"/>
        </w:rPr>
        <w:t>,</w:t>
      </w:r>
      <w:r w:rsidR="00694ABE" w:rsidRPr="00051FF4">
        <w:rPr>
          <w:rFonts w:ascii="Times New Roman" w:hAnsi="Times New Roman" w:cs="Times New Roman"/>
          <w:color w:val="FF0000"/>
        </w:rPr>
        <w:t xml:space="preserve"> se ha creado el siguiente esquema simplificado para facilitar su comprensión</w:t>
      </w:r>
      <w:r w:rsidR="00A06889">
        <w:rPr>
          <w:rFonts w:ascii="Times New Roman" w:hAnsi="Times New Roman" w:cs="Times New Roman"/>
          <w:color w:val="FF0000"/>
        </w:rPr>
        <w:t xml:space="preserve"> en lugar de realizar una captura de pantalla a los linkados en el ETS5</w:t>
      </w:r>
      <w:r w:rsidR="00694ABE" w:rsidRPr="00051FF4">
        <w:rPr>
          <w:rFonts w:ascii="Times New Roman" w:hAnsi="Times New Roman" w:cs="Times New Roman"/>
          <w:color w:val="FF0000"/>
        </w:rPr>
        <w:t>:</w:t>
      </w:r>
    </w:p>
    <w:p w14:paraId="73372760" w14:textId="6E4E99D7" w:rsidR="00694ABE" w:rsidRPr="00051FF4" w:rsidRDefault="00D955DC" w:rsidP="00694ABE">
      <w:pPr>
        <w:pStyle w:val="ListParagraph"/>
        <w:ind w:left="1440"/>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pict w14:anchorId="721D07ED">
          <v:shape id="_x0000_i1035" type="#_x0000_t75" style="width:480.95pt;height:427.95pt">
            <v:imagedata r:id="rId52" o:title="prog_termost"/>
          </v:shape>
        </w:pict>
      </w:r>
    </w:p>
    <w:p w14:paraId="51E07453" w14:textId="180D8C22" w:rsidR="00694ABE" w:rsidRPr="00051FF4" w:rsidRDefault="00694ABE" w:rsidP="00694ABE">
      <w:pPr>
        <w:pStyle w:val="ListParagraph"/>
        <w:ind w:left="1440"/>
        <w:rPr>
          <w:color w:val="FF0000"/>
        </w:rPr>
      </w:pPr>
      <w:r w:rsidRPr="00051FF4">
        <w:rPr>
          <w:rFonts w:ascii="Times New Roman" w:hAnsi="Times New Roman" w:cs="Times New Roman"/>
          <w:color w:val="FF0000"/>
        </w:rPr>
        <w:t xml:space="preserve">A la izquierda de la Imagen </w:t>
      </w:r>
      <w:r w:rsidR="002E6D27">
        <w:rPr>
          <w:color w:val="FF0000"/>
        </w:rPr>
        <w:t>\ref{fig:</w:t>
      </w:r>
      <w:r w:rsidRPr="00051FF4">
        <w:rPr>
          <w:color w:val="FF0000"/>
        </w:rPr>
        <w:t xml:space="preserve">prog_termost} uno de los termostatos a instalar en la vivienda. En su interior podemos encontrar su módulo de procesamiento, por el cual recibirá y retransmitirá todas las variables que componen el sistema de climatización enviadas desde la aplicación móvil, el X1 o desde sus propios pulsadores accionados por el cliente. Las variables que maneja serán las siguientes: </w:t>
      </w:r>
    </w:p>
    <w:p w14:paraId="3CB6F4D9" w14:textId="28C73C19" w:rsidR="00BF0650" w:rsidRPr="00051FF4" w:rsidRDefault="00694ABE" w:rsidP="00694ABE">
      <w:pPr>
        <w:pStyle w:val="ListParagraph"/>
        <w:numPr>
          <w:ilvl w:val="0"/>
          <w:numId w:val="15"/>
        </w:numPr>
        <w:rPr>
          <w:rFonts w:ascii="Times New Roman" w:hAnsi="Times New Roman" w:cs="Times New Roman"/>
          <w:b/>
          <w:bCs/>
          <w:color w:val="FF0000"/>
          <w:sz w:val="32"/>
          <w:szCs w:val="32"/>
        </w:rPr>
      </w:pPr>
      <w:r w:rsidRPr="00051FF4">
        <w:rPr>
          <w:rFonts w:ascii="Times New Roman" w:hAnsi="Times New Roman" w:cs="Times New Roman"/>
          <w:color w:val="FF0000"/>
        </w:rPr>
        <w:t>M</w:t>
      </w:r>
      <w:r w:rsidRPr="00051FF4">
        <w:rPr>
          <w:color w:val="FF0000"/>
        </w:rPr>
        <w:t xml:space="preserve">odo clima: es el parámetro que indica al sistema si debe actuar controlando la temperatura de la vivienda en modo verano o generador de frio, o por el contrario, lo hará en modo invierno o generando calor. </w:t>
      </w:r>
      <w:r w:rsidR="001E6AB0" w:rsidRPr="00051FF4">
        <w:rPr>
          <w:color w:val="FF0000"/>
        </w:rPr>
        <w:t>Tendrá un tamaño de 1 bit, asegurando así que el sistema no se encuentre en una situación de dualidad, pudiendo provocar errores o incluso el daño de los equipos de aerotermia. Será seleccionado por el usuario a través de la aplicación o del G1.</w:t>
      </w:r>
    </w:p>
    <w:p w14:paraId="3C4E851A" w14:textId="370CFDE3" w:rsidR="00154CA7" w:rsidRPr="00051FF4" w:rsidRDefault="00154CA7" w:rsidP="00694ABE">
      <w:pPr>
        <w:pStyle w:val="ListParagraph"/>
        <w:numPr>
          <w:ilvl w:val="0"/>
          <w:numId w:val="15"/>
        </w:numPr>
        <w:rPr>
          <w:rFonts w:ascii="Times New Roman" w:hAnsi="Times New Roman" w:cs="Times New Roman"/>
          <w:b/>
          <w:bCs/>
          <w:color w:val="FF0000"/>
          <w:sz w:val="32"/>
          <w:szCs w:val="32"/>
        </w:rPr>
      </w:pPr>
      <w:r w:rsidRPr="00051FF4">
        <w:rPr>
          <w:color w:val="FF0000"/>
        </w:rPr>
        <w:t>Temperatura real: será el valor medido de la temperatura de la habitación por el termómetro interno del termostato instalado en ella. Tendrá un tamaño de 2 bytes.</w:t>
      </w:r>
    </w:p>
    <w:p w14:paraId="7E595016" w14:textId="5BAFA143" w:rsidR="001E6AB0" w:rsidRPr="00051FF4" w:rsidRDefault="007E1FEA" w:rsidP="00694ABE">
      <w:pPr>
        <w:pStyle w:val="ListParagraph"/>
        <w:numPr>
          <w:ilvl w:val="0"/>
          <w:numId w:val="15"/>
        </w:numPr>
        <w:rPr>
          <w:rFonts w:ascii="Times New Roman" w:hAnsi="Times New Roman" w:cs="Times New Roman"/>
          <w:b/>
          <w:bCs/>
          <w:color w:val="FF0000"/>
          <w:sz w:val="32"/>
          <w:szCs w:val="32"/>
        </w:rPr>
      </w:pPr>
      <w:r w:rsidRPr="00051FF4">
        <w:rPr>
          <w:color w:val="FF0000"/>
        </w:rPr>
        <w:t xml:space="preserve">Temperatura de consigna: esta variable de 2 bytes reflejará el valor deseado </w:t>
      </w:r>
      <w:r w:rsidR="00154CA7" w:rsidRPr="00051FF4">
        <w:rPr>
          <w:color w:val="FF0000"/>
        </w:rPr>
        <w:t xml:space="preserve">por el cliente </w:t>
      </w:r>
      <w:r w:rsidRPr="00051FF4">
        <w:rPr>
          <w:color w:val="FF0000"/>
        </w:rPr>
        <w:t>de temperatura en una determinada habitación y será seleccionada a través de los pulsadores de cada termostato o bien desde la aplicación o del G1. Como se explicó en la sección \ref{sec:sec_clima}</w:t>
      </w:r>
      <w:r w:rsidR="00154CA7" w:rsidRPr="00051FF4">
        <w:rPr>
          <w:color w:val="FF0000"/>
        </w:rPr>
        <w:t>, se ha optado por un control de tipo PI para lograr que la temperatura real logre igualarse a la de consigna.</w:t>
      </w:r>
    </w:p>
    <w:p w14:paraId="582947C6" w14:textId="65D13F5E" w:rsidR="004C7217" w:rsidRPr="00051FF4" w:rsidRDefault="00154CA7" w:rsidP="00154CA7">
      <w:pPr>
        <w:pStyle w:val="ListParagraph"/>
        <w:numPr>
          <w:ilvl w:val="0"/>
          <w:numId w:val="15"/>
        </w:numPr>
        <w:rPr>
          <w:rFonts w:ascii="Times New Roman" w:hAnsi="Times New Roman" w:cs="Times New Roman"/>
          <w:b/>
          <w:bCs/>
          <w:color w:val="FF0000"/>
          <w:sz w:val="32"/>
          <w:szCs w:val="32"/>
        </w:rPr>
      </w:pPr>
      <w:r w:rsidRPr="00051FF4">
        <w:rPr>
          <w:color w:val="FF0000"/>
        </w:rPr>
        <w:t xml:space="preserve">Banda: este parámetro marcará la diferencia de temperatura requerida para que el sistema secundario de climatización comience a actuar en el modo de clima </w:t>
      </w:r>
      <w:r w:rsidRPr="00051FF4">
        <w:rPr>
          <w:color w:val="FF0000"/>
        </w:rPr>
        <w:lastRenderedPageBreak/>
        <w:t xml:space="preserve">generador de calor. Es decir, si la banda tiene su valor fijado en 3ºC y la temperatura de consigna de la habitación es de 25ºC, la CPU no enviará una señal de encendido si la temperatura real </w:t>
      </w:r>
      <w:r w:rsidR="00FE3AAD" w:rsidRPr="00051FF4">
        <w:rPr>
          <w:color w:val="FF0000"/>
        </w:rPr>
        <w:t>se encuentra por encima de los 22ºC, de igual manera que si el sistema se encuentra muy por debajo de la consigna y pasado el rato supera el límite marcado por la banda, se enviará una señal de desconexión al sistema secundario de aerotermia.</w:t>
      </w:r>
      <w:r w:rsidRPr="00051FF4">
        <w:rPr>
          <w:color w:val="FF0000"/>
        </w:rPr>
        <w:t xml:space="preserve"> </w:t>
      </w:r>
      <w:r w:rsidR="00FE3AAD" w:rsidRPr="00051FF4">
        <w:rPr>
          <w:color w:val="FF0000"/>
        </w:rPr>
        <w:t>Al igual que las variables de temperatura, poseerá un tamaño de 2 bytes.</w:t>
      </w:r>
    </w:p>
    <w:p w14:paraId="6ADE797F" w14:textId="600B7536" w:rsidR="00FE3AAD" w:rsidRPr="00051FF4" w:rsidRDefault="00FE3AAD" w:rsidP="00FE3AAD">
      <w:pPr>
        <w:pStyle w:val="ListParagraph"/>
        <w:numPr>
          <w:ilvl w:val="0"/>
          <w:numId w:val="15"/>
        </w:numPr>
        <w:rPr>
          <w:rFonts w:ascii="Times New Roman" w:hAnsi="Times New Roman" w:cs="Times New Roman"/>
          <w:b/>
          <w:bCs/>
          <w:color w:val="FF0000"/>
          <w:sz w:val="32"/>
          <w:szCs w:val="32"/>
        </w:rPr>
      </w:pPr>
      <w:r w:rsidRPr="00051FF4">
        <w:rPr>
          <w:color w:val="FF0000"/>
        </w:rPr>
        <w:t>Variable de control: esta señal de 1 byte de tamaño será enviada a los controladores de los equipos de aerotermia indicando el porcentaje de apertura o demanda requerido por el sistema, en función de la magnitud de la diferencia entre las temperaturas real y de consigna de cada estancia.</w:t>
      </w:r>
    </w:p>
    <w:p w14:paraId="329C93CD" w14:textId="356D379B" w:rsidR="00FE3AAD" w:rsidRPr="00A11DF9" w:rsidRDefault="00FE3AAD" w:rsidP="00FE3AAD">
      <w:pPr>
        <w:pStyle w:val="ListParagraph"/>
        <w:numPr>
          <w:ilvl w:val="0"/>
          <w:numId w:val="15"/>
        </w:numPr>
        <w:rPr>
          <w:rFonts w:ascii="Times New Roman" w:hAnsi="Times New Roman" w:cs="Times New Roman"/>
          <w:b/>
          <w:bCs/>
          <w:color w:val="FF0000"/>
          <w:sz w:val="32"/>
          <w:szCs w:val="32"/>
        </w:rPr>
      </w:pPr>
      <w:r w:rsidRPr="00A11DF9">
        <w:rPr>
          <w:color w:val="FF0000"/>
        </w:rPr>
        <w:t xml:space="preserve">Señal de ON/OFF: se trata de una señal tipo todo/nada, es decir, 1 bit,  que se enviará a los equipos en el momento en que haya demanda de calor o frio en las habitaciones y se cumplan los requisitos ya mencionados anteriormente. </w:t>
      </w:r>
    </w:p>
    <w:p w14:paraId="75DF315B" w14:textId="4A3BE01C" w:rsidR="0042495D" w:rsidRPr="00A11DF9" w:rsidRDefault="0042495D" w:rsidP="00FE3AAD">
      <w:pPr>
        <w:pStyle w:val="ListParagraph"/>
        <w:numPr>
          <w:ilvl w:val="0"/>
          <w:numId w:val="15"/>
        </w:numPr>
        <w:rPr>
          <w:rFonts w:ascii="Times New Roman" w:hAnsi="Times New Roman" w:cs="Times New Roman"/>
          <w:b/>
          <w:bCs/>
          <w:color w:val="FF0000"/>
          <w:sz w:val="32"/>
          <w:szCs w:val="32"/>
        </w:rPr>
      </w:pPr>
      <w:r w:rsidRPr="00A11DF9">
        <w:rPr>
          <w:color w:val="FF0000"/>
        </w:rPr>
        <w:t>Modo manual/automático: esta señal binaria (1bit), permitirá al usuario elegir entre el control manual o automático de los ventiladores del fancoil.</w:t>
      </w:r>
    </w:p>
    <w:p w14:paraId="3D239310" w14:textId="62ABFEF9" w:rsidR="00FE3AAD" w:rsidRPr="00A11DF9" w:rsidRDefault="00FE3AAD" w:rsidP="00FE3AAD">
      <w:pPr>
        <w:pStyle w:val="ListParagraph"/>
        <w:numPr>
          <w:ilvl w:val="0"/>
          <w:numId w:val="15"/>
        </w:numPr>
        <w:rPr>
          <w:rFonts w:ascii="Times New Roman" w:hAnsi="Times New Roman" w:cs="Times New Roman"/>
          <w:b/>
          <w:bCs/>
          <w:color w:val="FF0000"/>
          <w:sz w:val="32"/>
          <w:szCs w:val="32"/>
        </w:rPr>
      </w:pPr>
      <w:r w:rsidRPr="00A11DF9">
        <w:rPr>
          <w:color w:val="FF0000"/>
        </w:rPr>
        <w:t xml:space="preserve">Velocidad del ventilador: esta señal, tal y como indica su nombre, marcará la velocidad a la que debe rotar el ventilador de la máquina de fancoil. </w:t>
      </w:r>
      <w:r w:rsidR="0042495D" w:rsidRPr="00A11DF9">
        <w:rPr>
          <w:color w:val="FF0000"/>
        </w:rPr>
        <w:t>Será enviada desde el módulo de actuación de rejillas si el usuario tiene seleccionado el modo automático, mientras que por el contrario, si se encuentra activado el modo manual, será el usuario a través de la aplicación o el G1 quien seleccione el nivel de velocidad deseado. Tendrá un tamaño de 1 byte.</w:t>
      </w:r>
    </w:p>
    <w:p w14:paraId="2F599762" w14:textId="77777777" w:rsidR="00051FF4" w:rsidRPr="00A11DF9" w:rsidRDefault="00051FF4" w:rsidP="00051FF4">
      <w:pPr>
        <w:pStyle w:val="ListParagraph"/>
        <w:ind w:left="2160"/>
        <w:rPr>
          <w:color w:val="FF0000"/>
        </w:rPr>
      </w:pPr>
    </w:p>
    <w:p w14:paraId="1B116831" w14:textId="771A288E" w:rsidR="00051FF4" w:rsidRPr="00A11DF9" w:rsidRDefault="00D225D8" w:rsidP="00051FF4">
      <w:pPr>
        <w:pStyle w:val="ListParagraph"/>
        <w:ind w:left="1440"/>
        <w:rPr>
          <w:color w:val="FF0000"/>
        </w:rPr>
      </w:pPr>
      <w:r w:rsidRPr="00A11DF9">
        <w:rPr>
          <w:color w:val="FF0000"/>
        </w:rPr>
        <w:t>Estas señales servirán para gobernar el resto de módulos que componen el sistema de climatización: el actuador de rejillas, la pasarela a la máquina de aerotermia y el actuador de las válvulas</w:t>
      </w:r>
      <w:r w:rsidR="00D22904" w:rsidRPr="00A11DF9">
        <w:rPr>
          <w:color w:val="FF0000"/>
        </w:rPr>
        <w:t xml:space="preserve"> para cumplir con la funcionalidad detallada en el capítulo \ref{sec:sec_clima}</w:t>
      </w:r>
      <w:r w:rsidRPr="00A11DF9">
        <w:rPr>
          <w:color w:val="FF0000"/>
        </w:rPr>
        <w:t>.</w:t>
      </w:r>
      <w:r w:rsidR="00D22904" w:rsidRPr="00A11DF9">
        <w:rPr>
          <w:color w:val="FF0000"/>
        </w:rPr>
        <w:t xml:space="preserve"> </w:t>
      </w:r>
      <w:r w:rsidRPr="00A11DF9">
        <w:rPr>
          <w:color w:val="FF0000"/>
        </w:rPr>
        <w:t xml:space="preserve"> </w:t>
      </w:r>
      <w:r w:rsidR="00D22904" w:rsidRPr="00A11DF9">
        <w:rPr>
          <w:color w:val="FF0000"/>
        </w:rPr>
        <w:t>Para lograr estos resultados, la programación de cada uno de los  ZonningBox se realizó para el control de</w:t>
      </w:r>
      <w:r w:rsidR="00CB271C" w:rsidRPr="00A11DF9">
        <w:rPr>
          <w:color w:val="FF0000"/>
        </w:rPr>
        <w:t xml:space="preserve"> 3 zonas cada una con un solo grupo de aerotermia. Al controlarse la entrada de aire a varios habitáculos desde</w:t>
      </w:r>
      <w:r w:rsidR="00D22904" w:rsidRPr="00A11DF9">
        <w:rPr>
          <w:color w:val="FF0000"/>
        </w:rPr>
        <w:t xml:space="preserve"> </w:t>
      </w:r>
      <w:r w:rsidR="00CB271C" w:rsidRPr="00A11DF9">
        <w:rPr>
          <w:color w:val="FF0000"/>
        </w:rPr>
        <w:t>un único controlador, se ha decidido implementar una serie de medidas de seguridad para evitar el daño de los conductos de ventilación y de los equipos, y es que, al cerrarse las rejillas de manera hermética, si la máquina aerogeneradora expulsa</w:t>
      </w:r>
      <w:r w:rsidR="003F3D26" w:rsidRPr="00A11DF9">
        <w:rPr>
          <w:color w:val="FF0000"/>
        </w:rPr>
        <w:t>se</w:t>
      </w:r>
      <w:r w:rsidR="00CB271C" w:rsidRPr="00A11DF9">
        <w:rPr>
          <w:color w:val="FF0000"/>
        </w:rPr>
        <w:t xml:space="preserve"> aire en el momento en el que todas se encuentran ce</w:t>
      </w:r>
      <w:r w:rsidR="003F3D26" w:rsidRPr="00A11DF9">
        <w:rPr>
          <w:color w:val="FF0000"/>
        </w:rPr>
        <w:t>rradas</w:t>
      </w:r>
      <w:r w:rsidR="00CB271C" w:rsidRPr="00A11DF9">
        <w:rPr>
          <w:color w:val="FF0000"/>
        </w:rPr>
        <w:t xml:space="preserve"> </w:t>
      </w:r>
      <w:r w:rsidR="003F3D26" w:rsidRPr="00A11DF9">
        <w:rPr>
          <w:color w:val="FF0000"/>
        </w:rPr>
        <w:t xml:space="preserve">(tanto al comienzo del proceso de regulación de la temperatura, cuando todas se encuentran cerradas, o bien al finalizar, que las rejillas cerrasen antes de que la máquina cesase de expulsar aire), </w:t>
      </w:r>
      <w:r w:rsidR="00CB271C" w:rsidRPr="00A11DF9">
        <w:rPr>
          <w:color w:val="FF0000"/>
        </w:rPr>
        <w:t>provocaría un aumento no controlado de la presión del sistema, con la posibilidad de destruir la estanqueidad creada por los técnicos a la hora de la instalación de las máquinas y los conductos. Otra de las medidas instaladas para la prevención y el mantenimiento del buen estado del sistema es la programación de la apertura y cierre automático de las rejillas cuando estas llevan un tiempo prolongado sin utilizarse</w:t>
      </w:r>
      <w:r w:rsidR="00A77FFA" w:rsidRPr="00A11DF9">
        <w:rPr>
          <w:color w:val="FF0000"/>
        </w:rPr>
        <w:t>, una semana</w:t>
      </w:r>
      <w:r w:rsidR="00CB271C" w:rsidRPr="00A11DF9">
        <w:rPr>
          <w:color w:val="FF0000"/>
        </w:rPr>
        <w:t xml:space="preserve">, previniendo </w:t>
      </w:r>
      <w:r w:rsidR="00A77FFA" w:rsidRPr="00A11DF9">
        <w:rPr>
          <w:color w:val="FF0000"/>
        </w:rPr>
        <w:t>así</w:t>
      </w:r>
      <w:r w:rsidR="00CB271C" w:rsidRPr="00A11DF9">
        <w:rPr>
          <w:color w:val="FF0000"/>
        </w:rPr>
        <w:t xml:space="preserve"> el agarrotamiento y la acumulación de polvo </w:t>
      </w:r>
      <w:r w:rsidR="00A77FFA" w:rsidRPr="00A11DF9">
        <w:rPr>
          <w:color w:val="FF0000"/>
        </w:rPr>
        <w:t xml:space="preserve">en el interior de sus partes mecánicas. Por </w:t>
      </w:r>
      <w:r w:rsidR="002E6D27" w:rsidRPr="00A11DF9">
        <w:rPr>
          <w:color w:val="FF0000"/>
        </w:rPr>
        <w:t>último</w:t>
      </w:r>
      <w:r w:rsidR="00A77FFA" w:rsidRPr="00A11DF9">
        <w:rPr>
          <w:color w:val="FF0000"/>
        </w:rPr>
        <w:t xml:space="preserve"> se ha medido y programado el tiempo que tardan en abrirse y cerrarse las rejillas para evitar que los motores fuercen y dañen las rejillas o el marco sobre el que se apoyan estas al cerrarse.\\</w:t>
      </w:r>
    </w:p>
    <w:p w14:paraId="4D722537" w14:textId="0782D0FC" w:rsidR="00A77FFA" w:rsidRPr="00A11DF9" w:rsidRDefault="00A77FFA" w:rsidP="00A77FFA">
      <w:pPr>
        <w:pStyle w:val="ListParagraph"/>
        <w:ind w:left="1440"/>
        <w:rPr>
          <w:color w:val="FF0000"/>
        </w:rPr>
      </w:pPr>
      <w:r w:rsidRPr="00A11DF9">
        <w:rPr>
          <w:color w:val="FF0000"/>
        </w:rPr>
        <w:t>Por otro lado, y para cumplir con las especificaciones del cliente, se ha programado que el control que realiza el ZonningBox sobre los ventiladores lo realice sobre la posibilidad de regulación de estos en 3 velocidades distintas y que su selección sea elegida o bien por el propio usuario en el modo manual, o bien por el propio ZonningBox haciendo uso de los factores de ponderación que</w:t>
      </w:r>
      <w:r w:rsidR="003F3D26" w:rsidRPr="00A11DF9">
        <w:rPr>
          <w:color w:val="FF0000"/>
        </w:rPr>
        <w:t xml:space="preserve"> se ha otorgado a cada zona.\\</w:t>
      </w:r>
    </w:p>
    <w:p w14:paraId="1AF22817" w14:textId="1B7DB302" w:rsidR="00A77FFA" w:rsidRPr="00A11DF9" w:rsidRDefault="003F3D26" w:rsidP="00A77FFA">
      <w:pPr>
        <w:pStyle w:val="ListParagraph"/>
        <w:ind w:left="1440"/>
        <w:rPr>
          <w:color w:val="FF0000"/>
        </w:rPr>
      </w:pPr>
      <w:r w:rsidRPr="00A11DF9">
        <w:rPr>
          <w:color w:val="FF0000"/>
        </w:rPr>
        <w:lastRenderedPageBreak/>
        <w:t xml:space="preserve">De manera similar a las rejillas, las válvulas han sido programadas para que se ejecute un cierre controlado y escalado, evitando así la sobrepresión de las tuberías al tratar de forzar la entrada de más agua al sistema de </w:t>
      </w:r>
      <w:r w:rsidR="00746B23" w:rsidRPr="00A11DF9">
        <w:rPr>
          <w:color w:val="FF0000"/>
        </w:rPr>
        <w:t>cañerías</w:t>
      </w:r>
      <w:r w:rsidRPr="00A11DF9">
        <w:rPr>
          <w:color w:val="FF0000"/>
        </w:rPr>
        <w:t>.\\\\</w:t>
      </w:r>
    </w:p>
    <w:p w14:paraId="409819FB" w14:textId="59AB0E32" w:rsidR="003F3D26" w:rsidRPr="00A11DF9" w:rsidRDefault="00746B23" w:rsidP="00A77FFA">
      <w:pPr>
        <w:pStyle w:val="ListParagraph"/>
        <w:ind w:left="1440"/>
        <w:rPr>
          <w:color w:val="FF0000"/>
        </w:rPr>
      </w:pPr>
      <w:r w:rsidRPr="00A11DF9">
        <w:rPr>
          <w:color w:val="FF0000"/>
        </w:rPr>
        <w:t>Estos módulos poseen una programación relativamente sencilla frente a la que tienen los termostatos debido principalmente a la diferencia de roles que adoptan cada uno: mientras que los actuadores de válvulas y rejillas son “esclavos”, los termostatos actúan como “masters” y son quienes generan las variables de control del sistema.\\</w:t>
      </w:r>
    </w:p>
    <w:p w14:paraId="30506D60" w14:textId="77777777" w:rsidR="00531126" w:rsidRPr="00A11DF9" w:rsidRDefault="00746B23" w:rsidP="00A77FFA">
      <w:pPr>
        <w:pStyle w:val="ListParagraph"/>
        <w:ind w:left="1440"/>
        <w:rPr>
          <w:color w:val="FF0000"/>
        </w:rPr>
      </w:pPr>
      <w:r w:rsidRPr="00A11DF9">
        <w:rPr>
          <w:color w:val="FF0000"/>
        </w:rPr>
        <w:t xml:space="preserve">Como ya se comentó, este modelo de termostato posee una interfaz con la que el usuario podrá comunicarse con el sistema de climatización a través del uso de la aplicación móvil, la pantalla del G1 o bien desde sus pulsadores y pantallas LED integradas. Estas pantallas LED poseen un modo ahorro en el que se ha configurado que la pantalla muestre la hora del sistema y la temperatura real a la que se encuentra la habitación en la que se ha instalado. Una vez que entran en uso, y por tanto, salen del modo ahorro, estas pantallas se han programado para que muestren el comportamiento de determinados parámetros en paralelo con la funcionalidad que se ha otorgado a los botones, y es que cada uno de los cuatro pulsadores tendrá asociada una porción de pantalla: </w:t>
      </w:r>
    </w:p>
    <w:p w14:paraId="6CB828A1" w14:textId="77777777" w:rsidR="00F07427" w:rsidRPr="00A11DF9" w:rsidRDefault="00531126" w:rsidP="00531126">
      <w:pPr>
        <w:pStyle w:val="ListParagraph"/>
        <w:numPr>
          <w:ilvl w:val="0"/>
          <w:numId w:val="16"/>
        </w:numPr>
        <w:rPr>
          <w:color w:val="FF0000"/>
        </w:rPr>
      </w:pPr>
      <w:r w:rsidRPr="00A11DF9">
        <w:rPr>
          <w:color w:val="FF0000"/>
        </w:rPr>
        <w:t>C</w:t>
      </w:r>
      <w:r w:rsidR="00746B23" w:rsidRPr="00A11DF9">
        <w:rPr>
          <w:color w:val="FF0000"/>
        </w:rPr>
        <w:t>uadrante superior izquierda</w:t>
      </w:r>
      <w:r w:rsidRPr="00A11DF9">
        <w:rPr>
          <w:color w:val="FF0000"/>
        </w:rPr>
        <w:t>:</w:t>
      </w:r>
      <w:r w:rsidR="00746B23" w:rsidRPr="00A11DF9">
        <w:rPr>
          <w:color w:val="FF0000"/>
        </w:rPr>
        <w:t xml:space="preserve"> se ha reservado </w:t>
      </w:r>
      <w:r w:rsidRPr="00A11DF9">
        <w:rPr>
          <w:color w:val="FF0000"/>
        </w:rPr>
        <w:t>para el control del ON/OFF del termostato. Trabajando con la variable de 1 bit, el usuario podrá activar o desactivar la climatización en esa estancia haciendo uso del pulsador y viendo el estado en que se encuentra sobre la pantalla mediante el uso de un icono de OFF para cuando se encuentre desactivado, o bien por el contrario, mostrando un icono de climatización encendida.</w:t>
      </w:r>
      <w:r w:rsidR="00F07427" w:rsidRPr="00A11DF9">
        <w:rPr>
          <w:color w:val="FF0000"/>
        </w:rPr>
        <w:t xml:space="preserve"> </w:t>
      </w:r>
    </w:p>
    <w:p w14:paraId="47898FC3" w14:textId="6FFBA936" w:rsidR="00746B23" w:rsidRPr="00A11DF9" w:rsidRDefault="00F07427" w:rsidP="00F07427">
      <w:pPr>
        <w:pStyle w:val="ListParagraph"/>
        <w:ind w:left="2160"/>
        <w:jc w:val="center"/>
        <w:rPr>
          <w:color w:val="FF0000"/>
        </w:rPr>
      </w:pPr>
      <w:r w:rsidRPr="00A11DF9">
        <w:rPr>
          <w:noProof/>
          <w:color w:val="FF0000"/>
          <w:lang w:eastAsia="es-ES"/>
        </w:rPr>
        <w:drawing>
          <wp:inline distT="0" distB="0" distL="0" distR="0" wp14:anchorId="0606E79E" wp14:editId="33DEFB84">
            <wp:extent cx="1518285" cy="638175"/>
            <wp:effectExtent l="0" t="0" r="5715" b="9525"/>
            <wp:docPr id="24" name="Picture 24" descr="C:\Users\jlara\AppData\Local\Microsoft\Windows\INetCache\Content.Word\iconos_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lara\AppData\Local\Microsoft\Windows\INetCache\Content.Word\iconos_ter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8285" cy="638175"/>
                    </a:xfrm>
                    <a:prstGeom prst="rect">
                      <a:avLst/>
                    </a:prstGeom>
                    <a:noFill/>
                    <a:ln>
                      <a:noFill/>
                    </a:ln>
                  </pic:spPr>
                </pic:pic>
              </a:graphicData>
            </a:graphic>
          </wp:inline>
        </w:drawing>
      </w:r>
    </w:p>
    <w:p w14:paraId="76A65456" w14:textId="1EF6EA9C" w:rsidR="00531126" w:rsidRPr="00A11DF9" w:rsidRDefault="00531126" w:rsidP="00531126">
      <w:pPr>
        <w:pStyle w:val="ListParagraph"/>
        <w:numPr>
          <w:ilvl w:val="0"/>
          <w:numId w:val="16"/>
        </w:numPr>
        <w:rPr>
          <w:color w:val="FF0000"/>
        </w:rPr>
      </w:pPr>
      <w:r w:rsidRPr="00A11DF9">
        <w:rPr>
          <w:color w:val="FF0000"/>
        </w:rPr>
        <w:t>Cuadrante superior derecha: será utilizado para el control de las velocidades del ventilador del aire acondicionado. Desde este pulsador, el cliente podrá seleccionar entre los tres niveles de velocidad preprogramados o el modo automático, pasando por cada uno de ellos con cada pulsación, dando la vuelta de manera cíclica. En la pantalla aparecerá un número para indicar la velocidad del modo manual, o en el caso del modo automático, se mostrará por pantalla la palabra “AUTO”.</w:t>
      </w:r>
    </w:p>
    <w:p w14:paraId="6FE0D276" w14:textId="269D926B" w:rsidR="00531126" w:rsidRPr="00A11DF9" w:rsidRDefault="00531126" w:rsidP="00531126">
      <w:pPr>
        <w:pStyle w:val="ListParagraph"/>
        <w:numPr>
          <w:ilvl w:val="0"/>
          <w:numId w:val="16"/>
        </w:numPr>
        <w:rPr>
          <w:color w:val="FF0000"/>
        </w:rPr>
      </w:pPr>
      <w:r w:rsidRPr="00A11DF9">
        <w:rPr>
          <w:color w:val="FF0000"/>
        </w:rPr>
        <w:t xml:space="preserve">Cuadrantes inferiores: ambos cuadrantes inferiores se han programado de manera asociada para permitir </w:t>
      </w:r>
      <w:r w:rsidR="00857EA6" w:rsidRPr="00A11DF9">
        <w:rPr>
          <w:color w:val="FF0000"/>
        </w:rPr>
        <w:t xml:space="preserve">al usuario el control de la temperatura de consigna: con el pulsador de la izquierda </w:t>
      </w:r>
      <w:r w:rsidR="00F07427" w:rsidRPr="00A11DF9">
        <w:rPr>
          <w:color w:val="FF0000"/>
        </w:rPr>
        <w:t>podrá reducir su valor en saltos de 0.2ºC, mientras que por el contrario, con el de la derecha podrá incrementarlo. Los valores que vaya tomando esta variable serán mostrados en su sección de pantalla para un ajuste más controlado.</w:t>
      </w:r>
    </w:p>
    <w:p w14:paraId="62E04FB8" w14:textId="4192BE08" w:rsidR="00A77FFA" w:rsidRDefault="00D955DC" w:rsidP="00A77FFA">
      <w:pPr>
        <w:pStyle w:val="ListParagraph"/>
        <w:ind w:left="1440"/>
      </w:pPr>
      <w:r>
        <w:lastRenderedPageBreak/>
        <w:pict w14:anchorId="395679F1">
          <v:shape id="_x0000_i1036" type="#_x0000_t75" style="width:481.55pt;height:211.4pt">
            <v:imagedata r:id="rId54" o:title="iconos_term2"/>
          </v:shape>
        </w:pict>
      </w:r>
    </w:p>
    <w:p w14:paraId="09749EB7" w14:textId="11B1B915" w:rsidR="00A11DF9" w:rsidRPr="00120A84" w:rsidRDefault="00120A84" w:rsidP="00A77FFA">
      <w:pPr>
        <w:pStyle w:val="ListParagraph"/>
        <w:ind w:left="1440"/>
        <w:rPr>
          <w:color w:val="FF0000"/>
        </w:rPr>
      </w:pPr>
      <w:r w:rsidRPr="00120A84">
        <w:rPr>
          <w:color w:val="FF0000"/>
        </w:rPr>
        <w:t>Al terminar la programación estas serían (Imágenes \ref{fig:prog_</w:t>
      </w:r>
      <w:r w:rsidR="002753FE">
        <w:rPr>
          <w:color w:val="FF0000"/>
        </w:rPr>
        <w:t>clima1} y \ref{fig:prog_clima2}</w:t>
      </w:r>
      <w:r w:rsidRPr="00120A84">
        <w:rPr>
          <w:color w:val="FF0000"/>
        </w:rPr>
        <w:t>) las variables que han sido utilizadas y linkadas de un termostato,  una máquina de aerotermia, una válvula reguladora de suelo radiante, una rejilla y la caldera. A todas estas habría que sumarle las respectivas variables del resto de elementos que poseen la misma configuración, y por ello han sido omitidas sus programaciones en este documento, ya que, podrían replicarse con los ejemplos mostrados.</w:t>
      </w:r>
    </w:p>
    <w:p w14:paraId="36E42F01" w14:textId="77777777" w:rsidR="00051FF4" w:rsidRPr="00051FF4" w:rsidRDefault="00051FF4" w:rsidP="00051FF4">
      <w:pPr>
        <w:pStyle w:val="ListParagraph"/>
        <w:ind w:left="1440"/>
      </w:pPr>
    </w:p>
    <w:p w14:paraId="758E3DA0" w14:textId="74D35EBA" w:rsidR="009A2BAE" w:rsidRPr="00F727E4" w:rsidRDefault="00BF0650" w:rsidP="009A2BAE">
      <w:pPr>
        <w:pStyle w:val="ListParagraph"/>
        <w:numPr>
          <w:ilvl w:val="0"/>
          <w:numId w:val="11"/>
        </w:numPr>
        <w:rPr>
          <w:rFonts w:ascii="Times New Roman" w:hAnsi="Times New Roman" w:cs="Times New Roman"/>
          <w:b/>
          <w:bCs/>
          <w:color w:val="FF0000"/>
          <w:sz w:val="32"/>
          <w:szCs w:val="32"/>
        </w:rPr>
      </w:pPr>
      <w:r w:rsidRPr="00F727E4">
        <w:rPr>
          <w:rFonts w:ascii="Times New Roman" w:hAnsi="Times New Roman" w:cs="Times New Roman"/>
          <w:b/>
          <w:bCs/>
          <w:color w:val="FF0000"/>
          <w:sz w:val="32"/>
          <w:szCs w:val="32"/>
        </w:rPr>
        <w:t>Sistemas sensoriales</w:t>
      </w:r>
      <w:r w:rsidR="009A2BAE" w:rsidRPr="00F727E4">
        <w:rPr>
          <w:rFonts w:ascii="Times New Roman" w:hAnsi="Times New Roman" w:cs="Times New Roman"/>
          <w:b/>
          <w:bCs/>
          <w:color w:val="FF0000"/>
          <w:sz w:val="32"/>
          <w:szCs w:val="32"/>
        </w:rPr>
        <w:t xml:space="preserve"> </w:t>
      </w:r>
    </w:p>
    <w:p w14:paraId="7A4E11F0" w14:textId="41C5D942" w:rsidR="00A11DF9" w:rsidRPr="00F727E4" w:rsidRDefault="009B0B0A" w:rsidP="009B0B0A">
      <w:pPr>
        <w:pStyle w:val="ListParagraph"/>
        <w:ind w:left="1440"/>
        <w:rPr>
          <w:color w:val="FF0000"/>
        </w:rPr>
      </w:pPr>
      <w:r w:rsidRPr="00F727E4">
        <w:rPr>
          <w:color w:val="FF0000"/>
        </w:rPr>
        <w:t>Detector presencia = luz</w:t>
      </w:r>
    </w:p>
    <w:p w14:paraId="6422D9E6" w14:textId="1C45A84A" w:rsidR="009B0B0A" w:rsidRPr="00F727E4" w:rsidRDefault="00295C9B" w:rsidP="009B0B0A">
      <w:pPr>
        <w:pStyle w:val="ListParagraph"/>
        <w:ind w:left="1440"/>
        <w:rPr>
          <w:color w:val="FF0000"/>
        </w:rPr>
      </w:pPr>
      <w:r w:rsidRPr="00F727E4">
        <w:rPr>
          <w:color w:val="FF0000"/>
        </w:rPr>
        <w:t>Detect humo</w:t>
      </w:r>
    </w:p>
    <w:p w14:paraId="7FF2AF8D" w14:textId="3755E04C" w:rsidR="00295C9B" w:rsidRPr="00F727E4" w:rsidRDefault="00295C9B" w:rsidP="009B0B0A">
      <w:pPr>
        <w:pStyle w:val="ListParagraph"/>
        <w:ind w:left="1440"/>
        <w:rPr>
          <w:color w:val="FF0000"/>
        </w:rPr>
      </w:pPr>
      <w:r w:rsidRPr="00F727E4">
        <w:rPr>
          <w:color w:val="FF0000"/>
        </w:rPr>
        <w:t>Detec ventana</w:t>
      </w:r>
    </w:p>
    <w:p w14:paraId="29520063" w14:textId="77777777" w:rsidR="002753FE" w:rsidRPr="00F727E4" w:rsidRDefault="00295C9B" w:rsidP="009B0B0A">
      <w:pPr>
        <w:pStyle w:val="ListParagraph"/>
        <w:ind w:left="1440"/>
        <w:rPr>
          <w:rFonts w:ascii="Segoe UI Symbol" w:eastAsiaTheme="minorHAnsi" w:hAnsi="Segoe UI Symbol"/>
          <w:color w:val="FF0000"/>
          <w:lang w:eastAsia="ko-KR"/>
        </w:rPr>
      </w:pPr>
      <w:r w:rsidRPr="00F727E4">
        <w:rPr>
          <w:color w:val="FF0000"/>
        </w:rPr>
        <w:t>La programación de los sistemas sensoriales, a excepción del recuperador de  CO\textsubscript{2}, se basa en la transmisión del estado en que se encuentra en cada momento el sensor asociado al módulo de entradas</w:t>
      </w:r>
      <w:r w:rsidR="002753FE" w:rsidRPr="00F727E4">
        <w:rPr>
          <w:color w:val="FF0000"/>
        </w:rPr>
        <w:t>, para que el resto de módulos actúen en consecuencia a la lógica con la que han sido programados</w:t>
      </w:r>
      <w:r w:rsidRPr="00F727E4">
        <w:rPr>
          <w:color w:val="FF0000"/>
        </w:rPr>
        <w:t>.</w:t>
      </w:r>
      <w:r w:rsidR="002753FE" w:rsidRPr="00F727E4">
        <w:rPr>
          <w:color w:val="FF0000"/>
        </w:rPr>
        <w:t>\\</w:t>
      </w:r>
    </w:p>
    <w:p w14:paraId="36BE8CF3" w14:textId="06F3F885" w:rsidR="000B4AE3" w:rsidRPr="00F727E4" w:rsidRDefault="002753FE" w:rsidP="009B0B0A">
      <w:pPr>
        <w:pStyle w:val="ListParagraph"/>
        <w:ind w:left="1440"/>
        <w:rPr>
          <w:color w:val="FF0000"/>
        </w:rPr>
      </w:pPr>
      <w:r w:rsidRPr="00F727E4">
        <w:rPr>
          <w:rFonts w:ascii="Segoe UI Symbol" w:eastAsia="Malgun Gothic" w:hAnsi="Segoe UI Symbol"/>
          <w:color w:val="FF0000"/>
          <w:lang w:eastAsia="ko-KR"/>
        </w:rPr>
        <w:t>Un ejemplo de esto lo podemos ver en la programación del sensor de prese</w:t>
      </w:r>
      <w:r w:rsidRPr="00F727E4">
        <w:rPr>
          <w:color w:val="FF0000"/>
        </w:rPr>
        <w:t xml:space="preserve">ncia en la Imagen \ref{fig:prog_pres}, en la que podemos ver que actúa sobre cierta luminaria, controlando sus variables de encendido y regulación. </w:t>
      </w:r>
      <w:r w:rsidR="000B4AE3" w:rsidRPr="00F727E4">
        <w:rPr>
          <w:color w:val="FF0000"/>
        </w:rPr>
        <w:t>Se ha configurado para que sus tres zonas PIR actúen al unísono, logrando así un barrido de 360º de la estancia con un modo de funcionamiento automático, permitiendo la conexión y desconexión de la luz de manera autónoma. En cuanto a los valores  limites, se ha determinado un valor de 1000 luxes como valor límite del umbral inferior de manera empírica, por lo que, si la detección es inferior a este valor, la luminaria no se encendería, ahorrando así energía en los momentos del día en que es suficiente</w:t>
      </w:r>
      <w:r w:rsidR="0057153B" w:rsidRPr="00F727E4">
        <w:rPr>
          <w:color w:val="FF0000"/>
        </w:rPr>
        <w:t xml:space="preserve"> iluminación</w:t>
      </w:r>
      <w:r w:rsidR="000B4AE3" w:rsidRPr="00F727E4">
        <w:rPr>
          <w:color w:val="FF0000"/>
        </w:rPr>
        <w:t xml:space="preserve"> con la luz </w:t>
      </w:r>
      <w:r w:rsidR="0057153B" w:rsidRPr="00F727E4">
        <w:rPr>
          <w:color w:val="FF0000"/>
        </w:rPr>
        <w:t>natural.</w:t>
      </w:r>
    </w:p>
    <w:p w14:paraId="748A8D09" w14:textId="18A5430E" w:rsidR="00295C9B" w:rsidRPr="00F727E4" w:rsidRDefault="002753FE" w:rsidP="009B0B0A">
      <w:pPr>
        <w:pStyle w:val="ListParagraph"/>
        <w:ind w:left="1440"/>
        <w:rPr>
          <w:color w:val="FF0000"/>
        </w:rPr>
      </w:pPr>
      <w:r w:rsidRPr="00F727E4">
        <w:rPr>
          <w:color w:val="FF0000"/>
        </w:rPr>
        <w:t>La programación de los sensores de movimiento podemos verla en la Imagen \ref{fig:prog_mov}, en la que únicamente actúan sobre la señal ON/OFF, siguiendo la funcionalidad otorgada a la hora del diseño.</w:t>
      </w:r>
      <w:r w:rsidR="0057153B" w:rsidRPr="00F727E4">
        <w:rPr>
          <w:color w:val="FF0000"/>
        </w:rPr>
        <w:t xml:space="preserve"> Para ellos, se han asociado sus dos sectores PIR que poseen, y al igual que los sensores de presencia, tramitarán la conexión y la desconexión de manera autónoma con un umbral límite de 1000 luxes.</w:t>
      </w:r>
      <w:r w:rsidRPr="00F727E4">
        <w:rPr>
          <w:color w:val="FF0000"/>
        </w:rPr>
        <w:t>\\</w:t>
      </w:r>
    </w:p>
    <w:p w14:paraId="1C73F154" w14:textId="154B780C" w:rsidR="002753FE" w:rsidRPr="00F727E4" w:rsidRDefault="002753FE" w:rsidP="009B0B0A">
      <w:pPr>
        <w:pStyle w:val="ListParagraph"/>
        <w:ind w:left="1440"/>
        <w:rPr>
          <w:color w:val="FF0000"/>
        </w:rPr>
      </w:pPr>
      <w:r w:rsidRPr="00F727E4">
        <w:rPr>
          <w:color w:val="FF0000"/>
        </w:rPr>
        <w:t xml:space="preserve">El detector de humo </w:t>
      </w:r>
      <w:r w:rsidR="000B4AE3" w:rsidRPr="00F727E4">
        <w:rPr>
          <w:color w:val="FF0000"/>
        </w:rPr>
        <w:t xml:space="preserve">también </w:t>
      </w:r>
      <w:r w:rsidR="0057153B" w:rsidRPr="00F727E4">
        <w:rPr>
          <w:color w:val="FF0000"/>
        </w:rPr>
        <w:t>poseerá</w:t>
      </w:r>
      <w:r w:rsidR="000B4AE3" w:rsidRPr="00F727E4">
        <w:rPr>
          <w:color w:val="FF0000"/>
        </w:rPr>
        <w:t xml:space="preserve"> una programación sencilla, tal y como podemos ver en la </w:t>
      </w:r>
      <w:r w:rsidR="0057153B" w:rsidRPr="00F727E4">
        <w:rPr>
          <w:color w:val="FF0000"/>
        </w:rPr>
        <w:t>Imagen \ref{fig:prog_humo}.  Poseerá dos variables diferentes para poder distinguir si la alarma ha sido saltada por la presencia de humos, o bien por un aumento drástico de la temperatura</w:t>
      </w:r>
      <w:r w:rsidR="007D3E21" w:rsidRPr="00F727E4">
        <w:rPr>
          <w:color w:val="FF0000"/>
        </w:rPr>
        <w:t>,</w:t>
      </w:r>
      <w:r w:rsidR="0057153B" w:rsidRPr="00F727E4">
        <w:rPr>
          <w:color w:val="FF0000"/>
        </w:rPr>
        <w:t xml:space="preserve"> detectada por el sensor termovelocimétrico. Ambas detecciones actuarán sobre la salida del actuador asociada con la sirena de emergencia.\\</w:t>
      </w:r>
    </w:p>
    <w:p w14:paraId="5519A741" w14:textId="6A0167B9" w:rsidR="0057153B" w:rsidRPr="00F727E4" w:rsidRDefault="0057153B" w:rsidP="009B0B0A">
      <w:pPr>
        <w:pStyle w:val="ListParagraph"/>
        <w:ind w:left="1440"/>
        <w:rPr>
          <w:color w:val="FF0000"/>
        </w:rPr>
      </w:pPr>
      <w:r w:rsidRPr="00F727E4">
        <w:rPr>
          <w:color w:val="FF0000"/>
        </w:rPr>
        <w:t xml:space="preserve">Por </w:t>
      </w:r>
      <w:r w:rsidR="00752977" w:rsidRPr="00F727E4">
        <w:rPr>
          <w:color w:val="FF0000"/>
        </w:rPr>
        <w:t>último</w:t>
      </w:r>
      <w:r w:rsidRPr="00F727E4">
        <w:rPr>
          <w:color w:val="FF0000"/>
        </w:rPr>
        <w:t xml:space="preserve">, </w:t>
      </w:r>
      <w:r w:rsidR="00752977" w:rsidRPr="00F727E4">
        <w:rPr>
          <w:color w:val="FF0000"/>
        </w:rPr>
        <w:t xml:space="preserve">los sensores de inundación y ventana abierta, se han programado trabajando con la detección de las variaciones de flanco, tal y como lo haría un módulo de entradas corriente. </w:t>
      </w:r>
      <w:r w:rsidR="007D3E21" w:rsidRPr="00F727E4">
        <w:rPr>
          <w:color w:val="FF0000"/>
        </w:rPr>
        <w:t xml:space="preserve">Enviarán las señales de alarma una vez que o bien el agua o el cierre magnético </w:t>
      </w:r>
      <w:r w:rsidR="007D3E21" w:rsidRPr="00F727E4">
        <w:rPr>
          <w:color w:val="FF0000"/>
        </w:rPr>
        <w:lastRenderedPageBreak/>
        <w:t xml:space="preserve">logren cerrar el circuito y generen un flanco de subida sobre alguna de las entradas de sus respectivos módulos. </w:t>
      </w:r>
      <w:r w:rsidR="00752977" w:rsidRPr="00F727E4">
        <w:rPr>
          <w:color w:val="FF0000"/>
        </w:rPr>
        <w:t xml:space="preserve">Podemos ver su programación en las </w:t>
      </w:r>
      <w:r w:rsidR="007D3E21" w:rsidRPr="00F727E4">
        <w:rPr>
          <w:color w:val="FF0000"/>
        </w:rPr>
        <w:t>Imágenes</w:t>
      </w:r>
      <w:r w:rsidR="00752977" w:rsidRPr="00F727E4">
        <w:rPr>
          <w:color w:val="FF0000"/>
        </w:rPr>
        <w:t xml:space="preserve"> \ref{fig:prog_inun} y \ref{fig:prog_vent}.</w:t>
      </w:r>
    </w:p>
    <w:p w14:paraId="543258DB" w14:textId="77777777" w:rsidR="0057153B" w:rsidRPr="009B0B0A" w:rsidRDefault="0057153B" w:rsidP="009B0B0A">
      <w:pPr>
        <w:pStyle w:val="ListParagraph"/>
        <w:ind w:left="1440"/>
      </w:pPr>
    </w:p>
    <w:p w14:paraId="409BA43E" w14:textId="38BAECB9" w:rsidR="00F727E4" w:rsidRPr="00F727E4" w:rsidRDefault="00F727E4" w:rsidP="009A2BAE">
      <w:pPr>
        <w:pStyle w:val="ListParagraph"/>
        <w:numPr>
          <w:ilvl w:val="0"/>
          <w:numId w:val="11"/>
        </w:numPr>
        <w:rPr>
          <w:rFonts w:ascii="Times New Roman" w:hAnsi="Times New Roman" w:cs="Times New Roman"/>
          <w:b/>
          <w:bCs/>
          <w:sz w:val="32"/>
          <w:szCs w:val="32"/>
        </w:rPr>
      </w:pPr>
      <w:r w:rsidRPr="00F727E4">
        <w:rPr>
          <w:rFonts w:ascii="Times New Roman" w:hAnsi="Times New Roman" w:cs="Times New Roman"/>
          <w:b/>
          <w:bCs/>
          <w:sz w:val="32"/>
          <w:szCs w:val="32"/>
        </w:rPr>
        <w:t>Recuper</w:t>
      </w:r>
      <w:r>
        <w:rPr>
          <w:rFonts w:ascii="Times New Roman" w:hAnsi="Times New Roman" w:cs="Times New Roman"/>
          <w:b/>
          <w:bCs/>
          <w:sz w:val="32"/>
          <w:szCs w:val="32"/>
        </w:rPr>
        <w:t>a</w:t>
      </w:r>
      <w:r w:rsidRPr="00F727E4">
        <w:rPr>
          <w:rFonts w:ascii="Times New Roman" w:hAnsi="Times New Roman" w:cs="Times New Roman"/>
          <w:b/>
          <w:bCs/>
          <w:sz w:val="32"/>
          <w:szCs w:val="32"/>
        </w:rPr>
        <w:t>dor de CO\textsubscript{2}</w:t>
      </w:r>
    </w:p>
    <w:p w14:paraId="37899332" w14:textId="77777777" w:rsidR="00F727E4" w:rsidRDefault="00F727E4" w:rsidP="00F727E4">
      <w:pPr>
        <w:pStyle w:val="ListParagraph"/>
        <w:ind w:left="1440"/>
      </w:pPr>
    </w:p>
    <w:p w14:paraId="31935CE2" w14:textId="77777777" w:rsidR="00280C64" w:rsidRPr="00280C64" w:rsidRDefault="00280C64" w:rsidP="00F727E4">
      <w:pPr>
        <w:pStyle w:val="ListParagraph"/>
        <w:ind w:left="1440"/>
      </w:pPr>
    </w:p>
    <w:p w14:paraId="6CDF0A00" w14:textId="2DF8A974" w:rsidR="009A2BAE" w:rsidRDefault="009A2BAE"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2A9845E0" w14:textId="77777777" w:rsidR="00280C64" w:rsidRDefault="00280C64" w:rsidP="00280C64">
      <w:pPr>
        <w:pStyle w:val="ListParagraph"/>
        <w:ind w:left="1440"/>
      </w:pPr>
    </w:p>
    <w:p w14:paraId="7D5F2270" w14:textId="77777777" w:rsidR="00280C64" w:rsidRPr="00280C64" w:rsidRDefault="00280C64" w:rsidP="00280C64">
      <w:pPr>
        <w:pStyle w:val="ListParagraph"/>
        <w:ind w:left="1440"/>
      </w:pPr>
    </w:p>
    <w:p w14:paraId="438F8AFA" w14:textId="4D480636" w:rsidR="009A2BAE" w:rsidRPr="000E1C2D" w:rsidRDefault="009A2BAE" w:rsidP="009A2BAE">
      <w:pPr>
        <w:pStyle w:val="ListParagraph"/>
        <w:numPr>
          <w:ilvl w:val="0"/>
          <w:numId w:val="11"/>
        </w:numPr>
        <w:rPr>
          <w:rFonts w:ascii="Times New Roman" w:hAnsi="Times New Roman" w:cs="Times New Roman"/>
          <w:b/>
          <w:bCs/>
          <w:color w:val="FF0000"/>
          <w:sz w:val="32"/>
          <w:szCs w:val="32"/>
        </w:rPr>
      </w:pPr>
      <w:r w:rsidRPr="000E1C2D">
        <w:rPr>
          <w:rFonts w:ascii="Times New Roman" w:hAnsi="Times New Roman" w:cs="Times New Roman"/>
          <w:b/>
          <w:bCs/>
          <w:color w:val="FF0000"/>
          <w:sz w:val="32"/>
          <w:szCs w:val="32"/>
        </w:rPr>
        <w:t>Escenas y centralizados</w:t>
      </w:r>
    </w:p>
    <w:p w14:paraId="33E0A6A7" w14:textId="26A0AB21" w:rsidR="00F727E4" w:rsidRPr="000E1C2D" w:rsidRDefault="00F727E4" w:rsidP="00F727E4">
      <w:pPr>
        <w:pStyle w:val="ListParagraph"/>
        <w:ind w:left="1440"/>
        <w:rPr>
          <w:color w:val="FF0000"/>
        </w:rPr>
      </w:pPr>
      <w:r w:rsidRPr="000E1C2D">
        <w:rPr>
          <w:color w:val="FF0000"/>
        </w:rPr>
        <w:t>Como ya se comentó en</w:t>
      </w:r>
      <w:r w:rsidR="000E1C2D" w:rsidRPr="000E1C2D">
        <w:rPr>
          <w:color w:val="FF0000"/>
        </w:rPr>
        <w:t xml:space="preserve"> la S</w:t>
      </w:r>
      <w:r w:rsidRPr="000E1C2D">
        <w:rPr>
          <w:color w:val="FF0000"/>
        </w:rPr>
        <w:t xml:space="preserve">ección \ref{sec:dir_grup}, las escenas y centralizados se tratan de direcciones de grupos que permiten ejecutar una rutina de eventos atacando un único objeto de comunicación, teniendo como principal diferencia que las escenas permitían enviar parámetros con valores distintos tanto en valor como en tipado, mientras que los centralizados no, siendo enviado exactamente el mismo valor a todas las direcciones asociadas. </w:t>
      </w:r>
      <w:r w:rsidR="00303F59" w:rsidRPr="000E1C2D">
        <w:rPr>
          <w:color w:val="FF0000"/>
        </w:rPr>
        <w:t xml:space="preserve">En añadido, las escenas tendrán una programación diferente a la que poseerán los centralizados, los cuales solo deben tener las direcciones de grupo linkadas. Las escenas funcionan enviando un número del 1 al 255 indicando así </w:t>
      </w:r>
      <w:r w:rsidR="000E1C2D" w:rsidRPr="000E1C2D">
        <w:rPr>
          <w:color w:val="FF0000"/>
        </w:rPr>
        <w:t>cuál</w:t>
      </w:r>
      <w:r w:rsidR="002A43A1" w:rsidRPr="000E1C2D">
        <w:rPr>
          <w:color w:val="FF0000"/>
        </w:rPr>
        <w:t xml:space="preserve"> de todas</w:t>
      </w:r>
      <w:r w:rsidR="00303F59" w:rsidRPr="000E1C2D">
        <w:rPr>
          <w:color w:val="FF0000"/>
        </w:rPr>
        <w:t xml:space="preserve"> será ejecutada, siendo cada uno de estos números la identificación utilizada para escoger</w:t>
      </w:r>
      <w:r w:rsidR="002A43A1" w:rsidRPr="000E1C2D">
        <w:rPr>
          <w:color w:val="FF0000"/>
        </w:rPr>
        <w:t>las</w:t>
      </w:r>
      <w:r w:rsidR="00303F59" w:rsidRPr="000E1C2D">
        <w:rPr>
          <w:color w:val="FF0000"/>
        </w:rPr>
        <w:t>. Por tanto, cada salida del actuador que se desee que participe en una escena, deberá tener activada la opción de generar escenas, tener programada su acción durante la ejecución de la escena y atribuido su número identificador</w:t>
      </w:r>
      <w:r w:rsidR="002A43A1" w:rsidRPr="000E1C2D">
        <w:rPr>
          <w:color w:val="FF0000"/>
        </w:rPr>
        <w:t xml:space="preserve">. </w:t>
      </w:r>
      <w:r w:rsidR="00303F59" w:rsidRPr="000E1C2D">
        <w:rPr>
          <w:color w:val="FF0000"/>
        </w:rPr>
        <w:t>A continuación se exponen algunas de estas direcciones de grupo especiales:</w:t>
      </w:r>
    </w:p>
    <w:p w14:paraId="5DF683B0" w14:textId="6D30A922" w:rsidR="002A43A1" w:rsidRPr="000E1C2D" w:rsidRDefault="00303F59" w:rsidP="002A43A1">
      <w:pPr>
        <w:pStyle w:val="ListParagraph"/>
        <w:numPr>
          <w:ilvl w:val="0"/>
          <w:numId w:val="17"/>
        </w:numPr>
        <w:rPr>
          <w:color w:val="FF0000"/>
        </w:rPr>
      </w:pPr>
      <w:r w:rsidRPr="000E1C2D">
        <w:rPr>
          <w:color w:val="FF0000"/>
        </w:rPr>
        <w:t xml:space="preserve">Salir de casa: </w:t>
      </w:r>
      <w:r w:rsidR="002A43A1" w:rsidRPr="000E1C2D">
        <w:rPr>
          <w:color w:val="FF0000"/>
        </w:rPr>
        <w:t>en esta escena se han enlazado señales de persianas y luminarias, enviando una señal de OFF a todas las salidas de los actuadores conectados a una bombilla y una señal de DOWN a las salidas asociadas a las persianas. Será utilizada para que el cliente pueda salir de su casa con la convicción de no haberse dejado ninguna de las luces encendidas y sienta cierto tipo de seguridad al saber todas las persianas han sido bajadas, sobre todo en viviendas de tipo unifamiliar.</w:t>
      </w:r>
    </w:p>
    <w:p w14:paraId="4F8C559C" w14:textId="1D8858F1" w:rsidR="002A43A1" w:rsidRPr="000E1C2D" w:rsidRDefault="002A43A1" w:rsidP="002A43A1">
      <w:pPr>
        <w:pStyle w:val="ListParagraph"/>
        <w:numPr>
          <w:ilvl w:val="0"/>
          <w:numId w:val="17"/>
        </w:numPr>
        <w:rPr>
          <w:color w:val="FF0000"/>
        </w:rPr>
      </w:pPr>
      <w:r w:rsidRPr="000E1C2D">
        <w:rPr>
          <w:color w:val="FF0000"/>
        </w:rPr>
        <w:t>Vacaciones: en esta escena se combina la escena “Salir de casa” con el apagado de todo el equipo de climatización, permitiendo al cliente el apagado de la caldera, los equipos de aerotermia y el suelo radiante a la vez que el cierre de las válvulas y rejillas de la vivienda.</w:t>
      </w:r>
    </w:p>
    <w:p w14:paraId="7ED56F50" w14:textId="560AF1C6" w:rsidR="002A43A1" w:rsidRPr="000E1C2D" w:rsidRDefault="002A43A1" w:rsidP="002A43A1">
      <w:pPr>
        <w:pStyle w:val="ListParagraph"/>
        <w:numPr>
          <w:ilvl w:val="0"/>
          <w:numId w:val="17"/>
        </w:numPr>
        <w:rPr>
          <w:color w:val="FF0000"/>
        </w:rPr>
      </w:pPr>
      <w:r w:rsidRPr="000E1C2D">
        <w:rPr>
          <w:color w:val="FF0000"/>
        </w:rPr>
        <w:t xml:space="preserve">Buenos días: las ordenes que se ejecutan en esta escena tienen como misión la de añadir un plus de confort a la instalación, permitiendo al usuario que con un salo click o programando un temporizador, </w:t>
      </w:r>
      <w:r w:rsidR="00280C64" w:rsidRPr="000E1C2D">
        <w:rPr>
          <w:color w:val="FF0000"/>
        </w:rPr>
        <w:t>las persianas de toda la casa se sitúen en una posición concreta que permita entrar la luz del sol justa a la casa, a la vez que se encienden ciertas luces de la casa con una intensidad determinada.</w:t>
      </w:r>
    </w:p>
    <w:p w14:paraId="36B4ED93" w14:textId="763000B6" w:rsidR="00280C64" w:rsidRPr="000E1C2D" w:rsidRDefault="00280C64" w:rsidP="002A43A1">
      <w:pPr>
        <w:pStyle w:val="ListParagraph"/>
        <w:numPr>
          <w:ilvl w:val="0"/>
          <w:numId w:val="17"/>
        </w:numPr>
        <w:rPr>
          <w:color w:val="FF0000"/>
        </w:rPr>
      </w:pPr>
      <w:r w:rsidRPr="000E1C2D">
        <w:rPr>
          <w:color w:val="FF0000"/>
        </w:rPr>
        <w:t>Cine: esta escena está especialmente diseñada para la habitación en la que se instalará un proyector, simulando crear una pequeña sala de cine en la vivienda. Esta escena permitirá ambientar la estancia con un único click, regulando la posición de las persianas y la intensidad de la luz, a la vez que se despliega la pantalla donde será proyectada la película.</w:t>
      </w:r>
    </w:p>
    <w:p w14:paraId="56A0AD58" w14:textId="77777777" w:rsidR="002A43A1" w:rsidRPr="00F727E4" w:rsidRDefault="002A43A1" w:rsidP="00F727E4">
      <w:pPr>
        <w:pStyle w:val="ListParagraph"/>
        <w:ind w:left="1440"/>
      </w:pPr>
    </w:p>
    <w:p w14:paraId="7206D8FC" w14:textId="77777777" w:rsidR="009A2BAE" w:rsidRPr="009A2BAE" w:rsidRDefault="00BF0650"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r w:rsidR="009A2BAE" w:rsidRPr="009A2BAE">
        <w:rPr>
          <w:rFonts w:ascii="Times New Roman" w:hAnsi="Times New Roman" w:cs="Times New Roman"/>
          <w:b/>
          <w:bCs/>
          <w:sz w:val="32"/>
          <w:szCs w:val="32"/>
        </w:rPr>
        <w:t xml:space="preserve"> </w:t>
      </w:r>
      <w:r w:rsidR="009A2BAE">
        <w:rPr>
          <w:rFonts w:ascii="Times New Roman" w:hAnsi="Times New Roman" w:cs="Times New Roman"/>
          <w:b/>
          <w:bCs/>
          <w:sz w:val="32"/>
          <w:szCs w:val="32"/>
        </w:rPr>
        <w:t xml:space="preserve">Y </w:t>
      </w:r>
      <w:r w:rsidR="009A2BAE" w:rsidRPr="00EF54E5">
        <w:rPr>
          <w:rFonts w:ascii="Times New Roman" w:hAnsi="Times New Roman" w:cs="Times New Roman"/>
          <w:b/>
          <w:bCs/>
          <w:sz w:val="32"/>
          <w:szCs w:val="32"/>
        </w:rPr>
        <w:t>Protocolo de comunicación</w:t>
      </w:r>
      <w:r w:rsidR="00F86534" w:rsidRPr="009A2BAE">
        <w:rPr>
          <w:rFonts w:ascii="Times New Roman" w:hAnsi="Times New Roman" w:cs="Times New Roman"/>
          <w:b/>
          <w:bCs/>
          <w:sz w:val="32"/>
          <w:szCs w:val="32"/>
        </w:rPr>
        <w:t xml:space="preserve">: </w:t>
      </w:r>
    </w:p>
    <w:p w14:paraId="146D5CD6" w14:textId="0BBF3B4E"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28F30EB" w14:textId="77777777"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0A548389" w14:textId="77777777" w:rsidR="009A2BAE" w:rsidRPr="009A2BAE"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lastRenderedPageBreak/>
        <w:t>Sistema de Cableado Estructurado</w:t>
      </w:r>
      <w:r>
        <w:rPr>
          <w:rFonts w:ascii="Times New Roman" w:hAnsi="Times New Roman" w:cs="Times New Roman"/>
          <w:color w:val="303030"/>
          <w:sz w:val="27"/>
          <w:szCs w:val="27"/>
          <w:shd w:val="clear" w:color="auto" w:fill="FFFFFF"/>
        </w:rPr>
        <w:t xml:space="preserve"> </w:t>
      </w:r>
    </w:p>
    <w:p w14:paraId="2563B0E3" w14:textId="4252C746" w:rsidR="009A2BAE" w:rsidRDefault="009A2BAE" w:rsidP="009A2BAE">
      <w:pPr>
        <w:ind w:left="1560"/>
        <w:rPr>
          <w:rFonts w:ascii="Times New Roman" w:hAnsi="Times New Roman" w:cs="Times New Roman"/>
          <w:color w:val="303030"/>
          <w:sz w:val="27"/>
          <w:szCs w:val="27"/>
          <w:shd w:val="clear" w:color="auto" w:fill="FFFFFF"/>
        </w:rPr>
      </w:pPr>
      <w:r w:rsidRPr="009A2BAE">
        <w:rPr>
          <w:rFonts w:ascii="Times New Roman" w:hAnsi="Times New Roman" w:cs="Times New Roman"/>
          <w:color w:val="303030"/>
          <w:sz w:val="27"/>
          <w:szCs w:val="27"/>
          <w:shd w:val="clear" w:color="auto" w:fill="FFFFFF"/>
        </w:rPr>
        <w:t>Servidor</w:t>
      </w:r>
    </w:p>
    <w:p w14:paraId="7C85A7F0" w14:textId="77777777" w:rsidR="009A2BAE" w:rsidRPr="00B979FD" w:rsidRDefault="009A2BAE" w:rsidP="009A2BAE">
      <w:pPr>
        <w:ind w:left="1560"/>
        <w:rPr>
          <w:rFonts w:ascii="Times New Roman" w:hAnsi="Times New Roman" w:cs="Times New Roman"/>
        </w:rPr>
      </w:pPr>
      <w:r w:rsidRPr="009A2BAE">
        <w:rPr>
          <w:rFonts w:ascii="Times New Roman" w:hAnsi="Times New Roman" w:cs="Times New Roman"/>
          <w:color w:val="303030"/>
          <w:sz w:val="27"/>
          <w:szCs w:val="27"/>
          <w:shd w:val="clear" w:color="auto" w:fill="FFFFFF"/>
        </w:rPr>
        <w:t>https://support.knx.org/hc/es/articles/115003188109-Direcciones-de-</w:t>
      </w:r>
      <w:r w:rsidRPr="00B979FD">
        <w:rPr>
          <w:rFonts w:ascii="Times New Roman" w:hAnsi="Times New Roman" w:cs="Times New Roman"/>
        </w:rPr>
        <w:t>grupo#:~:text=Una%20direcci%C3%B3n%20de%20grupo%20tiene,alta%20siempre%20se%20env%C3%ADa%20primero.</w:t>
      </w:r>
    </w:p>
    <w:p w14:paraId="2E889A39" w14:textId="77777777" w:rsidR="009A2BAE" w:rsidRPr="004C7670" w:rsidRDefault="009A2BAE" w:rsidP="009A2BAE">
      <w:pPr>
        <w:ind w:left="15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a través de la línea eléctrica </w:t>
      </w:r>
      <w:hyperlink r:id="rId55">
        <w:r w:rsidRPr="5412AACF">
          <w:rPr>
            <w:rStyle w:val="Hyperlink"/>
            <w:rFonts w:ascii="Times New Roman" w:hAnsi="Times New Roman" w:cs="Times New Roman"/>
          </w:rPr>
          <w:t>https://es.wikipedia.org/wiki/X10</w:t>
        </w:r>
      </w:hyperlink>
    </w:p>
    <w:p w14:paraId="4991563F" w14:textId="77777777" w:rsidR="009A2BAE" w:rsidRPr="004C7670" w:rsidRDefault="00D955DC" w:rsidP="009A2BAE">
      <w:pPr>
        <w:ind w:left="1560"/>
        <w:rPr>
          <w:rFonts w:ascii="Times New Roman" w:hAnsi="Times New Roman" w:cs="Times New Roman"/>
          <w:color w:val="FF0000"/>
        </w:rPr>
      </w:pPr>
      <w:hyperlink r:id="rId56">
        <w:r w:rsidR="009A2BAE" w:rsidRPr="228DB82A">
          <w:rPr>
            <w:rStyle w:val="Hyperlink"/>
            <w:rFonts w:ascii="Times New Roman" w:hAnsi="Times New Roman" w:cs="Times New Roman"/>
          </w:rPr>
          <w:t>https://www4.gira.com/es_ES/gebaeudetechnik/systeme/knx-eib_system/knx-produkte/systemgeraete/x1/systemgrafik.html</w:t>
        </w:r>
      </w:hyperlink>
    </w:p>
    <w:p w14:paraId="67A68B0C" w14:textId="77777777" w:rsidR="009A2BAE" w:rsidRDefault="00D955DC" w:rsidP="009A2BAE">
      <w:pPr>
        <w:ind w:left="1560"/>
        <w:rPr>
          <w:rFonts w:ascii="Times New Roman" w:hAnsi="Times New Roman" w:cs="Times New Roman"/>
          <w:color w:val="FF0000"/>
        </w:rPr>
      </w:pPr>
      <w:hyperlink r:id="rId57" w:history="1">
        <w:r w:rsidR="009A2BAE" w:rsidRPr="00423F32">
          <w:rPr>
            <w:rStyle w:val="Hyperlink"/>
            <w:rFonts w:ascii="Times New Roman" w:hAnsi="Times New Roman" w:cs="Times New Roman"/>
          </w:rPr>
          <w:t>https://www.knx.org/wAssets/docs/downloads/Marketing/Flyers/KNX-Basics/KNX-Basics_es.pdf</w:t>
        </w:r>
      </w:hyperlink>
    </w:p>
    <w:p w14:paraId="46CF7AAD" w14:textId="30C2A346" w:rsidR="00BA7A22" w:rsidRDefault="00BA7A22" w:rsidP="009A2BAE">
      <w:pPr>
        <w:ind w:left="360"/>
        <w:rPr>
          <w:rFonts w:ascii="Times New Roman" w:hAnsi="Times New Roman" w:cs="Times New Roman"/>
          <w:b/>
          <w:bCs/>
          <w:sz w:val="32"/>
          <w:szCs w:val="32"/>
        </w:rPr>
      </w:pPr>
      <w:r>
        <w:rPr>
          <w:rFonts w:ascii="Times New Roman" w:hAnsi="Times New Roman" w:cs="Times New Roman"/>
          <w:b/>
          <w:bCs/>
          <w:sz w:val="32"/>
          <w:szCs w:val="32"/>
        </w:rPr>
        <w:t>Pruebas y puesta en marcha</w:t>
      </w:r>
    </w:p>
    <w:p w14:paraId="2D6A287B" w14:textId="77777777" w:rsidR="00544744" w:rsidRDefault="00544744" w:rsidP="00544744">
      <w:pPr>
        <w:pStyle w:val="ListParagraph"/>
        <w:rPr>
          <w:rFonts w:ascii="Times New Roman" w:hAnsi="Times New Roman" w:cs="Times New Roman"/>
          <w:b/>
          <w:bCs/>
          <w:sz w:val="32"/>
          <w:szCs w:val="32"/>
        </w:rPr>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66142206"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Discusión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Pr="00231DCE" w:rsidRDefault="00544744" w:rsidP="00544744">
      <w:pPr>
        <w:pStyle w:val="ListParagraph"/>
        <w:numPr>
          <w:ilvl w:val="0"/>
          <w:numId w:val="1"/>
        </w:numPr>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Metodología</w:t>
      </w:r>
    </w:p>
    <w:p w14:paraId="174800C9" w14:textId="77777777" w:rsidR="00544744" w:rsidRPr="00231DCE" w:rsidRDefault="00544744" w:rsidP="00544744">
      <w:pPr>
        <w:pStyle w:val="ListParagraph"/>
        <w:numPr>
          <w:ilvl w:val="0"/>
          <w:numId w:val="11"/>
        </w:numPr>
        <w:ind w:left="851"/>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 xml:space="preserve">Plan de trabajo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Pr="00EF54E5" w:rsidRDefault="00544744" w:rsidP="00544744">
      <w:pPr>
        <w:pStyle w:val="ListParagraph"/>
        <w:numPr>
          <w:ilvl w:val="0"/>
          <w:numId w:val="11"/>
        </w:numPr>
        <w:ind w:left="851"/>
        <w:rPr>
          <w:rFonts w:ascii="Times New Roman" w:hAnsi="Times New Roman" w:cs="Times New Roman"/>
          <w:b/>
          <w:bCs/>
          <w:color w:val="FF0000"/>
          <w:sz w:val="32"/>
          <w:szCs w:val="32"/>
        </w:rPr>
      </w:pPr>
      <w:r w:rsidRPr="00EF54E5">
        <w:rPr>
          <w:rFonts w:ascii="Times New Roman" w:hAnsi="Times New Roman" w:cs="Times New Roman"/>
          <w:b/>
          <w:bCs/>
          <w:color w:val="FF0000"/>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lastRenderedPageBreak/>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lastRenderedPageBreak/>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es necesario la conjugación de varios de ellos para lograr cumplir con las 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34412E24" w14:textId="77777777" w:rsidR="00CB06CC" w:rsidRDefault="00CB06CC" w:rsidP="0046649C">
      <w:pPr>
        <w:pStyle w:val="ListParagraph"/>
        <w:rPr>
          <w:rFonts w:ascii="Times New Roman" w:hAnsi="Times New Roman" w:cs="Times New Roman"/>
        </w:rPr>
      </w:pPr>
    </w:p>
    <w:p w14:paraId="4393FB96" w14:textId="77777777" w:rsidR="00CB06CC" w:rsidRDefault="00CB06CC" w:rsidP="0046649C">
      <w:pPr>
        <w:pStyle w:val="ListParagraph"/>
        <w:rPr>
          <w:rFonts w:ascii="Times New Roman" w:hAnsi="Times New Roman" w:cs="Times New Roman"/>
        </w:rPr>
      </w:pPr>
    </w:p>
    <w:p w14:paraId="1F278189" w14:textId="57BCF839" w:rsidR="00CB06CC" w:rsidRPr="00CB06CC" w:rsidRDefault="00CB06CC" w:rsidP="0046649C">
      <w:pPr>
        <w:pStyle w:val="ListParagraph"/>
        <w:rPr>
          <w:rFonts w:ascii="Times New Roman" w:hAnsi="Times New Roman" w:cs="Times New Roman"/>
          <w:color w:val="7030A0"/>
          <w:sz w:val="52"/>
        </w:rPr>
      </w:pPr>
      <w:r w:rsidRPr="00CB06CC">
        <w:rPr>
          <w:rFonts w:ascii="Times New Roman" w:hAnsi="Times New Roman" w:cs="Times New Roman"/>
          <w:color w:val="7030A0"/>
          <w:sz w:val="52"/>
        </w:rPr>
        <w:t>RELLENAR LAS TABLAS DE LATEX</w:t>
      </w:r>
      <w:r>
        <w:rPr>
          <w:rFonts w:ascii="Times New Roman" w:hAnsi="Times New Roman" w:cs="Times New Roman"/>
          <w:color w:val="7030A0"/>
          <w:sz w:val="52"/>
        </w:rPr>
        <w:t xml:space="preserve"> DEL ANEXO 1</w:t>
      </w:r>
    </w:p>
    <w:p w14:paraId="49A128A8" w14:textId="77777777" w:rsidR="00CB06CC" w:rsidRDefault="00CB06CC" w:rsidP="0046649C">
      <w:pPr>
        <w:pStyle w:val="ListParagraph"/>
        <w:rPr>
          <w:rFonts w:ascii="Times New Roman" w:hAnsi="Times New Roman" w:cs="Times New Roman"/>
        </w:rPr>
      </w:pPr>
    </w:p>
    <w:p w14:paraId="46A17E3C" w14:textId="77777777" w:rsidR="00CB06CC" w:rsidRPr="004C7670" w:rsidRDefault="00CB06CC" w:rsidP="0046649C">
      <w:pPr>
        <w:pStyle w:val="ListParagraph"/>
        <w:rPr>
          <w:rFonts w:ascii="Times New Roman" w:hAnsi="Times New Roman" w:cs="Times New Roman"/>
        </w:rPr>
      </w:pP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B0FD25" w14:textId="77777777" w:rsidR="00297FEB" w:rsidRDefault="00297FEB" w:rsidP="00C8684A">
      <w:pPr>
        <w:spacing w:after="0" w:line="240" w:lineRule="auto"/>
      </w:pPr>
      <w:r>
        <w:separator/>
      </w:r>
    </w:p>
  </w:endnote>
  <w:endnote w:type="continuationSeparator" w:id="0">
    <w:p w14:paraId="07DFC22F" w14:textId="77777777" w:rsidR="00297FEB" w:rsidRDefault="00297FEB"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25076" w14:textId="77777777" w:rsidR="00297FEB" w:rsidRDefault="00297FEB" w:rsidP="00C8684A">
      <w:pPr>
        <w:spacing w:after="0" w:line="240" w:lineRule="auto"/>
      </w:pPr>
      <w:r>
        <w:separator/>
      </w:r>
    </w:p>
  </w:footnote>
  <w:footnote w:type="continuationSeparator" w:id="0">
    <w:p w14:paraId="6DDD3F26" w14:textId="77777777" w:rsidR="00297FEB" w:rsidRDefault="00297FEB"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E3D7321"/>
    <w:multiLevelType w:val="hybridMultilevel"/>
    <w:tmpl w:val="1A5E0C6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5">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204B1BF2"/>
    <w:multiLevelType w:val="hybridMultilevel"/>
    <w:tmpl w:val="73027C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2">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3">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6D260BC5"/>
    <w:multiLevelType w:val="hybridMultilevel"/>
    <w:tmpl w:val="8D08002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5">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7F453BA4"/>
    <w:multiLevelType w:val="hybridMultilevel"/>
    <w:tmpl w:val="45F2C9D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6"/>
  </w:num>
  <w:num w:numId="3">
    <w:abstractNumId w:val="8"/>
  </w:num>
  <w:num w:numId="4">
    <w:abstractNumId w:val="15"/>
  </w:num>
  <w:num w:numId="5">
    <w:abstractNumId w:val="9"/>
  </w:num>
  <w:num w:numId="6">
    <w:abstractNumId w:val="10"/>
  </w:num>
  <w:num w:numId="7">
    <w:abstractNumId w:val="5"/>
  </w:num>
  <w:num w:numId="8">
    <w:abstractNumId w:val="12"/>
  </w:num>
  <w:num w:numId="9">
    <w:abstractNumId w:val="13"/>
  </w:num>
  <w:num w:numId="10">
    <w:abstractNumId w:val="0"/>
  </w:num>
  <w:num w:numId="11">
    <w:abstractNumId w:val="7"/>
  </w:num>
  <w:num w:numId="12">
    <w:abstractNumId w:val="3"/>
  </w:num>
  <w:num w:numId="13">
    <w:abstractNumId w:val="1"/>
  </w:num>
  <w:num w:numId="14">
    <w:abstractNumId w:val="4"/>
  </w:num>
  <w:num w:numId="15">
    <w:abstractNumId w:val="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05D2D"/>
    <w:rsid w:val="000159DF"/>
    <w:rsid w:val="00027354"/>
    <w:rsid w:val="000278D7"/>
    <w:rsid w:val="00041C7F"/>
    <w:rsid w:val="00050EAE"/>
    <w:rsid w:val="00051124"/>
    <w:rsid w:val="00051FF4"/>
    <w:rsid w:val="000725BC"/>
    <w:rsid w:val="0009353C"/>
    <w:rsid w:val="00093866"/>
    <w:rsid w:val="000A3ED6"/>
    <w:rsid w:val="000B4AE3"/>
    <w:rsid w:val="000D2A89"/>
    <w:rsid w:val="000D61F8"/>
    <w:rsid w:val="000D7FA3"/>
    <w:rsid w:val="000E1C2D"/>
    <w:rsid w:val="000E72A5"/>
    <w:rsid w:val="000F1631"/>
    <w:rsid w:val="0010176C"/>
    <w:rsid w:val="00112ECF"/>
    <w:rsid w:val="001177D0"/>
    <w:rsid w:val="00117D5A"/>
    <w:rsid w:val="00120A84"/>
    <w:rsid w:val="00125A37"/>
    <w:rsid w:val="00136CE2"/>
    <w:rsid w:val="0015286C"/>
    <w:rsid w:val="00154CA7"/>
    <w:rsid w:val="00162B5A"/>
    <w:rsid w:val="00165502"/>
    <w:rsid w:val="001738A9"/>
    <w:rsid w:val="00176500"/>
    <w:rsid w:val="0018390D"/>
    <w:rsid w:val="00186644"/>
    <w:rsid w:val="001910F3"/>
    <w:rsid w:val="001A3040"/>
    <w:rsid w:val="001A7451"/>
    <w:rsid w:val="001B5457"/>
    <w:rsid w:val="001E0B94"/>
    <w:rsid w:val="001E0C39"/>
    <w:rsid w:val="001E52CF"/>
    <w:rsid w:val="001E6AB0"/>
    <w:rsid w:val="001F52B5"/>
    <w:rsid w:val="00213638"/>
    <w:rsid w:val="0021698A"/>
    <w:rsid w:val="00224A46"/>
    <w:rsid w:val="0022622C"/>
    <w:rsid w:val="00231DCE"/>
    <w:rsid w:val="00243725"/>
    <w:rsid w:val="00245DF8"/>
    <w:rsid w:val="00252423"/>
    <w:rsid w:val="00262426"/>
    <w:rsid w:val="00265FF0"/>
    <w:rsid w:val="002753FE"/>
    <w:rsid w:val="002758BA"/>
    <w:rsid w:val="00280C64"/>
    <w:rsid w:val="00281366"/>
    <w:rsid w:val="002852AA"/>
    <w:rsid w:val="00293DE0"/>
    <w:rsid w:val="00295C9B"/>
    <w:rsid w:val="00297D85"/>
    <w:rsid w:val="00297FEB"/>
    <w:rsid w:val="002A04D0"/>
    <w:rsid w:val="002A43A1"/>
    <w:rsid w:val="002B4478"/>
    <w:rsid w:val="002B72DA"/>
    <w:rsid w:val="002C4788"/>
    <w:rsid w:val="002C5072"/>
    <w:rsid w:val="002D2A4B"/>
    <w:rsid w:val="002E6D27"/>
    <w:rsid w:val="002F0F4F"/>
    <w:rsid w:val="002F1962"/>
    <w:rsid w:val="002F7C10"/>
    <w:rsid w:val="00303F59"/>
    <w:rsid w:val="00310077"/>
    <w:rsid w:val="0031325D"/>
    <w:rsid w:val="00320AC2"/>
    <w:rsid w:val="00327149"/>
    <w:rsid w:val="00331017"/>
    <w:rsid w:val="00331891"/>
    <w:rsid w:val="00334789"/>
    <w:rsid w:val="00335D57"/>
    <w:rsid w:val="003451C7"/>
    <w:rsid w:val="00346027"/>
    <w:rsid w:val="0034639F"/>
    <w:rsid w:val="00347482"/>
    <w:rsid w:val="00352D29"/>
    <w:rsid w:val="00353772"/>
    <w:rsid w:val="00355D3B"/>
    <w:rsid w:val="003614A7"/>
    <w:rsid w:val="00364CD2"/>
    <w:rsid w:val="003712D5"/>
    <w:rsid w:val="00380C9E"/>
    <w:rsid w:val="003815E4"/>
    <w:rsid w:val="0038233C"/>
    <w:rsid w:val="003833BF"/>
    <w:rsid w:val="00385368"/>
    <w:rsid w:val="003A10F8"/>
    <w:rsid w:val="003A650D"/>
    <w:rsid w:val="003C3DF0"/>
    <w:rsid w:val="003D7FCE"/>
    <w:rsid w:val="003F08E7"/>
    <w:rsid w:val="003F3D26"/>
    <w:rsid w:val="003F3D46"/>
    <w:rsid w:val="003F5239"/>
    <w:rsid w:val="00400911"/>
    <w:rsid w:val="00401E9E"/>
    <w:rsid w:val="00406308"/>
    <w:rsid w:val="004106D0"/>
    <w:rsid w:val="004133F7"/>
    <w:rsid w:val="00416B3B"/>
    <w:rsid w:val="00417B71"/>
    <w:rsid w:val="00420F61"/>
    <w:rsid w:val="0042495D"/>
    <w:rsid w:val="00431ADF"/>
    <w:rsid w:val="004336E4"/>
    <w:rsid w:val="00433BB5"/>
    <w:rsid w:val="0044414F"/>
    <w:rsid w:val="00451B28"/>
    <w:rsid w:val="004622E3"/>
    <w:rsid w:val="0046649C"/>
    <w:rsid w:val="004666B9"/>
    <w:rsid w:val="00470D9E"/>
    <w:rsid w:val="00476680"/>
    <w:rsid w:val="0048126C"/>
    <w:rsid w:val="00481B79"/>
    <w:rsid w:val="00482FCF"/>
    <w:rsid w:val="00491B51"/>
    <w:rsid w:val="004A0FF7"/>
    <w:rsid w:val="004A5C57"/>
    <w:rsid w:val="004C20FC"/>
    <w:rsid w:val="004C7217"/>
    <w:rsid w:val="004C7670"/>
    <w:rsid w:val="004D17D1"/>
    <w:rsid w:val="004D4359"/>
    <w:rsid w:val="004E0FBE"/>
    <w:rsid w:val="004F087F"/>
    <w:rsid w:val="004F52CF"/>
    <w:rsid w:val="0051416F"/>
    <w:rsid w:val="00531126"/>
    <w:rsid w:val="005321AB"/>
    <w:rsid w:val="005418C1"/>
    <w:rsid w:val="00544744"/>
    <w:rsid w:val="00547E82"/>
    <w:rsid w:val="00563DD6"/>
    <w:rsid w:val="0057153B"/>
    <w:rsid w:val="00582342"/>
    <w:rsid w:val="0059359A"/>
    <w:rsid w:val="005C75E9"/>
    <w:rsid w:val="005D210F"/>
    <w:rsid w:val="005E43E5"/>
    <w:rsid w:val="005E5B0E"/>
    <w:rsid w:val="005E7875"/>
    <w:rsid w:val="005F2B7B"/>
    <w:rsid w:val="005F5551"/>
    <w:rsid w:val="006019A5"/>
    <w:rsid w:val="00603F56"/>
    <w:rsid w:val="006073C2"/>
    <w:rsid w:val="00616D53"/>
    <w:rsid w:val="0064426A"/>
    <w:rsid w:val="006467EA"/>
    <w:rsid w:val="00651C11"/>
    <w:rsid w:val="006559AD"/>
    <w:rsid w:val="0066749D"/>
    <w:rsid w:val="00672B0D"/>
    <w:rsid w:val="006753DE"/>
    <w:rsid w:val="00685948"/>
    <w:rsid w:val="0069022E"/>
    <w:rsid w:val="00691FF6"/>
    <w:rsid w:val="00694ABE"/>
    <w:rsid w:val="00694C1C"/>
    <w:rsid w:val="006B0A3E"/>
    <w:rsid w:val="006C54FE"/>
    <w:rsid w:val="006C6381"/>
    <w:rsid w:val="006D1698"/>
    <w:rsid w:val="006D6003"/>
    <w:rsid w:val="006E1404"/>
    <w:rsid w:val="006E7B52"/>
    <w:rsid w:val="007042B5"/>
    <w:rsid w:val="0071471B"/>
    <w:rsid w:val="00746B23"/>
    <w:rsid w:val="00752977"/>
    <w:rsid w:val="00754B4F"/>
    <w:rsid w:val="00770DAC"/>
    <w:rsid w:val="0077304E"/>
    <w:rsid w:val="00790D07"/>
    <w:rsid w:val="00795092"/>
    <w:rsid w:val="0079547F"/>
    <w:rsid w:val="007C2794"/>
    <w:rsid w:val="007D1A53"/>
    <w:rsid w:val="007D3E21"/>
    <w:rsid w:val="007E0857"/>
    <w:rsid w:val="007E1FEA"/>
    <w:rsid w:val="007E2E38"/>
    <w:rsid w:val="007E5C2C"/>
    <w:rsid w:val="007E7BB7"/>
    <w:rsid w:val="007F3C9E"/>
    <w:rsid w:val="007F6F93"/>
    <w:rsid w:val="008127F2"/>
    <w:rsid w:val="00812BA0"/>
    <w:rsid w:val="00815261"/>
    <w:rsid w:val="00816D69"/>
    <w:rsid w:val="008239EF"/>
    <w:rsid w:val="008266BA"/>
    <w:rsid w:val="00827EB7"/>
    <w:rsid w:val="00831A0A"/>
    <w:rsid w:val="008352B7"/>
    <w:rsid w:val="008445D7"/>
    <w:rsid w:val="00844AC7"/>
    <w:rsid w:val="008466FA"/>
    <w:rsid w:val="0085467A"/>
    <w:rsid w:val="00857EA6"/>
    <w:rsid w:val="00863E9B"/>
    <w:rsid w:val="00865D3A"/>
    <w:rsid w:val="00871CB6"/>
    <w:rsid w:val="008754A8"/>
    <w:rsid w:val="008869AF"/>
    <w:rsid w:val="00890F2B"/>
    <w:rsid w:val="008A2424"/>
    <w:rsid w:val="008A5939"/>
    <w:rsid w:val="008C1BAF"/>
    <w:rsid w:val="008C34FB"/>
    <w:rsid w:val="008D70CD"/>
    <w:rsid w:val="008F1FFA"/>
    <w:rsid w:val="008F5ECD"/>
    <w:rsid w:val="00907BFF"/>
    <w:rsid w:val="00911438"/>
    <w:rsid w:val="00917EEE"/>
    <w:rsid w:val="00923970"/>
    <w:rsid w:val="00932457"/>
    <w:rsid w:val="00936A8B"/>
    <w:rsid w:val="00944646"/>
    <w:rsid w:val="00946A33"/>
    <w:rsid w:val="00946D9A"/>
    <w:rsid w:val="00953209"/>
    <w:rsid w:val="00975427"/>
    <w:rsid w:val="00985F28"/>
    <w:rsid w:val="009860E8"/>
    <w:rsid w:val="009A0485"/>
    <w:rsid w:val="009A1925"/>
    <w:rsid w:val="009A2BAE"/>
    <w:rsid w:val="009A6C5D"/>
    <w:rsid w:val="009B0B0A"/>
    <w:rsid w:val="009C1A24"/>
    <w:rsid w:val="009C519B"/>
    <w:rsid w:val="009D1400"/>
    <w:rsid w:val="009E0BA1"/>
    <w:rsid w:val="009E48CF"/>
    <w:rsid w:val="00A0234C"/>
    <w:rsid w:val="00A03F35"/>
    <w:rsid w:val="00A06889"/>
    <w:rsid w:val="00A11DF9"/>
    <w:rsid w:val="00A24692"/>
    <w:rsid w:val="00A418E5"/>
    <w:rsid w:val="00A50337"/>
    <w:rsid w:val="00A51211"/>
    <w:rsid w:val="00A56768"/>
    <w:rsid w:val="00A77FFA"/>
    <w:rsid w:val="00A82C63"/>
    <w:rsid w:val="00A85F59"/>
    <w:rsid w:val="00A87FAC"/>
    <w:rsid w:val="00AA14B7"/>
    <w:rsid w:val="00AA38A9"/>
    <w:rsid w:val="00AB1D49"/>
    <w:rsid w:val="00AB4D3A"/>
    <w:rsid w:val="00AC46A7"/>
    <w:rsid w:val="00AD30CC"/>
    <w:rsid w:val="00AF39CF"/>
    <w:rsid w:val="00AF3FA5"/>
    <w:rsid w:val="00AF4108"/>
    <w:rsid w:val="00B02BEC"/>
    <w:rsid w:val="00B24289"/>
    <w:rsid w:val="00B26D2E"/>
    <w:rsid w:val="00B519D1"/>
    <w:rsid w:val="00B6157D"/>
    <w:rsid w:val="00B6503B"/>
    <w:rsid w:val="00B7545A"/>
    <w:rsid w:val="00B979FD"/>
    <w:rsid w:val="00BA7A22"/>
    <w:rsid w:val="00BB32EE"/>
    <w:rsid w:val="00BB66AE"/>
    <w:rsid w:val="00BC1904"/>
    <w:rsid w:val="00BC4B03"/>
    <w:rsid w:val="00BE0BFE"/>
    <w:rsid w:val="00BE7147"/>
    <w:rsid w:val="00BF0650"/>
    <w:rsid w:val="00C03CB8"/>
    <w:rsid w:val="00C13C1F"/>
    <w:rsid w:val="00C247C3"/>
    <w:rsid w:val="00C33453"/>
    <w:rsid w:val="00C54A45"/>
    <w:rsid w:val="00C63A4C"/>
    <w:rsid w:val="00C77067"/>
    <w:rsid w:val="00C82AD6"/>
    <w:rsid w:val="00C8684A"/>
    <w:rsid w:val="00C87A06"/>
    <w:rsid w:val="00C93521"/>
    <w:rsid w:val="00C95473"/>
    <w:rsid w:val="00CA1ED5"/>
    <w:rsid w:val="00CB06CC"/>
    <w:rsid w:val="00CB271C"/>
    <w:rsid w:val="00CC511C"/>
    <w:rsid w:val="00CD25A8"/>
    <w:rsid w:val="00CF497A"/>
    <w:rsid w:val="00D10831"/>
    <w:rsid w:val="00D156D1"/>
    <w:rsid w:val="00D225D8"/>
    <w:rsid w:val="00D22904"/>
    <w:rsid w:val="00D27F95"/>
    <w:rsid w:val="00D44C92"/>
    <w:rsid w:val="00D67437"/>
    <w:rsid w:val="00D7695C"/>
    <w:rsid w:val="00D77134"/>
    <w:rsid w:val="00D81B42"/>
    <w:rsid w:val="00D81EBA"/>
    <w:rsid w:val="00D955DC"/>
    <w:rsid w:val="00DA12B0"/>
    <w:rsid w:val="00DA5F97"/>
    <w:rsid w:val="00DB6058"/>
    <w:rsid w:val="00DC5F30"/>
    <w:rsid w:val="00DF093F"/>
    <w:rsid w:val="00DF456F"/>
    <w:rsid w:val="00E21709"/>
    <w:rsid w:val="00E23CFA"/>
    <w:rsid w:val="00E32610"/>
    <w:rsid w:val="00E3773B"/>
    <w:rsid w:val="00E41862"/>
    <w:rsid w:val="00E51E7C"/>
    <w:rsid w:val="00E6014B"/>
    <w:rsid w:val="00E71DBE"/>
    <w:rsid w:val="00E77630"/>
    <w:rsid w:val="00E87CE9"/>
    <w:rsid w:val="00E97F53"/>
    <w:rsid w:val="00EA1BE1"/>
    <w:rsid w:val="00EA2A6B"/>
    <w:rsid w:val="00EB70C1"/>
    <w:rsid w:val="00EC0E8F"/>
    <w:rsid w:val="00EC1DF7"/>
    <w:rsid w:val="00ED0146"/>
    <w:rsid w:val="00ED1DCF"/>
    <w:rsid w:val="00ED4036"/>
    <w:rsid w:val="00ED6554"/>
    <w:rsid w:val="00EE01C9"/>
    <w:rsid w:val="00EE52EE"/>
    <w:rsid w:val="00EF4BD9"/>
    <w:rsid w:val="00EF54E5"/>
    <w:rsid w:val="00EF5F42"/>
    <w:rsid w:val="00EF74B5"/>
    <w:rsid w:val="00F07427"/>
    <w:rsid w:val="00F165D9"/>
    <w:rsid w:val="00F16638"/>
    <w:rsid w:val="00F33B35"/>
    <w:rsid w:val="00F3790C"/>
    <w:rsid w:val="00F42523"/>
    <w:rsid w:val="00F56E56"/>
    <w:rsid w:val="00F5725A"/>
    <w:rsid w:val="00F609CC"/>
    <w:rsid w:val="00F60D06"/>
    <w:rsid w:val="00F65D93"/>
    <w:rsid w:val="00F727E4"/>
    <w:rsid w:val="00F85B5B"/>
    <w:rsid w:val="00F86534"/>
    <w:rsid w:val="00F904ED"/>
    <w:rsid w:val="00F92A96"/>
    <w:rsid w:val="00FA417A"/>
    <w:rsid w:val="00FB0AF5"/>
    <w:rsid w:val="00FB26F5"/>
    <w:rsid w:val="00FC60EA"/>
    <w:rsid w:val="00FD07B8"/>
    <w:rsid w:val="00FE3AAD"/>
    <w:rsid w:val="00FE5A86"/>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 w:type="character" w:styleId="FollowedHyperlink">
    <w:name w:val="FollowedHyperlink"/>
    <w:basedOn w:val="DefaultParagraphFont"/>
    <w:uiPriority w:val="99"/>
    <w:semiHidden/>
    <w:unhideWhenUsed/>
    <w:rsid w:val="00401E9E"/>
    <w:rPr>
      <w:color w:val="954F72" w:themeColor="followedHyperlink"/>
      <w:u w:val="single"/>
    </w:rPr>
  </w:style>
  <w:style w:type="paragraph" w:styleId="NormalWeb">
    <w:name w:val="Normal (Web)"/>
    <w:basedOn w:val="Normal"/>
    <w:uiPriority w:val="99"/>
    <w:semiHidden/>
    <w:unhideWhenUsed/>
    <w:rsid w:val="0018390D"/>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918054500">
      <w:bodyDiv w:val="1"/>
      <w:marLeft w:val="0"/>
      <w:marRight w:val="0"/>
      <w:marTop w:val="0"/>
      <w:marBottom w:val="0"/>
      <w:divBdr>
        <w:top w:val="none" w:sz="0" w:space="0" w:color="auto"/>
        <w:left w:val="none" w:sz="0" w:space="0" w:color="auto"/>
        <w:bottom w:val="none" w:sz="0" w:space="0" w:color="auto"/>
        <w:right w:val="none" w:sz="0" w:space="0" w:color="auto"/>
      </w:divBdr>
    </w:div>
    <w:div w:id="1364398697">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 w:id="1527864900">
      <w:bodyDiv w:val="1"/>
      <w:marLeft w:val="0"/>
      <w:marRight w:val="0"/>
      <w:marTop w:val="0"/>
      <w:marBottom w:val="0"/>
      <w:divBdr>
        <w:top w:val="none" w:sz="0" w:space="0" w:color="auto"/>
        <w:left w:val="none" w:sz="0" w:space="0" w:color="auto"/>
        <w:bottom w:val="none" w:sz="0" w:space="0" w:color="auto"/>
        <w:right w:val="none" w:sz="0" w:space="0" w:color="auto"/>
      </w:divBdr>
    </w:div>
    <w:div w:id="181738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es.wikipedia.org/wiki/X10"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knx.org/wAssets/docs/downloads/Marketing/Flyers/KNX-Basics/KNX-Basics_es.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4.gira.com/es_ES/gebaeudetechnik/systeme/knx-eib_system/knx-produkte/systemgeraete/x1/systemgrafik.html" TargetMode="External"/><Relationship Id="rId8" Type="http://schemas.openxmlformats.org/officeDocument/2006/relationships/hyperlink" Target="http://bibing.us.es/proyectos/abreproy/11607/fichero/Volumen+1%252F4.Estado_del_arte.pdf"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BA70F-F2BD-4298-9B1E-390A390B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13970</TotalTime>
  <Pages>44</Pages>
  <Words>15544</Words>
  <Characters>85498</Characters>
  <Application>Microsoft Office Word</Application>
  <DocSecurity>0</DocSecurity>
  <Lines>712</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144</cp:revision>
  <cp:lastPrinted>2021-04-25T17:32:00Z</cp:lastPrinted>
  <dcterms:created xsi:type="dcterms:W3CDTF">2021-03-21T11:06:00Z</dcterms:created>
  <dcterms:modified xsi:type="dcterms:W3CDTF">2021-06-10T18:52:00Z</dcterms:modified>
</cp:coreProperties>
</file>