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ED54" w14:textId="3901C32B" w:rsidR="006619EE" w:rsidRPr="00030EC5" w:rsidRDefault="00C656C3" w:rsidP="00030EC5">
      <w:pPr>
        <w:pStyle w:val="Title"/>
      </w:pPr>
      <w:r w:rsidRPr="00030EC5">
        <w:t>Applied Analytics Practicum - Enverus</w:t>
      </w:r>
    </w:p>
    <w:p w14:paraId="784F4658" w14:textId="2E33B916" w:rsidR="00486910" w:rsidRPr="00C5782F" w:rsidRDefault="006619EE" w:rsidP="00C5782F">
      <w:pPr>
        <w:pStyle w:val="Heading1"/>
      </w:pPr>
      <w:r w:rsidRPr="00C5782F">
        <w:t>Introduction</w:t>
      </w:r>
    </w:p>
    <w:p w14:paraId="38EADD1E" w14:textId="77777777" w:rsidR="007419E9" w:rsidRDefault="007419E9" w:rsidP="006A3C79"/>
    <w:p w14:paraId="5F742C26" w14:textId="42D67922" w:rsidR="007419E9" w:rsidRDefault="006A3C79" w:rsidP="006A3C79">
      <w:pPr>
        <w:ind w:firstLine="720"/>
      </w:pPr>
      <w:r w:rsidRPr="006A3C79">
        <w:t xml:space="preserve">Enverus, an energy technology company, </w:t>
      </w:r>
      <w:r w:rsidR="00E40E94">
        <w:t>i</w:t>
      </w:r>
      <w:r w:rsidRPr="006A3C79">
        <w:t>s the driving force behind this research endeavor. Since its establishment in 1999, Enverus has emerged as a prominent provider of energy market data, analytics, and technology solutions</w:t>
      </w:r>
      <w:r w:rsidR="0009594B">
        <w:t xml:space="preserve"> </w:t>
      </w:r>
      <w:sdt>
        <w:sdtPr>
          <w:id w:val="8882218"/>
          <w:citation/>
        </w:sdtPr>
        <w:sdtContent>
          <w:r w:rsidR="0009594B">
            <w:fldChar w:fldCharType="begin"/>
          </w:r>
          <w:r w:rsidR="0009594B">
            <w:instrText xml:space="preserve"> CITATION Env23 \l 1033 </w:instrText>
          </w:r>
          <w:r w:rsidR="0009594B">
            <w:fldChar w:fldCharType="separate"/>
          </w:r>
          <w:r w:rsidR="00252E00">
            <w:rPr>
              <w:noProof/>
            </w:rPr>
            <w:t>(Enverus, 2023)</w:t>
          </w:r>
          <w:r w:rsidR="0009594B">
            <w:fldChar w:fldCharType="end"/>
          </w:r>
        </w:sdtContent>
      </w:sdt>
      <w:r w:rsidRPr="006A3C79">
        <w:t xml:space="preserve">. With a commitment to optimizing operations and fostering a deeper understanding of energy markets, Enverus offers innovative software, data, and services to facilitate informed decision-making within the energy sector. </w:t>
      </w:r>
      <w:r w:rsidR="008F1DD7">
        <w:t xml:space="preserve">Indeed, </w:t>
      </w:r>
      <w:r w:rsidR="00D556B9" w:rsidRPr="00D556B9">
        <w:t xml:space="preserve">Enverus gives energy firms the platforms, tools, and applications they need to be adaptable and </w:t>
      </w:r>
      <w:r w:rsidR="00E40E94">
        <w:t>thrive</w:t>
      </w:r>
      <w:r w:rsidR="00D556B9" w:rsidRPr="00D556B9">
        <w:t xml:space="preserve"> in a </w:t>
      </w:r>
      <w:r w:rsidR="00D20296">
        <w:t>challenging</w:t>
      </w:r>
      <w:r w:rsidR="009A364A">
        <w:t xml:space="preserve"> and changing</w:t>
      </w:r>
      <w:r w:rsidR="00D20296">
        <w:t xml:space="preserve"> </w:t>
      </w:r>
      <w:r w:rsidR="00D556B9" w:rsidRPr="00D556B9">
        <w:t>market environment.</w:t>
      </w:r>
      <w:r w:rsidRPr="006A3C79">
        <w:t xml:space="preserve"> Additionally, Enverus provides invaluable services such as expert guidance, data analysis, and market intelligence, further solidifying its position as a leader in the field.</w:t>
      </w:r>
    </w:p>
    <w:p w14:paraId="3BE7A43E" w14:textId="2C775E46" w:rsidR="006A3C79" w:rsidRPr="006A3C79" w:rsidRDefault="006A3C79" w:rsidP="006A3C79">
      <w:pPr>
        <w:ind w:firstLine="720"/>
      </w:pPr>
      <w:r w:rsidRPr="006A3C79">
        <w:t xml:space="preserve">This project aims to investigate the methodologies utilized for predicting the performance of solar </w:t>
      </w:r>
      <w:r w:rsidR="007402EC">
        <w:t>energy generation</w:t>
      </w:r>
      <w:r w:rsidRPr="006A3C79">
        <w:t xml:space="preserve">, with a specific focus on the geographical impact and modeling techniques employed. </w:t>
      </w:r>
      <w:r w:rsidR="00271631">
        <w:t>O</w:t>
      </w:r>
      <w:r>
        <w:t>ur</w:t>
      </w:r>
      <w:r w:rsidRPr="006A3C79">
        <w:t xml:space="preserve"> team will </w:t>
      </w:r>
      <w:r w:rsidR="00271631">
        <w:t>experiment on</w:t>
      </w:r>
      <w:r w:rsidRPr="006A3C79">
        <w:t xml:space="preserve"> </w:t>
      </w:r>
      <w:r w:rsidR="00F72EC5">
        <w:t>different models with</w:t>
      </w:r>
      <w:r w:rsidRPr="006A3C79">
        <w:t xml:space="preserve"> distinct parameters</w:t>
      </w:r>
      <w:r w:rsidR="00271631">
        <w:t xml:space="preserve"> to</w:t>
      </w:r>
      <w:r w:rsidRPr="006A3C79">
        <w:t xml:space="preserve"> </w:t>
      </w:r>
      <w:r w:rsidR="00E40E94">
        <w:t>comprehensively compare and contrast</w:t>
      </w:r>
      <w:r w:rsidRPr="006A3C79">
        <w:t xml:space="preserve"> various modeling scenarios. This project </w:t>
      </w:r>
      <w:r w:rsidR="00E40E94">
        <w:t xml:space="preserve">inspires us to combine multiple data sources and develop specific modeling techniques to explore the implications of predicting solar </w:t>
      </w:r>
      <w:r w:rsidR="007402EC">
        <w:t xml:space="preserve">energy </w:t>
      </w:r>
      <w:r w:rsidR="00E40E94">
        <w:t>performance</w:t>
      </w:r>
      <w:r w:rsidRPr="006A3C79">
        <w:t>.</w:t>
      </w:r>
    </w:p>
    <w:p w14:paraId="2EE9AF36" w14:textId="09B561E1" w:rsidR="006A3C79" w:rsidRDefault="006A3C79" w:rsidP="006A3C79">
      <w:pPr>
        <w:ind w:firstLine="720"/>
      </w:pPr>
      <w:r w:rsidRPr="006A3C79">
        <w:t xml:space="preserve">The problem statement at the core of this project revolves around comparing and contrasting different design options concerning </w:t>
      </w:r>
      <w:r w:rsidR="00E40E94">
        <w:t>utilizing</w:t>
      </w:r>
      <w:r w:rsidRPr="006A3C79">
        <w:t xml:space="preserve"> location-specific source data and alternative modeling techniques. Enverus will contribute anonymized data sets encompassing input and target variables</w:t>
      </w:r>
      <w:r w:rsidR="00252E00">
        <w:t xml:space="preserve"> based on the data from Californio ISO toward the actual solar mega-watt generation </w:t>
      </w:r>
      <w:sdt>
        <w:sdtPr>
          <w:id w:val="-781101694"/>
          <w:citation/>
        </w:sdtPr>
        <w:sdtContent>
          <w:r w:rsidR="00252E00">
            <w:fldChar w:fldCharType="begin"/>
          </w:r>
          <w:r w:rsidR="00252E00">
            <w:instrText xml:space="preserve"> CITATION Cal23 \l 1033 </w:instrText>
          </w:r>
          <w:r w:rsidR="00252E00">
            <w:fldChar w:fldCharType="separate"/>
          </w:r>
          <w:r w:rsidR="00252E00">
            <w:rPr>
              <w:noProof/>
            </w:rPr>
            <w:t>(California ISO, 2023)</w:t>
          </w:r>
          <w:r w:rsidR="00252E00">
            <w:fldChar w:fldCharType="end"/>
          </w:r>
        </w:sdtContent>
      </w:sdt>
      <w:r w:rsidRPr="006A3C79">
        <w:t>. The design matrix adopted for this study incorporates a variety of data sources, ranging from macro to meso and micro</w:t>
      </w:r>
      <w:r w:rsidR="00E40E94">
        <w:t>-</w:t>
      </w:r>
      <w:r w:rsidRPr="006A3C79">
        <w:t xml:space="preserve">regions in proximity to the area under investigation, as well as multiple </w:t>
      </w:r>
      <w:r w:rsidR="00C70732">
        <w:t xml:space="preserve">time-series </w:t>
      </w:r>
      <w:r w:rsidRPr="006A3C79">
        <w:t>model</w:t>
      </w:r>
      <w:r w:rsidR="00C70732">
        <w:t>s</w:t>
      </w:r>
      <w:r w:rsidR="00E40E94">
        <w:t>,</w:t>
      </w:r>
      <w:r w:rsidRPr="006A3C79">
        <w:t xml:space="preserve"> including Linear Regression,</w:t>
      </w:r>
      <w:r w:rsidR="00C70732">
        <w:t xml:space="preserve"> </w:t>
      </w:r>
      <w:r w:rsidR="001546F3">
        <w:t>Random Forest</w:t>
      </w:r>
      <w:r w:rsidR="00C70732">
        <w:t xml:space="preserve">, or </w:t>
      </w:r>
      <w:proofErr w:type="spellStart"/>
      <w:r w:rsidR="00C70732">
        <w:t>XGBoost</w:t>
      </w:r>
      <w:proofErr w:type="spellEnd"/>
      <w:r w:rsidRPr="006A3C79">
        <w:t xml:space="preserve">. The project's overarching objective is </w:t>
      </w:r>
      <w:r w:rsidR="00C70732">
        <w:t xml:space="preserve">to be able to answer the </w:t>
      </w:r>
      <w:r w:rsidR="00086585">
        <w:t>following hypothesis questions.</w:t>
      </w:r>
    </w:p>
    <w:p w14:paraId="3B61E555" w14:textId="0491E715" w:rsidR="00C5782F" w:rsidRPr="001F1C5A" w:rsidRDefault="00C5782F" w:rsidP="00C5782F">
      <w:r>
        <w:t>Hypothes</w:t>
      </w:r>
      <w:r w:rsidR="004351C0">
        <w:t>es</w:t>
      </w:r>
      <w:r>
        <w:t>:</w:t>
      </w:r>
    </w:p>
    <w:p w14:paraId="35A7C40C" w14:textId="635BAF87" w:rsidR="00C5782F" w:rsidRPr="001F1C5A" w:rsidRDefault="00C5782F" w:rsidP="00C5782F">
      <w:pPr>
        <w:pStyle w:val="ListParagraph"/>
        <w:numPr>
          <w:ilvl w:val="0"/>
          <w:numId w:val="2"/>
        </w:numPr>
      </w:pPr>
      <w:r w:rsidRPr="001F1C5A">
        <w:t xml:space="preserve">When comparing generic data sources and traditional modeling methods to solar </w:t>
      </w:r>
      <w:r w:rsidR="007402EC">
        <w:t>energy-generating</w:t>
      </w:r>
      <w:r w:rsidRPr="001F1C5A">
        <w:t xml:space="preserve"> performance prediction, how does </w:t>
      </w:r>
      <w:r w:rsidR="00E40E94">
        <w:t>integrating</w:t>
      </w:r>
      <w:r w:rsidRPr="001F1C5A">
        <w:t xml:space="preserve"> location-specific data sources and sophisticated modeling techniques affect </w:t>
      </w:r>
      <w:r w:rsidR="00E40E94">
        <w:t xml:space="preserve">the </w:t>
      </w:r>
      <w:r w:rsidRPr="001F1C5A">
        <w:t>accuracy and predictive performance?</w:t>
      </w:r>
    </w:p>
    <w:p w14:paraId="0DE23D9A" w14:textId="1A9ACE1D" w:rsidR="00C5782F" w:rsidRDefault="00C5782F" w:rsidP="00C5782F">
      <w:pPr>
        <w:pStyle w:val="ListParagraph"/>
        <w:numPr>
          <w:ilvl w:val="0"/>
          <w:numId w:val="2"/>
        </w:numPr>
      </w:pPr>
      <w:r w:rsidRPr="001F1C5A">
        <w:t xml:space="preserve">Moreover, how might these enhancements help energy firms maximize operations, allocate resources, and pinpoint areas with the </w:t>
      </w:r>
      <w:r w:rsidR="00E40E94">
        <w:t>most significan</w:t>
      </w:r>
      <w:r w:rsidRPr="001F1C5A">
        <w:t>t potential for solar power generation?</w:t>
      </w:r>
    </w:p>
    <w:p w14:paraId="2A9128C0" w14:textId="77777777" w:rsidR="00570299" w:rsidRDefault="00570299" w:rsidP="00C5782F">
      <w:pPr>
        <w:ind w:firstLine="720"/>
      </w:pPr>
    </w:p>
    <w:p w14:paraId="59996A8C" w14:textId="1E9B3017" w:rsidR="001F1C5A" w:rsidRPr="001F1C5A" w:rsidRDefault="006A3C79" w:rsidP="00C5782F">
      <w:pPr>
        <w:ind w:firstLine="720"/>
      </w:pPr>
      <w:r w:rsidRPr="006A3C79">
        <w:t xml:space="preserve">The findings are expected to </w:t>
      </w:r>
      <w:r w:rsidR="009670FB">
        <w:t>gain</w:t>
      </w:r>
      <w:r w:rsidRPr="006A3C79">
        <w:t xml:space="preserve"> valuable insights </w:t>
      </w:r>
      <w:r w:rsidR="00DD3228" w:rsidRPr="006A3C79">
        <w:t>into</w:t>
      </w:r>
      <w:r w:rsidRPr="006A3C79">
        <w:t xml:space="preserve"> the renewable energy industry</w:t>
      </w:r>
      <w:r w:rsidR="00441BA9">
        <w:t xml:space="preserve"> and</w:t>
      </w:r>
      <w:r w:rsidRPr="006A3C79">
        <w:t xml:space="preserve"> </w:t>
      </w:r>
      <w:r w:rsidR="000639A2" w:rsidRPr="006A3C79">
        <w:t>aid</w:t>
      </w:r>
      <w:r w:rsidRPr="006A3C79">
        <w:t xml:space="preserve"> in </w:t>
      </w:r>
      <w:r w:rsidR="00E40E94">
        <w:t>developing</w:t>
      </w:r>
      <w:r w:rsidRPr="006A3C79">
        <w:t xml:space="preserve"> more accurate and efficient modeling techniques. Ultimately, this project endeavors to facilitate informed decision-making in the planning and implementation of solar farms, promoting the adoption of sustainable energy solutions and furthering the advancement of the renewable energy sector.</w:t>
      </w:r>
    </w:p>
    <w:p w14:paraId="3194156B" w14:textId="77777777" w:rsidR="001F1C5A" w:rsidRPr="007419E9" w:rsidRDefault="001F1C5A" w:rsidP="006A3C79">
      <w:pPr>
        <w:ind w:firstLine="720"/>
      </w:pPr>
    </w:p>
    <w:p w14:paraId="289DACC0" w14:textId="323C0D86" w:rsidR="006619EE" w:rsidRDefault="006619EE" w:rsidP="00C5782F">
      <w:pPr>
        <w:pStyle w:val="Heading1"/>
      </w:pPr>
      <w:r w:rsidRPr="007419E9">
        <w:lastRenderedPageBreak/>
        <w:t xml:space="preserve">Literature </w:t>
      </w:r>
      <w:r w:rsidR="00B25DCD">
        <w:t>review</w:t>
      </w:r>
    </w:p>
    <w:p w14:paraId="0432DF04" w14:textId="77777777" w:rsidR="009C0475" w:rsidRPr="009C0475" w:rsidRDefault="009C0475" w:rsidP="009C0475"/>
    <w:p w14:paraId="232CB782" w14:textId="285A94F0" w:rsidR="001271F9" w:rsidRDefault="001271F9" w:rsidP="001271F9">
      <w:pPr>
        <w:ind w:firstLine="720"/>
      </w:pPr>
      <w:r>
        <w:t xml:space="preserve">In our specific study, the geographical location under investigation is within the California region. However, it is important to acknowledge that the exact geographical location within California plays an important role in the performance of solar farms, as pointed out by Miao, Ning, Gu, Yan, and Ma (2018). These authors highlight the variability of solar radiation across different locations and propose a comprehensive framework that considers factors such as latitude, longitude, and weather patterns to assess their impact on energy generation. The results of their research highlight significant differences in performance depending on the specific geographical location, further </w:t>
      </w:r>
      <w:r>
        <w:t>emphasizing</w:t>
      </w:r>
      <w:r>
        <w:t xml:space="preserve"> the need for accurate modeling techniques</w:t>
      </w:r>
      <w:r>
        <w:t xml:space="preserve"> </w:t>
      </w:r>
      <w:sdt>
        <w:sdtPr>
          <w:id w:val="1527984829"/>
          <w:citation/>
        </w:sdtPr>
        <w:sdtContent>
          <w:r>
            <w:fldChar w:fldCharType="begin"/>
          </w:r>
          <w:r>
            <w:instrText xml:space="preserve"> CITATION Mia18 \l 1033 </w:instrText>
          </w:r>
          <w:r>
            <w:fldChar w:fldCharType="separate"/>
          </w:r>
          <w:r>
            <w:rPr>
              <w:noProof/>
            </w:rPr>
            <w:t>(Miao, Ning, Gu, Yan, &amp; Ma, 2018)</w:t>
          </w:r>
          <w:r>
            <w:fldChar w:fldCharType="end"/>
          </w:r>
        </w:sdtContent>
      </w:sdt>
      <w:r>
        <w:t>. Therefore, for our project, we will strive to identify a precise location within California that allows for robust data analysis and the use of valued data science techniques for predicting time series data.</w:t>
      </w:r>
    </w:p>
    <w:p w14:paraId="6DB53451" w14:textId="03B12A45" w:rsidR="001271F9" w:rsidRDefault="001271F9" w:rsidP="0041036B">
      <w:pPr>
        <w:ind w:firstLine="360"/>
      </w:pPr>
      <w:r>
        <w:t>Solar power generation is influenced by several environmental factors</w:t>
      </w:r>
      <w:r w:rsidR="00CE20D0">
        <w:t>,</w:t>
      </w:r>
      <w:r>
        <w:t xml:space="preserve"> as highlighted by Singh and Singh (2021). These factors include solar irradiance, temperature, humidity, dust, shading</w:t>
      </w:r>
      <w:r w:rsidR="00CE20D0">
        <w:t>,</w:t>
      </w:r>
      <w:r>
        <w:t xml:space="preserve"> and wind speed. In addition, the technical design characteristics of photovoltaic cells, such as the materials used in their manufacture, also affect the power generation capabilities of the cells </w:t>
      </w:r>
      <w:sdt>
        <w:sdtPr>
          <w:id w:val="-346249765"/>
          <w:citation/>
        </w:sdtPr>
        <w:sdtContent>
          <w:r>
            <w:fldChar w:fldCharType="begin"/>
          </w:r>
          <w:r>
            <w:instrText xml:space="preserve"> CITATION Chi15 \l 1033 </w:instrText>
          </w:r>
          <w:r>
            <w:fldChar w:fldCharType="separate"/>
          </w:r>
          <w:r>
            <w:rPr>
              <w:noProof/>
            </w:rPr>
            <w:t>(Chikate &amp; Sadawarte, 2015)</w:t>
          </w:r>
          <w:r>
            <w:fldChar w:fldCharType="end"/>
          </w:r>
        </w:sdtContent>
      </w:sdt>
      <w:r>
        <w:t xml:space="preserve">. </w:t>
      </w:r>
      <w:r>
        <w:t xml:space="preserve">Therefore, in our data collection process, we aim to collect these additional data points in order to obtain a comprehensive overview of all significant factors affecting the performance of solar </w:t>
      </w:r>
      <w:r w:rsidR="007402EC">
        <w:t>energy generation</w:t>
      </w:r>
      <w:r>
        <w:t>.</w:t>
      </w:r>
    </w:p>
    <w:p w14:paraId="4EF0190F" w14:textId="66165038" w:rsidR="009C0475" w:rsidRDefault="001271F9" w:rsidP="001546F3">
      <w:pPr>
        <w:ind w:firstLine="360"/>
      </w:pPr>
      <w:r w:rsidRPr="001271F9">
        <w:t xml:space="preserve">Similar studies in the field of solar energy generation have consistently </w:t>
      </w:r>
      <w:r w:rsidRPr="001271F9">
        <w:t>emphasized</w:t>
      </w:r>
      <w:r w:rsidRPr="001271F9">
        <w:t xml:space="preserve"> the need for robust modeling techniques. Hobbs et al. (2022), in their </w:t>
      </w:r>
      <w:r w:rsidR="00CE20D0">
        <w:t>research</w:t>
      </w:r>
      <w:r w:rsidRPr="001271F9">
        <w:t xml:space="preserve"> of probabilistic solar prediction using the probabilistic Watt-Sun model, </w:t>
      </w:r>
      <w:r w:rsidR="00CE20D0">
        <w:t>underlin</w:t>
      </w:r>
      <w:r w:rsidRPr="001271F9">
        <w:t>ed</w:t>
      </w:r>
      <w:r w:rsidRPr="001271F9">
        <w:t xml:space="preserve"> the need for a reliable and accurate model despite the inherent uncertainties associated with prediction predictors. Similarly, Aksoy and Genc (2023) proposed an ensemble model that combines several basic models, such as Random Forests and Gradient Boosting Machines, to improve the accuracy of energy production forecasts. Their research demonstrates the effectiveness of ensemble learning in capturing complex relationships between input variables and energy production </w:t>
      </w:r>
      <w:sdt>
        <w:sdtPr>
          <w:id w:val="-713266444"/>
          <w:citation/>
        </w:sdtPr>
        <w:sdtContent>
          <w:r>
            <w:fldChar w:fldCharType="begin"/>
          </w:r>
          <w:r>
            <w:instrText xml:space="preserve"> CITATION Aks23 \l 1033 </w:instrText>
          </w:r>
          <w:r>
            <w:fldChar w:fldCharType="separate"/>
          </w:r>
          <w:r>
            <w:rPr>
              <w:noProof/>
            </w:rPr>
            <w:t>(Aksoy &amp; Genc, 2023)</w:t>
          </w:r>
          <w:r>
            <w:fldChar w:fldCharType="end"/>
          </w:r>
        </w:sdtContent>
      </w:sdt>
      <w:r w:rsidRPr="001271F9">
        <w:t>.</w:t>
      </w:r>
    </w:p>
    <w:p w14:paraId="7719E2C8" w14:textId="77777777" w:rsidR="006619EE" w:rsidRDefault="006619EE" w:rsidP="006A3C79"/>
    <w:p w14:paraId="7A1CB817" w14:textId="38877019" w:rsidR="007419E9" w:rsidRDefault="007419E9" w:rsidP="00C5782F">
      <w:pPr>
        <w:pStyle w:val="Heading1"/>
      </w:pPr>
      <w:r>
        <w:t>Methodology</w:t>
      </w:r>
    </w:p>
    <w:p w14:paraId="5476F86D" w14:textId="77777777" w:rsidR="007B4F2D" w:rsidRPr="007B4F2D" w:rsidRDefault="007B4F2D" w:rsidP="007B4F2D"/>
    <w:p w14:paraId="4D76FDD7" w14:textId="6988A57A" w:rsidR="007419E9" w:rsidRDefault="006A3C79" w:rsidP="006A3C79">
      <w:pPr>
        <w:pStyle w:val="Heading2"/>
      </w:pPr>
      <w:r>
        <w:t xml:space="preserve">3.1 </w:t>
      </w:r>
      <w:r w:rsidR="006619EE">
        <w:t>Data Collection</w:t>
      </w:r>
    </w:p>
    <w:p w14:paraId="40F56880" w14:textId="4F69BB10" w:rsidR="00597962" w:rsidRDefault="00597962" w:rsidP="00B2795F">
      <w:pPr>
        <w:ind w:firstLine="720"/>
      </w:pPr>
      <w:r>
        <w:t xml:space="preserve">The data collection process for this project involves gathering relevant information to assess the impact of geographical locations and modeling techniques on the prediction of solar </w:t>
      </w:r>
      <w:r w:rsidR="007402EC">
        <w:t>energy generation's</w:t>
      </w:r>
      <w:r>
        <w:t xml:space="preserve"> performance.</w:t>
      </w:r>
    </w:p>
    <w:p w14:paraId="79F632C2" w14:textId="7E65F7BB" w:rsidR="00597962" w:rsidRDefault="000F52CE" w:rsidP="00B2795F">
      <w:pPr>
        <w:ind w:firstLine="720"/>
      </w:pPr>
      <w:r>
        <w:t>Firstly, we will need to i</w:t>
      </w:r>
      <w:r w:rsidR="00597962">
        <w:t>dentif</w:t>
      </w:r>
      <w:r>
        <w:t>y</w:t>
      </w:r>
      <w:r w:rsidR="00597962">
        <w:t xml:space="preserve"> </w:t>
      </w:r>
      <w:r>
        <w:t xml:space="preserve">relevant </w:t>
      </w:r>
      <w:r w:rsidR="00597962">
        <w:t>data sources</w:t>
      </w:r>
      <w:r>
        <w:t>. As part of our</w:t>
      </w:r>
      <w:r w:rsidR="00597962">
        <w:t xml:space="preserve"> collaboration with Enverus, </w:t>
      </w:r>
      <w:r>
        <w:t xml:space="preserve">we have been provided simplified datasets of timestamps and actual measure of mega-watts generated. This </w:t>
      </w:r>
      <w:r w:rsidR="007402EC">
        <w:t>'</w:t>
      </w:r>
      <w:r>
        <w:t>Actual</w:t>
      </w:r>
      <w:r w:rsidR="007402EC">
        <w:t>'</w:t>
      </w:r>
      <w:r>
        <w:t xml:space="preserve"> measure is based on an average of the three main regions of California. Consequently, as this measure is an average location of the three main regions, we will have to determine a specific location to retrieve future data </w:t>
      </w:r>
      <w:r>
        <w:t>(such as latitude</w:t>
      </w:r>
      <w:r>
        <w:t xml:space="preserve"> and </w:t>
      </w:r>
      <w:r>
        <w:t>longitude</w:t>
      </w:r>
      <w:r>
        <w:t>). In a second time, we</w:t>
      </w:r>
      <w:r w:rsidR="00597962">
        <w:t xml:space="preserve"> will identify and select appropriate data sources that provide environmental factors</w:t>
      </w:r>
      <w:r>
        <w:t xml:space="preserve"> towards weather</w:t>
      </w:r>
      <w:r w:rsidR="007402EC">
        <w:t xml:space="preserve"> factors</w:t>
      </w:r>
      <w:r w:rsidR="00597962">
        <w:t xml:space="preserve"> (temperature, humidity, dust, shading and wind speed)</w:t>
      </w:r>
      <w:r>
        <w:t>.</w:t>
      </w:r>
      <w:r w:rsidR="00B2795F">
        <w:t xml:space="preserve"> In this regard, we will use the data of the specific location from </w:t>
      </w:r>
      <w:proofErr w:type="spellStart"/>
      <w:r w:rsidR="00B2795F">
        <w:t>OpenWeather</w:t>
      </w:r>
      <w:proofErr w:type="spellEnd"/>
      <w:r w:rsidR="00B2795F">
        <w:t xml:space="preserve"> </w:t>
      </w:r>
      <w:sdt>
        <w:sdtPr>
          <w:id w:val="-84533130"/>
          <w:citation/>
        </w:sdtPr>
        <w:sdtContent>
          <w:r w:rsidR="00B2795F">
            <w:fldChar w:fldCharType="begin"/>
          </w:r>
          <w:r w:rsidR="00B2795F">
            <w:instrText xml:space="preserve"> CITATION Ope23 \l 1033 </w:instrText>
          </w:r>
          <w:r w:rsidR="00B2795F">
            <w:fldChar w:fldCharType="separate"/>
          </w:r>
          <w:r w:rsidR="00B2795F">
            <w:rPr>
              <w:noProof/>
            </w:rPr>
            <w:t>(OpenWeather, 2023)</w:t>
          </w:r>
          <w:r w:rsidR="00B2795F">
            <w:fldChar w:fldCharType="end"/>
          </w:r>
        </w:sdtContent>
      </w:sdt>
      <w:r w:rsidR="00B2795F">
        <w:t>.</w:t>
      </w:r>
    </w:p>
    <w:p w14:paraId="6094EE85" w14:textId="35FDB618" w:rsidR="00597962" w:rsidRDefault="000F52CE" w:rsidP="00B2795F">
      <w:pPr>
        <w:ind w:firstLine="720"/>
      </w:pPr>
      <w:r>
        <w:lastRenderedPageBreak/>
        <w:t>Then, regarding the d</w:t>
      </w:r>
      <w:r w:rsidR="00597962">
        <w:t>ata collection</w:t>
      </w:r>
      <w:r w:rsidR="007402EC">
        <w:t>, we will obtain the identified data from reliable sources, including</w:t>
      </w:r>
      <w:r w:rsidR="00597962">
        <w:t xml:space="preserve"> Enverus proprietary data sets, publicly available data sets, academic research repositories</w:t>
      </w:r>
      <w:r w:rsidR="007402EC">
        <w:t>,</w:t>
      </w:r>
      <w:r w:rsidR="00597962">
        <w:t xml:space="preserve"> and industry reports. The data will be obtained in a structured format for efficient preprocessing and modeling.</w:t>
      </w:r>
    </w:p>
    <w:p w14:paraId="65EC3CBB" w14:textId="6F5FD36D" w:rsidR="00597962" w:rsidRDefault="000F52CE" w:rsidP="00B2795F">
      <w:pPr>
        <w:ind w:firstLine="720"/>
      </w:pPr>
      <w:r>
        <w:t>Indeed, we will attempt to maintain a high level of d</w:t>
      </w:r>
      <w:r w:rsidR="00597962">
        <w:t>ata quality</w:t>
      </w:r>
      <w:r>
        <w:t>.</w:t>
      </w:r>
      <w:r w:rsidR="00597962">
        <w:t xml:space="preserve"> To ensure the reliability and integrity of the collected data, we will perform quality assurance</w:t>
      </w:r>
      <w:r>
        <w:t xml:space="preserve"> with</w:t>
      </w:r>
      <w:r w:rsidR="00597962">
        <w:t xml:space="preserve"> checks. This includes verifying data sources, checking for missing or erroneous data points, and addressing any data inconsistencies or outliers. Any necessary data cleansing or corrections will be carried out to improve the overall quality of the dataset.</w:t>
      </w:r>
    </w:p>
    <w:p w14:paraId="07E5F87B" w14:textId="77777777" w:rsidR="00597962" w:rsidRPr="00597962" w:rsidRDefault="00597962" w:rsidP="00597962"/>
    <w:p w14:paraId="194A624A" w14:textId="0EB84260" w:rsidR="006619EE" w:rsidRDefault="006A3C79" w:rsidP="006A3C79">
      <w:pPr>
        <w:pStyle w:val="Heading2"/>
      </w:pPr>
      <w:r>
        <w:t xml:space="preserve">3.2 </w:t>
      </w:r>
      <w:r w:rsidR="006619EE">
        <w:t>Preprocessing</w:t>
      </w:r>
    </w:p>
    <w:p w14:paraId="00B3A5AD" w14:textId="5DCD2FAC" w:rsidR="00597962" w:rsidRDefault="00597962" w:rsidP="00B2795F">
      <w:pPr>
        <w:ind w:firstLine="720"/>
      </w:pPr>
      <w:r>
        <w:t>Data preprocessing is a critical step in preparing the collected data for analysis and modelling</w:t>
      </w:r>
      <w:r w:rsidR="000F52CE">
        <w:t xml:space="preserve"> for our study.</w:t>
      </w:r>
    </w:p>
    <w:p w14:paraId="7A046E40" w14:textId="613F7462" w:rsidR="00597962" w:rsidRDefault="000F52CE" w:rsidP="00B2795F">
      <w:pPr>
        <w:ind w:firstLine="720"/>
      </w:pPr>
      <w:r>
        <w:t xml:space="preserve">We will start with </w:t>
      </w:r>
      <w:r w:rsidR="00597962">
        <w:t>cleaning</w:t>
      </w:r>
      <w:r>
        <w:t xml:space="preserve"> the data.</w:t>
      </w:r>
      <w:r w:rsidR="00597962">
        <w:t xml:space="preserve"> Any missing, erroneous</w:t>
      </w:r>
      <w:r w:rsidR="007402EC">
        <w:t>,</w:t>
      </w:r>
      <w:r w:rsidR="00597962">
        <w:t xml:space="preserve"> or inconsistent data points identified during the data collection phase are addressed. Missing values may be imputed using appropriate techniques, while erroneous or inconsistent data points are corrected or removed based on predefined criteria.</w:t>
      </w:r>
    </w:p>
    <w:p w14:paraId="6DEE0522" w14:textId="2681CB0D" w:rsidR="00597962" w:rsidRDefault="000F52CE" w:rsidP="00B2795F">
      <w:pPr>
        <w:ind w:firstLine="720"/>
      </w:pPr>
      <w:r>
        <w:t>Then, we will proceed with f</w:t>
      </w:r>
      <w:r w:rsidR="00597962">
        <w:t>eature selection</w:t>
      </w:r>
      <w:r>
        <w:t>.</w:t>
      </w:r>
      <w:r w:rsidR="00597962">
        <w:t xml:space="preserve"> We will </w:t>
      </w:r>
      <w:r w:rsidR="004A7927">
        <w:t>analyze</w:t>
      </w:r>
      <w:r w:rsidR="00597962">
        <w:t xml:space="preserve"> the collected dataset to identify relevant features that contribute significantly to the prediction of solar farm performance. This step involves </w:t>
      </w:r>
      <w:r>
        <w:t xml:space="preserve">establishing a </w:t>
      </w:r>
      <w:r w:rsidR="00597962">
        <w:t xml:space="preserve">correlation </w:t>
      </w:r>
      <w:r>
        <w:t xml:space="preserve">matrix </w:t>
      </w:r>
      <w:r w:rsidR="00597962">
        <w:t>between variables, performing feature importance analysis, and using domain knowledge to select the most informative features for modelling.</w:t>
      </w:r>
    </w:p>
    <w:p w14:paraId="4ED3690B" w14:textId="613D2F0C" w:rsidR="006619EE" w:rsidRDefault="000F52CE" w:rsidP="00B2795F">
      <w:pPr>
        <w:ind w:firstLine="720"/>
      </w:pPr>
      <w:r>
        <w:t>Last but not least, we will proceed with fe</w:t>
      </w:r>
      <w:r w:rsidR="00597962">
        <w:t>ature scaling and transformation</w:t>
      </w:r>
      <w:r>
        <w:t>.</w:t>
      </w:r>
      <w:r w:rsidR="00597962">
        <w:t xml:space="preserve"> </w:t>
      </w:r>
      <w:r w:rsidR="007402EC">
        <w:t>Certain features may require scaling or transformation to ensure compatibility and optimal performance, depending on the specific modeling techniques</w:t>
      </w:r>
      <w:r w:rsidR="00597962">
        <w:t xml:space="preserve">. </w:t>
      </w:r>
      <w:r>
        <w:t xml:space="preserve">We will proceed with </w:t>
      </w:r>
      <w:r w:rsidR="007402EC">
        <w:t>normalizing the numerical data and transforming</w:t>
      </w:r>
      <w:r>
        <w:t xml:space="preserve"> the categorical data into dummy variable columns.</w:t>
      </w:r>
    </w:p>
    <w:p w14:paraId="6738D507" w14:textId="77777777" w:rsidR="00B2795F" w:rsidRDefault="00B2795F" w:rsidP="00B2795F"/>
    <w:p w14:paraId="6615542E" w14:textId="1EAE9658" w:rsidR="006619EE" w:rsidRDefault="006A3C79" w:rsidP="006A3C79">
      <w:pPr>
        <w:pStyle w:val="Heading2"/>
      </w:pPr>
      <w:r>
        <w:t xml:space="preserve">3.3 </w:t>
      </w:r>
      <w:r w:rsidR="006619EE">
        <w:t>Data Modelling</w:t>
      </w:r>
    </w:p>
    <w:p w14:paraId="61C23591" w14:textId="0342D261" w:rsidR="00B2795F" w:rsidRDefault="00597962" w:rsidP="00B2795F">
      <w:pPr>
        <w:ind w:firstLine="720"/>
      </w:pPr>
      <w:r>
        <w:t xml:space="preserve">The data modeling phase focuses on developing models to predict solar farm performance based on the collected and preprocessed data. </w:t>
      </w:r>
    </w:p>
    <w:p w14:paraId="37BE7409" w14:textId="7A75AA37" w:rsidR="00597962" w:rsidRDefault="00597962" w:rsidP="00B2795F">
      <w:pPr>
        <w:ind w:firstLine="720"/>
      </w:pPr>
      <w:r>
        <w:t xml:space="preserve">Based on the </w:t>
      </w:r>
      <w:r w:rsidR="007402EC">
        <w:t>study's objectives and the literature review findings</w:t>
      </w:r>
      <w:r>
        <w:t xml:space="preserve">, we will select a range of modeling techniques to explore. These </w:t>
      </w:r>
      <w:r w:rsidR="00B2795F">
        <w:t>will</w:t>
      </w:r>
      <w:r>
        <w:t xml:space="preserve"> include traditional statistical models</w:t>
      </w:r>
      <w:r w:rsidR="00B2795F">
        <w:t xml:space="preserve"> like multi-</w:t>
      </w:r>
      <w:r>
        <w:t>linear regression</w:t>
      </w:r>
      <w:r w:rsidR="00B2795F">
        <w:t xml:space="preserve"> and</w:t>
      </w:r>
      <w:r>
        <w:t xml:space="preserve"> machine learning algorithms (</w:t>
      </w:r>
      <w:proofErr w:type="gramStart"/>
      <w:r>
        <w:t>e.g.</w:t>
      </w:r>
      <w:r w:rsidR="007402EC">
        <w:t>,</w:t>
      </w:r>
      <w:r w:rsidR="00B2795F">
        <w:t>:</w:t>
      </w:r>
      <w:proofErr w:type="gramEnd"/>
      <w:r w:rsidR="00B2795F">
        <w:t xml:space="preserve"> </w:t>
      </w:r>
      <w:r>
        <w:t>random forests</w:t>
      </w:r>
      <w:r w:rsidR="00B2795F">
        <w:t xml:space="preserve"> and extreme gradient boosting</w:t>
      </w:r>
      <w:r>
        <w:t>)</w:t>
      </w:r>
      <w:r w:rsidR="00B2795F">
        <w:t>.</w:t>
      </w:r>
    </w:p>
    <w:p w14:paraId="735548BE" w14:textId="71855808" w:rsidR="00597962" w:rsidRDefault="00B2795F" w:rsidP="00B2795F">
      <w:pPr>
        <w:ind w:firstLine="720"/>
      </w:pPr>
      <w:r>
        <w:t>Then, we will focus on m</w:t>
      </w:r>
      <w:r w:rsidR="00597962">
        <w:t>odel development</w:t>
      </w:r>
      <w:r>
        <w:t>.</w:t>
      </w:r>
      <w:r w:rsidR="00597962">
        <w:t xml:space="preserve"> </w:t>
      </w:r>
      <w:r w:rsidR="007402EC">
        <w:t>We will develop and train the models using the preprocessed dataset for each selected modeling technique</w:t>
      </w:r>
      <w:r w:rsidR="00597962">
        <w:t xml:space="preserve">. This includes partitioning the dataset into training and test subsets, </w:t>
      </w:r>
      <w:r w:rsidR="004A7927">
        <w:t>optimizing</w:t>
      </w:r>
      <w:r w:rsidR="00597962">
        <w:t xml:space="preserve"> model parameters, and evaluating model performance using appropriate evaluation metrics (e.g., </w:t>
      </w:r>
      <w:r>
        <w:t xml:space="preserve">root </w:t>
      </w:r>
      <w:r w:rsidR="00597962">
        <w:t>mean squared error, R-squared).</w:t>
      </w:r>
    </w:p>
    <w:p w14:paraId="63B901A4" w14:textId="238F1DD9" w:rsidR="006619EE" w:rsidRDefault="00B2795F" w:rsidP="00B2795F">
      <w:pPr>
        <w:ind w:firstLine="720"/>
      </w:pPr>
      <w:r>
        <w:t xml:space="preserve">Additionally, we will design an </w:t>
      </w:r>
      <w:r w:rsidR="00597962">
        <w:t>evaluation</w:t>
      </w:r>
      <w:r>
        <w:t xml:space="preserve"> of the models.</w:t>
      </w:r>
      <w:r w:rsidR="00597962">
        <w:t xml:space="preserve"> The developed models will be evaluated using cross-validation techniques to assess their </w:t>
      </w:r>
      <w:r w:rsidR="004A7927">
        <w:t>generalization</w:t>
      </w:r>
      <w:r w:rsidR="00597962">
        <w:t xml:space="preserve"> performance and robustness. We will </w:t>
      </w:r>
      <w:r w:rsidR="004A7927">
        <w:t>analyze</w:t>
      </w:r>
      <w:r w:rsidR="00597962">
        <w:t xml:space="preserve"> and compare the predictive capabilities of the models, considering factors such as accuracy, precision, recall</w:t>
      </w:r>
      <w:r w:rsidR="007402EC">
        <w:t>,</w:t>
      </w:r>
      <w:r w:rsidR="00597962">
        <w:t xml:space="preserve"> and computational efficiency.</w:t>
      </w:r>
    </w:p>
    <w:p w14:paraId="26E51C6A" w14:textId="77777777" w:rsidR="006619EE" w:rsidRDefault="006619EE" w:rsidP="006A3C79"/>
    <w:p w14:paraId="4B5217E4" w14:textId="651C292B" w:rsidR="006619EE" w:rsidRDefault="006A3C79" w:rsidP="006A3C79">
      <w:pPr>
        <w:pStyle w:val="Heading2"/>
      </w:pPr>
      <w:r>
        <w:lastRenderedPageBreak/>
        <w:t xml:space="preserve">3.4 </w:t>
      </w:r>
      <w:r w:rsidR="006619EE">
        <w:t>Experimentation Design</w:t>
      </w:r>
    </w:p>
    <w:p w14:paraId="65059CCC" w14:textId="4478D9E2" w:rsidR="00597962" w:rsidRDefault="00597962" w:rsidP="00B2795F">
      <w:pPr>
        <w:ind w:firstLine="720"/>
      </w:pPr>
      <w:r>
        <w:t xml:space="preserve">The experimentation design phase focuses on setting up controlled experiments to compare and contrast different design options, </w:t>
      </w:r>
      <w:proofErr w:type="gramStart"/>
      <w:r>
        <w:t>taking into account</w:t>
      </w:r>
      <w:proofErr w:type="gramEnd"/>
      <w:r>
        <w:t xml:space="preserve"> geographical implications and modeling techniques.</w:t>
      </w:r>
    </w:p>
    <w:p w14:paraId="45964509" w14:textId="109B9BD4" w:rsidR="00597962" w:rsidRDefault="00B2795F" w:rsidP="00B2795F">
      <w:pPr>
        <w:ind w:firstLine="720"/>
      </w:pPr>
      <w:r>
        <w:t xml:space="preserve">Firstly, we will need to start with </w:t>
      </w:r>
      <w:r w:rsidR="007402EC">
        <w:t xml:space="preserve">the </w:t>
      </w:r>
      <w:r>
        <w:t>d</w:t>
      </w:r>
      <w:r w:rsidR="00597962">
        <w:t>esign matrix</w:t>
      </w:r>
      <w:r>
        <w:t>.</w:t>
      </w:r>
      <w:r w:rsidR="00597962">
        <w:t xml:space="preserve"> We will construct a design matrix containing </w:t>
      </w:r>
      <w:r w:rsidR="007402EC">
        <w:t>data combinations</w:t>
      </w:r>
      <w:r w:rsidR="00597962">
        <w:t xml:space="preserve"> </w:t>
      </w:r>
      <w:r>
        <w:t xml:space="preserve">from California CAISO and </w:t>
      </w:r>
      <w:proofErr w:type="spellStart"/>
      <w:r>
        <w:t>OpenWeather</w:t>
      </w:r>
      <w:proofErr w:type="spellEnd"/>
      <w:r w:rsidR="00597962">
        <w:t xml:space="preserve">. </w:t>
      </w:r>
      <w:r>
        <w:t>These</w:t>
      </w:r>
      <w:r w:rsidR="00597962">
        <w:t xml:space="preserve"> data sources will include macro, meso and micro regions in the vicinity of solar </w:t>
      </w:r>
      <w:r>
        <w:t>location</w:t>
      </w:r>
      <w:r w:rsidR="00597962">
        <w:t xml:space="preserve">, while the model classes will </w:t>
      </w:r>
      <w:r w:rsidR="007402EC">
        <w:t>consist of</w:t>
      </w:r>
      <w:r w:rsidR="00597962">
        <w:t xml:space="preserve"> a variety of modeling techniques such as </w:t>
      </w:r>
      <w:r>
        <w:t>multi-</w:t>
      </w:r>
      <w:r w:rsidR="00597962">
        <w:t>linear regression,</w:t>
      </w:r>
      <w:r>
        <w:t xml:space="preserve"> regression tree, Seasonal </w:t>
      </w:r>
      <w:r w:rsidRPr="00B2795F">
        <w:t>Autoregressive Integrated Moving Average</w:t>
      </w:r>
      <w:r>
        <w:t xml:space="preserve"> (SARIMA), and </w:t>
      </w:r>
      <w:proofErr w:type="spellStart"/>
      <w:r>
        <w:t>eXtreme</w:t>
      </w:r>
      <w:proofErr w:type="spellEnd"/>
      <w:r>
        <w:t xml:space="preserve"> Gradient Boosting (</w:t>
      </w:r>
      <w:proofErr w:type="spellStart"/>
      <w:r>
        <w:t>XGBoost</w:t>
      </w:r>
      <w:proofErr w:type="spellEnd"/>
      <w:r>
        <w:t>)</w:t>
      </w:r>
      <w:r w:rsidR="00597962">
        <w:t>.</w:t>
      </w:r>
    </w:p>
    <w:p w14:paraId="1BACE158" w14:textId="6353F7FC" w:rsidR="00597962" w:rsidRDefault="007402EC" w:rsidP="00B2795F">
      <w:pPr>
        <w:ind w:firstLine="720"/>
      </w:pPr>
      <w:r>
        <w:t>Then, we will have an e</w:t>
      </w:r>
      <w:r w:rsidR="00597962">
        <w:t>xperimental set-up</w:t>
      </w:r>
      <w:r>
        <w:t xml:space="preserve"> phase.</w:t>
      </w:r>
      <w:r w:rsidR="00597962">
        <w:t xml:space="preserve"> </w:t>
      </w:r>
      <w:r>
        <w:t>The t</w:t>
      </w:r>
      <w:r w:rsidR="00597962">
        <w:t>eam will be assign</w:t>
      </w:r>
      <w:r>
        <w:t>ing</w:t>
      </w:r>
      <w:r w:rsidR="00597962">
        <w:t xml:space="preserve"> specific parameters within the design matrix to work with, allowing for controlled experimentation. </w:t>
      </w:r>
      <w:r>
        <w:t>Then, we</w:t>
      </w:r>
      <w:r w:rsidR="00597962">
        <w:t xml:space="preserve"> will </w:t>
      </w:r>
      <w:r>
        <w:t>train</w:t>
      </w:r>
      <w:r w:rsidR="00597962">
        <w:t xml:space="preserve"> and evaluat</w:t>
      </w:r>
      <w:r>
        <w:t>e</w:t>
      </w:r>
      <w:r w:rsidR="00597962">
        <w:t xml:space="preserve"> models based on their assigned combination of data sources and model classes.</w:t>
      </w:r>
    </w:p>
    <w:p w14:paraId="08C5F36F" w14:textId="275D7529" w:rsidR="00597962" w:rsidRDefault="007402EC" w:rsidP="00B2795F">
      <w:pPr>
        <w:ind w:firstLine="720"/>
      </w:pPr>
      <w:r>
        <w:t>Additionally, we will design a p</w:t>
      </w:r>
      <w:r w:rsidR="00597962">
        <w:t>erformance comparison</w:t>
      </w:r>
      <w:r>
        <w:t xml:space="preserve"> based on the requirements from Enverus.</w:t>
      </w:r>
      <w:r w:rsidR="00597962">
        <w:t xml:space="preserve"> The performance of the developed models will be compared and contrasted based on relevant evaluation metrics. This analysis will provide insight into the impact of different data sources and modeling techniques on solar performance prediction.</w:t>
      </w:r>
    </w:p>
    <w:p w14:paraId="22500CA6" w14:textId="1994212C" w:rsidR="00597962" w:rsidRDefault="00597962" w:rsidP="00B2795F">
      <w:pPr>
        <w:ind w:firstLine="720"/>
      </w:pPr>
      <w:r>
        <w:t xml:space="preserve">d) Statistical analysis: Statistical analysis techniques such as hypothesis </w:t>
      </w:r>
      <w:proofErr w:type="gramStart"/>
      <w:r>
        <w:t>testing</w:t>
      </w:r>
      <w:proofErr w:type="gramEnd"/>
      <w:r>
        <w:t xml:space="preserve"> and analysis of variance (ANOVA) can be used to determine the statistical significance of observed performance differences and to identify any relationships between experimental factors.</w:t>
      </w:r>
    </w:p>
    <w:p w14:paraId="41D24CBA" w14:textId="77777777" w:rsidR="00B2795F" w:rsidRDefault="00B2795F" w:rsidP="00B2795F">
      <w:pPr>
        <w:ind w:firstLine="720"/>
      </w:pPr>
    </w:p>
    <w:p w14:paraId="7DA74AFC" w14:textId="6045777F" w:rsidR="00F169F7" w:rsidRDefault="00597962" w:rsidP="00597962">
      <w:r>
        <w:t>Through this comprehensive methodology, which includes data collection, preprocessing, data modeling</w:t>
      </w:r>
      <w:r w:rsidR="007402EC">
        <w:t>,</w:t>
      </w:r>
      <w:r>
        <w:t xml:space="preserve"> and experimental design, we aim to provide valuable insights into the impact of geographical locations and modeling techniques on the prediction of solar </w:t>
      </w:r>
      <w:r w:rsidR="007402EC">
        <w:t xml:space="preserve">energy generation </w:t>
      </w:r>
      <w:r>
        <w:t>performance. This approach allows systematic analysis and comparison of different design options, contributing to the advancement of accurate and reliable methodologies in the field of solar energy prediction.</w:t>
      </w:r>
    </w:p>
    <w:p w14:paraId="2EF78287" w14:textId="77777777" w:rsidR="00F169F7" w:rsidRDefault="00F169F7">
      <w:pPr>
        <w:jc w:val="left"/>
      </w:pPr>
      <w:r>
        <w:br w:type="page"/>
      </w:r>
    </w:p>
    <w:p w14:paraId="758FA769" w14:textId="77777777" w:rsidR="006619EE" w:rsidRDefault="006619EE" w:rsidP="00597962"/>
    <w:p w14:paraId="65456B65" w14:textId="2E06ECF9" w:rsidR="006619EE" w:rsidRDefault="006619EE" w:rsidP="00C5782F">
      <w:pPr>
        <w:pStyle w:val="Heading1"/>
      </w:pPr>
      <w:r>
        <w:t xml:space="preserve">Results and </w:t>
      </w:r>
      <w:r w:rsidR="007419E9">
        <w:t>Visualizations</w:t>
      </w:r>
    </w:p>
    <w:p w14:paraId="7A39DB29" w14:textId="77777777" w:rsidR="006619EE" w:rsidRDefault="006619EE" w:rsidP="006A3C79"/>
    <w:p w14:paraId="75244C2E" w14:textId="77777777" w:rsidR="00F169F7" w:rsidRDefault="00F169F7" w:rsidP="006A3C79"/>
    <w:p w14:paraId="5E3F49CB" w14:textId="77777777" w:rsidR="00F169F7" w:rsidRDefault="00F169F7" w:rsidP="006A3C79"/>
    <w:p w14:paraId="591B11CC" w14:textId="4323E130" w:rsidR="006619EE" w:rsidRDefault="006619EE" w:rsidP="00C5782F">
      <w:pPr>
        <w:pStyle w:val="Heading1"/>
      </w:pPr>
      <w:r>
        <w:t>Conclusion and discussion</w:t>
      </w:r>
    </w:p>
    <w:p w14:paraId="347B463F" w14:textId="77777777" w:rsidR="00252E00" w:rsidRPr="00252E00" w:rsidRDefault="00252E00" w:rsidP="00252E00"/>
    <w:p w14:paraId="3EA6AC68" w14:textId="77777777" w:rsidR="007419E9" w:rsidRDefault="007419E9" w:rsidP="006A3C79"/>
    <w:p w14:paraId="33B27DDD" w14:textId="77777777" w:rsidR="00252E00" w:rsidRDefault="00252E00" w:rsidP="006A3C79"/>
    <w:p w14:paraId="6B5B78D1" w14:textId="2F36D0CE" w:rsidR="00252E00" w:rsidRDefault="00252E00">
      <w:pPr>
        <w:jc w:val="left"/>
      </w:pPr>
      <w:r>
        <w:br w:type="page"/>
      </w:r>
    </w:p>
    <w:p w14:paraId="64F53172" w14:textId="77777777" w:rsidR="00252E00" w:rsidRDefault="00252E00" w:rsidP="006A3C79"/>
    <w:sdt>
      <w:sdtPr>
        <w:id w:val="-1849621015"/>
        <w:docPartObj>
          <w:docPartGallery w:val="Bibliographies"/>
          <w:docPartUnique/>
        </w:docPartObj>
      </w:sdtPr>
      <w:sdtEndPr>
        <w:rPr>
          <w:rFonts w:eastAsiaTheme="minorHAnsi" w:cstheme="minorBidi"/>
          <w:b w:val="0"/>
          <w:sz w:val="22"/>
          <w:szCs w:val="22"/>
        </w:rPr>
      </w:sdtEndPr>
      <w:sdtContent>
        <w:p w14:paraId="7BF44E4B" w14:textId="4A371237" w:rsidR="00AE191E" w:rsidRDefault="00AE191E">
          <w:pPr>
            <w:pStyle w:val="Heading1"/>
          </w:pPr>
          <w:r>
            <w:t>References</w:t>
          </w:r>
        </w:p>
        <w:p w14:paraId="41E11B9A" w14:textId="77777777" w:rsidR="00252E00" w:rsidRPr="00252E00" w:rsidRDefault="00252E00" w:rsidP="00252E00"/>
        <w:sdt>
          <w:sdtPr>
            <w:id w:val="-573587230"/>
            <w:bibliography/>
          </w:sdtPr>
          <w:sdtContent>
            <w:p w14:paraId="51F7F1BA" w14:textId="77777777" w:rsidR="00252E00" w:rsidRDefault="00AE191E" w:rsidP="00252E00">
              <w:pPr>
                <w:pStyle w:val="Bibliography"/>
                <w:ind w:left="720" w:hanging="720"/>
                <w:rPr>
                  <w:noProof/>
                  <w:kern w:val="0"/>
                  <w:sz w:val="24"/>
                  <w:szCs w:val="24"/>
                  <w14:ligatures w14:val="none"/>
                </w:rPr>
              </w:pPr>
              <w:r>
                <w:fldChar w:fldCharType="begin"/>
              </w:r>
              <w:r>
                <w:instrText xml:space="preserve"> BIBLIOGRAPHY </w:instrText>
              </w:r>
              <w:r>
                <w:fldChar w:fldCharType="separate"/>
              </w:r>
              <w:r w:rsidR="00252E00">
                <w:rPr>
                  <w:noProof/>
                </w:rPr>
                <w:t xml:space="preserve">Aksoy, N., &amp; Genc, I. (2023). Predictive models development using gradient boosting based methods for solar power plants. </w:t>
              </w:r>
              <w:r w:rsidR="00252E00">
                <w:rPr>
                  <w:i/>
                  <w:iCs/>
                  <w:noProof/>
                </w:rPr>
                <w:t>Journal of Computational Science, 67</w:t>
              </w:r>
              <w:r w:rsidR="00252E00">
                <w:rPr>
                  <w:noProof/>
                </w:rPr>
                <w:t>(101958), 1-10. doi:https://doi.org/10.1016/j.jocs.2023.101958</w:t>
              </w:r>
            </w:p>
            <w:p w14:paraId="30015BB1" w14:textId="77777777" w:rsidR="00252E00" w:rsidRDefault="00252E00" w:rsidP="00252E00">
              <w:pPr>
                <w:pStyle w:val="Bibliography"/>
                <w:ind w:left="720" w:hanging="720"/>
                <w:rPr>
                  <w:noProof/>
                </w:rPr>
              </w:pPr>
              <w:r>
                <w:rPr>
                  <w:noProof/>
                </w:rPr>
                <w:t xml:space="preserve">California ISO. (2023). </w:t>
              </w:r>
              <w:r>
                <w:rPr>
                  <w:i/>
                  <w:iCs/>
                  <w:noProof/>
                </w:rPr>
                <w:t>California ISO Open Access Same-time Information System.</w:t>
              </w:r>
              <w:r>
                <w:rPr>
                  <w:noProof/>
                </w:rPr>
                <w:t xml:space="preserve"> Retrieved from California ISO: http://oasis.caiso.com/mrioasis/logon.do?reason=application.baseAction.noSession</w:t>
              </w:r>
            </w:p>
            <w:p w14:paraId="3F275717" w14:textId="77777777" w:rsidR="00252E00" w:rsidRDefault="00252E00" w:rsidP="00252E00">
              <w:pPr>
                <w:pStyle w:val="Bibliography"/>
                <w:ind w:left="720" w:hanging="720"/>
                <w:rPr>
                  <w:noProof/>
                </w:rPr>
              </w:pPr>
              <w:r>
                <w:rPr>
                  <w:noProof/>
                </w:rPr>
                <w:t xml:space="preserve">Chikate, B. V., &amp; Sadawarte, Y. (2015). The factors affecting the performance of solar cell. </w:t>
              </w:r>
              <w:r>
                <w:rPr>
                  <w:i/>
                  <w:iCs/>
                  <w:noProof/>
                </w:rPr>
                <w:t>International journal of computer applications, 1</w:t>
              </w:r>
              <w:r>
                <w:rPr>
                  <w:noProof/>
                </w:rPr>
                <w:t>(1), 1-5. doi:0975 – 8887</w:t>
              </w:r>
            </w:p>
            <w:p w14:paraId="6344D343" w14:textId="77777777" w:rsidR="00252E00" w:rsidRDefault="00252E00" w:rsidP="00252E00">
              <w:pPr>
                <w:pStyle w:val="Bibliography"/>
                <w:ind w:left="720" w:hanging="720"/>
                <w:rPr>
                  <w:noProof/>
                </w:rPr>
              </w:pPr>
              <w:r>
                <w:rPr>
                  <w:noProof/>
                </w:rPr>
                <w:t xml:space="preserve">Enverus. (2023). </w:t>
              </w:r>
              <w:r>
                <w:rPr>
                  <w:i/>
                  <w:iCs/>
                  <w:noProof/>
                </w:rPr>
                <w:t>Intelligent Connections</w:t>
              </w:r>
              <w:r>
                <w:rPr>
                  <w:noProof/>
                </w:rPr>
                <w:t>. Retrieved from Enverus: https://www.enverus.com</w:t>
              </w:r>
            </w:p>
            <w:p w14:paraId="62699D3C" w14:textId="77777777" w:rsidR="00252E00" w:rsidRDefault="00252E00" w:rsidP="00252E00">
              <w:pPr>
                <w:pStyle w:val="Bibliography"/>
                <w:ind w:left="720" w:hanging="720"/>
                <w:rPr>
                  <w:noProof/>
                </w:rPr>
              </w:pPr>
              <w:r>
                <w:rPr>
                  <w:noProof/>
                </w:rPr>
                <w:t xml:space="preserve">Hobbs, B. F., Zhang, J., Hamann, H. F., Siebenschuh, C., Zhang, R., Li, B., . . . Zhang, S. (2022). ISO, Using probabilistic solar power forecasts to inform flexible ramp product procurement for the California. </w:t>
              </w:r>
              <w:r>
                <w:rPr>
                  <w:i/>
                  <w:iCs/>
                  <w:noProof/>
                </w:rPr>
                <w:t>Solar Energy Advances, 2</w:t>
              </w:r>
              <w:r>
                <w:rPr>
                  <w:noProof/>
                </w:rPr>
                <w:t>(100024), 1-11. doi:https://doi.org/10.1016/j.seja.2022.100024</w:t>
              </w:r>
            </w:p>
            <w:p w14:paraId="08C1F638" w14:textId="77777777" w:rsidR="00252E00" w:rsidRDefault="00252E00" w:rsidP="00252E00">
              <w:pPr>
                <w:pStyle w:val="Bibliography"/>
                <w:ind w:left="720" w:hanging="720"/>
                <w:rPr>
                  <w:noProof/>
                </w:rPr>
              </w:pPr>
              <w:r>
                <w:rPr>
                  <w:noProof/>
                </w:rPr>
                <w:t xml:space="preserve">Miao, S., Ning, G., Gu, Y., Yan, J., &amp; Ma, B. (2018). Markov Chain model for solar farm generation and its application to generation performance evaluation. </w:t>
              </w:r>
              <w:r>
                <w:rPr>
                  <w:i/>
                  <w:iCs/>
                  <w:noProof/>
                </w:rPr>
                <w:t>Journal of Cleaner Production, 186</w:t>
              </w:r>
              <w:r>
                <w:rPr>
                  <w:noProof/>
                </w:rPr>
                <w:t>(1), 905-917. doi:https://doi.org/10.1016/j.jclepro.2018.03.173</w:t>
              </w:r>
            </w:p>
            <w:p w14:paraId="140F79A5" w14:textId="77777777" w:rsidR="00252E00" w:rsidRDefault="00252E00" w:rsidP="00252E00">
              <w:pPr>
                <w:pStyle w:val="Bibliography"/>
                <w:ind w:left="720" w:hanging="720"/>
                <w:rPr>
                  <w:noProof/>
                </w:rPr>
              </w:pPr>
              <w:r>
                <w:rPr>
                  <w:noProof/>
                </w:rPr>
                <w:t xml:space="preserve">Singh, A. K., &amp; Singh, R. R. (2021). An overview of factors influencing solar power efficiency and strategies for enhancing. </w:t>
              </w:r>
              <w:r>
                <w:rPr>
                  <w:i/>
                  <w:iCs/>
                  <w:noProof/>
                </w:rPr>
                <w:t>Innovations in Power and Advanced Computing Technologies (i-PACT), 1</w:t>
              </w:r>
              <w:r>
                <w:rPr>
                  <w:noProof/>
                </w:rPr>
                <w:t>(1), 1-6. doi:10.1109/i-PACT52855.2021.9696845</w:t>
              </w:r>
            </w:p>
            <w:p w14:paraId="666C9565" w14:textId="1D907722" w:rsidR="00AE191E" w:rsidRDefault="00AE191E" w:rsidP="00252E00">
              <w:r>
                <w:rPr>
                  <w:b/>
                  <w:bCs/>
                  <w:noProof/>
                </w:rPr>
                <w:fldChar w:fldCharType="end"/>
              </w:r>
            </w:p>
          </w:sdtContent>
        </w:sdt>
      </w:sdtContent>
    </w:sdt>
    <w:p w14:paraId="70A91FDB" w14:textId="77777777" w:rsidR="007B54C9" w:rsidRPr="007419E9" w:rsidRDefault="007B54C9" w:rsidP="006A3C79"/>
    <w:sectPr w:rsidR="007B54C9" w:rsidRPr="007419E9" w:rsidSect="006400C1">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F086" w14:textId="77777777" w:rsidR="00E00D1A" w:rsidRDefault="00E00D1A" w:rsidP="00C656C3">
      <w:pPr>
        <w:spacing w:after="0" w:line="240" w:lineRule="auto"/>
      </w:pPr>
      <w:r>
        <w:separator/>
      </w:r>
    </w:p>
  </w:endnote>
  <w:endnote w:type="continuationSeparator" w:id="0">
    <w:p w14:paraId="59C18D0C" w14:textId="77777777" w:rsidR="00E00D1A" w:rsidRDefault="00E00D1A" w:rsidP="00C6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433B" w14:textId="77777777" w:rsidR="00C656C3" w:rsidRPr="00C656C3" w:rsidRDefault="00C656C3">
    <w:pPr>
      <w:tabs>
        <w:tab w:val="center" w:pos="4550"/>
        <w:tab w:val="left" w:pos="5818"/>
      </w:tabs>
      <w:ind w:right="260"/>
      <w:jc w:val="right"/>
      <w:rPr>
        <w:sz w:val="20"/>
        <w:szCs w:val="20"/>
      </w:rPr>
    </w:pPr>
    <w:r w:rsidRPr="00C656C3">
      <w:rPr>
        <w:spacing w:val="60"/>
        <w:sz w:val="20"/>
        <w:szCs w:val="20"/>
      </w:rPr>
      <w:t>Page</w:t>
    </w:r>
    <w:r w:rsidRPr="00C656C3">
      <w:rPr>
        <w:sz w:val="20"/>
        <w:szCs w:val="20"/>
      </w:rPr>
      <w:t xml:space="preserve"> </w:t>
    </w:r>
    <w:r w:rsidRPr="00C656C3">
      <w:rPr>
        <w:sz w:val="20"/>
        <w:szCs w:val="20"/>
      </w:rPr>
      <w:fldChar w:fldCharType="begin"/>
    </w:r>
    <w:r w:rsidRPr="00C656C3">
      <w:rPr>
        <w:sz w:val="20"/>
        <w:szCs w:val="20"/>
      </w:rPr>
      <w:instrText xml:space="preserve"> PAGE   \* MERGEFORMAT </w:instrText>
    </w:r>
    <w:r w:rsidRPr="00C656C3">
      <w:rPr>
        <w:sz w:val="20"/>
        <w:szCs w:val="20"/>
      </w:rPr>
      <w:fldChar w:fldCharType="separate"/>
    </w:r>
    <w:r w:rsidRPr="00C656C3">
      <w:rPr>
        <w:noProof/>
        <w:sz w:val="20"/>
        <w:szCs w:val="20"/>
      </w:rPr>
      <w:t>1</w:t>
    </w:r>
    <w:r w:rsidRPr="00C656C3">
      <w:rPr>
        <w:sz w:val="20"/>
        <w:szCs w:val="20"/>
      </w:rPr>
      <w:fldChar w:fldCharType="end"/>
    </w:r>
    <w:r w:rsidRPr="00C656C3">
      <w:rPr>
        <w:sz w:val="20"/>
        <w:szCs w:val="20"/>
      </w:rPr>
      <w:t xml:space="preserve"> | </w:t>
    </w:r>
    <w:r w:rsidRPr="00C656C3">
      <w:rPr>
        <w:sz w:val="20"/>
        <w:szCs w:val="20"/>
      </w:rPr>
      <w:fldChar w:fldCharType="begin"/>
    </w:r>
    <w:r w:rsidRPr="00C656C3">
      <w:rPr>
        <w:sz w:val="20"/>
        <w:szCs w:val="20"/>
      </w:rPr>
      <w:instrText xml:space="preserve"> NUMPAGES  \* Arabic  \* MERGEFORMAT </w:instrText>
    </w:r>
    <w:r w:rsidRPr="00C656C3">
      <w:rPr>
        <w:sz w:val="20"/>
        <w:szCs w:val="20"/>
      </w:rPr>
      <w:fldChar w:fldCharType="separate"/>
    </w:r>
    <w:r w:rsidRPr="00C656C3">
      <w:rPr>
        <w:noProof/>
        <w:sz w:val="20"/>
        <w:szCs w:val="20"/>
      </w:rPr>
      <w:t>1</w:t>
    </w:r>
    <w:r w:rsidRPr="00C656C3">
      <w:rPr>
        <w:sz w:val="20"/>
        <w:szCs w:val="20"/>
      </w:rPr>
      <w:fldChar w:fldCharType="end"/>
    </w:r>
  </w:p>
  <w:p w14:paraId="753DDAB0" w14:textId="77777777" w:rsidR="00C656C3" w:rsidRDefault="00C6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7A55" w14:textId="77777777" w:rsidR="00E00D1A" w:rsidRDefault="00E00D1A" w:rsidP="00C656C3">
      <w:pPr>
        <w:spacing w:after="0" w:line="240" w:lineRule="auto"/>
      </w:pPr>
      <w:r>
        <w:separator/>
      </w:r>
    </w:p>
  </w:footnote>
  <w:footnote w:type="continuationSeparator" w:id="0">
    <w:p w14:paraId="48F7E691" w14:textId="77777777" w:rsidR="00E00D1A" w:rsidRDefault="00E00D1A" w:rsidP="00C6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F0B"/>
    <w:multiLevelType w:val="hybridMultilevel"/>
    <w:tmpl w:val="901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03E0E"/>
    <w:multiLevelType w:val="hybridMultilevel"/>
    <w:tmpl w:val="5D82B9A8"/>
    <w:lvl w:ilvl="0" w:tplc="D14E333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78924">
    <w:abstractNumId w:val="1"/>
  </w:num>
  <w:num w:numId="2" w16cid:durableId="162680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MTEzMDGxNDI0N7dU0lEKTi0uzszPAykwrgUAocNU4CwAAAA="/>
  </w:docVars>
  <w:rsids>
    <w:rsidRoot w:val="006619EE"/>
    <w:rsid w:val="00027E19"/>
    <w:rsid w:val="00030EC5"/>
    <w:rsid w:val="000639A2"/>
    <w:rsid w:val="00084E4E"/>
    <w:rsid w:val="00086585"/>
    <w:rsid w:val="0009594B"/>
    <w:rsid w:val="000B1684"/>
    <w:rsid w:val="000F52CE"/>
    <w:rsid w:val="001271F9"/>
    <w:rsid w:val="001546F3"/>
    <w:rsid w:val="001C06A5"/>
    <w:rsid w:val="001F1C5A"/>
    <w:rsid w:val="00252E00"/>
    <w:rsid w:val="00253A52"/>
    <w:rsid w:val="00271631"/>
    <w:rsid w:val="002B65DC"/>
    <w:rsid w:val="002D0A31"/>
    <w:rsid w:val="002D68B5"/>
    <w:rsid w:val="00310D89"/>
    <w:rsid w:val="00390B8B"/>
    <w:rsid w:val="00397602"/>
    <w:rsid w:val="003F2488"/>
    <w:rsid w:val="0041036B"/>
    <w:rsid w:val="004351C0"/>
    <w:rsid w:val="00441BA9"/>
    <w:rsid w:val="00486910"/>
    <w:rsid w:val="004A7927"/>
    <w:rsid w:val="00504625"/>
    <w:rsid w:val="00570299"/>
    <w:rsid w:val="00597962"/>
    <w:rsid w:val="005A1D65"/>
    <w:rsid w:val="005F454F"/>
    <w:rsid w:val="006400C1"/>
    <w:rsid w:val="006455D6"/>
    <w:rsid w:val="006619EE"/>
    <w:rsid w:val="006A3C79"/>
    <w:rsid w:val="007402EC"/>
    <w:rsid w:val="007419E9"/>
    <w:rsid w:val="007B4F2D"/>
    <w:rsid w:val="007B54C9"/>
    <w:rsid w:val="00846CF5"/>
    <w:rsid w:val="0086694D"/>
    <w:rsid w:val="008E3E9A"/>
    <w:rsid w:val="008F1DD7"/>
    <w:rsid w:val="0093223B"/>
    <w:rsid w:val="009670FB"/>
    <w:rsid w:val="009A364A"/>
    <w:rsid w:val="009C0475"/>
    <w:rsid w:val="009C7580"/>
    <w:rsid w:val="00A27A41"/>
    <w:rsid w:val="00A57816"/>
    <w:rsid w:val="00AA7E4A"/>
    <w:rsid w:val="00AE191E"/>
    <w:rsid w:val="00B25DCD"/>
    <w:rsid w:val="00B2795F"/>
    <w:rsid w:val="00C5782F"/>
    <w:rsid w:val="00C656C3"/>
    <w:rsid w:val="00C70732"/>
    <w:rsid w:val="00CC7223"/>
    <w:rsid w:val="00CE20D0"/>
    <w:rsid w:val="00CE57B1"/>
    <w:rsid w:val="00D138C3"/>
    <w:rsid w:val="00D20296"/>
    <w:rsid w:val="00D556B9"/>
    <w:rsid w:val="00DD3228"/>
    <w:rsid w:val="00DD4815"/>
    <w:rsid w:val="00E00D1A"/>
    <w:rsid w:val="00E40E94"/>
    <w:rsid w:val="00E910F1"/>
    <w:rsid w:val="00EB377F"/>
    <w:rsid w:val="00F169F7"/>
    <w:rsid w:val="00F72EC5"/>
    <w:rsid w:val="00FD0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1215"/>
  <w15:chartTrackingRefBased/>
  <w15:docId w15:val="{1B14DB72-CD15-4EDF-B892-4CAD67DE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79"/>
    <w:pPr>
      <w:jc w:val="both"/>
    </w:pPr>
  </w:style>
  <w:style w:type="paragraph" w:styleId="Heading1">
    <w:name w:val="heading 1"/>
    <w:basedOn w:val="Normal"/>
    <w:next w:val="Normal"/>
    <w:link w:val="Heading1Char"/>
    <w:uiPriority w:val="9"/>
    <w:qFormat/>
    <w:rsid w:val="00C5782F"/>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65D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65DC"/>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character" w:customStyle="1" w:styleId="Heading1Char">
    <w:name w:val="Heading 1 Char"/>
    <w:basedOn w:val="DefaultParagraphFont"/>
    <w:link w:val="Heading1"/>
    <w:uiPriority w:val="9"/>
    <w:rsid w:val="00C5782F"/>
    <w:rPr>
      <w:rFonts w:eastAsiaTheme="majorEastAsia" w:cstheme="majorBidi"/>
      <w:b/>
      <w:sz w:val="32"/>
      <w:szCs w:val="32"/>
    </w:rPr>
  </w:style>
  <w:style w:type="character" w:customStyle="1" w:styleId="Heading2Char">
    <w:name w:val="Heading 2 Char"/>
    <w:basedOn w:val="DefaultParagraphFont"/>
    <w:link w:val="Heading2"/>
    <w:uiPriority w:val="9"/>
    <w:rsid w:val="002B65DC"/>
    <w:rPr>
      <w:rFonts w:eastAsiaTheme="majorEastAsia" w:cstheme="majorBidi"/>
      <w:b/>
      <w:sz w:val="26"/>
      <w:szCs w:val="26"/>
    </w:rPr>
  </w:style>
  <w:style w:type="character" w:customStyle="1" w:styleId="Heading3Char">
    <w:name w:val="Heading 3 Char"/>
    <w:basedOn w:val="DefaultParagraphFont"/>
    <w:link w:val="Heading3"/>
    <w:uiPriority w:val="9"/>
    <w:rsid w:val="002B65DC"/>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C5782F"/>
    <w:pPr>
      <w:ind w:left="720"/>
      <w:contextualSpacing/>
    </w:pPr>
  </w:style>
  <w:style w:type="character" w:styleId="Emphasis">
    <w:name w:val="Emphasis"/>
    <w:basedOn w:val="DefaultParagraphFont"/>
    <w:uiPriority w:val="20"/>
    <w:qFormat/>
    <w:rsid w:val="007B54C9"/>
    <w:rPr>
      <w:i/>
      <w:iCs/>
    </w:rPr>
  </w:style>
  <w:style w:type="paragraph" w:styleId="Title">
    <w:name w:val="Title"/>
    <w:basedOn w:val="Normal"/>
    <w:next w:val="Normal"/>
    <w:link w:val="TitleChar"/>
    <w:uiPriority w:val="10"/>
    <w:qFormat/>
    <w:rsid w:val="00030EC5"/>
    <w:pPr>
      <w:spacing w:after="0" w:line="240" w:lineRule="auto"/>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030EC5"/>
    <w:rPr>
      <w:rFonts w:asciiTheme="majorHAnsi" w:eastAsiaTheme="majorEastAsia" w:hAnsiTheme="majorHAnsi" w:cstheme="majorBidi"/>
      <w:spacing w:val="-10"/>
      <w:kern w:val="28"/>
      <w:sz w:val="48"/>
      <w:szCs w:val="48"/>
    </w:rPr>
  </w:style>
  <w:style w:type="paragraph" w:styleId="Header">
    <w:name w:val="header"/>
    <w:basedOn w:val="Normal"/>
    <w:link w:val="HeaderChar"/>
    <w:uiPriority w:val="99"/>
    <w:unhideWhenUsed/>
    <w:rsid w:val="00C6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6C3"/>
  </w:style>
  <w:style w:type="paragraph" w:styleId="Footer">
    <w:name w:val="footer"/>
    <w:basedOn w:val="Normal"/>
    <w:link w:val="FooterChar"/>
    <w:uiPriority w:val="99"/>
    <w:unhideWhenUsed/>
    <w:rsid w:val="00C6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6C3"/>
  </w:style>
  <w:style w:type="paragraph" w:styleId="Bibliography">
    <w:name w:val="Bibliography"/>
    <w:basedOn w:val="Normal"/>
    <w:next w:val="Normal"/>
    <w:uiPriority w:val="37"/>
    <w:unhideWhenUsed/>
    <w:rsid w:val="00AE1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8596">
      <w:bodyDiv w:val="1"/>
      <w:marLeft w:val="0"/>
      <w:marRight w:val="0"/>
      <w:marTop w:val="0"/>
      <w:marBottom w:val="0"/>
      <w:divBdr>
        <w:top w:val="none" w:sz="0" w:space="0" w:color="auto"/>
        <w:left w:val="none" w:sz="0" w:space="0" w:color="auto"/>
        <w:bottom w:val="none" w:sz="0" w:space="0" w:color="auto"/>
        <w:right w:val="none" w:sz="0" w:space="0" w:color="auto"/>
      </w:divBdr>
    </w:div>
    <w:div w:id="137843924">
      <w:bodyDiv w:val="1"/>
      <w:marLeft w:val="0"/>
      <w:marRight w:val="0"/>
      <w:marTop w:val="0"/>
      <w:marBottom w:val="0"/>
      <w:divBdr>
        <w:top w:val="none" w:sz="0" w:space="0" w:color="auto"/>
        <w:left w:val="none" w:sz="0" w:space="0" w:color="auto"/>
        <w:bottom w:val="none" w:sz="0" w:space="0" w:color="auto"/>
        <w:right w:val="none" w:sz="0" w:space="0" w:color="auto"/>
      </w:divBdr>
    </w:div>
    <w:div w:id="390271857">
      <w:bodyDiv w:val="1"/>
      <w:marLeft w:val="0"/>
      <w:marRight w:val="0"/>
      <w:marTop w:val="0"/>
      <w:marBottom w:val="0"/>
      <w:divBdr>
        <w:top w:val="none" w:sz="0" w:space="0" w:color="auto"/>
        <w:left w:val="none" w:sz="0" w:space="0" w:color="auto"/>
        <w:bottom w:val="none" w:sz="0" w:space="0" w:color="auto"/>
        <w:right w:val="none" w:sz="0" w:space="0" w:color="auto"/>
      </w:divBdr>
    </w:div>
    <w:div w:id="608703621">
      <w:bodyDiv w:val="1"/>
      <w:marLeft w:val="0"/>
      <w:marRight w:val="0"/>
      <w:marTop w:val="0"/>
      <w:marBottom w:val="0"/>
      <w:divBdr>
        <w:top w:val="none" w:sz="0" w:space="0" w:color="auto"/>
        <w:left w:val="none" w:sz="0" w:space="0" w:color="auto"/>
        <w:bottom w:val="none" w:sz="0" w:space="0" w:color="auto"/>
        <w:right w:val="none" w:sz="0" w:space="0" w:color="auto"/>
      </w:divBdr>
    </w:div>
    <w:div w:id="610941314">
      <w:bodyDiv w:val="1"/>
      <w:marLeft w:val="0"/>
      <w:marRight w:val="0"/>
      <w:marTop w:val="0"/>
      <w:marBottom w:val="0"/>
      <w:divBdr>
        <w:top w:val="none" w:sz="0" w:space="0" w:color="auto"/>
        <w:left w:val="none" w:sz="0" w:space="0" w:color="auto"/>
        <w:bottom w:val="none" w:sz="0" w:space="0" w:color="auto"/>
        <w:right w:val="none" w:sz="0" w:space="0" w:color="auto"/>
      </w:divBdr>
    </w:div>
    <w:div w:id="761026423">
      <w:bodyDiv w:val="1"/>
      <w:marLeft w:val="0"/>
      <w:marRight w:val="0"/>
      <w:marTop w:val="0"/>
      <w:marBottom w:val="0"/>
      <w:divBdr>
        <w:top w:val="none" w:sz="0" w:space="0" w:color="auto"/>
        <w:left w:val="none" w:sz="0" w:space="0" w:color="auto"/>
        <w:bottom w:val="none" w:sz="0" w:space="0" w:color="auto"/>
        <w:right w:val="none" w:sz="0" w:space="0" w:color="auto"/>
      </w:divBdr>
    </w:div>
    <w:div w:id="799878395">
      <w:bodyDiv w:val="1"/>
      <w:marLeft w:val="0"/>
      <w:marRight w:val="0"/>
      <w:marTop w:val="0"/>
      <w:marBottom w:val="0"/>
      <w:divBdr>
        <w:top w:val="none" w:sz="0" w:space="0" w:color="auto"/>
        <w:left w:val="none" w:sz="0" w:space="0" w:color="auto"/>
        <w:bottom w:val="none" w:sz="0" w:space="0" w:color="auto"/>
        <w:right w:val="none" w:sz="0" w:space="0" w:color="auto"/>
      </w:divBdr>
    </w:div>
    <w:div w:id="854811858">
      <w:bodyDiv w:val="1"/>
      <w:marLeft w:val="0"/>
      <w:marRight w:val="0"/>
      <w:marTop w:val="0"/>
      <w:marBottom w:val="0"/>
      <w:divBdr>
        <w:top w:val="none" w:sz="0" w:space="0" w:color="auto"/>
        <w:left w:val="none" w:sz="0" w:space="0" w:color="auto"/>
        <w:bottom w:val="none" w:sz="0" w:space="0" w:color="auto"/>
        <w:right w:val="none" w:sz="0" w:space="0" w:color="auto"/>
      </w:divBdr>
    </w:div>
    <w:div w:id="901139161">
      <w:bodyDiv w:val="1"/>
      <w:marLeft w:val="0"/>
      <w:marRight w:val="0"/>
      <w:marTop w:val="0"/>
      <w:marBottom w:val="0"/>
      <w:divBdr>
        <w:top w:val="none" w:sz="0" w:space="0" w:color="auto"/>
        <w:left w:val="none" w:sz="0" w:space="0" w:color="auto"/>
        <w:bottom w:val="none" w:sz="0" w:space="0" w:color="auto"/>
        <w:right w:val="none" w:sz="0" w:space="0" w:color="auto"/>
      </w:divBdr>
    </w:div>
    <w:div w:id="945187707">
      <w:bodyDiv w:val="1"/>
      <w:marLeft w:val="0"/>
      <w:marRight w:val="0"/>
      <w:marTop w:val="0"/>
      <w:marBottom w:val="0"/>
      <w:divBdr>
        <w:top w:val="none" w:sz="0" w:space="0" w:color="auto"/>
        <w:left w:val="none" w:sz="0" w:space="0" w:color="auto"/>
        <w:bottom w:val="none" w:sz="0" w:space="0" w:color="auto"/>
        <w:right w:val="none" w:sz="0" w:space="0" w:color="auto"/>
      </w:divBdr>
    </w:div>
    <w:div w:id="1004625236">
      <w:bodyDiv w:val="1"/>
      <w:marLeft w:val="0"/>
      <w:marRight w:val="0"/>
      <w:marTop w:val="0"/>
      <w:marBottom w:val="0"/>
      <w:divBdr>
        <w:top w:val="none" w:sz="0" w:space="0" w:color="auto"/>
        <w:left w:val="none" w:sz="0" w:space="0" w:color="auto"/>
        <w:bottom w:val="none" w:sz="0" w:space="0" w:color="auto"/>
        <w:right w:val="none" w:sz="0" w:space="0" w:color="auto"/>
      </w:divBdr>
    </w:div>
    <w:div w:id="1009480280">
      <w:bodyDiv w:val="1"/>
      <w:marLeft w:val="0"/>
      <w:marRight w:val="0"/>
      <w:marTop w:val="0"/>
      <w:marBottom w:val="0"/>
      <w:divBdr>
        <w:top w:val="none" w:sz="0" w:space="0" w:color="auto"/>
        <w:left w:val="none" w:sz="0" w:space="0" w:color="auto"/>
        <w:bottom w:val="none" w:sz="0" w:space="0" w:color="auto"/>
        <w:right w:val="none" w:sz="0" w:space="0" w:color="auto"/>
      </w:divBdr>
    </w:div>
    <w:div w:id="1046485557">
      <w:bodyDiv w:val="1"/>
      <w:marLeft w:val="0"/>
      <w:marRight w:val="0"/>
      <w:marTop w:val="0"/>
      <w:marBottom w:val="0"/>
      <w:divBdr>
        <w:top w:val="none" w:sz="0" w:space="0" w:color="auto"/>
        <w:left w:val="none" w:sz="0" w:space="0" w:color="auto"/>
        <w:bottom w:val="none" w:sz="0" w:space="0" w:color="auto"/>
        <w:right w:val="none" w:sz="0" w:space="0" w:color="auto"/>
      </w:divBdr>
    </w:div>
    <w:div w:id="1059472183">
      <w:bodyDiv w:val="1"/>
      <w:marLeft w:val="0"/>
      <w:marRight w:val="0"/>
      <w:marTop w:val="0"/>
      <w:marBottom w:val="0"/>
      <w:divBdr>
        <w:top w:val="none" w:sz="0" w:space="0" w:color="auto"/>
        <w:left w:val="none" w:sz="0" w:space="0" w:color="auto"/>
        <w:bottom w:val="none" w:sz="0" w:space="0" w:color="auto"/>
        <w:right w:val="none" w:sz="0" w:space="0" w:color="auto"/>
      </w:divBdr>
    </w:div>
    <w:div w:id="1122774256">
      <w:bodyDiv w:val="1"/>
      <w:marLeft w:val="0"/>
      <w:marRight w:val="0"/>
      <w:marTop w:val="0"/>
      <w:marBottom w:val="0"/>
      <w:divBdr>
        <w:top w:val="none" w:sz="0" w:space="0" w:color="auto"/>
        <w:left w:val="none" w:sz="0" w:space="0" w:color="auto"/>
        <w:bottom w:val="none" w:sz="0" w:space="0" w:color="auto"/>
        <w:right w:val="none" w:sz="0" w:space="0" w:color="auto"/>
      </w:divBdr>
    </w:div>
    <w:div w:id="1257640426">
      <w:bodyDiv w:val="1"/>
      <w:marLeft w:val="0"/>
      <w:marRight w:val="0"/>
      <w:marTop w:val="0"/>
      <w:marBottom w:val="0"/>
      <w:divBdr>
        <w:top w:val="none" w:sz="0" w:space="0" w:color="auto"/>
        <w:left w:val="none" w:sz="0" w:space="0" w:color="auto"/>
        <w:bottom w:val="none" w:sz="0" w:space="0" w:color="auto"/>
        <w:right w:val="none" w:sz="0" w:space="0" w:color="auto"/>
      </w:divBdr>
    </w:div>
    <w:div w:id="1306855840">
      <w:bodyDiv w:val="1"/>
      <w:marLeft w:val="0"/>
      <w:marRight w:val="0"/>
      <w:marTop w:val="0"/>
      <w:marBottom w:val="0"/>
      <w:divBdr>
        <w:top w:val="none" w:sz="0" w:space="0" w:color="auto"/>
        <w:left w:val="none" w:sz="0" w:space="0" w:color="auto"/>
        <w:bottom w:val="none" w:sz="0" w:space="0" w:color="auto"/>
        <w:right w:val="none" w:sz="0" w:space="0" w:color="auto"/>
      </w:divBdr>
    </w:div>
    <w:div w:id="1326670696">
      <w:bodyDiv w:val="1"/>
      <w:marLeft w:val="0"/>
      <w:marRight w:val="0"/>
      <w:marTop w:val="0"/>
      <w:marBottom w:val="0"/>
      <w:divBdr>
        <w:top w:val="none" w:sz="0" w:space="0" w:color="auto"/>
        <w:left w:val="none" w:sz="0" w:space="0" w:color="auto"/>
        <w:bottom w:val="none" w:sz="0" w:space="0" w:color="auto"/>
        <w:right w:val="none" w:sz="0" w:space="0" w:color="auto"/>
      </w:divBdr>
    </w:div>
    <w:div w:id="1397313643">
      <w:bodyDiv w:val="1"/>
      <w:marLeft w:val="0"/>
      <w:marRight w:val="0"/>
      <w:marTop w:val="0"/>
      <w:marBottom w:val="0"/>
      <w:divBdr>
        <w:top w:val="none" w:sz="0" w:space="0" w:color="auto"/>
        <w:left w:val="none" w:sz="0" w:space="0" w:color="auto"/>
        <w:bottom w:val="none" w:sz="0" w:space="0" w:color="auto"/>
        <w:right w:val="none" w:sz="0" w:space="0" w:color="auto"/>
      </w:divBdr>
    </w:div>
    <w:div w:id="1429161209">
      <w:bodyDiv w:val="1"/>
      <w:marLeft w:val="0"/>
      <w:marRight w:val="0"/>
      <w:marTop w:val="0"/>
      <w:marBottom w:val="0"/>
      <w:divBdr>
        <w:top w:val="none" w:sz="0" w:space="0" w:color="auto"/>
        <w:left w:val="none" w:sz="0" w:space="0" w:color="auto"/>
        <w:bottom w:val="none" w:sz="0" w:space="0" w:color="auto"/>
        <w:right w:val="none" w:sz="0" w:space="0" w:color="auto"/>
      </w:divBdr>
    </w:div>
    <w:div w:id="1491678308">
      <w:bodyDiv w:val="1"/>
      <w:marLeft w:val="0"/>
      <w:marRight w:val="0"/>
      <w:marTop w:val="0"/>
      <w:marBottom w:val="0"/>
      <w:divBdr>
        <w:top w:val="none" w:sz="0" w:space="0" w:color="auto"/>
        <w:left w:val="none" w:sz="0" w:space="0" w:color="auto"/>
        <w:bottom w:val="none" w:sz="0" w:space="0" w:color="auto"/>
        <w:right w:val="none" w:sz="0" w:space="0" w:color="auto"/>
      </w:divBdr>
    </w:div>
    <w:div w:id="1509130089">
      <w:bodyDiv w:val="1"/>
      <w:marLeft w:val="0"/>
      <w:marRight w:val="0"/>
      <w:marTop w:val="0"/>
      <w:marBottom w:val="0"/>
      <w:divBdr>
        <w:top w:val="none" w:sz="0" w:space="0" w:color="auto"/>
        <w:left w:val="none" w:sz="0" w:space="0" w:color="auto"/>
        <w:bottom w:val="none" w:sz="0" w:space="0" w:color="auto"/>
        <w:right w:val="none" w:sz="0" w:space="0" w:color="auto"/>
      </w:divBdr>
    </w:div>
    <w:div w:id="1553538591">
      <w:bodyDiv w:val="1"/>
      <w:marLeft w:val="0"/>
      <w:marRight w:val="0"/>
      <w:marTop w:val="0"/>
      <w:marBottom w:val="0"/>
      <w:divBdr>
        <w:top w:val="none" w:sz="0" w:space="0" w:color="auto"/>
        <w:left w:val="none" w:sz="0" w:space="0" w:color="auto"/>
        <w:bottom w:val="none" w:sz="0" w:space="0" w:color="auto"/>
        <w:right w:val="none" w:sz="0" w:space="0" w:color="auto"/>
      </w:divBdr>
    </w:div>
    <w:div w:id="1580291562">
      <w:bodyDiv w:val="1"/>
      <w:marLeft w:val="0"/>
      <w:marRight w:val="0"/>
      <w:marTop w:val="0"/>
      <w:marBottom w:val="0"/>
      <w:divBdr>
        <w:top w:val="none" w:sz="0" w:space="0" w:color="auto"/>
        <w:left w:val="none" w:sz="0" w:space="0" w:color="auto"/>
        <w:bottom w:val="none" w:sz="0" w:space="0" w:color="auto"/>
        <w:right w:val="none" w:sz="0" w:space="0" w:color="auto"/>
      </w:divBdr>
    </w:div>
    <w:div w:id="1589382769">
      <w:bodyDiv w:val="1"/>
      <w:marLeft w:val="0"/>
      <w:marRight w:val="0"/>
      <w:marTop w:val="0"/>
      <w:marBottom w:val="0"/>
      <w:divBdr>
        <w:top w:val="none" w:sz="0" w:space="0" w:color="auto"/>
        <w:left w:val="none" w:sz="0" w:space="0" w:color="auto"/>
        <w:bottom w:val="none" w:sz="0" w:space="0" w:color="auto"/>
        <w:right w:val="none" w:sz="0" w:space="0" w:color="auto"/>
      </w:divBdr>
    </w:div>
    <w:div w:id="1678575218">
      <w:bodyDiv w:val="1"/>
      <w:marLeft w:val="0"/>
      <w:marRight w:val="0"/>
      <w:marTop w:val="0"/>
      <w:marBottom w:val="0"/>
      <w:divBdr>
        <w:top w:val="none" w:sz="0" w:space="0" w:color="auto"/>
        <w:left w:val="none" w:sz="0" w:space="0" w:color="auto"/>
        <w:bottom w:val="none" w:sz="0" w:space="0" w:color="auto"/>
        <w:right w:val="none" w:sz="0" w:space="0" w:color="auto"/>
      </w:divBdr>
    </w:div>
    <w:div w:id="1769041503">
      <w:bodyDiv w:val="1"/>
      <w:marLeft w:val="0"/>
      <w:marRight w:val="0"/>
      <w:marTop w:val="0"/>
      <w:marBottom w:val="0"/>
      <w:divBdr>
        <w:top w:val="none" w:sz="0" w:space="0" w:color="auto"/>
        <w:left w:val="none" w:sz="0" w:space="0" w:color="auto"/>
        <w:bottom w:val="none" w:sz="0" w:space="0" w:color="auto"/>
        <w:right w:val="none" w:sz="0" w:space="0" w:color="auto"/>
      </w:divBdr>
    </w:div>
    <w:div w:id="1967740346">
      <w:bodyDiv w:val="1"/>
      <w:marLeft w:val="0"/>
      <w:marRight w:val="0"/>
      <w:marTop w:val="0"/>
      <w:marBottom w:val="0"/>
      <w:divBdr>
        <w:top w:val="none" w:sz="0" w:space="0" w:color="auto"/>
        <w:left w:val="none" w:sz="0" w:space="0" w:color="auto"/>
        <w:bottom w:val="none" w:sz="0" w:space="0" w:color="auto"/>
        <w:right w:val="none" w:sz="0" w:space="0" w:color="auto"/>
      </w:divBdr>
    </w:div>
    <w:div w:id="2069768141">
      <w:bodyDiv w:val="1"/>
      <w:marLeft w:val="0"/>
      <w:marRight w:val="0"/>
      <w:marTop w:val="0"/>
      <w:marBottom w:val="0"/>
      <w:divBdr>
        <w:top w:val="none" w:sz="0" w:space="0" w:color="auto"/>
        <w:left w:val="none" w:sz="0" w:space="0" w:color="auto"/>
        <w:bottom w:val="none" w:sz="0" w:space="0" w:color="auto"/>
        <w:right w:val="none" w:sz="0" w:space="0" w:color="auto"/>
      </w:divBdr>
    </w:div>
    <w:div w:id="2084718663">
      <w:bodyDiv w:val="1"/>
      <w:marLeft w:val="0"/>
      <w:marRight w:val="0"/>
      <w:marTop w:val="0"/>
      <w:marBottom w:val="0"/>
      <w:divBdr>
        <w:top w:val="none" w:sz="0" w:space="0" w:color="auto"/>
        <w:left w:val="none" w:sz="0" w:space="0" w:color="auto"/>
        <w:bottom w:val="none" w:sz="0" w:space="0" w:color="auto"/>
        <w:right w:val="none" w:sz="0" w:space="0" w:color="auto"/>
      </w:divBdr>
    </w:div>
    <w:div w:id="20880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Env23</b:Tag>
    <b:SourceType>InternetSite</b:SourceType>
    <b:Guid>{98119346-5B97-4768-BBCC-DBAE4CB6CE78}</b:Guid>
    <b:Title>Intelligent Connections</b:Title>
    <b:InternetSiteTitle>Enverus</b:InternetSiteTitle>
    <b:Year>2023</b:Year>
    <b:URL>https://www.enverus.com</b:URL>
    <b:Author>
      <b:Author>
        <b:Corporate>Enverus</b:Corporate>
      </b:Author>
    </b:Author>
    <b:RefOrder>1</b:RefOrder>
  </b:Source>
  <b:Source>
    <b:Tag>Chi15</b:Tag>
    <b:SourceType>JournalArticle</b:SourceType>
    <b:Guid>{2604FB97-7C39-4287-B609-056FFC6B88EE}</b:Guid>
    <b:Author>
      <b:Author>
        <b:NameList>
          <b:Person>
            <b:Last>Chikate</b:Last>
            <b:First>B.</b:First>
            <b:Middle>V.</b:Middle>
          </b:Person>
          <b:Person>
            <b:Last>Sadawarte</b:Last>
            <b:First>Y.</b:First>
          </b:Person>
        </b:NameList>
      </b:Author>
    </b:Author>
    <b:Title>The factors affecting the performance of solar cell</b:Title>
    <b:JournalName>International journal of computer applications</b:JournalName>
    <b:Year>2015</b:Year>
    <b:Pages>1-5</b:Pages>
    <b:Volume>1</b:Volume>
    <b:Issue>1</b:Issue>
    <b:DOI>0975 – 8887</b:DOI>
    <b:RefOrder>4</b:RefOrder>
  </b:Source>
  <b:Source>
    <b:Tag>Sin21</b:Tag>
    <b:SourceType>JournalArticle</b:SourceType>
    <b:Guid>{4222EE3D-6DA0-4E35-AC1A-6686C7AC5607}</b:Guid>
    <b:Author>
      <b:Author>
        <b:NameList>
          <b:Person>
            <b:Last>Singh</b:Last>
            <b:First>A.</b:First>
            <b:Middle>K.</b:Middle>
          </b:Person>
          <b:Person>
            <b:Last>Singh</b:Last>
            <b:First>R.</b:First>
            <b:Middle>R.</b:Middle>
          </b:Person>
        </b:NameList>
      </b:Author>
    </b:Author>
    <b:Title>An overview of factors influencing solar power efficiency and strategies for enhancing</b:Title>
    <b:JournalName>Innovations in Power and Advanced Computing Technologies (i-PACT)</b:JournalName>
    <b:Year>2021</b:Year>
    <b:Pages>1-6</b:Pages>
    <b:Volume>1</b:Volume>
    <b:Issue>1</b:Issue>
    <b:DOI>10.1109/i-PACT52855.2021.9696845</b:DOI>
    <b:RefOrder>7</b:RefOrder>
  </b:Source>
  <b:Source>
    <b:Tag>Mia18</b:Tag>
    <b:SourceType>JournalArticle</b:SourceType>
    <b:Guid>{B6839F9A-8D0E-406B-A31A-5BB6C00C0CE4}</b:Guid>
    <b:Author>
      <b:Author>
        <b:NameList>
          <b:Person>
            <b:Last>Miao</b:Last>
            <b:First>Shuwei</b:First>
          </b:Person>
          <b:Person>
            <b:Last>Ning</b:Last>
            <b:First>Guangtao</b:First>
          </b:Person>
          <b:Person>
            <b:Last>Gu</b:Last>
            <b:First>Yingzhong</b:First>
          </b:Person>
          <b:Person>
            <b:Last>Yan</b:Last>
            <b:First>Jiahao</b:First>
          </b:Person>
          <b:Person>
            <b:Last>Ma</b:Last>
            <b:First>Botao</b:First>
          </b:Person>
        </b:NameList>
      </b:Author>
    </b:Author>
    <b:Title>Markov Chain model for solar farm generation and its application to generation performance evaluation</b:Title>
    <b:JournalName>Journal of Cleaner Production</b:JournalName>
    <b:Year>2018</b:Year>
    <b:Pages>905-917</b:Pages>
    <b:Volume>186</b:Volume>
    <b:Issue>1</b:Issue>
    <b:DOI>https://doi.org/10.1016/j.jclepro.2018.03.173</b:DOI>
    <b:RefOrder>3</b:RefOrder>
  </b:Source>
  <b:Source>
    <b:Tag>Aks23</b:Tag>
    <b:SourceType>JournalArticle</b:SourceType>
    <b:Guid>{E4ABD904-1C73-4DD2-A9A8-2C159E63F0FB}</b:Guid>
    <b:Title>Predictive models development using gradient boosting based methods for solar power plants</b:Title>
    <b:JournalName>Journal of Computational Science</b:JournalName>
    <b:Year>2023</b:Year>
    <b:Pages>1-10</b:Pages>
    <b:Author>
      <b:Author>
        <b:NameList>
          <b:Person>
            <b:Last>Aksoy</b:Last>
            <b:First>Necati</b:First>
          </b:Person>
          <b:Person>
            <b:Last>Genc</b:Last>
            <b:First>Istemihan</b:First>
          </b:Person>
        </b:NameList>
      </b:Author>
    </b:Author>
    <b:Volume>67</b:Volume>
    <b:Issue>101958</b:Issue>
    <b:DOI>https://doi.org/10.1016/j.jocs.2023.101958</b:DOI>
    <b:RefOrder>5</b:RefOrder>
  </b:Source>
  <b:Source>
    <b:Tag>Ben22</b:Tag>
    <b:SourceType>JournalArticle</b:SourceType>
    <b:Guid>{AAB84728-6A41-4A90-8B33-8D526B39C652}</b:Guid>
    <b:Author>
      <b:Author>
        <b:NameList>
          <b:Person>
            <b:Last>Hobbs</b:Last>
            <b:First>Benjamin</b:First>
            <b:Middle>F.</b:Middle>
          </b:Person>
          <b:Person>
            <b:Last>Zhang</b:Last>
            <b:First>Jie</b:First>
          </b:Person>
          <b:Person>
            <b:Last>Hamann</b:Last>
            <b:First>Hendrik</b:First>
            <b:Middle>F.</b:Middle>
          </b:Person>
          <b:Person>
            <b:Last>Siebenschuh</b:Last>
            <b:First>Carlo</b:First>
          </b:Person>
          <b:Person>
            <b:Last>Zhang</b:Last>
            <b:First>Rui</b:First>
          </b:Person>
          <b:Person>
            <b:Last>Li</b:Last>
            <b:First>Binghui</b:First>
          </b:Person>
          <b:Person>
            <b:Last>Krad</b:Last>
            <b:First>Ibrahim</b:First>
          </b:Person>
          <b:Person>
            <b:Last>Krishnan</b:Last>
            <b:First>Venkat</b:First>
          </b:Person>
          <b:Person>
            <b:Last>Spyrou</b:Last>
            <b:First>Evangelia</b:First>
          </b:Person>
          <b:Person>
            <b:Last>Wang</b:Last>
            <b:First>Yijiao</b:First>
          </b:Person>
          <b:Person>
            <b:Last>Xu</b:Last>
            <b:First>Qingyu</b:First>
          </b:Person>
          <b:Person>
            <b:Last>Zhang</b:Last>
            <b:First>Shu</b:First>
          </b:Person>
        </b:NameList>
      </b:Author>
    </b:Author>
    <b:Title>ISO, Using probabilistic solar power forecasts to inform flexible ramp product procurement for the California</b:Title>
    <b:JournalName>Solar Energy Advances</b:JournalName>
    <b:Year>2022</b:Year>
    <b:Pages>1-11</b:Pages>
    <b:Volume>2</b:Volume>
    <b:Issue>100024</b:Issue>
    <b:DOI>https://doi.org/10.1016/j.seja.2022.100024</b:DOI>
    <b:RefOrder>8</b:RefOrder>
  </b:Source>
  <b:Source>
    <b:Tag>Cal23</b:Tag>
    <b:SourceType>DocumentFromInternetSite</b:SourceType>
    <b:Guid>{E71AED18-6023-46FC-A884-5287B81F6E91}</b:Guid>
    <b:Title>California ISO Open Access Same-time Information System</b:Title>
    <b:Year>2023</b:Year>
    <b:URL>http://oasis.caiso.com/mrioasis/logon.do?reason=application.baseAction.noSession</b:URL>
    <b:Author>
      <b:Author>
        <b:Corporate>California ISO</b:Corporate>
      </b:Author>
    </b:Author>
    <b:InternetSiteTitle>California ISO</b:InternetSiteTitle>
    <b:RefOrder>2</b:RefOrder>
  </b:Source>
  <b:Source>
    <b:Tag>Ope23</b:Tag>
    <b:SourceType>DocumentFromInternetSite</b:SourceType>
    <b:Guid>{FE15D284-EC59-4385-8DDB-69D5B63CF0CA}</b:Guid>
    <b:Author>
      <b:Author>
        <b:Corporate>OpenWeather</b:Corporate>
      </b:Author>
    </b:Author>
    <b:Title>Weather API</b:Title>
    <b:InternetSiteTitle>OpenWeather</b:InternetSiteTitle>
    <b:Year>2023</b:Year>
    <b:URL>https://openweathermap.org/api</b:URL>
    <b:RefOrder>6</b:RefOrder>
  </b:Source>
</b:Sources>
</file>

<file path=customXml/itemProps1.xml><?xml version="1.0" encoding="utf-8"?>
<ds:datastoreItem xmlns:ds="http://schemas.openxmlformats.org/officeDocument/2006/customXml" ds:itemID="{EEA85289-1AB3-44BD-A854-524B0EF6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6</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Dupouy, Hugo P</cp:lastModifiedBy>
  <cp:revision>67</cp:revision>
  <dcterms:created xsi:type="dcterms:W3CDTF">2023-06-28T16:50:00Z</dcterms:created>
  <dcterms:modified xsi:type="dcterms:W3CDTF">2023-07-02T18:40:00Z</dcterms:modified>
</cp:coreProperties>
</file>