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17E4" w14:textId="3788708C" w:rsidR="0084607B" w:rsidRPr="001E3BB0" w:rsidRDefault="0084607B" w:rsidP="0084607B">
      <w:pPr>
        <w:contextualSpacing/>
        <w:jc w:val="center"/>
        <w:rPr>
          <w:rFonts w:cs="Arial"/>
          <w:b/>
          <w:color w:val="0A9396"/>
          <w:sz w:val="24"/>
        </w:rPr>
      </w:pPr>
      <w:r w:rsidRPr="001E3BB0">
        <w:rPr>
          <w:rFonts w:cs="Arial"/>
          <w:b/>
          <w:color w:val="0A9396"/>
          <w:sz w:val="24"/>
        </w:rPr>
        <w:t xml:space="preserve">FORMATO PARA LA PRESENTACIÓN DE PROPUESTAS DE </w:t>
      </w:r>
      <w:r w:rsidR="00863EBA">
        <w:rPr>
          <w:rFonts w:cs="Arial"/>
          <w:b/>
          <w:color w:val="0A9396"/>
          <w:sz w:val="24"/>
        </w:rPr>
        <w:t xml:space="preserve">INDICADORES PARA </w:t>
      </w:r>
      <w:r w:rsidRPr="001E3BB0">
        <w:rPr>
          <w:rFonts w:cs="Arial"/>
          <w:b/>
          <w:color w:val="0A9396"/>
          <w:sz w:val="24"/>
        </w:rPr>
        <w:t>COMPROMISOS DE DESEMPEÑO 202</w:t>
      </w:r>
      <w:r w:rsidR="001E3BB0">
        <w:rPr>
          <w:rFonts w:cs="Arial"/>
          <w:b/>
          <w:color w:val="0A9396"/>
          <w:sz w:val="24"/>
        </w:rPr>
        <w:t>2</w:t>
      </w:r>
    </w:p>
    <w:p w14:paraId="3EF8B736" w14:textId="2739CA55" w:rsidR="0084607B" w:rsidRPr="00CC3CA7" w:rsidRDefault="0084607B"/>
    <w:p w14:paraId="0C74E445" w14:textId="1AA5C2EF" w:rsidR="0084607B" w:rsidRPr="00CC3CA7" w:rsidRDefault="0084607B" w:rsidP="00E12E95">
      <w:pPr>
        <w:pStyle w:val="Prrafodelista"/>
        <w:numPr>
          <w:ilvl w:val="0"/>
          <w:numId w:val="76"/>
        </w:numPr>
        <w:ind w:left="-142" w:hanging="284"/>
        <w:jc w:val="both"/>
        <w:rPr>
          <w:rFonts w:cs="Arial"/>
          <w:b/>
        </w:rPr>
      </w:pPr>
      <w:r w:rsidRPr="00CC3CA7">
        <w:rPr>
          <w:rFonts w:cs="Arial"/>
          <w:b/>
        </w:rPr>
        <w:t>Datos generales</w:t>
      </w:r>
      <w:r w:rsidR="001E3BB0">
        <w:rPr>
          <w:rFonts w:cs="Arial"/>
          <w:b/>
        </w:rPr>
        <w:t xml:space="preserve"> del indicador</w:t>
      </w:r>
    </w:p>
    <w:p w14:paraId="24D1ADF9" w14:textId="357D1C94" w:rsidR="0084607B" w:rsidRPr="00CC3CA7" w:rsidRDefault="0084607B"/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2553"/>
        <w:gridCol w:w="7229"/>
      </w:tblGrid>
      <w:tr w:rsidR="001E3BB0" w:rsidRPr="00CC3CA7" w14:paraId="746B01D6" w14:textId="77777777" w:rsidTr="001E3BB0">
        <w:trPr>
          <w:trHeight w:val="484"/>
        </w:trPr>
        <w:tc>
          <w:tcPr>
            <w:tcW w:w="2553" w:type="dxa"/>
            <w:shd w:val="clear" w:color="auto" w:fill="F2F2F2" w:themeFill="background1" w:themeFillShade="F2"/>
            <w:vAlign w:val="center"/>
          </w:tcPr>
          <w:p w14:paraId="2E876365" w14:textId="6C81D354" w:rsidR="001E3BB0" w:rsidRPr="001E3BB0" w:rsidRDefault="001E3BB0" w:rsidP="001E3BB0">
            <w:pPr>
              <w:spacing w:before="60" w:after="60"/>
              <w:rPr>
                <w:rFonts w:cs="Arial"/>
                <w:b/>
                <w:szCs w:val="22"/>
              </w:rPr>
            </w:pPr>
            <w:r w:rsidRPr="001E3BB0">
              <w:rPr>
                <w:rFonts w:cs="Arial"/>
                <w:b/>
                <w:bCs/>
                <w:kern w:val="24"/>
                <w:szCs w:val="22"/>
              </w:rPr>
              <w:t>Nombre del indicador</w:t>
            </w:r>
          </w:p>
        </w:tc>
        <w:tc>
          <w:tcPr>
            <w:tcW w:w="7229" w:type="dxa"/>
            <w:vAlign w:val="center"/>
          </w:tcPr>
          <w:p w14:paraId="1AFCEF0A" w14:textId="23704524" w:rsidR="00451B8C" w:rsidRPr="00812380" w:rsidRDefault="00451B8C" w:rsidP="001E3BB0">
            <w:pPr>
              <w:spacing w:before="60" w:after="60"/>
              <w:jc w:val="both"/>
              <w:rPr>
                <w:rFonts w:cs="Arial"/>
                <w:i/>
                <w:iCs/>
                <w:szCs w:val="22"/>
              </w:rPr>
            </w:pPr>
            <w:r w:rsidRPr="00812380">
              <w:rPr>
                <w:rFonts w:cs="Arial"/>
                <w:i/>
                <w:iCs/>
                <w:szCs w:val="22"/>
              </w:rPr>
              <w:t xml:space="preserve"> </w:t>
            </w:r>
            <w:r w:rsidR="00082A53">
              <w:rPr>
                <w:i/>
                <w:szCs w:val="22"/>
              </w:rPr>
              <w:t>Ordenamiento de plazas directivas en el marco del RIE</w:t>
            </w:r>
          </w:p>
        </w:tc>
      </w:tr>
      <w:tr w:rsidR="001E3BB0" w:rsidRPr="00CC3CA7" w14:paraId="259AD8EC" w14:textId="77777777" w:rsidTr="001E3BB0">
        <w:trPr>
          <w:trHeight w:val="484"/>
        </w:trPr>
        <w:tc>
          <w:tcPr>
            <w:tcW w:w="2553" w:type="dxa"/>
            <w:shd w:val="clear" w:color="auto" w:fill="F2F2F2" w:themeFill="background1" w:themeFillShade="F2"/>
            <w:vAlign w:val="center"/>
          </w:tcPr>
          <w:p w14:paraId="35B74369" w14:textId="430F04BB" w:rsidR="001E3BB0" w:rsidRPr="001E3BB0" w:rsidRDefault="001E3BB0" w:rsidP="001E3BB0">
            <w:pPr>
              <w:spacing w:before="60" w:after="60"/>
              <w:rPr>
                <w:rFonts w:cs="Arial"/>
                <w:b/>
                <w:szCs w:val="22"/>
              </w:rPr>
            </w:pPr>
            <w:r w:rsidRPr="001E3BB0">
              <w:rPr>
                <w:rFonts w:cs="Arial"/>
                <w:b/>
                <w:bCs/>
                <w:kern w:val="24"/>
                <w:szCs w:val="22"/>
              </w:rPr>
              <w:t>Objetivo del indicador</w:t>
            </w:r>
          </w:p>
        </w:tc>
        <w:tc>
          <w:tcPr>
            <w:tcW w:w="7229" w:type="dxa"/>
            <w:vAlign w:val="center"/>
          </w:tcPr>
          <w:p w14:paraId="52A1D5FB" w14:textId="57F4C97C" w:rsidR="001E3BB0" w:rsidRPr="00812380" w:rsidRDefault="00082A53" w:rsidP="001E3BB0">
            <w:pPr>
              <w:spacing w:before="60" w:after="60"/>
              <w:jc w:val="both"/>
              <w:rPr>
                <w:rFonts w:cs="Arial"/>
                <w:i/>
                <w:iCs/>
                <w:szCs w:val="22"/>
              </w:rPr>
            </w:pPr>
            <w:r>
              <w:rPr>
                <w:i/>
                <w:szCs w:val="22"/>
              </w:rPr>
              <w:t>Ordenar las plazas directivas en el marco del RIE</w:t>
            </w:r>
          </w:p>
        </w:tc>
      </w:tr>
      <w:tr w:rsidR="001E3BB0" w:rsidRPr="00CC3CA7" w14:paraId="56233E75" w14:textId="77777777" w:rsidTr="001E3BB0">
        <w:trPr>
          <w:trHeight w:val="484"/>
        </w:trPr>
        <w:tc>
          <w:tcPr>
            <w:tcW w:w="2553" w:type="dxa"/>
            <w:shd w:val="clear" w:color="auto" w:fill="F2F2F2" w:themeFill="background1" w:themeFillShade="F2"/>
            <w:vAlign w:val="center"/>
          </w:tcPr>
          <w:p w14:paraId="48325937" w14:textId="141F22BA" w:rsidR="001E3BB0" w:rsidRPr="001E3BB0" w:rsidRDefault="001E3BB0" w:rsidP="001E3BB0">
            <w:pPr>
              <w:spacing w:before="60" w:after="60"/>
              <w:rPr>
                <w:rFonts w:cs="Arial"/>
                <w:b/>
                <w:szCs w:val="22"/>
              </w:rPr>
            </w:pPr>
            <w:r w:rsidRPr="001E3BB0">
              <w:rPr>
                <w:rFonts w:cs="Arial"/>
                <w:b/>
                <w:bCs/>
                <w:kern w:val="24"/>
                <w:szCs w:val="22"/>
              </w:rPr>
              <w:t>Área responsable</w:t>
            </w:r>
          </w:p>
        </w:tc>
        <w:tc>
          <w:tcPr>
            <w:tcW w:w="7229" w:type="dxa"/>
            <w:vAlign w:val="center"/>
          </w:tcPr>
          <w:p w14:paraId="4E95712A" w14:textId="289D1CF3" w:rsidR="001E3BB0" w:rsidRPr="00812380" w:rsidRDefault="00812380" w:rsidP="001E3BB0">
            <w:pPr>
              <w:spacing w:before="60" w:after="60"/>
              <w:jc w:val="both"/>
              <w:rPr>
                <w:rFonts w:cs="Arial"/>
                <w:i/>
                <w:iCs/>
                <w:szCs w:val="22"/>
              </w:rPr>
            </w:pPr>
            <w:r w:rsidRPr="00812380">
              <w:rPr>
                <w:i/>
                <w:szCs w:val="22"/>
              </w:rPr>
              <w:t>Unidad de Planificación y Presupuesto (UPP)</w:t>
            </w:r>
          </w:p>
        </w:tc>
      </w:tr>
      <w:tr w:rsidR="001E3BB0" w:rsidRPr="00CC3CA7" w14:paraId="098313FF" w14:textId="77777777" w:rsidTr="001E3BB0">
        <w:trPr>
          <w:trHeight w:val="458"/>
        </w:trPr>
        <w:tc>
          <w:tcPr>
            <w:tcW w:w="2553" w:type="dxa"/>
            <w:shd w:val="clear" w:color="auto" w:fill="F2F2F2" w:themeFill="background1" w:themeFillShade="F2"/>
            <w:vAlign w:val="center"/>
          </w:tcPr>
          <w:p w14:paraId="2120056B" w14:textId="2E735609" w:rsidR="001E3BB0" w:rsidRPr="001E3BB0" w:rsidRDefault="001E3BB0" w:rsidP="001E3BB0">
            <w:pPr>
              <w:spacing w:before="60" w:after="60"/>
              <w:rPr>
                <w:rFonts w:cs="Arial"/>
                <w:b/>
                <w:szCs w:val="22"/>
              </w:rPr>
            </w:pPr>
            <w:r w:rsidRPr="001E3BB0">
              <w:rPr>
                <w:rFonts w:cs="Arial"/>
                <w:b/>
                <w:bCs/>
                <w:kern w:val="24"/>
                <w:szCs w:val="22"/>
              </w:rPr>
              <w:t>Área de soporte</w:t>
            </w:r>
          </w:p>
        </w:tc>
        <w:tc>
          <w:tcPr>
            <w:tcW w:w="7229" w:type="dxa"/>
            <w:vAlign w:val="center"/>
          </w:tcPr>
          <w:p w14:paraId="1ACB6F8C" w14:textId="4FB2569E" w:rsidR="001E3BB0" w:rsidRPr="00812380" w:rsidRDefault="006F649E" w:rsidP="001E3BB0">
            <w:pPr>
              <w:spacing w:before="60" w:after="60"/>
              <w:jc w:val="both"/>
              <w:rPr>
                <w:rFonts w:cs="Arial"/>
                <w:i/>
                <w:iCs/>
                <w:szCs w:val="22"/>
              </w:rPr>
            </w:pPr>
            <w:r>
              <w:rPr>
                <w:i/>
                <w:szCs w:val="22"/>
              </w:rPr>
              <w:t>UE</w:t>
            </w:r>
            <w:r w:rsidR="00794867">
              <w:rPr>
                <w:i/>
                <w:szCs w:val="22"/>
              </w:rPr>
              <w:t xml:space="preserve"> - DITEN</w:t>
            </w:r>
          </w:p>
        </w:tc>
      </w:tr>
    </w:tbl>
    <w:p w14:paraId="646D7568" w14:textId="77777777" w:rsidR="00280F65" w:rsidRPr="00CC3CA7" w:rsidRDefault="00280F65" w:rsidP="00280F65">
      <w:pPr>
        <w:contextualSpacing/>
        <w:jc w:val="center"/>
        <w:rPr>
          <w:rFonts w:cs="Arial"/>
          <w:b/>
        </w:rPr>
      </w:pPr>
    </w:p>
    <w:p w14:paraId="563DF318" w14:textId="0461D38D" w:rsidR="00280F65" w:rsidRPr="00CC3CA7" w:rsidRDefault="00280F65" w:rsidP="00E12E95">
      <w:pPr>
        <w:pStyle w:val="Prrafodelista"/>
        <w:numPr>
          <w:ilvl w:val="0"/>
          <w:numId w:val="76"/>
        </w:numPr>
        <w:ind w:left="-142" w:hanging="284"/>
        <w:jc w:val="both"/>
        <w:rPr>
          <w:rFonts w:cs="Arial"/>
          <w:b/>
        </w:rPr>
      </w:pPr>
      <w:r w:rsidRPr="00CC3CA7">
        <w:rPr>
          <w:rFonts w:cs="Arial"/>
          <w:b/>
        </w:rPr>
        <w:t xml:space="preserve">Características </w:t>
      </w:r>
      <w:r w:rsidR="001E3BB0">
        <w:rPr>
          <w:rFonts w:cs="Arial"/>
          <w:b/>
        </w:rPr>
        <w:t>del indicador</w:t>
      </w:r>
    </w:p>
    <w:p w14:paraId="5E75B354" w14:textId="77777777" w:rsidR="00280F65" w:rsidRPr="00CC3CA7" w:rsidRDefault="00280F65" w:rsidP="00162F04">
      <w:pPr>
        <w:spacing w:line="276" w:lineRule="auto"/>
        <w:jc w:val="center"/>
        <w:rPr>
          <w:rFonts w:cs="Arial"/>
          <w:b/>
          <w:sz w:val="20"/>
          <w:szCs w:val="20"/>
        </w:rPr>
      </w:pPr>
    </w:p>
    <w:tbl>
      <w:tblPr>
        <w:tblW w:w="9780" w:type="dxa"/>
        <w:tblInd w:w="-434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0"/>
      </w:tblGrid>
      <w:tr w:rsidR="00162F04" w:rsidRPr="00CC3CA7" w14:paraId="295BC17A" w14:textId="77777777" w:rsidTr="480628E7">
        <w:tc>
          <w:tcPr>
            <w:tcW w:w="97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hideMark/>
          </w:tcPr>
          <w:p w14:paraId="3D354A79" w14:textId="0128C5C2" w:rsidR="00162F04" w:rsidRPr="001E3BB0" w:rsidRDefault="00162F04" w:rsidP="001E3BB0">
            <w:pPr>
              <w:pStyle w:val="Prrafodelista"/>
              <w:numPr>
                <w:ilvl w:val="0"/>
                <w:numId w:val="2"/>
              </w:numPr>
              <w:spacing w:before="60" w:after="60"/>
              <w:ind w:left="449" w:right="220"/>
              <w:contextualSpacing w:val="0"/>
              <w:rPr>
                <w:rFonts w:cs="Arial"/>
                <w:b/>
                <w:szCs w:val="22"/>
              </w:rPr>
            </w:pPr>
            <w:r w:rsidRPr="001E3BB0">
              <w:rPr>
                <w:rFonts w:cs="Arial"/>
                <w:b/>
                <w:szCs w:val="22"/>
              </w:rPr>
              <w:t xml:space="preserve">Descripción del </w:t>
            </w:r>
            <w:r w:rsidR="001E3BB0">
              <w:rPr>
                <w:rFonts w:cs="Arial"/>
                <w:b/>
                <w:szCs w:val="22"/>
              </w:rPr>
              <w:t>indicador</w:t>
            </w:r>
          </w:p>
          <w:p w14:paraId="4076D1CF" w14:textId="61D9D472" w:rsidR="00EE3175" w:rsidRPr="001E3BB0" w:rsidRDefault="00812380" w:rsidP="001E3BB0">
            <w:pPr>
              <w:pStyle w:val="Prrafodelista"/>
              <w:spacing w:before="60" w:after="60" w:line="276" w:lineRule="auto"/>
              <w:ind w:left="449"/>
              <w:contextualSpacing w:val="0"/>
              <w:jc w:val="both"/>
              <w:rPr>
                <w:rFonts w:cs="Arial"/>
                <w:szCs w:val="22"/>
              </w:rPr>
            </w:pPr>
            <w:r w:rsidRPr="00812380">
              <w:rPr>
                <w:rFonts w:cs="Arial"/>
                <w:i/>
                <w:iCs/>
                <w:szCs w:val="22"/>
              </w:rPr>
              <w:t xml:space="preserve">Las Unidades Ejecutoras de Educación (UE) que tengan a su cargo IIEE </w:t>
            </w:r>
            <w:r w:rsidR="00082A53">
              <w:rPr>
                <w:rFonts w:cs="Arial"/>
                <w:i/>
                <w:iCs/>
                <w:szCs w:val="22"/>
              </w:rPr>
              <w:t xml:space="preserve">identificadas por un código RIE </w:t>
            </w:r>
            <w:r w:rsidRPr="00812380">
              <w:rPr>
                <w:rFonts w:cs="Arial"/>
                <w:i/>
                <w:iCs/>
                <w:szCs w:val="22"/>
              </w:rPr>
              <w:t xml:space="preserve"> </w:t>
            </w:r>
          </w:p>
        </w:tc>
      </w:tr>
      <w:tr w:rsidR="00D35685" w:rsidRPr="00CC3CA7" w14:paraId="230749D6" w14:textId="77777777" w:rsidTr="480628E7">
        <w:tc>
          <w:tcPr>
            <w:tcW w:w="97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14:paraId="401A1F8A" w14:textId="63EA7F04" w:rsidR="00D35685" w:rsidRPr="001E3BB0" w:rsidRDefault="001E3BB0" w:rsidP="00F75CF6">
            <w:pPr>
              <w:pStyle w:val="Prrafodelista"/>
              <w:numPr>
                <w:ilvl w:val="0"/>
                <w:numId w:val="77"/>
              </w:numPr>
              <w:spacing w:before="60" w:after="60"/>
              <w:ind w:right="220"/>
              <w:contextualSpacing w:val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Método de cálculo</w:t>
            </w:r>
          </w:p>
          <w:p w14:paraId="77433701" w14:textId="77777777" w:rsidR="00812380" w:rsidRDefault="00812380" w:rsidP="00812380">
            <w:pPr>
              <w:tabs>
                <w:tab w:val="left" w:pos="89"/>
              </w:tabs>
              <w:ind w:left="89" w:right="214"/>
              <w:jc w:val="both"/>
              <w:rPr>
                <w:szCs w:val="22"/>
              </w:rPr>
            </w:pPr>
          </w:p>
          <w:p w14:paraId="48F35026" w14:textId="77777777" w:rsidR="00812380" w:rsidRPr="00812380" w:rsidRDefault="00812380" w:rsidP="00812380">
            <w:pPr>
              <w:tabs>
                <w:tab w:val="left" w:pos="89"/>
              </w:tabs>
              <w:ind w:left="89" w:right="214"/>
              <w:jc w:val="both"/>
              <w:rPr>
                <w:szCs w:val="22"/>
              </w:rPr>
            </w:pPr>
            <w:r w:rsidRPr="00812380">
              <w:rPr>
                <w:szCs w:val="22"/>
              </w:rPr>
              <w:t>Este compromiso está compuesto por un (01) indicador:</w:t>
            </w:r>
          </w:p>
          <w:p w14:paraId="3956A203" w14:textId="77777777" w:rsidR="00812380" w:rsidRPr="00812380" w:rsidRDefault="00812380" w:rsidP="00812380">
            <w:pPr>
              <w:tabs>
                <w:tab w:val="left" w:pos="89"/>
              </w:tabs>
              <w:ind w:left="89" w:right="214"/>
              <w:jc w:val="both"/>
              <w:rPr>
                <w:i/>
                <w:szCs w:val="22"/>
              </w:rPr>
            </w:pPr>
          </w:p>
          <w:p w14:paraId="4B922F9F" w14:textId="240D2490" w:rsidR="00812380" w:rsidRPr="00812380" w:rsidRDefault="00812380" w:rsidP="00812380">
            <w:pPr>
              <w:tabs>
                <w:tab w:val="left" w:pos="502"/>
              </w:tabs>
              <w:ind w:left="502" w:right="214"/>
              <w:jc w:val="both"/>
              <w:rPr>
                <w:szCs w:val="22"/>
              </w:rPr>
            </w:pPr>
            <w:r w:rsidRPr="00812380">
              <w:rPr>
                <w:b/>
                <w:szCs w:val="22"/>
              </w:rPr>
              <w:t>Indicador:</w:t>
            </w:r>
            <w:r w:rsidRPr="00812380">
              <w:rPr>
                <w:szCs w:val="22"/>
              </w:rPr>
              <w:t xml:space="preserve"> Porcentaje </w:t>
            </w:r>
            <w:r w:rsidR="00D4439C">
              <w:rPr>
                <w:szCs w:val="22"/>
              </w:rPr>
              <w:t xml:space="preserve">de plazas </w:t>
            </w:r>
            <w:r w:rsidR="002702E8">
              <w:rPr>
                <w:szCs w:val="22"/>
              </w:rPr>
              <w:t>directivas reubicadas</w:t>
            </w:r>
            <w:r w:rsidR="00794867">
              <w:rPr>
                <w:szCs w:val="22"/>
              </w:rPr>
              <w:t xml:space="preserve"> dentro del marco del RIE</w:t>
            </w:r>
          </w:p>
          <w:p w14:paraId="4239BB22" w14:textId="77777777" w:rsidR="00812380" w:rsidRPr="00812380" w:rsidRDefault="00812380" w:rsidP="00812380">
            <w:pPr>
              <w:tabs>
                <w:tab w:val="left" w:pos="502"/>
              </w:tabs>
              <w:ind w:left="502" w:right="214"/>
              <w:jc w:val="both"/>
              <w:rPr>
                <w:szCs w:val="22"/>
              </w:rPr>
            </w:pPr>
          </w:p>
          <w:p w14:paraId="3BCCCF0F" w14:textId="444D5EF6" w:rsidR="00812380" w:rsidRPr="00812380" w:rsidRDefault="00812380" w:rsidP="0081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9" w:right="214"/>
              <w:jc w:val="center"/>
              <w:rPr>
                <w:color w:val="000000"/>
                <w:szCs w:val="22"/>
              </w:rPr>
            </w:pPr>
            <w:r w:rsidRPr="00812380">
              <w:rPr>
                <w:szCs w:val="22"/>
              </w:rPr>
              <w:t xml:space="preserve">Número de </w:t>
            </w:r>
            <w:r w:rsidR="00082A53">
              <w:rPr>
                <w:szCs w:val="22"/>
              </w:rPr>
              <w:t>plazas directivas</w:t>
            </w:r>
            <w:r w:rsidR="006A2651">
              <w:rPr>
                <w:szCs w:val="22"/>
              </w:rPr>
              <w:t xml:space="preserve"> excedentes</w:t>
            </w:r>
            <w:r w:rsidR="00082A53">
              <w:rPr>
                <w:szCs w:val="22"/>
              </w:rPr>
              <w:t xml:space="preserve"> reubicadas a una IE identificada </w:t>
            </w:r>
            <w:r w:rsidR="00155C49">
              <w:rPr>
                <w:szCs w:val="22"/>
              </w:rPr>
              <w:t xml:space="preserve">en el </w:t>
            </w:r>
            <w:r w:rsidR="00D4439C">
              <w:rPr>
                <w:szCs w:val="22"/>
              </w:rPr>
              <w:t>RIE</w:t>
            </w:r>
          </w:p>
          <w:p w14:paraId="3B3045C5" w14:textId="77777777" w:rsidR="00812380" w:rsidRPr="00812380" w:rsidRDefault="00812380" w:rsidP="0081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9" w:right="214"/>
              <w:jc w:val="center"/>
              <w:rPr>
                <w:color w:val="000000"/>
                <w:szCs w:val="22"/>
              </w:rPr>
            </w:pPr>
            <w:r w:rsidRPr="00812380">
              <w:rPr>
                <w:color w:val="000000"/>
                <w:szCs w:val="22"/>
              </w:rPr>
              <w:t>----------------------------------------------------------------------------------------------------------------------</w:t>
            </w:r>
          </w:p>
          <w:p w14:paraId="3B0CB36D" w14:textId="6B2FE4F6" w:rsidR="00F03FD8" w:rsidRDefault="00492EC8" w:rsidP="00F75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9" w:right="214"/>
              <w:jc w:val="center"/>
              <w:rPr>
                <w:szCs w:val="22"/>
              </w:rPr>
            </w:pPr>
            <w:r>
              <w:rPr>
                <w:szCs w:val="22"/>
              </w:rPr>
              <w:t>Valor mínimo entre el n</w:t>
            </w:r>
            <w:r w:rsidR="00D4439C" w:rsidRPr="00812380">
              <w:rPr>
                <w:szCs w:val="22"/>
              </w:rPr>
              <w:t xml:space="preserve">úmero de </w:t>
            </w:r>
            <w:r w:rsidR="00D4439C">
              <w:rPr>
                <w:szCs w:val="22"/>
              </w:rPr>
              <w:t xml:space="preserve">plazas directivas </w:t>
            </w:r>
            <w:r>
              <w:rPr>
                <w:szCs w:val="22"/>
              </w:rPr>
              <w:t>excedentes y el numero de plazas directivas requeridas</w:t>
            </w:r>
            <w:r w:rsidR="00155C49">
              <w:rPr>
                <w:szCs w:val="22"/>
              </w:rPr>
              <w:t xml:space="preserve"> </w:t>
            </w:r>
            <w:r w:rsidR="00155C49">
              <w:rPr>
                <w:szCs w:val="22"/>
              </w:rPr>
              <w:t>identificada en el RIE</w:t>
            </w:r>
          </w:p>
          <w:p w14:paraId="13D9D7F9" w14:textId="77777777" w:rsidR="00F03FD8" w:rsidRPr="00812380" w:rsidRDefault="00F03FD8" w:rsidP="00D44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9" w:right="214"/>
              <w:jc w:val="center"/>
              <w:rPr>
                <w:color w:val="000000"/>
                <w:szCs w:val="22"/>
              </w:rPr>
            </w:pPr>
          </w:p>
          <w:p w14:paraId="3902E04A" w14:textId="77777777" w:rsidR="00D4439C" w:rsidRPr="00812380" w:rsidRDefault="00D4439C" w:rsidP="0081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9" w:right="842"/>
              <w:rPr>
                <w:szCs w:val="22"/>
              </w:rPr>
            </w:pPr>
          </w:p>
          <w:p w14:paraId="73C74767" w14:textId="465ADDFA" w:rsidR="00812380" w:rsidRDefault="00812380" w:rsidP="00F75CF6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842"/>
              <w:jc w:val="both"/>
              <w:rPr>
                <w:szCs w:val="22"/>
              </w:rPr>
            </w:pPr>
            <w:r w:rsidRPr="00812380">
              <w:rPr>
                <w:szCs w:val="22"/>
              </w:rPr>
              <w:t xml:space="preserve">Para el cálculo del numerador se </w:t>
            </w:r>
            <w:r w:rsidR="00F03FD8" w:rsidRPr="00812380">
              <w:rPr>
                <w:szCs w:val="22"/>
              </w:rPr>
              <w:t>considerar</w:t>
            </w:r>
            <w:r w:rsidR="00F03FD8">
              <w:rPr>
                <w:szCs w:val="22"/>
              </w:rPr>
              <w:t>á:</w:t>
            </w:r>
          </w:p>
          <w:p w14:paraId="637E0BF1" w14:textId="13C31078" w:rsidR="00F03FD8" w:rsidRPr="00725AF5" w:rsidRDefault="002702E8" w:rsidP="00725AF5">
            <w:pPr>
              <w:pStyle w:val="Prrafodelista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214"/>
              <w:jc w:val="both"/>
              <w:rPr>
                <w:rFonts w:cs="Arial"/>
                <w:i/>
                <w:iCs/>
                <w:szCs w:val="22"/>
              </w:rPr>
            </w:pPr>
            <w:r>
              <w:rPr>
                <w:szCs w:val="22"/>
              </w:rPr>
              <w:t>Plazas directivas encargadas identificadas como excedente o requerimiento dentro del marco del RIE</w:t>
            </w:r>
            <w:r w:rsidR="00F75CF6">
              <w:rPr>
                <w:szCs w:val="22"/>
              </w:rPr>
              <w:t xml:space="preserve"> y el proceso de racionalización racionalización 2021. </w:t>
            </w:r>
          </w:p>
          <w:p w14:paraId="3F0B2C02" w14:textId="77777777" w:rsidR="00812380" w:rsidRPr="00812380" w:rsidRDefault="00812380" w:rsidP="0081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9" w:right="842"/>
              <w:rPr>
                <w:szCs w:val="22"/>
              </w:rPr>
            </w:pPr>
          </w:p>
          <w:p w14:paraId="5A2376C3" w14:textId="77777777" w:rsidR="002702E8" w:rsidRPr="002702E8" w:rsidRDefault="00812380" w:rsidP="00F75CF6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214"/>
              <w:jc w:val="both"/>
              <w:rPr>
                <w:rFonts w:cs="Arial"/>
                <w:i/>
                <w:iCs/>
                <w:szCs w:val="22"/>
              </w:rPr>
            </w:pPr>
            <w:r w:rsidRPr="00D4439C">
              <w:rPr>
                <w:szCs w:val="22"/>
              </w:rPr>
              <w:t xml:space="preserve">Para el cálculo del denominador se </w:t>
            </w:r>
            <w:r w:rsidR="002702E8" w:rsidRPr="00812380">
              <w:rPr>
                <w:szCs w:val="22"/>
              </w:rPr>
              <w:t>considerar</w:t>
            </w:r>
            <w:r w:rsidR="002702E8">
              <w:rPr>
                <w:szCs w:val="22"/>
              </w:rPr>
              <w:t>á:</w:t>
            </w:r>
          </w:p>
          <w:p w14:paraId="3132E864" w14:textId="0F502DAF" w:rsidR="00F75CF6" w:rsidRPr="002702E8" w:rsidRDefault="00F75CF6" w:rsidP="00F75CF6">
            <w:pPr>
              <w:pStyle w:val="Prrafodelista"/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right="214"/>
              <w:jc w:val="both"/>
              <w:rPr>
                <w:rFonts w:cs="Arial"/>
                <w:i/>
                <w:iCs/>
                <w:szCs w:val="22"/>
              </w:rPr>
            </w:pPr>
            <w:r>
              <w:rPr>
                <w:szCs w:val="22"/>
              </w:rPr>
              <w:t xml:space="preserve">Plazas directivas encargadas identificadas como excedente o requerimiento dentro del marco del RIE y el proceso de racionalización 2021. </w:t>
            </w:r>
          </w:p>
          <w:p w14:paraId="29FE14AD" w14:textId="77777777" w:rsidR="002702E8" w:rsidRPr="002702E8" w:rsidRDefault="002702E8" w:rsidP="002702E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 w:right="214"/>
              <w:jc w:val="both"/>
              <w:rPr>
                <w:rFonts w:cs="Arial"/>
                <w:i/>
                <w:iCs/>
                <w:szCs w:val="22"/>
              </w:rPr>
            </w:pPr>
          </w:p>
          <w:p w14:paraId="5E3CAD50" w14:textId="77777777" w:rsidR="00D045FB" w:rsidRDefault="00D045FB" w:rsidP="00D045FB">
            <w:pPr>
              <w:tabs>
                <w:tab w:val="left" w:pos="218"/>
              </w:tabs>
              <w:ind w:right="214"/>
              <w:jc w:val="both"/>
              <w:rPr>
                <w:b/>
                <w:sz w:val="20"/>
                <w:szCs w:val="20"/>
              </w:rPr>
            </w:pPr>
          </w:p>
          <w:p w14:paraId="58BA9298" w14:textId="77777777" w:rsidR="00D045FB" w:rsidRPr="00D045FB" w:rsidRDefault="00D045FB" w:rsidP="00D045FB">
            <w:pPr>
              <w:tabs>
                <w:tab w:val="left" w:pos="218"/>
              </w:tabs>
              <w:ind w:right="214"/>
              <w:jc w:val="both"/>
              <w:rPr>
                <w:b/>
                <w:szCs w:val="22"/>
              </w:rPr>
            </w:pPr>
            <w:r w:rsidRPr="00D045FB">
              <w:rPr>
                <w:b/>
                <w:szCs w:val="22"/>
              </w:rPr>
              <w:t xml:space="preserve">Otras consideraciones: </w:t>
            </w:r>
          </w:p>
          <w:p w14:paraId="0896C570" w14:textId="6A82F787" w:rsidR="00D045FB" w:rsidRDefault="00D4439C" w:rsidP="00D045FB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  <w:r>
              <w:rPr>
                <w:szCs w:val="22"/>
              </w:rPr>
              <w:t>La identificación de plazas directivas excedentes</w:t>
            </w:r>
            <w:r w:rsidR="00F40691">
              <w:rPr>
                <w:szCs w:val="22"/>
              </w:rPr>
              <w:t xml:space="preserve"> se realizará en base a los resultados del proceso de racionalización 2021 complementado por un análisis de las plazas para el RIE</w:t>
            </w:r>
          </w:p>
          <w:p w14:paraId="3D5EE204" w14:textId="7C118379" w:rsidR="00F40691" w:rsidRDefault="00F40691" w:rsidP="00D045FB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</w:p>
          <w:p w14:paraId="46EDB8DC" w14:textId="62B4BACE" w:rsidR="00F40691" w:rsidRDefault="00F40691" w:rsidP="00D045FB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  <w:r>
              <w:rPr>
                <w:szCs w:val="22"/>
              </w:rPr>
              <w:t>DITEN debe incorporar una penalización en su compromiso de contratación si la Unidad Ejecutora contrata en plazas identificadas como excedentes</w:t>
            </w:r>
          </w:p>
          <w:p w14:paraId="2D67DFCD" w14:textId="05018E0C" w:rsidR="00F40691" w:rsidRDefault="00F40691" w:rsidP="00F40691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</w:p>
          <w:p w14:paraId="27B31C48" w14:textId="1D50B94B" w:rsidR="00F40691" w:rsidRDefault="00F40691" w:rsidP="00F40691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</w:p>
          <w:p w14:paraId="3CE1427F" w14:textId="3D5B96F9" w:rsidR="00F40691" w:rsidRDefault="00F40691" w:rsidP="00F40691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</w:p>
          <w:p w14:paraId="7DBBAC52" w14:textId="23CEBE5A" w:rsidR="00725AF5" w:rsidRDefault="00725AF5" w:rsidP="00F40691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</w:p>
          <w:p w14:paraId="4D694036" w14:textId="77777777" w:rsidR="00725AF5" w:rsidRDefault="00725AF5" w:rsidP="00F40691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</w:p>
          <w:p w14:paraId="071A9625" w14:textId="77777777" w:rsidR="00F40691" w:rsidRPr="00D045FB" w:rsidRDefault="00F40691" w:rsidP="00F40691">
            <w:pPr>
              <w:tabs>
                <w:tab w:val="left" w:pos="218"/>
              </w:tabs>
              <w:ind w:right="214"/>
              <w:jc w:val="both"/>
              <w:rPr>
                <w:szCs w:val="22"/>
              </w:rPr>
            </w:pPr>
          </w:p>
          <w:p w14:paraId="07799644" w14:textId="442ED515" w:rsidR="00D045FB" w:rsidRDefault="00725AF5" w:rsidP="00D04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8"/>
              </w:tabs>
              <w:ind w:right="214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Sobre la participación:</w:t>
            </w:r>
          </w:p>
          <w:p w14:paraId="53B151C8" w14:textId="549B469D" w:rsidR="00725AF5" w:rsidRDefault="00725AF5" w:rsidP="00D04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8"/>
              </w:tabs>
              <w:ind w:right="214"/>
              <w:jc w:val="both"/>
              <w:rPr>
                <w:b/>
                <w:szCs w:val="22"/>
              </w:rPr>
            </w:pPr>
          </w:p>
          <w:p w14:paraId="63F0D085" w14:textId="05CDE968" w:rsidR="00725AF5" w:rsidRPr="00725AF5" w:rsidRDefault="00725AF5" w:rsidP="00D04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8"/>
              </w:tabs>
              <w:ind w:right="214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Participan unidades ejecutoras que tengan requerimientos y excedentes de plazas directivas simultáneamente en el marco del RIE y el proceso de racionalización</w:t>
            </w:r>
          </w:p>
          <w:p w14:paraId="2DC5647C" w14:textId="77777777" w:rsidR="00D045FB" w:rsidRPr="00D045FB" w:rsidRDefault="00D045FB" w:rsidP="00D04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8"/>
              </w:tabs>
              <w:ind w:right="214"/>
              <w:jc w:val="both"/>
              <w:rPr>
                <w:b/>
                <w:szCs w:val="22"/>
              </w:rPr>
            </w:pPr>
          </w:p>
          <w:p w14:paraId="2F95DB35" w14:textId="58D821DE" w:rsidR="001E3BB0" w:rsidRPr="00812380" w:rsidRDefault="001E3BB0" w:rsidP="00812380">
            <w:pPr>
              <w:spacing w:before="60" w:after="60"/>
              <w:ind w:right="214"/>
              <w:rPr>
                <w:rFonts w:cs="Arial"/>
                <w:i/>
                <w:iCs/>
                <w:szCs w:val="22"/>
              </w:rPr>
            </w:pPr>
          </w:p>
        </w:tc>
      </w:tr>
      <w:tr w:rsidR="00162F04" w:rsidRPr="00CC3CA7" w14:paraId="7F1A01ED" w14:textId="77777777" w:rsidTr="480628E7">
        <w:trPr>
          <w:trHeight w:val="758"/>
        </w:trPr>
        <w:tc>
          <w:tcPr>
            <w:tcW w:w="97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14:paraId="667690EF" w14:textId="3C26BEF6" w:rsidR="00162F04" w:rsidRPr="001E3BB0" w:rsidRDefault="00162F04" w:rsidP="001E3BB0">
            <w:pPr>
              <w:pStyle w:val="Prrafodelista"/>
              <w:numPr>
                <w:ilvl w:val="0"/>
                <w:numId w:val="2"/>
              </w:numPr>
              <w:spacing w:before="60" w:after="60" w:line="276" w:lineRule="auto"/>
              <w:ind w:left="449" w:right="214"/>
              <w:contextualSpacing w:val="0"/>
              <w:rPr>
                <w:rFonts w:cs="Arial"/>
                <w:b/>
                <w:szCs w:val="22"/>
              </w:rPr>
            </w:pPr>
            <w:r w:rsidRPr="001E3BB0">
              <w:rPr>
                <w:rFonts w:cs="Arial"/>
                <w:b/>
                <w:szCs w:val="22"/>
              </w:rPr>
              <w:lastRenderedPageBreak/>
              <w:t>Medio de verificación</w:t>
            </w:r>
          </w:p>
          <w:p w14:paraId="5304ED8C" w14:textId="11ECCB43" w:rsidR="00CA7126" w:rsidRPr="00812380" w:rsidRDefault="00812380" w:rsidP="00812380">
            <w:pPr>
              <w:pStyle w:val="Prrafodelista"/>
              <w:spacing w:before="60" w:after="60" w:line="276" w:lineRule="auto"/>
              <w:ind w:left="449" w:right="214"/>
              <w:contextualSpacing w:val="0"/>
              <w:jc w:val="both"/>
              <w:rPr>
                <w:rFonts w:cs="Arial"/>
                <w:iCs/>
                <w:szCs w:val="22"/>
              </w:rPr>
            </w:pPr>
            <w:r w:rsidRPr="00812380">
              <w:rPr>
                <w:rFonts w:cs="Arial"/>
                <w:iCs/>
                <w:szCs w:val="22"/>
              </w:rPr>
              <w:t xml:space="preserve">La verificación se realizará mediante el Sistema </w:t>
            </w:r>
            <w:r w:rsidR="00D4439C">
              <w:rPr>
                <w:rFonts w:cs="Arial"/>
                <w:iCs/>
                <w:szCs w:val="22"/>
              </w:rPr>
              <w:t xml:space="preserve">de </w:t>
            </w:r>
            <w:r w:rsidR="00725AF5">
              <w:rPr>
                <w:rFonts w:cs="Arial"/>
                <w:iCs/>
                <w:szCs w:val="22"/>
              </w:rPr>
              <w:t>racionalización</w:t>
            </w:r>
            <w:r w:rsidR="00D4439C">
              <w:rPr>
                <w:rFonts w:cs="Arial"/>
                <w:iCs/>
                <w:szCs w:val="22"/>
              </w:rPr>
              <w:t xml:space="preserve"> de Plazas alimentado por el sistema Nexus</w:t>
            </w:r>
          </w:p>
        </w:tc>
      </w:tr>
      <w:tr w:rsidR="00364A03" w:rsidRPr="00425D07" w14:paraId="34C6DFA4" w14:textId="77777777" w:rsidTr="480628E7">
        <w:trPr>
          <w:trHeight w:val="758"/>
        </w:trPr>
        <w:tc>
          <w:tcPr>
            <w:tcW w:w="978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14:paraId="585EE727" w14:textId="16324EC9" w:rsidR="00364A03" w:rsidRPr="001E3BB0" w:rsidRDefault="00364A03" w:rsidP="001E3BB0">
            <w:pPr>
              <w:pStyle w:val="Prrafodelista"/>
              <w:numPr>
                <w:ilvl w:val="0"/>
                <w:numId w:val="2"/>
              </w:numPr>
              <w:spacing w:before="60" w:after="60" w:line="276" w:lineRule="auto"/>
              <w:ind w:left="449" w:right="214"/>
              <w:contextualSpacing w:val="0"/>
              <w:rPr>
                <w:rFonts w:cs="Arial"/>
                <w:b/>
                <w:szCs w:val="22"/>
              </w:rPr>
            </w:pPr>
            <w:r w:rsidRPr="001E3BB0">
              <w:rPr>
                <w:rFonts w:cs="Arial"/>
                <w:b/>
                <w:szCs w:val="22"/>
              </w:rPr>
              <w:t>P</w:t>
            </w:r>
            <w:r w:rsidR="006B1AE1" w:rsidRPr="001E3BB0">
              <w:rPr>
                <w:rFonts w:cs="Arial"/>
                <w:b/>
                <w:szCs w:val="22"/>
              </w:rPr>
              <w:t>unto focal</w:t>
            </w:r>
          </w:p>
          <w:p w14:paraId="44DF61C6" w14:textId="19ECC8BC" w:rsidR="00364A03" w:rsidRPr="001E3BB0" w:rsidRDefault="00364A03" w:rsidP="001E3BB0">
            <w:pPr>
              <w:pStyle w:val="Prrafodelista"/>
              <w:spacing w:before="60" w:after="60" w:line="276" w:lineRule="auto"/>
              <w:ind w:left="449" w:right="214"/>
              <w:contextualSpacing w:val="0"/>
              <w:jc w:val="both"/>
              <w:rPr>
                <w:rFonts w:cs="Arial"/>
                <w:bCs/>
                <w:i/>
                <w:iCs/>
                <w:szCs w:val="22"/>
              </w:rPr>
            </w:pPr>
            <w:r w:rsidRPr="001E3BB0">
              <w:rPr>
                <w:rFonts w:cs="Arial"/>
                <w:bCs/>
                <w:i/>
                <w:iCs/>
                <w:szCs w:val="22"/>
              </w:rPr>
              <w:t>Se debe consignar los datos de la persona que será el punto focal para las coordinaciones sobre la propuesta del</w:t>
            </w:r>
            <w:r w:rsidR="001E3BB0">
              <w:rPr>
                <w:rFonts w:cs="Arial"/>
                <w:bCs/>
                <w:i/>
                <w:iCs/>
                <w:szCs w:val="22"/>
              </w:rPr>
              <w:t xml:space="preserve"> indicador</w:t>
            </w:r>
            <w:r w:rsidR="00EF7649" w:rsidRPr="001E3BB0">
              <w:rPr>
                <w:rFonts w:cs="Arial"/>
                <w:bCs/>
                <w:i/>
                <w:iCs/>
                <w:szCs w:val="22"/>
              </w:rPr>
              <w:t>.</w:t>
            </w:r>
            <w:r w:rsidR="001E3BB0">
              <w:rPr>
                <w:rFonts w:cs="Arial"/>
                <w:bCs/>
                <w:i/>
                <w:iCs/>
                <w:szCs w:val="22"/>
              </w:rPr>
              <w:t xml:space="preserve"> </w:t>
            </w:r>
            <w:r w:rsidR="001E3BB0" w:rsidRPr="001E3BB0">
              <w:rPr>
                <w:rFonts w:cs="Arial"/>
                <w:bCs/>
                <w:i/>
                <w:iCs/>
                <w:szCs w:val="22"/>
              </w:rPr>
              <w:t>En caso el área proponga más de un indicador, se recomienda que el punto focal sea una sola persona.</w:t>
            </w:r>
          </w:p>
          <w:p w14:paraId="3862C877" w14:textId="77777777" w:rsidR="00EF7649" w:rsidRPr="001E3BB0" w:rsidRDefault="00EF7649" w:rsidP="001E3BB0">
            <w:pPr>
              <w:pStyle w:val="Prrafodelista"/>
              <w:spacing w:before="60" w:after="60" w:line="276" w:lineRule="auto"/>
              <w:ind w:left="449" w:right="214"/>
              <w:contextualSpacing w:val="0"/>
              <w:rPr>
                <w:rFonts w:cs="Arial"/>
                <w:bCs/>
                <w:i/>
                <w:iCs/>
                <w:szCs w:val="22"/>
              </w:rPr>
            </w:pPr>
          </w:p>
          <w:p w14:paraId="1318D0C3" w14:textId="3C20778E" w:rsidR="00364A03" w:rsidRPr="001E3BB0" w:rsidRDefault="00364A03" w:rsidP="001E3BB0">
            <w:pPr>
              <w:pStyle w:val="Prrafodelista"/>
              <w:spacing w:before="60" w:after="60" w:line="276" w:lineRule="auto"/>
              <w:ind w:left="449" w:right="214"/>
              <w:contextualSpacing w:val="0"/>
              <w:rPr>
                <w:rFonts w:cs="Arial"/>
                <w:bCs/>
                <w:i/>
                <w:iCs/>
                <w:szCs w:val="22"/>
              </w:rPr>
            </w:pPr>
            <w:r w:rsidRPr="001E3BB0">
              <w:rPr>
                <w:rFonts w:cs="Arial"/>
                <w:bCs/>
                <w:i/>
                <w:iCs/>
                <w:szCs w:val="22"/>
              </w:rPr>
              <w:t>Nombre:</w:t>
            </w:r>
            <w:r w:rsidR="001F736B">
              <w:rPr>
                <w:rFonts w:cs="Arial"/>
                <w:bCs/>
                <w:i/>
                <w:iCs/>
                <w:szCs w:val="22"/>
              </w:rPr>
              <w:t xml:space="preserve"> </w:t>
            </w:r>
          </w:p>
          <w:p w14:paraId="21CBB84D" w14:textId="36A6F5A5" w:rsidR="00364A03" w:rsidRPr="001E3BB0" w:rsidRDefault="00364A03" w:rsidP="001E3BB0">
            <w:pPr>
              <w:pStyle w:val="Prrafodelista"/>
              <w:spacing w:before="60" w:after="60" w:line="276" w:lineRule="auto"/>
              <w:ind w:left="449" w:right="214"/>
              <w:contextualSpacing w:val="0"/>
              <w:rPr>
                <w:rFonts w:cs="Arial"/>
                <w:bCs/>
                <w:i/>
                <w:iCs/>
                <w:szCs w:val="22"/>
              </w:rPr>
            </w:pPr>
            <w:r w:rsidRPr="001E3BB0">
              <w:rPr>
                <w:rFonts w:cs="Arial"/>
                <w:bCs/>
                <w:i/>
                <w:iCs/>
                <w:szCs w:val="22"/>
              </w:rPr>
              <w:t>Correo electrónico:</w:t>
            </w:r>
            <w:r w:rsidR="001F736B">
              <w:rPr>
                <w:rFonts w:cs="Arial"/>
                <w:bCs/>
                <w:i/>
                <w:iCs/>
                <w:szCs w:val="22"/>
              </w:rPr>
              <w:t xml:space="preserve"> </w:t>
            </w:r>
            <w:r w:rsidR="006F649E">
              <w:rPr>
                <w:rFonts w:cs="Arial"/>
                <w:bCs/>
                <w:i/>
                <w:iCs/>
                <w:szCs w:val="22"/>
              </w:rPr>
              <w:t xml:space="preserve"> </w:t>
            </w:r>
            <w:r w:rsidR="001F736B">
              <w:rPr>
                <w:rFonts w:cs="Arial"/>
                <w:bCs/>
                <w:i/>
                <w:iCs/>
                <w:szCs w:val="22"/>
              </w:rPr>
              <w:t>@minedu.gob.pe</w:t>
            </w:r>
          </w:p>
          <w:p w14:paraId="5AFB5ED0" w14:textId="3E2A832C" w:rsidR="00364A03" w:rsidRPr="001E3BB0" w:rsidRDefault="00364A03" w:rsidP="001E3BB0">
            <w:pPr>
              <w:pStyle w:val="Prrafodelista"/>
              <w:spacing w:before="60" w:after="60" w:line="276" w:lineRule="auto"/>
              <w:ind w:left="449" w:right="214"/>
              <w:contextualSpacing w:val="0"/>
              <w:rPr>
                <w:rFonts w:cs="Arial"/>
                <w:bCs/>
                <w:i/>
                <w:iCs/>
                <w:szCs w:val="22"/>
              </w:rPr>
            </w:pPr>
            <w:r w:rsidRPr="001E3BB0">
              <w:rPr>
                <w:rFonts w:cs="Arial"/>
                <w:bCs/>
                <w:i/>
                <w:iCs/>
                <w:szCs w:val="22"/>
              </w:rPr>
              <w:t>Celular/Anexo:</w:t>
            </w:r>
            <w:r w:rsidR="001F736B">
              <w:rPr>
                <w:rFonts w:cs="Arial"/>
                <w:bCs/>
                <w:i/>
                <w:iCs/>
                <w:szCs w:val="22"/>
              </w:rPr>
              <w:t xml:space="preserve"> </w:t>
            </w:r>
          </w:p>
          <w:p w14:paraId="21F560DC" w14:textId="7E168D87" w:rsidR="00364A03" w:rsidRPr="001E3BB0" w:rsidRDefault="70006B5F" w:rsidP="001E3BB0">
            <w:pPr>
              <w:pStyle w:val="Prrafodelista"/>
              <w:spacing w:before="60" w:after="60" w:line="276" w:lineRule="auto"/>
              <w:ind w:left="449" w:right="214"/>
              <w:contextualSpacing w:val="0"/>
              <w:rPr>
                <w:rFonts w:eastAsia="Arial" w:cs="Arial"/>
                <w:i/>
                <w:iCs/>
                <w:szCs w:val="22"/>
              </w:rPr>
            </w:pPr>
            <w:r w:rsidRPr="001E3BB0">
              <w:rPr>
                <w:rFonts w:eastAsia="Arial" w:cs="Arial"/>
                <w:i/>
                <w:iCs/>
                <w:szCs w:val="22"/>
              </w:rPr>
              <w:t>Área:</w:t>
            </w:r>
            <w:r w:rsidR="001F736B">
              <w:rPr>
                <w:rFonts w:eastAsia="Arial" w:cs="Arial"/>
                <w:i/>
                <w:iCs/>
                <w:szCs w:val="22"/>
              </w:rPr>
              <w:t xml:space="preserve"> </w:t>
            </w:r>
            <w:r w:rsidR="001F736B" w:rsidRPr="001F736B">
              <w:rPr>
                <w:rFonts w:eastAsia="Arial" w:cs="Arial"/>
                <w:i/>
                <w:iCs/>
                <w:szCs w:val="22"/>
              </w:rPr>
              <w:t>Unidad de Planificación y Presupuesto (UPP)</w:t>
            </w:r>
          </w:p>
          <w:p w14:paraId="25C2947A" w14:textId="7A4AC746" w:rsidR="00364A03" w:rsidRPr="001E3BB0" w:rsidRDefault="00364A03" w:rsidP="001E3BB0">
            <w:pPr>
              <w:pStyle w:val="Prrafodelista"/>
              <w:spacing w:before="60" w:after="60" w:line="276" w:lineRule="auto"/>
              <w:ind w:left="449" w:right="214"/>
              <w:contextualSpacing w:val="0"/>
              <w:rPr>
                <w:rFonts w:cs="Arial"/>
                <w:bCs/>
                <w:szCs w:val="22"/>
              </w:rPr>
            </w:pPr>
          </w:p>
        </w:tc>
      </w:tr>
    </w:tbl>
    <w:p w14:paraId="6FD710BF" w14:textId="77777777" w:rsidR="00512033" w:rsidRPr="002A6CD7" w:rsidRDefault="00512033" w:rsidP="008E4BA5">
      <w:pPr>
        <w:rPr>
          <w:sz w:val="20"/>
          <w:szCs w:val="20"/>
        </w:rPr>
      </w:pPr>
    </w:p>
    <w:sectPr w:rsidR="00512033" w:rsidRPr="002A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5"/>
    <w:multiLevelType w:val="hybridMultilevel"/>
    <w:tmpl w:val="2648EED2"/>
    <w:lvl w:ilvl="0" w:tplc="7C9AAE08">
      <w:start w:val="1"/>
      <w:numFmt w:val="decimal"/>
      <w:lvlText w:val="%1"/>
      <w:lvlJc w:val="left"/>
      <w:pPr>
        <w:ind w:left="1169" w:hanging="360"/>
      </w:pPr>
      <w:rPr>
        <w:rFonts w:ascii="Arial" w:hAnsi="Arial" w:cs="Arial" w:hint="default"/>
        <w:sz w:val="18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889" w:hanging="360"/>
      </w:pPr>
    </w:lvl>
    <w:lvl w:ilvl="2" w:tplc="280A001B" w:tentative="1">
      <w:start w:val="1"/>
      <w:numFmt w:val="lowerRoman"/>
      <w:lvlText w:val="%3."/>
      <w:lvlJc w:val="right"/>
      <w:pPr>
        <w:ind w:left="2609" w:hanging="180"/>
      </w:pPr>
    </w:lvl>
    <w:lvl w:ilvl="3" w:tplc="280A000F" w:tentative="1">
      <w:start w:val="1"/>
      <w:numFmt w:val="decimal"/>
      <w:lvlText w:val="%4."/>
      <w:lvlJc w:val="left"/>
      <w:pPr>
        <w:ind w:left="3329" w:hanging="360"/>
      </w:pPr>
    </w:lvl>
    <w:lvl w:ilvl="4" w:tplc="280A0019" w:tentative="1">
      <w:start w:val="1"/>
      <w:numFmt w:val="lowerLetter"/>
      <w:lvlText w:val="%5."/>
      <w:lvlJc w:val="left"/>
      <w:pPr>
        <w:ind w:left="4049" w:hanging="360"/>
      </w:pPr>
    </w:lvl>
    <w:lvl w:ilvl="5" w:tplc="280A001B" w:tentative="1">
      <w:start w:val="1"/>
      <w:numFmt w:val="lowerRoman"/>
      <w:lvlText w:val="%6."/>
      <w:lvlJc w:val="right"/>
      <w:pPr>
        <w:ind w:left="4769" w:hanging="180"/>
      </w:pPr>
    </w:lvl>
    <w:lvl w:ilvl="6" w:tplc="280A000F" w:tentative="1">
      <w:start w:val="1"/>
      <w:numFmt w:val="decimal"/>
      <w:lvlText w:val="%7."/>
      <w:lvlJc w:val="left"/>
      <w:pPr>
        <w:ind w:left="5489" w:hanging="360"/>
      </w:pPr>
    </w:lvl>
    <w:lvl w:ilvl="7" w:tplc="280A0019" w:tentative="1">
      <w:start w:val="1"/>
      <w:numFmt w:val="lowerLetter"/>
      <w:lvlText w:val="%8."/>
      <w:lvlJc w:val="left"/>
      <w:pPr>
        <w:ind w:left="6209" w:hanging="360"/>
      </w:pPr>
    </w:lvl>
    <w:lvl w:ilvl="8" w:tplc="280A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" w15:restartNumberingAfterBreak="0">
    <w:nsid w:val="0293734F"/>
    <w:multiLevelType w:val="hybridMultilevel"/>
    <w:tmpl w:val="CE261C46"/>
    <w:lvl w:ilvl="0" w:tplc="280A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  <w:vertAlign w:val="superscript"/>
      </w:rPr>
    </w:lvl>
    <w:lvl w:ilvl="1" w:tplc="280A0019">
      <w:start w:val="1"/>
      <w:numFmt w:val="lowerLetter"/>
      <w:lvlText w:val="%2."/>
      <w:lvlJc w:val="left"/>
      <w:pPr>
        <w:ind w:left="1796" w:hanging="360"/>
      </w:pPr>
    </w:lvl>
    <w:lvl w:ilvl="2" w:tplc="280A001B">
      <w:start w:val="1"/>
      <w:numFmt w:val="lowerRoman"/>
      <w:lvlText w:val="%3."/>
      <w:lvlJc w:val="right"/>
      <w:pPr>
        <w:ind w:left="2516" w:hanging="180"/>
      </w:pPr>
    </w:lvl>
    <w:lvl w:ilvl="3" w:tplc="280A000F">
      <w:start w:val="1"/>
      <w:numFmt w:val="decimal"/>
      <w:lvlText w:val="%4."/>
      <w:lvlJc w:val="left"/>
      <w:pPr>
        <w:ind w:left="3236" w:hanging="360"/>
      </w:pPr>
    </w:lvl>
    <w:lvl w:ilvl="4" w:tplc="280A0019">
      <w:start w:val="1"/>
      <w:numFmt w:val="lowerLetter"/>
      <w:lvlText w:val="%5."/>
      <w:lvlJc w:val="left"/>
      <w:pPr>
        <w:ind w:left="3956" w:hanging="360"/>
      </w:pPr>
    </w:lvl>
    <w:lvl w:ilvl="5" w:tplc="280A001B">
      <w:start w:val="1"/>
      <w:numFmt w:val="lowerRoman"/>
      <w:lvlText w:val="%6."/>
      <w:lvlJc w:val="right"/>
      <w:pPr>
        <w:ind w:left="4676" w:hanging="180"/>
      </w:pPr>
    </w:lvl>
    <w:lvl w:ilvl="6" w:tplc="280A000F">
      <w:start w:val="1"/>
      <w:numFmt w:val="decimal"/>
      <w:lvlText w:val="%7."/>
      <w:lvlJc w:val="left"/>
      <w:pPr>
        <w:ind w:left="5396" w:hanging="360"/>
      </w:pPr>
    </w:lvl>
    <w:lvl w:ilvl="7" w:tplc="280A0019">
      <w:start w:val="1"/>
      <w:numFmt w:val="lowerLetter"/>
      <w:lvlText w:val="%8."/>
      <w:lvlJc w:val="left"/>
      <w:pPr>
        <w:ind w:left="6116" w:hanging="360"/>
      </w:pPr>
    </w:lvl>
    <w:lvl w:ilvl="8" w:tplc="280A001B">
      <w:start w:val="1"/>
      <w:numFmt w:val="lowerRoman"/>
      <w:lvlText w:val="%9."/>
      <w:lvlJc w:val="right"/>
      <w:pPr>
        <w:ind w:left="6836" w:hanging="180"/>
      </w:pPr>
    </w:lvl>
  </w:abstractNum>
  <w:abstractNum w:abstractNumId="2" w15:restartNumberingAfterBreak="0">
    <w:nsid w:val="073D569A"/>
    <w:multiLevelType w:val="hybridMultilevel"/>
    <w:tmpl w:val="430804A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633C7"/>
    <w:multiLevelType w:val="hybridMultilevel"/>
    <w:tmpl w:val="23946DBE"/>
    <w:lvl w:ilvl="0" w:tplc="280A000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hint="default"/>
      </w:rPr>
    </w:lvl>
  </w:abstractNum>
  <w:abstractNum w:abstractNumId="4" w15:restartNumberingAfterBreak="0">
    <w:nsid w:val="09F22886"/>
    <w:multiLevelType w:val="hybridMultilevel"/>
    <w:tmpl w:val="D0EA46D2"/>
    <w:lvl w:ilvl="0" w:tplc="54C2159C">
      <w:start w:val="1"/>
      <w:numFmt w:val="decimal"/>
      <w:lvlText w:val="%1"/>
      <w:lvlJc w:val="left"/>
      <w:pPr>
        <w:ind w:left="360" w:hanging="360"/>
      </w:pPr>
      <w:rPr>
        <w:rFonts w:ascii="Arial" w:eastAsia="Calibri" w:hAnsi="Arial" w:cs="Arial" w:hint="default"/>
        <w:vertAlign w:val="superscrip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46B"/>
    <w:multiLevelType w:val="hybridMultilevel"/>
    <w:tmpl w:val="430804A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BC0D3D"/>
    <w:multiLevelType w:val="hybridMultilevel"/>
    <w:tmpl w:val="9C76EFA0"/>
    <w:lvl w:ilvl="0" w:tplc="62E8D1D8">
      <w:start w:val="1"/>
      <w:numFmt w:val="decimal"/>
      <w:lvlText w:val="%1"/>
      <w:lvlJc w:val="left"/>
      <w:pPr>
        <w:ind w:left="1643" w:hanging="360"/>
      </w:pPr>
      <w:rPr>
        <w:rFonts w:hint="default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2363" w:hanging="360"/>
      </w:pPr>
    </w:lvl>
    <w:lvl w:ilvl="2" w:tplc="280A001B" w:tentative="1">
      <w:start w:val="1"/>
      <w:numFmt w:val="lowerRoman"/>
      <w:lvlText w:val="%3."/>
      <w:lvlJc w:val="right"/>
      <w:pPr>
        <w:ind w:left="3083" w:hanging="180"/>
      </w:pPr>
    </w:lvl>
    <w:lvl w:ilvl="3" w:tplc="280A000F" w:tentative="1">
      <w:start w:val="1"/>
      <w:numFmt w:val="decimal"/>
      <w:lvlText w:val="%4."/>
      <w:lvlJc w:val="left"/>
      <w:pPr>
        <w:ind w:left="3803" w:hanging="360"/>
      </w:pPr>
    </w:lvl>
    <w:lvl w:ilvl="4" w:tplc="280A0019" w:tentative="1">
      <w:start w:val="1"/>
      <w:numFmt w:val="lowerLetter"/>
      <w:lvlText w:val="%5."/>
      <w:lvlJc w:val="left"/>
      <w:pPr>
        <w:ind w:left="4523" w:hanging="360"/>
      </w:pPr>
    </w:lvl>
    <w:lvl w:ilvl="5" w:tplc="280A001B" w:tentative="1">
      <w:start w:val="1"/>
      <w:numFmt w:val="lowerRoman"/>
      <w:lvlText w:val="%6."/>
      <w:lvlJc w:val="right"/>
      <w:pPr>
        <w:ind w:left="5243" w:hanging="180"/>
      </w:pPr>
    </w:lvl>
    <w:lvl w:ilvl="6" w:tplc="280A000F" w:tentative="1">
      <w:start w:val="1"/>
      <w:numFmt w:val="decimal"/>
      <w:lvlText w:val="%7."/>
      <w:lvlJc w:val="left"/>
      <w:pPr>
        <w:ind w:left="5963" w:hanging="360"/>
      </w:pPr>
    </w:lvl>
    <w:lvl w:ilvl="7" w:tplc="280A0019" w:tentative="1">
      <w:start w:val="1"/>
      <w:numFmt w:val="lowerLetter"/>
      <w:lvlText w:val="%8."/>
      <w:lvlJc w:val="left"/>
      <w:pPr>
        <w:ind w:left="6683" w:hanging="360"/>
      </w:pPr>
    </w:lvl>
    <w:lvl w:ilvl="8" w:tplc="280A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7" w15:restartNumberingAfterBreak="0">
    <w:nsid w:val="0B3771BF"/>
    <w:multiLevelType w:val="hybridMultilevel"/>
    <w:tmpl w:val="D91E0D9C"/>
    <w:lvl w:ilvl="0" w:tplc="280A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8" w15:restartNumberingAfterBreak="0">
    <w:nsid w:val="0C0425A9"/>
    <w:multiLevelType w:val="hybridMultilevel"/>
    <w:tmpl w:val="D3002B9A"/>
    <w:lvl w:ilvl="0" w:tplc="0276C9F2">
      <w:start w:val="3"/>
      <w:numFmt w:val="bullet"/>
      <w:lvlText w:val=""/>
      <w:lvlJc w:val="left"/>
      <w:pPr>
        <w:ind w:left="857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9" w15:restartNumberingAfterBreak="0">
    <w:nsid w:val="0E382F07"/>
    <w:multiLevelType w:val="hybridMultilevel"/>
    <w:tmpl w:val="525CE786"/>
    <w:lvl w:ilvl="0" w:tplc="AB44E58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895AC8"/>
    <w:multiLevelType w:val="hybridMultilevel"/>
    <w:tmpl w:val="DF50BF34"/>
    <w:lvl w:ilvl="0" w:tplc="5E565E94">
      <w:start w:val="4"/>
      <w:numFmt w:val="bullet"/>
      <w:lvlText w:val="-"/>
      <w:lvlJc w:val="left"/>
      <w:pPr>
        <w:ind w:left="80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1" w15:restartNumberingAfterBreak="0">
    <w:nsid w:val="12F74DD2"/>
    <w:multiLevelType w:val="hybridMultilevel"/>
    <w:tmpl w:val="4C54A702"/>
    <w:lvl w:ilvl="0" w:tplc="28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2" w15:restartNumberingAfterBreak="0">
    <w:nsid w:val="13445CDE"/>
    <w:multiLevelType w:val="hybridMultilevel"/>
    <w:tmpl w:val="13065018"/>
    <w:lvl w:ilvl="0" w:tplc="587AA4EE">
      <w:start w:val="2"/>
      <w:numFmt w:val="bullet"/>
      <w:lvlText w:val="-"/>
      <w:lvlJc w:val="left"/>
      <w:pPr>
        <w:ind w:left="152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3" w15:restartNumberingAfterBreak="0">
    <w:nsid w:val="13514AF4"/>
    <w:multiLevelType w:val="hybridMultilevel"/>
    <w:tmpl w:val="BA10A718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3FC5887"/>
    <w:multiLevelType w:val="hybridMultilevel"/>
    <w:tmpl w:val="D45A1104"/>
    <w:lvl w:ilvl="0" w:tplc="9056B434">
      <w:start w:val="15"/>
      <w:numFmt w:val="bullet"/>
      <w:lvlText w:val="-"/>
      <w:lvlJc w:val="left"/>
      <w:pPr>
        <w:ind w:left="291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79" w:hanging="360"/>
      </w:pPr>
      <w:rPr>
        <w:rFonts w:ascii="Wingdings" w:hAnsi="Wingdings" w:hint="default"/>
      </w:rPr>
    </w:lvl>
  </w:abstractNum>
  <w:abstractNum w:abstractNumId="15" w15:restartNumberingAfterBreak="0">
    <w:nsid w:val="14192D49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385B7C"/>
    <w:multiLevelType w:val="hybridMultilevel"/>
    <w:tmpl w:val="BC70C816"/>
    <w:lvl w:ilvl="0" w:tplc="89AE52B2">
      <w:start w:val="1"/>
      <w:numFmt w:val="decimal"/>
      <w:lvlText w:val="%1"/>
      <w:lvlJc w:val="left"/>
      <w:pPr>
        <w:ind w:left="809" w:hanging="360"/>
      </w:pPr>
      <w:rPr>
        <w:rFonts w:ascii="Arial" w:eastAsia="Calibri" w:hAnsi="Arial" w:cs="Arial"/>
        <w:vertAlign w:val="superscript"/>
      </w:rPr>
    </w:lvl>
    <w:lvl w:ilvl="1" w:tplc="280A0019">
      <w:start w:val="1"/>
      <w:numFmt w:val="lowerLetter"/>
      <w:lvlText w:val="%2."/>
      <w:lvlJc w:val="left"/>
      <w:pPr>
        <w:ind w:left="1529" w:hanging="360"/>
      </w:pPr>
    </w:lvl>
    <w:lvl w:ilvl="2" w:tplc="280A001B">
      <w:start w:val="1"/>
      <w:numFmt w:val="lowerRoman"/>
      <w:lvlText w:val="%3."/>
      <w:lvlJc w:val="right"/>
      <w:pPr>
        <w:ind w:left="2249" w:hanging="180"/>
      </w:pPr>
    </w:lvl>
    <w:lvl w:ilvl="3" w:tplc="280A000F">
      <w:start w:val="1"/>
      <w:numFmt w:val="decimal"/>
      <w:lvlText w:val="%4."/>
      <w:lvlJc w:val="left"/>
      <w:pPr>
        <w:ind w:left="2969" w:hanging="360"/>
      </w:pPr>
    </w:lvl>
    <w:lvl w:ilvl="4" w:tplc="280A0019">
      <w:start w:val="1"/>
      <w:numFmt w:val="lowerLetter"/>
      <w:lvlText w:val="%5."/>
      <w:lvlJc w:val="left"/>
      <w:pPr>
        <w:ind w:left="3689" w:hanging="360"/>
      </w:pPr>
    </w:lvl>
    <w:lvl w:ilvl="5" w:tplc="280A001B">
      <w:start w:val="1"/>
      <w:numFmt w:val="lowerRoman"/>
      <w:lvlText w:val="%6."/>
      <w:lvlJc w:val="right"/>
      <w:pPr>
        <w:ind w:left="4409" w:hanging="180"/>
      </w:pPr>
    </w:lvl>
    <w:lvl w:ilvl="6" w:tplc="280A000F">
      <w:start w:val="1"/>
      <w:numFmt w:val="decimal"/>
      <w:lvlText w:val="%7."/>
      <w:lvlJc w:val="left"/>
      <w:pPr>
        <w:ind w:left="5129" w:hanging="360"/>
      </w:pPr>
    </w:lvl>
    <w:lvl w:ilvl="7" w:tplc="280A0019">
      <w:start w:val="1"/>
      <w:numFmt w:val="lowerLetter"/>
      <w:lvlText w:val="%8."/>
      <w:lvlJc w:val="left"/>
      <w:pPr>
        <w:ind w:left="5849" w:hanging="360"/>
      </w:pPr>
    </w:lvl>
    <w:lvl w:ilvl="8" w:tplc="280A001B">
      <w:start w:val="1"/>
      <w:numFmt w:val="lowerRoman"/>
      <w:lvlText w:val="%9."/>
      <w:lvlJc w:val="right"/>
      <w:pPr>
        <w:ind w:left="6569" w:hanging="180"/>
      </w:pPr>
    </w:lvl>
  </w:abstractNum>
  <w:abstractNum w:abstractNumId="17" w15:restartNumberingAfterBreak="0">
    <w:nsid w:val="1489064C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B969FB"/>
    <w:multiLevelType w:val="hybridMultilevel"/>
    <w:tmpl w:val="430804A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83E2573"/>
    <w:multiLevelType w:val="hybridMultilevel"/>
    <w:tmpl w:val="BA10A718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887838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044626"/>
    <w:multiLevelType w:val="hybridMultilevel"/>
    <w:tmpl w:val="B1220ED4"/>
    <w:lvl w:ilvl="0" w:tplc="2F7862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20DB178B"/>
    <w:multiLevelType w:val="hybridMultilevel"/>
    <w:tmpl w:val="C0B21AA8"/>
    <w:lvl w:ilvl="0" w:tplc="54C2159C">
      <w:start w:val="1"/>
      <w:numFmt w:val="decimal"/>
      <w:lvlText w:val="%1"/>
      <w:lvlJc w:val="left"/>
      <w:pPr>
        <w:ind w:left="360" w:hanging="360"/>
      </w:pPr>
      <w:rPr>
        <w:rFonts w:ascii="Arial" w:eastAsia="Calibri" w:hAnsi="Arial" w:cs="Arial" w:hint="default"/>
        <w:vertAlign w:val="superscrip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7A04A7"/>
    <w:multiLevelType w:val="hybridMultilevel"/>
    <w:tmpl w:val="064E47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5D0640"/>
    <w:multiLevelType w:val="hybridMultilevel"/>
    <w:tmpl w:val="01765DF4"/>
    <w:lvl w:ilvl="0" w:tplc="82B263E6">
      <w:start w:val="17"/>
      <w:numFmt w:val="bullet"/>
      <w:lvlText w:val="-"/>
      <w:lvlJc w:val="left"/>
      <w:pPr>
        <w:ind w:left="1169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5" w15:restartNumberingAfterBreak="0">
    <w:nsid w:val="230F355E"/>
    <w:multiLevelType w:val="hybridMultilevel"/>
    <w:tmpl w:val="430804A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9038A9"/>
    <w:multiLevelType w:val="hybridMultilevel"/>
    <w:tmpl w:val="CADC0A08"/>
    <w:lvl w:ilvl="0" w:tplc="2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7" w15:restartNumberingAfterBreak="0">
    <w:nsid w:val="288D6117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975263F"/>
    <w:multiLevelType w:val="hybridMultilevel"/>
    <w:tmpl w:val="D5B87B58"/>
    <w:lvl w:ilvl="0" w:tplc="280A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9" w15:restartNumberingAfterBreak="0">
    <w:nsid w:val="2B0A4878"/>
    <w:multiLevelType w:val="hybridMultilevel"/>
    <w:tmpl w:val="B8AADE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941A36"/>
    <w:multiLevelType w:val="hybridMultilevel"/>
    <w:tmpl w:val="77FA2BE2"/>
    <w:lvl w:ilvl="0" w:tplc="E67828DA">
      <w:start w:val="3"/>
      <w:numFmt w:val="bullet"/>
      <w:lvlText w:val="-"/>
      <w:lvlJc w:val="left"/>
      <w:pPr>
        <w:ind w:left="80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31" w15:restartNumberingAfterBreak="0">
    <w:nsid w:val="2F3D6E23"/>
    <w:multiLevelType w:val="hybridMultilevel"/>
    <w:tmpl w:val="EB6C1BCC"/>
    <w:lvl w:ilvl="0" w:tplc="280A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2" w15:restartNumberingAfterBreak="0">
    <w:nsid w:val="338A7BF1"/>
    <w:multiLevelType w:val="hybridMultilevel"/>
    <w:tmpl w:val="430804A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3AE57CC"/>
    <w:multiLevelType w:val="hybridMultilevel"/>
    <w:tmpl w:val="5E6CF09C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393D15FC"/>
    <w:multiLevelType w:val="hybridMultilevel"/>
    <w:tmpl w:val="50E61198"/>
    <w:lvl w:ilvl="0" w:tplc="AB5C8726">
      <w:start w:val="1"/>
      <w:numFmt w:val="bullet"/>
      <w:lvlText w:val=""/>
      <w:lvlJc w:val="left"/>
      <w:pPr>
        <w:ind w:left="1169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5" w15:restartNumberingAfterBreak="0">
    <w:nsid w:val="3E626C01"/>
    <w:multiLevelType w:val="hybridMultilevel"/>
    <w:tmpl w:val="7370110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27970DB"/>
    <w:multiLevelType w:val="hybridMultilevel"/>
    <w:tmpl w:val="F2B47132"/>
    <w:lvl w:ilvl="0" w:tplc="8F589D7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3FB31D9"/>
    <w:multiLevelType w:val="hybridMultilevel"/>
    <w:tmpl w:val="ED740586"/>
    <w:lvl w:ilvl="0" w:tplc="E67828DA">
      <w:start w:val="3"/>
      <w:numFmt w:val="bullet"/>
      <w:lvlText w:val="-"/>
      <w:lvlJc w:val="left"/>
      <w:pPr>
        <w:ind w:left="1169" w:hanging="360"/>
      </w:pPr>
      <w:rPr>
        <w:rFonts w:ascii="Arial" w:eastAsia="Calibri" w:hAnsi="Arial" w:cs="Arial" w:hint="default"/>
      </w:rPr>
    </w:lvl>
    <w:lvl w:ilvl="1" w:tplc="280A0003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8" w15:restartNumberingAfterBreak="0">
    <w:nsid w:val="463061E3"/>
    <w:multiLevelType w:val="hybridMultilevel"/>
    <w:tmpl w:val="1E1ED0B4"/>
    <w:lvl w:ilvl="0" w:tplc="280A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  <w:vertAlign w:val="superscript"/>
      </w:rPr>
    </w:lvl>
    <w:lvl w:ilvl="1" w:tplc="280A0019">
      <w:start w:val="1"/>
      <w:numFmt w:val="lowerLetter"/>
      <w:lvlText w:val="%2."/>
      <w:lvlJc w:val="left"/>
      <w:pPr>
        <w:ind w:left="2222" w:hanging="360"/>
      </w:pPr>
    </w:lvl>
    <w:lvl w:ilvl="2" w:tplc="280A001B">
      <w:start w:val="1"/>
      <w:numFmt w:val="lowerRoman"/>
      <w:lvlText w:val="%3."/>
      <w:lvlJc w:val="right"/>
      <w:pPr>
        <w:ind w:left="2942" w:hanging="180"/>
      </w:pPr>
    </w:lvl>
    <w:lvl w:ilvl="3" w:tplc="280A000F">
      <w:start w:val="1"/>
      <w:numFmt w:val="decimal"/>
      <w:lvlText w:val="%4."/>
      <w:lvlJc w:val="left"/>
      <w:pPr>
        <w:ind w:left="3662" w:hanging="360"/>
      </w:pPr>
    </w:lvl>
    <w:lvl w:ilvl="4" w:tplc="280A0019">
      <w:start w:val="1"/>
      <w:numFmt w:val="lowerLetter"/>
      <w:lvlText w:val="%5."/>
      <w:lvlJc w:val="left"/>
      <w:pPr>
        <w:ind w:left="4382" w:hanging="360"/>
      </w:pPr>
    </w:lvl>
    <w:lvl w:ilvl="5" w:tplc="280A001B">
      <w:start w:val="1"/>
      <w:numFmt w:val="lowerRoman"/>
      <w:lvlText w:val="%6."/>
      <w:lvlJc w:val="right"/>
      <w:pPr>
        <w:ind w:left="5102" w:hanging="180"/>
      </w:pPr>
    </w:lvl>
    <w:lvl w:ilvl="6" w:tplc="280A000F">
      <w:start w:val="1"/>
      <w:numFmt w:val="decimal"/>
      <w:lvlText w:val="%7."/>
      <w:lvlJc w:val="left"/>
      <w:pPr>
        <w:ind w:left="5822" w:hanging="360"/>
      </w:pPr>
    </w:lvl>
    <w:lvl w:ilvl="7" w:tplc="280A0019">
      <w:start w:val="1"/>
      <w:numFmt w:val="lowerLetter"/>
      <w:lvlText w:val="%8."/>
      <w:lvlJc w:val="left"/>
      <w:pPr>
        <w:ind w:left="6542" w:hanging="360"/>
      </w:pPr>
    </w:lvl>
    <w:lvl w:ilvl="8" w:tplc="280A001B">
      <w:start w:val="1"/>
      <w:numFmt w:val="lowerRoman"/>
      <w:lvlText w:val="%9."/>
      <w:lvlJc w:val="right"/>
      <w:pPr>
        <w:ind w:left="7262" w:hanging="180"/>
      </w:pPr>
    </w:lvl>
  </w:abstractNum>
  <w:abstractNum w:abstractNumId="39" w15:restartNumberingAfterBreak="0">
    <w:nsid w:val="48BE529B"/>
    <w:multiLevelType w:val="hybridMultilevel"/>
    <w:tmpl w:val="E558D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A51309"/>
    <w:multiLevelType w:val="hybridMultilevel"/>
    <w:tmpl w:val="2C1696F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B7482A"/>
    <w:multiLevelType w:val="hybridMultilevel"/>
    <w:tmpl w:val="67BE6038"/>
    <w:lvl w:ilvl="0" w:tplc="9056B434">
      <w:start w:val="15"/>
      <w:numFmt w:val="bullet"/>
      <w:lvlText w:val="-"/>
      <w:lvlJc w:val="left"/>
      <w:pPr>
        <w:ind w:left="11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2" w15:restartNumberingAfterBreak="0">
    <w:nsid w:val="4D1B581B"/>
    <w:multiLevelType w:val="hybridMultilevel"/>
    <w:tmpl w:val="81D42C70"/>
    <w:lvl w:ilvl="0" w:tplc="280A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3" w15:restartNumberingAfterBreak="0">
    <w:nsid w:val="4FC04FE8"/>
    <w:multiLevelType w:val="hybridMultilevel"/>
    <w:tmpl w:val="773CB14A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4" w15:restartNumberingAfterBreak="0">
    <w:nsid w:val="50DD0127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3425C9D"/>
    <w:multiLevelType w:val="hybridMultilevel"/>
    <w:tmpl w:val="0A048C46"/>
    <w:lvl w:ilvl="0" w:tplc="ABAEDC0A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29" w:hanging="360"/>
      </w:pPr>
    </w:lvl>
    <w:lvl w:ilvl="2" w:tplc="280A001B" w:tentative="1">
      <w:start w:val="1"/>
      <w:numFmt w:val="lowerRoman"/>
      <w:lvlText w:val="%3."/>
      <w:lvlJc w:val="right"/>
      <w:pPr>
        <w:ind w:left="2249" w:hanging="180"/>
      </w:pPr>
    </w:lvl>
    <w:lvl w:ilvl="3" w:tplc="280A000F" w:tentative="1">
      <w:start w:val="1"/>
      <w:numFmt w:val="decimal"/>
      <w:lvlText w:val="%4."/>
      <w:lvlJc w:val="left"/>
      <w:pPr>
        <w:ind w:left="2969" w:hanging="360"/>
      </w:pPr>
    </w:lvl>
    <w:lvl w:ilvl="4" w:tplc="280A0019" w:tentative="1">
      <w:start w:val="1"/>
      <w:numFmt w:val="lowerLetter"/>
      <w:lvlText w:val="%5."/>
      <w:lvlJc w:val="left"/>
      <w:pPr>
        <w:ind w:left="3689" w:hanging="360"/>
      </w:pPr>
    </w:lvl>
    <w:lvl w:ilvl="5" w:tplc="280A001B" w:tentative="1">
      <w:start w:val="1"/>
      <w:numFmt w:val="lowerRoman"/>
      <w:lvlText w:val="%6."/>
      <w:lvlJc w:val="right"/>
      <w:pPr>
        <w:ind w:left="4409" w:hanging="180"/>
      </w:pPr>
    </w:lvl>
    <w:lvl w:ilvl="6" w:tplc="280A000F" w:tentative="1">
      <w:start w:val="1"/>
      <w:numFmt w:val="decimal"/>
      <w:lvlText w:val="%7."/>
      <w:lvlJc w:val="left"/>
      <w:pPr>
        <w:ind w:left="5129" w:hanging="360"/>
      </w:pPr>
    </w:lvl>
    <w:lvl w:ilvl="7" w:tplc="280A0019" w:tentative="1">
      <w:start w:val="1"/>
      <w:numFmt w:val="lowerLetter"/>
      <w:lvlText w:val="%8."/>
      <w:lvlJc w:val="left"/>
      <w:pPr>
        <w:ind w:left="5849" w:hanging="360"/>
      </w:pPr>
    </w:lvl>
    <w:lvl w:ilvl="8" w:tplc="280A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46" w15:restartNumberingAfterBreak="0">
    <w:nsid w:val="53F055AF"/>
    <w:multiLevelType w:val="hybridMultilevel"/>
    <w:tmpl w:val="DF461AA4"/>
    <w:lvl w:ilvl="0" w:tplc="280A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7" w15:restartNumberingAfterBreak="0">
    <w:nsid w:val="54D078D0"/>
    <w:multiLevelType w:val="hybridMultilevel"/>
    <w:tmpl w:val="305A7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CB1F9F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5CD540C"/>
    <w:multiLevelType w:val="hybridMultilevel"/>
    <w:tmpl w:val="44445D70"/>
    <w:lvl w:ilvl="0" w:tplc="280A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50" w15:restartNumberingAfterBreak="0">
    <w:nsid w:val="581C627F"/>
    <w:multiLevelType w:val="hybridMultilevel"/>
    <w:tmpl w:val="E2845DF6"/>
    <w:lvl w:ilvl="0" w:tplc="540EF80E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  <w:sz w:val="24"/>
        <w:vertAlign w:val="superscript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1" w15:restartNumberingAfterBreak="0">
    <w:nsid w:val="58F61708"/>
    <w:multiLevelType w:val="hybridMultilevel"/>
    <w:tmpl w:val="064E47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C52BF0"/>
    <w:multiLevelType w:val="hybridMultilevel"/>
    <w:tmpl w:val="807A4AEA"/>
    <w:lvl w:ilvl="0" w:tplc="4B4062A0">
      <w:start w:val="1"/>
      <w:numFmt w:val="bullet"/>
      <w:lvlText w:val="•"/>
      <w:lvlJc w:val="left"/>
      <w:pPr>
        <w:tabs>
          <w:tab w:val="num" w:pos="809"/>
        </w:tabs>
        <w:ind w:left="809" w:hanging="360"/>
      </w:pPr>
      <w:rPr>
        <w:rFonts w:ascii="Arial" w:hAnsi="Arial" w:hint="default"/>
      </w:rPr>
    </w:lvl>
    <w:lvl w:ilvl="1" w:tplc="2618CD24" w:tentative="1">
      <w:start w:val="1"/>
      <w:numFmt w:val="bullet"/>
      <w:lvlText w:val="•"/>
      <w:lvlJc w:val="left"/>
      <w:pPr>
        <w:tabs>
          <w:tab w:val="num" w:pos="1529"/>
        </w:tabs>
        <w:ind w:left="1529" w:hanging="360"/>
      </w:pPr>
      <w:rPr>
        <w:rFonts w:ascii="Arial" w:hAnsi="Arial" w:hint="default"/>
      </w:rPr>
    </w:lvl>
    <w:lvl w:ilvl="2" w:tplc="81423A70" w:tentative="1">
      <w:start w:val="1"/>
      <w:numFmt w:val="bullet"/>
      <w:lvlText w:val="•"/>
      <w:lvlJc w:val="left"/>
      <w:pPr>
        <w:tabs>
          <w:tab w:val="num" w:pos="2249"/>
        </w:tabs>
        <w:ind w:left="2249" w:hanging="360"/>
      </w:pPr>
      <w:rPr>
        <w:rFonts w:ascii="Arial" w:hAnsi="Arial" w:hint="default"/>
      </w:rPr>
    </w:lvl>
    <w:lvl w:ilvl="3" w:tplc="2DA2E3F0" w:tentative="1">
      <w:start w:val="1"/>
      <w:numFmt w:val="bullet"/>
      <w:lvlText w:val="•"/>
      <w:lvlJc w:val="left"/>
      <w:pPr>
        <w:tabs>
          <w:tab w:val="num" w:pos="2969"/>
        </w:tabs>
        <w:ind w:left="2969" w:hanging="360"/>
      </w:pPr>
      <w:rPr>
        <w:rFonts w:ascii="Arial" w:hAnsi="Arial" w:hint="default"/>
      </w:rPr>
    </w:lvl>
    <w:lvl w:ilvl="4" w:tplc="07E89F7C" w:tentative="1">
      <w:start w:val="1"/>
      <w:numFmt w:val="bullet"/>
      <w:lvlText w:val="•"/>
      <w:lvlJc w:val="left"/>
      <w:pPr>
        <w:tabs>
          <w:tab w:val="num" w:pos="3689"/>
        </w:tabs>
        <w:ind w:left="3689" w:hanging="360"/>
      </w:pPr>
      <w:rPr>
        <w:rFonts w:ascii="Arial" w:hAnsi="Arial" w:hint="default"/>
      </w:rPr>
    </w:lvl>
    <w:lvl w:ilvl="5" w:tplc="D9B46D0A" w:tentative="1">
      <w:start w:val="1"/>
      <w:numFmt w:val="bullet"/>
      <w:lvlText w:val="•"/>
      <w:lvlJc w:val="left"/>
      <w:pPr>
        <w:tabs>
          <w:tab w:val="num" w:pos="4409"/>
        </w:tabs>
        <w:ind w:left="4409" w:hanging="360"/>
      </w:pPr>
      <w:rPr>
        <w:rFonts w:ascii="Arial" w:hAnsi="Arial" w:hint="default"/>
      </w:rPr>
    </w:lvl>
    <w:lvl w:ilvl="6" w:tplc="8AFA0796" w:tentative="1">
      <w:start w:val="1"/>
      <w:numFmt w:val="bullet"/>
      <w:lvlText w:val="•"/>
      <w:lvlJc w:val="left"/>
      <w:pPr>
        <w:tabs>
          <w:tab w:val="num" w:pos="5129"/>
        </w:tabs>
        <w:ind w:left="5129" w:hanging="360"/>
      </w:pPr>
      <w:rPr>
        <w:rFonts w:ascii="Arial" w:hAnsi="Arial" w:hint="default"/>
      </w:rPr>
    </w:lvl>
    <w:lvl w:ilvl="7" w:tplc="5D366A26" w:tentative="1">
      <w:start w:val="1"/>
      <w:numFmt w:val="bullet"/>
      <w:lvlText w:val="•"/>
      <w:lvlJc w:val="left"/>
      <w:pPr>
        <w:tabs>
          <w:tab w:val="num" w:pos="5849"/>
        </w:tabs>
        <w:ind w:left="5849" w:hanging="360"/>
      </w:pPr>
      <w:rPr>
        <w:rFonts w:ascii="Arial" w:hAnsi="Arial" w:hint="default"/>
      </w:rPr>
    </w:lvl>
    <w:lvl w:ilvl="8" w:tplc="A59A8710" w:tentative="1">
      <w:start w:val="1"/>
      <w:numFmt w:val="bullet"/>
      <w:lvlText w:val="•"/>
      <w:lvlJc w:val="left"/>
      <w:pPr>
        <w:tabs>
          <w:tab w:val="num" w:pos="6569"/>
        </w:tabs>
        <w:ind w:left="6569" w:hanging="360"/>
      </w:pPr>
      <w:rPr>
        <w:rFonts w:ascii="Arial" w:hAnsi="Arial" w:hint="default"/>
      </w:rPr>
    </w:lvl>
  </w:abstractNum>
  <w:abstractNum w:abstractNumId="53" w15:restartNumberingAfterBreak="0">
    <w:nsid w:val="59C94C4F"/>
    <w:multiLevelType w:val="hybridMultilevel"/>
    <w:tmpl w:val="A8AC69DA"/>
    <w:lvl w:ilvl="0" w:tplc="2F18228C">
      <w:start w:val="1"/>
      <w:numFmt w:val="decimal"/>
      <w:lvlText w:val="%1"/>
      <w:lvlJc w:val="left"/>
      <w:pPr>
        <w:ind w:left="858" w:hanging="360"/>
      </w:pPr>
      <w:rPr>
        <w:rFonts w:hint="default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578" w:hanging="360"/>
      </w:pPr>
    </w:lvl>
    <w:lvl w:ilvl="2" w:tplc="280A001B" w:tentative="1">
      <w:start w:val="1"/>
      <w:numFmt w:val="lowerRoman"/>
      <w:lvlText w:val="%3."/>
      <w:lvlJc w:val="right"/>
      <w:pPr>
        <w:ind w:left="2298" w:hanging="180"/>
      </w:pPr>
    </w:lvl>
    <w:lvl w:ilvl="3" w:tplc="280A000F" w:tentative="1">
      <w:start w:val="1"/>
      <w:numFmt w:val="decimal"/>
      <w:lvlText w:val="%4."/>
      <w:lvlJc w:val="left"/>
      <w:pPr>
        <w:ind w:left="3018" w:hanging="360"/>
      </w:pPr>
    </w:lvl>
    <w:lvl w:ilvl="4" w:tplc="280A0019" w:tentative="1">
      <w:start w:val="1"/>
      <w:numFmt w:val="lowerLetter"/>
      <w:lvlText w:val="%5."/>
      <w:lvlJc w:val="left"/>
      <w:pPr>
        <w:ind w:left="3738" w:hanging="360"/>
      </w:pPr>
    </w:lvl>
    <w:lvl w:ilvl="5" w:tplc="280A001B" w:tentative="1">
      <w:start w:val="1"/>
      <w:numFmt w:val="lowerRoman"/>
      <w:lvlText w:val="%6."/>
      <w:lvlJc w:val="right"/>
      <w:pPr>
        <w:ind w:left="4458" w:hanging="180"/>
      </w:pPr>
    </w:lvl>
    <w:lvl w:ilvl="6" w:tplc="280A000F" w:tentative="1">
      <w:start w:val="1"/>
      <w:numFmt w:val="decimal"/>
      <w:lvlText w:val="%7."/>
      <w:lvlJc w:val="left"/>
      <w:pPr>
        <w:ind w:left="5178" w:hanging="360"/>
      </w:pPr>
    </w:lvl>
    <w:lvl w:ilvl="7" w:tplc="280A0019" w:tentative="1">
      <w:start w:val="1"/>
      <w:numFmt w:val="lowerLetter"/>
      <w:lvlText w:val="%8."/>
      <w:lvlJc w:val="left"/>
      <w:pPr>
        <w:ind w:left="5898" w:hanging="360"/>
      </w:pPr>
    </w:lvl>
    <w:lvl w:ilvl="8" w:tplc="28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54" w15:restartNumberingAfterBreak="0">
    <w:nsid w:val="5AFA69A8"/>
    <w:multiLevelType w:val="hybridMultilevel"/>
    <w:tmpl w:val="430804A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C2005EF"/>
    <w:multiLevelType w:val="multilevel"/>
    <w:tmpl w:val="81B6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DE973DA"/>
    <w:multiLevelType w:val="multilevel"/>
    <w:tmpl w:val="A9A00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E453FBB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E716843"/>
    <w:multiLevelType w:val="hybridMultilevel"/>
    <w:tmpl w:val="1B82B1F8"/>
    <w:lvl w:ilvl="0" w:tplc="280A000D">
      <w:start w:val="1"/>
      <w:numFmt w:val="bullet"/>
      <w:lvlText w:val=""/>
      <w:lvlJc w:val="left"/>
      <w:pPr>
        <w:ind w:left="107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59" w15:restartNumberingAfterBreak="0">
    <w:nsid w:val="5F6D1624"/>
    <w:multiLevelType w:val="hybridMultilevel"/>
    <w:tmpl w:val="13D2E5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06147B"/>
    <w:multiLevelType w:val="hybridMultilevel"/>
    <w:tmpl w:val="E20A24B4"/>
    <w:lvl w:ilvl="0" w:tplc="7804C7F2">
      <w:start w:val="1"/>
      <w:numFmt w:val="decimal"/>
      <w:lvlText w:val="%1"/>
      <w:lvlJc w:val="left"/>
      <w:pPr>
        <w:ind w:left="1169" w:hanging="720"/>
      </w:pPr>
      <w:rPr>
        <w:rFonts w:ascii="Arial" w:hAnsi="Arial" w:cs="Arial" w:hint="default"/>
        <w:color w:val="auto"/>
        <w:sz w:val="18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529" w:hanging="360"/>
      </w:pPr>
    </w:lvl>
    <w:lvl w:ilvl="2" w:tplc="280A001B" w:tentative="1">
      <w:start w:val="1"/>
      <w:numFmt w:val="lowerRoman"/>
      <w:lvlText w:val="%3."/>
      <w:lvlJc w:val="right"/>
      <w:pPr>
        <w:ind w:left="2249" w:hanging="180"/>
      </w:pPr>
    </w:lvl>
    <w:lvl w:ilvl="3" w:tplc="280A000F" w:tentative="1">
      <w:start w:val="1"/>
      <w:numFmt w:val="decimal"/>
      <w:lvlText w:val="%4."/>
      <w:lvlJc w:val="left"/>
      <w:pPr>
        <w:ind w:left="2969" w:hanging="360"/>
      </w:pPr>
    </w:lvl>
    <w:lvl w:ilvl="4" w:tplc="280A0019" w:tentative="1">
      <w:start w:val="1"/>
      <w:numFmt w:val="lowerLetter"/>
      <w:lvlText w:val="%5."/>
      <w:lvlJc w:val="left"/>
      <w:pPr>
        <w:ind w:left="3689" w:hanging="360"/>
      </w:pPr>
    </w:lvl>
    <w:lvl w:ilvl="5" w:tplc="280A001B" w:tentative="1">
      <w:start w:val="1"/>
      <w:numFmt w:val="lowerRoman"/>
      <w:lvlText w:val="%6."/>
      <w:lvlJc w:val="right"/>
      <w:pPr>
        <w:ind w:left="4409" w:hanging="180"/>
      </w:pPr>
    </w:lvl>
    <w:lvl w:ilvl="6" w:tplc="280A000F" w:tentative="1">
      <w:start w:val="1"/>
      <w:numFmt w:val="decimal"/>
      <w:lvlText w:val="%7."/>
      <w:lvlJc w:val="left"/>
      <w:pPr>
        <w:ind w:left="5129" w:hanging="360"/>
      </w:pPr>
    </w:lvl>
    <w:lvl w:ilvl="7" w:tplc="280A0019" w:tentative="1">
      <w:start w:val="1"/>
      <w:numFmt w:val="lowerLetter"/>
      <w:lvlText w:val="%8."/>
      <w:lvlJc w:val="left"/>
      <w:pPr>
        <w:ind w:left="5849" w:hanging="360"/>
      </w:pPr>
    </w:lvl>
    <w:lvl w:ilvl="8" w:tplc="280A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61" w15:restartNumberingAfterBreak="0">
    <w:nsid w:val="621C15C8"/>
    <w:multiLevelType w:val="hybridMultilevel"/>
    <w:tmpl w:val="886C1C22"/>
    <w:lvl w:ilvl="0" w:tplc="7C9AAE08">
      <w:start w:val="1"/>
      <w:numFmt w:val="decimal"/>
      <w:lvlText w:val="%1"/>
      <w:lvlJc w:val="left"/>
      <w:pPr>
        <w:ind w:left="1169" w:hanging="360"/>
      </w:pPr>
      <w:rPr>
        <w:rFonts w:ascii="Arial" w:hAnsi="Arial" w:cs="Arial" w:hint="default"/>
        <w:sz w:val="18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889" w:hanging="360"/>
      </w:pPr>
    </w:lvl>
    <w:lvl w:ilvl="2" w:tplc="280A001B" w:tentative="1">
      <w:start w:val="1"/>
      <w:numFmt w:val="lowerRoman"/>
      <w:lvlText w:val="%3."/>
      <w:lvlJc w:val="right"/>
      <w:pPr>
        <w:ind w:left="2609" w:hanging="180"/>
      </w:pPr>
    </w:lvl>
    <w:lvl w:ilvl="3" w:tplc="280A000F" w:tentative="1">
      <w:start w:val="1"/>
      <w:numFmt w:val="decimal"/>
      <w:lvlText w:val="%4."/>
      <w:lvlJc w:val="left"/>
      <w:pPr>
        <w:ind w:left="3329" w:hanging="360"/>
      </w:pPr>
    </w:lvl>
    <w:lvl w:ilvl="4" w:tplc="280A0019" w:tentative="1">
      <w:start w:val="1"/>
      <w:numFmt w:val="lowerLetter"/>
      <w:lvlText w:val="%5."/>
      <w:lvlJc w:val="left"/>
      <w:pPr>
        <w:ind w:left="4049" w:hanging="360"/>
      </w:pPr>
    </w:lvl>
    <w:lvl w:ilvl="5" w:tplc="280A001B" w:tentative="1">
      <w:start w:val="1"/>
      <w:numFmt w:val="lowerRoman"/>
      <w:lvlText w:val="%6."/>
      <w:lvlJc w:val="right"/>
      <w:pPr>
        <w:ind w:left="4769" w:hanging="180"/>
      </w:pPr>
    </w:lvl>
    <w:lvl w:ilvl="6" w:tplc="280A000F" w:tentative="1">
      <w:start w:val="1"/>
      <w:numFmt w:val="decimal"/>
      <w:lvlText w:val="%7."/>
      <w:lvlJc w:val="left"/>
      <w:pPr>
        <w:ind w:left="5489" w:hanging="360"/>
      </w:pPr>
    </w:lvl>
    <w:lvl w:ilvl="7" w:tplc="280A0019" w:tentative="1">
      <w:start w:val="1"/>
      <w:numFmt w:val="lowerLetter"/>
      <w:lvlText w:val="%8."/>
      <w:lvlJc w:val="left"/>
      <w:pPr>
        <w:ind w:left="6209" w:hanging="360"/>
      </w:pPr>
    </w:lvl>
    <w:lvl w:ilvl="8" w:tplc="280A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62" w15:restartNumberingAfterBreak="0">
    <w:nsid w:val="64684379"/>
    <w:multiLevelType w:val="hybridMultilevel"/>
    <w:tmpl w:val="2F78744E"/>
    <w:lvl w:ilvl="0" w:tplc="3440F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7159FF"/>
    <w:multiLevelType w:val="multilevel"/>
    <w:tmpl w:val="BACE2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91D50DD"/>
    <w:multiLevelType w:val="hybridMultilevel"/>
    <w:tmpl w:val="CA2EBDF8"/>
    <w:lvl w:ilvl="0" w:tplc="9056B434">
      <w:start w:val="15"/>
      <w:numFmt w:val="bullet"/>
      <w:lvlText w:val="-"/>
      <w:lvlJc w:val="left"/>
      <w:pPr>
        <w:ind w:left="80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65" w15:restartNumberingAfterBreak="0">
    <w:nsid w:val="697A45A0"/>
    <w:multiLevelType w:val="hybridMultilevel"/>
    <w:tmpl w:val="50B252E6"/>
    <w:lvl w:ilvl="0" w:tplc="280A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66" w15:restartNumberingAfterBreak="0">
    <w:nsid w:val="6CC463B4"/>
    <w:multiLevelType w:val="hybridMultilevel"/>
    <w:tmpl w:val="AF6420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5711C2"/>
    <w:multiLevelType w:val="hybridMultilevel"/>
    <w:tmpl w:val="E110ADA2"/>
    <w:lvl w:ilvl="0" w:tplc="C1B4A29C">
      <w:start w:val="2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0F10F96"/>
    <w:multiLevelType w:val="hybridMultilevel"/>
    <w:tmpl w:val="79F2AD0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28B06D3"/>
    <w:multiLevelType w:val="hybridMultilevel"/>
    <w:tmpl w:val="186EB39A"/>
    <w:lvl w:ilvl="0" w:tplc="28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0" w15:restartNumberingAfterBreak="0">
    <w:nsid w:val="73804617"/>
    <w:multiLevelType w:val="hybridMultilevel"/>
    <w:tmpl w:val="1F12359E"/>
    <w:lvl w:ilvl="0" w:tplc="419A02D4">
      <w:start w:val="1"/>
      <w:numFmt w:val="decimal"/>
      <w:lvlText w:val="%1"/>
      <w:lvlJc w:val="left"/>
      <w:pPr>
        <w:ind w:left="858" w:hanging="360"/>
      </w:pPr>
      <w:rPr>
        <w:rFonts w:hint="default"/>
        <w:i w:val="0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578" w:hanging="360"/>
      </w:pPr>
    </w:lvl>
    <w:lvl w:ilvl="2" w:tplc="280A001B" w:tentative="1">
      <w:start w:val="1"/>
      <w:numFmt w:val="lowerRoman"/>
      <w:lvlText w:val="%3."/>
      <w:lvlJc w:val="right"/>
      <w:pPr>
        <w:ind w:left="2298" w:hanging="180"/>
      </w:pPr>
    </w:lvl>
    <w:lvl w:ilvl="3" w:tplc="280A000F" w:tentative="1">
      <w:start w:val="1"/>
      <w:numFmt w:val="decimal"/>
      <w:lvlText w:val="%4."/>
      <w:lvlJc w:val="left"/>
      <w:pPr>
        <w:ind w:left="3018" w:hanging="360"/>
      </w:pPr>
    </w:lvl>
    <w:lvl w:ilvl="4" w:tplc="280A0019" w:tentative="1">
      <w:start w:val="1"/>
      <w:numFmt w:val="lowerLetter"/>
      <w:lvlText w:val="%5."/>
      <w:lvlJc w:val="left"/>
      <w:pPr>
        <w:ind w:left="3738" w:hanging="360"/>
      </w:pPr>
    </w:lvl>
    <w:lvl w:ilvl="5" w:tplc="280A001B" w:tentative="1">
      <w:start w:val="1"/>
      <w:numFmt w:val="lowerRoman"/>
      <w:lvlText w:val="%6."/>
      <w:lvlJc w:val="right"/>
      <w:pPr>
        <w:ind w:left="4458" w:hanging="180"/>
      </w:pPr>
    </w:lvl>
    <w:lvl w:ilvl="6" w:tplc="280A000F" w:tentative="1">
      <w:start w:val="1"/>
      <w:numFmt w:val="decimal"/>
      <w:lvlText w:val="%7."/>
      <w:lvlJc w:val="left"/>
      <w:pPr>
        <w:ind w:left="5178" w:hanging="360"/>
      </w:pPr>
    </w:lvl>
    <w:lvl w:ilvl="7" w:tplc="280A0019" w:tentative="1">
      <w:start w:val="1"/>
      <w:numFmt w:val="lowerLetter"/>
      <w:lvlText w:val="%8."/>
      <w:lvlJc w:val="left"/>
      <w:pPr>
        <w:ind w:left="5898" w:hanging="360"/>
      </w:pPr>
    </w:lvl>
    <w:lvl w:ilvl="8" w:tplc="28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71" w15:restartNumberingAfterBreak="0">
    <w:nsid w:val="749D0ECC"/>
    <w:multiLevelType w:val="hybridMultilevel"/>
    <w:tmpl w:val="338E193C"/>
    <w:lvl w:ilvl="0" w:tplc="28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72" w15:restartNumberingAfterBreak="0">
    <w:nsid w:val="78B46B28"/>
    <w:multiLevelType w:val="hybridMultilevel"/>
    <w:tmpl w:val="A24494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794019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EC169FCE">
      <w:start w:val="1"/>
      <w:numFmt w:val="decimal"/>
      <w:lvlText w:val="%3."/>
      <w:lvlJc w:val="left"/>
      <w:pPr>
        <w:ind w:left="2160" w:hanging="180"/>
      </w:pPr>
      <w:rPr>
        <w:b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981245"/>
    <w:multiLevelType w:val="hybridMultilevel"/>
    <w:tmpl w:val="48D452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8327A2"/>
    <w:multiLevelType w:val="hybridMultilevel"/>
    <w:tmpl w:val="F760BF9E"/>
    <w:lvl w:ilvl="0" w:tplc="88A213E6">
      <w:start w:val="1"/>
      <w:numFmt w:val="decimal"/>
      <w:lvlText w:val="%1"/>
      <w:lvlJc w:val="left"/>
      <w:pPr>
        <w:ind w:left="999" w:hanging="360"/>
      </w:pPr>
      <w:rPr>
        <w:rFonts w:hint="default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719" w:hanging="360"/>
      </w:pPr>
    </w:lvl>
    <w:lvl w:ilvl="2" w:tplc="280A001B" w:tentative="1">
      <w:start w:val="1"/>
      <w:numFmt w:val="lowerRoman"/>
      <w:lvlText w:val="%3."/>
      <w:lvlJc w:val="right"/>
      <w:pPr>
        <w:ind w:left="2439" w:hanging="180"/>
      </w:pPr>
    </w:lvl>
    <w:lvl w:ilvl="3" w:tplc="280A000F" w:tentative="1">
      <w:start w:val="1"/>
      <w:numFmt w:val="decimal"/>
      <w:lvlText w:val="%4."/>
      <w:lvlJc w:val="left"/>
      <w:pPr>
        <w:ind w:left="3159" w:hanging="360"/>
      </w:pPr>
    </w:lvl>
    <w:lvl w:ilvl="4" w:tplc="280A0019" w:tentative="1">
      <w:start w:val="1"/>
      <w:numFmt w:val="lowerLetter"/>
      <w:lvlText w:val="%5."/>
      <w:lvlJc w:val="left"/>
      <w:pPr>
        <w:ind w:left="3879" w:hanging="360"/>
      </w:pPr>
    </w:lvl>
    <w:lvl w:ilvl="5" w:tplc="280A001B" w:tentative="1">
      <w:start w:val="1"/>
      <w:numFmt w:val="lowerRoman"/>
      <w:lvlText w:val="%6."/>
      <w:lvlJc w:val="right"/>
      <w:pPr>
        <w:ind w:left="4599" w:hanging="180"/>
      </w:pPr>
    </w:lvl>
    <w:lvl w:ilvl="6" w:tplc="280A000F" w:tentative="1">
      <w:start w:val="1"/>
      <w:numFmt w:val="decimal"/>
      <w:lvlText w:val="%7."/>
      <w:lvlJc w:val="left"/>
      <w:pPr>
        <w:ind w:left="5319" w:hanging="360"/>
      </w:pPr>
    </w:lvl>
    <w:lvl w:ilvl="7" w:tplc="280A0019" w:tentative="1">
      <w:start w:val="1"/>
      <w:numFmt w:val="lowerLetter"/>
      <w:lvlText w:val="%8."/>
      <w:lvlJc w:val="left"/>
      <w:pPr>
        <w:ind w:left="6039" w:hanging="360"/>
      </w:pPr>
    </w:lvl>
    <w:lvl w:ilvl="8" w:tplc="280A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75" w15:restartNumberingAfterBreak="0">
    <w:nsid w:val="7E3E59E0"/>
    <w:multiLevelType w:val="hybridMultilevel"/>
    <w:tmpl w:val="893EB5EE"/>
    <w:lvl w:ilvl="0" w:tplc="09A428AE">
      <w:start w:val="1"/>
      <w:numFmt w:val="decimal"/>
      <w:lvlText w:val="%1"/>
      <w:lvlJc w:val="left"/>
      <w:pPr>
        <w:ind w:left="858" w:hanging="360"/>
      </w:pPr>
      <w:rPr>
        <w:rFonts w:hint="default"/>
        <w:vertAlign w:val="superscript"/>
      </w:rPr>
    </w:lvl>
    <w:lvl w:ilvl="1" w:tplc="280A0019" w:tentative="1">
      <w:start w:val="1"/>
      <w:numFmt w:val="lowerLetter"/>
      <w:lvlText w:val="%2."/>
      <w:lvlJc w:val="left"/>
      <w:pPr>
        <w:ind w:left="1578" w:hanging="360"/>
      </w:pPr>
    </w:lvl>
    <w:lvl w:ilvl="2" w:tplc="280A001B" w:tentative="1">
      <w:start w:val="1"/>
      <w:numFmt w:val="lowerRoman"/>
      <w:lvlText w:val="%3."/>
      <w:lvlJc w:val="right"/>
      <w:pPr>
        <w:ind w:left="2298" w:hanging="180"/>
      </w:pPr>
    </w:lvl>
    <w:lvl w:ilvl="3" w:tplc="280A000F" w:tentative="1">
      <w:start w:val="1"/>
      <w:numFmt w:val="decimal"/>
      <w:lvlText w:val="%4."/>
      <w:lvlJc w:val="left"/>
      <w:pPr>
        <w:ind w:left="3018" w:hanging="360"/>
      </w:pPr>
    </w:lvl>
    <w:lvl w:ilvl="4" w:tplc="280A0019" w:tentative="1">
      <w:start w:val="1"/>
      <w:numFmt w:val="lowerLetter"/>
      <w:lvlText w:val="%5."/>
      <w:lvlJc w:val="left"/>
      <w:pPr>
        <w:ind w:left="3738" w:hanging="360"/>
      </w:pPr>
    </w:lvl>
    <w:lvl w:ilvl="5" w:tplc="280A001B" w:tentative="1">
      <w:start w:val="1"/>
      <w:numFmt w:val="lowerRoman"/>
      <w:lvlText w:val="%6."/>
      <w:lvlJc w:val="right"/>
      <w:pPr>
        <w:ind w:left="4458" w:hanging="180"/>
      </w:pPr>
    </w:lvl>
    <w:lvl w:ilvl="6" w:tplc="280A000F" w:tentative="1">
      <w:start w:val="1"/>
      <w:numFmt w:val="decimal"/>
      <w:lvlText w:val="%7."/>
      <w:lvlJc w:val="left"/>
      <w:pPr>
        <w:ind w:left="5178" w:hanging="360"/>
      </w:pPr>
    </w:lvl>
    <w:lvl w:ilvl="7" w:tplc="280A0019" w:tentative="1">
      <w:start w:val="1"/>
      <w:numFmt w:val="lowerLetter"/>
      <w:lvlText w:val="%8."/>
      <w:lvlJc w:val="left"/>
      <w:pPr>
        <w:ind w:left="5898" w:hanging="360"/>
      </w:pPr>
    </w:lvl>
    <w:lvl w:ilvl="8" w:tplc="28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76" w15:restartNumberingAfterBreak="0">
    <w:nsid w:val="7FB2346B"/>
    <w:multiLevelType w:val="hybridMultilevel"/>
    <w:tmpl w:val="430804AC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FBD477D"/>
    <w:multiLevelType w:val="hybridMultilevel"/>
    <w:tmpl w:val="B97C617C"/>
    <w:lvl w:ilvl="0" w:tplc="2B164976">
      <w:start w:val="1"/>
      <w:numFmt w:val="decimal"/>
      <w:lvlText w:val="%1"/>
      <w:lvlJc w:val="left"/>
      <w:pPr>
        <w:ind w:left="809" w:hanging="360"/>
      </w:pPr>
      <w:rPr>
        <w:rFonts w:ascii="Arial" w:eastAsia="Calibri" w:hAnsi="Arial" w:cs="Arial"/>
        <w:i w:val="0"/>
        <w:vertAlign w:val="superscript"/>
      </w:rPr>
    </w:lvl>
    <w:lvl w:ilvl="1" w:tplc="280A0019">
      <w:start w:val="1"/>
      <w:numFmt w:val="lowerLetter"/>
      <w:lvlText w:val="%2."/>
      <w:lvlJc w:val="left"/>
      <w:pPr>
        <w:ind w:left="1529" w:hanging="360"/>
      </w:pPr>
    </w:lvl>
    <w:lvl w:ilvl="2" w:tplc="280A001B">
      <w:start w:val="1"/>
      <w:numFmt w:val="lowerRoman"/>
      <w:lvlText w:val="%3."/>
      <w:lvlJc w:val="right"/>
      <w:pPr>
        <w:ind w:left="2249" w:hanging="180"/>
      </w:pPr>
    </w:lvl>
    <w:lvl w:ilvl="3" w:tplc="280A000F">
      <w:start w:val="1"/>
      <w:numFmt w:val="decimal"/>
      <w:lvlText w:val="%4."/>
      <w:lvlJc w:val="left"/>
      <w:pPr>
        <w:ind w:left="2969" w:hanging="360"/>
      </w:pPr>
    </w:lvl>
    <w:lvl w:ilvl="4" w:tplc="280A0019">
      <w:start w:val="1"/>
      <w:numFmt w:val="lowerLetter"/>
      <w:lvlText w:val="%5."/>
      <w:lvlJc w:val="left"/>
      <w:pPr>
        <w:ind w:left="3689" w:hanging="360"/>
      </w:pPr>
    </w:lvl>
    <w:lvl w:ilvl="5" w:tplc="280A001B">
      <w:start w:val="1"/>
      <w:numFmt w:val="lowerRoman"/>
      <w:lvlText w:val="%6."/>
      <w:lvlJc w:val="right"/>
      <w:pPr>
        <w:ind w:left="4409" w:hanging="180"/>
      </w:pPr>
    </w:lvl>
    <w:lvl w:ilvl="6" w:tplc="280A000F">
      <w:start w:val="1"/>
      <w:numFmt w:val="decimal"/>
      <w:lvlText w:val="%7."/>
      <w:lvlJc w:val="left"/>
      <w:pPr>
        <w:ind w:left="5129" w:hanging="360"/>
      </w:pPr>
    </w:lvl>
    <w:lvl w:ilvl="7" w:tplc="280A0019">
      <w:start w:val="1"/>
      <w:numFmt w:val="lowerLetter"/>
      <w:lvlText w:val="%8."/>
      <w:lvlJc w:val="left"/>
      <w:pPr>
        <w:ind w:left="5849" w:hanging="360"/>
      </w:pPr>
    </w:lvl>
    <w:lvl w:ilvl="8" w:tplc="280A001B">
      <w:start w:val="1"/>
      <w:numFmt w:val="lowerRoman"/>
      <w:lvlText w:val="%9."/>
      <w:lvlJc w:val="right"/>
      <w:pPr>
        <w:ind w:left="6569" w:hanging="180"/>
      </w:pPr>
    </w:lvl>
  </w:abstractNum>
  <w:abstractNum w:abstractNumId="78" w15:restartNumberingAfterBreak="0">
    <w:nsid w:val="7FF10F8E"/>
    <w:multiLevelType w:val="hybridMultilevel"/>
    <w:tmpl w:val="19287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2"/>
  </w:num>
  <w:num w:numId="4">
    <w:abstractNumId w:val="13"/>
  </w:num>
  <w:num w:numId="5">
    <w:abstractNumId w:val="17"/>
  </w:num>
  <w:num w:numId="6">
    <w:abstractNumId w:val="44"/>
  </w:num>
  <w:num w:numId="7">
    <w:abstractNumId w:val="61"/>
  </w:num>
  <w:num w:numId="8">
    <w:abstractNumId w:val="3"/>
  </w:num>
  <w:num w:numId="9">
    <w:abstractNumId w:val="14"/>
  </w:num>
  <w:num w:numId="10">
    <w:abstractNumId w:val="41"/>
  </w:num>
  <w:num w:numId="11">
    <w:abstractNumId w:val="64"/>
  </w:num>
  <w:num w:numId="12">
    <w:abstractNumId w:val="68"/>
  </w:num>
  <w:num w:numId="13">
    <w:abstractNumId w:val="59"/>
  </w:num>
  <w:num w:numId="14">
    <w:abstractNumId w:val="57"/>
  </w:num>
  <w:num w:numId="15">
    <w:abstractNumId w:val="22"/>
  </w:num>
  <w:num w:numId="16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0"/>
  </w:num>
  <w:num w:numId="19">
    <w:abstractNumId w:val="33"/>
  </w:num>
  <w:num w:numId="20">
    <w:abstractNumId w:val="27"/>
  </w:num>
  <w:num w:numId="21">
    <w:abstractNumId w:val="70"/>
  </w:num>
  <w:num w:numId="22">
    <w:abstractNumId w:val="65"/>
  </w:num>
  <w:num w:numId="23">
    <w:abstractNumId w:val="49"/>
  </w:num>
  <w:num w:numId="24">
    <w:abstractNumId w:val="42"/>
  </w:num>
  <w:num w:numId="25">
    <w:abstractNumId w:val="69"/>
  </w:num>
  <w:num w:numId="26">
    <w:abstractNumId w:val="15"/>
  </w:num>
  <w:num w:numId="27">
    <w:abstractNumId w:val="74"/>
  </w:num>
  <w:num w:numId="28">
    <w:abstractNumId w:val="48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0"/>
  </w:num>
  <w:num w:numId="32">
    <w:abstractNumId w:val="25"/>
  </w:num>
  <w:num w:numId="33">
    <w:abstractNumId w:val="60"/>
  </w:num>
  <w:num w:numId="34">
    <w:abstractNumId w:val="2"/>
  </w:num>
  <w:num w:numId="35">
    <w:abstractNumId w:val="67"/>
  </w:num>
  <w:num w:numId="36">
    <w:abstractNumId w:val="37"/>
  </w:num>
  <w:num w:numId="37">
    <w:abstractNumId w:val="46"/>
  </w:num>
  <w:num w:numId="38">
    <w:abstractNumId w:val="40"/>
  </w:num>
  <w:num w:numId="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31"/>
  </w:num>
  <w:num w:numId="42">
    <w:abstractNumId w:val="58"/>
  </w:num>
  <w:num w:numId="43">
    <w:abstractNumId w:val="24"/>
  </w:num>
  <w:num w:numId="44">
    <w:abstractNumId w:val="71"/>
  </w:num>
  <w:num w:numId="45">
    <w:abstractNumId w:val="12"/>
  </w:num>
  <w:num w:numId="46">
    <w:abstractNumId w:val="50"/>
  </w:num>
  <w:num w:numId="47">
    <w:abstractNumId w:val="45"/>
  </w:num>
  <w:num w:numId="48">
    <w:abstractNumId w:val="34"/>
  </w:num>
  <w:num w:numId="49">
    <w:abstractNumId w:val="7"/>
  </w:num>
  <w:num w:numId="50">
    <w:abstractNumId w:val="53"/>
  </w:num>
  <w:num w:numId="51">
    <w:abstractNumId w:val="10"/>
  </w:num>
  <w:num w:numId="52">
    <w:abstractNumId w:val="8"/>
  </w:num>
  <w:num w:numId="53">
    <w:abstractNumId w:val="5"/>
  </w:num>
  <w:num w:numId="54">
    <w:abstractNumId w:val="0"/>
  </w:num>
  <w:num w:numId="55">
    <w:abstractNumId w:val="73"/>
  </w:num>
  <w:num w:numId="56">
    <w:abstractNumId w:val="11"/>
  </w:num>
  <w:num w:numId="57">
    <w:abstractNumId w:val="18"/>
  </w:num>
  <w:num w:numId="58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5"/>
  </w:num>
  <w:num w:numId="60">
    <w:abstractNumId w:val="43"/>
  </w:num>
  <w:num w:numId="61">
    <w:abstractNumId w:val="54"/>
  </w:num>
  <w:num w:numId="62">
    <w:abstractNumId w:val="16"/>
  </w:num>
  <w:num w:numId="63">
    <w:abstractNumId w:val="76"/>
  </w:num>
  <w:num w:numId="64">
    <w:abstractNumId w:val="75"/>
  </w:num>
  <w:num w:numId="65">
    <w:abstractNumId w:val="32"/>
  </w:num>
  <w:num w:numId="66">
    <w:abstractNumId w:val="66"/>
  </w:num>
  <w:num w:numId="67">
    <w:abstractNumId w:val="39"/>
  </w:num>
  <w:num w:numId="68">
    <w:abstractNumId w:val="47"/>
  </w:num>
  <w:num w:numId="69">
    <w:abstractNumId w:val="78"/>
  </w:num>
  <w:num w:numId="70">
    <w:abstractNumId w:val="51"/>
  </w:num>
  <w:num w:numId="7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1"/>
  </w:num>
  <w:num w:numId="73">
    <w:abstractNumId w:val="23"/>
  </w:num>
  <w:num w:numId="74">
    <w:abstractNumId w:val="1"/>
  </w:num>
  <w:num w:numId="75">
    <w:abstractNumId w:val="28"/>
  </w:num>
  <w:num w:numId="76">
    <w:abstractNumId w:val="62"/>
  </w:num>
  <w:num w:numId="77">
    <w:abstractNumId w:val="56"/>
  </w:num>
  <w:num w:numId="78">
    <w:abstractNumId w:val="63"/>
  </w:num>
  <w:num w:numId="79">
    <w:abstractNumId w:val="55"/>
  </w:num>
  <w:num w:numId="80">
    <w:abstractNumId w:val="9"/>
  </w:num>
  <w:num w:numId="81">
    <w:abstractNumId w:val="36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04"/>
    <w:rsid w:val="000468C0"/>
    <w:rsid w:val="00046B52"/>
    <w:rsid w:val="000571ED"/>
    <w:rsid w:val="000805E6"/>
    <w:rsid w:val="00082A53"/>
    <w:rsid w:val="000C5E0C"/>
    <w:rsid w:val="000E69C6"/>
    <w:rsid w:val="00137C73"/>
    <w:rsid w:val="00142BD6"/>
    <w:rsid w:val="00155C49"/>
    <w:rsid w:val="00162F04"/>
    <w:rsid w:val="001B67D6"/>
    <w:rsid w:val="001C0571"/>
    <w:rsid w:val="001C459B"/>
    <w:rsid w:val="001D6F1A"/>
    <w:rsid w:val="001E3BB0"/>
    <w:rsid w:val="001F329E"/>
    <w:rsid w:val="001F736B"/>
    <w:rsid w:val="00202C2C"/>
    <w:rsid w:val="00207318"/>
    <w:rsid w:val="00224799"/>
    <w:rsid w:val="00243851"/>
    <w:rsid w:val="002702E8"/>
    <w:rsid w:val="002713FB"/>
    <w:rsid w:val="00280F65"/>
    <w:rsid w:val="002A0380"/>
    <w:rsid w:val="002A6CD7"/>
    <w:rsid w:val="002C357C"/>
    <w:rsid w:val="002E0B64"/>
    <w:rsid w:val="00364A03"/>
    <w:rsid w:val="0037222C"/>
    <w:rsid w:val="003B7F4D"/>
    <w:rsid w:val="003F4E31"/>
    <w:rsid w:val="003F6E7C"/>
    <w:rsid w:val="003F78A9"/>
    <w:rsid w:val="0040408D"/>
    <w:rsid w:val="00407CE0"/>
    <w:rsid w:val="00416369"/>
    <w:rsid w:val="00425D07"/>
    <w:rsid w:val="00442E3D"/>
    <w:rsid w:val="00451B8C"/>
    <w:rsid w:val="00475E28"/>
    <w:rsid w:val="00492EC8"/>
    <w:rsid w:val="004B27F7"/>
    <w:rsid w:val="004C5E35"/>
    <w:rsid w:val="00512033"/>
    <w:rsid w:val="005264DE"/>
    <w:rsid w:val="00537C83"/>
    <w:rsid w:val="005545B8"/>
    <w:rsid w:val="0059192B"/>
    <w:rsid w:val="005A1508"/>
    <w:rsid w:val="005A68D8"/>
    <w:rsid w:val="00605F44"/>
    <w:rsid w:val="006160DF"/>
    <w:rsid w:val="00637704"/>
    <w:rsid w:val="00682BC1"/>
    <w:rsid w:val="0068619E"/>
    <w:rsid w:val="006A2651"/>
    <w:rsid w:val="006B1AE1"/>
    <w:rsid w:val="006E5B02"/>
    <w:rsid w:val="006F2B0E"/>
    <w:rsid w:val="006F649E"/>
    <w:rsid w:val="007055F0"/>
    <w:rsid w:val="007128BE"/>
    <w:rsid w:val="00725AF5"/>
    <w:rsid w:val="00736F55"/>
    <w:rsid w:val="00754D5C"/>
    <w:rsid w:val="00770431"/>
    <w:rsid w:val="00776AA6"/>
    <w:rsid w:val="00794867"/>
    <w:rsid w:val="007D1224"/>
    <w:rsid w:val="007E043E"/>
    <w:rsid w:val="007F03C4"/>
    <w:rsid w:val="00812380"/>
    <w:rsid w:val="00817FB8"/>
    <w:rsid w:val="0083560D"/>
    <w:rsid w:val="0084607B"/>
    <w:rsid w:val="00863EBA"/>
    <w:rsid w:val="00875E80"/>
    <w:rsid w:val="008A28DE"/>
    <w:rsid w:val="008B1615"/>
    <w:rsid w:val="008D6A1C"/>
    <w:rsid w:val="008E4BA5"/>
    <w:rsid w:val="0090149D"/>
    <w:rsid w:val="009179CD"/>
    <w:rsid w:val="00943535"/>
    <w:rsid w:val="009517B3"/>
    <w:rsid w:val="00957AC8"/>
    <w:rsid w:val="009842AC"/>
    <w:rsid w:val="009867F1"/>
    <w:rsid w:val="009D5434"/>
    <w:rsid w:val="009E142F"/>
    <w:rsid w:val="00A12802"/>
    <w:rsid w:val="00A1723A"/>
    <w:rsid w:val="00A2278F"/>
    <w:rsid w:val="00A3290C"/>
    <w:rsid w:val="00A341C6"/>
    <w:rsid w:val="00A61F81"/>
    <w:rsid w:val="00A7687C"/>
    <w:rsid w:val="00AA7BD5"/>
    <w:rsid w:val="00AF7397"/>
    <w:rsid w:val="00B12150"/>
    <w:rsid w:val="00B46D45"/>
    <w:rsid w:val="00B9243B"/>
    <w:rsid w:val="00BF2B63"/>
    <w:rsid w:val="00CA7126"/>
    <w:rsid w:val="00CC3CA7"/>
    <w:rsid w:val="00CF61FF"/>
    <w:rsid w:val="00CF7B54"/>
    <w:rsid w:val="00D045FB"/>
    <w:rsid w:val="00D1229E"/>
    <w:rsid w:val="00D14360"/>
    <w:rsid w:val="00D35685"/>
    <w:rsid w:val="00D4439C"/>
    <w:rsid w:val="00D46A62"/>
    <w:rsid w:val="00D642DF"/>
    <w:rsid w:val="00D70C92"/>
    <w:rsid w:val="00D77EC3"/>
    <w:rsid w:val="00DA54BE"/>
    <w:rsid w:val="00DA66B8"/>
    <w:rsid w:val="00DC140D"/>
    <w:rsid w:val="00DC6C65"/>
    <w:rsid w:val="00DD4F44"/>
    <w:rsid w:val="00E04AF0"/>
    <w:rsid w:val="00E07EE9"/>
    <w:rsid w:val="00E12E95"/>
    <w:rsid w:val="00E2582F"/>
    <w:rsid w:val="00E3727F"/>
    <w:rsid w:val="00E84C7E"/>
    <w:rsid w:val="00E911CF"/>
    <w:rsid w:val="00EA44A3"/>
    <w:rsid w:val="00EE3175"/>
    <w:rsid w:val="00EE786C"/>
    <w:rsid w:val="00EF4F71"/>
    <w:rsid w:val="00EF7649"/>
    <w:rsid w:val="00F03FD8"/>
    <w:rsid w:val="00F23B33"/>
    <w:rsid w:val="00F378E1"/>
    <w:rsid w:val="00F40691"/>
    <w:rsid w:val="00F60AEC"/>
    <w:rsid w:val="00F75CF6"/>
    <w:rsid w:val="00FA712D"/>
    <w:rsid w:val="00FD2C31"/>
    <w:rsid w:val="480628E7"/>
    <w:rsid w:val="7000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67A7"/>
  <w15:chartTrackingRefBased/>
  <w15:docId w15:val="{3A4409F8-DAAB-4176-9073-2604B2F7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04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62F04"/>
    <w:rPr>
      <w:color w:val="0000FF"/>
      <w:u w:val="single"/>
    </w:rPr>
  </w:style>
  <w:style w:type="character" w:customStyle="1" w:styleId="PrrafodelistaCar">
    <w:name w:val="Párrafo de lista Car"/>
    <w:aliases w:val="Fundamentacion Car,Bulleted List Car,Lista vistosa - Énfasis 11 Car,SubPárrafo de lista Car,Lista media 2 - Énfasis 41 Car,Cita Pie de Página Car,titulo Car,ASPECTOS GENERALES Car,Ha Car,Dot pt Car,No Spacing1 Car,Indicator Text Car"/>
    <w:link w:val="Prrafodelista"/>
    <w:uiPriority w:val="34"/>
    <w:qFormat/>
    <w:locked/>
    <w:rsid w:val="00162F04"/>
    <w:rPr>
      <w:rFonts w:ascii="Arial" w:eastAsia="Times New Roman" w:hAnsi="Arial" w:cs="Times New Roman"/>
      <w:szCs w:val="24"/>
      <w:lang w:val="es-ES" w:eastAsia="es-ES"/>
    </w:rPr>
  </w:style>
  <w:style w:type="paragraph" w:styleId="Prrafodelista">
    <w:name w:val="List Paragraph"/>
    <w:aliases w:val="Fundamentacion,Bulleted List,Lista vistosa - Énfasis 11,SubPárrafo de lista,Lista media 2 - Énfasis 41,Cita Pie de Página,titulo,ASPECTOS GENERALES,Ha,Dot pt,No Spacing1,List Paragraph Char Char Char,Indicator Text,Numbered Para 1,Punto"/>
    <w:basedOn w:val="Normal"/>
    <w:link w:val="PrrafodelistaCar"/>
    <w:uiPriority w:val="34"/>
    <w:qFormat/>
    <w:rsid w:val="00162F0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356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568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5685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56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5685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568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685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CA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78E1"/>
    <w:pPr>
      <w:tabs>
        <w:tab w:val="center" w:pos="4419"/>
        <w:tab w:val="right" w:pos="8838"/>
      </w:tabs>
    </w:pPr>
    <w:rPr>
      <w:rFonts w:ascii="Calibri" w:eastAsia="Calibri" w:hAnsi="Calibri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378E1"/>
    <w:rPr>
      <w:rFonts w:ascii="Calibri" w:eastAsia="Calibri" w:hAnsi="Calibri" w:cs="Times New Roman"/>
    </w:rPr>
  </w:style>
  <w:style w:type="paragraph" w:customStyle="1" w:styleId="Default">
    <w:name w:val="Default"/>
    <w:rsid w:val="00A768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6B1AE1"/>
  </w:style>
  <w:style w:type="character" w:customStyle="1" w:styleId="eop">
    <w:name w:val="eop"/>
    <w:basedOn w:val="Fuentedeprrafopredeter"/>
    <w:rsid w:val="006B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VARGAS DIAZ</dc:creator>
  <cp:keywords/>
  <dc:description/>
  <cp:lastModifiedBy>Hugo Fernandez Quiroz</cp:lastModifiedBy>
  <cp:revision>4</cp:revision>
  <dcterms:created xsi:type="dcterms:W3CDTF">2021-08-26T23:49:00Z</dcterms:created>
  <dcterms:modified xsi:type="dcterms:W3CDTF">2021-08-27T00:10:00Z</dcterms:modified>
</cp:coreProperties>
</file>