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43" w:rsidRDefault="00DE2499">
      <w:pPr>
        <w:rPr>
          <w:b/>
          <w:color w:val="000000"/>
        </w:rPr>
      </w:pPr>
      <w:r>
        <w:t>ESPECIFICAÇÃO DE CASOS DE USO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8F0243">
        <w:tc>
          <w:tcPr>
            <w:tcW w:w="8494" w:type="dxa"/>
            <w:gridSpan w:val="2"/>
          </w:tcPr>
          <w:p w:rsidR="008F0243" w:rsidRDefault="00702890">
            <w:bookmarkStart w:id="0" w:name="_heading=h.gjdgxs" w:colFirst="0" w:colLast="0"/>
            <w:bookmarkEnd w:id="0"/>
            <w:r>
              <w:t>Identificação: UC001</w:t>
            </w:r>
          </w:p>
        </w:tc>
      </w:tr>
      <w:tr w:rsidR="008F0243">
        <w:tc>
          <w:tcPr>
            <w:tcW w:w="8494" w:type="dxa"/>
            <w:gridSpan w:val="2"/>
          </w:tcPr>
          <w:p w:rsidR="008F0243" w:rsidRDefault="00702890">
            <w:r>
              <w:t xml:space="preserve">Nome: </w:t>
            </w:r>
            <w:proofErr w:type="spellStart"/>
            <w:r>
              <w:t>L</w:t>
            </w:r>
            <w:r w:rsidRPr="00702890">
              <w:t>ogin</w:t>
            </w:r>
            <w:proofErr w:type="spellEnd"/>
          </w:p>
        </w:tc>
      </w:tr>
      <w:tr w:rsidR="008F0243">
        <w:tc>
          <w:tcPr>
            <w:tcW w:w="8494" w:type="dxa"/>
            <w:gridSpan w:val="2"/>
          </w:tcPr>
          <w:p w:rsidR="008F0243" w:rsidRDefault="00DE2499">
            <w:r>
              <w:t>Atores: Cliente</w:t>
            </w:r>
          </w:p>
        </w:tc>
      </w:tr>
      <w:tr w:rsidR="008F0243">
        <w:tc>
          <w:tcPr>
            <w:tcW w:w="8494" w:type="dxa"/>
            <w:gridSpan w:val="2"/>
          </w:tcPr>
          <w:p w:rsidR="008F0243" w:rsidRDefault="00DE2499">
            <w:r>
              <w:t>Tipo: Primário</w:t>
            </w:r>
          </w:p>
        </w:tc>
      </w:tr>
      <w:tr w:rsidR="008F0243">
        <w:tc>
          <w:tcPr>
            <w:tcW w:w="8494" w:type="dxa"/>
            <w:gridSpan w:val="2"/>
          </w:tcPr>
          <w:p w:rsidR="008F0243" w:rsidRDefault="00DE2499">
            <w:r>
              <w:t>Pré-con</w:t>
            </w:r>
            <w:r w:rsidR="00702890">
              <w:t xml:space="preserve">dições: </w:t>
            </w:r>
            <w:r w:rsidR="00BF7C6D">
              <w:t>O cliente deve possuir uma conta</w:t>
            </w:r>
            <w:r w:rsidR="00BF7C6D">
              <w:t xml:space="preserve"> </w:t>
            </w:r>
            <w:r w:rsidR="00BF7C6D">
              <w:t>cadastrada</w:t>
            </w:r>
          </w:p>
        </w:tc>
      </w:tr>
      <w:tr w:rsidR="008F0243">
        <w:tc>
          <w:tcPr>
            <w:tcW w:w="8494" w:type="dxa"/>
            <w:gridSpan w:val="2"/>
          </w:tcPr>
          <w:p w:rsidR="008F0243" w:rsidRDefault="00DE2499">
            <w:r>
              <w:t>Pós-condiç</w:t>
            </w:r>
            <w:r w:rsidR="00702890">
              <w:t xml:space="preserve">ões: </w:t>
            </w:r>
            <w:r w:rsidR="00BF7C6D">
              <w:t>O cliente obtém ac</w:t>
            </w:r>
            <w:r w:rsidR="00BF7C6D">
              <w:t>esso ao sistema (área do aluno)</w:t>
            </w:r>
          </w:p>
        </w:tc>
      </w:tr>
      <w:tr w:rsidR="008F0243">
        <w:tc>
          <w:tcPr>
            <w:tcW w:w="8494" w:type="dxa"/>
            <w:gridSpan w:val="2"/>
            <w:shd w:val="clear" w:color="auto" w:fill="D9D9D9"/>
          </w:tcPr>
          <w:p w:rsidR="008F0243" w:rsidRDefault="00DE2499">
            <w:pPr>
              <w:jc w:val="center"/>
            </w:pPr>
            <w:r>
              <w:t>Sequência típica de eventos</w:t>
            </w:r>
          </w:p>
        </w:tc>
      </w:tr>
      <w:tr w:rsidR="008F0243">
        <w:tc>
          <w:tcPr>
            <w:tcW w:w="4247" w:type="dxa"/>
          </w:tcPr>
          <w:p w:rsidR="008F0243" w:rsidRDefault="00DE2499">
            <w:pPr>
              <w:jc w:val="center"/>
            </w:pPr>
            <w:r>
              <w:t>ATOR</w:t>
            </w:r>
          </w:p>
        </w:tc>
        <w:tc>
          <w:tcPr>
            <w:tcW w:w="4247" w:type="dxa"/>
          </w:tcPr>
          <w:p w:rsidR="008F0243" w:rsidRDefault="00DE2499">
            <w:pPr>
              <w:jc w:val="center"/>
            </w:pPr>
            <w:r>
              <w:t>SISTEMA</w:t>
            </w:r>
          </w:p>
        </w:tc>
      </w:tr>
      <w:tr w:rsidR="008F0243">
        <w:tc>
          <w:tcPr>
            <w:tcW w:w="4247" w:type="dxa"/>
          </w:tcPr>
          <w:p w:rsidR="008F0243" w:rsidRDefault="00702890">
            <w:r>
              <w:t xml:space="preserve">1. </w:t>
            </w:r>
            <w:r w:rsidR="00BF7C6D">
              <w:t xml:space="preserve">Informa e-mail e senha para </w:t>
            </w:r>
            <w:proofErr w:type="spellStart"/>
            <w:r w:rsidR="00BF7C6D">
              <w:t>login</w:t>
            </w:r>
            <w:proofErr w:type="spellEnd"/>
          </w:p>
        </w:tc>
        <w:tc>
          <w:tcPr>
            <w:tcW w:w="4247" w:type="dxa"/>
          </w:tcPr>
          <w:p w:rsidR="008F0243" w:rsidRDefault="00702890" w:rsidP="00BF7C6D">
            <w:r>
              <w:t xml:space="preserve">2. valida </w:t>
            </w:r>
            <w:r w:rsidR="00BF7C6D">
              <w:t>e</w:t>
            </w:r>
            <w:r>
              <w:t>-mail</w:t>
            </w:r>
          </w:p>
        </w:tc>
      </w:tr>
      <w:tr w:rsidR="008F0243">
        <w:tc>
          <w:tcPr>
            <w:tcW w:w="4247" w:type="dxa"/>
          </w:tcPr>
          <w:p w:rsidR="008F0243" w:rsidRDefault="008F0243"/>
        </w:tc>
        <w:tc>
          <w:tcPr>
            <w:tcW w:w="4247" w:type="dxa"/>
          </w:tcPr>
          <w:p w:rsidR="008F0243" w:rsidRDefault="00702890" w:rsidP="00BF7C6D">
            <w:r>
              <w:t>3. valida</w:t>
            </w:r>
            <w:r w:rsidR="00DE2499">
              <w:t xml:space="preserve"> a senha</w:t>
            </w:r>
          </w:p>
        </w:tc>
      </w:tr>
      <w:tr w:rsidR="008F0243">
        <w:tc>
          <w:tcPr>
            <w:tcW w:w="4247" w:type="dxa"/>
          </w:tcPr>
          <w:p w:rsidR="008F0243" w:rsidRDefault="008F0243"/>
        </w:tc>
        <w:tc>
          <w:tcPr>
            <w:tcW w:w="4247" w:type="dxa"/>
          </w:tcPr>
          <w:p w:rsidR="008F0243" w:rsidRDefault="00BF7C6D">
            <w:r>
              <w:t xml:space="preserve">4. validar </w:t>
            </w:r>
            <w:proofErr w:type="spellStart"/>
            <w:r>
              <w:t>Login</w:t>
            </w:r>
            <w:proofErr w:type="spellEnd"/>
          </w:p>
        </w:tc>
      </w:tr>
      <w:tr w:rsidR="008F0243">
        <w:tc>
          <w:tcPr>
            <w:tcW w:w="4247" w:type="dxa"/>
          </w:tcPr>
          <w:p w:rsidR="008F0243" w:rsidRDefault="008F0243"/>
        </w:tc>
        <w:tc>
          <w:tcPr>
            <w:tcW w:w="4247" w:type="dxa"/>
          </w:tcPr>
          <w:p w:rsidR="008F0243" w:rsidRDefault="008F0243"/>
        </w:tc>
      </w:tr>
      <w:tr w:rsidR="008F0243">
        <w:tc>
          <w:tcPr>
            <w:tcW w:w="8494" w:type="dxa"/>
            <w:gridSpan w:val="2"/>
            <w:shd w:val="clear" w:color="auto" w:fill="D9D9D9"/>
          </w:tcPr>
          <w:p w:rsidR="008F0243" w:rsidRDefault="00DE2499" w:rsidP="00F0770B">
            <w:pPr>
              <w:jc w:val="center"/>
            </w:pPr>
            <w:r>
              <w:t>Sequência alternativa –</w:t>
            </w:r>
            <w:proofErr w:type="spellStart"/>
            <w:r w:rsidR="00F0770B" w:rsidRPr="00F0770B">
              <w:t>login</w:t>
            </w:r>
            <w:proofErr w:type="spellEnd"/>
            <w:r w:rsidR="00F0770B" w:rsidRPr="00F0770B">
              <w:t xml:space="preserve"> inexistente</w:t>
            </w:r>
            <w:r>
              <w:t>– 2a</w:t>
            </w:r>
          </w:p>
        </w:tc>
      </w:tr>
      <w:tr w:rsidR="008F0243">
        <w:tc>
          <w:tcPr>
            <w:tcW w:w="4247" w:type="dxa"/>
          </w:tcPr>
          <w:p w:rsidR="008F0243" w:rsidRDefault="00DE2499">
            <w:r>
              <w:t xml:space="preserve">2. </w:t>
            </w:r>
            <w:r>
              <w:t>E-mail não encontrado</w:t>
            </w:r>
          </w:p>
        </w:tc>
        <w:tc>
          <w:tcPr>
            <w:tcW w:w="4247" w:type="dxa"/>
          </w:tcPr>
          <w:p w:rsidR="008F0243" w:rsidRDefault="00F0770B">
            <w:r>
              <w:t xml:space="preserve">3. </w:t>
            </w:r>
            <w:r w:rsidR="00DE2499">
              <w:t>Solicita que o e-mail</w:t>
            </w:r>
            <w:r w:rsidR="00DE2499">
              <w:t xml:space="preserve"> </w:t>
            </w:r>
            <w:r w:rsidR="00DE2499">
              <w:t>novamente</w:t>
            </w:r>
          </w:p>
        </w:tc>
      </w:tr>
      <w:tr w:rsidR="008F0243">
        <w:tc>
          <w:tcPr>
            <w:tcW w:w="4247" w:type="dxa"/>
          </w:tcPr>
          <w:p w:rsidR="008F0243" w:rsidRDefault="00F0770B">
            <w:r>
              <w:t>4. E-mail incorreto</w:t>
            </w:r>
          </w:p>
        </w:tc>
        <w:tc>
          <w:tcPr>
            <w:tcW w:w="4247" w:type="dxa"/>
          </w:tcPr>
          <w:p w:rsidR="008F0243" w:rsidRDefault="00F0770B">
            <w:r>
              <w:t xml:space="preserve">5. </w:t>
            </w:r>
            <w:r>
              <w:t>sistema</w:t>
            </w:r>
            <w:r>
              <w:t xml:space="preserve"> pede cadastro</w:t>
            </w:r>
          </w:p>
        </w:tc>
      </w:tr>
      <w:tr w:rsidR="008F0243">
        <w:tc>
          <w:tcPr>
            <w:tcW w:w="4247" w:type="dxa"/>
          </w:tcPr>
          <w:p w:rsidR="008F0243" w:rsidRDefault="008F0243"/>
        </w:tc>
        <w:tc>
          <w:tcPr>
            <w:tcW w:w="4247" w:type="dxa"/>
          </w:tcPr>
          <w:p w:rsidR="008F0243" w:rsidRDefault="008F0243"/>
        </w:tc>
      </w:tr>
      <w:tr w:rsidR="008F0243">
        <w:tc>
          <w:tcPr>
            <w:tcW w:w="8494" w:type="dxa"/>
            <w:gridSpan w:val="2"/>
            <w:shd w:val="clear" w:color="auto" w:fill="D9D9D9"/>
          </w:tcPr>
          <w:p w:rsidR="008F0243" w:rsidRDefault="00DE2499" w:rsidP="00F0770B">
            <w:pPr>
              <w:jc w:val="center"/>
            </w:pPr>
            <w:r>
              <w:t>Sequência alternativa –</w:t>
            </w:r>
            <w:r w:rsidR="00F0770B">
              <w:t xml:space="preserve"> </w:t>
            </w:r>
            <w:r w:rsidR="00F0770B" w:rsidRPr="00F0770B">
              <w:t xml:space="preserve">esqueceu a senha </w:t>
            </w:r>
            <w:r w:rsidR="00BF7C6D">
              <w:t>– 3b</w:t>
            </w:r>
          </w:p>
        </w:tc>
      </w:tr>
      <w:tr w:rsidR="008F0243">
        <w:tc>
          <w:tcPr>
            <w:tcW w:w="4247" w:type="dxa"/>
          </w:tcPr>
          <w:p w:rsidR="008F0243" w:rsidRDefault="00BF7C6D">
            <w:r>
              <w:t>2</w:t>
            </w:r>
            <w:r w:rsidR="00DE2499">
              <w:t xml:space="preserve">. </w:t>
            </w:r>
            <w:r w:rsidR="00DE2499">
              <w:t>Informa e-mail e senha</w:t>
            </w:r>
          </w:p>
        </w:tc>
        <w:tc>
          <w:tcPr>
            <w:tcW w:w="4247" w:type="dxa"/>
          </w:tcPr>
          <w:p w:rsidR="008F0243" w:rsidRDefault="00BF7C6D">
            <w:r>
              <w:t xml:space="preserve">3. </w:t>
            </w:r>
            <w:r w:rsidR="00DE2499">
              <w:t>Detecta senha incorreta</w:t>
            </w:r>
          </w:p>
        </w:tc>
      </w:tr>
      <w:tr w:rsidR="008F0243">
        <w:tc>
          <w:tcPr>
            <w:tcW w:w="4247" w:type="dxa"/>
          </w:tcPr>
          <w:p w:rsidR="008F0243" w:rsidRDefault="00BF7C6D">
            <w:r>
              <w:t>5. Senha incorreta</w:t>
            </w:r>
          </w:p>
        </w:tc>
        <w:tc>
          <w:tcPr>
            <w:tcW w:w="4247" w:type="dxa"/>
          </w:tcPr>
          <w:p w:rsidR="008F0243" w:rsidRDefault="00DE2499">
            <w:r>
              <w:t xml:space="preserve">4. </w:t>
            </w:r>
            <w:r>
              <w:t>informada</w:t>
            </w:r>
            <w:r>
              <w:t xml:space="preserve"> senha</w:t>
            </w:r>
            <w:r>
              <w:t xml:space="preserve"> novamente</w:t>
            </w:r>
          </w:p>
        </w:tc>
      </w:tr>
      <w:tr w:rsidR="008F0243" w:rsidTr="00BF7C6D">
        <w:trPr>
          <w:trHeight w:val="221"/>
        </w:trPr>
        <w:tc>
          <w:tcPr>
            <w:tcW w:w="4247" w:type="dxa"/>
          </w:tcPr>
          <w:p w:rsidR="008F0243" w:rsidRDefault="00BF7C6D">
            <w:r>
              <w:t xml:space="preserve">6. </w:t>
            </w:r>
            <w:r w:rsidR="00DE2499">
              <w:t>Seleciona opção "Esqueci a senha"</w:t>
            </w:r>
          </w:p>
        </w:tc>
        <w:tc>
          <w:tcPr>
            <w:tcW w:w="4247" w:type="dxa"/>
          </w:tcPr>
          <w:p w:rsidR="008F0243" w:rsidRDefault="00BF7C6D" w:rsidP="00DE2499">
            <w:r>
              <w:t xml:space="preserve">7. </w:t>
            </w:r>
            <w:r>
              <w:t xml:space="preserve"> Sistema</w:t>
            </w:r>
            <w:r w:rsidR="00DE2499">
              <w:t xml:space="preserve"> pede </w:t>
            </w:r>
            <w:r w:rsidR="00DE2499">
              <w:t>e-mail para redefinição</w:t>
            </w:r>
          </w:p>
        </w:tc>
      </w:tr>
      <w:tr w:rsidR="00BF7C6D" w:rsidTr="00BF7C6D">
        <w:trPr>
          <w:trHeight w:val="224"/>
        </w:trPr>
        <w:tc>
          <w:tcPr>
            <w:tcW w:w="4247" w:type="dxa"/>
          </w:tcPr>
          <w:p w:rsidR="00BF7C6D" w:rsidRDefault="00BF7C6D">
            <w:r>
              <w:t>8</w:t>
            </w:r>
            <w:r w:rsidR="00DE2499">
              <w:t xml:space="preserve">. </w:t>
            </w:r>
            <w:r w:rsidR="00DE2499">
              <w:t>Informa e-mail</w:t>
            </w:r>
          </w:p>
        </w:tc>
        <w:tc>
          <w:tcPr>
            <w:tcW w:w="4247" w:type="dxa"/>
          </w:tcPr>
          <w:p w:rsidR="00BF7C6D" w:rsidRDefault="00BF7C6D">
            <w:r>
              <w:t xml:space="preserve">9. </w:t>
            </w:r>
            <w:r w:rsidR="00DE2499">
              <w:t>Envia link para troca de senha</w:t>
            </w:r>
            <w:bookmarkStart w:id="1" w:name="_GoBack"/>
            <w:bookmarkEnd w:id="1"/>
          </w:p>
        </w:tc>
      </w:tr>
    </w:tbl>
    <w:p w:rsidR="008F0243" w:rsidRDefault="008F0243"/>
    <w:sectPr w:rsidR="008F024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43"/>
    <w:rsid w:val="00702890"/>
    <w:rsid w:val="008F0243"/>
    <w:rsid w:val="00BF7C6D"/>
    <w:rsid w:val="00DE2499"/>
    <w:rsid w:val="00F0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30F0A7-1956-437D-BAD2-8D06FDB7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801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mdE9UA+ta8duEtMms98Ja40+Qw==">AMUW2mXd6MSCA0mJvhE4IldtdOEl+MChB9ywdMywEh0us/rULbZ6Rrr2FlqLsUxDabZkkk7z5cN18erYm/lQ1P31ACIAEOdETcfJ7nkLUycxa99GV2DDRNQlZcsHxV5pd3zdtQ3BQr79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Técnico Em Informática - 2022.6</dc:creator>
  <cp:lastModifiedBy>Conta da Microsoft</cp:lastModifiedBy>
  <cp:revision>2</cp:revision>
  <dcterms:created xsi:type="dcterms:W3CDTF">2025-05-08T00:41:00Z</dcterms:created>
  <dcterms:modified xsi:type="dcterms:W3CDTF">2025-05-08T00:41:00Z</dcterms:modified>
</cp:coreProperties>
</file>