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0AFF3" w14:textId="0F38D73E" w:rsidR="00524F35" w:rsidRPr="0043704F" w:rsidRDefault="0043704F" w:rsidP="0043704F">
      <w:pPr>
        <w:jc w:val="center"/>
        <w:rPr>
          <w:rFonts w:ascii="Arial" w:hAnsi="Arial" w:cs="Arial"/>
          <w:b/>
          <w:bCs/>
          <w:u w:val="single"/>
        </w:rPr>
      </w:pPr>
      <w:r w:rsidRPr="0043704F">
        <w:rPr>
          <w:rFonts w:ascii="Arial" w:hAnsi="Arial" w:cs="Arial"/>
          <w:b/>
          <w:bCs/>
          <w:u w:val="single"/>
        </w:rPr>
        <w:t>Tema 3 - Aula 07 : Python com Banco de dados (Parte III)</w:t>
      </w:r>
    </w:p>
    <w:p w14:paraId="0847E5DD" w14:textId="77777777" w:rsidR="0043704F" w:rsidRPr="0043704F" w:rsidRDefault="0043704F">
      <w:pPr>
        <w:rPr>
          <w:rFonts w:ascii="Arial" w:hAnsi="Arial" w:cs="Arial"/>
        </w:rPr>
      </w:pPr>
    </w:p>
    <w:p w14:paraId="49048E62" w14:textId="7291F7F2" w:rsidR="0043704F" w:rsidRPr="0043704F" w:rsidRDefault="0043704F">
      <w:pPr>
        <w:rPr>
          <w:rFonts w:ascii="Arial" w:hAnsi="Arial" w:cs="Arial"/>
        </w:rPr>
      </w:pPr>
      <w:r w:rsidRPr="0043704F">
        <w:rPr>
          <w:rFonts w:ascii="Arial" w:hAnsi="Arial" w:cs="Arial"/>
        </w:rPr>
        <w:t>Questão 1) A Linguagem de programação Python permite a inserção em massa de várias linhas em uma tabela de banco de dados usando uma única consulta SQL. Pode-se fazer isso usando uma consulta parametrizada com o comando:</w:t>
      </w:r>
    </w:p>
    <w:p w14:paraId="6FFF4E55" w14:textId="77777777" w:rsidR="0043704F" w:rsidRPr="0043704F" w:rsidRDefault="0043704F">
      <w:pPr>
        <w:rPr>
          <w:rFonts w:ascii="Arial" w:hAnsi="Arial" w:cs="Arial"/>
        </w:rPr>
      </w:pPr>
      <w:r w:rsidRPr="0043704F">
        <w:rPr>
          <w:rFonts w:ascii="Arial" w:hAnsi="Arial" w:cs="Arial"/>
        </w:rPr>
        <w:t xml:space="preserve">a) </w:t>
      </w:r>
      <w:proofErr w:type="spellStart"/>
      <w:r w:rsidRPr="0043704F">
        <w:rPr>
          <w:rFonts w:ascii="Arial" w:hAnsi="Arial" w:cs="Arial"/>
        </w:rPr>
        <w:t>insertmany</w:t>
      </w:r>
      <w:proofErr w:type="spellEnd"/>
      <w:r w:rsidRPr="0043704F">
        <w:rPr>
          <w:rFonts w:ascii="Arial" w:hAnsi="Arial" w:cs="Arial"/>
        </w:rPr>
        <w:t>()</w:t>
      </w:r>
    </w:p>
    <w:p w14:paraId="5ED6142C" w14:textId="77777777" w:rsidR="0043704F" w:rsidRPr="0043704F" w:rsidRDefault="0043704F">
      <w:pPr>
        <w:rPr>
          <w:rFonts w:ascii="Arial" w:hAnsi="Arial" w:cs="Arial"/>
        </w:rPr>
      </w:pPr>
      <w:r w:rsidRPr="0043704F">
        <w:rPr>
          <w:rFonts w:ascii="Arial" w:hAnsi="Arial" w:cs="Arial"/>
        </w:rPr>
        <w:t xml:space="preserve"> b) execute() </w:t>
      </w:r>
    </w:p>
    <w:p w14:paraId="47CA188D" w14:textId="77777777" w:rsidR="0043704F" w:rsidRPr="0043704F" w:rsidRDefault="0043704F">
      <w:pPr>
        <w:rPr>
          <w:rFonts w:ascii="Arial" w:hAnsi="Arial" w:cs="Arial"/>
        </w:rPr>
      </w:pPr>
      <w:r w:rsidRPr="0043704F">
        <w:rPr>
          <w:rFonts w:ascii="Arial" w:hAnsi="Arial" w:cs="Arial"/>
        </w:rPr>
        <w:t xml:space="preserve">c) </w:t>
      </w:r>
      <w:proofErr w:type="spellStart"/>
      <w:r w:rsidRPr="0043704F">
        <w:rPr>
          <w:rFonts w:ascii="Arial" w:hAnsi="Arial" w:cs="Arial"/>
        </w:rPr>
        <w:t>inserirmuitos</w:t>
      </w:r>
      <w:proofErr w:type="spellEnd"/>
      <w:r w:rsidRPr="0043704F">
        <w:rPr>
          <w:rFonts w:ascii="Arial" w:hAnsi="Arial" w:cs="Arial"/>
        </w:rPr>
        <w:t xml:space="preserve">() </w:t>
      </w:r>
    </w:p>
    <w:p w14:paraId="7A1429BC" w14:textId="77777777" w:rsidR="0043704F" w:rsidRPr="0043704F" w:rsidRDefault="0043704F">
      <w:pPr>
        <w:rPr>
          <w:rFonts w:ascii="Arial" w:hAnsi="Arial" w:cs="Arial"/>
          <w:color w:val="FF0000"/>
        </w:rPr>
      </w:pPr>
      <w:r w:rsidRPr="0043704F">
        <w:rPr>
          <w:rFonts w:ascii="Arial" w:hAnsi="Arial" w:cs="Arial"/>
          <w:color w:val="FF0000"/>
        </w:rPr>
        <w:t xml:space="preserve">d) </w:t>
      </w:r>
      <w:proofErr w:type="spellStart"/>
      <w:r w:rsidRPr="0043704F">
        <w:rPr>
          <w:rFonts w:ascii="Arial" w:hAnsi="Arial" w:cs="Arial"/>
          <w:color w:val="FF0000"/>
        </w:rPr>
        <w:t>executemany</w:t>
      </w:r>
      <w:proofErr w:type="spellEnd"/>
      <w:r w:rsidRPr="0043704F">
        <w:rPr>
          <w:rFonts w:ascii="Arial" w:hAnsi="Arial" w:cs="Arial"/>
          <w:color w:val="FF0000"/>
        </w:rPr>
        <w:t xml:space="preserve">() </w:t>
      </w:r>
    </w:p>
    <w:p w14:paraId="2F98AFCF" w14:textId="64E1F96B" w:rsidR="0043704F" w:rsidRPr="0043704F" w:rsidRDefault="0043704F">
      <w:pPr>
        <w:rPr>
          <w:rFonts w:ascii="Arial" w:hAnsi="Arial" w:cs="Arial"/>
        </w:rPr>
      </w:pPr>
      <w:r w:rsidRPr="0043704F">
        <w:rPr>
          <w:rFonts w:ascii="Arial" w:hAnsi="Arial" w:cs="Arial"/>
        </w:rPr>
        <w:t xml:space="preserve">e) </w:t>
      </w:r>
      <w:proofErr w:type="spellStart"/>
      <w:r w:rsidRPr="0043704F">
        <w:rPr>
          <w:rFonts w:ascii="Arial" w:hAnsi="Arial" w:cs="Arial"/>
        </w:rPr>
        <w:t>writeln</w:t>
      </w:r>
      <w:proofErr w:type="spellEnd"/>
      <w:r w:rsidRPr="0043704F">
        <w:rPr>
          <w:rFonts w:ascii="Arial" w:hAnsi="Arial" w:cs="Arial"/>
        </w:rPr>
        <w:t>()</w:t>
      </w:r>
    </w:p>
    <w:p w14:paraId="4C2A7D79" w14:textId="151C719D" w:rsidR="0043704F" w:rsidRPr="0043704F" w:rsidRDefault="0043704F">
      <w:pPr>
        <w:rPr>
          <w:rFonts w:ascii="Arial" w:hAnsi="Arial" w:cs="Arial"/>
        </w:rPr>
      </w:pPr>
    </w:p>
    <w:p w14:paraId="43A92473" w14:textId="12BD208C" w:rsidR="0043704F" w:rsidRPr="0043704F" w:rsidRDefault="0043704F">
      <w:pPr>
        <w:rPr>
          <w:rFonts w:ascii="Arial" w:hAnsi="Arial" w:cs="Arial"/>
        </w:rPr>
      </w:pPr>
      <w:r w:rsidRPr="0043704F">
        <w:rPr>
          <w:rFonts w:ascii="Arial" w:hAnsi="Arial" w:cs="Arial"/>
        </w:rPr>
        <w:t>Questão 2) Após a execução de comandos de manipulação de registros, tem-se que realizar a finalização da transação, e para isso usamos o comando:</w:t>
      </w:r>
    </w:p>
    <w:p w14:paraId="64E3686F" w14:textId="77777777" w:rsidR="0043704F" w:rsidRPr="0043704F" w:rsidRDefault="0043704F">
      <w:pPr>
        <w:rPr>
          <w:rFonts w:ascii="Arial" w:hAnsi="Arial" w:cs="Arial"/>
          <w:color w:val="FF0000"/>
        </w:rPr>
      </w:pPr>
      <w:r w:rsidRPr="0043704F">
        <w:rPr>
          <w:rFonts w:ascii="Arial" w:hAnsi="Arial" w:cs="Arial"/>
          <w:color w:val="FF0000"/>
        </w:rPr>
        <w:t xml:space="preserve">a) </w:t>
      </w:r>
      <w:proofErr w:type="spellStart"/>
      <w:r w:rsidRPr="0043704F">
        <w:rPr>
          <w:rFonts w:ascii="Arial" w:hAnsi="Arial" w:cs="Arial"/>
          <w:color w:val="FF0000"/>
        </w:rPr>
        <w:t>commit</w:t>
      </w:r>
      <w:proofErr w:type="spellEnd"/>
      <w:r w:rsidRPr="0043704F">
        <w:rPr>
          <w:rFonts w:ascii="Arial" w:hAnsi="Arial" w:cs="Arial"/>
          <w:color w:val="FF0000"/>
        </w:rPr>
        <w:t xml:space="preserve">() </w:t>
      </w:r>
    </w:p>
    <w:p w14:paraId="0896E4A6" w14:textId="77777777" w:rsidR="0043704F" w:rsidRPr="0043704F" w:rsidRDefault="0043704F">
      <w:pPr>
        <w:rPr>
          <w:rFonts w:ascii="Arial" w:hAnsi="Arial" w:cs="Arial"/>
        </w:rPr>
      </w:pPr>
      <w:r w:rsidRPr="0043704F">
        <w:rPr>
          <w:rFonts w:ascii="Arial" w:hAnsi="Arial" w:cs="Arial"/>
        </w:rPr>
        <w:t xml:space="preserve">b) </w:t>
      </w:r>
      <w:proofErr w:type="spellStart"/>
      <w:r w:rsidRPr="0043704F">
        <w:rPr>
          <w:rFonts w:ascii="Arial" w:hAnsi="Arial" w:cs="Arial"/>
        </w:rPr>
        <w:t>rollback</w:t>
      </w:r>
      <w:proofErr w:type="spellEnd"/>
      <w:r w:rsidRPr="0043704F">
        <w:rPr>
          <w:rFonts w:ascii="Arial" w:hAnsi="Arial" w:cs="Arial"/>
        </w:rPr>
        <w:t xml:space="preserve">() </w:t>
      </w:r>
    </w:p>
    <w:p w14:paraId="4B313AAD" w14:textId="77777777" w:rsidR="0043704F" w:rsidRPr="0043704F" w:rsidRDefault="0043704F">
      <w:pPr>
        <w:rPr>
          <w:rFonts w:ascii="Arial" w:hAnsi="Arial" w:cs="Arial"/>
        </w:rPr>
      </w:pPr>
      <w:r w:rsidRPr="0043704F">
        <w:rPr>
          <w:rFonts w:ascii="Arial" w:hAnsi="Arial" w:cs="Arial"/>
        </w:rPr>
        <w:t xml:space="preserve">c) </w:t>
      </w:r>
      <w:proofErr w:type="spellStart"/>
      <w:r w:rsidRPr="0043704F">
        <w:rPr>
          <w:rFonts w:ascii="Arial" w:hAnsi="Arial" w:cs="Arial"/>
        </w:rPr>
        <w:t>persist</w:t>
      </w:r>
      <w:proofErr w:type="spellEnd"/>
      <w:r w:rsidRPr="0043704F">
        <w:rPr>
          <w:rFonts w:ascii="Arial" w:hAnsi="Arial" w:cs="Arial"/>
        </w:rPr>
        <w:t xml:space="preserve">() </w:t>
      </w:r>
    </w:p>
    <w:p w14:paraId="62B34724" w14:textId="77777777" w:rsidR="0043704F" w:rsidRPr="0043704F" w:rsidRDefault="0043704F">
      <w:pPr>
        <w:rPr>
          <w:rFonts w:ascii="Arial" w:hAnsi="Arial" w:cs="Arial"/>
        </w:rPr>
      </w:pPr>
      <w:r w:rsidRPr="0043704F">
        <w:rPr>
          <w:rFonts w:ascii="Arial" w:hAnsi="Arial" w:cs="Arial"/>
        </w:rPr>
        <w:t xml:space="preserve">d) execute() </w:t>
      </w:r>
    </w:p>
    <w:p w14:paraId="47AB42E8" w14:textId="3AA4E35D" w:rsidR="0043704F" w:rsidRPr="0043704F" w:rsidRDefault="0043704F">
      <w:pPr>
        <w:rPr>
          <w:rFonts w:ascii="Arial" w:hAnsi="Arial" w:cs="Arial"/>
        </w:rPr>
      </w:pPr>
      <w:r w:rsidRPr="0043704F">
        <w:rPr>
          <w:rFonts w:ascii="Arial" w:hAnsi="Arial" w:cs="Arial"/>
        </w:rPr>
        <w:t xml:space="preserve">e) </w:t>
      </w:r>
      <w:proofErr w:type="spellStart"/>
      <w:r w:rsidRPr="0043704F">
        <w:rPr>
          <w:rFonts w:ascii="Arial" w:hAnsi="Arial" w:cs="Arial"/>
        </w:rPr>
        <w:t>run</w:t>
      </w:r>
      <w:proofErr w:type="spellEnd"/>
      <w:r w:rsidRPr="0043704F">
        <w:rPr>
          <w:rFonts w:ascii="Arial" w:hAnsi="Arial" w:cs="Arial"/>
        </w:rPr>
        <w:t>()</w:t>
      </w:r>
    </w:p>
    <w:sectPr w:rsidR="0043704F" w:rsidRPr="004370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04F"/>
    <w:rsid w:val="0043704F"/>
    <w:rsid w:val="00524F35"/>
    <w:rsid w:val="00B4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E603E"/>
  <w15:chartTrackingRefBased/>
  <w15:docId w15:val="{0E2ADB5D-0149-4E13-BD84-880DA76D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484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Ferreira</dc:creator>
  <cp:keywords/>
  <dc:description/>
  <cp:lastModifiedBy>Hugo Ferreira</cp:lastModifiedBy>
  <cp:revision>2</cp:revision>
  <dcterms:created xsi:type="dcterms:W3CDTF">2023-09-19T00:10:00Z</dcterms:created>
  <dcterms:modified xsi:type="dcterms:W3CDTF">2023-09-19T00:15:00Z</dcterms:modified>
</cp:coreProperties>
</file>