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left="720" w:right="720" w:firstLine="0"/>
        <w:contextualSpacing w:val="0"/>
        <w:rPr/>
      </w:pPr>
      <w:bookmarkStart w:colFirst="0" w:colLast="0" w:name="_q24shk4zyn1m" w:id="0"/>
      <w:bookmarkEnd w:id="0"/>
      <w:r w:rsidDel="00000000" w:rsidR="00000000" w:rsidRPr="00000000">
        <w:rPr>
          <w:rtl w:val="0"/>
        </w:rPr>
        <w:t xml:space="preserve">T1 Testes de Software</w:t>
      </w:r>
    </w:p>
    <w:p w:rsidR="00000000" w:rsidDel="00000000" w:rsidP="00000000" w:rsidRDefault="00000000" w:rsidRPr="00000000">
      <w:pPr>
        <w:pStyle w:val="Heading1"/>
        <w:pBdr/>
        <w:ind w:left="720" w:right="720" w:firstLine="0"/>
        <w:contextualSpacing w:val="0"/>
        <w:rPr/>
      </w:pPr>
      <w:bookmarkStart w:colFirst="0" w:colLast="0" w:name="_8d7stepahfg" w:id="1"/>
      <w:bookmarkEnd w:id="1"/>
      <w:r w:rsidDel="00000000" w:rsidR="00000000" w:rsidRPr="00000000">
        <w:rPr>
          <w:rtl w:val="0"/>
        </w:rPr>
        <w:t xml:space="preserve">Tarefa 1 - Historieta v1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100" w:line="240" w:lineRule="auto"/>
        <w:ind w:left="720" w:right="72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Como usuário de smartphone quero colocar um filme ou uma figura de algum blog do Facebook em um email que estou escrevendo, para poder enviar um email com esses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right="720" w:firstLine="0"/>
        <w:contextualSpacing w:val="0"/>
        <w:rPr/>
      </w:pPr>
      <w:bookmarkStart w:colFirst="0" w:colLast="0" w:name="_t8lsr2jazq7b" w:id="2"/>
      <w:bookmarkEnd w:id="2"/>
      <w:r w:rsidDel="00000000" w:rsidR="00000000" w:rsidRPr="00000000">
        <w:rPr>
          <w:rtl w:val="0"/>
        </w:rPr>
        <w:t xml:space="preserve">Dicionário dos termos: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720" w:firstLine="0"/>
        <w:contextualSpacing w:val="1"/>
        <w:rPr/>
      </w:pPr>
      <w:r w:rsidDel="00000000" w:rsidR="00000000" w:rsidRPr="00000000">
        <w:rPr>
          <w:b w:val="1"/>
          <w:vertAlign w:val="baseline"/>
          <w:rtl w:val="0"/>
        </w:rPr>
        <w:t xml:space="preserve">smartphone</w:t>
      </w:r>
      <w:r w:rsidDel="00000000" w:rsidR="00000000" w:rsidRPr="00000000">
        <w:rPr>
          <w:b w:val="0"/>
          <w:vertAlign w:val="baseline"/>
          <w:rtl w:val="0"/>
        </w:rPr>
        <w:t xml:space="preserve">: mini-computador móvel com capacidade de acessar 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720" w:firstLine="0"/>
        <w:contextualSpacing w:val="1"/>
        <w:rPr/>
      </w:pPr>
      <w:r w:rsidDel="00000000" w:rsidR="00000000" w:rsidRPr="00000000">
        <w:rPr>
          <w:b w:val="1"/>
          <w:vertAlign w:val="baseline"/>
          <w:rtl w:val="0"/>
        </w:rPr>
        <w:t xml:space="preserve">Facebook</w:t>
      </w:r>
      <w:r w:rsidDel="00000000" w:rsidR="00000000" w:rsidRPr="00000000">
        <w:rPr>
          <w:b w:val="0"/>
          <w:vertAlign w:val="baseline"/>
          <w:rtl w:val="0"/>
        </w:rPr>
        <w:t xml:space="preserve">: plataforma de rede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720" w:firstLine="0"/>
        <w:contextualSpacing w:val="1"/>
        <w:rPr/>
      </w:pPr>
      <w:r w:rsidDel="00000000" w:rsidR="00000000" w:rsidRPr="00000000">
        <w:rPr>
          <w:b w:val="1"/>
          <w:vertAlign w:val="baseline"/>
          <w:rtl w:val="0"/>
        </w:rPr>
        <w:t xml:space="preserve">blog</w:t>
      </w:r>
      <w:r w:rsidDel="00000000" w:rsidR="00000000" w:rsidRPr="00000000">
        <w:rPr>
          <w:b w:val="0"/>
          <w:vertAlign w:val="baseline"/>
          <w:rtl w:val="0"/>
        </w:rPr>
        <w:t xml:space="preserve">: parte do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720" w:firstLine="0"/>
        <w:contextualSpacing w:val="1"/>
        <w:rPr/>
      </w:pPr>
      <w:r w:rsidDel="00000000" w:rsidR="00000000" w:rsidRPr="00000000">
        <w:rPr>
          <w:b w:val="1"/>
          <w:vertAlign w:val="baseline"/>
          <w:rtl w:val="0"/>
        </w:rPr>
        <w:t xml:space="preserve">filme</w:t>
      </w:r>
      <w:r w:rsidDel="00000000" w:rsidR="00000000" w:rsidRPr="00000000">
        <w:rPr>
          <w:b w:val="0"/>
          <w:vertAlign w:val="baseline"/>
          <w:rtl w:val="0"/>
        </w:rPr>
        <w:t xml:space="preserve">: video publicado no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720" w:firstLine="0"/>
        <w:contextualSpacing w:val="1"/>
        <w:rPr/>
      </w:pPr>
      <w:r w:rsidDel="00000000" w:rsidR="00000000" w:rsidRPr="00000000">
        <w:rPr>
          <w:b w:val="1"/>
          <w:vertAlign w:val="baseline"/>
          <w:rtl w:val="0"/>
        </w:rPr>
        <w:t xml:space="preserve">figura</w:t>
      </w:r>
      <w:r w:rsidDel="00000000" w:rsidR="00000000" w:rsidRPr="00000000">
        <w:rPr>
          <w:b w:val="0"/>
          <w:vertAlign w:val="baseline"/>
          <w:rtl w:val="0"/>
        </w:rPr>
        <w:t xml:space="preserve">: imagem publicada no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720" w:firstLine="0"/>
        <w:contextualSpacing w:val="1"/>
        <w:rPr/>
      </w:pPr>
      <w:r w:rsidDel="00000000" w:rsidR="00000000" w:rsidRPr="00000000">
        <w:rPr>
          <w:b w:val="1"/>
          <w:vertAlign w:val="baseline"/>
          <w:rtl w:val="0"/>
        </w:rPr>
        <w:t xml:space="preserve">email</w:t>
      </w:r>
      <w:r w:rsidDel="00000000" w:rsidR="00000000" w:rsidRPr="00000000">
        <w:rPr>
          <w:b w:val="0"/>
          <w:vertAlign w:val="baseline"/>
          <w:rtl w:val="0"/>
        </w:rPr>
        <w:t xml:space="preserve">: método de envio de mensagens e arquivos pela internet</w:t>
      </w:r>
    </w:p>
    <w:p w:rsidR="00000000" w:rsidDel="00000000" w:rsidP="00000000" w:rsidRDefault="00000000" w:rsidRPr="00000000">
      <w:pPr>
        <w:pStyle w:val="Heading4"/>
        <w:pBdr/>
        <w:ind w:left="720" w:right="720" w:firstLine="0"/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4"/>
        </w:numPr>
        <w:pBdr/>
        <w:ind w:left="720" w:right="720" w:firstLine="0"/>
        <w:contextualSpacing w:val="1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Facebook e email estão disponíveis para uso na internet através de aplicativos no smartphone</w:t>
      </w:r>
    </w:p>
    <w:p w:rsidR="00000000" w:rsidDel="00000000" w:rsidP="00000000" w:rsidRDefault="00000000" w:rsidRPr="00000000">
      <w:pPr>
        <w:pStyle w:val="Heading1"/>
        <w:pBdr/>
        <w:ind w:left="720" w:right="720" w:firstLine="0"/>
        <w:contextualSpacing w:val="0"/>
        <w:rPr/>
      </w:pPr>
      <w:bookmarkStart w:colFirst="0" w:colLast="0" w:name="_vt5phtfpvkf" w:id="3"/>
      <w:bookmarkEnd w:id="3"/>
      <w:r w:rsidDel="00000000" w:rsidR="00000000" w:rsidRPr="00000000">
        <w:rPr>
          <w:rtl w:val="0"/>
        </w:rPr>
        <w:t xml:space="preserve">Tarefa 2 - Historietas v2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00" w:before="100" w:line="240" w:lineRule="auto"/>
        <w:ind w:left="720" w:right="720" w:firstLine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usuário de smartphone quero visualizar um blog no Facebook, para acessar seu conteúdo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00" w:before="100" w:line="240" w:lineRule="auto"/>
        <w:ind w:left="720" w:right="720" w:firstLine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usuário de smartphone quero colocar um filme de algum blog do Facebook em meu smartphone, para guardar esse filme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00" w:before="100" w:line="240" w:lineRule="auto"/>
        <w:ind w:left="720" w:right="720" w:firstLine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usuário de smartphone quero colocar uma figura de algum blog do Facebook em meu smartphone, para guardar esta figura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00" w:before="100" w:line="240" w:lineRule="auto"/>
        <w:ind w:left="720" w:right="720" w:firstLine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usuário de smartphone quero escrever um email em meu smartphone, para poder envia-lo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00" w:before="100" w:line="240" w:lineRule="auto"/>
        <w:ind w:left="720" w:right="720" w:firstLine="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usuário de smartphone, quero anexar arquivos à um email que estou escrevendo, para poder enviar um email com esses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right="720" w:firstLine="0"/>
        <w:contextualSpacing w:val="0"/>
        <w:rPr/>
      </w:pPr>
      <w:bookmarkStart w:colFirst="0" w:colLast="0" w:name="_h90sspavswre" w:id="4"/>
      <w:bookmarkEnd w:id="4"/>
      <w:r w:rsidDel="00000000" w:rsidR="00000000" w:rsidRPr="00000000">
        <w:rPr>
          <w:rtl w:val="0"/>
        </w:rPr>
        <w:t xml:space="preserve">Dicionário dos termos: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00" w:before="100" w:line="240" w:lineRule="auto"/>
        <w:ind w:left="720" w:right="720" w:firstLine="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: mini-computador móvel com capacidade de acessar a internet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00" w:before="100" w:line="240" w:lineRule="auto"/>
        <w:ind w:left="720" w:right="720" w:firstLine="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: plataforma de rede social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00" w:before="100" w:line="240" w:lineRule="auto"/>
        <w:ind w:left="720" w:right="720" w:firstLine="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: parte do Facebook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00" w:before="100" w:line="240" w:lineRule="auto"/>
        <w:ind w:left="720" w:right="720" w:firstLine="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filme</w:t>
      </w:r>
      <w:r w:rsidDel="00000000" w:rsidR="00000000" w:rsidRPr="00000000">
        <w:rPr>
          <w:rtl w:val="0"/>
        </w:rPr>
        <w:t xml:space="preserve">: video publicado no Facebook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00" w:before="100" w:line="240" w:lineRule="auto"/>
        <w:ind w:left="720" w:right="720" w:firstLine="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figura</w:t>
      </w:r>
      <w:r w:rsidDel="00000000" w:rsidR="00000000" w:rsidRPr="00000000">
        <w:rPr>
          <w:rtl w:val="0"/>
        </w:rPr>
        <w:t xml:space="preserve">: imagem publicada no Facebook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100" w:before="100" w:line="240" w:lineRule="auto"/>
        <w:ind w:left="720" w:right="720" w:firstLine="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método de envio de mensagens e arquivos pela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right="720" w:firstLine="0"/>
        <w:contextualSpacing w:val="0"/>
        <w:rPr/>
      </w:pPr>
      <w:bookmarkStart w:colFirst="0" w:colLast="0" w:name="_bngdp7t188ov" w:id="5"/>
      <w:bookmarkEnd w:id="5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36" w:before="36" w:line="240" w:lineRule="auto"/>
        <w:ind w:left="720" w:right="720" w:firstLine="0"/>
        <w:contextualSpacing w:val="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Facebook e email estão disponíveis para uso na internet através de aplicativos no smartphone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36" w:before="36" w:line="240" w:lineRule="auto"/>
        <w:ind w:left="720" w:right="720" w:firstLine="0"/>
        <w:contextualSpacing w:val="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smartphone é capaz de armazenar arquivos</w:t>
      </w:r>
    </w:p>
    <w:p w:rsidR="00000000" w:rsidDel="00000000" w:rsidP="00000000" w:rsidRDefault="00000000" w:rsidRPr="00000000">
      <w:pPr>
        <w:pStyle w:val="Heading1"/>
        <w:pBdr/>
        <w:ind w:left="720" w:right="720" w:firstLine="0"/>
        <w:contextualSpacing w:val="0"/>
        <w:rPr/>
      </w:pPr>
      <w:bookmarkStart w:colFirst="0" w:colLast="0" w:name="_ermqqd721uhy" w:id="6"/>
      <w:bookmarkEnd w:id="6"/>
      <w:r w:rsidDel="00000000" w:rsidR="00000000" w:rsidRPr="00000000">
        <w:rPr>
          <w:rtl w:val="0"/>
        </w:rPr>
        <w:t xml:space="preserve">Tarefa 3 - Caso de uso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bidiVisual w:val="0"/>
        <w:tblW w:w="11070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5520"/>
        <w:tblGridChange w:id="0">
          <w:tblGrid>
            <w:gridCol w:w="5550"/>
            <w:gridCol w:w="5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uma figura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salva uma figura de um blog no Facebook e envia ela por 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Interessados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 </w:t>
            </w:r>
            <w:r w:rsidDel="00000000" w:rsidR="00000000" w:rsidRPr="00000000">
              <w:rPr>
                <w:rtl w:val="0"/>
              </w:rPr>
              <w:t xml:space="preserve">- Objetivo: Enviar uma figura do Facebook por email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 operacional</w:t>
            </w:r>
            <w:r w:rsidDel="00000000" w:rsidR="00000000" w:rsidRPr="00000000">
              <w:rPr>
                <w:rtl w:val="0"/>
              </w:rPr>
              <w:t xml:space="preserve"> - Objetivo: Salvar uma imagem e anexar ela a um 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Invariante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 no Facebook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 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estar lendo um blog no Facebook e desejar enviar uma figura por 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Acionamento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Apertar e segurar numa figura no blog no Facebook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escolhe uma figura que ele gostaria de enviar por 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Pressiona e segura em cima da imagem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 salvar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smartphone informa o usuário que a imagem foi salva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Abre o aplicativo de 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Pressiona o botão de anexar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 o arquivo da figura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Aperta em enviar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smartphone informa o usuário que o email foi enviado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Evento E1: Não há espaço para salvar a imagem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smartphone informa o usuário que não há espaço suficiente para salvar a imagem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de E1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Evento E2: Não há conexão internet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smartphone informa o usuário que não há conexão internet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de E2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Evento E3: Usuário recebeu uma ligação telefônica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smartphone informa o usuário sobre a ligação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usuário optar por atender ele pausa o processo até a ligação terminar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processo volta para onde estava antes da ligação ser feita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haverá enviado o e mail para o destinatário, haverá a figura em questão na memória do smartphone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Garantia mínima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Terá uma ou mais </w:t>
            </w:r>
            <w:r w:rsidDel="00000000" w:rsidR="00000000" w:rsidRPr="00000000">
              <w:rPr>
                <w:rtl w:val="0"/>
              </w:rPr>
              <w:t xml:space="preserve">mensagens dentre: imagem salva, email enviado ou não há conexão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Nenhum dado do disco deve ser apagado, apenas deve-se acrescer arquivos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Deve-se apenas enviar o arquivo escolhido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uso correlatos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imagem do Facebook por Whatsapp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imagem do celular por 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80" w:before="180" w:line="240" w:lineRule="auto"/>
        <w:ind w:left="720" w:right="720" w:firstLine="0"/>
        <w:contextualSpacing w:val="0"/>
        <w:jc w:val="left"/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80" w:before="180" w:line="240" w:lineRule="auto"/>
        <w:ind w:left="720" w:right="720" w:firstLine="0"/>
        <w:contextualSpacing w:val="0"/>
        <w:jc w:val="left"/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Tarefa 4 - Testes de aceitação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Dado que o usuário está enviando um email com uma figura anexada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recebo uma telefonema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abre a janela de atender telefonema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aceito o telefonema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continua enviando o email por trás mas me permite a conversar com o ligador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termino o telefonema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volta para tela que estava antes do telefonema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Dado que o usuário está numa página de blog no Facebook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aperto e seguro numa figura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abre a janela de salvar figura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escolho o nome da figura e aperto “salvar”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persiste a figura ao disco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Dado que o usuário está escrevendo um email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aperto em “anexar arquivo”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abre a janela de anexar arquivo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eu escolho o arquivo que desejo anexar ao email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operacional mostra que o arquivo vai ser anexado junto ao email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Tarefa 5 - Fatores de fidedignidade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Adequação - a solução de salvar um arquivo e depois anexá-lo ao email resolve o problema do usuário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Confiabilidade - sempre que as pré condições forem atendidas, o sistema salvará um arquivo e o envia por email.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Disponibilidade - o serviço está sempre disponível desde que haja uma conexão à internet e espaço no disco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Utilizabilidade - o serviço indica ao usuário quando há falta de espaço ou falha de conexão. As interfaces de salvar arquivo e anexar arquivos são intuitivas e seguem padrões do sistema operacional como todo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Clemência - Se o usuário parar o processo pela metade, o arquivo ainda estará salvo no seu dispositivo para enviá-lo de novo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Interoperabilidade - O sistema como um todo não é facilmente conectado com outros sistemas, porém a primeira parte (salvar arquivo) pode ter usos com outros sistemas.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Escalabilidade - Não se aplica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Durabilidade - O software opera fidedignamente enquanto o dispositivo se encontrar com bateria e memória rígida disponível. Em caso de pouco tempo livre de processamento ou falta de memória ram, o software operará mais lentamente porém funcionará.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Economia - Ele somente gasta o espaço de disco necessário para salvar a imagem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righ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Desempenho - O desempenho do serviço depende da qualidade do hardware (velocidade de leitura/escrita e comunicação por rede)</w:t>
      </w:r>
    </w:p>
    <w:p w:rsidR="00000000" w:rsidDel="00000000" w:rsidP="00000000" w:rsidRDefault="00000000" w:rsidRPr="00000000">
      <w:pPr>
        <w:pBdr/>
        <w:ind w:right="72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35b8a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4f81bd"/>
      <w:sz w:val="24"/>
      <w:szCs w:val="24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240" w:before="480" w:line="24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335b8a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240" w:before="240" w:line="24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335b8a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