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A59115" w14:textId="77777777" w:rsidR="00D67AC6" w:rsidRPr="00D67AC6" w:rsidRDefault="00D67AC6" w:rsidP="00D67AC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D67AC6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6CBBCB90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低碳生活行为影响因素预测线性回归模型开发与测</w:t>
      </w:r>
      <w:r w:rsidRPr="00D67AC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试</w:t>
      </w:r>
    </w:p>
    <w:p w14:paraId="7B7D3398" w14:textId="77777777" w:rsidR="00D67AC6" w:rsidRPr="00D67AC6" w:rsidRDefault="00D67AC6" w:rsidP="00D67AC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D67AC6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0D3137CC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1 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台</w:t>
      </w:r>
      <w:r w:rsidRPr="00D67AC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34363E0A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Python 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编译环境</w:t>
      </w:r>
      <w:r w:rsidRPr="00D67AC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1FF6D090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）大学生低碳生活行为的影响因素数据集</w:t>
      </w:r>
      <w:r w:rsidRPr="00D67AC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AABF05D" w14:textId="77777777" w:rsidR="00D67AC6" w:rsidRPr="00D67AC6" w:rsidRDefault="00D67AC6" w:rsidP="00D67AC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D67AC6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113107A4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20min</w:t>
      </w:r>
    </w:p>
    <w:p w14:paraId="20FEC89D" w14:textId="77777777" w:rsidR="00D67AC6" w:rsidRPr="00D67AC6" w:rsidRDefault="00D67AC6" w:rsidP="00D67AC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D67AC6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6963050D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在应对气候变化的背景下，了解和促进低碳生活行为变得越来越重要。现要求根据提供的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大学生低碳生活行为的影响因素数据集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，补全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2.2.4.ipynb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代码。选择合适的特征，开发一个预测大学生低碳生活行为的模型。利用测试工具对模型进行测试，并对测试结果进行分析，完成测试报告，并运用工具对错误原因进行纠正</w:t>
      </w:r>
      <w:r w:rsidRPr="00D67AC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6C5B1A5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）正确加载数据集，并显示前五行的数据</w:t>
      </w:r>
      <w:r w:rsidRPr="00D67AC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93CCC53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）请使用线性回归模型，要求设定自变量和因变量，并根据自变量特征进行模型训练，最终将训练好的模型以文件名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2.2.4_model.pkl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保存到考生文件夹，结果文件以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2.2.4_results.txt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保存到考生文件夹</w:t>
      </w:r>
      <w:r w:rsidRPr="00D67AC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C776DA2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）使用测试工具对模型进行测试，并记录测试结果，命名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2.2.4_report.txt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</w:t>
      </w:r>
      <w:r w:rsidRPr="00D67AC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CB5C5C1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）对测试结果进行详细分析，并编写测试报告，包括模型性能评估、错误分析及改进建议，将答案写到答题卷文件中，答题卷文件命名为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“2.2.4.docx”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</w:t>
      </w:r>
      <w:r w:rsidRPr="00D67AC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4705827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5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）运用工具分析算法中错误案例产生的原因并进行纠正，重新得到模型训练结果，以文件名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2.2.4_results_xg.txt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保存到考生文件夹</w:t>
      </w:r>
      <w:r w:rsidRPr="00D67AC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4F29E3F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lastRenderedPageBreak/>
        <w:t>（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6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）将以上代码以及运行结果，以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html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格式保存并命名为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2.2.4.html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，保存到考生文件夹，考生文件夹命名为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准考证号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+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身份证后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6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位</w:t>
      </w: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D67AC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AAD94B3" w14:textId="77777777" w:rsidR="00D67AC6" w:rsidRPr="00D67AC6" w:rsidRDefault="00D67AC6" w:rsidP="00D67AC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D67AC6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202E919D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(1) 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能够维护日常训练集与测试集</w:t>
      </w:r>
      <w:r w:rsidRPr="00D67AC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594EDCE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(2) 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能使用工具对算法进行训练</w:t>
      </w:r>
      <w:r w:rsidRPr="00D67AC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D73D366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(3) 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能够使用测试工具对人工智能产品的使用进行测试</w:t>
      </w:r>
      <w:r w:rsidRPr="00D67AC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F81C88B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(4) 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能够对测试结果进行分析，编写测试报告</w:t>
      </w:r>
      <w:r w:rsidRPr="00D67AC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0F76A31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(5) 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能够运用工具，分析算法中错误案例产生的原因并进行纠正</w:t>
      </w:r>
      <w:r w:rsidRPr="00D67AC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EB1B0A4" w14:textId="77777777" w:rsidR="00D67AC6" w:rsidRPr="00D67AC6" w:rsidRDefault="00D67AC6" w:rsidP="00D67AC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D67AC6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31D2716D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(1) 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深入理解业务，训练符合业务需求的模型</w:t>
      </w:r>
      <w:r w:rsidRPr="00D67AC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1562103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(2) 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数据预处理步骤完整，方法选择合理</w:t>
      </w:r>
      <w:r w:rsidRPr="00D67AC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03D55B2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(3) 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代码实现正确，结果符合预期</w:t>
      </w:r>
      <w:r w:rsidRPr="00D67AC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C0D4CD5" w14:textId="77777777" w:rsidR="00D67AC6" w:rsidRPr="00D67AC6" w:rsidRDefault="00D67AC6" w:rsidP="00D67AC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(4) </w:t>
      </w:r>
      <w:r w:rsidRPr="00D67AC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测试结果分析全面，报告详细</w:t>
      </w:r>
      <w:r w:rsidRPr="00D67AC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F1F9314" w14:textId="77777777" w:rsidR="00D67AC6" w:rsidRDefault="00D67AC6"/>
    <w:p w14:paraId="44B5A96B" w14:textId="77777777" w:rsidR="00D67AC6" w:rsidRDefault="00D67AC6"/>
    <w:p w14:paraId="43AB0C48" w14:textId="77777777" w:rsidR="00D67AC6" w:rsidRPr="00D67AC6" w:rsidRDefault="00D67AC6" w:rsidP="00D67AC6">
      <w:pPr>
        <w:spacing w:after="0" w:line="240" w:lineRule="auto"/>
        <w:rPr>
          <w:rFonts w:ascii="SimSun" w:eastAsia="SimSun" w:hAnsi="SimSu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D67AC6">
        <w:rPr>
          <w:rFonts w:ascii="SimSun" w:eastAsia="SimSun" w:hAnsi="SimSun" w:cs="Times New Roman"/>
          <w:b/>
          <w:bCs/>
          <w:color w:val="000000"/>
          <w:kern w:val="0"/>
          <w:sz w:val="30"/>
          <w:szCs w:val="30"/>
          <w14:ligatures w14:val="none"/>
        </w:rPr>
        <w:t>针对线性回归模型</w:t>
      </w:r>
    </w:p>
    <w:p w14:paraId="1403004C" w14:textId="77777777" w:rsidR="00D67AC6" w:rsidRPr="00D67AC6" w:rsidRDefault="00D67AC6" w:rsidP="00D67AC6">
      <w:pPr>
        <w:spacing w:after="0" w:line="240" w:lineRule="auto"/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  <w:t>1、模型性能</w:t>
      </w:r>
    </w:p>
    <w:tbl>
      <w:tblPr>
        <w:tblW w:w="59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3510"/>
      </w:tblGrid>
      <w:tr w:rsidR="00D67AC6" w:rsidRPr="00D67AC6" w14:paraId="1299B465" w14:textId="77777777" w:rsidTr="00D67AC6">
        <w:tc>
          <w:tcPr>
            <w:tcW w:w="242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F2ACA" w14:textId="77777777" w:rsidR="00D67AC6" w:rsidRPr="00D67AC6" w:rsidRDefault="00D67AC6" w:rsidP="00D67AC6">
            <w:pPr>
              <w:spacing w:after="300" w:line="240" w:lineRule="auto"/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</w:pPr>
            <w:r w:rsidRPr="00D67AC6"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  <w:t>均方误差（MSE）</w:t>
            </w:r>
          </w:p>
        </w:tc>
        <w:tc>
          <w:tcPr>
            <w:tcW w:w="3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976A6" w14:textId="77777777" w:rsidR="00D67AC6" w:rsidRPr="00D67AC6" w:rsidRDefault="00D67AC6" w:rsidP="00D67AC6">
            <w:pPr>
              <w:spacing w:after="300" w:line="240" w:lineRule="auto"/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</w:pPr>
            <w:r w:rsidRPr="00D67AC6"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  <w:t>0.024679563713426132</w:t>
            </w:r>
          </w:p>
        </w:tc>
      </w:tr>
      <w:tr w:rsidR="00D67AC6" w:rsidRPr="00D67AC6" w14:paraId="2FEB38C4" w14:textId="77777777" w:rsidTr="00D67AC6">
        <w:tc>
          <w:tcPr>
            <w:tcW w:w="242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A445C" w14:textId="77777777" w:rsidR="00D67AC6" w:rsidRPr="00D67AC6" w:rsidRDefault="00D67AC6" w:rsidP="00D67AC6">
            <w:pPr>
              <w:spacing w:after="300" w:line="240" w:lineRule="auto"/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</w:pPr>
            <w:r w:rsidRPr="00D67AC6"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  <w:t>决定系数（R²）</w:t>
            </w:r>
          </w:p>
        </w:tc>
        <w:tc>
          <w:tcPr>
            <w:tcW w:w="3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D43B4" w14:textId="77777777" w:rsidR="00D67AC6" w:rsidRPr="00D67AC6" w:rsidRDefault="00D67AC6" w:rsidP="00D67AC6">
            <w:pPr>
              <w:spacing w:after="300" w:line="240" w:lineRule="auto"/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</w:pPr>
            <w:r w:rsidRPr="00D67AC6"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  <w:t>0.18477828249843997</w:t>
            </w:r>
          </w:p>
        </w:tc>
      </w:tr>
    </w:tbl>
    <w:p w14:paraId="6DED9217" w14:textId="77777777" w:rsidR="00D67AC6" w:rsidRPr="00D67AC6" w:rsidRDefault="00D67AC6" w:rsidP="00D67AC6">
      <w:pPr>
        <w:spacing w:after="0" w:line="240" w:lineRule="auto"/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  <w:t>2、错误分析</w:t>
      </w:r>
    </w:p>
    <w:p w14:paraId="4E0A62DB" w14:textId="77777777" w:rsidR="00D67AC6" w:rsidRPr="00D67AC6" w:rsidRDefault="00D67AC6" w:rsidP="00D67AC6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1. 模型适用性差：决定系数 R 2 仅为 0.185，表明模型对数据的解释能力非常弱，模型几乎没有捕捉到目标变量的变化。均方误差（MSE）虽然较低，但决</w:t>
      </w:r>
      <w:r w:rsidRPr="00D67AC6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lastRenderedPageBreak/>
        <w:t>定系数（R^2）很低，表明模型的预测精度虽然在数值上看起来不错，但实际解释能力很差。</w:t>
      </w:r>
    </w:p>
    <w:p w14:paraId="7F7F57FA" w14:textId="77777777" w:rsidR="00D67AC6" w:rsidRPr="00D67AC6" w:rsidRDefault="00D67AC6" w:rsidP="00D67AC6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2. 特征工程：当前模型中使用了部分特征，可能需要才能更多的模型进行训练。</w:t>
      </w:r>
    </w:p>
    <w:p w14:paraId="535F0BA7" w14:textId="77777777" w:rsidR="00D67AC6" w:rsidRPr="00D67AC6" w:rsidRDefault="00D67AC6" w:rsidP="00D67AC6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3. 数据数量和质量：可能需要收集更多数据来训练模型，并且需要处理数据的空白项、异常项和重复项</w:t>
      </w:r>
    </w:p>
    <w:p w14:paraId="004EECD9" w14:textId="77777777" w:rsidR="00D67AC6" w:rsidRPr="00D67AC6" w:rsidRDefault="00D67AC6" w:rsidP="00D67AC6">
      <w:pPr>
        <w:spacing w:after="0" w:line="240" w:lineRule="auto"/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  <w:t>3、改进建议</w:t>
      </w:r>
    </w:p>
    <w:p w14:paraId="6EE0F8E0" w14:textId="77777777" w:rsidR="00D67AC6" w:rsidRPr="00D67AC6" w:rsidRDefault="00D67AC6" w:rsidP="00D67AC6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• 特征工程：重新审视并优化特征选择，确保所选特征对于预测低碳生活行为具有较强的关联性。</w:t>
      </w:r>
    </w:p>
    <w:p w14:paraId="47B8A47C" w14:textId="77777777" w:rsidR="00D67AC6" w:rsidRPr="00D67AC6" w:rsidRDefault="00D67AC6" w:rsidP="00D67AC6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• 数据清洗： 对数据进行更深入的探索，识别并处理任何异常值或离群点，以提高模型的鲁棒性和泛化能力。</w:t>
      </w:r>
    </w:p>
    <w:p w14:paraId="118AFB8C" w14:textId="77777777" w:rsidR="00D67AC6" w:rsidRPr="00D67AC6" w:rsidRDefault="00D67AC6" w:rsidP="00D67AC6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D67AC6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• 模型调优：选择更为合适的模型进行训练</w:t>
      </w:r>
    </w:p>
    <w:p w14:paraId="63543CE9" w14:textId="77777777" w:rsidR="00D67AC6" w:rsidRDefault="00D67AC6">
      <w:pPr>
        <w:rPr>
          <w:rFonts w:hint="eastAsia"/>
        </w:rPr>
      </w:pPr>
    </w:p>
    <w:sectPr w:rsidR="00D67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C6"/>
    <w:rsid w:val="004F37ED"/>
    <w:rsid w:val="00D6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27484"/>
  <w15:chartTrackingRefBased/>
  <w15:docId w15:val="{F8BD9B0F-3441-3F42-BC7E-F765EE91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7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7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A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7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2026-10-12T08:36:00Z</dcterms:created>
  <dcterms:modified xsi:type="dcterms:W3CDTF">2026-10-12T08:37:00Z</dcterms:modified>
</cp:coreProperties>
</file>