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inline distT="0" distB="0" distL="0" distR="0">
            <wp:extent cx="5554345" cy="663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345" cy="66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360" w:start="720"/>
        <w:rPr/>
      </w:pPr>
      <w:r>
        <w:rPr/>
      </w:r>
    </w:p>
    <w:p>
      <w:pPr>
        <w:pStyle w:val="Normal"/>
        <w:ind w:hanging="360" w:start="720"/>
        <w:rPr/>
      </w:pPr>
      <w:r>
        <w:rPr/>
      </w:r>
    </w:p>
    <w:p>
      <w:pPr>
        <w:pStyle w:val="Normal"/>
        <w:ind w:hanging="360" w:start="7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Projeto da Disciplina de Fundamento de Banco de Dados</w:t>
      </w:r>
    </w:p>
    <w:p>
      <w:pPr>
        <w:pStyle w:val="Normal"/>
        <w:ind w:hanging="360" w:start="7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2025.2-Mestrado Profissional em Computação Aplicada</w:t>
      </w:r>
    </w:p>
    <w:p>
      <w:pPr>
        <w:pStyle w:val="Normal"/>
        <w:ind w:hanging="360" w:start="7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Professor Márcio Victorino</w:t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jc w:val="center"/>
        <w:rPr>
          <w:sz w:val="44"/>
          <w:szCs w:val="44"/>
        </w:rPr>
      </w:pPr>
      <w:r>
        <w:rPr>
          <w:rFonts w:cs="Arial" w:ascii="Arial" w:hAnsi="Arial"/>
          <w:b/>
          <w:bCs/>
          <w:sz w:val="44"/>
          <w:szCs w:val="44"/>
        </w:rPr>
        <w:t xml:space="preserve">Sistema de Gerenciamento de Preços de Medicamentos </w:t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Ana Luisa Salvador Alvarez</w:t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Hugo Honda Ferreira</w:t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ind w:hanging="360" w:start="720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ind w:hanging="360" w:start="7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Novembro/2025</w:t>
      </w:r>
    </w:p>
    <w:p>
      <w:pPr>
        <w:pStyle w:val="Normal"/>
        <w:ind w:hanging="360" w:start="72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Introdução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Contexto do Problema</w:t>
      </w:r>
    </w:p>
    <w:p>
      <w:pPr>
        <w:pStyle w:val="Normal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A política de controle de preços de medicamentos no Brasil visa garantir o acesso da população. </w:t>
      </w:r>
      <w:r>
        <w:rPr>
          <w:rFonts w:cs="Arial" w:ascii="Arial" w:hAnsi="Arial"/>
          <w:sz w:val="24"/>
          <w:szCs w:val="24"/>
        </w:rPr>
        <w:t xml:space="preserve">Uma lista de preços é </w:t>
      </w:r>
      <w:r>
        <w:rPr>
          <w:rFonts w:cs="Arial" w:ascii="Arial" w:hAnsi="Arial"/>
          <w:sz w:val="24"/>
          <w:szCs w:val="24"/>
        </w:rPr>
        <w:t>estabelecid</w:t>
      </w:r>
      <w:r>
        <w:rPr>
          <w:rFonts w:cs="Arial" w:ascii="Arial" w:hAnsi="Arial"/>
          <w:sz w:val="24"/>
          <w:szCs w:val="24"/>
        </w:rPr>
        <w:t>a</w:t>
      </w:r>
      <w:r>
        <w:rPr>
          <w:rFonts w:cs="Arial" w:ascii="Arial" w:hAnsi="Arial"/>
          <w:sz w:val="24"/>
          <w:szCs w:val="24"/>
        </w:rPr>
        <w:t xml:space="preserve"> e reajustad</w:t>
      </w:r>
      <w:r>
        <w:rPr>
          <w:rFonts w:cs="Arial" w:ascii="Arial" w:hAnsi="Arial"/>
          <w:sz w:val="24"/>
          <w:szCs w:val="24"/>
        </w:rPr>
        <w:t xml:space="preserve">a </w:t>
      </w:r>
      <w:r>
        <w:rPr>
          <w:rFonts w:cs="Arial" w:ascii="Arial" w:hAnsi="Arial"/>
          <w:sz w:val="24"/>
          <w:szCs w:val="24"/>
        </w:rPr>
        <w:t xml:space="preserve">anualmente pela Câmara de Regulação do Mercado de Medicamentos (CMED). </w:t>
      </w:r>
    </w:p>
    <w:p>
      <w:pPr>
        <w:pStyle w:val="Normal"/>
        <w:jc w:val="both"/>
        <w:rPr/>
      </w:pPr>
      <w:r>
        <w:rPr>
          <w:rFonts w:cs="Arial" w:ascii="Arial" w:hAnsi="Arial"/>
          <w:sz w:val="24"/>
          <w:szCs w:val="24"/>
        </w:rPr>
        <w:t>A lista de preços de medicamentos (TA_PRECO_MEDICAMENTO_GOV.csv) contém informações sobre: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Preço Fábrica (PF)</w:t>
      </w:r>
      <w:r>
        <w:rPr>
          <w:rFonts w:cs="Arial" w:ascii="Arial" w:hAnsi="Arial"/>
          <w:sz w:val="24"/>
          <w:szCs w:val="24"/>
        </w:rPr>
        <w:t>: Preço máximo que pode ser praticado por produtores, importadores e distribuidores para venda a farmácias e drogarias.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Preço Máximo de Venda ao Governo (PMVG)</w:t>
      </w:r>
      <w:r>
        <w:rPr>
          <w:rFonts w:cs="Arial" w:ascii="Arial" w:hAnsi="Arial"/>
          <w:sz w:val="24"/>
          <w:szCs w:val="24"/>
        </w:rPr>
        <w:t>: Preço teto para vendas aos entes da administração pública, calculado aplicando o Coeficiente de Adequação de Preços (CAP) sobre o PF quando aplicável.</w:t>
      </w:r>
    </w:p>
    <w:p>
      <w:pPr>
        <w:pStyle w:val="Normal"/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Desafios enfrentados</w:t>
      </w:r>
    </w:p>
    <w:p>
      <w:pPr>
        <w:pStyle w:val="Normal"/>
        <w:numPr>
          <w:ilvl w:val="0"/>
          <w:numId w:val="3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Volume de Dados</w:t>
      </w:r>
      <w:r>
        <w:rPr>
          <w:rFonts w:cs="Arial" w:ascii="Arial" w:hAnsi="Arial"/>
          <w:sz w:val="24"/>
          <w:szCs w:val="24"/>
        </w:rPr>
        <w:t>: A base contém milhares de registros com informações sobre múltiplas alíquotas de ICMS, diferentes apresentações de medicamentos e diversos laboratórios</w:t>
      </w:r>
    </w:p>
    <w:p>
      <w:pPr>
        <w:pStyle w:val="Normal"/>
        <w:numPr>
          <w:ilvl w:val="0"/>
          <w:numId w:val="3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Complexidade Regulatória</w:t>
      </w:r>
      <w:r>
        <w:rPr>
          <w:rFonts w:cs="Arial" w:ascii="Arial" w:hAnsi="Arial"/>
          <w:sz w:val="24"/>
          <w:szCs w:val="24"/>
        </w:rPr>
        <w:t xml:space="preserve">: Diferentes regras aplicam-se conforme o tipo de medicamento (regulado, liberado), regime de preço, aplicação do CAP, destino da comercialização </w:t>
      </w:r>
      <w:r>
        <w:rPr>
          <w:rFonts w:cs="Arial" w:ascii="Arial" w:hAnsi="Arial"/>
          <w:sz w:val="24"/>
          <w:szCs w:val="24"/>
        </w:rPr>
        <w:t>e imposto referente a cada estado.</w:t>
      </w:r>
    </w:p>
    <w:p>
      <w:pPr>
        <w:pStyle w:val="Normal"/>
        <w:numPr>
          <w:ilvl w:val="0"/>
          <w:numId w:val="3"/>
        </w:numPr>
        <w:jc w:val="both"/>
        <w:rPr/>
      </w:pPr>
      <w:r>
        <w:rPr>
          <w:rFonts w:cs="Arial" w:ascii="Arial" w:hAnsi="Arial"/>
          <w:b/>
          <w:bCs/>
          <w:sz w:val="24"/>
          <w:szCs w:val="24"/>
        </w:rPr>
        <w:t>Necessidade de Consultas Complexas</w:t>
      </w:r>
      <w:r>
        <w:rPr>
          <w:rFonts w:cs="Arial" w:ascii="Arial" w:hAnsi="Arial"/>
          <w:sz w:val="24"/>
          <w:szCs w:val="24"/>
        </w:rPr>
        <w:t>: Gestores públicos precisam realizar consultas que combinem múltiplos critérios (laboratório, substância, tipo de produto etc.)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b/>
          <w:bCs/>
        </w:rPr>
      </w:pPr>
      <w:r>
        <w:rPr>
          <w:rFonts w:cs="Arial" w:ascii="Arial" w:hAnsi="Arial"/>
          <w:b/>
          <w:bCs/>
          <w:sz w:val="24"/>
          <w:szCs w:val="24"/>
        </w:rPr>
        <w:t>Contorno dos desafios</w:t>
      </w:r>
    </w:p>
    <w:p>
      <w:pPr>
        <w:pStyle w:val="Normal"/>
        <w:numPr>
          <w:ilvl w:val="0"/>
          <w:numId w:val="22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Variação de alíquotas de imposto por estado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: A base contém colunas com múltiplas alíquotas de ICMS, referentes a diversos estados. Como existe um preço base, em aplicação de imposto, considerando a linearidade na comparação dos preços permitidos para cada laboratório, utilizamos o preço base, tanto para </w:t>
      </w:r>
      <w:r>
        <w:rPr>
          <w:rFonts w:cs="Arial" w:ascii="Arial" w:hAnsi="Arial"/>
          <w:b w:val="false"/>
          <w:bCs w:val="false"/>
          <w:sz w:val="24"/>
          <w:szCs w:val="24"/>
        </w:rPr>
        <w:t>Preço Fábrica (PF) quando ao Preço Máximo de Venda ao Governo.</w:t>
      </w:r>
    </w:p>
    <w:p>
      <w:pPr>
        <w:pStyle w:val="Normal"/>
        <w:numPr>
          <w:ilvl w:val="0"/>
          <w:numId w:val="22"/>
        </w:numPr>
        <w:jc w:val="both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Colunas com conteúdo pouco relevante ou pouco preenchido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: Por exemplo, EAN2 e EAN3, que se referem a um segundo e terceiro código de barras. Somente um código de barras foi considerado nesse caso. </w:t>
      </w:r>
    </w:p>
    <w:p>
      <w:pPr>
        <w:pStyle w:val="Normal"/>
        <w:numPr>
          <w:ilvl w:val="0"/>
          <w:numId w:val="22"/>
        </w:numPr>
        <w:jc w:val="both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Casas decimais no valor dos preços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: As casas decimais estão originalmente separadas por vírgula. Para facilitar a utilização das ferramentas, foram substituídas por ponto, no próprio csv, antes da carga. </w:t>
      </w:r>
    </w:p>
    <w:p>
      <w:pPr>
        <w:pStyle w:val="Normal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Objetivo da Solução</w:t>
      </w:r>
    </w:p>
    <w:p>
      <w:pPr>
        <w:pStyle w:val="Normal"/>
        <w:jc w:val="both"/>
        <w:rPr/>
      </w:pPr>
      <w:r>
        <w:rPr>
          <w:rFonts w:cs="Arial" w:ascii="Arial" w:hAnsi="Arial"/>
          <w:sz w:val="24"/>
          <w:szCs w:val="24"/>
        </w:rPr>
        <w:t>Desenvolver um sistema de banco de dados relacional que permita:</w:t>
      </w:r>
    </w:p>
    <w:p>
      <w:pPr>
        <w:pStyle w:val="Normal"/>
        <w:numPr>
          <w:ilvl w:val="0"/>
          <w:numId w:val="4"/>
        </w:numPr>
        <w:jc w:val="both"/>
        <w:rPr/>
      </w:pPr>
      <w:r>
        <w:rPr>
          <w:rFonts w:cs="Arial" w:ascii="Arial" w:hAnsi="Arial"/>
          <w:sz w:val="24"/>
          <w:szCs w:val="24"/>
        </w:rPr>
        <w:t>Armazenar e organizar os dados de preços de forma normalizada</w:t>
      </w:r>
    </w:p>
    <w:p>
      <w:pPr>
        <w:pStyle w:val="Normal"/>
        <w:numPr>
          <w:ilvl w:val="0"/>
          <w:numId w:val="4"/>
        </w:numPr>
        <w:jc w:val="both"/>
        <w:rPr/>
      </w:pPr>
      <w:r>
        <w:rPr>
          <w:rFonts w:cs="Arial" w:ascii="Arial" w:hAnsi="Arial"/>
          <w:sz w:val="24"/>
          <w:szCs w:val="24"/>
        </w:rPr>
        <w:t>Realizar consultas complexas para análise de preços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Implementar regras de negócio através de triggers e procedures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Fornecer visões (views) que simplifiquem consultas frequentes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Garantir integridade referencial e validação de dados</w:t>
      </w:r>
    </w:p>
    <w:p>
      <w:pPr>
        <w:pStyle w:val="Normal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Facilitar a importação e atualização dos dados através de processos ETL automatizados</w:t>
      </w:r>
    </w:p>
    <w:p>
      <w:pPr>
        <w:pStyle w:val="Normal"/>
        <w:jc w:val="both"/>
        <w:rPr/>
      </w:pPr>
      <w:r>
        <w:rPr>
          <w:rFonts w:cs="Arial" w:ascii="Arial" w:hAnsi="Arial"/>
          <w:sz w:val="24"/>
          <w:szCs w:val="24"/>
        </w:rPr>
        <w:t>Esta solução visa apoiar gestores públicos na tomada de decisão sobre aquisições de medicamentos, análise do mercado farmacêutico, garantindo conformidade regulatória e otimização de recursos públicos.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Modelo de dados relacional</w:t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42840" cy="3295015"/>
            <wp:effectExtent l="0" t="0" r="0" b="0"/>
            <wp:wrapSquare wrapText="largest"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840" cy="3295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Script SQL que gerou o banco de dados</w:t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- Script de criação do banco de dados relacional para preços de medicamentos governamentais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-- Modelo normalizado, até a terceira forma normal, seguindo os princípios do Modelo Relacional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-- MySQL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CREATE SCHEMA ‘medicamentos_gov’ ;</w:t>
      </w:r>
    </w:p>
    <w:p>
      <w:pPr>
        <w:pStyle w:val="ListParagraph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Laboratorio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id_laboratorio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cnpj VARCHAR(18) UNIQUE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nome_lab VARCHAR(255)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Classe_Terapeutica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id_classe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descricao_classe VARCHAR(255)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Tipo_Produto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id_tipo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descricao_tipo VARCHAR(50)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Regime_Preco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id_regime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descricao_regime VARCHAR(50)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Produto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id_produto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nome_produto VARCHAR(255)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substancia VARCHAR(255),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id_laboratorio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id_classe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id_tipo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id_regime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(id_laboratorio) REFERENCES Laboratorio(id_laboratorio),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(id_classe) REFERENCES Classe_Terapeutica(id_classe),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(id_tipo) REFERENCES Tipo_Produto(id_tipo),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(id_regime) REFERENCES Regime_Preco(id_regime)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Apresentacao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id_apresentacao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descricao_apresentacao VARCHAR(255)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ean VARCHAR(20),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id_produto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(id_produto) REFERENCES Produto(id_produto)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CREATE TABLE Preco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id_preco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id_apresentacao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preco_fabrica DECIMAL(10,2),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preco_governo DECIMAL(10,2),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 xml:space="preserve">    </w:t>
      </w:r>
      <w:r>
        <w:rPr>
          <w:rFonts w:cs="Arial" w:ascii="Arial" w:hAnsi="Arial"/>
          <w:sz w:val="24"/>
          <w:szCs w:val="24"/>
          <w:lang w:val="pt-BR"/>
        </w:rPr>
        <w:t>FOREIGN KEY (id_apresentacao) REFERENCES Apresentacao(id_apresentacao)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pt-BR"/>
        </w:rPr>
        <w:t>);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Processo ETL para importação dos dados para o banco de dados</w:t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import pandas as pd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import mysql.connector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Caminho do arquivo CSV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csv_file = "TA_PRECO_MEDICAMENTO_GOV.csv"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Ler o CSV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df = pd.read_csv(csv_file, sep=';', encoding='UTF-8')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Conecta ao MySQL (ajuste credenciais)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conn = mysql.connector.connect(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host="localhost",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user="ana",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password="rbgtki",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database="medicamentos_gov"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cursor = conn.cursor()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Cria tabelas normalizadas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create_tables_sql = [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Laboratorio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id_laboratorio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cnpj VARCHAR(18) UNIQUE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nome_lab VARCHAR(255)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Classe_Terapeutica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id_classe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descricao_classe VARCHAR(255)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Tipo_Produto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id_tipo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descricao_tipo VARCHAR(50)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Regime_Preco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id_regime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descricao_regime VARCHAR(50)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Produto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id_produto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nome_produto VARCHAR(255)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substancia VARCHAR(255),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id_laboratorio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id_classe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id_tipo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id_regime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(id_laboratorio) REFERENCES Laboratorio(id_laboratorio),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(id_classe) REFERENCES Classe_Terapeutica(id_classe),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(id_tipo) REFERENCES Tipo_Produto(id_tipo),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(id_regime) REFERENCES Regime_Preco(id_regime)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Apresentacao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id_apresentacao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descricao_apresentacao VARCHAR(255) NOT NULL,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ean VARCHAR(20),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id_produto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(id_produto) REFERENCES Produto(id_produto)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"""CREATE TABLE IF NOT EXISTS Preco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id_preco INT AUTO_INCREMENT PRIMARY KEY,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id_apresentacao INT,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preco_fabrica DECIMAL(10,2),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preco_governo DECIMAL(10,2),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FOREIGN KEY (id_apresentacao) REFERENCES Apresentacao(id_apresentacao)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);"""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]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for sql in create_tables_sql: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cursor.execute(sql)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conn.commit()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Função para inserir evitando duplicatas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def get_or_create(table, column, value):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cursor.execute(f"SELECT id_{table.lower()} FROM {table} WHERE {column} = %s", (value,))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result = cursor.fetchone()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if result: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return result[0]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cursor.execute(f"INSERT INTO {table} ({column}) VALUES (%s)", (value,))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conn.commit()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return cursor.lastrowid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# Insere dados normalizados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for _, row in df.iterrows():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id_lab = get_or_create("Laboratorio", "cnpj", row['CNPJ'])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cursor.execute("""UPDATE Laboratorio SET nome_lab=%s WHERE id_laboratorio=%s""", (row['LABORATORIO'], id_lab))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id_classe = get_or_create("Classe_Terapeutica", "descricao_classe", row['CLASSE TERAPEUTICA'])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id_tipo = get_or_create("Tipo_Produto", "descricao_tipo", row['TIPO DE PRODUTO'])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id_regime = get_or_create("Regime_Preco", "descricao_regime", row['REGIME DE PRECO'])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cursor.execute("""INSERT INTO Produto (nome_produto, substancia, id_laboratorio, id_classe, id_tipo, id_regime)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   </w:t>
      </w:r>
      <w:r>
        <w:rPr>
          <w:rFonts w:cs="Arial" w:ascii="Arial" w:hAnsi="Arial"/>
          <w:sz w:val="24"/>
          <w:szCs w:val="24"/>
        </w:rPr>
        <w:t>VALUES (%s,%s,%s,%s,%s,%s)""",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</w:t>
      </w:r>
      <w:r>
        <w:rPr>
          <w:rFonts w:cs="Arial" w:ascii="Arial" w:hAnsi="Arial"/>
          <w:sz w:val="24"/>
          <w:szCs w:val="24"/>
        </w:rPr>
        <w:t>(row['PRODUTO'], row['SUBSTANCIA'], id_lab, id_classe, id_tipo, id_regime))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id_produto = cursor.lastrowid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cursor.execute("""INSERT INTO Apresentacao (descricao_apresentacao, ean, id_produto)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   </w:t>
      </w:r>
      <w:r>
        <w:rPr>
          <w:rFonts w:cs="Arial" w:ascii="Arial" w:hAnsi="Arial"/>
          <w:sz w:val="24"/>
          <w:szCs w:val="24"/>
        </w:rPr>
        <w:t>VALUES (%s,%s,%s)""",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</w:t>
      </w:r>
      <w:r>
        <w:rPr>
          <w:rFonts w:cs="Arial" w:ascii="Arial" w:hAnsi="Arial"/>
          <w:sz w:val="24"/>
          <w:szCs w:val="24"/>
        </w:rPr>
        <w:t>(row['APRESENTACAO'], row['EAN'], id_produto))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id_apresentacao = cursor.lastrowid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cursor.execute("""INSERT INTO Preco (id_apresentacao, preco_fabrica, preco_governo)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   </w:t>
      </w:r>
      <w:r>
        <w:rPr>
          <w:rFonts w:cs="Arial" w:ascii="Arial" w:hAnsi="Arial"/>
          <w:sz w:val="24"/>
          <w:szCs w:val="24"/>
        </w:rPr>
        <w:t>VALUES (%s,%s,%s)""",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           </w:t>
      </w:r>
      <w:r>
        <w:rPr>
          <w:rFonts w:cs="Arial" w:ascii="Arial" w:hAnsi="Arial"/>
          <w:sz w:val="24"/>
          <w:szCs w:val="24"/>
        </w:rPr>
        <w:t>(id_apresentacao, row['PRECO FABRICA'], row['PRECO GOVERNO']))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conn.commit()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cursor.close()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conn.close()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print("Carga concluída com sucesso!")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Utilização de View</w:t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View que mostra produtos e laboratórios: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CREATE VIEW vw_produtos_laboratorios AS</w:t>
        <w:br/>
        <w:t>SELECT</w:t>
        <w:br/>
        <w:t xml:space="preserve">    p.id_produto,</w:t>
        <w:br/>
        <w:t xml:space="preserve">    p.nome_produto,</w:t>
        <w:br/>
        <w:t xml:space="preserve">    p.substancia,</w:t>
        <w:br/>
        <w:t xml:space="preserve">    l.id_laboratorio,</w:t>
        <w:br/>
        <w:t xml:space="preserve">    l.nome_lab AS laboratorio,</w:t>
        <w:br/>
        <w:t xml:space="preserve">    l.cnpj AS laboratorio_cnpj</w:t>
        <w:br/>
        <w:t>FROM Produto p</w:t>
        <w:br/>
        <w:t>LEFT JOIN Laboratorio l</w:t>
        <w:br/>
        <w:t xml:space="preserve">    ON p.id_laboratorio = l.id_laboratorio;</w:t>
        <w:br/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br/>
        <w:br/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-511810</wp:posOffset>
            </wp:positionH>
            <wp:positionV relativeFrom="paragraph">
              <wp:posOffset>60960</wp:posOffset>
            </wp:positionV>
            <wp:extent cx="6428740" cy="3079115"/>
            <wp:effectExtent l="0" t="0" r="0" b="0"/>
            <wp:wrapSquare wrapText="largest"/>
            <wp:docPr id="3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740" cy="307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Utilização de Procedure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Recebe: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"/>
          <w:rFonts w:ascii="Arial" w:hAnsi="Arial"/>
          <w:sz w:val="24"/>
          <w:szCs w:val="24"/>
        </w:rPr>
        <w:t>p_substancia</w:t>
      </w:r>
      <w:r>
        <w:rPr>
          <w:rFonts w:cs="Arial" w:ascii="Arial" w:hAnsi="Arial"/>
          <w:sz w:val="24"/>
          <w:szCs w:val="24"/>
        </w:rPr>
        <w:t xml:space="preserve"> → nome (ou parte do nome) de uma substância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"/>
          <w:rFonts w:ascii="Arial" w:hAnsi="Arial"/>
          <w:sz w:val="24"/>
          <w:szCs w:val="24"/>
        </w:rPr>
        <w:t>p_operacao</w:t>
      </w:r>
      <w:r>
        <w:rPr>
          <w:rFonts w:cs="Arial" w:ascii="Arial" w:hAnsi="Arial"/>
          <w:sz w:val="24"/>
          <w:szCs w:val="24"/>
        </w:rPr>
        <w:t xml:space="preserve"> → tipo de operação que o usuário deseja executar</w:t>
      </w:r>
    </w:p>
    <w:p>
      <w:pPr>
        <w:pStyle w:val="BodyText"/>
        <w:spacing w:lineRule="auto" w:line="259" w:before="0" w:after="160"/>
        <w:rPr>
          <w:rFonts w:ascii="Arial" w:hAnsi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Lógica condicional: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"/>
          <w:rFonts w:ascii="Arial" w:hAnsi="Arial"/>
          <w:sz w:val="24"/>
          <w:szCs w:val="24"/>
        </w:rPr>
        <w:t>"MENOR_PRECO"</w:t>
      </w:r>
      <w:r>
        <w:rPr>
          <w:rFonts w:cs="Arial" w:ascii="Arial" w:hAnsi="Arial"/>
          <w:sz w:val="24"/>
          <w:szCs w:val="24"/>
        </w:rPr>
        <w:t xml:space="preserve"> → retorna a apresentação mais barata dessa substância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"/>
          <w:rFonts w:ascii="Arial" w:hAnsi="Arial"/>
          <w:sz w:val="24"/>
          <w:szCs w:val="24"/>
        </w:rPr>
        <w:t>"LISTAR"</w:t>
      </w:r>
      <w:r>
        <w:rPr>
          <w:rFonts w:cs="Arial" w:ascii="Arial" w:hAnsi="Arial"/>
          <w:sz w:val="24"/>
          <w:szCs w:val="24"/>
        </w:rPr>
        <w:t xml:space="preserve"> → lista todos os produtos + laboratórios da substância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/>
      </w:pPr>
      <w:r>
        <w:rPr>
          <w:rStyle w:val="Cdigo-fonte"/>
          <w:rFonts w:ascii="Arial" w:hAnsi="Arial"/>
          <w:sz w:val="24"/>
          <w:szCs w:val="24"/>
        </w:rPr>
        <w:t>"COUNT"</w:t>
      </w:r>
      <w:r>
        <w:rPr>
          <w:rFonts w:ascii="Arial" w:hAnsi="Arial"/>
          <w:sz w:val="24"/>
          <w:szCs w:val="24"/>
        </w:rPr>
        <w:t xml:space="preserve"> → retorna quantos produtos existem dessa substância</w:t>
      </w:r>
    </w:p>
    <w:p>
      <w:pPr>
        <w:pStyle w:val="BodyText"/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tabs>
          <w:tab w:val="clear" w:pos="708"/>
          <w:tab w:val="left" w:pos="0" w:leader="none"/>
        </w:tabs>
        <w:spacing w:lineRule="auto" w:line="259" w:before="0" w:after="160"/>
        <w:ind w:hanging="283" w:star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DELIMITER $$</w:t>
        <w:br/>
        <w:br/>
        <w:t>CREATE PROCEDURE sp_analisar_substancia (</w:t>
        <w:br/>
        <w:t xml:space="preserve">    IN p_substancia VARCHAR(255),</w:t>
        <w:br/>
        <w:t xml:space="preserve">    IN p_operacao VARCHAR(50)</w:t>
        <w:br/>
        <w:t>)</w:t>
        <w:br/>
        <w:t>BEGIN</w:t>
        <w:br/>
        <w:br/>
        <w:t xml:space="preserve">    -- Se for buscar menor preço</w:t>
        <w:br/>
        <w:t xml:space="preserve">    IF p_operacao = 'MENOR_PRECO' THEN</w:t>
        <w:br/>
        <w:t xml:space="preserve">        SELECT </w:t>
        <w:br/>
        <w:t xml:space="preserve">            p.nome_produto,</w:t>
        <w:br/>
        <w:t xml:space="preserve">            p.substancia,</w:t>
        <w:br/>
        <w:t xml:space="preserve">            l.nome_lab AS laboratorio,</w:t>
        <w:br/>
        <w:t xml:space="preserve">            a.descricao_apresentacao,</w:t>
        <w:br/>
        <w:t xml:space="preserve">            pr.preco_fabrica</w:t>
        <w:br/>
        <w:t xml:space="preserve">        FROM Produto p</w:t>
        <w:br/>
        <w:t xml:space="preserve">        JOIN Laboratorio l ON p.id_laboratorio = l.id_laboratorio</w:t>
        <w:br/>
        <w:t xml:space="preserve">        JOIN Apresentacao a ON a.id_produto = p.id_produto</w:t>
        <w:br/>
        <w:t xml:space="preserve">        JOIN Preco pr ON pr.id_apresentacao = a.id_apresentacao</w:t>
        <w:br/>
        <w:t xml:space="preserve">        WHERE p.substancia LIKE CONCAT('%', p_substancia, '%')</w:t>
        <w:br/>
        <w:t xml:space="preserve">        ORDER BY pr.preco_fabrica ASC</w:t>
        <w:br/>
        <w:t xml:space="preserve">        LIMIT 1;</w:t>
        <w:br/>
        <w:br/>
        <w:t xml:space="preserve">    -- Listar todos os produtos + laboratório</w:t>
        <w:br/>
        <w:t xml:space="preserve">    ELSEIF p_operacao = 'LISTAR' THEN</w:t>
        <w:br/>
        <w:t xml:space="preserve">        SELECT</w:t>
        <w:br/>
        <w:t xml:space="preserve">            p.id_produto,</w:t>
        <w:br/>
        <w:t xml:space="preserve">            p.nome_produto,</w:t>
        <w:br/>
        <w:t xml:space="preserve">            p.substancia,</w:t>
        <w:br/>
        <w:t xml:space="preserve">            l.nome_lab AS laboratorio</w:t>
        <w:br/>
        <w:t xml:space="preserve">        FROM Produto p</w:t>
        <w:br/>
        <w:t xml:space="preserve">        LEFT JOIN Laboratorio l ON p.id_laboratorio = l.id_laboratorio</w:t>
        <w:br/>
        <w:t xml:space="preserve">        WHERE p.substancia LIKE CONCAT('%', p_substancia, '%');</w:t>
        <w:br/>
        <w:br/>
        <w:t xml:space="preserve">    -- Contar quantos produtos existem da substância</w:t>
        <w:br/>
        <w:t xml:space="preserve">    ELSEIF p_operacao = 'COUNT' THEN</w:t>
        <w:br/>
        <w:t xml:space="preserve">        SELECT </w:t>
        <w:br/>
        <w:t xml:space="preserve">            COUNT(*) AS total_produtos</w:t>
        <w:br/>
        <w:t xml:space="preserve">        FROM Produto</w:t>
        <w:br/>
        <w:t xml:space="preserve">        WHERE substancia LIKE CONCAT('%', p_substancia, '%');</w:t>
        <w:br/>
        <w:br/>
        <w:t xml:space="preserve">    -- Operação inválida</w:t>
        <w:br/>
        <w:t xml:space="preserve">    ELSE</w:t>
        <w:br/>
        <w:t xml:space="preserve">        SELECT 'Operação inválida. Use: MENOR_PRECO, LISTAR ou COUNT.' AS erro;</w:t>
        <w:br/>
        <w:t xml:space="preserve">    END IF;</w:t>
        <w:br/>
        <w:br/>
        <w:t>END$$</w:t>
        <w:br/>
        <w:br/>
        <w:t>DELIMITER ;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-555625</wp:posOffset>
            </wp:positionH>
            <wp:positionV relativeFrom="paragraph">
              <wp:posOffset>218440</wp:posOffset>
            </wp:positionV>
            <wp:extent cx="6545580" cy="2172970"/>
            <wp:effectExtent l="0" t="0" r="0" b="0"/>
            <wp:wrapSquare wrapText="largest"/>
            <wp:docPr id="4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580" cy="217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-397510</wp:posOffset>
            </wp:positionH>
            <wp:positionV relativeFrom="paragraph">
              <wp:posOffset>635</wp:posOffset>
            </wp:positionV>
            <wp:extent cx="6197600" cy="2712085"/>
            <wp:effectExtent l="0" t="0" r="0" b="0"/>
            <wp:wrapSquare wrapText="largest"/>
            <wp:docPr id="5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600" cy="2712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-391795</wp:posOffset>
            </wp:positionH>
            <wp:positionV relativeFrom="paragraph">
              <wp:posOffset>60960</wp:posOffset>
            </wp:positionV>
            <wp:extent cx="6209030" cy="2967990"/>
            <wp:effectExtent l="0" t="0" r="0" b="0"/>
            <wp:wrapSquare wrapText="largest"/>
            <wp:docPr id="6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9030" cy="296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Utilização de Trigger</w:t>
      </w:r>
    </w:p>
    <w:p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Impedir cadastro de apresentação sem EAN ou com EAN inválido.</w:t>
      </w:r>
    </w:p>
    <w:p>
      <w:pPr>
        <w:pStyle w:val="BodyText"/>
        <w:ind w:hanging="0" w:start="0"/>
        <w:rPr>
          <w:rFonts w:ascii="Arial" w:hAnsi="Arial"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Regras: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Antes de inserir uma linha em </w:t>
      </w:r>
      <w:r>
        <w:rPr>
          <w:rStyle w:val="Strong"/>
          <w:rFonts w:ascii="Arial" w:hAnsi="Arial"/>
          <w:sz w:val="24"/>
          <w:szCs w:val="24"/>
        </w:rPr>
        <w:t>Apresentacao</w:t>
      </w:r>
      <w:r>
        <w:rPr>
          <w:rFonts w:ascii="Arial" w:hAnsi="Arial"/>
          <w:sz w:val="24"/>
          <w:szCs w:val="24"/>
        </w:rPr>
        <w:t>, verificar:</w:t>
      </w:r>
    </w:p>
    <w:p>
      <w:pPr>
        <w:pStyle w:val="BodyText"/>
        <w:numPr>
          <w:ilvl w:val="1"/>
          <w:numId w:val="8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1418"/>
        <w:contextualSpacing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Se o EAN for </w:t>
      </w:r>
      <w:r>
        <w:rPr>
          <w:rStyle w:val="Strong"/>
          <w:rFonts w:ascii="Arial" w:hAnsi="Arial"/>
          <w:sz w:val="24"/>
          <w:szCs w:val="24"/>
        </w:rPr>
        <w:t>NULL ou vazio</w:t>
      </w:r>
      <w:r>
        <w:rPr>
          <w:rFonts w:ascii="Arial" w:hAnsi="Arial"/>
          <w:sz w:val="24"/>
          <w:szCs w:val="24"/>
        </w:rPr>
        <w:t>, bloquear o insert.</w:t>
      </w:r>
    </w:p>
    <w:p>
      <w:pPr>
        <w:pStyle w:val="BodyText"/>
        <w:numPr>
          <w:ilvl w:val="1"/>
          <w:numId w:val="8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1418"/>
        <w:contextualSpacing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Se o EAN tiver um tamanho diferente de </w:t>
      </w:r>
      <w:r>
        <w:rPr>
          <w:rStyle w:val="Strong"/>
          <w:rFonts w:ascii="Arial" w:hAnsi="Arial"/>
          <w:sz w:val="24"/>
          <w:szCs w:val="24"/>
        </w:rPr>
        <w:t>13 dígitos</w:t>
      </w:r>
      <w:r>
        <w:rPr>
          <w:rFonts w:ascii="Arial" w:hAnsi="Arial"/>
          <w:sz w:val="24"/>
          <w:szCs w:val="24"/>
        </w:rPr>
        <w:t>, bloquear o insert.</w:t>
      </w:r>
    </w:p>
    <w:p>
      <w:pPr>
        <w:pStyle w:val="ListParagraph"/>
        <w:ind w:hanging="0" w:star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DELIMITER $$</w:t>
        <w:br/>
        <w:br/>
        <w:t>CREATE TRIGGER trg_validar_ean_apresentacao</w:t>
        <w:br/>
        <w:t>BEFORE INSERT ON Apresentacao</w:t>
        <w:br/>
        <w:t>FOR EACH ROW</w:t>
        <w:br/>
        <w:t>BEGIN</w:t>
        <w:br/>
        <w:t xml:space="preserve"> -- Verifica EAN nulo ou vazio</w:t>
        <w:br/>
        <w:t xml:space="preserve"> IF NEW.ean IS NULL OR NEW.ean = '' THEN</w:t>
        <w:br/>
        <w:t xml:space="preserve"> SIGNAL SQLSTATE '45000'</w:t>
        <w:br/>
        <w:t xml:space="preserve"> SET MESSAGE_TEXT = 'ERRO: A apresentação deve possuir um código EAN informado.';</w:t>
        <w:br/>
        <w:t xml:space="preserve"> END IF;</w:t>
        <w:br/>
        <w:br/>
        <w:t xml:space="preserve"> -- Verifica tamanho do EAN (deve ser 13 dígitos)</w:t>
        <w:br/>
        <w:t xml:space="preserve"> IF CHAR_LENGTH(NEW.ean) &lt;&gt; 13 THEN</w:t>
        <w:br/>
        <w:t xml:space="preserve"> SIGNAL SQLSTATE '45000'</w:t>
        <w:br/>
        <w:t xml:space="preserve"> SET MESSAGE_TEXT = 'ERRO: O código EAN deve conter exatamente 13 dígitos.';</w:t>
        <w:br/>
        <w:t xml:space="preserve"> END IF;</w:t>
        <w:br/>
        <w:br/>
        <w:t>END$$</w:t>
        <w:br/>
        <w:br/>
        <w:t>DELIMITER ;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br/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-605155</wp:posOffset>
            </wp:positionH>
            <wp:positionV relativeFrom="paragraph">
              <wp:posOffset>98425</wp:posOffset>
            </wp:positionV>
            <wp:extent cx="6480175" cy="824865"/>
            <wp:effectExtent l="0" t="0" r="0" b="0"/>
            <wp:wrapSquare wrapText="largest"/>
            <wp:docPr id="7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824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80175" cy="137160"/>
            <wp:effectExtent l="0" t="0" r="0" b="0"/>
            <wp:wrapSquare wrapText="largest"/>
            <wp:docPr id="8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0"/>
        </w:numPr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-708025</wp:posOffset>
            </wp:positionH>
            <wp:positionV relativeFrom="paragraph">
              <wp:posOffset>257175</wp:posOffset>
            </wp:positionV>
            <wp:extent cx="6795770" cy="721995"/>
            <wp:effectExtent l="0" t="0" r="0" b="0"/>
            <wp:wrapSquare wrapText="largest"/>
            <wp:docPr id="9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5770" cy="72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-686435</wp:posOffset>
            </wp:positionH>
            <wp:positionV relativeFrom="paragraph">
              <wp:posOffset>124460</wp:posOffset>
            </wp:positionV>
            <wp:extent cx="6970395" cy="170180"/>
            <wp:effectExtent l="0" t="0" r="0" b="0"/>
            <wp:wrapSquare wrapText="largest"/>
            <wp:docPr id="10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0395" cy="170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-620395</wp:posOffset>
            </wp:positionH>
            <wp:positionV relativeFrom="paragraph">
              <wp:posOffset>118110</wp:posOffset>
            </wp:positionV>
            <wp:extent cx="6695440" cy="998220"/>
            <wp:effectExtent l="0" t="0" r="0" b="0"/>
            <wp:wrapSquare wrapText="largest"/>
            <wp:docPr id="11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440" cy="99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-827405</wp:posOffset>
            </wp:positionH>
            <wp:positionV relativeFrom="paragraph">
              <wp:posOffset>152400</wp:posOffset>
            </wp:positionV>
            <wp:extent cx="7013575" cy="198755"/>
            <wp:effectExtent l="0" t="0" r="0" b="0"/>
            <wp:wrapSquare wrapText="largest"/>
            <wp:docPr id="12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98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Consultas SQL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Consulta 1 - Retornar as 10 substâncias mais caras, considerando o maior preço de apresentação por produto, junto com laboratório, nome do produto e ranking.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Usa 3 CTEs para organizar os dados:</w:t>
      </w:r>
    </w:p>
    <w:p>
      <w:pPr>
        <w:pStyle w:val="ListParagraph"/>
        <w:widowControl/>
        <w:numPr>
          <w:ilvl w:val="0"/>
          <w:numId w:val="11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preco_maximo_produto</w:t>
      </w:r>
    </w:p>
    <w:p>
      <w:pPr>
        <w:pStyle w:val="ListParagraph"/>
        <w:widowControl/>
        <w:numPr>
          <w:ilvl w:val="0"/>
          <w:numId w:val="11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calcula o maior preço de cada apresentação usando ROW_NUMBER()</w:t>
      </w:r>
    </w:p>
    <w:p>
      <w:pPr>
        <w:pStyle w:val="ListParagraph"/>
        <w:widowControl/>
        <w:numPr>
          <w:ilvl w:val="0"/>
          <w:numId w:val="11"/>
        </w:numPr>
        <w:suppressAutoHyphens w:val="true"/>
        <w:bidi w:val="0"/>
        <w:spacing w:lineRule="auto" w:line="259"/>
        <w:jc w:val="start"/>
        <w:rPr/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preco_por_produto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seleciona apenas a apresentação mais cara de cada produto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ranking_substancias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agrupa por substância e calcula: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preço médio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quantidade de produtos</w:t>
      </w:r>
    </w:p>
    <w:p>
      <w:pPr>
        <w:pStyle w:val="ListParagraph"/>
        <w:widowControl/>
        <w:numPr>
          <w:ilvl w:val="0"/>
          <w:numId w:val="12"/>
        </w:numPr>
        <w:suppressAutoHyphens w:val="true"/>
        <w:bidi w:val="0"/>
        <w:spacing w:lineRule="auto" w:line="259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ranking de substâncias mais caras</w:t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Combina informações com Produto e Laboratório</w:t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Traz nome do laboratório e do produto relacionado.</w:t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eastAsiaTheme="minorHAnsi" w:ascii="Arial" w:hAnsi="Arial"/>
          <w:color w:val="auto"/>
          <w:kern w:val="2"/>
          <w:sz w:val="24"/>
          <w:szCs w:val="24"/>
          <w:lang w:val="pt-BR" w:eastAsia="en-US" w:bidi="ar-SA"/>
          <w14:ligatures w14:val="standardContextual"/>
        </w:rPr>
      </w:r>
    </w:p>
    <w:p>
      <w:pPr>
        <w:pStyle w:val="ListParagraph"/>
        <w:widowControl/>
        <w:suppressAutoHyphens w:val="true"/>
        <w:bidi w:val="0"/>
        <w:spacing w:lineRule="auto" w:line="259"/>
        <w:ind w:hanging="0" w:start="0"/>
        <w:jc w:val="start"/>
        <w:rPr>
          <w:rFonts w:ascii="Arial" w:hAnsi="Arial" w:eastAsia="Aptos" w:cs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</w:pPr>
      <w:r>
        <w:rPr>
          <w:rFonts w:eastAsia="Aptos" w:cs="Arial" w:ascii="Arial" w:hAnsi="Arial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Filtra apenas o top 10.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WHERE rs.ranking_preco &lt;= 10</w:t>
      </w:r>
    </w:p>
    <w:p>
      <w:pPr>
        <w:pStyle w:val="ListParagraph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WITH preco_maximo_produto AS (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CTE 1: calcula o maior preço de cada apresentação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ap.id_produto,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p.substancia,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ap.id_apresentacao,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pr.preco_fabrica,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ROW_NUMBER() OVER (PARTITION BY ap.id_produto ORDER BY pr.preco_fabrica DESC) AS rn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FROM Apresentacao ap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JOIN Preco pr ON pr.id_apresentacao = ap.id_apresentacao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JOIN Produto p ON p.id_produto = ap.id_produto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),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preco_por_produto AS (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CTE 2: pega APENAS o maior preço de cada 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id_produto,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substancia,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preco_fabrica AS preco_maximo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FROM preco_maximo_produto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WHERE rn = 1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),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ranking_substancias AS (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CTE 3: calcula média por substância e gera ranking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substancia,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AVG(preco_maximo) AS preco_medio,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COUNT(*) AS qtd_produtos,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    </w:t>
      </w:r>
      <w:r>
        <w:rPr>
          <w:rFonts w:cs="Arial" w:ascii="Arial" w:hAnsi="Arial"/>
          <w:sz w:val="24"/>
          <w:szCs w:val="24"/>
          <w:lang w:val="en-US"/>
        </w:rPr>
        <w:t>DENSE_RANK() OVER (ORDER BY AVG(preco_maximo) DESC) AS ranking_preco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FROM preco_por_produto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GROUP BY substancia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)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-- Consulta final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rs.ranking_preco,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rs.substancia,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rs.preco_medio,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rs.qtd_produtos,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l.nome_lab AS laboratorio,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prd.nome_produto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FROM ranking_substancias rs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JOIN Produto prd ON prd.substancia = rs.substancia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JOIN Laboratorio l ON l.id_laboratorio = prd.id_laboratorio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WHERE rs.ranking_preco &lt;= 10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ORDER BY rs.ranking_preco, rs.preco_medio DESC;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5520055" cy="2660015"/>
            <wp:effectExtent l="0" t="0" r="0" b="0"/>
            <wp:wrapSquare wrapText="largest"/>
            <wp:docPr id="13" name="Figura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55" cy="2660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0</wp:posOffset>
            </wp:positionH>
            <wp:positionV relativeFrom="paragraph">
              <wp:posOffset>2855595</wp:posOffset>
            </wp:positionV>
            <wp:extent cx="5670550" cy="2562860"/>
            <wp:effectExtent l="0" t="0" r="0" b="0"/>
            <wp:wrapSquare wrapText="largest"/>
            <wp:docPr id="14" name="Figura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62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22225</wp:posOffset>
            </wp:positionH>
            <wp:positionV relativeFrom="paragraph">
              <wp:posOffset>5581015</wp:posOffset>
            </wp:positionV>
            <wp:extent cx="5509260" cy="906145"/>
            <wp:effectExtent l="0" t="0" r="0" b="0"/>
            <wp:wrapSquare wrapText="largest"/>
            <wp:docPr id="15" name="Figura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260" cy="906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Consulta 2 - Participação de Mercado por Laboratório (por Substância)</w:t>
      </w:r>
    </w:p>
    <w:p>
      <w:pPr>
        <w:pStyle w:val="ListParagraph"/>
        <w:ind w:hanging="0" w:start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O que esta consulta entrega: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Ranking dos laboratórios por substância. Com base no número de apresentações vinculadas a cada laboratório.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Participação de mercado. Percentual de cada laboratório para a substância analisada: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Quanto mais apresentações um laboratório tem para a substância, maior seu peso.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Preço médio por laboratório. Ajuda a entender o posicionamento: laboratórios com preços consistentemente altos/baixos.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Comparação direta entre concorrentes</w:t>
      </w:r>
    </w:p>
    <w:p>
      <w:pPr>
        <w:pStyle w:val="ListParagraph"/>
        <w:numPr>
          <w:ilvl w:val="0"/>
          <w:numId w:val="13"/>
        </w:numPr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Já ordenado pela maior participação.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Exemplos: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"Para a substância Acebrofilina, o laboratório X domina 56% das apresentações."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"O laboratório Y é o 2º colocado, com preço médio 15% menor."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"O laboratório Z tem baixa participação mas preços mais altos, sugerindo foco premium."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SELECT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p.substancia,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l.nome_lab AS laboratorio,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COUNT(a.id_apresentacao) AS total_apresentacoes,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-- Preço médio por laboratório e substância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AVG(pr.preco_fabrica) AS preco_fabrica_medio,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AVG(pr.preco_governo) AS preco_governo_medio,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-- Ranking dentro da substância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RANK() OVER (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PARTITION BY p.substancia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>ORDER BY COUNT(a.id_apresentacao) DESC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) AS ranking_por_substancia,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-- Participação percentual dentro da substância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ROUND(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100 * COUNT(a.id_apresentacao)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>/ SUM(COUNT(a.id_apresentacao)) OVER (PARTITION BY p.substancia),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    </w:t>
      </w:r>
      <w:r>
        <w:rPr>
          <w:rFonts w:cs="Arial" w:ascii="Arial" w:hAnsi="Arial"/>
          <w:b w:val="false"/>
          <w:bCs w:val="false"/>
          <w:sz w:val="24"/>
          <w:szCs w:val="24"/>
        </w:rPr>
        <w:t>2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) AS participacao_percentual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FROM Produto p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JOIN Laboratorio l       ON p.id_laboratorio = l.id_laboratorio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JOIN Apresentacao a      ON p.id_produto = a.id_produto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JOIN Preco pr            ON a.id_apresentacao = pr.id_apresentacao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GROUP BY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p.substancia,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l.nome_lab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ORDER BY 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p.substancia,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    </w:t>
      </w:r>
      <w:r>
        <w:rPr>
          <w:rFonts w:cs="Arial" w:ascii="Arial" w:hAnsi="Arial"/>
          <w:b w:val="false"/>
          <w:bCs w:val="false"/>
          <w:sz w:val="24"/>
          <w:szCs w:val="24"/>
        </w:rPr>
        <w:t>participacao_percentual DESC;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-506095</wp:posOffset>
            </wp:positionH>
            <wp:positionV relativeFrom="paragraph">
              <wp:posOffset>25400</wp:posOffset>
            </wp:positionV>
            <wp:extent cx="6172835" cy="2378710"/>
            <wp:effectExtent l="0" t="0" r="0" b="0"/>
            <wp:wrapSquare wrapText="largest"/>
            <wp:docPr id="16" name="Figur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835" cy="237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-475615</wp:posOffset>
            </wp:positionH>
            <wp:positionV relativeFrom="paragraph">
              <wp:posOffset>2403475</wp:posOffset>
            </wp:positionV>
            <wp:extent cx="6102350" cy="2272030"/>
            <wp:effectExtent l="0" t="0" r="0" b="0"/>
            <wp:wrapSquare wrapText="largest"/>
            <wp:docPr id="17" name="Figura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350" cy="2272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Consulta 3 - Comparação de preços por substância entre laboratórios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Essa consulta:</w:t>
      </w:r>
    </w:p>
    <w:p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Compara todos os preços de fábrica para produtos da mesma substância</w:t>
      </w:r>
    </w:p>
    <w:p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Usa janela (PARTITION BY) para:</w:t>
      </w:r>
    </w:p>
    <w:p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descobrir o menor preço da substância</w:t>
      </w:r>
    </w:p>
    <w:p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calcular diferença do preço do laboratório para o menor</w:t>
      </w:r>
    </w:p>
    <w:p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gerar ranking do preço (1 = mais barato)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Você consegue ver:</w:t>
      </w:r>
    </w:p>
    <w:p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quais laboratórios são mais competitivos</w:t>
      </w:r>
    </w:p>
    <w:p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quais vendem acima da média</w:t>
      </w:r>
    </w:p>
    <w:p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por quanto cada laboratório está mais caro que o menor preço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SELECT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p.substancia,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l.nome_lab AS laboratorio,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a.descricao_apresentacao,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pr.preco_fabrica,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pr.preco_governo,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-- menor preço da substância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MIN(pr.preco_fabrica) OVER (PARTITION BY p.substancia) AS menor_preco_fabrica_substancia,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-- diferença do laboratório para o menor preço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 xml:space="preserve">pr.preco_fabrica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- MIN(pr.preco_fabrica) OVER (PARTITION BY p.substancia) AS diferenca_para_menor_preco,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RANK() OVER (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PARTITION BY p.substancia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    </w:t>
      </w:r>
      <w:r>
        <w:rPr>
          <w:rFonts w:cs="Arial" w:ascii="Arial" w:hAnsi="Arial"/>
          <w:sz w:val="24"/>
          <w:szCs w:val="24"/>
        </w:rPr>
        <w:t>ORDER BY pr.preco_fabrica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) AS ranking_preco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FROM Produto p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JOIN Laboratorio l       ON l.id_laboratorio   = p.id_laboratorio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JOIN Apresentacao a      ON a.id_produto       = p.id_produto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JOIN Preco pr            ON pr.id_apresentacao = a.id_apresentacao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WHERE p.substancia IS NOT NULL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ORDER BY p.substancia, pr.preco_fabrica;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-354965</wp:posOffset>
            </wp:positionH>
            <wp:positionV relativeFrom="paragraph">
              <wp:posOffset>134620</wp:posOffset>
            </wp:positionV>
            <wp:extent cx="6136005" cy="2407285"/>
            <wp:effectExtent l="0" t="0" r="0" b="0"/>
            <wp:wrapSquare wrapText="largest"/>
            <wp:docPr id="18" name="Figura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6005" cy="2407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-415290</wp:posOffset>
            </wp:positionH>
            <wp:positionV relativeFrom="paragraph">
              <wp:posOffset>2585085</wp:posOffset>
            </wp:positionV>
            <wp:extent cx="6336665" cy="2357755"/>
            <wp:effectExtent l="0" t="0" r="0" b="0"/>
            <wp:wrapSquare wrapText="largest"/>
            <wp:docPr id="19" name="Figura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2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2357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/>
      </w:pPr>
      <w:r>
        <w:rPr>
          <w:rFonts w:cs="Arial" w:ascii="Arial" w:hAnsi="Arial"/>
          <w:b/>
          <w:bCs/>
          <w:sz w:val="24"/>
          <w:szCs w:val="24"/>
        </w:rPr>
        <w:t xml:space="preserve">Consulta 4 - </w:t>
      </w:r>
      <w:r>
        <w:rPr>
          <w:rFonts w:ascii="Arial" w:hAnsi="Arial"/>
          <w:b/>
          <w:bCs/>
          <w:sz w:val="24"/>
          <w:szCs w:val="24"/>
        </w:rPr>
        <w:t xml:space="preserve">Detecção de diferenças de preço dentro da mesma substância por apresentação </w:t>
      </w:r>
    </w:p>
    <w:p>
      <w:pPr>
        <w:pStyle w:val="ListParagraph"/>
        <w:ind w:hanging="0" w:start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Essa consulta identifica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produtos com a mesma substância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, mas que possuem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grandes variações de preço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 entre laboratórios ou apresentações, destacando diferenças percentuais. </w:t>
      </w:r>
    </w:p>
    <w:p>
      <w:pPr>
        <w:pStyle w:val="Heading3"/>
        <w:rPr>
          <w:rFonts w:ascii="Arial" w:hAnsi="Arial" w:cs="Arial"/>
          <w:sz w:val="24"/>
          <w:szCs w:val="24"/>
        </w:rPr>
      </w:pPr>
      <w:r>
        <w:rPr>
          <w:rFonts w:eastAsia="Aptos" w:cs="Arial" w:ascii="Arial" w:hAnsi="Arial" w:eastAsiaTheme="minorHAnsi"/>
          <w:b w:val="false"/>
          <w:bCs w:val="false"/>
          <w:color w:val="auto"/>
          <w:sz w:val="24"/>
          <w:szCs w:val="24"/>
          <w14:ligatures w14:val="standardContextual"/>
        </w:rPr>
        <w:t xml:space="preserve">Analisa </w:t>
      </w:r>
      <w:r>
        <w:rPr>
          <w:rStyle w:val="Strong"/>
          <w:rFonts w:eastAsia="Aptos" w:cs="Arial" w:ascii="Arial" w:hAnsi="Arial" w:eastAsiaTheme="minorHAnsi"/>
          <w:b w:val="false"/>
          <w:bCs w:val="false"/>
          <w:color w:val="auto"/>
          <w:sz w:val="24"/>
          <w:szCs w:val="24"/>
          <w14:ligatures w14:val="standardContextual"/>
        </w:rPr>
        <w:t>dentro de cada substância e apresentação</w:t>
      </w:r>
      <w:r>
        <w:rPr>
          <w:rFonts w:eastAsia="Aptos" w:cs="Arial" w:ascii="Arial" w:hAnsi="Arial" w:eastAsiaTheme="minorHAnsi"/>
          <w:b w:val="false"/>
          <w:bCs w:val="false"/>
          <w:color w:val="auto"/>
          <w:sz w:val="24"/>
          <w:szCs w:val="24"/>
          <w14:ligatures w14:val="standardContextual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Preço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individual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 de cada laboratório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Preço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mínimo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Preço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máximo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sz w:val="24"/>
          <w:szCs w:val="24"/>
        </w:rPr>
      </w:pP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Variação percentual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 de cada laboratório em relação ao preço mais baixo</w:t>
      </w:r>
    </w:p>
    <w:p>
      <w:pPr>
        <w:pStyle w:val="BodyText"/>
        <w:spacing w:lineRule="auto" w:line="259" w:before="0" w:after="160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Ótimo para detectar: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Laboratórios que cobram acima da média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Substâncias com possíveis desvios de preço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09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Apresentações com grande dispersão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SELECT </w:t>
        <w:br/>
        <w:t xml:space="preserve">    p.substancia,</w:t>
        <w:br/>
        <w:t xml:space="preserve">    p.nome_produto,</w:t>
        <w:br/>
        <w:t xml:space="preserve">    l.nome_lab AS laboratorio,</w:t>
        <w:br/>
        <w:t xml:space="preserve">    a.descricao_apresentacao,</w:t>
        <w:br/>
        <w:t xml:space="preserve">    pr.preco_fabrica,</w:t>
        <w:br/>
        <w:t xml:space="preserve">    </w:t>
        <w:br/>
        <w:t xml:space="preserve">    -- Preço mínimo e máximo dentro da mesma substância/apresentação</w:t>
        <w:br/>
        <w:t xml:space="preserve">    MIN(pr.preco_fabrica) OVER (PARTITION BY p.substancia, a.descricao_apresentacao) AS preco_min_substancia,</w:t>
        <w:br/>
        <w:t xml:space="preserve">    MAX(pr.preco_fabrica) OVER (PARTITION BY p.substancia, a.descricao_apresentacao) AS preco_max_substancia,</w:t>
        <w:br/>
        <w:t xml:space="preserve">    </w:t>
        <w:br/>
        <w:t xml:space="preserve">    -- Diferença percentual para analise de disparidade</w:t>
        <w:br/>
        <w:t xml:space="preserve">    CASE </w:t>
        <w:br/>
        <w:t xml:space="preserve">        WHEN MIN(pr.preco_fabrica) OVER (PARTITION BY p.substancia, a.descricao_apresentacao) &gt; 0</w:t>
        <w:br/>
        <w:t xml:space="preserve">        THEN ROUND(</w:t>
        <w:br/>
        <w:t xml:space="preserve">            ((pr.preco_fabrica - MIN(pr.preco_fabrica) OVER (PARTITION BY p.substancia, a.descricao_apresentacao)) </w:t>
        <w:br/>
        <w:t xml:space="preserve">            / MIN(pr.preco_fabrica) OVER (PARTITION BY p.substancia, a.descricao_apresentacao)) * 100,</w:t>
        <w:br/>
        <w:t xml:space="preserve">            2</w:t>
        <w:br/>
        <w:t xml:space="preserve">        )</w:t>
        <w:br/>
        <w:t xml:space="preserve">        ELSE NULL</w:t>
        <w:br/>
        <w:t xml:space="preserve">    END AS variacao_percentual</w:t>
        <w:br/>
        <w:t xml:space="preserve">    </w:t>
        <w:br/>
        <w:t>FROM Produto p</w:t>
        <w:br/>
        <w:t xml:space="preserve">JOIN Laboratorio l </w:t>
        <w:br/>
        <w:t xml:space="preserve">    ON p.id_laboratorio = l.id_laboratorio</w:t>
        <w:br/>
        <w:t>JOIN Apresentacao a</w:t>
        <w:br/>
        <w:t xml:space="preserve">    ON a.id_produto = p.id_produto</w:t>
        <w:br/>
        <w:t>JOIN Preco pr</w:t>
        <w:br/>
        <w:t xml:space="preserve">    ON pr.id_apresentacao = a.id_apresentacao</w:t>
        <w:br/>
        <w:br/>
        <w:t xml:space="preserve">ORDER BY </w:t>
        <w:br/>
        <w:t xml:space="preserve">    p.substancia,</w:t>
        <w:br/>
        <w:t xml:space="preserve">    a.descricao_apresentacao,</w:t>
        <w:br/>
        <w:t xml:space="preserve">    pr.preco_fabrica DESC;</w:t>
        <w:br/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1916430"/>
            <wp:effectExtent l="0" t="0" r="0" b="0"/>
            <wp:wrapSquare wrapText="largest"/>
            <wp:docPr id="20" name="Figura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1916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-457835</wp:posOffset>
            </wp:positionH>
            <wp:positionV relativeFrom="paragraph">
              <wp:posOffset>1999615</wp:posOffset>
            </wp:positionV>
            <wp:extent cx="6282055" cy="1835150"/>
            <wp:effectExtent l="0" t="0" r="0" b="0"/>
            <wp:wrapSquare wrapText="largest"/>
            <wp:docPr id="21" name="Figura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2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183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/>
      </w:pPr>
      <w:r>
        <w:rPr>
          <w:rFonts w:ascii="Arial" w:hAnsi="Arial"/>
          <w:b/>
          <w:bCs/>
          <w:sz w:val="24"/>
          <w:szCs w:val="24"/>
        </w:rPr>
        <w:t xml:space="preserve">Consulta 5 - Total de produtos por laboratório, incluindo o preço médio das apresentações  </w:t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Agrupa produtos por laboratório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20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Conta quantas apresentações existem por laboratório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20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Calcula o preço médio da tabela </w:t>
      </w:r>
      <w:r>
        <w:rPr>
          <w:rStyle w:val="Cdigo-fonteuser"/>
          <w:rFonts w:ascii="Arial" w:hAnsi="Arial"/>
          <w:b w:val="false"/>
          <w:bCs w:val="false"/>
          <w:sz w:val="24"/>
          <w:szCs w:val="24"/>
        </w:rPr>
        <w:t>Preço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20"/>
        <w:contextualSpacing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 xml:space="preserve">Filtra apenas laboratórios com ao menos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3 apresentações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59" w:before="0" w:after="160"/>
        <w:ind w:hanging="283" w:start="720"/>
        <w:contextualSpacing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Ordena pelo preço médio mais alto</w:t>
      </w:r>
    </w:p>
    <w:p>
      <w:pPr>
        <w:pStyle w:val="ListParagraph"/>
        <w:ind w:hanging="0" w:start="0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Análise de laboratórios por:</w:t>
      </w:r>
    </w:p>
    <w:p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Diversificação de apresentações (ordenado por quantidade de apresentações);</w:t>
      </w:r>
    </w:p>
    <w:p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Diversificação de produtos(ordenado por quantidade de produtos);</w:t>
      </w:r>
    </w:p>
    <w:p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Investimento em medicamentos de alto custo (ordenado por média de preço);</w:t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SELECT </w:t>
        <w:br/>
        <w:t xml:space="preserve">    l.id_laboratorio,</w:t>
        <w:br/>
        <w:t xml:space="preserve">    l.nome_lab AS laboratorio,</w:t>
        <w:br/>
        <w:t xml:space="preserve">    COUNT(DISTINCT p.id_produto) AS total_produtos,</w:t>
        <w:br/>
        <w:t xml:space="preserve">    COUNT(a.id_apresentacao) AS total_apresentacoes,</w:t>
        <w:br/>
        <w:t xml:space="preserve">    ROUND(AVG(pr.preco_fabrica), 2) AS preco_medio_fabrica,</w:t>
        <w:br/>
        <w:t xml:space="preserve">    ROUND(AVG(pr.preco_governo), 2) AS preco_medio_governo</w:t>
        <w:br/>
        <w:t>FROM Laboratorio l</w:t>
        <w:br/>
        <w:t xml:space="preserve">JOIN Produto p </w:t>
        <w:br/>
        <w:t xml:space="preserve">    ON p.id_laboratorio = l.id_laboratorio</w:t>
        <w:br/>
        <w:t xml:space="preserve">JOIN Apresentacao a </w:t>
        <w:br/>
        <w:t xml:space="preserve">    ON a.id_produto = p.id_produto</w:t>
        <w:br/>
        <w:t>JOIN Preco pr</w:t>
        <w:br/>
        <w:t xml:space="preserve">    ON pr.id_apresentacao = a.id_apresentacao</w:t>
        <w:br/>
        <w:t xml:space="preserve">GROUP BY </w:t>
        <w:br/>
        <w:t xml:space="preserve">    l.id_laboratorio, l.nome_lab</w:t>
        <w:br/>
        <w:t xml:space="preserve">HAVING </w:t>
        <w:br/>
        <w:t xml:space="preserve">    COUNT(a.id_apresentacao) &gt;= 3</w:t>
        <w:br/>
        <w:t xml:space="preserve">ORDER BY </w:t>
        <w:br/>
        <w:t xml:space="preserve">    preco_medio_fabrica DESC;</w:t>
        <w:br/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0</wp:posOffset>
            </wp:positionH>
            <wp:positionV relativeFrom="paragraph">
              <wp:posOffset>74930</wp:posOffset>
            </wp:positionV>
            <wp:extent cx="5400040" cy="2247265"/>
            <wp:effectExtent l="0" t="0" r="0" b="0"/>
            <wp:wrapSquare wrapText="largest"/>
            <wp:docPr id="22" name="Figura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a2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47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139700</wp:posOffset>
            </wp:positionH>
            <wp:positionV relativeFrom="paragraph">
              <wp:posOffset>238760</wp:posOffset>
            </wp:positionV>
            <wp:extent cx="4942840" cy="2039620"/>
            <wp:effectExtent l="0" t="0" r="0" b="0"/>
            <wp:wrapSquare wrapText="largest"/>
            <wp:docPr id="23" name="Figura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a2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840" cy="2039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ind w:hanging="0" w:start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072640"/>
            <wp:effectExtent l="0" t="0" r="0" b="0"/>
            <wp:wrapSquare wrapText="largest"/>
            <wp:docPr id="24" name="Figura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a2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7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Consultas em Álgebra Relacional</w: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Consulta 1 - </w:t>
      </w:r>
      <w:r>
        <w:rPr>
          <w:rFonts w:ascii="Arial" w:hAnsi="Arial"/>
          <w:b/>
          <w:bCs/>
          <w:sz w:val="24"/>
          <w:szCs w:val="24"/>
        </w:rPr>
        <w:t xml:space="preserve">Selecionar todos os produtos fabricados pelo laboratório </w:t>
      </w:r>
      <w:r>
        <w:rPr>
          <w:rStyle w:val="Strong"/>
          <w:rFonts w:ascii="Arial" w:hAnsi="Arial"/>
          <w:b/>
          <w:bCs/>
          <w:sz w:val="24"/>
          <w:szCs w:val="24"/>
        </w:rPr>
        <w:t>"EMS"</w:t>
      </w:r>
      <w:r>
        <w:rPr>
          <w:rFonts w:ascii="Arial" w:hAnsi="Arial"/>
          <w:b/>
          <w:bCs/>
          <w:sz w:val="24"/>
          <w:szCs w:val="24"/>
        </w:rPr>
        <w:t xml:space="preserve">. </w: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Heading3"/>
        <w:rPr>
          <w:rFonts w:ascii="Arial" w:hAnsi="Arial" w:eastAsia="Aptos" w:cs="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="" w:ascii="Arial" w:hAnsi="Arial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  <w:t>Selecionar o laboratório EMS:</w:t>
      </w:r>
    </w:p>
    <w:p>
      <w:pPr>
        <w:pStyle w:val="BodyText"/>
        <w:spacing w:lineRule="auto" w:line="259" w:before="0" w:after="160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L←</w:t>
      </w:r>
      <w:r>
        <w:rPr>
          <w:rFonts w:ascii="Arial" w:hAnsi="Arial"/>
          <w:b/>
          <w:bCs/>
          <w:sz w:val="30"/>
          <w:szCs w:val="30"/>
        </w:rPr>
        <w:t>σ</w:t>
      </w:r>
      <w:r>
        <w:rPr>
          <w:rFonts w:ascii="Arial" w:hAnsi="Arial"/>
          <w:b w:val="false"/>
          <w:bCs w:val="false"/>
          <w:sz w:val="24"/>
          <w:szCs w:val="24"/>
        </w:rPr>
        <w:t xml:space="preserve">nome_lab=′EMS′​(Laboratorio) </w:t>
      </w:r>
    </w:p>
    <w:p>
      <w:pPr>
        <w:pStyle w:val="Heading3"/>
        <w:spacing w:before="0" w:after="160"/>
        <w:rPr>
          <w:rFonts w:ascii="Arial" w:hAnsi="Arial" w:eastAsia="Aptos" w:cs="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="" w:cstheme="minorBidi" w:eastAsiaTheme="minorHAnsi" w:ascii="Arial" w:hAnsi="Arial"/>
          <w:b w:val="false"/>
          <w:bCs w:val="false"/>
          <w:color w:val="auto"/>
          <w:sz w:val="24"/>
          <w:szCs w:val="24"/>
          <w14:ligatures w14:val="standardContextual"/>
        </w:rPr>
      </w:r>
    </w:p>
    <w:p>
      <w:pPr>
        <w:pStyle w:val="Heading3"/>
        <w:spacing w:before="0" w:after="160"/>
        <w:rPr>
          <w:rFonts w:ascii="Arial" w:hAnsi="Arial" w:eastAsia="Aptos" w:cs="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="" w:ascii="Arial" w:hAnsi="Arial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  <w:t>Juntar com Produto:</w:t>
      </w:r>
    </w:p>
    <w:p>
      <w:pPr>
        <w:pStyle w:val="BodyText"/>
        <w:spacing w:lineRule="auto" w:line="259" w:before="0" w:after="160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P←Produto</w:t>
      </w:r>
      <w:r>
        <w:rPr>
          <w:rFonts w:ascii="Arial" w:hAnsi="Arial"/>
          <w:b/>
          <w:bCs/>
          <w:sz w:val="32"/>
          <w:szCs w:val="32"/>
        </w:rPr>
        <w:t>⋈</w:t>
      </w:r>
      <w:r>
        <w:rPr>
          <w:rFonts w:ascii="Arial" w:hAnsi="Arial"/>
          <w:b w:val="false"/>
          <w:bCs w:val="false"/>
          <w:sz w:val="24"/>
          <w:szCs w:val="24"/>
        </w:rPr>
        <w:t>Produto.id_laboratorio</w:t>
      </w:r>
      <w:r>
        <w:rPr>
          <w:rFonts w:ascii="Arial" w:hAnsi="Arial"/>
          <w:b/>
          <w:bCs/>
          <w:sz w:val="30"/>
          <w:szCs w:val="30"/>
        </w:rPr>
        <w:t>=</w:t>
      </w:r>
      <w:r>
        <w:rPr>
          <w:rFonts w:ascii="Arial" w:hAnsi="Arial"/>
          <w:b w:val="false"/>
          <w:bCs w:val="false"/>
          <w:sz w:val="24"/>
          <w:szCs w:val="24"/>
        </w:rPr>
        <w:t xml:space="preserve">L.id_laboratorio​L </w:t>
      </w:r>
    </w:p>
    <w:p>
      <w:pPr>
        <w:pStyle w:val="Heading3"/>
        <w:spacing w:before="0" w:after="160"/>
        <w:rPr>
          <w:rFonts w:ascii="Arial" w:hAnsi="Arial" w:eastAsia="Aptos" w:cs="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="" w:cstheme="minorBidi" w:eastAsiaTheme="minorHAnsi" w:ascii="Arial" w:hAnsi="Arial"/>
          <w:b w:val="false"/>
          <w:bCs w:val="false"/>
          <w:color w:val="auto"/>
          <w:sz w:val="24"/>
          <w:szCs w:val="24"/>
          <w14:ligatures w14:val="standardContextual"/>
        </w:rPr>
      </w:r>
    </w:p>
    <w:p>
      <w:pPr>
        <w:pStyle w:val="Heading3"/>
        <w:spacing w:before="0" w:after="160"/>
        <w:rPr>
          <w:rFonts w:ascii="Arial" w:hAnsi="Arial" w:eastAsia="Aptos" w:cs="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</w:pPr>
      <w:r>
        <w:rPr>
          <w:rFonts w:eastAsia="Aptos" w:cs="" w:ascii="Arial" w:hAnsi="Arial" w:cstheme="minorBidi" w:eastAsiaTheme="minorHAnsi"/>
          <w:b w:val="false"/>
          <w:bCs w:val="false"/>
          <w:color w:val="auto"/>
          <w:sz w:val="24"/>
          <w:szCs w:val="24"/>
          <w14:ligatures w14:val="standardContextual"/>
        </w:rPr>
        <w:t>Projetar apenas campos de interesse:</w:t>
      </w:r>
    </w:p>
    <w:p>
      <w:pPr>
        <w:pStyle w:val="BodyText"/>
        <w:spacing w:lineRule="auto" w:line="259" w:before="0" w:after="160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/>
          <w:bCs/>
          <w:sz w:val="30"/>
          <w:szCs w:val="30"/>
        </w:rPr>
        <w:t>π</w:t>
      </w:r>
      <w:r>
        <w:rPr>
          <w:rFonts w:ascii="Arial" w:hAnsi="Arial"/>
          <w:b w:val="false"/>
          <w:bCs w:val="false"/>
          <w:sz w:val="24"/>
          <w:szCs w:val="24"/>
        </w:rPr>
        <w:t xml:space="preserve">id_produto,nome_produto,substancia​(P) </w:t>
      </w:r>
    </w:p>
    <w:p>
      <w:pPr>
        <w:pStyle w:val="Normal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</w:r>
    </w:p>
    <w:p>
      <w:pPr>
        <w:pStyle w:val="Normal"/>
        <w:rPr>
          <w:rFonts w:ascii="Arial" w:hAnsi="Arial" w:cs="Arial"/>
          <w:b w:val="false"/>
          <w:b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Finalmente: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30"/>
          <w:szCs w:val="30"/>
        </w:rPr>
        <w:t>π</w:t>
      </w:r>
      <w:r>
        <w:rPr>
          <w:rFonts w:cs="Arial" w:ascii="Arial" w:hAnsi="Arial"/>
          <w:sz w:val="30"/>
          <w:szCs w:val="30"/>
        </w:rPr>
        <w:t xml:space="preserve"> </w:t>
      </w:r>
      <w:r>
        <w:rPr>
          <w:rFonts w:cs="Arial" w:ascii="Arial" w:hAnsi="Arial"/>
          <w:sz w:val="24"/>
          <w:szCs w:val="24"/>
        </w:rPr>
        <w:t>id_produto,nome_produto,substancia​(</w:t>
      </w:r>
      <w:r>
        <w:rPr>
          <w:rFonts w:cs="Arial" w:ascii="Arial" w:hAnsi="Arial"/>
          <w:b/>
          <w:bCs/>
          <w:sz w:val="30"/>
          <w:szCs w:val="30"/>
        </w:rPr>
        <w:t>σ</w:t>
      </w:r>
      <w:r>
        <w:rPr>
          <w:rFonts w:cs="Arial" w:ascii="Arial" w:hAnsi="Arial"/>
          <w:sz w:val="24"/>
          <w:szCs w:val="24"/>
        </w:rPr>
        <w:t xml:space="preserve"> nome_lab=′EMS′​(Produto</w:t>
      </w:r>
      <w:r>
        <w:rPr>
          <w:rFonts w:cs="Arial" w:ascii="Arial" w:hAnsi="Arial"/>
          <w:b/>
          <w:bCs/>
          <w:sz w:val="30"/>
          <w:szCs w:val="30"/>
        </w:rPr>
        <w:t>⋈</w:t>
      </w:r>
      <w:r>
        <w:rPr>
          <w:rFonts w:cs="Arial" w:ascii="Arial" w:hAnsi="Arial"/>
          <w:sz w:val="24"/>
          <w:szCs w:val="24"/>
        </w:rPr>
        <w:t>Produto.id_laboratorio</w:t>
      </w:r>
      <w:r>
        <w:rPr>
          <w:rFonts w:cs="Arial" w:ascii="Arial" w:hAnsi="Arial"/>
          <w:b/>
          <w:bCs/>
          <w:sz w:val="30"/>
          <w:szCs w:val="30"/>
        </w:rPr>
        <w:t>=</w:t>
      </w:r>
      <w:r>
        <w:rPr>
          <w:rFonts w:cs="Arial" w:ascii="Arial" w:hAnsi="Arial"/>
          <w:sz w:val="24"/>
          <w:szCs w:val="24"/>
        </w:rPr>
        <w:t xml:space="preserve">Laboratorio.id_laboratorio​Laboratorio))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Consulta 2 - Listar os nomes dos laboratórios que produzem algum produto. </w:t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Style w:val="Strong"/>
          <w:rFonts w:cs="Arial" w:ascii="Arial" w:hAnsi="Arial"/>
          <w:b w:val="false"/>
          <w:bCs w:val="false"/>
          <w:sz w:val="24"/>
          <w:szCs w:val="24"/>
        </w:rPr>
        <w:t>Juntar</w:t>
      </w:r>
      <w:r>
        <w:rPr>
          <w:rFonts w:cs="Arial" w:ascii="Arial" w:hAnsi="Arial"/>
          <w:b w:val="false"/>
          <w:bCs w:val="false"/>
          <w:sz w:val="24"/>
          <w:szCs w:val="24"/>
        </w:rPr>
        <w:t xml:space="preserve"> Laboratorio com Produto:</w:t>
      </w:r>
      <w:r>
        <w:rPr>
          <w:rFonts w:cs="Arial" w:ascii="Arial" w:hAnsi="Arial"/>
          <w:sz w:val="24"/>
          <w:szCs w:val="24"/>
        </w:rPr>
        <w:br/>
        <w:t>R1</w:t>
      </w:r>
      <w:r>
        <w:rPr>
          <w:rFonts w:cs="Arial" w:ascii="Arial" w:hAnsi="Arial"/>
          <w:b/>
          <w:bCs/>
          <w:sz w:val="30"/>
          <w:szCs w:val="30"/>
        </w:rPr>
        <w:t>​=</w:t>
      </w:r>
      <w:r>
        <w:rPr>
          <w:rFonts w:cs="Arial" w:ascii="Arial" w:hAnsi="Arial"/>
          <w:sz w:val="24"/>
          <w:szCs w:val="24"/>
        </w:rPr>
        <w:t>Laboratorio</w:t>
      </w:r>
      <w:r>
        <w:rPr>
          <w:rFonts w:cs="Arial" w:ascii="Arial" w:hAnsi="Arial"/>
          <w:b/>
          <w:bCs/>
          <w:sz w:val="30"/>
          <w:szCs w:val="30"/>
        </w:rPr>
        <w:t>⋈</w:t>
      </w:r>
      <w:r>
        <w:rPr>
          <w:rFonts w:cs="Arial" w:ascii="Arial" w:hAnsi="Arial"/>
          <w:sz w:val="24"/>
          <w:szCs w:val="24"/>
        </w:rPr>
        <w:t>Laboratorio.id_laboratorio</w:t>
      </w:r>
      <w:r>
        <w:rPr>
          <w:rFonts w:cs="Arial" w:ascii="Arial" w:hAnsi="Arial"/>
          <w:b/>
          <w:bCs/>
          <w:sz w:val="30"/>
          <w:szCs w:val="30"/>
        </w:rPr>
        <w:t>=</w:t>
      </w:r>
      <w:r>
        <w:rPr>
          <w:rFonts w:cs="Arial" w:ascii="Arial" w:hAnsi="Arial"/>
          <w:sz w:val="24"/>
          <w:szCs w:val="24"/>
        </w:rPr>
        <w:t xml:space="preserve">Produto.id_laboratorio​Produto </w:t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BodyText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Projetar apenas o nome do laboratório: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Resultado=</w:t>
      </w:r>
      <w:r>
        <w:rPr>
          <w:rFonts w:cs="Arial" w:ascii="Arial" w:hAnsi="Arial"/>
          <w:b/>
          <w:bCs/>
          <w:sz w:val="30"/>
          <w:szCs w:val="30"/>
        </w:rPr>
        <w:t>π</w:t>
      </w:r>
      <w:r>
        <w:rPr>
          <w:rFonts w:cs="Arial" w:ascii="Arial" w:hAnsi="Arial"/>
          <w:sz w:val="24"/>
          <w:szCs w:val="24"/>
        </w:rPr>
        <w:t xml:space="preserve">nome_lab​(R1​)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Finalmente: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30"/>
          <w:szCs w:val="30"/>
        </w:rPr>
        <w:t>π</w:t>
      </w:r>
      <w:r>
        <w:rPr>
          <w:rFonts w:cs="Arial" w:ascii="Arial" w:hAnsi="Arial"/>
          <w:sz w:val="24"/>
          <w:szCs w:val="24"/>
        </w:rPr>
        <w:t>nome_lab​(Laboratorio</w:t>
      </w:r>
      <w:r>
        <w:rPr>
          <w:rFonts w:cs="Arial" w:ascii="Arial" w:hAnsi="Arial"/>
          <w:b/>
          <w:bCs/>
          <w:sz w:val="30"/>
          <w:szCs w:val="30"/>
        </w:rPr>
        <w:t>⋈</w:t>
      </w:r>
      <w:r>
        <w:rPr>
          <w:rFonts w:cs="Arial" w:ascii="Arial" w:hAnsi="Arial"/>
          <w:sz w:val="24"/>
          <w:szCs w:val="24"/>
        </w:rPr>
        <w:t>Laboratorio.id_laboratorio</w:t>
      </w:r>
      <w:r>
        <w:rPr>
          <w:rFonts w:cs="Arial" w:ascii="Arial" w:hAnsi="Arial"/>
          <w:b/>
          <w:bCs/>
          <w:sz w:val="30"/>
          <w:szCs w:val="30"/>
        </w:rPr>
        <w:t>=</w:t>
      </w:r>
      <w:r>
        <w:rPr>
          <w:rFonts w:cs="Arial" w:ascii="Arial" w:hAnsi="Arial"/>
          <w:sz w:val="24"/>
          <w:szCs w:val="24"/>
        </w:rPr>
        <w:t xml:space="preserve">Produto.id_laboratorio​Produto)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Consulta 3 - Encontrar o menor preço (preço de fábrica) por laboratório. </w:t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Juntar Laboratorio com Produto:</w:t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LabProd←Laboratorio</w:t>
      </w:r>
      <w:r>
        <w:rPr>
          <w:rFonts w:ascii="Arial" w:hAnsi="Arial"/>
          <w:b/>
          <w:bCs/>
          <w:sz w:val="30"/>
          <w:szCs w:val="30"/>
        </w:rPr>
        <w:t>⋈</w:t>
      </w:r>
      <w:r>
        <w:rPr>
          <w:rFonts w:ascii="Arial" w:hAnsi="Arial"/>
          <w:b w:val="false"/>
          <w:bCs w:val="false"/>
          <w:sz w:val="24"/>
          <w:szCs w:val="24"/>
        </w:rPr>
        <w:t>Laboratorio.id_laboratorio</w:t>
      </w:r>
      <w:r>
        <w:rPr>
          <w:rFonts w:ascii="Arial" w:hAnsi="Arial"/>
          <w:b/>
          <w:bCs/>
          <w:sz w:val="30"/>
          <w:szCs w:val="30"/>
        </w:rPr>
        <w:t>=</w:t>
      </w:r>
      <w:r>
        <w:rPr>
          <w:rFonts w:ascii="Arial" w:hAnsi="Arial"/>
          <w:b w:val="false"/>
          <w:bCs w:val="false"/>
          <w:sz w:val="24"/>
          <w:szCs w:val="24"/>
        </w:rPr>
        <w:t xml:space="preserve">Produto.id_laboratorio​Produto </w:t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Juntar com Apresentacao:</w:t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LabProdApre←LabProd</w:t>
      </w:r>
      <w:r>
        <w:rPr>
          <w:rFonts w:ascii="Arial" w:hAnsi="Arial"/>
          <w:b/>
          <w:bCs/>
          <w:sz w:val="30"/>
          <w:szCs w:val="30"/>
        </w:rPr>
        <w:t>⋈</w:t>
      </w:r>
      <w:r>
        <w:rPr>
          <w:rFonts w:ascii="Arial" w:hAnsi="Arial"/>
          <w:b w:val="false"/>
          <w:bCs w:val="false"/>
          <w:sz w:val="24"/>
          <w:szCs w:val="24"/>
        </w:rPr>
        <w:t>Produto.id_produto</w:t>
      </w:r>
      <w:r>
        <w:rPr>
          <w:rFonts w:ascii="Arial" w:hAnsi="Arial"/>
          <w:b/>
          <w:bCs/>
          <w:sz w:val="30"/>
          <w:szCs w:val="30"/>
        </w:rPr>
        <w:t>=</w:t>
      </w:r>
      <w:r>
        <w:rPr>
          <w:rFonts w:ascii="Arial" w:hAnsi="Arial"/>
          <w:b w:val="false"/>
          <w:bCs w:val="false"/>
          <w:sz w:val="24"/>
          <w:szCs w:val="24"/>
        </w:rPr>
        <w:t>Apresentacao.id_produto​Apresentacao</w:t>
      </w:r>
      <w:r>
        <w:rPr>
          <w:rFonts w:ascii="Arial" w:hAnsi="Arial"/>
          <w:b/>
          <w:bCs/>
          <w:sz w:val="24"/>
          <w:szCs w:val="24"/>
        </w:rPr>
        <w:t xml:space="preserve"> </w:t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Juntar com Preco:</w:t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Tabela←LabProdApre</w:t>
      </w:r>
      <w:r>
        <w:rPr>
          <w:rFonts w:ascii="Arial" w:hAnsi="Arial"/>
          <w:b/>
          <w:bCs/>
          <w:sz w:val="30"/>
          <w:szCs w:val="30"/>
        </w:rPr>
        <w:t>⋈</w:t>
      </w:r>
      <w:r>
        <w:rPr>
          <w:rFonts w:ascii="Arial" w:hAnsi="Arial"/>
          <w:b w:val="false"/>
          <w:bCs w:val="false"/>
          <w:sz w:val="24"/>
          <w:szCs w:val="24"/>
        </w:rPr>
        <w:t>Apresentacao.id_apresentacao</w:t>
      </w:r>
      <w:r>
        <w:rPr>
          <w:rFonts w:ascii="Arial" w:hAnsi="Arial"/>
          <w:b/>
          <w:bCs/>
          <w:sz w:val="30"/>
          <w:szCs w:val="30"/>
        </w:rPr>
        <w:t>=</w:t>
      </w:r>
      <w:r>
        <w:rPr>
          <w:rFonts w:ascii="Arial" w:hAnsi="Arial"/>
          <w:b w:val="false"/>
          <w:bCs w:val="false"/>
          <w:sz w:val="24"/>
          <w:szCs w:val="24"/>
        </w:rPr>
        <w:t xml:space="preserve">Preco.id_apresentacao​Preco </w:t>
      </w:r>
    </w:p>
    <w:p>
      <w:pPr>
        <w:pStyle w:val="Normal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Agrupar pelo menor preco:</w:t>
      </w:r>
    </w:p>
    <w:p>
      <w:pPr>
        <w:pStyle w:val="Normal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Resultado←</w:t>
      </w:r>
      <w:r>
        <w:rPr>
          <w:rFonts w:ascii="Arial" w:hAnsi="Arial"/>
          <w:b/>
          <w:bCs/>
          <w:sz w:val="30"/>
          <w:szCs w:val="30"/>
        </w:rPr>
        <w:t>γ</w:t>
      </w:r>
      <w:r>
        <w:rPr>
          <w:rFonts w:ascii="Arial" w:hAnsi="Arial"/>
          <w:b w:val="false"/>
          <w:bCs w:val="false"/>
          <w:sz w:val="24"/>
          <w:szCs w:val="24"/>
        </w:rPr>
        <w:t xml:space="preserve">nome_lab, min(preco_fabrica) → menor_preco​(Tabela)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400040" cy="19050"/>
                <wp:effectExtent l="0" t="0" r="0" b="0"/>
                <wp:docPr id="25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3" path="m0,0l-2147483645,0l-2147483645,-2147483646l0,-2147483646xe" fillcolor="#a0a0a0" stroked="f" o:allowincell="f" style="position:absolute;margin-left:0pt;margin-top:-1.55pt;width:425.1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Observações sobre os Operadores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σ (Seleção)</w:t>
      </w:r>
      <w:r>
        <w:rPr>
          <w:rFonts w:cs="Arial" w:ascii="Arial" w:hAnsi="Arial"/>
          <w:sz w:val="24"/>
          <w:szCs w:val="24"/>
        </w:rPr>
        <w:t>: Filtra tuplas baseado em uma condição booleana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π (Projeção)</w:t>
      </w:r>
      <w:r>
        <w:rPr>
          <w:rFonts w:cs="Arial" w:ascii="Arial" w:hAnsi="Arial"/>
          <w:sz w:val="24"/>
          <w:szCs w:val="24"/>
        </w:rPr>
        <w:t>: Seleciona apenas os atributos especificados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Cambria Math" w:ascii="Cambria Math" w:hAnsi="Cambria Math"/>
          <w:b/>
          <w:bCs/>
          <w:sz w:val="24"/>
          <w:szCs w:val="24"/>
        </w:rPr>
        <w:t>⋈</w:t>
      </w:r>
      <w:r>
        <w:rPr>
          <w:rFonts w:cs="Arial" w:ascii="Arial" w:hAnsi="Arial"/>
          <w:b/>
          <w:bCs/>
          <w:sz w:val="24"/>
          <w:szCs w:val="24"/>
        </w:rPr>
        <w:t xml:space="preserve"> </w:t>
      </w:r>
      <w:r>
        <w:rPr>
          <w:rFonts w:cs="Arial" w:ascii="Arial" w:hAnsi="Arial"/>
          <w:b/>
          <w:bCs/>
          <w:sz w:val="24"/>
          <w:szCs w:val="24"/>
        </w:rPr>
        <w:t>(Join Natural)</w:t>
      </w:r>
      <w:r>
        <w:rPr>
          <w:rFonts w:cs="Arial" w:ascii="Arial" w:hAnsi="Arial"/>
          <w:sz w:val="24"/>
          <w:szCs w:val="24"/>
        </w:rPr>
        <w:t>: Combina tuplas de duas relações baseado em atributos comuns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γ (Agregação)</w:t>
      </w:r>
      <w:r>
        <w:rPr>
          <w:rFonts w:cs="Arial" w:ascii="Arial" w:hAnsi="Arial"/>
          <w:sz w:val="24"/>
          <w:szCs w:val="24"/>
        </w:rPr>
        <w:t>: Agrupa tuplas e aplica funções agregadas (COUNT, AVG, SUM, etc.)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Operadores de Comparação</w:t>
      </w:r>
      <w:r>
        <w:rPr>
          <w:rFonts w:cs="Arial" w:ascii="Arial" w:hAnsi="Arial"/>
          <w:sz w:val="24"/>
          <w:szCs w:val="24"/>
        </w:rPr>
        <w:t>: Utilizados dentro de σ para condições (&gt;, &lt;, =, ≠)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Estas consultas demonstram operações fundamentais da Álgebra Relacional aplicadas ao contexto de gestão de preços de medicamentos governamentais.</w:t>
      </w:r>
    </w:p>
    <w:p>
      <w:pPr>
        <w:pStyle w:val="Normal"/>
        <w:spacing w:before="0" w:after="1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sectPr>
      <w:headerReference w:type="even" r:id="rId26"/>
      <w:headerReference w:type="default" r:id="rId27"/>
      <w:headerReference w:type="first" r:id="rId28"/>
      <w:type w:val="nextPage"/>
      <w:pgSz w:w="11906" w:h="16838"/>
      <w:pgMar w:left="1701" w:right="1701" w:gutter="0" w:header="708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 Math">
    <w:charset w:val="00" w:characterSet="windows-1252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◦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decimal"/>
      <w:lvlText w:val="%1."/>
      <w:lvlJc w:val="start"/>
      <w:pPr>
        <w:tabs>
          <w:tab w:val="num" w:pos="785"/>
        </w:tabs>
        <w:ind w:start="785" w:hanging="360"/>
      </w:pPr>
      <w:rPr/>
    </w:lvl>
    <w:lvl w:ilvl="1">
      <w:start w:val="1"/>
      <w:numFmt w:val="decimal"/>
      <w:lvlText w:val="%2."/>
      <w:lvlJc w:val="start"/>
      <w:pPr>
        <w:tabs>
          <w:tab w:val="num" w:pos="1145"/>
        </w:tabs>
        <w:ind w:start="1145" w:hanging="360"/>
      </w:pPr>
      <w:rPr/>
    </w:lvl>
    <w:lvl w:ilvl="2">
      <w:start w:val="1"/>
      <w:numFmt w:val="decimal"/>
      <w:lvlText w:val="%3."/>
      <w:lvlJc w:val="start"/>
      <w:pPr>
        <w:tabs>
          <w:tab w:val="num" w:pos="1505"/>
        </w:tabs>
        <w:ind w:start="1505" w:hanging="360"/>
      </w:pPr>
      <w:rPr/>
    </w:lvl>
    <w:lvl w:ilvl="3">
      <w:start w:val="1"/>
      <w:numFmt w:val="decimal"/>
      <w:lvlText w:val="%4."/>
      <w:lvlJc w:val="start"/>
      <w:pPr>
        <w:tabs>
          <w:tab w:val="num" w:pos="1865"/>
        </w:tabs>
        <w:ind w:start="1865" w:hanging="360"/>
      </w:pPr>
      <w:rPr/>
    </w:lvl>
    <w:lvl w:ilvl="4">
      <w:start w:val="1"/>
      <w:numFmt w:val="decimal"/>
      <w:lvlText w:val="%5."/>
      <w:lvlJc w:val="start"/>
      <w:pPr>
        <w:tabs>
          <w:tab w:val="num" w:pos="2225"/>
        </w:tabs>
        <w:ind w:start="2225" w:hanging="360"/>
      </w:pPr>
      <w:rPr/>
    </w:lvl>
    <w:lvl w:ilvl="5">
      <w:start w:val="1"/>
      <w:numFmt w:val="decimal"/>
      <w:lvlText w:val="%6."/>
      <w:lvlJc w:val="start"/>
      <w:pPr>
        <w:tabs>
          <w:tab w:val="num" w:pos="2585"/>
        </w:tabs>
        <w:ind w:start="2585" w:hanging="360"/>
      </w:pPr>
      <w:rPr/>
    </w:lvl>
    <w:lvl w:ilvl="6">
      <w:start w:val="1"/>
      <w:numFmt w:val="decimal"/>
      <w:lvlText w:val="%7."/>
      <w:lvlJc w:val="start"/>
      <w:pPr>
        <w:tabs>
          <w:tab w:val="num" w:pos="2945"/>
        </w:tabs>
        <w:ind w:start="2945" w:hanging="360"/>
      </w:pPr>
      <w:rPr/>
    </w:lvl>
    <w:lvl w:ilvl="7">
      <w:start w:val="1"/>
      <w:numFmt w:val="decimal"/>
      <w:lvlText w:val="%8."/>
      <w:lvlJc w:val="start"/>
      <w:pPr>
        <w:tabs>
          <w:tab w:val="num" w:pos="3305"/>
        </w:tabs>
        <w:ind w:start="3305" w:hanging="360"/>
      </w:pPr>
      <w:rPr/>
    </w:lvl>
    <w:lvl w:ilvl="8">
      <w:start w:val="1"/>
      <w:numFmt w:val="decimal"/>
      <w:lvlText w:val="%9."/>
      <w:lvlJc w:val="start"/>
      <w:pPr>
        <w:tabs>
          <w:tab w:val="num" w:pos="3665"/>
        </w:tabs>
        <w:ind w:start="3665" w:hanging="360"/>
      </w:pPr>
      <w:rPr/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72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08642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08642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08642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08642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08642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08642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08642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08642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08642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08642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08642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08642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086429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086429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086429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086429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086429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086429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08642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08642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08642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86429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08642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86429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d70c4d"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Smbolosdenumeraouser">
    <w:name w:val="Símbolos de numeração (user)"/>
    <w:qFormat/>
    <w:rPr/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har"/>
    <w:uiPriority w:val="10"/>
    <w:qFormat/>
    <w:rsid w:val="0008642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08642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08642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86429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086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d70c4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header" Target="header1.xml"/><Relationship Id="rId27" Type="http://schemas.openxmlformats.org/officeDocument/2006/relationships/header" Target="header2.xml"/><Relationship Id="rId28" Type="http://schemas.openxmlformats.org/officeDocument/2006/relationships/header" Target="header3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Application>LibreOffice/25.8.3.2$Windows_X86_64 LibreOffice_project/8ca8d55c161d602844f5428fa4b58097424e324e</Application>
  <AppVersion>15.0000</AppVersion>
  <Pages>27</Pages>
  <Words>2499</Words>
  <Characters>17199</Characters>
  <CharactersWithSpaces>21172</CharactersWithSpaces>
  <Paragraphs>389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2025-11-21T13:03:00Z</dcterms:created>
  <dc:creator>Ana Luisa Salvador Alvarez</dc:creator>
  <dc:description/>
  <dc:language>pt-BR</dc:language>
  <cp:lastModifiedBy/>
  <dcterms:modified xsi:type="dcterms:W3CDTF">2025-11-26T21:16:14Z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#000000,10,Aptos</vt:lpwstr>
  </property>
  <property fmtid="{D5CDD505-2E9C-101B-9397-08002B2CF9AE}" pid="3" name="ClassificationContentMarkingHeaderShapeIds">
    <vt:lpwstr>6ad2f4af,5c2434aa,11669ae5</vt:lpwstr>
  </property>
  <property fmtid="{D5CDD505-2E9C-101B-9397-08002B2CF9AE}" pid="4" name="ClassificationContentMarkingHeaderText">
    <vt:lpwstr>#interna</vt:lpwstr>
  </property>
</Properties>
</file>