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A8" w:rsidRPr="003151E6" w:rsidRDefault="00422DFF" w:rsidP="00422DFF">
      <w:pPr>
        <w:pStyle w:val="berschrift1"/>
        <w:rPr>
          <w:lang w:val="en-US"/>
        </w:rPr>
      </w:pPr>
      <w:r w:rsidRPr="003151E6">
        <w:rPr>
          <w:lang w:val="en-US"/>
        </w:rPr>
        <w:t>Installations</w:t>
      </w:r>
    </w:p>
    <w:p w:rsidR="00422DFF" w:rsidRPr="00422DFF" w:rsidRDefault="00422DFF" w:rsidP="00422DFF">
      <w:pPr>
        <w:rPr>
          <w:lang w:val="en-US"/>
        </w:rPr>
      </w:pPr>
      <w:r w:rsidRPr="00422DFF">
        <w:rPr>
          <w:lang w:val="en-US"/>
        </w:rPr>
        <w:t xml:space="preserve">Start with this tutorial. But not installing </w:t>
      </w:r>
      <w:proofErr w:type="spellStart"/>
      <w:r w:rsidRPr="00422DFF">
        <w:rPr>
          <w:lang w:val="en-US"/>
        </w:rPr>
        <w:t>NodeRed</w:t>
      </w:r>
      <w:proofErr w:type="spellEnd"/>
    </w:p>
    <w:p w:rsidR="00422DFF" w:rsidRPr="003151E6" w:rsidRDefault="00541142" w:rsidP="00422DFF">
      <w:pPr>
        <w:rPr>
          <w:lang w:val="en-US"/>
        </w:rPr>
      </w:pPr>
      <w:hyperlink r:id="rId5" w:history="1">
        <w:r w:rsidR="00422DFF" w:rsidRPr="003151E6">
          <w:rPr>
            <w:rStyle w:val="Hyperlink"/>
            <w:lang w:val="en-US"/>
          </w:rPr>
          <w:t>https://kb.unipi.technology/en:sw:03-3rd-party:nodered:installation-neuron?s[]=sd&amp;s[]=card</w:t>
        </w:r>
      </w:hyperlink>
    </w:p>
    <w:p w:rsidR="00422DFF" w:rsidRPr="00422DFF" w:rsidRDefault="00422DFF" w:rsidP="00422DFF">
      <w:pPr>
        <w:rPr>
          <w:lang w:val="en-US"/>
        </w:rPr>
      </w:pPr>
      <w:r w:rsidRPr="001C7DD3">
        <w:rPr>
          <w:highlight w:val="yellow"/>
          <w:lang w:val="en-US"/>
        </w:rPr>
        <w:t xml:space="preserve">Password for user pi changed to: </w:t>
      </w:r>
      <w:proofErr w:type="spellStart"/>
      <w:r w:rsidRPr="001C7DD3">
        <w:rPr>
          <w:highlight w:val="yellow"/>
          <w:lang w:val="en-US"/>
        </w:rPr>
        <w:t>OEEtracker</w:t>
      </w:r>
      <w:proofErr w:type="spellEnd"/>
    </w:p>
    <w:p w:rsidR="00422DFF" w:rsidRPr="00422DFF" w:rsidRDefault="00422DFF" w:rsidP="00A27965">
      <w:pPr>
        <w:pStyle w:val="berschrift3"/>
        <w:rPr>
          <w:lang w:val="en-US"/>
        </w:rPr>
      </w:pPr>
      <w:r w:rsidRPr="00422DFF">
        <w:rPr>
          <w:lang w:val="en-US"/>
        </w:rPr>
        <w:t xml:space="preserve">Then installing Node.js </w:t>
      </w:r>
    </w:p>
    <w:p w:rsidR="00422DFF" w:rsidRPr="00422DFF" w:rsidRDefault="00541142" w:rsidP="00422DFF">
      <w:pPr>
        <w:rPr>
          <w:lang w:val="en-US"/>
        </w:rPr>
      </w:pPr>
      <w:hyperlink r:id="rId6" w:history="1">
        <w:r w:rsidR="00422DFF" w:rsidRPr="00422DFF">
          <w:rPr>
            <w:rStyle w:val="Hyperlink"/>
            <w:lang w:val="en-US"/>
          </w:rPr>
          <w:t>https://thisdavej.com/beginners-guide-to-installing-node-js-on-a-raspberry-pi/</w:t>
        </w:r>
      </w:hyperlink>
    </w:p>
    <w:p w:rsidR="00422DFF" w:rsidRPr="003151E6" w:rsidRDefault="00422DFF" w:rsidP="00A27965">
      <w:pPr>
        <w:pStyle w:val="berschrift3"/>
        <w:rPr>
          <w:lang w:val="en-US"/>
        </w:rPr>
      </w:pPr>
      <w:r w:rsidRPr="003151E6">
        <w:rPr>
          <w:lang w:val="en-US"/>
        </w:rPr>
        <w:t xml:space="preserve">Install Node.js </w:t>
      </w:r>
      <w:r w:rsidR="00A27965" w:rsidRPr="003151E6">
        <w:rPr>
          <w:lang w:val="en-US"/>
        </w:rPr>
        <w:t xml:space="preserve">Web </w:t>
      </w:r>
      <w:r w:rsidRPr="003151E6">
        <w:rPr>
          <w:lang w:val="en-US"/>
        </w:rPr>
        <w:t>Server</w:t>
      </w:r>
    </w:p>
    <w:p w:rsidR="00422DFF" w:rsidRDefault="00541142" w:rsidP="00422DFF">
      <w:pPr>
        <w:rPr>
          <w:lang w:val="en-US"/>
        </w:rPr>
      </w:pPr>
      <w:hyperlink r:id="rId7" w:history="1">
        <w:r w:rsidR="00422DFF" w:rsidRPr="003151E6">
          <w:rPr>
            <w:rStyle w:val="Hyperlink"/>
            <w:lang w:val="en-US"/>
          </w:rPr>
          <w:t>https://thisdavej.com/create-a-web-server-in-node-without-any-code/</w:t>
        </w:r>
      </w:hyperlink>
    </w:p>
    <w:p w:rsidR="00D821BB" w:rsidRPr="003151E6" w:rsidRDefault="00A27965" w:rsidP="00A27965">
      <w:pPr>
        <w:pStyle w:val="berschrift3"/>
        <w:rPr>
          <w:lang w:val="en-US"/>
        </w:rPr>
      </w:pPr>
      <w:r w:rsidRPr="003151E6">
        <w:rPr>
          <w:lang w:val="en-US"/>
        </w:rPr>
        <w:t>Install PIP</w:t>
      </w:r>
    </w:p>
    <w:p w:rsidR="00A27965" w:rsidRPr="003151E6" w:rsidRDefault="00541142" w:rsidP="00422DFF">
      <w:pPr>
        <w:rPr>
          <w:lang w:val="en-US"/>
        </w:rPr>
      </w:pPr>
      <w:hyperlink r:id="rId8" w:history="1">
        <w:r w:rsidR="00A27965" w:rsidRPr="003151E6">
          <w:rPr>
            <w:rStyle w:val="Hyperlink"/>
            <w:lang w:val="en-US"/>
          </w:rPr>
          <w:t>https://www.raspberrypi.org/documentation/linux/software/python.md</w:t>
        </w:r>
      </w:hyperlink>
    </w:p>
    <w:p w:rsidR="00A27965" w:rsidRDefault="00A27965" w:rsidP="00A27965">
      <w:pPr>
        <w:pStyle w:val="berschrift3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Juypter</w:t>
      </w:r>
      <w:proofErr w:type="spellEnd"/>
    </w:p>
    <w:p w:rsidR="00541142" w:rsidRDefault="00541142" w:rsidP="00541142">
      <w:pPr>
        <w:rPr>
          <w:rStyle w:val="Hyperlink"/>
        </w:rPr>
      </w:pPr>
      <w:hyperlink r:id="rId9" w:history="1">
        <w:r w:rsidR="00A27965" w:rsidRPr="00541142">
          <w:rPr>
            <w:rStyle w:val="Hyperlink"/>
            <w:lang w:val="en-US"/>
          </w:rPr>
          <w:t>https://schmidt-feldberg.de/jupyter-notebook-auf-dem-raspberry-pi-3-b-installieren/</w:t>
        </w:r>
      </w:hyperlink>
    </w:p>
    <w:p w:rsidR="00D32F25" w:rsidRPr="00541142" w:rsidRDefault="00653AA0" w:rsidP="00541142">
      <w:pPr>
        <w:pStyle w:val="berschrift3"/>
        <w:rPr>
          <w:lang w:val="en-US"/>
        </w:rPr>
      </w:pPr>
      <w:proofErr w:type="spellStart"/>
      <w:r w:rsidRPr="00541142">
        <w:rPr>
          <w:lang w:val="en-US"/>
        </w:rPr>
        <w:t>UniPi</w:t>
      </w:r>
      <w:proofErr w:type="spellEnd"/>
      <w:r w:rsidRPr="00541142">
        <w:rPr>
          <w:lang w:val="en-US"/>
        </w:rPr>
        <w:t xml:space="preserve"> </w:t>
      </w:r>
      <w:r w:rsidRPr="00541142">
        <w:t>Circuit</w:t>
      </w:r>
      <w:r w:rsidRPr="00541142">
        <w:rPr>
          <w:lang w:val="en-US"/>
        </w:rPr>
        <w:t xml:space="preserve"> Connection</w:t>
      </w:r>
    </w:p>
    <w:p w:rsidR="00653AA0" w:rsidRPr="00653AA0" w:rsidRDefault="00541142" w:rsidP="00D32F25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2E728BA" wp14:editId="4BFD9A13">
            <wp:extent cx="4402179" cy="53416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815" cy="53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A0" w:rsidRDefault="00653AA0" w:rsidP="00653AA0">
      <w:pPr>
        <w:jc w:val="center"/>
        <w:rPr>
          <w:lang w:val="en-US"/>
        </w:rPr>
      </w:pPr>
    </w:p>
    <w:p w:rsidR="00653AA0" w:rsidRPr="003151E6" w:rsidRDefault="00653AA0" w:rsidP="00653AA0">
      <w:pPr>
        <w:jc w:val="center"/>
        <w:rPr>
          <w:lang w:val="en-US"/>
        </w:rPr>
      </w:pPr>
    </w:p>
    <w:p w:rsidR="00653AA0" w:rsidRDefault="00653AA0" w:rsidP="00653AA0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F26354C" wp14:editId="17D763C7">
            <wp:extent cx="2811780" cy="2107904"/>
            <wp:effectExtent l="0" t="0" r="7620" b="6985"/>
            <wp:docPr id="4" name="Grafik 4" descr="C:\Users\emc-jf\Downloads\IMG_20200130_112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c-jf\Downloads\IMG_20200130_1121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01" cy="21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D1B817D" wp14:editId="63437B17">
            <wp:extent cx="2827020" cy="2119328"/>
            <wp:effectExtent l="0" t="0" r="0" b="0"/>
            <wp:docPr id="2" name="Grafik 2" descr="C:\Users\emc-jf\Downloads\IMG_20200130_112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c-jf\Downloads\IMG_20200130_1123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81" cy="21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ED603AA" wp14:editId="63575038">
            <wp:extent cx="2814042" cy="2109600"/>
            <wp:effectExtent l="0" t="0" r="5715" b="5080"/>
            <wp:docPr id="7" name="Grafik 7" descr="C:\Users\emc-jf\Downloads\IMG_20200128_17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c-jf\Downloads\IMG_20200128_1710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42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7AD6EC7" wp14:editId="437F9A7D">
            <wp:extent cx="2825472" cy="2118168"/>
            <wp:effectExtent l="0" t="0" r="0" b="0"/>
            <wp:docPr id="5" name="Grafik 5" descr="C:\Users\emc-jf\Downloads\IMG_20200130_11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c-jf\Downloads\IMG_20200130_1122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10" cy="212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A0" w:rsidRDefault="00653AA0" w:rsidP="00653AA0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plugging the Power Source (White cable to +24v and black cable to GND), connect a cable from GND to DOGND(Digital Output Ground) and to DIGND (Digital Input Ground) to create a bridge between the different GNDs and close the circuits</w:t>
      </w:r>
    </w:p>
    <w:p w:rsidR="00653AA0" w:rsidRDefault="00653AA0" w:rsidP="00653AA0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Connect a cable between the positive energy (+24v) to the entry points of the devices, in this case the lamp and the two switches</w:t>
      </w:r>
    </w:p>
    <w:p w:rsidR="00653AA0" w:rsidRDefault="00653AA0" w:rsidP="00653AA0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lamp has four labeled cables. The cable with the label 1 is the one that should be connected to the positive energy. The cable</w:t>
      </w:r>
      <w:r w:rsidR="002E6D8D">
        <w:rPr>
          <w:lang w:val="en-US"/>
        </w:rPr>
        <w:t>s</w:t>
      </w:r>
      <w:r>
        <w:rPr>
          <w:lang w:val="en-US"/>
        </w:rPr>
        <w:t xml:space="preserve"> with the label 2, 3 and 4 should be connected to the digital inputs and they represent the colors green, yellow and red in that order. </w:t>
      </w:r>
    </w:p>
    <w:p w:rsidR="00653AA0" w:rsidRDefault="00653AA0" w:rsidP="00653AA0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this case, there are 2 switches that are connected to one another. </w:t>
      </w:r>
      <w:r w:rsidR="002E6D8D">
        <w:rPr>
          <w:lang w:val="en-US"/>
        </w:rPr>
        <w:t xml:space="preserve">The double switch with three cables has two cables stuck together, and one of those is connected to the other switch. The other one should be connected to the +24v. The remaining cable goes into a digital input. </w:t>
      </w:r>
    </w:p>
    <w:p w:rsidR="002E6D8D" w:rsidRPr="00653AA0" w:rsidRDefault="002E6D8D" w:rsidP="00653AA0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Finally, the button switch has two cables. One of them is what connects the switch with the double switch. The other cable should be connected to a digital input</w:t>
      </w:r>
    </w:p>
    <w:p w:rsidR="00653AA0" w:rsidRPr="005A3E5D" w:rsidRDefault="00653AA0" w:rsidP="00653AA0">
      <w:pPr>
        <w:jc w:val="both"/>
        <w:rPr>
          <w:lang w:val="en-US"/>
        </w:rPr>
      </w:pPr>
    </w:p>
    <w:p w:rsidR="005A3E5D" w:rsidRPr="005A3E5D" w:rsidRDefault="005A3E5D" w:rsidP="005A3E5D">
      <w:pPr>
        <w:pStyle w:val="berschrift2"/>
        <w:rPr>
          <w:lang w:val="en-US"/>
        </w:rPr>
      </w:pPr>
      <w:r w:rsidRPr="005A3E5D">
        <w:rPr>
          <w:lang w:val="en-US"/>
        </w:rPr>
        <w:t>Check / To-Do</w:t>
      </w:r>
    </w:p>
    <w:p w:rsidR="005A3E5D" w:rsidRPr="003151E6" w:rsidRDefault="00541142" w:rsidP="00422DFF">
      <w:pPr>
        <w:rPr>
          <w:lang w:val="en-US"/>
        </w:rPr>
      </w:pPr>
      <w:hyperlink r:id="rId15" w:history="1">
        <w:r w:rsidR="005A3E5D" w:rsidRPr="005A3E5D">
          <w:rPr>
            <w:rStyle w:val="Hyperlink"/>
            <w:lang w:val="en-US"/>
          </w:rPr>
          <w:t>https://forum.unipi.technology/topic/936/remote-controll-of-evok-api/3</w:t>
        </w:r>
      </w:hyperlink>
    </w:p>
    <w:p w:rsidR="003B2569" w:rsidRDefault="005A3E5D" w:rsidP="003B2569">
      <w:pPr>
        <w:rPr>
          <w:lang w:val="en-US"/>
        </w:rPr>
      </w:pPr>
      <w:r>
        <w:rPr>
          <w:lang w:val="en-US"/>
        </w:rPr>
        <w:t xml:space="preserve">Is exposure of </w:t>
      </w:r>
      <w:proofErr w:type="spellStart"/>
      <w:r>
        <w:rPr>
          <w:lang w:val="en-US"/>
        </w:rPr>
        <w:t>UniPi</w:t>
      </w:r>
      <w:proofErr w:type="spellEnd"/>
      <w:r>
        <w:rPr>
          <w:lang w:val="en-US"/>
        </w:rPr>
        <w:t xml:space="preserve"> to Internet Safe?</w:t>
      </w:r>
    </w:p>
    <w:p w:rsidR="00653AA0" w:rsidRPr="003B2569" w:rsidRDefault="00653AA0" w:rsidP="003B2569">
      <w:pPr>
        <w:rPr>
          <w:lang w:val="en-US"/>
        </w:rPr>
      </w:pPr>
      <w:bookmarkStart w:id="0" w:name="_GoBack"/>
      <w:bookmarkEnd w:id="0"/>
    </w:p>
    <w:sectPr w:rsidR="00653AA0" w:rsidRPr="003B2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376EC"/>
    <w:multiLevelType w:val="hybridMultilevel"/>
    <w:tmpl w:val="23E6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E5"/>
    <w:rsid w:val="000D4061"/>
    <w:rsid w:val="00173DA8"/>
    <w:rsid w:val="001C7DD3"/>
    <w:rsid w:val="002E6D8D"/>
    <w:rsid w:val="003151E6"/>
    <w:rsid w:val="003B2569"/>
    <w:rsid w:val="00422DFF"/>
    <w:rsid w:val="00541142"/>
    <w:rsid w:val="005A3E5D"/>
    <w:rsid w:val="00653AA0"/>
    <w:rsid w:val="007850E5"/>
    <w:rsid w:val="00A27965"/>
    <w:rsid w:val="00BC0795"/>
    <w:rsid w:val="00D32F25"/>
    <w:rsid w:val="00D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AC5B"/>
  <w15:chartTrackingRefBased/>
  <w15:docId w15:val="{0AA473BA-FC30-4382-B124-6904B43B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LT Com 45 Light" w:eastAsiaTheme="minorHAnsi" w:hAnsi="Frutiger LT Com 45 Light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2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3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7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2D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422DF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9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5A3E5D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3E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5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linux/software/python.md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thisdavej.com/create-a-web-server-in-node-without-any-code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isdavej.com/beginners-guide-to-installing-node-js-on-a-raspberry-pi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kb.unipi.technology/en:sw:03-3rd-party:nodered:installation-neuron?s%5b%5d=sd&amp;s%5b%5d=card" TargetMode="External"/><Relationship Id="rId15" Type="http://schemas.openxmlformats.org/officeDocument/2006/relationships/hyperlink" Target="https://forum.unipi.technology/topic/936/remote-controll-of-evok-api/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chmidt-feldberg.de/jupyter-notebook-auf-dem-raspberry-pi-3-b-installieren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Gesellschaft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Ungern-Sternberg, Roman</dc:creator>
  <cp:keywords/>
  <dc:description/>
  <cp:lastModifiedBy>Fonseca Palacio, Juan Esteban</cp:lastModifiedBy>
  <cp:revision>8</cp:revision>
  <cp:lastPrinted>2020-01-30T12:06:00Z</cp:lastPrinted>
  <dcterms:created xsi:type="dcterms:W3CDTF">2019-05-21T16:28:00Z</dcterms:created>
  <dcterms:modified xsi:type="dcterms:W3CDTF">2020-01-30T12:10:00Z</dcterms:modified>
</cp:coreProperties>
</file>