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68" w:rsidRDefault="00104568">
      <w:r w:rsidRPr="00104568">
        <w:t>In next table, you can watch the 6 different colors for each tittle the requirement corresponding.</w:t>
      </w:r>
    </w:p>
    <w:tbl>
      <w:tblPr>
        <w:tblStyle w:val="Tablaconcuadrcula"/>
        <w:tblW w:w="12611" w:type="dxa"/>
        <w:tblLayout w:type="fixed"/>
        <w:tblLook w:val="04A0" w:firstRow="1" w:lastRow="0" w:firstColumn="1" w:lastColumn="0" w:noHBand="0" w:noVBand="1"/>
      </w:tblPr>
      <w:tblGrid>
        <w:gridCol w:w="1809"/>
        <w:gridCol w:w="2297"/>
        <w:gridCol w:w="1985"/>
        <w:gridCol w:w="2268"/>
        <w:gridCol w:w="1701"/>
        <w:gridCol w:w="2551"/>
      </w:tblGrid>
      <w:tr w:rsidR="00C942B1" w:rsidRPr="00D861F5" w:rsidTr="00C942B1">
        <w:tc>
          <w:tcPr>
            <w:tcW w:w="1809" w:type="dxa"/>
            <w:shd w:val="clear" w:color="auto" w:fill="FFFF00"/>
          </w:tcPr>
          <w:p w:rsidR="00A42C2F" w:rsidRPr="00A42C2F" w:rsidRDefault="00A42C2F" w:rsidP="00C942B1">
            <w:pPr>
              <w:pStyle w:val="Ttulo1"/>
              <w:spacing w:before="0"/>
              <w:jc w:val="center"/>
              <w:outlineLvl w:val="0"/>
              <w:rPr>
                <w:color w:val="auto"/>
              </w:rPr>
            </w:pPr>
            <w:r w:rsidRPr="00A42C2F">
              <w:rPr>
                <w:color w:val="auto"/>
              </w:rPr>
              <w:t>Functional</w:t>
            </w:r>
          </w:p>
          <w:p w:rsidR="00A42C2F" w:rsidRPr="00A42C2F" w:rsidRDefault="00A42C2F" w:rsidP="00C942B1">
            <w:pPr>
              <w:jc w:val="center"/>
              <w:rPr>
                <w:rFonts w:asciiTheme="majorHAnsi" w:hAnsiTheme="majorHAnsi"/>
              </w:rPr>
            </w:pPr>
            <w:r w:rsidRPr="00A42C2F">
              <w:rPr>
                <w:rFonts w:asciiTheme="majorHAnsi" w:hAnsiTheme="majorHAnsi"/>
              </w:rPr>
              <w:t>(Funcional]</w:t>
            </w:r>
          </w:p>
        </w:tc>
        <w:tc>
          <w:tcPr>
            <w:tcW w:w="2297" w:type="dxa"/>
            <w:shd w:val="clear" w:color="auto" w:fill="FF0000"/>
          </w:tcPr>
          <w:p w:rsidR="00A42C2F" w:rsidRPr="00A42C2F" w:rsidRDefault="00A42C2F" w:rsidP="00C942B1">
            <w:pPr>
              <w:pStyle w:val="Ttulo1"/>
              <w:spacing w:before="0"/>
              <w:jc w:val="center"/>
              <w:outlineLvl w:val="0"/>
              <w:rPr>
                <w:color w:val="auto"/>
              </w:rPr>
            </w:pPr>
            <w:r w:rsidRPr="00A42C2F">
              <w:rPr>
                <w:color w:val="auto"/>
                <w:highlight w:val="red"/>
              </w:rPr>
              <w:t>No functional</w:t>
            </w:r>
          </w:p>
          <w:p w:rsidR="00A42C2F" w:rsidRPr="00A42C2F" w:rsidRDefault="00A42C2F" w:rsidP="00C942B1">
            <w:pPr>
              <w:jc w:val="center"/>
              <w:rPr>
                <w:rFonts w:asciiTheme="majorHAnsi" w:hAnsiTheme="majorHAnsi"/>
              </w:rPr>
            </w:pPr>
            <w:r w:rsidRPr="00A42C2F">
              <w:rPr>
                <w:rFonts w:asciiTheme="majorHAnsi" w:hAnsiTheme="majorHAnsi"/>
              </w:rPr>
              <w:t>(No functional)</w:t>
            </w:r>
          </w:p>
        </w:tc>
        <w:tc>
          <w:tcPr>
            <w:tcW w:w="1985" w:type="dxa"/>
            <w:shd w:val="clear" w:color="auto" w:fill="BFBFBF" w:themeFill="background1" w:themeFillShade="BF"/>
          </w:tcPr>
          <w:p w:rsidR="00C942B1" w:rsidRPr="00C942B1" w:rsidRDefault="00C942B1" w:rsidP="00C942B1">
            <w:pPr>
              <w:jc w:val="center"/>
              <w:rPr>
                <w:rFonts w:asciiTheme="majorHAnsi" w:hAnsiTheme="majorHAnsi"/>
                <w:b/>
                <w:sz w:val="28"/>
                <w:szCs w:val="28"/>
                <w:highlight w:val="lightGray"/>
              </w:rPr>
            </w:pPr>
            <w:r w:rsidRPr="00C942B1">
              <w:rPr>
                <w:rFonts w:asciiTheme="majorHAnsi" w:hAnsiTheme="majorHAnsi"/>
                <w:b/>
                <w:sz w:val="28"/>
                <w:szCs w:val="28"/>
                <w:highlight w:val="lightGray"/>
              </w:rPr>
              <w:t>Ambiguous</w:t>
            </w:r>
          </w:p>
          <w:p w:rsidR="00C942B1" w:rsidRPr="00C942B1" w:rsidRDefault="00C942B1" w:rsidP="00C942B1">
            <w:pPr>
              <w:jc w:val="center"/>
              <w:rPr>
                <w:rFonts w:asciiTheme="majorHAnsi" w:hAnsiTheme="majorHAnsi"/>
                <w:highlight w:val="lightGray"/>
              </w:rPr>
            </w:pPr>
            <w:r w:rsidRPr="00C942B1">
              <w:rPr>
                <w:rFonts w:asciiTheme="majorHAnsi" w:hAnsiTheme="majorHAnsi"/>
                <w:highlight w:val="lightGray"/>
              </w:rPr>
              <w:t>(Ambiguo)</w:t>
            </w:r>
          </w:p>
          <w:p w:rsidR="00C942B1" w:rsidRPr="00A42C2F" w:rsidRDefault="00C942B1" w:rsidP="00C942B1">
            <w:pPr>
              <w:jc w:val="center"/>
              <w:rPr>
                <w:rFonts w:asciiTheme="majorHAnsi" w:hAnsiTheme="majorHAnsi"/>
                <w:highlight w:val="green"/>
              </w:rPr>
            </w:pPr>
          </w:p>
        </w:tc>
        <w:tc>
          <w:tcPr>
            <w:tcW w:w="2268" w:type="dxa"/>
            <w:shd w:val="clear" w:color="auto" w:fill="00FF00"/>
          </w:tcPr>
          <w:p w:rsidR="00A42C2F" w:rsidRPr="00C942B1" w:rsidRDefault="00C942B1" w:rsidP="00C942B1">
            <w:pPr>
              <w:jc w:val="center"/>
              <w:rPr>
                <w:rFonts w:asciiTheme="majorHAnsi" w:hAnsiTheme="majorHAnsi"/>
                <w:b/>
                <w:sz w:val="28"/>
                <w:szCs w:val="28"/>
              </w:rPr>
            </w:pPr>
            <w:r w:rsidRPr="00C942B1">
              <w:rPr>
                <w:rFonts w:asciiTheme="majorHAnsi" w:hAnsiTheme="majorHAnsi"/>
                <w:b/>
                <w:sz w:val="28"/>
                <w:szCs w:val="28"/>
              </w:rPr>
              <w:t>Commentaries</w:t>
            </w:r>
          </w:p>
          <w:p w:rsidR="00C942B1" w:rsidRPr="00A42C2F" w:rsidRDefault="00C942B1" w:rsidP="00C942B1">
            <w:pPr>
              <w:jc w:val="center"/>
              <w:rPr>
                <w:rFonts w:asciiTheme="majorHAnsi" w:hAnsiTheme="majorHAnsi"/>
              </w:rPr>
            </w:pPr>
            <w:r>
              <w:rPr>
                <w:rFonts w:asciiTheme="majorHAnsi" w:hAnsiTheme="majorHAnsi"/>
              </w:rPr>
              <w:t>(Comentarios)</w:t>
            </w:r>
          </w:p>
        </w:tc>
        <w:tc>
          <w:tcPr>
            <w:tcW w:w="1701" w:type="dxa"/>
            <w:shd w:val="clear" w:color="auto" w:fill="FF33CC"/>
          </w:tcPr>
          <w:p w:rsidR="00A42C2F" w:rsidRPr="00C942B1" w:rsidRDefault="00C942B1" w:rsidP="00C942B1">
            <w:pPr>
              <w:jc w:val="center"/>
              <w:rPr>
                <w:rFonts w:asciiTheme="majorHAnsi" w:hAnsiTheme="majorHAnsi"/>
                <w:b/>
                <w:sz w:val="28"/>
                <w:szCs w:val="28"/>
                <w:highlight w:val="magenta"/>
              </w:rPr>
            </w:pPr>
            <w:r w:rsidRPr="00C942B1">
              <w:rPr>
                <w:rFonts w:asciiTheme="majorHAnsi" w:hAnsiTheme="majorHAnsi"/>
                <w:b/>
                <w:sz w:val="28"/>
                <w:szCs w:val="28"/>
                <w:highlight w:val="magenta"/>
              </w:rPr>
              <w:t>Headers</w:t>
            </w:r>
          </w:p>
          <w:p w:rsidR="00C942B1" w:rsidRPr="00C942B1" w:rsidRDefault="00C942B1" w:rsidP="00C942B1">
            <w:pPr>
              <w:jc w:val="center"/>
              <w:rPr>
                <w:rFonts w:asciiTheme="majorHAnsi" w:hAnsiTheme="majorHAnsi"/>
                <w:highlight w:val="magenta"/>
              </w:rPr>
            </w:pPr>
            <w:r>
              <w:rPr>
                <w:rFonts w:asciiTheme="majorHAnsi" w:hAnsiTheme="majorHAnsi"/>
                <w:highlight w:val="magenta"/>
              </w:rPr>
              <w:t>(Cabezeras)</w:t>
            </w:r>
          </w:p>
        </w:tc>
        <w:tc>
          <w:tcPr>
            <w:tcW w:w="2551" w:type="dxa"/>
            <w:shd w:val="clear" w:color="auto" w:fill="7CF5F2"/>
          </w:tcPr>
          <w:p w:rsidR="00A42C2F" w:rsidRPr="00C942B1" w:rsidRDefault="00C942B1" w:rsidP="00C942B1">
            <w:pPr>
              <w:jc w:val="center"/>
              <w:rPr>
                <w:b/>
                <w:sz w:val="28"/>
                <w:szCs w:val="28"/>
                <w:highlight w:val="cyan"/>
              </w:rPr>
            </w:pPr>
            <w:r w:rsidRPr="00C942B1">
              <w:rPr>
                <w:b/>
                <w:sz w:val="28"/>
                <w:szCs w:val="28"/>
                <w:highlight w:val="cyan"/>
              </w:rPr>
              <w:t>Recommendations</w:t>
            </w:r>
          </w:p>
          <w:p w:rsidR="00C942B1" w:rsidRPr="00C942B1" w:rsidRDefault="00C942B1" w:rsidP="00C942B1">
            <w:pPr>
              <w:jc w:val="center"/>
              <w:rPr>
                <w:rFonts w:asciiTheme="majorHAnsi" w:hAnsiTheme="majorHAnsi"/>
                <w:highlight w:val="cyan"/>
              </w:rPr>
            </w:pPr>
            <w:r w:rsidRPr="00C942B1">
              <w:rPr>
                <w:rFonts w:asciiTheme="majorHAnsi" w:hAnsiTheme="majorHAnsi"/>
                <w:highlight w:val="cyan"/>
              </w:rPr>
              <w:t>(Recomendaciones)</w:t>
            </w:r>
          </w:p>
        </w:tc>
      </w:tr>
    </w:tbl>
    <w:p w:rsidR="00104568" w:rsidRPr="00104568" w:rsidRDefault="00104568" w:rsidP="00104568">
      <w:pPr>
        <w:rPr>
          <w:sz w:val="10"/>
        </w:rPr>
      </w:pPr>
    </w:p>
    <w:p w:rsidR="00710F07" w:rsidRDefault="00D861F5">
      <w:pPr>
        <w:pStyle w:val="Ttulo1"/>
        <w:spacing w:before="0" w:line="240" w:lineRule="auto"/>
      </w:pPr>
      <w:r w:rsidRPr="00D861F5">
        <w:rPr>
          <w:highlight w:val="magenta"/>
        </w:rPr>
        <w:t>Window lifter requirements:</w:t>
      </w:r>
    </w:p>
    <w:p w:rsidR="00710F07" w:rsidRDefault="00D861F5">
      <w:pPr>
        <w:spacing w:line="240" w:lineRule="auto"/>
      </w:pPr>
      <w:r w:rsidRPr="00D861F5">
        <w:rPr>
          <w:highlight w:val="green"/>
        </w:rPr>
        <w:t>Window lifter is the module responsible to control the window movement.</w:t>
      </w:r>
    </w:p>
    <w:p w:rsidR="00710F07" w:rsidRDefault="00D861F5">
      <w:pPr>
        <w:spacing w:line="240" w:lineRule="auto"/>
      </w:pPr>
      <w:r w:rsidRPr="00D861F5">
        <w:rPr>
          <w:highlight w:val="yellow"/>
        </w:rPr>
        <w:t>Window lifter is controlled by two switches that indicate the direction of the window movement.</w:t>
      </w:r>
    </w:p>
    <w:p w:rsidR="00710F07" w:rsidRDefault="00D861F5">
      <w:pPr>
        <w:pStyle w:val="Ttulo2"/>
      </w:pPr>
      <w:r w:rsidRPr="00D861F5">
        <w:rPr>
          <w:highlight w:val="magenta"/>
        </w:rPr>
        <w:t>Window behavior:</w:t>
      </w:r>
    </w:p>
    <w:p w:rsidR="00710F07" w:rsidRPr="004516CC" w:rsidRDefault="00D861F5">
      <w:pPr>
        <w:spacing w:line="240" w:lineRule="auto"/>
        <w:rPr>
          <w:highlight w:val="red"/>
        </w:rPr>
      </w:pPr>
      <w:r w:rsidRPr="004516CC">
        <w:rPr>
          <w:highlight w:val="red"/>
        </w:rPr>
        <w:t>For this purpose the window has to be emulated using a 10 led bar.</w:t>
      </w:r>
    </w:p>
    <w:p w:rsidR="00710F07" w:rsidRDefault="00D861F5">
      <w:pPr>
        <w:spacing w:line="240" w:lineRule="auto"/>
      </w:pPr>
      <w:r w:rsidRPr="004516CC">
        <w:rPr>
          <w:highlight w:val="red"/>
        </w:rPr>
        <w:t>The color of this led bar has to be RED.</w:t>
      </w:r>
    </w:p>
    <w:p w:rsidR="00710F07" w:rsidRDefault="00D861F5">
      <w:pPr>
        <w:spacing w:line="240" w:lineRule="auto"/>
      </w:pPr>
      <w:r w:rsidRPr="00D861F5">
        <w:rPr>
          <w:highlight w:val="yellow"/>
        </w:rPr>
        <w:t>The movement of the window has to be simulated turning on/off the LEDS creating the animation of the window movement.</w:t>
      </w:r>
    </w:p>
    <w:p w:rsidR="00710F07" w:rsidRDefault="00D861F5">
      <w:pPr>
        <w:spacing w:line="240" w:lineRule="auto"/>
      </w:pPr>
      <w:r w:rsidRPr="00D861F5">
        <w:rPr>
          <w:highlight w:val="yellow"/>
        </w:rPr>
        <w:t>The time between each transition shall be 400 msec.</w:t>
      </w:r>
    </w:p>
    <w:p w:rsidR="00710F07" w:rsidRDefault="00D861F5">
      <w:pPr>
        <w:spacing w:line="240" w:lineRule="auto"/>
      </w:pPr>
      <w:r w:rsidRPr="00D861F5">
        <w:rPr>
          <w:highlight w:val="yellow"/>
        </w:rPr>
        <w:t>Window movement graphical description:</w:t>
      </w:r>
    </w:p>
    <w:tbl>
      <w:tblPr>
        <w:tblW w:w="10580" w:type="dxa"/>
        <w:tblInd w:w="97" w:type="dxa"/>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tblGrid>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710F07">
            <w:pPr>
              <w:spacing w:after="0" w:line="240" w:lineRule="auto"/>
              <w:rPr>
                <w:rFonts w:ascii="Calibri" w:eastAsia="Times New Roman" w:hAnsi="Calibri" w:cs="Times New Roman"/>
                <w:color w:val="000000"/>
              </w:rPr>
            </w:pP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bl>
    <w:p w:rsidR="00D861F5" w:rsidRDefault="00D861F5">
      <w:pPr>
        <w:spacing w:line="240" w:lineRule="auto"/>
      </w:pP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668655</wp:posOffset>
                </wp:positionH>
                <wp:positionV relativeFrom="paragraph">
                  <wp:posOffset>107950</wp:posOffset>
                </wp:positionV>
                <wp:extent cx="5158740" cy="13970"/>
                <wp:effectExtent l="11430" t="53975" r="20955" b="463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58740"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68207962" id="_x0000_t32" coordsize="21600,21600" o:spt="32" o:oned="t" path="m,l21600,21600e" filled="f">
                <v:path arrowok="t" fillok="f" o:connecttype="none"/>
                <o:lock v:ext="edit" shapetype="t"/>
              </v:shapetype>
              <v:shape id="AutoShape 2" o:spid="_x0000_s1026" type="#_x0000_t32" style="position:absolute;margin-left:52.65pt;margin-top:8.5pt;width:406.2pt;height:1.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HPwIAAGs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">
                <v:stroke endarrow="block"/>
              </v:shape>
            </w:pict>
          </mc:Fallback>
        </mc:AlternateContent>
      </w:r>
      <w:r>
        <w:t xml:space="preserve">CLOSED  </w:t>
      </w:r>
      <w:r>
        <w:tab/>
      </w:r>
      <w:r>
        <w:tab/>
      </w:r>
      <w:r>
        <w:tab/>
      </w:r>
      <w:r>
        <w:tab/>
      </w:r>
      <w:r>
        <w:tab/>
      </w:r>
      <w:r>
        <w:tab/>
      </w:r>
      <w:r>
        <w:tab/>
      </w:r>
      <w:r>
        <w:tab/>
      </w:r>
      <w:r>
        <w:tab/>
      </w:r>
      <w:r>
        <w:tab/>
      </w:r>
      <w:r>
        <w:tab/>
      </w:r>
      <w:r>
        <w:tab/>
      </w:r>
      <w:r w:rsidR="00813AF6">
        <w:t>OPEN</w:t>
      </w:r>
    </w:p>
    <w:p w:rsidR="00710F07" w:rsidRDefault="00D861F5">
      <w:pPr>
        <w:spacing w:line="240" w:lineRule="auto"/>
      </w:pPr>
      <w:r w:rsidRPr="00D62CED">
        <w:rPr>
          <w:highlight w:val="yellow"/>
        </w:rPr>
        <w:lastRenderedPageBreak/>
        <w:t>There are two possible window movements:</w:t>
      </w:r>
    </w:p>
    <w:p w:rsidR="00710F07" w:rsidRPr="00D62CED" w:rsidRDefault="00D861F5">
      <w:pPr>
        <w:spacing w:line="240" w:lineRule="auto"/>
        <w:ind w:left="720"/>
        <w:rPr>
          <w:highlight w:val="yellow"/>
        </w:rPr>
      </w:pPr>
      <w:r w:rsidRPr="00D62CED">
        <w:rPr>
          <w:highlight w:val="yellow"/>
        </w:rPr>
        <w:t xml:space="preserve">-Up </w:t>
      </w:r>
    </w:p>
    <w:p w:rsidR="00710F07" w:rsidRDefault="00D861F5">
      <w:pPr>
        <w:spacing w:line="240" w:lineRule="auto"/>
        <w:ind w:left="720"/>
      </w:pPr>
      <w:r w:rsidRPr="00D62CED">
        <w:rPr>
          <w:highlight w:val="yellow"/>
        </w:rPr>
        <w:t>-Down</w:t>
      </w:r>
    </w:p>
    <w:p w:rsidR="00710F07" w:rsidRPr="00D62CED" w:rsidRDefault="00D861F5">
      <w:pPr>
        <w:spacing w:line="240" w:lineRule="auto"/>
        <w:rPr>
          <w:highlight w:val="lightGray"/>
        </w:rPr>
      </w:pPr>
      <w:r w:rsidRPr="00D62CED">
        <w:rPr>
          <w:highlight w:val="lightGray"/>
        </w:rPr>
        <w:t>Each window movement has to be indicated trough a led color. Depending on movement each led has to be turn on.</w:t>
      </w:r>
    </w:p>
    <w:tbl>
      <w:tblPr>
        <w:tblStyle w:val="LightList1"/>
        <w:tblW w:w="0" w:type="auto"/>
        <w:jc w:val="center"/>
        <w:tblLook w:val="04A0" w:firstRow="1" w:lastRow="0" w:firstColumn="1" w:lastColumn="0" w:noHBand="0" w:noVBand="1"/>
      </w:tblPr>
      <w:tblGrid>
        <w:gridCol w:w="1336"/>
        <w:gridCol w:w="2043"/>
      </w:tblGrid>
      <w:tr w:rsidR="00710F07" w:rsidRPr="00D861F5" w:rsidTr="00D62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Movement</w:t>
            </w:r>
          </w:p>
        </w:tc>
        <w:tc>
          <w:tcPr>
            <w:tcW w:w="2043" w:type="dxa"/>
          </w:tcPr>
          <w:p w:rsidR="00710F07" w:rsidRPr="00D62CED" w:rsidRDefault="00D861F5" w:rsidP="00D62CED">
            <w:pPr>
              <w:jc w:val="center"/>
              <w:cnfStyle w:val="100000000000" w:firstRow="1" w:lastRow="0" w:firstColumn="0" w:lastColumn="0" w:oddVBand="0" w:evenVBand="0" w:oddHBand="0" w:evenHBand="0" w:firstRowFirstColumn="0" w:firstRowLastColumn="0" w:lastRowFirstColumn="0" w:lastRowLastColumn="0"/>
            </w:pPr>
            <w:r w:rsidRPr="00D62CED">
              <w:t>LED indicator color</w:t>
            </w:r>
          </w:p>
        </w:tc>
      </w:tr>
      <w:tr w:rsidR="00710F07" w:rsidRPr="00D861F5" w:rsidTr="00D62CED">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UP</w:t>
            </w:r>
          </w:p>
        </w:tc>
        <w:tc>
          <w:tcPr>
            <w:tcW w:w="2043" w:type="dxa"/>
          </w:tcPr>
          <w:p w:rsidR="00710F07" w:rsidRPr="00D62CED" w:rsidRDefault="00D861F5" w:rsidP="00D62CED">
            <w:pPr>
              <w:jc w:val="center"/>
              <w:cnfStyle w:val="000000100000" w:firstRow="0" w:lastRow="0" w:firstColumn="0" w:lastColumn="0" w:oddVBand="0" w:evenVBand="0" w:oddHBand="1" w:evenHBand="0" w:firstRowFirstColumn="0" w:firstRowLastColumn="0" w:lastRowFirstColumn="0" w:lastRowLastColumn="0"/>
            </w:pPr>
            <w:r w:rsidRPr="00D62CED">
              <w:t>BLUE</w:t>
            </w:r>
          </w:p>
        </w:tc>
      </w:tr>
      <w:tr w:rsidR="00710F07" w:rsidTr="00D62CED">
        <w:trPr>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Down</w:t>
            </w:r>
          </w:p>
        </w:tc>
        <w:tc>
          <w:tcPr>
            <w:tcW w:w="2043" w:type="dxa"/>
          </w:tcPr>
          <w:p w:rsidR="00710F07" w:rsidRPr="00D62CED" w:rsidRDefault="00D861F5" w:rsidP="00D62CED">
            <w:pPr>
              <w:jc w:val="center"/>
              <w:cnfStyle w:val="000000000000" w:firstRow="0" w:lastRow="0" w:firstColumn="0" w:lastColumn="0" w:oddVBand="0" w:evenVBand="0" w:oddHBand="0" w:evenHBand="0" w:firstRowFirstColumn="0" w:firstRowLastColumn="0" w:lastRowFirstColumn="0" w:lastRowLastColumn="0"/>
            </w:pPr>
            <w:r w:rsidRPr="00D62CED">
              <w:t>GREEN</w:t>
            </w:r>
          </w:p>
        </w:tc>
      </w:tr>
    </w:tbl>
    <w:p w:rsidR="00710F07" w:rsidRPr="00813AF6" w:rsidRDefault="00710F07">
      <w:pPr>
        <w:spacing w:line="240" w:lineRule="auto"/>
        <w:rPr>
          <w:sz w:val="16"/>
        </w:rPr>
      </w:pPr>
    </w:p>
    <w:p w:rsidR="000D02DE" w:rsidRDefault="004516CC" w:rsidP="000D02DE">
      <w:pPr>
        <w:pStyle w:val="Ttulo2"/>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highlight w:val="green"/>
        </w:rPr>
        <w:t>I</w:t>
      </w:r>
      <w:r w:rsidR="000D02DE" w:rsidRPr="000D02DE">
        <w:rPr>
          <w:rFonts w:asciiTheme="minorHAnsi" w:eastAsiaTheme="minorHAnsi" w:hAnsiTheme="minorHAnsi" w:cstheme="minorBidi"/>
          <w:b w:val="0"/>
          <w:bCs w:val="0"/>
          <w:color w:val="auto"/>
          <w:sz w:val="22"/>
          <w:szCs w:val="22"/>
          <w:highlight w:val="green"/>
        </w:rPr>
        <w:t xml:space="preserve"> Oswaldo García found an ambiguity because in the above requirements asks us that we use a bar of LEDs, then it says red color subsequently it is indicating its functionality.  But this requirement is requested that the upward movement is blue and green below. We can interpret as apart from the red LED bar that is used to simulate the movement window we install a pair of LEDs (blue and green) to simulate when windows up and down as indicated by the latter requirement, but we feel we should indicate also that we use these 2 LEDs.</w:t>
      </w:r>
    </w:p>
    <w:p w:rsidR="00710F07" w:rsidRDefault="00D861F5">
      <w:pPr>
        <w:pStyle w:val="Ttulo2"/>
      </w:pPr>
      <w:r w:rsidRPr="00F92A4C">
        <w:rPr>
          <w:highlight w:val="magenta"/>
        </w:rPr>
        <w:t>Button Behavior:</w:t>
      </w:r>
    </w:p>
    <w:p w:rsidR="00710F07" w:rsidRDefault="00D861F5">
      <w:pPr>
        <w:rPr>
          <w:highlight w:val="yellow"/>
        </w:rPr>
      </w:pPr>
      <w:r w:rsidRPr="00813AF6">
        <w:rPr>
          <w:highlight w:val="lightGray"/>
        </w:rPr>
        <w:t>In order to consider a validate button press</w:t>
      </w:r>
      <w:r w:rsidRPr="004072BC">
        <w:rPr>
          <w:highlight w:val="yellow"/>
        </w:rPr>
        <w:t>; the button has to be pressed at least 10 msec.</w:t>
      </w:r>
    </w:p>
    <w:p w:rsidR="00584E6C" w:rsidRDefault="00813AF6">
      <w:pPr>
        <w:rPr>
          <w:highlight w:val="green"/>
        </w:rPr>
      </w:pPr>
      <w:r w:rsidRPr="00813AF6">
        <w:rPr>
          <w:highlight w:val="green"/>
        </w:rPr>
        <w:t xml:space="preserve">I </w:t>
      </w:r>
      <w:r>
        <w:rPr>
          <w:highlight w:val="green"/>
        </w:rPr>
        <w:t xml:space="preserve">Oswaldo Garcia, </w:t>
      </w:r>
      <w:r w:rsidRPr="00813AF6">
        <w:rPr>
          <w:highlight w:val="green"/>
        </w:rPr>
        <w:t xml:space="preserve">do not understand with </w:t>
      </w:r>
      <w:r w:rsidRPr="00FD45CE">
        <w:rPr>
          <w:highlight w:val="green"/>
        </w:rPr>
        <w:t>regards to Consider In order to validate press a button.</w:t>
      </w:r>
      <w:r w:rsidR="00FD45CE" w:rsidRPr="00FD45CE">
        <w:rPr>
          <w:highlight w:val="green"/>
        </w:rPr>
        <w:t xml:space="preserve"> And lack indicate how many buttons</w:t>
      </w:r>
    </w:p>
    <w:p w:rsidR="00813AF6" w:rsidRPr="00813AF6" w:rsidRDefault="00FD45CE">
      <w:pPr>
        <w:rPr>
          <w:highlight w:val="green"/>
        </w:rPr>
      </w:pPr>
      <w:r w:rsidRPr="00FD45CE">
        <w:rPr>
          <w:highlight w:val="green"/>
        </w:rPr>
        <w:t xml:space="preserve"> </w:t>
      </w:r>
      <w:proofErr w:type="gramStart"/>
      <w:r w:rsidRPr="00FD45CE">
        <w:rPr>
          <w:highlight w:val="green"/>
        </w:rPr>
        <w:t>were</w:t>
      </w:r>
      <w:proofErr w:type="gramEnd"/>
      <w:r w:rsidRPr="00FD45CE">
        <w:rPr>
          <w:highlight w:val="green"/>
        </w:rPr>
        <w:t xml:space="preserve"> used, because we can assume that will only be two.</w:t>
      </w:r>
    </w:p>
    <w:p w:rsidR="00710F07" w:rsidRPr="004072BC" w:rsidRDefault="00D861F5">
      <w:pPr>
        <w:rPr>
          <w:highlight w:val="yellow"/>
        </w:rPr>
      </w:pPr>
      <w:r w:rsidRPr="004072BC">
        <w:rPr>
          <w:highlight w:val="yellow"/>
        </w:rPr>
        <w:t>The module has to be able to detect fail button press. In that case the button press or button combination has to be considered as invalid.</w:t>
      </w:r>
    </w:p>
    <w:p w:rsidR="00710F07" w:rsidRPr="004072BC" w:rsidRDefault="00D861F5">
      <w:pPr>
        <w:spacing w:line="240" w:lineRule="auto"/>
        <w:rPr>
          <w:highlight w:val="yellow"/>
        </w:rPr>
      </w:pPr>
      <w:r w:rsidRPr="004072BC">
        <w:rPr>
          <w:highlight w:val="yellow"/>
        </w:rPr>
        <w:t>In case than a valid button press is detected the module has to follow the next behavior depending on the button pressed.</w:t>
      </w:r>
    </w:p>
    <w:tbl>
      <w:tblPr>
        <w:tblStyle w:val="LightList-Accent11"/>
        <w:tblW w:w="0" w:type="auto"/>
        <w:tblLook w:val="04A0" w:firstRow="1" w:lastRow="0" w:firstColumn="1" w:lastColumn="0" w:noHBand="0" w:noVBand="1"/>
      </w:tblPr>
      <w:tblGrid>
        <w:gridCol w:w="1449"/>
        <w:gridCol w:w="1272"/>
        <w:gridCol w:w="10219"/>
      </w:tblGrid>
      <w:tr w:rsidR="00710F07" w:rsidRPr="004072BC" w:rsidTr="00813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Button Press</w:t>
            </w:r>
          </w:p>
        </w:tc>
        <w:tc>
          <w:tcPr>
            <w:tcW w:w="1272" w:type="dxa"/>
          </w:tcPr>
          <w:p w:rsidR="00710F07" w:rsidRPr="00813AF6" w:rsidRDefault="00D861F5" w:rsidP="00813AF6">
            <w:pPr>
              <w:jc w:val="center"/>
              <w:cnfStyle w:val="100000000000" w:firstRow="1" w:lastRow="0" w:firstColumn="0" w:lastColumn="0" w:oddVBand="0" w:evenVBand="0" w:oddHBand="0" w:evenHBand="0" w:firstRowFirstColumn="0" w:firstRowLastColumn="0" w:lastRowFirstColumn="0" w:lastRowLastColumn="0"/>
            </w:pPr>
            <w:r w:rsidRPr="00813AF6">
              <w:t>Time</w:t>
            </w:r>
          </w:p>
        </w:tc>
        <w:tc>
          <w:tcPr>
            <w:tcW w:w="10219" w:type="dxa"/>
          </w:tcPr>
          <w:p w:rsidR="00710F07" w:rsidRPr="00813AF6" w:rsidRDefault="00D861F5" w:rsidP="00813AF6">
            <w:pPr>
              <w:jc w:val="center"/>
              <w:cnfStyle w:val="100000000000" w:firstRow="1" w:lastRow="0" w:firstColumn="0" w:lastColumn="0" w:oddVBand="0" w:evenVBand="0" w:oddHBand="0" w:evenHBand="0" w:firstRowFirstColumn="0" w:firstRowLastColumn="0" w:lastRowFirstColumn="0" w:lastRowLastColumn="0"/>
            </w:pPr>
            <w:r w:rsidRPr="00813AF6">
              <w:t>Action</w:t>
            </w:r>
          </w:p>
        </w:tc>
      </w:tr>
      <w:tr w:rsidR="00710F07" w:rsidRPr="004072BC" w:rsidTr="008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UP</w:t>
            </w:r>
          </w:p>
        </w:tc>
        <w:tc>
          <w:tcPr>
            <w:tcW w:w="1272" w:type="dxa"/>
          </w:tcPr>
          <w:p w:rsidR="00710F07" w:rsidRPr="00813AF6" w:rsidRDefault="00D861F5" w:rsidP="00813AF6">
            <w:pPr>
              <w:jc w:val="center"/>
              <w:cnfStyle w:val="000000100000" w:firstRow="0" w:lastRow="0" w:firstColumn="0" w:lastColumn="0" w:oddVBand="0" w:evenVBand="0" w:oddHBand="1" w:evenHBand="0" w:firstRowFirstColumn="0" w:firstRowLastColumn="0" w:lastRowFirstColumn="0" w:lastRowLastColumn="0"/>
            </w:pPr>
            <w:r w:rsidRPr="00813AF6">
              <w:t>&gt;500 msec</w:t>
            </w:r>
          </w:p>
        </w:tc>
        <w:tc>
          <w:tcPr>
            <w:tcW w:w="10219" w:type="dxa"/>
          </w:tcPr>
          <w:p w:rsidR="00710F07" w:rsidRPr="00813AF6" w:rsidRDefault="00D861F5" w:rsidP="00813AF6">
            <w:pPr>
              <w:jc w:val="both"/>
              <w:cnfStyle w:val="000000100000" w:firstRow="0" w:lastRow="0" w:firstColumn="0" w:lastColumn="0" w:oddVBand="0" w:evenVBand="0" w:oddHBand="1" w:evenHBand="0" w:firstRowFirstColumn="0" w:firstRowLastColumn="0" w:lastRowFirstColumn="0" w:lastRowLastColumn="0"/>
            </w:pPr>
            <w:r w:rsidRPr="00813AF6">
              <w:t>The window shall UP until get totally CLOSED while the button keep press.</w:t>
            </w:r>
          </w:p>
        </w:tc>
      </w:tr>
      <w:tr w:rsidR="00710F07" w:rsidRPr="004072BC" w:rsidTr="00813AF6">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DOWN</w:t>
            </w:r>
          </w:p>
        </w:tc>
        <w:tc>
          <w:tcPr>
            <w:tcW w:w="1272" w:type="dxa"/>
          </w:tcPr>
          <w:p w:rsidR="00710F07" w:rsidRPr="00813AF6" w:rsidRDefault="00D861F5" w:rsidP="00813AF6">
            <w:pPr>
              <w:jc w:val="center"/>
              <w:cnfStyle w:val="000000000000" w:firstRow="0" w:lastRow="0" w:firstColumn="0" w:lastColumn="0" w:oddVBand="0" w:evenVBand="0" w:oddHBand="0" w:evenHBand="0" w:firstRowFirstColumn="0" w:firstRowLastColumn="0" w:lastRowFirstColumn="0" w:lastRowLastColumn="0"/>
            </w:pPr>
            <w:r w:rsidRPr="00813AF6">
              <w:t>&gt;500 msec</w:t>
            </w:r>
          </w:p>
        </w:tc>
        <w:tc>
          <w:tcPr>
            <w:tcW w:w="10219" w:type="dxa"/>
          </w:tcPr>
          <w:p w:rsidR="00710F07" w:rsidRPr="00813AF6" w:rsidRDefault="00D861F5" w:rsidP="00813AF6">
            <w:pPr>
              <w:jc w:val="both"/>
              <w:cnfStyle w:val="000000000000" w:firstRow="0" w:lastRow="0" w:firstColumn="0" w:lastColumn="0" w:oddVBand="0" w:evenVBand="0" w:oddHBand="0" w:evenHBand="0" w:firstRowFirstColumn="0" w:firstRowLastColumn="0" w:lastRowFirstColumn="0" w:lastRowLastColumn="0"/>
            </w:pPr>
            <w:r w:rsidRPr="00813AF6">
              <w:t>The window shall DOWN until get totally OPEN while the button keep press.</w:t>
            </w:r>
          </w:p>
        </w:tc>
      </w:tr>
      <w:tr w:rsidR="00710F07" w:rsidRPr="004072BC" w:rsidTr="008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UP</w:t>
            </w:r>
          </w:p>
        </w:tc>
        <w:tc>
          <w:tcPr>
            <w:tcW w:w="1272" w:type="dxa"/>
          </w:tcPr>
          <w:p w:rsidR="00710F07" w:rsidRPr="00813AF6" w:rsidRDefault="00D861F5" w:rsidP="00813AF6">
            <w:pPr>
              <w:jc w:val="center"/>
              <w:cnfStyle w:val="000000100000" w:firstRow="0" w:lastRow="0" w:firstColumn="0" w:lastColumn="0" w:oddVBand="0" w:evenVBand="0" w:oddHBand="1" w:evenHBand="0" w:firstRowFirstColumn="0" w:firstRowLastColumn="0" w:lastRowFirstColumn="0" w:lastRowLastColumn="0"/>
            </w:pPr>
            <w:r w:rsidRPr="00813AF6">
              <w:t>&lt;500 msec</w:t>
            </w:r>
          </w:p>
        </w:tc>
        <w:tc>
          <w:tcPr>
            <w:tcW w:w="10219" w:type="dxa"/>
          </w:tcPr>
          <w:p w:rsidR="00710F07" w:rsidRPr="00813AF6" w:rsidRDefault="00D861F5" w:rsidP="00813AF6">
            <w:pPr>
              <w:jc w:val="both"/>
              <w:cnfStyle w:val="000000100000" w:firstRow="0" w:lastRow="0" w:firstColumn="0" w:lastColumn="0" w:oddVBand="0" w:evenVBand="0" w:oddHBand="1" w:evenHBand="0" w:firstRowFirstColumn="0" w:firstRowLastColumn="0" w:lastRowFirstColumn="0" w:lastRowLastColumn="0"/>
            </w:pPr>
            <w:r w:rsidRPr="00813AF6">
              <w:t>The window shall UP until get totally CLOSED automatically. (Function one touch)</w:t>
            </w:r>
          </w:p>
        </w:tc>
      </w:tr>
      <w:tr w:rsidR="00710F07" w:rsidTr="00813AF6">
        <w:trPr>
          <w:trHeight w:val="48"/>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DOWN</w:t>
            </w:r>
          </w:p>
        </w:tc>
        <w:tc>
          <w:tcPr>
            <w:tcW w:w="1272" w:type="dxa"/>
          </w:tcPr>
          <w:p w:rsidR="00710F07" w:rsidRPr="00813AF6" w:rsidRDefault="00D861F5" w:rsidP="00813AF6">
            <w:pPr>
              <w:jc w:val="center"/>
              <w:cnfStyle w:val="000000000000" w:firstRow="0" w:lastRow="0" w:firstColumn="0" w:lastColumn="0" w:oddVBand="0" w:evenVBand="0" w:oddHBand="0" w:evenHBand="0" w:firstRowFirstColumn="0" w:firstRowLastColumn="0" w:lastRowFirstColumn="0" w:lastRowLastColumn="0"/>
            </w:pPr>
            <w:r w:rsidRPr="00813AF6">
              <w:t>&lt;500 msec</w:t>
            </w:r>
          </w:p>
        </w:tc>
        <w:tc>
          <w:tcPr>
            <w:tcW w:w="10219" w:type="dxa"/>
          </w:tcPr>
          <w:p w:rsidR="00710F07" w:rsidRPr="00813AF6" w:rsidRDefault="00D861F5" w:rsidP="00813AF6">
            <w:pPr>
              <w:jc w:val="both"/>
              <w:cnfStyle w:val="000000000000" w:firstRow="0" w:lastRow="0" w:firstColumn="0" w:lastColumn="0" w:oddVBand="0" w:evenVBand="0" w:oddHBand="0" w:evenHBand="0" w:firstRowFirstColumn="0" w:firstRowLastColumn="0" w:lastRowFirstColumn="0" w:lastRowLastColumn="0"/>
            </w:pPr>
            <w:r w:rsidRPr="00813AF6">
              <w:t>The window shall DOWN until get totally OPEN automatically. (Function one touch)</w:t>
            </w:r>
          </w:p>
        </w:tc>
      </w:tr>
    </w:tbl>
    <w:p w:rsidR="00710F07" w:rsidRDefault="00D861F5">
      <w:pPr>
        <w:pStyle w:val="Ttulo2"/>
      </w:pPr>
      <w:r w:rsidRPr="00F92A4C">
        <w:rPr>
          <w:highlight w:val="magenta"/>
        </w:rPr>
        <w:lastRenderedPageBreak/>
        <w:t>Anti pinch functionality:</w:t>
      </w:r>
    </w:p>
    <w:p w:rsidR="00710F07" w:rsidRDefault="00D861F5">
      <w:pPr>
        <w:spacing w:line="240" w:lineRule="auto"/>
      </w:pPr>
      <w:r w:rsidRPr="00F92A4C">
        <w:rPr>
          <w:highlight w:val="green"/>
        </w:rPr>
        <w:t>Anti pinch is a feature than prevents accidents between window and some human body parts like arms, hands, head….</w:t>
      </w:r>
    </w:p>
    <w:p w:rsidR="00710F07" w:rsidRDefault="00D861F5">
      <w:pPr>
        <w:spacing w:line="240" w:lineRule="auto"/>
      </w:pPr>
      <w:r w:rsidRPr="00F92A4C">
        <w:rPr>
          <w:highlight w:val="red"/>
        </w:rPr>
        <w:t>In this case the signal than indicates to the module the detection of a pinch will be a push button.</w:t>
      </w:r>
    </w:p>
    <w:p w:rsidR="00710F07" w:rsidRDefault="00D861F5">
      <w:pPr>
        <w:spacing w:line="240" w:lineRule="auto"/>
      </w:pPr>
      <w:r w:rsidRPr="004E5CEE">
        <w:rPr>
          <w:highlight w:val="lightGray"/>
        </w:rPr>
        <w:t>Anti pinch button press has to follow the same characteristics than UP and DOWN buttons for valid press.</w:t>
      </w:r>
    </w:p>
    <w:p w:rsidR="00710F07" w:rsidRDefault="00D861F5">
      <w:pPr>
        <w:spacing w:line="240" w:lineRule="auto"/>
      </w:pPr>
      <w:r w:rsidRPr="004072BC">
        <w:rPr>
          <w:highlight w:val="yellow"/>
        </w:rPr>
        <w:t>This signal just can be considered as valid when the movement is UP.</w:t>
      </w:r>
    </w:p>
    <w:p w:rsidR="00710F07" w:rsidRDefault="00D861F5">
      <w:pPr>
        <w:spacing w:line="240" w:lineRule="auto"/>
      </w:pPr>
      <w:r w:rsidRPr="004072BC">
        <w:rPr>
          <w:highlight w:val="yellow"/>
        </w:rPr>
        <w:t>If this signal is valid then the module has to stop the UP Movement and then DOWN the window until the window get totally OPEN.</w:t>
      </w:r>
    </w:p>
    <w:p w:rsidR="00710F07" w:rsidRDefault="00D861F5">
      <w:pPr>
        <w:spacing w:line="240" w:lineRule="auto"/>
      </w:pPr>
      <w:r w:rsidRPr="004072BC">
        <w:rPr>
          <w:highlight w:val="yellow"/>
        </w:rPr>
        <w:t>After window is totally OPEN the module has to ignore during 5 seconds all button press.</w:t>
      </w:r>
    </w:p>
    <w:p w:rsidR="00710F07" w:rsidRDefault="00D861F5">
      <w:pPr>
        <w:spacing w:line="240" w:lineRule="auto"/>
      </w:pPr>
      <w:r w:rsidRPr="004072BC">
        <w:rPr>
          <w:highlight w:val="yellow"/>
        </w:rPr>
        <w:t>After this time the module has to recognize every button press.</w:t>
      </w:r>
    </w:p>
    <w:p w:rsidR="00584E6C" w:rsidRDefault="004E5CEE">
      <w:pPr>
        <w:spacing w:line="240" w:lineRule="auto"/>
        <w:rPr>
          <w:highlight w:val="green"/>
        </w:rPr>
      </w:pPr>
      <w:r w:rsidRPr="004E5CEE">
        <w:rPr>
          <w:highlight w:val="green"/>
        </w:rPr>
        <w:t xml:space="preserve">As the requirements of buttons still are not well defined, I think that when referring to a request from another point is not valid, </w:t>
      </w:r>
    </w:p>
    <w:p w:rsidR="004E5CEE" w:rsidRDefault="004E5CEE">
      <w:pPr>
        <w:spacing w:line="240" w:lineRule="auto"/>
      </w:pPr>
      <w:proofErr w:type="gramStart"/>
      <w:r w:rsidRPr="004E5CEE">
        <w:rPr>
          <w:highlight w:val="green"/>
        </w:rPr>
        <w:t>besides</w:t>
      </w:r>
      <w:proofErr w:type="gramEnd"/>
      <w:r w:rsidRPr="004E5CEE">
        <w:rPr>
          <w:highlight w:val="green"/>
        </w:rPr>
        <w:t xml:space="preserve"> that the professor did not comment on a class, you should be very specific with each requirements even very repetitive.</w:t>
      </w:r>
    </w:p>
    <w:p w:rsidR="00876E75" w:rsidRDefault="00876E75">
      <w:pPr>
        <w:spacing w:line="240" w:lineRule="auto"/>
      </w:pPr>
    </w:p>
    <w:p w:rsidR="002C0124" w:rsidRDefault="002C0124" w:rsidP="004516CC">
      <w:r w:rsidRPr="002C0124">
        <w:t xml:space="preserve">María Isamar Saldaña Gálvez </w:t>
      </w:r>
    </w:p>
    <w:p w:rsidR="004516CC" w:rsidRPr="004516CC" w:rsidRDefault="002C0124" w:rsidP="004516CC">
      <w:r w:rsidRPr="002C0124">
        <w:t>Oswaldo García Cervantes</w:t>
      </w:r>
      <w:bookmarkStart w:id="0" w:name="_GoBack"/>
      <w:bookmarkEnd w:id="0"/>
    </w:p>
    <w:sectPr w:rsidR="004516CC" w:rsidRPr="004516CC">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E9D" w:rsidRDefault="00970E9D" w:rsidP="002C0124">
      <w:pPr>
        <w:spacing w:after="0" w:line="240" w:lineRule="auto"/>
      </w:pPr>
      <w:r>
        <w:separator/>
      </w:r>
    </w:p>
  </w:endnote>
  <w:endnote w:type="continuationSeparator" w:id="0">
    <w:p w:rsidR="00970E9D" w:rsidRDefault="00970E9D" w:rsidP="002C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E9D" w:rsidRDefault="00970E9D" w:rsidP="002C0124">
      <w:pPr>
        <w:spacing w:after="0" w:line="240" w:lineRule="auto"/>
      </w:pPr>
      <w:r>
        <w:separator/>
      </w:r>
    </w:p>
  </w:footnote>
  <w:footnote w:type="continuationSeparator" w:id="0">
    <w:p w:rsidR="00970E9D" w:rsidRDefault="00970E9D" w:rsidP="002C01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07"/>
    <w:rsid w:val="000D02DE"/>
    <w:rsid w:val="00104568"/>
    <w:rsid w:val="002C0124"/>
    <w:rsid w:val="004072BC"/>
    <w:rsid w:val="004516CC"/>
    <w:rsid w:val="004E5CEE"/>
    <w:rsid w:val="00584E6C"/>
    <w:rsid w:val="00671AE5"/>
    <w:rsid w:val="00710F07"/>
    <w:rsid w:val="007A51DC"/>
    <w:rsid w:val="00813AF6"/>
    <w:rsid w:val="00864D18"/>
    <w:rsid w:val="00876E75"/>
    <w:rsid w:val="00970E9D"/>
    <w:rsid w:val="00A42C2F"/>
    <w:rsid w:val="00B15F41"/>
    <w:rsid w:val="00C942B1"/>
    <w:rsid w:val="00D62CED"/>
    <w:rsid w:val="00D861F5"/>
    <w:rsid w:val="00F92A4C"/>
    <w:rsid w:val="00FD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3967A-D8F9-4299-8CC0-04736D7F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a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2C01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124"/>
  </w:style>
  <w:style w:type="paragraph" w:styleId="Piedepgina">
    <w:name w:val="footer"/>
    <w:basedOn w:val="Normal"/>
    <w:link w:val="PiedepginaCar"/>
    <w:uiPriority w:val="99"/>
    <w:unhideWhenUsed/>
    <w:rsid w:val="002C01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09716">
      <w:bodyDiv w:val="1"/>
      <w:marLeft w:val="0"/>
      <w:marRight w:val="0"/>
      <w:marTop w:val="0"/>
      <w:marBottom w:val="0"/>
      <w:divBdr>
        <w:top w:val="none" w:sz="0" w:space="0" w:color="auto"/>
        <w:left w:val="none" w:sz="0" w:space="0" w:color="auto"/>
        <w:bottom w:val="none" w:sz="0" w:space="0" w:color="auto"/>
        <w:right w:val="none" w:sz="0" w:space="0" w:color="auto"/>
      </w:divBdr>
    </w:div>
    <w:div w:id="1666080918">
      <w:bodyDiv w:val="1"/>
      <w:marLeft w:val="0"/>
      <w:marRight w:val="0"/>
      <w:marTop w:val="0"/>
      <w:marBottom w:val="0"/>
      <w:divBdr>
        <w:top w:val="none" w:sz="0" w:space="0" w:color="auto"/>
        <w:left w:val="none" w:sz="0" w:space="0" w:color="auto"/>
        <w:bottom w:val="none" w:sz="0" w:space="0" w:color="auto"/>
        <w:right w:val="none" w:sz="0" w:space="0" w:color="auto"/>
      </w:divBdr>
    </w:div>
    <w:div w:id="21110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Continental AG</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uids7105</dc:creator>
  <cp:lastModifiedBy>HUGOL V11 El Komander CErVanTeS</cp:lastModifiedBy>
  <cp:revision>14</cp:revision>
  <dcterms:created xsi:type="dcterms:W3CDTF">2015-10-22T13:41:00Z</dcterms:created>
  <dcterms:modified xsi:type="dcterms:W3CDTF">2015-10-27T20:20:00Z</dcterms:modified>
</cp:coreProperties>
</file>