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16" w:rsidRPr="00685416" w:rsidRDefault="00685416" w:rsidP="0068541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685416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NOTAS DE AULA</w:t>
      </w:r>
    </w:p>
    <w:p w:rsidR="00530D12" w:rsidRDefault="008A74F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5416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NT1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68541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68541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aula </w:t>
      </w:r>
      <w:r w:rsidR="00B5043D">
        <w:rPr>
          <w:rFonts w:ascii="Times New Roman" w:hAnsi="Times New Roman" w:cs="Times New Roman"/>
          <w:b/>
          <w:sz w:val="24"/>
          <w:szCs w:val="24"/>
        </w:rPr>
        <w:t xml:space="preserve">número </w:t>
      </w:r>
      <w:r w:rsidRPr="0068541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1</w:t>
      </w:r>
    </w:p>
    <w:p w:rsidR="00460B62" w:rsidRDefault="00460B62">
      <w:pPr>
        <w:rPr>
          <w:rFonts w:ascii="Times New Roman" w:hAnsi="Times New Roman" w:cs="Times New Roman"/>
          <w:b/>
          <w:sz w:val="24"/>
          <w:szCs w:val="24"/>
        </w:rPr>
      </w:pPr>
      <w:r w:rsidRPr="00460B62">
        <w:rPr>
          <w:rFonts w:ascii="Times New Roman" w:hAnsi="Times New Roman" w:cs="Times New Roman"/>
          <w:b/>
          <w:sz w:val="24"/>
          <w:szCs w:val="24"/>
        </w:rPr>
        <w:t>Desmistificando os vetores de quantidades físicas</w:t>
      </w:r>
      <w:r w:rsidR="00685416">
        <w:rPr>
          <w:rFonts w:ascii="Times New Roman" w:hAnsi="Times New Roman" w:cs="Times New Roman"/>
          <w:b/>
          <w:sz w:val="24"/>
          <w:szCs w:val="24"/>
        </w:rPr>
        <w:t xml:space="preserve"> p/</w:t>
      </w:r>
      <w:r>
        <w:rPr>
          <w:rFonts w:ascii="Times New Roman" w:hAnsi="Times New Roman" w:cs="Times New Roman"/>
          <w:b/>
          <w:sz w:val="24"/>
          <w:szCs w:val="24"/>
        </w:rPr>
        <w:t xml:space="preserve"> o eletromagnetismo</w:t>
      </w:r>
      <w:r w:rsidR="00685416">
        <w:rPr>
          <w:rFonts w:ascii="Times New Roman" w:hAnsi="Times New Roman" w:cs="Times New Roman"/>
          <w:b/>
          <w:sz w:val="24"/>
          <w:szCs w:val="24"/>
        </w:rPr>
        <w:t xml:space="preserve"> da  FCT</w:t>
      </w:r>
    </w:p>
    <w:p w:rsidR="00460B62" w:rsidRDefault="00460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uma carga </w:t>
      </w:r>
      <w:r w:rsidR="00685416">
        <w:rPr>
          <w:rFonts w:ascii="Times New Roman" w:hAnsi="Times New Roman" w:cs="Times New Roman"/>
          <w:sz w:val="24"/>
          <w:szCs w:val="24"/>
        </w:rPr>
        <w:t xml:space="preserve">elétrica </w:t>
      </w:r>
      <w:r>
        <w:rPr>
          <w:rFonts w:ascii="Times New Roman" w:hAnsi="Times New Roman" w:cs="Times New Roman"/>
          <w:sz w:val="24"/>
          <w:szCs w:val="24"/>
        </w:rPr>
        <w:t xml:space="preserve">pontual </w:t>
      </w:r>
      <w:r w:rsidRPr="00460B6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15pt" o:ole="">
            <v:imagedata r:id="rId5" o:title=""/>
          </v:shape>
          <o:OLEObject Type="Embed" ProgID="Equation.3" ShapeID="_x0000_i1025" DrawAspect="Content" ObjectID="_1412506715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. O campo </w:t>
      </w:r>
      <w:r w:rsidR="00685416">
        <w:rPr>
          <w:rFonts w:ascii="Times New Roman" w:hAnsi="Times New Roman" w:cs="Times New Roman"/>
          <w:sz w:val="24"/>
          <w:szCs w:val="24"/>
        </w:rPr>
        <w:t>elétrico estabelecido</w:t>
      </w:r>
      <w:r>
        <w:rPr>
          <w:rFonts w:ascii="Times New Roman" w:hAnsi="Times New Roman" w:cs="Times New Roman"/>
          <w:sz w:val="24"/>
          <w:szCs w:val="24"/>
        </w:rPr>
        <w:t xml:space="preserve"> por essa carga a uma distância r, em coordenadas esféricas</w:t>
      </w:r>
      <w:r w:rsidR="008A0B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</w:p>
    <w:p w:rsidR="00460B62" w:rsidRDefault="00D7089B">
      <w:pPr>
        <w:rPr>
          <w:rFonts w:ascii="Times New Roman" w:hAnsi="Times New Roman" w:cs="Times New Roman"/>
          <w:sz w:val="24"/>
          <w:szCs w:val="24"/>
        </w:rPr>
      </w:pPr>
      <w:r w:rsidRPr="007E17CE">
        <w:rPr>
          <w:rFonts w:ascii="Times New Roman" w:hAnsi="Times New Roman" w:cs="Times New Roman"/>
          <w:position w:val="-30"/>
          <w:sz w:val="24"/>
          <w:szCs w:val="24"/>
        </w:rPr>
        <w:object w:dxaOrig="5040" w:dyaOrig="680">
          <v:shape id="_x0000_i1026" type="#_x0000_t75" style="width:252pt;height:34.15pt" o:ole="">
            <v:imagedata r:id="rId7" o:title=""/>
          </v:shape>
          <o:OLEObject Type="Embed" ProgID="Equation.3" ShapeID="_x0000_i1026" DrawAspect="Content" ObjectID="_1412506716" r:id="rId8"/>
        </w:object>
      </w:r>
    </w:p>
    <w:p w:rsidR="00777BCC" w:rsidRDefault="007E17CE">
      <w:pPr>
        <w:rPr>
          <w:rFonts w:ascii="Times New Roman" w:hAnsi="Times New Roman" w:cs="Times New Roman"/>
          <w:sz w:val="24"/>
          <w:szCs w:val="24"/>
        </w:rPr>
      </w:pPr>
      <w:r w:rsidRPr="007E17CE">
        <w:rPr>
          <w:rFonts w:ascii="Times New Roman" w:hAnsi="Times New Roman" w:cs="Times New Roman"/>
          <w:position w:val="-24"/>
          <w:sz w:val="24"/>
          <w:szCs w:val="24"/>
        </w:rPr>
        <w:object w:dxaOrig="2220" w:dyaOrig="620">
          <v:shape id="_x0000_i1027" type="#_x0000_t75" style="width:111pt;height:31.15pt" o:ole="">
            <v:imagedata r:id="rId9" o:title=""/>
          </v:shape>
          <o:OLEObject Type="Embed" ProgID="Equation.3" ShapeID="_x0000_i1027" DrawAspect="Content" ObjectID="_1412506717" r:id="rId10"/>
        </w:object>
      </w:r>
      <w:r w:rsidR="00D708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089B">
        <w:rPr>
          <w:rFonts w:ascii="Times New Roman" w:hAnsi="Times New Roman" w:cs="Times New Roman"/>
          <w:sz w:val="24"/>
          <w:szCs w:val="24"/>
        </w:rPr>
        <w:t>faraday</w:t>
      </w:r>
      <w:proofErr w:type="spellEnd"/>
      <w:r w:rsidR="00D7089B">
        <w:rPr>
          <w:rFonts w:ascii="Times New Roman" w:hAnsi="Times New Roman" w:cs="Times New Roman"/>
          <w:sz w:val="24"/>
          <w:szCs w:val="24"/>
        </w:rPr>
        <w:t xml:space="preserve">/metro). Este valor é para o espaço livre. </w:t>
      </w:r>
    </w:p>
    <w:p w:rsidR="00777BCC" w:rsidRDefault="00D70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dielétricos/condutores reais, temos </w:t>
      </w:r>
      <w:r w:rsidRPr="00D7089B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28" type="#_x0000_t75" style="width:43.9pt;height:18pt" o:ole="">
            <v:imagedata r:id="rId11" o:title=""/>
          </v:shape>
          <o:OLEObject Type="Embed" ProgID="Equation.3" ShapeID="_x0000_i1028" DrawAspect="Content" ObjectID="_1412506718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As tabelas usuais fazem uma listagem de </w:t>
      </w:r>
      <w:r w:rsidRPr="00D7089B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29" type="#_x0000_t75" style="width:16.15pt;height:16.9pt" o:ole="">
            <v:imagedata r:id="rId13" o:title=""/>
          </v:shape>
          <o:OLEObject Type="Embed" ProgID="Equation.3" ShapeID="_x0000_i1029" DrawAspect="Content" ObjectID="_141250671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294">
        <w:rPr>
          <w:rFonts w:ascii="Times New Roman" w:hAnsi="Times New Roman" w:cs="Times New Roman"/>
          <w:sz w:val="24"/>
          <w:szCs w:val="24"/>
        </w:rPr>
        <w:t>Todos os</w:t>
      </w:r>
      <w:r w:rsidR="00777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meios </w:t>
      </w:r>
      <w:r w:rsidR="00777BCC">
        <w:rPr>
          <w:rFonts w:ascii="Times New Roman" w:hAnsi="Times New Roman" w:cs="Times New Roman"/>
          <w:sz w:val="24"/>
          <w:szCs w:val="24"/>
        </w:rPr>
        <w:t xml:space="preserve">materiais </w:t>
      </w:r>
      <w:r>
        <w:rPr>
          <w:rFonts w:ascii="Times New Roman" w:hAnsi="Times New Roman" w:cs="Times New Roman"/>
          <w:sz w:val="24"/>
          <w:szCs w:val="24"/>
        </w:rPr>
        <w:t>apresenta</w:t>
      </w:r>
      <w:r w:rsidR="00777BCC">
        <w:rPr>
          <w:rFonts w:ascii="Times New Roman" w:hAnsi="Times New Roman" w:cs="Times New Roman"/>
          <w:sz w:val="24"/>
          <w:szCs w:val="24"/>
        </w:rPr>
        <w:t>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294" w:rsidRPr="00777BCC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30" type="#_x0000_t75" style="width:30pt;height:16.9pt" o:ole="">
            <v:imagedata r:id="rId15" o:title=""/>
          </v:shape>
          <o:OLEObject Type="Embed" ProgID="Equation.3" ShapeID="_x0000_i1030" DrawAspect="Content" ObjectID="_1412506720" r:id="rId16"/>
        </w:object>
      </w:r>
      <w:r w:rsidR="00D33294">
        <w:rPr>
          <w:rFonts w:ascii="Times New Roman" w:hAnsi="Times New Roman" w:cs="Times New Roman"/>
          <w:sz w:val="24"/>
          <w:szCs w:val="24"/>
        </w:rPr>
        <w:t xml:space="preserve">e quase todos os materiais apresentam permissividade elétrica </w:t>
      </w:r>
      <w:r w:rsidR="00777BCC">
        <w:rPr>
          <w:rFonts w:ascii="Times New Roman" w:hAnsi="Times New Roman" w:cs="Times New Roman"/>
          <w:sz w:val="24"/>
          <w:szCs w:val="24"/>
        </w:rPr>
        <w:t xml:space="preserve">na faixa de 1 a 100. Para um mesmo material, depende da  frequência do sinal que propaga no </w:t>
      </w:r>
      <w:r w:rsidR="00D33294">
        <w:rPr>
          <w:rFonts w:ascii="Times New Roman" w:hAnsi="Times New Roman" w:cs="Times New Roman"/>
          <w:sz w:val="24"/>
          <w:szCs w:val="24"/>
        </w:rPr>
        <w:t>meio</w:t>
      </w:r>
      <w:r w:rsidR="00777BCC">
        <w:rPr>
          <w:rFonts w:ascii="Times New Roman" w:hAnsi="Times New Roman" w:cs="Times New Roman"/>
          <w:sz w:val="24"/>
          <w:szCs w:val="24"/>
        </w:rPr>
        <w:t xml:space="preserve">. Por exemplo, de DC até </w:t>
      </w:r>
      <w:proofErr w:type="spellStart"/>
      <w:r w:rsidR="00777BCC">
        <w:rPr>
          <w:rFonts w:ascii="Times New Roman" w:hAnsi="Times New Roman" w:cs="Times New Roman"/>
          <w:sz w:val="24"/>
          <w:szCs w:val="24"/>
        </w:rPr>
        <w:t>microondas</w:t>
      </w:r>
      <w:proofErr w:type="spellEnd"/>
      <w:r w:rsidR="00777BCC">
        <w:rPr>
          <w:rFonts w:ascii="Times New Roman" w:hAnsi="Times New Roman" w:cs="Times New Roman"/>
          <w:sz w:val="24"/>
          <w:szCs w:val="24"/>
        </w:rPr>
        <w:t xml:space="preserve"> a água tem </w:t>
      </w:r>
      <w:r w:rsidR="00777BCC" w:rsidRPr="00777BCC">
        <w:rPr>
          <w:rFonts w:ascii="Times New Roman" w:hAnsi="Times New Roman" w:cs="Times New Roman"/>
          <w:position w:val="-10"/>
          <w:sz w:val="24"/>
          <w:szCs w:val="24"/>
        </w:rPr>
        <w:object w:dxaOrig="800" w:dyaOrig="340">
          <v:shape id="_x0000_i1031" type="#_x0000_t75" style="width:40.15pt;height:16.9pt" o:ole="">
            <v:imagedata r:id="rId17" o:title=""/>
          </v:shape>
          <o:OLEObject Type="Embed" ProgID="Equation.3" ShapeID="_x0000_i1031" DrawAspect="Content" ObjectID="_1412506721" r:id="rId18"/>
        </w:object>
      </w:r>
      <w:r w:rsidR="00D33294">
        <w:rPr>
          <w:rFonts w:ascii="Times New Roman" w:hAnsi="Times New Roman" w:cs="Times New Roman"/>
          <w:sz w:val="24"/>
          <w:szCs w:val="24"/>
        </w:rPr>
        <w:t xml:space="preserve"> O í</w:t>
      </w:r>
      <w:r w:rsidR="00777BCC">
        <w:rPr>
          <w:rFonts w:ascii="Times New Roman" w:hAnsi="Times New Roman" w:cs="Times New Roman"/>
          <w:sz w:val="24"/>
          <w:szCs w:val="24"/>
        </w:rPr>
        <w:t xml:space="preserve">ndice de refração </w:t>
      </w:r>
      <w:r w:rsidR="00D33294">
        <w:rPr>
          <w:rFonts w:ascii="Times New Roman" w:hAnsi="Times New Roman" w:cs="Times New Roman"/>
          <w:sz w:val="24"/>
          <w:szCs w:val="24"/>
        </w:rPr>
        <w:t xml:space="preserve">de fase de um dielétrico </w:t>
      </w:r>
      <w:r w:rsidR="00777BCC">
        <w:rPr>
          <w:rFonts w:ascii="Times New Roman" w:hAnsi="Times New Roman" w:cs="Times New Roman"/>
          <w:sz w:val="24"/>
          <w:szCs w:val="24"/>
        </w:rPr>
        <w:t>é definido por</w:t>
      </w:r>
      <w:r w:rsidR="00D33294">
        <w:rPr>
          <w:rFonts w:ascii="Times New Roman" w:hAnsi="Times New Roman" w:cs="Times New Roman"/>
          <w:sz w:val="24"/>
          <w:szCs w:val="24"/>
        </w:rPr>
        <w:t xml:space="preserve"> </w:t>
      </w:r>
      <w:r w:rsidR="00777BCC" w:rsidRPr="00777BCC">
        <w:rPr>
          <w:rFonts w:ascii="Times New Roman" w:hAnsi="Times New Roman" w:cs="Times New Roman"/>
          <w:position w:val="-12"/>
          <w:sz w:val="24"/>
          <w:szCs w:val="24"/>
        </w:rPr>
        <w:object w:dxaOrig="859" w:dyaOrig="400">
          <v:shape id="_x0000_i1032" type="#_x0000_t75" style="width:43.15pt;height:19.9pt" o:ole="">
            <v:imagedata r:id="rId19" o:title=""/>
          </v:shape>
          <o:OLEObject Type="Embed" ProgID="Equation.3" ShapeID="_x0000_i1032" DrawAspect="Content" ObjectID="_1412506722" r:id="rId20"/>
        </w:object>
      </w:r>
      <w:r w:rsidR="00D33294">
        <w:rPr>
          <w:rFonts w:ascii="Times New Roman" w:hAnsi="Times New Roman" w:cs="Times New Roman"/>
          <w:sz w:val="24"/>
          <w:szCs w:val="24"/>
        </w:rPr>
        <w:t xml:space="preserve"> A permissividade relativa nunca pode ser menor que 1. </w:t>
      </w:r>
    </w:p>
    <w:p w:rsidR="00D7089B" w:rsidRDefault="00D7089B">
      <w:pPr>
        <w:rPr>
          <w:rFonts w:ascii="Times New Roman" w:hAnsi="Times New Roman" w:cs="Times New Roman"/>
          <w:sz w:val="24"/>
          <w:szCs w:val="24"/>
        </w:rPr>
      </w:pPr>
    </w:p>
    <w:p w:rsidR="00D7089B" w:rsidRDefault="00D7089B">
      <w:pPr>
        <w:rPr>
          <w:rFonts w:ascii="Times New Roman" w:hAnsi="Times New Roman" w:cs="Times New Roman"/>
          <w:sz w:val="24"/>
          <w:szCs w:val="24"/>
        </w:rPr>
      </w:pPr>
    </w:p>
    <w:p w:rsidR="00FC06B3" w:rsidRPr="00FC06B3" w:rsidRDefault="00FC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C06B3">
        <w:rPr>
          <w:rFonts w:ascii="Times New Roman" w:hAnsi="Times New Roman" w:cs="Times New Roman"/>
          <w:b/>
          <w:sz w:val="24"/>
          <w:szCs w:val="24"/>
        </w:rPr>
        <w:t>componente</w:t>
      </w:r>
      <w:r w:rsidR="007E17CE">
        <w:rPr>
          <w:rFonts w:ascii="Times New Roman" w:hAnsi="Times New Roman" w:cs="Times New Roman"/>
          <w:sz w:val="24"/>
          <w:szCs w:val="24"/>
        </w:rPr>
        <w:t xml:space="preserve"> do campo é </w:t>
      </w:r>
      <w:r>
        <w:rPr>
          <w:rFonts w:ascii="Times New Roman" w:hAnsi="Times New Roman" w:cs="Times New Roman"/>
          <w:sz w:val="24"/>
          <w:szCs w:val="24"/>
        </w:rPr>
        <w:t>única</w:t>
      </w:r>
      <w:r w:rsidR="007E17CE">
        <w:rPr>
          <w:rFonts w:ascii="Times New Roman" w:hAnsi="Times New Roman" w:cs="Times New Roman"/>
          <w:sz w:val="24"/>
          <w:szCs w:val="24"/>
        </w:rPr>
        <w:t>, no sistema de coordenadas esféricas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60B62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33" type="#_x0000_t75" style="width:55.9pt;height:31.15pt" o:ole="">
            <v:imagedata r:id="rId21" o:title=""/>
          </v:shape>
          <o:OLEObject Type="Embed" ProgID="Equation.3" ShapeID="_x0000_i1033" DrawAspect="Content" ObjectID="_1412506723" r:id="rId22"/>
        </w:object>
      </w:r>
      <w:r w:rsidR="00EF2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Observe que </w:t>
      </w:r>
      <w:r w:rsidR="00EF2349">
        <w:rPr>
          <w:rFonts w:ascii="Times New Roman" w:hAnsi="Times New Roman" w:cs="Times New Roman"/>
          <w:sz w:val="24"/>
          <w:szCs w:val="24"/>
        </w:rPr>
        <w:t xml:space="preserve">o sinal de </w:t>
      </w:r>
      <w:r w:rsidRPr="00FC06B3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34" type="#_x0000_t75" style="width:15pt;height:16.9pt" o:ole="">
            <v:imagedata r:id="rId23" o:title=""/>
          </v:shape>
          <o:OLEObject Type="Embed" ProgID="Equation.3" ShapeID="_x0000_i1034" DrawAspect="Content" ObjectID="_1412506724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depende da polaridade da carga </w:t>
      </w:r>
      <w:r w:rsidRPr="00FC06B3">
        <w:rPr>
          <w:rFonts w:ascii="Times New Roman" w:hAnsi="Times New Roman" w:cs="Times New Roman"/>
          <w:i/>
          <w:sz w:val="24"/>
          <w:szCs w:val="24"/>
        </w:rPr>
        <w:t>Q</w:t>
      </w:r>
      <w:r w:rsidR="007E17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0B62" w:rsidRPr="00460B62" w:rsidRDefault="00460B62" w:rsidP="007E17CE">
      <w:pPr>
        <w:tabs>
          <w:tab w:val="left" w:pos="56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 o campo elétrico ,</w:t>
      </w:r>
      <w:r w:rsidR="007E17C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B5043D" w:rsidRDefault="00B5043D" w:rsidP="00B5043D">
      <w:pPr>
        <w:rPr>
          <w:rFonts w:ascii="Times New Roman" w:hAnsi="Times New Roman" w:cs="Times New Roman"/>
        </w:rPr>
      </w:pPr>
      <w:r w:rsidRPr="00B5043D">
        <w:rPr>
          <w:rFonts w:ascii="Times New Roman" w:hAnsi="Times New Roman" w:cs="Times New Roman"/>
          <w:b/>
          <w:color w:val="FF0000"/>
        </w:rPr>
        <w:t>Vetor posição</w:t>
      </w:r>
      <w:r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</w:rPr>
        <w:t xml:space="preserve"> define a posição relativa entre fonte (ou um elemento de fonte) e ponto de observação no espaço. Este vetor auxilia no cálculo dos campos eletromagnéticos </w:t>
      </w:r>
      <w:r w:rsidRPr="00ED6E59">
        <w:rPr>
          <w:rFonts w:ascii="Times New Roman" w:hAnsi="Times New Roman" w:cs="Times New Roman"/>
          <w:position w:val="-10"/>
        </w:rPr>
        <w:object w:dxaOrig="1740" w:dyaOrig="380">
          <v:shape id="_x0000_i1035" type="#_x0000_t75" style="width:87pt;height:19.15pt" o:ole="">
            <v:imagedata r:id="rId25" o:title=""/>
          </v:shape>
          <o:OLEObject Type="Embed" ProgID="Equation.3" ShapeID="_x0000_i1035" DrawAspect="Content" ObjectID="_1412506725" r:id="rId26"/>
        </w:object>
      </w:r>
      <w:r>
        <w:rPr>
          <w:rFonts w:ascii="Times New Roman" w:hAnsi="Times New Roman" w:cs="Times New Roman"/>
        </w:rPr>
        <w:t xml:space="preserve">produzidos pela fonte (vide Fig.1). </w:t>
      </w:r>
    </w:p>
    <w:p w:rsidR="00B5043D" w:rsidRDefault="0089206E" w:rsidP="00B5043D">
      <w:pPr>
        <w:rPr>
          <w:rFonts w:ascii="Times New Roman" w:hAnsi="Times New Roman" w:cs="Times New Roman"/>
        </w:rPr>
      </w:pPr>
      <w:r w:rsidRPr="0089206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2971800" cy="1795463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71106" cy="2210916"/>
                      <a:chOff x="1259632" y="421680"/>
                      <a:chExt cx="3371106" cy="2210916"/>
                    </a:xfrm>
                  </a:grpSpPr>
                  <a:grpSp>
                    <a:nvGrpSpPr>
                      <a:cNvPr id="28" name="Grupo 27"/>
                      <a:cNvGrpSpPr/>
                    </a:nvGrpSpPr>
                    <a:grpSpPr>
                      <a:xfrm>
                        <a:off x="1259632" y="421680"/>
                        <a:ext cx="3371106" cy="2210916"/>
                        <a:chOff x="1259632" y="421680"/>
                        <a:chExt cx="3371106" cy="2210916"/>
                      </a:xfrm>
                    </a:grpSpPr>
                    <a:cxnSp>
                      <a:nvCxnSpPr>
                        <a:cNvPr id="5" name="Conector de seta reta 4"/>
                        <a:cNvCxnSpPr/>
                      </a:nvCxnSpPr>
                      <a:spPr>
                        <a:xfrm flipV="1">
                          <a:off x="1979712" y="620688"/>
                          <a:ext cx="0" cy="1296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Conector de seta reta 6"/>
                        <a:cNvCxnSpPr/>
                      </a:nvCxnSpPr>
                      <a:spPr>
                        <a:xfrm>
                          <a:off x="1979712" y="1916832"/>
                          <a:ext cx="18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Conector de seta reta 8"/>
                        <a:cNvCxnSpPr/>
                      </a:nvCxnSpPr>
                      <a:spPr>
                        <a:xfrm flipH="1">
                          <a:off x="1403648" y="1916832"/>
                          <a:ext cx="576064" cy="576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Conector de seta reta 10"/>
                        <a:cNvCxnSpPr/>
                      </a:nvCxnSpPr>
                      <a:spPr>
                        <a:xfrm flipV="1">
                          <a:off x="1979712" y="836712"/>
                          <a:ext cx="792088" cy="1080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Conector de seta reta 12"/>
                        <a:cNvCxnSpPr/>
                      </a:nvCxnSpPr>
                      <a:spPr>
                        <a:xfrm flipV="1">
                          <a:off x="1979712" y="980728"/>
                          <a:ext cx="2448272" cy="9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Conector de seta reta 14"/>
                        <a:cNvCxnSpPr/>
                      </a:nvCxnSpPr>
                      <a:spPr>
                        <a:xfrm>
                          <a:off x="2771800" y="836712"/>
                          <a:ext cx="1584176" cy="144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2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93975" y="620713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2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78338" y="836613"/>
                          <a:ext cx="1524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4"/>
                        <a:cNvPicPr>
                          <a:picLocks noChangeAspect="1" noChangeArrowheads="1"/>
                        </a:cNvPicPr>
                      </a:nvPicPr>
                      <a:blipFill>
                        <a:blip r:embed="rId2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78063" y="1106488"/>
                          <a:ext cx="1524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5"/>
                        <a:cNvPicPr>
                          <a:picLocks noChangeAspect="1" noChangeArrowheads="1"/>
                        </a:cNvPicPr>
                      </a:nvPicPr>
                      <a:blipFill>
                        <a:blip r:embed="rId3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21075" y="1463675"/>
                          <a:ext cx="1143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6"/>
                        <a:cNvPicPr>
                          <a:picLocks noChangeAspect="1" noChangeArrowheads="1"/>
                        </a:cNvPicPr>
                      </a:nvPicPr>
                      <a:blipFill>
                        <a:blip r:embed="rId3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470275" y="633413"/>
                          <a:ext cx="16510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7"/>
                        <a:cNvPicPr>
                          <a:picLocks noChangeAspect="1" noChangeArrowheads="1"/>
                        </a:cNvPicPr>
                      </a:nvPicPr>
                      <a:blipFill>
                        <a:blip r:embed="rId3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24300" y="1844675"/>
                          <a:ext cx="139700" cy="16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8"/>
                        <a:cNvPicPr>
                          <a:picLocks noChangeAspect="1" noChangeArrowheads="1"/>
                        </a:cNvPicPr>
                      </a:nvPicPr>
                      <a:blipFill>
                        <a:blip r:embed="rId3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58888" y="2492375"/>
                          <a:ext cx="127000" cy="13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0" name="Object 9"/>
                        <a:cNvPicPr>
                          <a:picLocks noChangeAspect="1" noChangeArrowheads="1"/>
                        </a:cNvPicPr>
                      </a:nvPicPr>
                      <a:blipFill>
                        <a:blip r:embed="rId3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924050" y="422275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89206E" w:rsidRPr="00F223C7" w:rsidRDefault="0089206E" w:rsidP="00B504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 xml:space="preserve">Observe que  </w:t>
      </w:r>
      <w:r w:rsidR="0075221C" w:rsidRPr="00063B5A">
        <w:rPr>
          <w:rFonts w:ascii="Times New Roman" w:hAnsi="Times New Roman" w:cs="Times New Roman"/>
          <w:position w:val="-26"/>
        </w:rPr>
        <w:object w:dxaOrig="7320" w:dyaOrig="740">
          <v:shape id="_x0000_i1051" type="#_x0000_t75" style="width:366pt;height:37.15pt" o:ole="">
            <v:imagedata r:id="rId35" o:title=""/>
          </v:shape>
          <o:OLEObject Type="Embed" ProgID="Equation.3" ShapeID="_x0000_i1051" DrawAspect="Content" ObjectID="_1412506726" r:id="rId36"/>
        </w:object>
      </w:r>
    </w:p>
    <w:p w:rsidR="00B5043D" w:rsidRDefault="00B5043D" w:rsidP="00B50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exemplo, se uma carga pontual </w:t>
      </w:r>
      <w:r w:rsidRPr="00E8102E">
        <w:rPr>
          <w:rFonts w:ascii="Times New Roman" w:hAnsi="Times New Roman" w:cs="Times New Roman"/>
          <w:position w:val="-10"/>
        </w:rPr>
        <w:object w:dxaOrig="240" w:dyaOrig="320">
          <v:shape id="_x0000_i1036" type="#_x0000_t75" style="width:12pt;height:16.15pt" o:ole="">
            <v:imagedata r:id="rId37" o:title=""/>
          </v:shape>
          <o:OLEObject Type="Embed" ProgID="Equation.3" ShapeID="_x0000_i1036" DrawAspect="Content" ObjectID="_1412506727" r:id="rId38"/>
        </w:object>
      </w:r>
      <w:r>
        <w:rPr>
          <w:rFonts w:ascii="Times New Roman" w:hAnsi="Times New Roman" w:cs="Times New Roman"/>
        </w:rPr>
        <w:t xml:space="preserve"> (fonte) está posicionada em </w:t>
      </w:r>
      <w:r w:rsidRPr="00E8102E">
        <w:rPr>
          <w:rFonts w:ascii="Times New Roman" w:hAnsi="Times New Roman" w:cs="Times New Roman"/>
          <w:position w:val="-10"/>
        </w:rPr>
        <w:object w:dxaOrig="1160" w:dyaOrig="320">
          <v:shape id="_x0000_i1037" type="#_x0000_t75" style="width:58.15pt;height:16.15pt" o:ole="">
            <v:imagedata r:id="rId39" o:title=""/>
          </v:shape>
          <o:OLEObject Type="Embed" ProgID="Equation.3" ShapeID="_x0000_i1037" DrawAspect="Content" ObjectID="_1412506728" r:id="rId40"/>
        </w:object>
      </w:r>
      <w:r>
        <w:rPr>
          <w:rFonts w:ascii="Times New Roman" w:hAnsi="Times New Roman" w:cs="Times New Roman"/>
        </w:rPr>
        <w:t xml:space="preserve">e o ponto de observação está localizado em </w:t>
      </w:r>
      <w:r w:rsidRPr="00E8102E">
        <w:rPr>
          <w:rFonts w:ascii="Times New Roman" w:hAnsi="Times New Roman" w:cs="Times New Roman"/>
          <w:position w:val="-10"/>
        </w:rPr>
        <w:object w:dxaOrig="1020" w:dyaOrig="320">
          <v:shape id="_x0000_i1038" type="#_x0000_t75" style="width:51pt;height:16.15pt" o:ole="">
            <v:imagedata r:id="rId41" o:title=""/>
          </v:shape>
          <o:OLEObject Type="Embed" ProgID="Equation.3" ShapeID="_x0000_i1038" DrawAspect="Content" ObjectID="_1412506729" r:id="rId42"/>
        </w:object>
      </w:r>
      <w:r>
        <w:rPr>
          <w:rFonts w:ascii="Times New Roman" w:hAnsi="Times New Roman" w:cs="Times New Roman"/>
        </w:rPr>
        <w:t xml:space="preserve">então o vetor posição é dado por </w:t>
      </w:r>
      <w:r w:rsidRPr="00E8102E">
        <w:rPr>
          <w:rFonts w:ascii="Times New Roman" w:hAnsi="Times New Roman" w:cs="Times New Roman"/>
          <w:position w:val="-4"/>
        </w:rPr>
        <w:object w:dxaOrig="980" w:dyaOrig="320">
          <v:shape id="_x0000_i1039" type="#_x0000_t75" style="width:49.15pt;height:16.15pt" o:ole="">
            <v:imagedata r:id="rId43" o:title=""/>
          </v:shape>
          <o:OLEObject Type="Embed" ProgID="Equation.3" ShapeID="_x0000_i1039" DrawAspect="Content" ObjectID="_1412506730" r:id="rId44"/>
        </w:object>
      </w:r>
      <w:r>
        <w:rPr>
          <w:rFonts w:ascii="Times New Roman" w:hAnsi="Times New Roman" w:cs="Times New Roman"/>
        </w:rPr>
        <w:t>,  onde</w:t>
      </w:r>
    </w:p>
    <w:p w:rsidR="00B5043D" w:rsidRPr="00C54E0D" w:rsidRDefault="007F7483" w:rsidP="00B5043D">
      <w:pPr>
        <w:rPr>
          <w:rFonts w:ascii="Times New Roman" w:hAnsi="Times New Roman" w:cs="Times New Roman"/>
          <w:b/>
          <w:sz w:val="24"/>
          <w:szCs w:val="24"/>
        </w:rPr>
      </w:pPr>
      <w:r w:rsidRPr="00E8102E">
        <w:rPr>
          <w:rFonts w:ascii="Times New Roman" w:hAnsi="Times New Roman" w:cs="Times New Roman"/>
          <w:position w:val="-30"/>
        </w:rPr>
        <w:object w:dxaOrig="6540" w:dyaOrig="720">
          <v:shape id="_x0000_i1040" type="#_x0000_t75" style="width:327pt;height:36pt" o:ole="">
            <v:imagedata r:id="rId45" o:title=""/>
          </v:shape>
          <o:OLEObject Type="Embed" ProgID="Equation.3" ShapeID="_x0000_i1040" DrawAspect="Content" ObjectID="_1412506731" r:id="rId46"/>
        </w:object>
      </w:r>
    </w:p>
    <w:p w:rsidR="0087121F" w:rsidRDefault="0087121F"/>
    <w:p w:rsidR="0087121F" w:rsidRPr="002415F2" w:rsidRDefault="002415F2" w:rsidP="00C54E0D">
      <w:pPr>
        <w:jc w:val="both"/>
        <w:rPr>
          <w:rFonts w:ascii="Times New Roman" w:hAnsi="Times New Roman" w:cs="Times New Roman"/>
          <w:b/>
        </w:rPr>
      </w:pPr>
      <w:r w:rsidRPr="002415F2">
        <w:rPr>
          <w:rFonts w:ascii="Times New Roman" w:hAnsi="Times New Roman" w:cs="Times New Roman"/>
          <w:b/>
        </w:rPr>
        <w:t>Exemplo</w:t>
      </w:r>
      <w:r w:rsidR="00C54E0D" w:rsidRPr="002415F2">
        <w:rPr>
          <w:rFonts w:ascii="Times New Roman" w:hAnsi="Times New Roman" w:cs="Times New Roman"/>
          <w:b/>
        </w:rPr>
        <w:t xml:space="preserve"> 1 -</w:t>
      </w:r>
      <w:r w:rsidRPr="002415F2">
        <w:rPr>
          <w:rFonts w:ascii="Times New Roman" w:hAnsi="Times New Roman" w:cs="Times New Roman"/>
          <w:b/>
        </w:rPr>
        <w:t>Um triângulo de cargas</w:t>
      </w:r>
    </w:p>
    <w:p w:rsidR="0087121F" w:rsidRPr="0087121F" w:rsidRDefault="0087121F" w:rsidP="00C54E0D">
      <w:pPr>
        <w:jc w:val="both"/>
        <w:rPr>
          <w:rFonts w:ascii="Times New Roman" w:hAnsi="Times New Roman" w:cs="Times New Roman"/>
        </w:rPr>
      </w:pPr>
      <w:r w:rsidRPr="0087121F">
        <w:rPr>
          <w:rFonts w:ascii="Times New Roman" w:hAnsi="Times New Roman" w:cs="Times New Roman"/>
        </w:rPr>
        <w:t>OBJETIVO: Aplicar a lei de Coulomb em duas dimensões</w:t>
      </w:r>
      <w:r>
        <w:rPr>
          <w:rFonts w:ascii="Times New Roman" w:hAnsi="Times New Roman" w:cs="Times New Roman"/>
        </w:rPr>
        <w:t>.</w:t>
      </w:r>
    </w:p>
    <w:p w:rsidR="0087121F" w:rsidRDefault="0087121F" w:rsidP="00C54E0D">
      <w:pPr>
        <w:jc w:val="both"/>
        <w:rPr>
          <w:rFonts w:ascii="Times New Roman" w:hAnsi="Times New Roman" w:cs="Times New Roman"/>
        </w:rPr>
      </w:pPr>
      <w:r w:rsidRPr="0087121F">
        <w:rPr>
          <w:rFonts w:ascii="Times New Roman" w:hAnsi="Times New Roman" w:cs="Times New Roman"/>
        </w:rPr>
        <w:t xml:space="preserve">PROBLEMA – Considere três cargas pontuais nos vértices de um triângulo, como na Fig. 1, onde </w:t>
      </w:r>
      <w:r w:rsidRPr="0087121F">
        <w:rPr>
          <w:rFonts w:ascii="Times New Roman" w:hAnsi="Times New Roman" w:cs="Times New Roman"/>
          <w:position w:val="-12"/>
        </w:rPr>
        <w:object w:dxaOrig="3519" w:dyaOrig="360">
          <v:shape id="_x0000_i1041" type="#_x0000_t75" style="width:175.9pt;height:18pt" o:ole="">
            <v:imagedata r:id="rId47" o:title=""/>
          </v:shape>
          <o:OLEObject Type="Embed" ProgID="Equation.3" ShapeID="_x0000_i1041" DrawAspect="Content" ObjectID="_1412506732" r:id="rId48"/>
        </w:object>
      </w:r>
      <w:r w:rsidRPr="0087121F">
        <w:rPr>
          <w:rFonts w:ascii="Times New Roman" w:hAnsi="Times New Roman" w:cs="Times New Roman"/>
        </w:rPr>
        <w:t xml:space="preserve">(a) Encontre as componentes da força </w:t>
      </w:r>
      <w:r w:rsidRPr="0087121F">
        <w:rPr>
          <w:rFonts w:ascii="Times New Roman" w:hAnsi="Times New Roman" w:cs="Times New Roman"/>
          <w:position w:val="-12"/>
        </w:rPr>
        <w:object w:dxaOrig="340" w:dyaOrig="360">
          <v:shape id="_x0000_i1042" type="#_x0000_t75" style="width:16.9pt;height:18pt" o:ole="">
            <v:imagedata r:id="rId49" o:title=""/>
          </v:shape>
          <o:OLEObject Type="Embed" ProgID="Equation.3" ShapeID="_x0000_i1042" DrawAspect="Content" ObjectID="_1412506733" r:id="rId50"/>
        </w:object>
      </w:r>
      <w:r w:rsidRPr="0087121F">
        <w:rPr>
          <w:rFonts w:ascii="Times New Roman" w:hAnsi="Times New Roman" w:cs="Times New Roman"/>
        </w:rPr>
        <w:t xml:space="preserve">exercida por </w:t>
      </w:r>
      <w:r w:rsidRPr="0087121F">
        <w:rPr>
          <w:rFonts w:ascii="Times New Roman" w:hAnsi="Times New Roman" w:cs="Times New Roman"/>
          <w:i/>
        </w:rPr>
        <w:t>q</w:t>
      </w:r>
      <w:r w:rsidRPr="0087121F">
        <w:rPr>
          <w:rFonts w:ascii="Times New Roman" w:hAnsi="Times New Roman" w:cs="Times New Roman"/>
          <w:i/>
          <w:vertAlign w:val="subscript"/>
        </w:rPr>
        <w:t>2</w:t>
      </w:r>
      <w:r w:rsidRPr="0087121F">
        <w:rPr>
          <w:rFonts w:ascii="Times New Roman" w:hAnsi="Times New Roman" w:cs="Times New Roman"/>
        </w:rPr>
        <w:t xml:space="preserve"> sobre </w:t>
      </w:r>
      <w:r w:rsidRPr="0087121F">
        <w:rPr>
          <w:rFonts w:ascii="Times New Roman" w:hAnsi="Times New Roman" w:cs="Times New Roman"/>
          <w:i/>
        </w:rPr>
        <w:t>q</w:t>
      </w:r>
      <w:r w:rsidRPr="0087121F">
        <w:rPr>
          <w:rFonts w:ascii="Times New Roman" w:hAnsi="Times New Roman" w:cs="Times New Roman"/>
          <w:i/>
          <w:vertAlign w:val="subscript"/>
        </w:rPr>
        <w:t>3</w:t>
      </w:r>
      <w:r w:rsidRPr="0087121F">
        <w:rPr>
          <w:rFonts w:ascii="Times New Roman" w:hAnsi="Times New Roman" w:cs="Times New Roman"/>
        </w:rPr>
        <w:t xml:space="preserve">. (b) Encontre as componentes da força </w:t>
      </w:r>
      <w:r w:rsidRPr="0087121F">
        <w:rPr>
          <w:rFonts w:ascii="Times New Roman" w:hAnsi="Times New Roman" w:cs="Times New Roman"/>
          <w:position w:val="-12"/>
        </w:rPr>
        <w:object w:dxaOrig="320" w:dyaOrig="360">
          <v:shape id="_x0000_i1043" type="#_x0000_t75" style="width:16.15pt;height:18pt" o:ole="">
            <v:imagedata r:id="rId51" o:title=""/>
          </v:shape>
          <o:OLEObject Type="Embed" ProgID="Equation.3" ShapeID="_x0000_i1043" DrawAspect="Content" ObjectID="_1412506734" r:id="rId52"/>
        </w:object>
      </w:r>
      <w:r w:rsidRPr="0087121F">
        <w:rPr>
          <w:rFonts w:ascii="Times New Roman" w:hAnsi="Times New Roman" w:cs="Times New Roman"/>
        </w:rPr>
        <w:t xml:space="preserve">exercida por </w:t>
      </w:r>
      <w:r w:rsidRPr="0087121F">
        <w:rPr>
          <w:rFonts w:ascii="Times New Roman" w:hAnsi="Times New Roman" w:cs="Times New Roman"/>
          <w:i/>
        </w:rPr>
        <w:t>q</w:t>
      </w:r>
      <w:r w:rsidRPr="0087121F">
        <w:rPr>
          <w:rFonts w:ascii="Times New Roman" w:hAnsi="Times New Roman" w:cs="Times New Roman"/>
          <w:i/>
          <w:vertAlign w:val="subscript"/>
        </w:rPr>
        <w:t>1</w:t>
      </w:r>
      <w:r w:rsidRPr="0087121F">
        <w:rPr>
          <w:rFonts w:ascii="Times New Roman" w:hAnsi="Times New Roman" w:cs="Times New Roman"/>
        </w:rPr>
        <w:t xml:space="preserve"> sobre </w:t>
      </w:r>
      <w:r w:rsidRPr="0087121F">
        <w:rPr>
          <w:rFonts w:ascii="Times New Roman" w:hAnsi="Times New Roman" w:cs="Times New Roman"/>
          <w:i/>
        </w:rPr>
        <w:t>q</w:t>
      </w:r>
      <w:r w:rsidRPr="0087121F">
        <w:rPr>
          <w:rFonts w:ascii="Times New Roman" w:hAnsi="Times New Roman" w:cs="Times New Roman"/>
          <w:i/>
          <w:vertAlign w:val="subscript"/>
        </w:rPr>
        <w:t>3</w:t>
      </w:r>
      <w:r w:rsidRPr="0087121F">
        <w:rPr>
          <w:rFonts w:ascii="Times New Roman" w:hAnsi="Times New Roman" w:cs="Times New Roman"/>
        </w:rPr>
        <w:t>.</w:t>
      </w:r>
      <w:r w:rsidR="008E6E54">
        <w:rPr>
          <w:rFonts w:ascii="Times New Roman" w:hAnsi="Times New Roman" w:cs="Times New Roman"/>
        </w:rPr>
        <w:t xml:space="preserve"> (c</w:t>
      </w:r>
      <w:r>
        <w:rPr>
          <w:rFonts w:ascii="Times New Roman" w:hAnsi="Times New Roman" w:cs="Times New Roman"/>
        </w:rPr>
        <w:t>) Encontre</w:t>
      </w:r>
      <w:r w:rsidR="00C54E0D">
        <w:rPr>
          <w:rFonts w:ascii="Times New Roman" w:hAnsi="Times New Roman" w:cs="Times New Roman"/>
        </w:rPr>
        <w:t xml:space="preserve"> a força resultante sobre </w:t>
      </w:r>
      <w:r w:rsidR="00C54E0D" w:rsidRPr="008E6E54">
        <w:rPr>
          <w:rFonts w:ascii="Times New Roman" w:hAnsi="Times New Roman" w:cs="Times New Roman"/>
          <w:i/>
        </w:rPr>
        <w:t>q</w:t>
      </w:r>
      <w:r w:rsidR="00C54E0D" w:rsidRPr="008E6E54">
        <w:rPr>
          <w:rFonts w:ascii="Times New Roman" w:hAnsi="Times New Roman" w:cs="Times New Roman"/>
          <w:i/>
          <w:vertAlign w:val="subscript"/>
        </w:rPr>
        <w:t>3</w:t>
      </w:r>
      <w:r w:rsidR="00C54E0D">
        <w:rPr>
          <w:rFonts w:ascii="Times New Roman" w:hAnsi="Times New Roman" w:cs="Times New Roman"/>
        </w:rPr>
        <w:t xml:space="preserve"> em termos de suas componentes, também, </w:t>
      </w:r>
      <w:r w:rsidR="008E6E54">
        <w:rPr>
          <w:rFonts w:ascii="Times New Roman" w:hAnsi="Times New Roman" w:cs="Times New Roman"/>
        </w:rPr>
        <w:t xml:space="preserve"> </w:t>
      </w:r>
      <w:r w:rsidR="00C54E0D">
        <w:rPr>
          <w:rFonts w:ascii="Times New Roman" w:hAnsi="Times New Roman" w:cs="Times New Roman"/>
        </w:rPr>
        <w:t xml:space="preserve"> de magnitude direção e sentido.</w:t>
      </w:r>
    </w:p>
    <w:p w:rsidR="00C54E0D" w:rsidRDefault="00C54E0D" w:rsidP="00C54E0D">
      <w:pPr>
        <w:jc w:val="center"/>
        <w:rPr>
          <w:rFonts w:ascii="Times New Roman" w:hAnsi="Times New Roman" w:cs="Times New Roman"/>
        </w:rPr>
      </w:pPr>
    </w:p>
    <w:p w:rsidR="00C54E0D" w:rsidRDefault="00C54E0D" w:rsidP="00C54E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3224213" cy="188287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13" cy="188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0D" w:rsidRDefault="00C54E0D" w:rsidP="00C54E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 Triângulo de cargas num plano.</w:t>
      </w:r>
    </w:p>
    <w:p w:rsidR="008E6E54" w:rsidRDefault="008E6E54" w:rsidP="00C54E0D">
      <w:pPr>
        <w:rPr>
          <w:rFonts w:ascii="Times New Roman" w:hAnsi="Times New Roman" w:cs="Times New Roman"/>
        </w:rPr>
      </w:pPr>
    </w:p>
    <w:p w:rsidR="006B3F5A" w:rsidRDefault="00C54E0D" w:rsidP="00C54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SOLUÇÃO Seja </w:t>
      </w:r>
      <w:r w:rsidRPr="00C54E0D">
        <w:rPr>
          <w:rFonts w:ascii="Times New Roman" w:hAnsi="Times New Roman" w:cs="Times New Roman"/>
          <w:position w:val="-6"/>
        </w:rPr>
        <w:object w:dxaOrig="820" w:dyaOrig="320">
          <v:shape id="_x0000_i1044" type="#_x0000_t75" style="width:40.9pt;height:16.15pt" o:ole="">
            <v:imagedata r:id="rId54" o:title=""/>
          </v:shape>
          <o:OLEObject Type="Embed" ProgID="Equation.3" ShapeID="_x0000_i1044" DrawAspect="Content" ObjectID="_1412506735" r:id="rId55"/>
        </w:object>
      </w:r>
      <w:r>
        <w:rPr>
          <w:rFonts w:ascii="Times New Roman" w:hAnsi="Times New Roman" w:cs="Times New Roman"/>
        </w:rPr>
        <w:t xml:space="preserve"> </w:t>
      </w:r>
      <w:r w:rsidR="00F775FD">
        <w:rPr>
          <w:rFonts w:ascii="Times New Roman" w:hAnsi="Times New Roman" w:cs="Times New Roman"/>
        </w:rPr>
        <w:t xml:space="preserve">(a) </w:t>
      </w:r>
      <w:proofErr w:type="spellStart"/>
      <w:r w:rsidRPr="008A74FE">
        <w:rPr>
          <w:rFonts w:ascii="Times New Roman" w:hAnsi="Times New Roman" w:cs="Times New Roman"/>
          <w:b/>
        </w:rPr>
        <w:t>Versor</w:t>
      </w:r>
      <w:proofErr w:type="spellEnd"/>
      <w:r>
        <w:rPr>
          <w:rFonts w:ascii="Times New Roman" w:hAnsi="Times New Roman" w:cs="Times New Roman"/>
        </w:rPr>
        <w:t xml:space="preserve"> posição de </w:t>
      </w:r>
      <w:r w:rsidRPr="00C54E0D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para </w:t>
      </w:r>
      <w:r w:rsidRPr="002415F2">
        <w:rPr>
          <w:rFonts w:ascii="Times New Roman" w:hAnsi="Times New Roman" w:cs="Times New Roman"/>
        </w:rPr>
        <w:t>q</w:t>
      </w:r>
      <w:r w:rsidRPr="002415F2">
        <w:rPr>
          <w:rFonts w:ascii="Times New Roman" w:hAnsi="Times New Roman" w:cs="Times New Roman"/>
          <w:vertAlign w:val="subscript"/>
        </w:rPr>
        <w:t>3</w:t>
      </w:r>
      <w:r>
        <w:t xml:space="preserve"> </w:t>
      </w:r>
      <w:r w:rsidR="008A74FE" w:rsidRPr="008A74FE">
        <w:rPr>
          <w:position w:val="-12"/>
        </w:rPr>
        <w:object w:dxaOrig="1719" w:dyaOrig="360">
          <v:shape id="_x0000_i1045" type="#_x0000_t75" style="width:85.9pt;height:18pt" o:ole="">
            <v:imagedata r:id="rId56" o:title=""/>
          </v:shape>
          <o:OLEObject Type="Embed" ProgID="Equation.3" ShapeID="_x0000_i1045" DrawAspect="Content" ObjectID="_1412506736" r:id="rId57"/>
        </w:object>
      </w:r>
      <w:r>
        <w:t xml:space="preserve">. </w:t>
      </w:r>
      <w:r w:rsidR="00D401A3">
        <w:rPr>
          <w:rFonts w:ascii="Times New Roman" w:hAnsi="Times New Roman" w:cs="Times New Roman"/>
        </w:rPr>
        <w:t>Componente da força c</w:t>
      </w:r>
      <w:r w:rsidR="00611B96" w:rsidRPr="00611B96">
        <w:rPr>
          <w:rFonts w:ascii="Times New Roman" w:hAnsi="Times New Roman" w:cs="Times New Roman"/>
        </w:rPr>
        <w:t>orrespondente</w:t>
      </w:r>
      <w:r w:rsidR="00611B96">
        <w:rPr>
          <w:rFonts w:ascii="Times New Roman" w:hAnsi="Times New Roman" w:cs="Times New Roman"/>
        </w:rPr>
        <w:t xml:space="preserve"> </w:t>
      </w:r>
    </w:p>
    <w:p w:rsidR="00C54E0D" w:rsidRDefault="008A74FE" w:rsidP="00C54E0D">
      <w:pPr>
        <w:rPr>
          <w:rFonts w:ascii="Times New Roman" w:hAnsi="Times New Roman" w:cs="Times New Roman"/>
        </w:rPr>
      </w:pPr>
      <w:r w:rsidRPr="00611B96">
        <w:rPr>
          <w:rFonts w:ascii="Times New Roman" w:hAnsi="Times New Roman" w:cs="Times New Roman"/>
          <w:position w:val="-60"/>
        </w:rPr>
        <w:object w:dxaOrig="7360" w:dyaOrig="1560">
          <v:shape id="_x0000_i1046" type="#_x0000_t75" style="width:367.9pt;height:78pt" o:ole="">
            <v:imagedata r:id="rId58" o:title=""/>
          </v:shape>
          <o:OLEObject Type="Embed" ProgID="Equation.3" ShapeID="_x0000_i1046" DrawAspect="Content" ObjectID="_1412506737" r:id="rId59"/>
        </w:object>
      </w:r>
    </w:p>
    <w:p w:rsidR="00031D47" w:rsidRDefault="00031D47" w:rsidP="00F775FD">
      <w:pPr>
        <w:rPr>
          <w:rFonts w:ascii="Times New Roman" w:hAnsi="Times New Roman" w:cs="Times New Roman"/>
        </w:rPr>
      </w:pPr>
    </w:p>
    <w:p w:rsidR="00F775FD" w:rsidRDefault="00F775FD" w:rsidP="00F775F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(b)</w:t>
      </w:r>
      <w:r w:rsidRPr="00F775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Força entre </w:t>
      </w:r>
      <w:r w:rsidRPr="006B3F5A">
        <w:rPr>
          <w:rFonts w:ascii="Times New Roman" w:hAnsi="Times New Roman" w:cs="Times New Roman"/>
          <w:i/>
        </w:rPr>
        <w:t>q</w:t>
      </w:r>
      <w:r w:rsidRPr="006B3F5A">
        <w:rPr>
          <w:rFonts w:ascii="Times New Roman" w:hAnsi="Times New Roman" w:cs="Times New Roman"/>
          <w:i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r w:rsidRPr="006B3F5A">
        <w:rPr>
          <w:rFonts w:ascii="Times New Roman" w:hAnsi="Times New Roman" w:cs="Times New Roman"/>
          <w:i/>
        </w:rPr>
        <w:t>q</w:t>
      </w:r>
      <w:r w:rsidRPr="006B3F5A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>.</w:t>
      </w:r>
    </w:p>
    <w:p w:rsidR="00F775FD" w:rsidRDefault="00D27B9E" w:rsidP="00F775FD">
      <w:pPr>
        <w:rPr>
          <w:rFonts w:ascii="Times New Roman" w:hAnsi="Times New Roman" w:cs="Times New Roman"/>
          <w:position w:val="-140"/>
        </w:rPr>
      </w:pPr>
      <w:r w:rsidRPr="00031D47">
        <w:rPr>
          <w:rFonts w:ascii="Times New Roman" w:hAnsi="Times New Roman" w:cs="Times New Roman"/>
          <w:position w:val="-48"/>
        </w:rPr>
        <w:object w:dxaOrig="7479" w:dyaOrig="1440">
          <v:shape id="_x0000_i1047" type="#_x0000_t75" style="width:373.9pt;height:1in" o:ole="">
            <v:imagedata r:id="rId60" o:title=""/>
          </v:shape>
          <o:OLEObject Type="Embed" ProgID="Equation.3" ShapeID="_x0000_i1047" DrawAspect="Content" ObjectID="_1412506738" r:id="rId61"/>
        </w:object>
      </w:r>
    </w:p>
    <w:p w:rsidR="00031D47" w:rsidRDefault="00D27B9E" w:rsidP="00F775FD">
      <w:pPr>
        <w:rPr>
          <w:rFonts w:ascii="Times New Roman" w:hAnsi="Times New Roman" w:cs="Times New Roman"/>
          <w:u w:val="single"/>
        </w:rPr>
      </w:pPr>
      <w:r w:rsidRPr="00031D47">
        <w:rPr>
          <w:rFonts w:ascii="Times New Roman" w:hAnsi="Times New Roman" w:cs="Times New Roman"/>
          <w:position w:val="-148"/>
        </w:rPr>
        <w:object w:dxaOrig="6340" w:dyaOrig="2920">
          <v:shape id="_x0000_i1048" type="#_x0000_t75" style="width:316.9pt;height:145.9pt" o:ole="">
            <v:imagedata r:id="rId62" o:title=""/>
          </v:shape>
          <o:OLEObject Type="Embed" ProgID="Equation.3" ShapeID="_x0000_i1048" DrawAspect="Content" ObjectID="_1412506739" r:id="rId63"/>
        </w:object>
      </w:r>
    </w:p>
    <w:p w:rsidR="00F775FD" w:rsidRDefault="006B3F5A" w:rsidP="00C54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Fo</w:t>
      </w:r>
      <w:r w:rsidR="00031D4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ça total sobre </w:t>
      </w:r>
      <w:r w:rsidRPr="006B3F5A">
        <w:rPr>
          <w:rFonts w:ascii="Times New Roman" w:hAnsi="Times New Roman" w:cs="Times New Roman"/>
          <w:i/>
        </w:rPr>
        <w:t>q</w:t>
      </w:r>
      <w:r w:rsidRPr="006B3F5A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. </w:t>
      </w:r>
    </w:p>
    <w:p w:rsidR="006B3F5A" w:rsidRPr="006B3F5A" w:rsidRDefault="002415F2" w:rsidP="00C54E0D">
      <w:pPr>
        <w:rPr>
          <w:rFonts w:ascii="Times New Roman" w:hAnsi="Times New Roman" w:cs="Times New Roman"/>
        </w:rPr>
      </w:pPr>
      <w:r w:rsidRPr="00572EDA">
        <w:rPr>
          <w:rFonts w:ascii="Times New Roman" w:hAnsi="Times New Roman" w:cs="Times New Roman"/>
          <w:position w:val="-126"/>
          <w:vertAlign w:val="subscript"/>
        </w:rPr>
        <w:object w:dxaOrig="8000" w:dyaOrig="2320">
          <v:shape id="_x0000_i1049" type="#_x0000_t75" style="width:400.15pt;height:117pt" o:ole="">
            <v:imagedata r:id="rId64" o:title=""/>
          </v:shape>
          <o:OLEObject Type="Embed" ProgID="Equation.3" ShapeID="_x0000_i1049" DrawAspect="Content" ObjectID="_1412506740" r:id="rId65"/>
        </w:object>
      </w:r>
    </w:p>
    <w:p w:rsidR="00F775FD" w:rsidRDefault="00572EDA" w:rsidP="00C54E0D">
      <w:pPr>
        <w:rPr>
          <w:rFonts w:ascii="Times New Roman" w:hAnsi="Times New Roman" w:cs="Times New Roman"/>
        </w:rPr>
      </w:pPr>
      <w:r w:rsidRPr="002415F2">
        <w:rPr>
          <w:rFonts w:ascii="Times New Roman" w:hAnsi="Times New Roman" w:cs="Times New Roman"/>
          <w:b/>
        </w:rPr>
        <w:t>E</w:t>
      </w:r>
      <w:r w:rsidR="002415F2" w:rsidRPr="002415F2">
        <w:rPr>
          <w:rFonts w:ascii="Times New Roman" w:hAnsi="Times New Roman" w:cs="Times New Roman"/>
          <w:b/>
        </w:rPr>
        <w:t>xemplo</w:t>
      </w:r>
      <w:r>
        <w:rPr>
          <w:rFonts w:ascii="Times New Roman" w:hAnsi="Times New Roman" w:cs="Times New Roman"/>
        </w:rPr>
        <w:t xml:space="preserve"> </w:t>
      </w:r>
      <w:r w:rsidRPr="002415F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– Para a m</w:t>
      </w:r>
      <w:r w:rsidR="002415F2">
        <w:rPr>
          <w:rFonts w:ascii="Times New Roman" w:hAnsi="Times New Roman" w:cs="Times New Roman"/>
        </w:rPr>
        <w:t>esma configuração de cargas do E</w:t>
      </w:r>
      <w:r>
        <w:rPr>
          <w:rFonts w:ascii="Times New Roman" w:hAnsi="Times New Roman" w:cs="Times New Roman"/>
        </w:rPr>
        <w:t>xemplo 1, calcule a força</w:t>
      </w:r>
      <w:r w:rsidR="002415F2">
        <w:rPr>
          <w:rFonts w:ascii="Times New Roman" w:hAnsi="Times New Roman" w:cs="Times New Roman"/>
        </w:rPr>
        <w:t xml:space="preserve"> resultante em </w:t>
      </w:r>
      <w:r w:rsidR="002415F2" w:rsidRPr="002415F2">
        <w:rPr>
          <w:rFonts w:ascii="Times New Roman" w:hAnsi="Times New Roman" w:cs="Times New Roman"/>
          <w:i/>
        </w:rPr>
        <w:t>q</w:t>
      </w:r>
      <w:r w:rsidR="002415F2">
        <w:rPr>
          <w:rFonts w:ascii="Times New Roman" w:hAnsi="Times New Roman" w:cs="Times New Roman"/>
          <w:vertAlign w:val="subscript"/>
        </w:rPr>
        <w:t>1</w:t>
      </w:r>
      <w:r w:rsidR="002415F2">
        <w:rPr>
          <w:rFonts w:ascii="Times New Roman" w:hAnsi="Times New Roman" w:cs="Times New Roman"/>
        </w:rPr>
        <w:t xml:space="preserve">, isto é, obtenha </w:t>
      </w:r>
      <w:r w:rsidR="00982839" w:rsidRPr="002415F2">
        <w:rPr>
          <w:rFonts w:ascii="Times New Roman" w:hAnsi="Times New Roman" w:cs="Times New Roman"/>
          <w:position w:val="-14"/>
        </w:rPr>
        <w:object w:dxaOrig="2780" w:dyaOrig="400">
          <v:shape id="_x0000_i1050" type="#_x0000_t75" style="width:139.15pt;height:19.9pt" o:ole="">
            <v:imagedata r:id="rId66" o:title=""/>
          </v:shape>
          <o:OLEObject Type="Embed" ProgID="Equation.3" ShapeID="_x0000_i1050" DrawAspect="Content" ObjectID="_1412506741" r:id="rId67"/>
        </w:object>
      </w:r>
    </w:p>
    <w:p w:rsidR="00E8102E" w:rsidRDefault="00E8102E" w:rsidP="00C54E0D">
      <w:pPr>
        <w:rPr>
          <w:rFonts w:ascii="Times New Roman" w:hAnsi="Times New Roman" w:cs="Times New Roman"/>
        </w:rPr>
      </w:pPr>
    </w:p>
    <w:p w:rsidR="00C54E0D" w:rsidRDefault="00982839" w:rsidP="009828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4872037" cy="1409196"/>
            <wp:effectExtent l="19050" t="0" r="4763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64" cy="140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39" w:rsidRPr="00982839" w:rsidRDefault="00982839" w:rsidP="00982839">
      <w:pPr>
        <w:jc w:val="center"/>
        <w:rPr>
          <w:rFonts w:ascii="Times New Roman" w:hAnsi="Times New Roman" w:cs="Times New Roman"/>
          <w:b/>
          <w:color w:val="FF0000"/>
          <w:u w:val="single"/>
        </w:rPr>
      </w:pPr>
      <w:r w:rsidRPr="00982839">
        <w:rPr>
          <w:rFonts w:ascii="Times New Roman" w:hAnsi="Times New Roman" w:cs="Times New Roman"/>
          <w:b/>
          <w:color w:val="FF0000"/>
          <w:u w:val="single"/>
        </w:rPr>
        <w:t>Unidade de vetor intensidade de campo elétrico em engenharia é volt/metro (V/m).</w:t>
      </w:r>
    </w:p>
    <w:sectPr w:rsidR="00982839" w:rsidRPr="00982839" w:rsidSect="0053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87121F"/>
    <w:rsid w:val="00031D47"/>
    <w:rsid w:val="00063B5A"/>
    <w:rsid w:val="00172D9B"/>
    <w:rsid w:val="002415F2"/>
    <w:rsid w:val="004344F7"/>
    <w:rsid w:val="00460B62"/>
    <w:rsid w:val="00530D12"/>
    <w:rsid w:val="00572EDA"/>
    <w:rsid w:val="006028F0"/>
    <w:rsid w:val="00611B96"/>
    <w:rsid w:val="00685416"/>
    <w:rsid w:val="006B3F5A"/>
    <w:rsid w:val="0075221C"/>
    <w:rsid w:val="00777BCC"/>
    <w:rsid w:val="007E17CE"/>
    <w:rsid w:val="007F7483"/>
    <w:rsid w:val="0087121F"/>
    <w:rsid w:val="0089206E"/>
    <w:rsid w:val="008A0B21"/>
    <w:rsid w:val="008A74FE"/>
    <w:rsid w:val="008E6E54"/>
    <w:rsid w:val="0093511A"/>
    <w:rsid w:val="00982839"/>
    <w:rsid w:val="0099551A"/>
    <w:rsid w:val="009A2435"/>
    <w:rsid w:val="00B427E9"/>
    <w:rsid w:val="00B5043D"/>
    <w:rsid w:val="00B85694"/>
    <w:rsid w:val="00C54E0D"/>
    <w:rsid w:val="00D27B9E"/>
    <w:rsid w:val="00D33294"/>
    <w:rsid w:val="00D401A3"/>
    <w:rsid w:val="00D7089B"/>
    <w:rsid w:val="00E8102E"/>
    <w:rsid w:val="00ED6E59"/>
    <w:rsid w:val="00EF2349"/>
    <w:rsid w:val="00F223C7"/>
    <w:rsid w:val="00F775FD"/>
    <w:rsid w:val="00FC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7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71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2.wmf"/><Relationship Id="rId21" Type="http://schemas.openxmlformats.org/officeDocument/2006/relationships/image" Target="media/image9.wmf"/><Relationship Id="rId34" Type="http://schemas.openxmlformats.org/officeDocument/2006/relationships/image" Target="media/image1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7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53" Type="http://schemas.openxmlformats.org/officeDocument/2006/relationships/image" Target="media/image29.emf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7.wmf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3.wmf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8.bin"/><Relationship Id="rId41" Type="http://schemas.openxmlformats.org/officeDocument/2006/relationships/image" Target="media/image23.wmf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42B0E-38F9-413C-9B09-8F426621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weiller e thayla</dc:creator>
  <cp:lastModifiedBy>Rubem</cp:lastModifiedBy>
  <cp:revision>11</cp:revision>
  <cp:lastPrinted>2012-10-23T16:05:00Z</cp:lastPrinted>
  <dcterms:created xsi:type="dcterms:W3CDTF">2012-09-22T13:59:00Z</dcterms:created>
  <dcterms:modified xsi:type="dcterms:W3CDTF">2012-10-23T16:11:00Z</dcterms:modified>
</cp:coreProperties>
</file>