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Season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Ano varchar(10),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Semestre varchar(10),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Patrocínio varchar (50) not Null,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Premiação INT NOT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CONSTRAINT pk_Season PRIMARY key (Ano,Semestre)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TABLE Equipe (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Id integer PRIMARY KEY 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TABLE Ranking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Elo varchar(25),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Ano varchar(10),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Semestre varchar(10),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CONSTRAINT fk_season FOREIGN key (Ano, Semestre) references Season(ano, semestre),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constraint pk_rank primary key (Elo, Semestre, Ano)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TABLE Jogador (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Nick varchar(50) PRIMARY KEY,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Idade integer not NULL,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Sexo varchar(10) NOT NULL,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idEquipe integer,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elo varchar(25),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ano varchar(10),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semestre varchar(10),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FOREIGN KEY (idEquipe)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REFERENCES Equipe(ID),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FOREIGN KEY (elo, ano, semestre)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REFERENCES Ranking(Elo, ano, semestre));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CREATE TABLE Organizacao (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Nome char(50),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Endereco char(125),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CONSTRAINT pk_org PRIMARY KEY (Nome,Endereco));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CREATE TABLE Coach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Nome varchar (50) PRIMARY KEY,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NomeOrg varchar(50),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EndOrg varchar(125),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CONSTRAINT fk_org FOREIGN KEY (NomeOrg, EndOrg) REFERENCES organizacao(nome, endereco)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CREATE TABLE Skins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Preço integer not NULL,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Nome varchar(50) PRIMARY KEY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CREATE TABLE Campeonato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Nome varchar(50) PRIMARY KEY,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Ano varchar(10),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Semestre char(10),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CONSTRAINT fk_season FOREIGN key (Ano, Semestre) references Season(ano, semestre)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CREATE TABLE Partida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Data_partida date,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Sala varchar(25),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Ano char(10),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Semestre char(10),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IDAzul integer,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IDVermelho integer,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CONSTRAINT pk_Partida PRIMARY KEY(Data_partida,Sala),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CONSTRAINT fk_eqpA FOREIGN KEY (IdAzul)REFERENCES equipe(id),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CONSTRAINT fk_eqpV FOREIGN KEY (IdVermelho)REFERENCES equipe(id),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CONSTRAINT fk_Season FOREIGN key (Ano,Semestre) REFERENCES season(Ano,Semestre)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CREATE TABLE Runas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Nome varchar(50) PRIMARY KEY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CREATE TABLE Personagens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Nome varchar(50) PRIMARY KEY,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NomeSkin varchar(25),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NomeRuna varchar(50),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CONSTRAINT fk_skin FOREIGN key (NomeSkin) REFERENCES skins(nome),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CONSTRAINT fk_runa FOREIGN key (NomeRuna) REFERENCES runas(nome));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CREATE TABLE Habilidades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Nome varchar(50) PRIMARY KEY,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Tipo varchar(25),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NomePersonagem varchar(50),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CONSTRAINT fk_personagem FOREIGN key (NomePersonagem)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REFERENCES Personagens(Nome)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CREATE TABLE Itens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(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Nome varchar(50) PRIMARY KEY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CREATE TABLE Classe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Nome varchar(50) PRIMARY KEY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CREATE TABLE Build (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NomeItem varchar(25),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NomePersonagem varchar(50),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CONSTRAINT fk_personagem FOREIGN key (NomePersonagem) REFERENCES Personagens(Nome),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constraint fk_itens foreign key (nomeItem) references itens(nome),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CONSTRAINT pk_build PRIMARY KEY(NomePersonagem,NomeItem));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CREATE TABLE Draft (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sala varchar(25),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Data_partida date,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NomePersonagem varchar(50),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CONSTRAINT fk_personagem FOREIGN key (NomePersonagem)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REFERENCES Personagens(Nome),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CONSTRAINT fk_partida FOREIGN KEY (Data_partida,Sala)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REFERENCES Partida(Data_partida,Sala),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CONSTRAINT pk_draft PRIMARY KEY(NomePersonagem,sala, Data_partida)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CREATE TABLE Tipo (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NomeClasse varchar(25),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NomePersonagem varchar(50),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CONSTRAINT pk_Tipo PRIMARY KEY(NomeClasse,NomePersonagem)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CREATE TABLE Contratacao (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id int,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NomeOrg CHAR(50),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EndOrg CHAR(125),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CodCoach CHAR(50),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Periodo CHAR(10),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Valor float,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CONSTRAINT fk_coach FOREIGN KEY (CodCoach) REFERENCES coach(nome),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CONSTRAINT fk_org FOREIGN KEY (NomeOrg, EndOrg) REFERENCES organizacao (nome, endereco),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constraint fk_equipe foreign key (id) references equipe(id),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CONSTRAINT pk_Contrato PRIMARY KEY(EndOrg,NomeOrg,id)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