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22"/>
        </w:rPr>
        <w:t>Hugo LOPES</w:t>
      </w:r>
    </w:p>
    <w:p>
      <w:pPr>
        <w:spacing w:after="80"/>
      </w:pPr>
      <w:r>
        <w:rPr>
          <w:b w:val="0"/>
          <w:sz w:val="20"/>
        </w:rPr>
        <w:t>73 Boulevard Victor Hugo</w:t>
      </w:r>
    </w:p>
    <w:p>
      <w:pPr>
        <w:spacing w:after="80"/>
      </w:pPr>
      <w:r>
        <w:rPr>
          <w:b w:val="0"/>
          <w:sz w:val="20"/>
        </w:rPr>
        <w:t>92110 Clichy</w:t>
      </w:r>
    </w:p>
    <w:p>
      <w:pPr>
        <w:spacing w:after="80"/>
      </w:pPr>
      <w:r>
        <w:rPr>
          <w:b w:val="0"/>
          <w:sz w:val="20"/>
        </w:rPr>
        <w:t>lopeshugo@hotmail.fr</w:t>
      </w:r>
    </w:p>
    <w:p>
      <w:pPr>
        <w:spacing w:after="280"/>
      </w:pPr>
      <w:r>
        <w:rPr>
          <w:b w:val="0"/>
          <w:sz w:val="20"/>
        </w:rPr>
        <w:t>+33 6 52 17 33 56</w:t>
      </w:r>
    </w:p>
    <w:p>
      <w:pPr>
        <w:spacing w:after="40"/>
        <w:jc w:val="right"/>
      </w:pPr>
      <w:r>
        <w:rPr>
          <w:sz w:val="20"/>
        </w:rPr>
        <w:t>Pictet Group</w:t>
      </w:r>
    </w:p>
    <w:p>
      <w:pPr>
        <w:spacing w:after="40"/>
        <w:jc w:val="right"/>
      </w:pPr>
      <w:r>
        <w:rPr>
          <w:sz w:val="20"/>
        </w:rPr>
        <w:t>Adresse du recruteur</w:t>
      </w:r>
    </w:p>
    <w:p>
      <w:pPr>
        <w:spacing w:after="40"/>
        <w:jc w:val="right"/>
      </w:pPr>
      <w:r>
        <w:rPr>
          <w:sz w:val="20"/>
        </w:rPr>
        <w:t>Geneva, Geneva, Switzerland</w:t>
      </w:r>
    </w:p>
    <w:p>
      <w:pPr>
        <w:spacing w:after="40"/>
        <w:jc w:val="right"/>
      </w:pPr>
      <w:r>
        <w:rPr>
          <w:sz w:val="20"/>
        </w:rPr>
        <w:t>Le 24 avril 2026</w:t>
      </w:r>
    </w:p>
    <w:p>
      <w:pPr>
        <w:spacing w:after="200"/>
      </w:pPr>
    </w:p>
    <w:p>
      <w:pPr>
        <w:spacing w:after="280"/>
      </w:pPr>
      <w:r>
        <w:rPr>
          <w:b/>
        </w:rPr>
        <w:t xml:space="preserve">Objet : </w:t>
      </w:r>
      <w:r>
        <w:rPr>
          <w:b/>
        </w:rPr>
        <w:t>Candidature au poste d'Analyste - Marketing de Produits (Actifs Privés et Fonds Spéculatifs)</w:t>
      </w:r>
    </w:p>
    <w:p>
      <w:pPr>
        <w:spacing w:after="240"/>
      </w:pPr>
      <w:r>
        <w:rPr>
          <w:b w:val="0"/>
        </w:rPr>
        <w:t>Madame, Monsieur,</w:t>
      </w:r>
    </w:p>
    <w:p>
      <w:pPr>
        <w:spacing w:after="200"/>
        <w:ind w:firstLine="0"/>
        <w:jc w:val="both"/>
      </w:pPr>
      <w:r>
        <w:t>La combinaison unique d'expertise en actifs alternatifs et de croissance ambitieuse au sein du groupe Pictet représente pour moi un défi passionnant. En tant que structureur cross-asset chez Altitude Investment Solutions, j'ai développé une compréhension approfondie des besoins des investisseurs institutionnels et privés, ce qui me permet de comprendre l'importance de la position de Pictet Alternative Advisors (PAA) dans le paysage des investissements alternatifs.</w:t>
      </w:r>
    </w:p>
    <w:p>
      <w:pPr>
        <w:spacing w:after="200"/>
        <w:ind w:firstLine="0"/>
        <w:jc w:val="both"/>
      </w:pPr>
      <w:r>
        <w:t>Mon expérience actuelle dans la structuration cross-asset m'a donné une vision à 360° des marchés, permettant de comprendre les interactions entre les différents actifs et les besoins des investisseurs. Cette capacité à analyser les marchés et à identifier les opportunités de croissance sera précieuse dans le rôle de Product Marketing Analyst, où je pourrai contribuer à la définition de la positionnement des produits et à la création de matériel de marketing de haute qualité.</w:t>
      </w:r>
    </w:p>
    <w:p>
      <w:pPr>
        <w:spacing w:after="200"/>
        <w:ind w:firstLine="0"/>
        <w:jc w:val="both"/>
      </w:pPr>
      <w:r>
        <w:t>Ma formation en finance, notamment mon MSc Financial Markets &amp; Investments de SKEMA Business School, m'a fourni une solide base en analyse financière et en gestion de portefeuille. Mon expérience chez Credit Suisse Wealth Management m'a également donné une compréhension approfondie des besoins des clients UHNW et des exigences d'une relation de conseil de haute qualité. Cette combinaison de connaissances et d'expérience me permet de comprendre les besoins des investisseurs et de créer des matériel de marketing qui répondent à ces besoins.</w:t>
      </w:r>
    </w:p>
    <w:p>
      <w:pPr>
        <w:spacing w:after="200"/>
        <w:ind w:firstLine="0"/>
        <w:jc w:val="both"/>
      </w:pPr>
      <w:r>
        <w:t>Je suis attiré par le rôle de Product Marketing Analyst chez Pictet car il me permettra de mettre en pratique mes compétences en marketing et en finance pour contribuer à la croissance de PAA. Je suis convaincu que mon expérience et mes compétences seront un atout pour l'équipe de Product &amp; Business Development, et je suis impatient de contribuer à la création de matériel de marketing de haute qualité et à la définition de la positionnement des produits de PAA.</w:t>
      </w:r>
    </w:p>
    <w:p>
      <w:pPr>
        <w:spacing w:after="120"/>
      </w:pPr>
    </w:p>
    <w:p>
      <w:pPr>
        <w:spacing w:after="320"/>
      </w:pPr>
      <w:r>
        <w:rPr>
          <w:b w:val="0"/>
        </w:rPr>
        <w:t>Cordialement,</w:t>
      </w:r>
    </w:p>
    <w:p>
      <w:pPr>
        <w:spacing w:after="80"/>
      </w:pPr>
      <w:r>
        <w:rPr>
          <w:b/>
        </w:rPr>
        <w:t>Hugo LOPES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