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Laka Capital</w:t>
      </w:r>
    </w:p>
    <w:p>
      <w:pPr>
        <w:spacing w:after="40"/>
        <w:jc w:val="right"/>
      </w:pPr>
      <w:r>
        <w:rPr>
          <w:sz w:val="20"/>
        </w:rPr>
        <w:t>Adresse du recruteur</w:t>
      </w:r>
    </w:p>
    <w:p>
      <w:pPr>
        <w:spacing w:after="40"/>
        <w:jc w:val="right"/>
      </w:pPr>
      <w:r>
        <w:rPr>
          <w:sz w:val="20"/>
        </w:rPr>
        <w:t>Geneva, Geneva, Switzerland</w:t>
      </w:r>
    </w:p>
    <w:p>
      <w:pPr>
        <w:spacing w:after="40"/>
        <w:jc w:val="right"/>
      </w:pPr>
      <w:r>
        <w:rPr>
          <w:sz w:val="20"/>
        </w:rPr>
        <w:t>Le 28 avril 2026</w:t>
      </w:r>
    </w:p>
    <w:p>
      <w:pPr>
        <w:spacing w:after="200"/>
      </w:pPr>
    </w:p>
    <w:p>
      <w:pPr>
        <w:spacing w:after="280"/>
      </w:pPr>
      <w:r>
        <w:rPr>
          <w:b/>
        </w:rPr>
        <w:t xml:space="preserve">Objet : </w:t>
      </w:r>
      <w:r>
        <w:rPr>
          <w:b/>
        </w:rPr>
        <w:t>Candidature au poste de Structured Products Analyst</w:t>
      </w:r>
    </w:p>
    <w:p>
      <w:pPr>
        <w:spacing w:after="240"/>
      </w:pPr>
      <w:r>
        <w:rPr>
          <w:b w:val="0"/>
        </w:rPr>
        <w:t>Madame, Monsieur,</w:t>
      </w:r>
    </w:p>
    <w:p>
      <w:pPr>
        <w:spacing w:after="200"/>
        <w:ind w:firstLine="0"/>
        <w:jc w:val="both"/>
      </w:pPr>
      <w:r>
        <w:t>Je me permets de postuler pour le poste de Structured Products Analyst chez Laka Capital, attiré par l'approche personnalisée et l'expertise approfondie que votre entreprise offre aux clients professionnels. La combinaison de pricing, d'interaction avec les clients, d'exécution et d'amélioration des processus dans ce rôle correspond parfaitement à mes compétences et à mon désir de travailler dans un environnement entrepreneurial.</w:t>
      </w:r>
    </w:p>
    <w:p>
      <w:pPr>
        <w:spacing w:after="200"/>
        <w:ind w:firstLine="0"/>
        <w:jc w:val="both"/>
      </w:pPr>
      <w:r>
        <w:t>En tant que Structureur Cross Asset chez Altitude Investment Solutions, j'ai développé une solide expérience dans la structuration d'investissements sur mesure, la gestion de RFQ multi-émetteurs et la négociation. Ces compétences, acquises dans un contexte de marché dynamique, me permettent de comprendre les besoins des clients et de proposer des solutions innovantes. La création de ma plateforme interne, qui automatise les workflows de structuration et de pricing, démontre également ma capacité à innover et à améliorer les processus.</w:t>
      </w:r>
    </w:p>
    <w:p>
      <w:pPr>
        <w:spacing w:after="200"/>
        <w:ind w:firstLine="0"/>
        <w:jc w:val="both"/>
      </w:pPr>
      <w:r>
        <w:t>Mon parcours académique, avec un MSc en Financial Markets &amp; Investments de SKEMA Business School et un diplôme d'ingénieur en Génie Civil de Polytech Clermont-Ferrand, m'a fourni une base solide en finance et en analyse. Mon stage chez Credit Suisse Wealth Management m'a exposé aux classes d'actifs les plus variées et m'a enseigné l'importance de la relation de conseil avec les clients UHNW. Cette combinaison de connaissances théoriques et d'expérience pratique me permet de comprendre les besoins des clients et de proposer des solutions personnalisées.</w:t>
      </w:r>
    </w:p>
    <w:p>
      <w:pPr>
        <w:spacing w:after="200"/>
        <w:ind w:firstLine="0"/>
        <w:jc w:val="both"/>
      </w:pPr>
      <w:r>
        <w:t>Je suis convaincu que mon profil, alliant expérience dans les produits structurés, compétences analytiques et capacité à innover, correspond parfaitement aux besoins de Laka Capital. Je suis attiré par la possibilité de travailler dans un environnement dynamique et entrepreneurial, où l'esprit d'équipe et la prise d'initiative sont valorisés. Je suis impatient de discuter de la manière dont mes compétences et mon expérience peuvent contribuer au succès de votre équipe.</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