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drawings/drawing1.xml" ContentType="application/vnd.openxmlformats-officedocument.drawingml.chartshapes+xml"/>
  <Override PartName="/word/charts/chart6.xml" ContentType="application/vnd.openxmlformats-officedocument.drawingml.chart+xml"/>
  <Override PartName="/word/theme/themeOverride4.xml" ContentType="application/vnd.openxmlformats-officedocument.themeOverrid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515" w:rsidRDefault="00991515" w:rsidP="005E43F9">
      <w:pPr>
        <w:pStyle w:val="Sinespaciado"/>
        <w:jc w:val="center"/>
        <w:rPr>
          <w:rFonts w:asciiTheme="majorHAnsi" w:eastAsiaTheme="majorEastAsia" w:hAnsiTheme="majorHAnsi" w:cstheme="majorBidi"/>
          <w:b/>
          <w:caps/>
          <w:sz w:val="28"/>
          <w:szCs w:val="28"/>
        </w:rPr>
      </w:pPr>
    </w:p>
    <w:p w:rsidR="005E43F9" w:rsidRDefault="00C65C6F" w:rsidP="005E43F9">
      <w:pPr>
        <w:pStyle w:val="Sinespaciado"/>
        <w:jc w:val="center"/>
        <w:rPr>
          <w:rFonts w:asciiTheme="majorHAnsi" w:eastAsiaTheme="majorEastAsia" w:hAnsiTheme="majorHAnsi" w:cstheme="majorBidi"/>
          <w:b/>
          <w:cap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449F68A" wp14:editId="4483C0F5">
            <wp:simplePos x="0" y="0"/>
            <wp:positionH relativeFrom="column">
              <wp:posOffset>-671195</wp:posOffset>
            </wp:positionH>
            <wp:positionV relativeFrom="paragraph">
              <wp:posOffset>-691458</wp:posOffset>
            </wp:positionV>
            <wp:extent cx="7676515" cy="1226820"/>
            <wp:effectExtent l="0" t="0" r="635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rete 201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9" b="85547"/>
                    <a:stretch/>
                  </pic:blipFill>
                  <pic:spPr bwMode="auto">
                    <a:xfrm>
                      <a:off x="0" y="0"/>
                      <a:ext cx="7676515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b/>
          <w:caps/>
          <w:sz w:val="28"/>
          <w:szCs w:val="28"/>
        </w:rPr>
      </w:pP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b/>
          <w:caps/>
          <w:sz w:val="28"/>
          <w:szCs w:val="28"/>
        </w:rPr>
      </w:pPr>
    </w:p>
    <w:p w:rsidR="005E43F9" w:rsidRPr="00C65C6F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b/>
          <w:caps/>
          <w:sz w:val="32"/>
          <w:szCs w:val="32"/>
        </w:rPr>
      </w:pPr>
      <w:r w:rsidRPr="00C65C6F">
        <w:rPr>
          <w:rFonts w:asciiTheme="majorHAnsi" w:eastAsiaTheme="majorEastAsia" w:hAnsiTheme="majorHAnsi" w:cstheme="majorBidi"/>
          <w:b/>
          <w:caps/>
          <w:sz w:val="32"/>
          <w:szCs w:val="32"/>
        </w:rPr>
        <w:t>dirección académica</w:t>
      </w:r>
    </w:p>
    <w:p w:rsidR="005E43F9" w:rsidRPr="00C65C6F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32"/>
          <w:szCs w:val="32"/>
        </w:rPr>
      </w:pPr>
    </w:p>
    <w:p w:rsidR="005E43F9" w:rsidRPr="00C65C6F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32"/>
          <w:szCs w:val="32"/>
        </w:rPr>
      </w:pPr>
      <w:r w:rsidRPr="00C65C6F">
        <w:rPr>
          <w:rFonts w:asciiTheme="majorHAnsi" w:eastAsiaTheme="majorEastAsia" w:hAnsiTheme="majorHAnsi" w:cstheme="majorBidi"/>
          <w:caps/>
          <w:sz w:val="32"/>
          <w:szCs w:val="32"/>
        </w:rPr>
        <w:t>desarrollo académico</w:t>
      </w: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</w:p>
    <w:p w:rsidR="0042522F" w:rsidRDefault="0042522F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  <w:r>
        <w:rPr>
          <w:rFonts w:asciiTheme="majorHAnsi" w:eastAsiaTheme="majorEastAsia" w:hAnsiTheme="majorHAnsi" w:cstheme="majorBidi"/>
          <w:caps/>
          <w:sz w:val="24"/>
          <w:szCs w:val="24"/>
        </w:rPr>
        <w:t xml:space="preserve">OFICINA DE FORMACIÓN BÁSICA </w:t>
      </w: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</w:p>
    <w:p w:rsidR="005E43F9" w:rsidRDefault="005E43F9" w:rsidP="005E43F9">
      <w:pPr>
        <w:pStyle w:val="Sinespaciado"/>
        <w:jc w:val="center"/>
        <w:rPr>
          <w:rFonts w:asciiTheme="majorHAnsi" w:eastAsiaTheme="majorEastAsia" w:hAnsiTheme="majorHAnsi" w:cstheme="majorBidi"/>
          <w:caps/>
          <w:sz w:val="24"/>
          <w:szCs w:val="24"/>
        </w:rPr>
      </w:pPr>
    </w:p>
    <w:sdt>
      <w:sdtPr>
        <w:rPr>
          <w:rFonts w:asciiTheme="majorHAnsi" w:eastAsiaTheme="majorEastAsia" w:hAnsiTheme="majorHAnsi" w:cstheme="majorBidi"/>
          <w:sz w:val="36"/>
          <w:szCs w:val="52"/>
        </w:rPr>
        <w:alias w:val="Título"/>
        <w:id w:val="2100828055"/>
        <w:placeholder>
          <w:docPart w:val="402E63D5D9224EEC88D72694AB72CAB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5E43F9" w:rsidRPr="00C65C6F" w:rsidRDefault="005B4FE1" w:rsidP="005E43F9">
          <w:pPr>
            <w:pStyle w:val="Sinespaciado"/>
            <w:jc w:val="center"/>
            <w:rPr>
              <w:rFonts w:asciiTheme="majorHAnsi" w:eastAsiaTheme="majorEastAsia" w:hAnsiTheme="majorHAnsi" w:cstheme="majorBidi"/>
              <w:caps/>
              <w:sz w:val="18"/>
              <w:szCs w:val="24"/>
            </w:rPr>
          </w:pPr>
          <w:r w:rsidRPr="0042522F">
            <w:rPr>
              <w:rFonts w:asciiTheme="majorHAnsi" w:eastAsiaTheme="majorEastAsia" w:hAnsiTheme="majorHAnsi" w:cstheme="majorBidi"/>
              <w:sz w:val="36"/>
              <w:szCs w:val="52"/>
            </w:rPr>
            <w:t xml:space="preserve">INFORME </w:t>
          </w:r>
          <w:r w:rsidR="00C65C6F" w:rsidRPr="0042522F">
            <w:rPr>
              <w:rFonts w:asciiTheme="majorHAnsi" w:eastAsiaTheme="majorEastAsia" w:hAnsiTheme="majorHAnsi" w:cstheme="majorBidi"/>
              <w:sz w:val="36"/>
              <w:szCs w:val="52"/>
            </w:rPr>
            <w:t xml:space="preserve">DE </w:t>
          </w:r>
          <w:r w:rsidR="009F19B1">
            <w:rPr>
              <w:rFonts w:asciiTheme="majorHAnsi" w:eastAsiaTheme="majorEastAsia" w:hAnsiTheme="majorHAnsi" w:cstheme="majorBidi"/>
              <w:sz w:val="36"/>
              <w:szCs w:val="52"/>
            </w:rPr>
            <w:t xml:space="preserve">RESULTADOS DE </w:t>
          </w:r>
          <w:r w:rsidR="00C65C6F" w:rsidRPr="0042522F">
            <w:rPr>
              <w:rFonts w:asciiTheme="majorHAnsi" w:eastAsiaTheme="majorEastAsia" w:hAnsiTheme="majorHAnsi" w:cstheme="majorBidi"/>
              <w:sz w:val="36"/>
              <w:szCs w:val="52"/>
            </w:rPr>
            <w:t>LA APLICACIÓN DEL</w:t>
          </w:r>
          <w:r w:rsidRPr="0042522F">
            <w:rPr>
              <w:rFonts w:asciiTheme="majorHAnsi" w:eastAsiaTheme="majorEastAsia" w:hAnsiTheme="majorHAnsi" w:cstheme="majorBidi"/>
              <w:sz w:val="36"/>
              <w:szCs w:val="52"/>
            </w:rPr>
            <w:t xml:space="preserve">                                                                              DIA</w:t>
          </w:r>
          <w:r w:rsidR="00C65C6F" w:rsidRPr="0042522F">
            <w:rPr>
              <w:rFonts w:asciiTheme="majorHAnsi" w:eastAsiaTheme="majorEastAsia" w:hAnsiTheme="majorHAnsi" w:cstheme="majorBidi"/>
              <w:sz w:val="36"/>
              <w:szCs w:val="52"/>
            </w:rPr>
            <w:t xml:space="preserve">GNÓSTICO GENERAL DE INGRESO </w:t>
          </w:r>
          <w:r w:rsidRPr="0042522F">
            <w:rPr>
              <w:rFonts w:asciiTheme="majorHAnsi" w:eastAsiaTheme="majorEastAsia" w:hAnsiTheme="majorHAnsi" w:cstheme="majorBidi"/>
              <w:sz w:val="36"/>
              <w:szCs w:val="52"/>
            </w:rPr>
            <w:t xml:space="preserve">Y </w:t>
          </w:r>
          <w:r w:rsidR="00C65C6F" w:rsidRPr="0042522F">
            <w:rPr>
              <w:rFonts w:asciiTheme="majorHAnsi" w:eastAsiaTheme="majorEastAsia" w:hAnsiTheme="majorHAnsi" w:cstheme="majorBidi"/>
              <w:sz w:val="36"/>
              <w:szCs w:val="52"/>
            </w:rPr>
            <w:t xml:space="preserve">EL DESARROLLO DEL </w:t>
          </w:r>
          <w:r w:rsidRPr="0042522F">
            <w:rPr>
              <w:rFonts w:asciiTheme="majorHAnsi" w:eastAsiaTheme="majorEastAsia" w:hAnsiTheme="majorHAnsi" w:cstheme="majorBidi"/>
              <w:sz w:val="36"/>
              <w:szCs w:val="52"/>
            </w:rPr>
            <w:t>CURSO DE NIVELACIÓ ACADÉMICA 2013</w:t>
          </w:r>
        </w:p>
      </w:sdtContent>
    </w:sdt>
    <w:p w:rsidR="005E43F9" w:rsidRDefault="005E43F9" w:rsidP="005E43F9"/>
    <w:p w:rsidR="00EE18CD" w:rsidRDefault="00EE18CD" w:rsidP="005E43F9"/>
    <w:p w:rsidR="005E43F9" w:rsidRDefault="005E43F9" w:rsidP="005E43F9"/>
    <w:p w:rsidR="005E43F9" w:rsidRDefault="005E43F9" w:rsidP="005E43F9"/>
    <w:p w:rsidR="005E43F9" w:rsidRDefault="005E43F9" w:rsidP="005E43F9"/>
    <w:p w:rsidR="005E43F9" w:rsidRDefault="005E43F9" w:rsidP="005E43F9"/>
    <w:p w:rsidR="005E43F9" w:rsidRDefault="005E43F9" w:rsidP="005E43F9"/>
    <w:p w:rsidR="005E43F9" w:rsidRDefault="005E43F9" w:rsidP="005E43F9"/>
    <w:p w:rsidR="005E43F9" w:rsidRDefault="005E43F9" w:rsidP="005E43F9">
      <w:pPr>
        <w:spacing w:after="0" w:line="240" w:lineRule="auto"/>
        <w:jc w:val="both"/>
      </w:pPr>
    </w:p>
    <w:p w:rsidR="00B67D88" w:rsidRDefault="00B67D88" w:rsidP="005E43F9">
      <w:pPr>
        <w:spacing w:after="0" w:line="240" w:lineRule="auto"/>
        <w:jc w:val="both"/>
      </w:pPr>
    </w:p>
    <w:p w:rsidR="00B67D88" w:rsidRDefault="00B67D88" w:rsidP="005E43F9">
      <w:pPr>
        <w:spacing w:after="0" w:line="240" w:lineRule="auto"/>
        <w:jc w:val="both"/>
      </w:pPr>
    </w:p>
    <w:p w:rsidR="00B67D88" w:rsidRDefault="00B67D88" w:rsidP="005E43F9">
      <w:pPr>
        <w:spacing w:after="0" w:line="240" w:lineRule="auto"/>
        <w:jc w:val="both"/>
      </w:pPr>
    </w:p>
    <w:p w:rsidR="00B67D88" w:rsidRPr="00C65C6F" w:rsidRDefault="00B67D88" w:rsidP="005E43F9">
      <w:pPr>
        <w:spacing w:after="0" w:line="240" w:lineRule="auto"/>
        <w:jc w:val="both"/>
        <w:rPr>
          <w:rFonts w:ascii="Arial" w:hAnsi="Arial" w:cs="Arial"/>
        </w:rPr>
      </w:pPr>
    </w:p>
    <w:sdt>
      <w:sdtPr>
        <w:rPr>
          <w:rFonts w:asciiTheme="majorHAnsi" w:hAnsiTheme="majorHAnsi" w:cs="Arial"/>
          <w:bCs/>
        </w:rPr>
        <w:alias w:val="Fecha"/>
        <w:id w:val="516659546"/>
        <w:placeholder>
          <w:docPart w:val="B82A6FEA93064A92B0B1D1CD55F13596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3-10-22T00:00:00Z">
          <w:dateFormat w:val="dd/MM/yyyy"/>
          <w:lid w:val="es-ES"/>
          <w:storeMappedDataAs w:val="dateTime"/>
          <w:calendar w:val="gregorian"/>
        </w:date>
      </w:sdtPr>
      <w:sdtEndPr/>
      <w:sdtContent>
        <w:p w:rsidR="005B4FE1" w:rsidRPr="0042522F" w:rsidRDefault="00396BDA" w:rsidP="005B4FE1">
          <w:pPr>
            <w:jc w:val="right"/>
            <w:rPr>
              <w:rFonts w:asciiTheme="majorHAnsi" w:hAnsiTheme="majorHAnsi" w:cs="Arial"/>
            </w:rPr>
          </w:pPr>
          <w:r>
            <w:rPr>
              <w:rFonts w:asciiTheme="majorHAnsi" w:hAnsiTheme="majorHAnsi" w:cs="Arial"/>
              <w:bCs/>
              <w:lang w:val="es-ES"/>
            </w:rPr>
            <w:t>22/10/2013</w:t>
          </w:r>
        </w:p>
      </w:sdtContent>
    </w:sdt>
    <w:p w:rsidR="00B67D88" w:rsidRDefault="00B67D88" w:rsidP="005E43F9">
      <w:pPr>
        <w:spacing w:after="0" w:line="240" w:lineRule="auto"/>
        <w:jc w:val="both"/>
      </w:pPr>
    </w:p>
    <w:p w:rsidR="005E43F9" w:rsidRDefault="00C65C6F" w:rsidP="005E43F9">
      <w:pPr>
        <w:spacing w:after="0" w:line="240" w:lineRule="auto"/>
        <w:jc w:val="both"/>
        <w:rPr>
          <w:rStyle w:val="nfasisintenso"/>
          <w:rFonts w:ascii="Arial" w:hAnsi="Arial" w:cs="Arial"/>
          <w:color w:val="00B050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5888" behindDoc="1" locked="0" layoutInCell="1" allowOverlap="1" wp14:anchorId="6658EDD7" wp14:editId="7CA92E2A">
            <wp:simplePos x="0" y="0"/>
            <wp:positionH relativeFrom="column">
              <wp:posOffset>-665199</wp:posOffset>
            </wp:positionH>
            <wp:positionV relativeFrom="paragraph">
              <wp:posOffset>802599</wp:posOffset>
            </wp:positionV>
            <wp:extent cx="7673975" cy="552450"/>
            <wp:effectExtent l="0" t="0" r="3175" b="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rete 201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76" b="857"/>
                    <a:stretch/>
                  </pic:blipFill>
                  <pic:spPr bwMode="auto">
                    <a:xfrm>
                      <a:off x="0" y="0"/>
                      <a:ext cx="767397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-204805588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:rsidR="00D75164" w:rsidRPr="00FB064C" w:rsidRDefault="00D75164">
          <w:pPr>
            <w:pStyle w:val="TtulodeTDC"/>
            <w:rPr>
              <w:rFonts w:ascii="Arial" w:hAnsi="Arial" w:cs="Arial"/>
              <w:sz w:val="24"/>
              <w:szCs w:val="24"/>
              <w:lang w:val="es-ES"/>
            </w:rPr>
          </w:pPr>
          <w:r w:rsidRPr="00FB064C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:rsidR="00D75164" w:rsidRPr="00FB064C" w:rsidRDefault="00D75164" w:rsidP="00D75164">
          <w:pPr>
            <w:rPr>
              <w:rFonts w:ascii="Arial" w:hAnsi="Arial" w:cs="Arial"/>
              <w:sz w:val="24"/>
              <w:szCs w:val="24"/>
              <w:lang w:val="es-ES" w:eastAsia="es-MX"/>
            </w:rPr>
          </w:pPr>
        </w:p>
        <w:p w:rsidR="00396BDA" w:rsidRPr="00396BDA" w:rsidRDefault="00D75164">
          <w:pPr>
            <w:pStyle w:val="TDC1"/>
            <w:tabs>
              <w:tab w:val="right" w:leader="dot" w:pos="9962"/>
            </w:tabs>
            <w:rPr>
              <w:rFonts w:ascii="Arial" w:hAnsi="Arial" w:cs="Arial"/>
              <w:noProof/>
            </w:rPr>
          </w:pPr>
          <w:r w:rsidRPr="00396BDA">
            <w:rPr>
              <w:rFonts w:ascii="Arial" w:hAnsi="Arial" w:cs="Arial"/>
              <w:sz w:val="24"/>
              <w:szCs w:val="24"/>
            </w:rPr>
            <w:fldChar w:fldCharType="begin"/>
          </w:r>
          <w:r w:rsidRPr="00396BD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96BD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70199365" w:history="1">
            <w:r w:rsidR="00396BDA" w:rsidRPr="00396BDA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396BDA" w:rsidRPr="00396BDA">
              <w:rPr>
                <w:rFonts w:ascii="Arial" w:hAnsi="Arial" w:cs="Arial"/>
                <w:noProof/>
                <w:webHidden/>
              </w:rPr>
              <w:tab/>
            </w:r>
            <w:r w:rsidR="00396BDA"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="00396BDA" w:rsidRPr="00396BDA">
              <w:rPr>
                <w:rFonts w:ascii="Arial" w:hAnsi="Arial" w:cs="Arial"/>
                <w:noProof/>
                <w:webHidden/>
              </w:rPr>
              <w:instrText xml:space="preserve"> PAGEREF _Toc370199365 \h </w:instrText>
            </w:r>
            <w:r w:rsidR="00396BDA" w:rsidRPr="00396BDA">
              <w:rPr>
                <w:rFonts w:ascii="Arial" w:hAnsi="Arial" w:cs="Arial"/>
                <w:noProof/>
                <w:webHidden/>
              </w:rPr>
            </w:r>
            <w:r w:rsidR="00396BDA"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396BDA" w:rsidRPr="00396BDA">
              <w:rPr>
                <w:rFonts w:ascii="Arial" w:hAnsi="Arial" w:cs="Arial"/>
                <w:noProof/>
                <w:webHidden/>
              </w:rPr>
              <w:t>3</w:t>
            </w:r>
            <w:r w:rsidR="00396BDA"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1"/>
            <w:tabs>
              <w:tab w:val="right" w:leader="dot" w:pos="9962"/>
            </w:tabs>
            <w:rPr>
              <w:rFonts w:ascii="Arial" w:hAnsi="Arial" w:cs="Arial"/>
              <w:noProof/>
            </w:rPr>
          </w:pPr>
          <w:hyperlink w:anchor="_Toc370199366" w:history="1">
            <w:r w:rsidRPr="00396BDA">
              <w:rPr>
                <w:rStyle w:val="Hipervnculo"/>
                <w:rFonts w:ascii="Arial" w:hAnsi="Arial" w:cs="Arial"/>
                <w:noProof/>
              </w:rPr>
              <w:t>DIAGNÓSTICO GENERAL DE INGRESO (DGI)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_Toc370199366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4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2"/>
            <w:tabs>
              <w:tab w:val="right" w:leader="dot" w:pos="9962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370199367" w:history="1">
            <w:r w:rsidRPr="00396BDA">
              <w:rPr>
                <w:rStyle w:val="Hipervnculo"/>
                <w:rFonts w:ascii="Arial" w:hAnsi="Arial" w:cs="Arial"/>
                <w:noProof/>
              </w:rPr>
              <w:t>RESULTADOS DEL DGI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_Toc370199367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5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2"/>
            <w:tabs>
              <w:tab w:val="right" w:leader="dot" w:pos="9962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370199368" w:history="1">
            <w:r w:rsidRPr="00396BDA">
              <w:rPr>
                <w:rStyle w:val="Hipervnculo"/>
                <w:rFonts w:ascii="Arial" w:hAnsi="Arial" w:cs="Arial"/>
                <w:noProof/>
              </w:rPr>
              <w:t>PROMEDIO GENERAL DEL DGI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_Toc370199368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5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2"/>
            <w:tabs>
              <w:tab w:val="right" w:leader="dot" w:pos="9962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370199369" w:history="1">
            <w:r w:rsidRPr="00396BDA">
              <w:rPr>
                <w:rStyle w:val="Hipervnculo"/>
                <w:rFonts w:ascii="Arial" w:hAnsi="Arial" w:cs="Arial"/>
                <w:noProof/>
              </w:rPr>
              <w:t>PROMEDIOS POR REGIÓN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_Toc370199369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7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2"/>
            <w:tabs>
              <w:tab w:val="right" w:leader="dot" w:pos="9962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370199370" w:history="1">
            <w:r w:rsidRPr="00396BDA">
              <w:rPr>
                <w:rStyle w:val="Hipervnculo"/>
                <w:rFonts w:ascii="Arial" w:hAnsi="Arial" w:cs="Arial"/>
                <w:noProof/>
              </w:rPr>
              <w:t>ANÁLISIS POR TEMAS ABORDADOS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_Toc370199370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14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2"/>
            <w:tabs>
              <w:tab w:val="right" w:leader="dot" w:pos="9962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370199372" w:history="1">
            <w:r w:rsidRPr="00396BDA">
              <w:rPr>
                <w:rStyle w:val="Hipervnculo"/>
                <w:rFonts w:ascii="Arial" w:hAnsi="Arial" w:cs="Arial"/>
                <w:noProof/>
              </w:rPr>
              <w:t>RESULTADO DE LOS PLANTELES ASPIRANTES AL SNB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_Toc370199372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15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2"/>
            <w:tabs>
              <w:tab w:val="right" w:leader="dot" w:pos="9962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370199373" w:history="1">
            <w:r w:rsidRPr="00396BDA">
              <w:rPr>
                <w:rStyle w:val="Hipervnculo"/>
                <w:rFonts w:ascii="Arial" w:hAnsi="Arial" w:cs="Arial"/>
                <w:noProof/>
              </w:rPr>
              <w:t>RESULTADO DE LOS PLANTELES DEL PIDE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_Toc370199373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17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1"/>
            <w:tabs>
              <w:tab w:val="right" w:leader="dot" w:pos="9962"/>
            </w:tabs>
            <w:rPr>
              <w:rFonts w:ascii="Arial" w:hAnsi="Arial" w:cs="Arial"/>
              <w:noProof/>
            </w:rPr>
          </w:pPr>
          <w:hyperlink w:anchor="_Toc370199374" w:history="1">
            <w:r w:rsidRPr="00396BDA">
              <w:rPr>
                <w:rStyle w:val="Hipervnculo"/>
                <w:rFonts w:ascii="Arial" w:hAnsi="Arial" w:cs="Arial"/>
                <w:noProof/>
              </w:rPr>
              <w:t>CURSO DE NIVELACIÓN ACADÉMICA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_Toc370199374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23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2"/>
            <w:tabs>
              <w:tab w:val="right" w:leader="dot" w:pos="9962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370199375" w:history="1">
            <w:r w:rsidRPr="00396BDA">
              <w:rPr>
                <w:rStyle w:val="Hipervnculo"/>
                <w:rFonts w:ascii="Arial" w:hAnsi="Arial" w:cs="Arial"/>
                <w:noProof/>
              </w:rPr>
              <w:t>COMENTARIOS GENERALES SOBRE EL CURSO DE NIVELACIÓN ACADÉMICA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_Toc370199375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23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96BDA" w:rsidRPr="00396BDA" w:rsidRDefault="00396BDA">
          <w:pPr>
            <w:pStyle w:val="TDC1"/>
            <w:tabs>
              <w:tab w:val="right" w:leader="dot" w:pos="9962"/>
            </w:tabs>
            <w:rPr>
              <w:rFonts w:ascii="Arial" w:hAnsi="Arial" w:cs="Arial"/>
              <w:noProof/>
            </w:rPr>
          </w:pPr>
          <w:hyperlink w:anchor="_Toc370199376" w:history="1">
            <w:r w:rsidRPr="00396BDA">
              <w:rPr>
                <w:rStyle w:val="Hipervnculo"/>
                <w:rFonts w:ascii="Arial" w:hAnsi="Arial" w:cs="Arial"/>
                <w:noProof/>
              </w:rPr>
              <w:t>A N E X OS</w:t>
            </w:r>
            <w:r w:rsidRPr="00396BDA">
              <w:rPr>
                <w:rFonts w:ascii="Arial" w:hAnsi="Arial" w:cs="Arial"/>
                <w:noProof/>
                <w:webHidden/>
              </w:rPr>
              <w:tab/>
            </w:r>
            <w:r w:rsidRPr="00396BD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96BDA">
              <w:rPr>
                <w:rFonts w:ascii="Arial" w:hAnsi="Arial" w:cs="Arial"/>
                <w:noProof/>
                <w:webHidden/>
              </w:rPr>
              <w:instrText xml:space="preserve"> PAGEREF _Toc370199376 \h </w:instrText>
            </w:r>
            <w:r w:rsidRPr="00396BDA">
              <w:rPr>
                <w:rFonts w:ascii="Arial" w:hAnsi="Arial" w:cs="Arial"/>
                <w:noProof/>
                <w:webHidden/>
              </w:rPr>
            </w:r>
            <w:r w:rsidRPr="00396BD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96BDA">
              <w:rPr>
                <w:rFonts w:ascii="Arial" w:hAnsi="Arial" w:cs="Arial"/>
                <w:noProof/>
                <w:webHidden/>
              </w:rPr>
              <w:t>28</w:t>
            </w:r>
            <w:r w:rsidRPr="00396BD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D75164" w:rsidRPr="00396BDA" w:rsidRDefault="00D75164">
          <w:pPr>
            <w:rPr>
              <w:rFonts w:ascii="Arial" w:hAnsi="Arial" w:cs="Arial"/>
            </w:rPr>
          </w:pPr>
          <w:r w:rsidRPr="00396BDA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42522F" w:rsidRPr="00396BDA" w:rsidRDefault="0042522F">
      <w:pPr>
        <w:rPr>
          <w:rStyle w:val="nfasisintenso"/>
          <w:rFonts w:ascii="Arial" w:eastAsiaTheme="majorEastAsia" w:hAnsi="Arial" w:cs="Arial"/>
          <w:i w:val="0"/>
          <w:iCs w:val="0"/>
          <w:color w:val="365F91" w:themeColor="accent1" w:themeShade="BF"/>
          <w:sz w:val="24"/>
          <w:szCs w:val="28"/>
        </w:rPr>
      </w:pPr>
      <w:r w:rsidRPr="00396BDA">
        <w:rPr>
          <w:rStyle w:val="nfasisintenso"/>
          <w:rFonts w:ascii="Arial" w:hAnsi="Arial" w:cs="Arial"/>
          <w:b w:val="0"/>
          <w:bCs w:val="0"/>
          <w:i w:val="0"/>
          <w:iCs w:val="0"/>
          <w:color w:val="365F91" w:themeColor="accent1" w:themeShade="BF"/>
          <w:sz w:val="24"/>
        </w:rPr>
        <w:br w:type="page"/>
      </w:r>
      <w:bookmarkStart w:id="0" w:name="_GoBack"/>
      <w:bookmarkEnd w:id="0"/>
    </w:p>
    <w:p w:rsidR="005E43F9" w:rsidRPr="00AC308A" w:rsidRDefault="005E43F9" w:rsidP="00F5628D">
      <w:pPr>
        <w:pStyle w:val="Ttulo1"/>
        <w:rPr>
          <w:rStyle w:val="nfasisintenso"/>
          <w:b/>
          <w:bCs/>
          <w:i w:val="0"/>
          <w:iCs w:val="0"/>
          <w:color w:val="365F91" w:themeColor="accent1" w:themeShade="BF"/>
          <w:sz w:val="24"/>
        </w:rPr>
      </w:pPr>
      <w:bookmarkStart w:id="1" w:name="_Toc370199365"/>
      <w:r w:rsidRPr="00AC308A">
        <w:rPr>
          <w:rStyle w:val="nfasisintenso"/>
          <w:b/>
          <w:bCs/>
          <w:i w:val="0"/>
          <w:iCs w:val="0"/>
          <w:color w:val="365F91" w:themeColor="accent1" w:themeShade="BF"/>
          <w:sz w:val="24"/>
        </w:rPr>
        <w:lastRenderedPageBreak/>
        <w:t>INTRODUCCIÓN</w:t>
      </w:r>
      <w:bookmarkEnd w:id="1"/>
    </w:p>
    <w:p w:rsidR="005E43F9" w:rsidRDefault="005E43F9" w:rsidP="005E43F9">
      <w:pPr>
        <w:spacing w:after="0" w:line="240" w:lineRule="auto"/>
        <w:jc w:val="both"/>
        <w:rPr>
          <w:rStyle w:val="nfasisintenso"/>
          <w:rFonts w:ascii="Arial" w:hAnsi="Arial" w:cs="Arial"/>
          <w:color w:val="00B050"/>
          <w:sz w:val="24"/>
          <w:szCs w:val="24"/>
        </w:rPr>
      </w:pPr>
    </w:p>
    <w:p w:rsidR="00EE7E87" w:rsidRDefault="00106785" w:rsidP="00DC766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5B4FE1" w:rsidRPr="005B4FE1">
        <w:rPr>
          <w:rFonts w:ascii="Arial" w:hAnsi="Arial" w:cs="Arial"/>
          <w:sz w:val="24"/>
          <w:szCs w:val="24"/>
        </w:rPr>
        <w:t>a Reforma Integral de la Educación Media Superior,</w:t>
      </w:r>
      <w:r w:rsidR="005B4FE1">
        <w:rPr>
          <w:rFonts w:ascii="Arial" w:hAnsi="Arial" w:cs="Arial"/>
          <w:sz w:val="24"/>
          <w:szCs w:val="24"/>
        </w:rPr>
        <w:t xml:space="preserve"> tiene la finalidad de formar estudiantes con una cultura integral que les permita desarrollar competencias, en las que se articulen conocimientos, habilidades y actitudes movilizadas en las diferentes áreas del saber. </w:t>
      </w:r>
      <w:r w:rsidR="00EE7E87">
        <w:rPr>
          <w:rFonts w:ascii="Arial" w:hAnsi="Arial" w:cs="Arial"/>
          <w:sz w:val="24"/>
          <w:szCs w:val="24"/>
        </w:rPr>
        <w:t xml:space="preserve">Por ello es importante conocer las capacidades de los jóvenes que egresan de la educación </w:t>
      </w:r>
      <w:r>
        <w:rPr>
          <w:rFonts w:ascii="Arial" w:hAnsi="Arial" w:cs="Arial"/>
          <w:sz w:val="24"/>
          <w:szCs w:val="24"/>
        </w:rPr>
        <w:t xml:space="preserve">media </w:t>
      </w:r>
      <w:r w:rsidR="00EE7E87">
        <w:rPr>
          <w:rFonts w:ascii="Arial" w:hAnsi="Arial" w:cs="Arial"/>
          <w:sz w:val="24"/>
          <w:szCs w:val="24"/>
        </w:rPr>
        <w:t>básica y desean  ingresar al nivel medio superior. Para que a partir de los resultados</w:t>
      </w:r>
      <w:r>
        <w:rPr>
          <w:rFonts w:ascii="Arial" w:hAnsi="Arial" w:cs="Arial"/>
          <w:sz w:val="24"/>
          <w:szCs w:val="24"/>
        </w:rPr>
        <w:t>,</w:t>
      </w:r>
      <w:r w:rsidR="00EE7E87">
        <w:rPr>
          <w:rFonts w:ascii="Arial" w:hAnsi="Arial" w:cs="Arial"/>
          <w:sz w:val="24"/>
          <w:szCs w:val="24"/>
        </w:rPr>
        <w:t xml:space="preserve"> el personal docente </w:t>
      </w:r>
      <w:r w:rsidR="005B4FE1">
        <w:rPr>
          <w:rFonts w:ascii="Arial" w:hAnsi="Arial" w:cs="Arial"/>
          <w:sz w:val="24"/>
          <w:szCs w:val="24"/>
        </w:rPr>
        <w:t xml:space="preserve">genere estrategias didácticas encaminadas a fortalecer </w:t>
      </w:r>
      <w:r w:rsidR="00EE7E87">
        <w:rPr>
          <w:rFonts w:ascii="Arial" w:hAnsi="Arial" w:cs="Arial"/>
          <w:sz w:val="24"/>
          <w:szCs w:val="24"/>
        </w:rPr>
        <w:t xml:space="preserve">el </w:t>
      </w:r>
      <w:r w:rsidR="005B4FE1">
        <w:rPr>
          <w:rFonts w:ascii="Arial" w:hAnsi="Arial" w:cs="Arial"/>
          <w:sz w:val="24"/>
          <w:szCs w:val="24"/>
        </w:rPr>
        <w:t xml:space="preserve">nivel educativo </w:t>
      </w:r>
      <w:r w:rsidR="00EE7E87">
        <w:rPr>
          <w:rFonts w:ascii="Arial" w:hAnsi="Arial" w:cs="Arial"/>
          <w:sz w:val="24"/>
          <w:szCs w:val="24"/>
        </w:rPr>
        <w:t>dentro de esta nueva etapa académica.</w:t>
      </w:r>
    </w:p>
    <w:p w:rsidR="008A6391" w:rsidRDefault="008A6391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5B4FE1" w:rsidRDefault="008A6391" w:rsidP="00DC766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sentido, el Instituto de Estudios de Bachillerato del Estado de Oaxaca </w:t>
      </w:r>
      <w:r w:rsidR="00F93F0F">
        <w:rPr>
          <w:rFonts w:ascii="Arial" w:hAnsi="Arial" w:cs="Arial"/>
          <w:sz w:val="24"/>
          <w:szCs w:val="24"/>
        </w:rPr>
        <w:t xml:space="preserve">(IEBO) </w:t>
      </w:r>
      <w:r>
        <w:rPr>
          <w:rFonts w:ascii="Arial" w:hAnsi="Arial" w:cs="Arial"/>
          <w:sz w:val="24"/>
          <w:szCs w:val="24"/>
        </w:rPr>
        <w:t xml:space="preserve">a través de la plantilla docente </w:t>
      </w:r>
      <w:r w:rsidR="00781ECC">
        <w:rPr>
          <w:rFonts w:ascii="Arial" w:hAnsi="Arial" w:cs="Arial"/>
          <w:sz w:val="24"/>
          <w:szCs w:val="24"/>
        </w:rPr>
        <w:t xml:space="preserve">realiza un proceso académico </w:t>
      </w:r>
      <w:r w:rsidR="005B4FE1" w:rsidRPr="005B4FE1">
        <w:rPr>
          <w:rFonts w:ascii="Arial" w:hAnsi="Arial" w:cs="Arial"/>
          <w:sz w:val="24"/>
          <w:szCs w:val="24"/>
        </w:rPr>
        <w:t xml:space="preserve">para </w:t>
      </w:r>
      <w:r w:rsidR="00781ECC">
        <w:rPr>
          <w:rFonts w:ascii="Arial" w:hAnsi="Arial" w:cs="Arial"/>
          <w:sz w:val="24"/>
          <w:szCs w:val="24"/>
        </w:rPr>
        <w:t xml:space="preserve">favorecer los </w:t>
      </w:r>
      <w:r w:rsidR="005B4FE1" w:rsidRPr="005B4FE1">
        <w:rPr>
          <w:rFonts w:ascii="Arial" w:hAnsi="Arial" w:cs="Arial"/>
          <w:sz w:val="24"/>
          <w:szCs w:val="24"/>
        </w:rPr>
        <w:t>cuatro pilares</w:t>
      </w:r>
      <w:r w:rsidR="00781ECC">
        <w:rPr>
          <w:rFonts w:ascii="Arial" w:hAnsi="Arial" w:cs="Arial"/>
          <w:sz w:val="24"/>
          <w:szCs w:val="24"/>
        </w:rPr>
        <w:t xml:space="preserve"> de la educación</w:t>
      </w:r>
      <w:r w:rsidR="005B4FE1" w:rsidRPr="005B4FE1">
        <w:rPr>
          <w:rFonts w:ascii="Arial" w:hAnsi="Arial" w:cs="Arial"/>
          <w:sz w:val="24"/>
          <w:szCs w:val="24"/>
        </w:rPr>
        <w:t xml:space="preserve">, </w:t>
      </w:r>
      <w:r w:rsidR="00781ECC">
        <w:rPr>
          <w:rFonts w:ascii="Arial" w:hAnsi="Arial" w:cs="Arial"/>
          <w:sz w:val="24"/>
          <w:szCs w:val="24"/>
        </w:rPr>
        <w:t xml:space="preserve">en donde es </w:t>
      </w:r>
      <w:r w:rsidR="005B4FE1" w:rsidRPr="005B4FE1">
        <w:rPr>
          <w:rFonts w:ascii="Arial" w:hAnsi="Arial" w:cs="Arial"/>
          <w:sz w:val="24"/>
          <w:szCs w:val="24"/>
        </w:rPr>
        <w:t xml:space="preserve">necesario </w:t>
      </w:r>
      <w:r w:rsidR="00781ECC">
        <w:rPr>
          <w:rFonts w:ascii="Arial" w:hAnsi="Arial" w:cs="Arial"/>
          <w:sz w:val="24"/>
          <w:szCs w:val="24"/>
        </w:rPr>
        <w:t xml:space="preserve">fortalecer en </w:t>
      </w:r>
      <w:r w:rsidR="005B4FE1" w:rsidRPr="005B4FE1">
        <w:rPr>
          <w:rFonts w:ascii="Arial" w:hAnsi="Arial" w:cs="Arial"/>
          <w:sz w:val="24"/>
          <w:szCs w:val="24"/>
        </w:rPr>
        <w:t xml:space="preserve">los estudiantes los fundamentos teórico-prácticos </w:t>
      </w:r>
      <w:r w:rsidR="00781ECC">
        <w:rPr>
          <w:rFonts w:ascii="Arial" w:hAnsi="Arial" w:cs="Arial"/>
          <w:sz w:val="24"/>
          <w:szCs w:val="24"/>
        </w:rPr>
        <w:t xml:space="preserve">indispensables </w:t>
      </w:r>
      <w:r w:rsidR="005B4FE1" w:rsidRPr="005B4FE1">
        <w:rPr>
          <w:rFonts w:ascii="Arial" w:hAnsi="Arial" w:cs="Arial"/>
          <w:sz w:val="24"/>
          <w:szCs w:val="24"/>
        </w:rPr>
        <w:t xml:space="preserve">para que el nivel medio superior sea </w:t>
      </w:r>
      <w:r w:rsidR="00781ECC" w:rsidRPr="005B4FE1">
        <w:rPr>
          <w:rFonts w:ascii="Arial" w:hAnsi="Arial" w:cs="Arial"/>
          <w:sz w:val="24"/>
          <w:szCs w:val="24"/>
        </w:rPr>
        <w:t>notable</w:t>
      </w:r>
      <w:r w:rsidR="005B4FE1" w:rsidRPr="005B4FE1">
        <w:rPr>
          <w:rFonts w:ascii="Arial" w:hAnsi="Arial" w:cs="Arial"/>
          <w:sz w:val="24"/>
          <w:szCs w:val="24"/>
        </w:rPr>
        <w:t xml:space="preserve"> en el a</w:t>
      </w:r>
      <w:r w:rsidR="00781ECC">
        <w:rPr>
          <w:rFonts w:ascii="Arial" w:hAnsi="Arial" w:cs="Arial"/>
          <w:sz w:val="24"/>
          <w:szCs w:val="24"/>
        </w:rPr>
        <w:t>provechamiento escolar y contribuya para el buen vivir del estudiante</w:t>
      </w:r>
      <w:r w:rsidR="00F93F0F">
        <w:rPr>
          <w:rFonts w:ascii="Arial" w:hAnsi="Arial" w:cs="Arial"/>
          <w:sz w:val="24"/>
          <w:szCs w:val="24"/>
        </w:rPr>
        <w:t>; en</w:t>
      </w:r>
      <w:r w:rsidR="00781ECC">
        <w:rPr>
          <w:rFonts w:ascii="Arial" w:hAnsi="Arial" w:cs="Arial"/>
          <w:sz w:val="24"/>
          <w:szCs w:val="24"/>
        </w:rPr>
        <w:t xml:space="preserve"> donde </w:t>
      </w:r>
      <w:r w:rsidR="005B4FE1">
        <w:rPr>
          <w:rFonts w:ascii="Arial" w:hAnsi="Arial" w:cs="Arial"/>
          <w:sz w:val="24"/>
          <w:szCs w:val="24"/>
        </w:rPr>
        <w:t xml:space="preserve">la recuperación de  </w:t>
      </w:r>
      <w:r w:rsidR="00F93F0F">
        <w:rPr>
          <w:rFonts w:ascii="Arial" w:hAnsi="Arial" w:cs="Arial"/>
          <w:sz w:val="24"/>
          <w:szCs w:val="24"/>
        </w:rPr>
        <w:t>saberes</w:t>
      </w:r>
      <w:r w:rsidR="005B4FE1" w:rsidRPr="005B4FE1">
        <w:rPr>
          <w:rFonts w:ascii="Arial" w:hAnsi="Arial" w:cs="Arial"/>
          <w:sz w:val="24"/>
          <w:szCs w:val="24"/>
        </w:rPr>
        <w:t xml:space="preserve"> previos y la construcción de aprendizajes </w:t>
      </w:r>
      <w:r w:rsidR="00F93F0F">
        <w:rPr>
          <w:rFonts w:ascii="Arial" w:hAnsi="Arial" w:cs="Arial"/>
          <w:sz w:val="24"/>
          <w:szCs w:val="24"/>
        </w:rPr>
        <w:t>significativos permitan</w:t>
      </w:r>
      <w:r w:rsidR="00781ECC">
        <w:rPr>
          <w:rFonts w:ascii="Arial" w:hAnsi="Arial" w:cs="Arial"/>
          <w:sz w:val="24"/>
          <w:szCs w:val="24"/>
        </w:rPr>
        <w:t xml:space="preserve"> </w:t>
      </w:r>
      <w:r w:rsidR="005B4FE1" w:rsidRPr="005B4FE1">
        <w:rPr>
          <w:rFonts w:ascii="Arial" w:hAnsi="Arial" w:cs="Arial"/>
          <w:sz w:val="24"/>
          <w:szCs w:val="24"/>
        </w:rPr>
        <w:t xml:space="preserve">desarrollar las competencias genéricas, disciplinares y profesionales que finalmente conformen el perfil de egreso. </w:t>
      </w:r>
    </w:p>
    <w:p w:rsidR="005B4FE1" w:rsidRPr="005B4FE1" w:rsidRDefault="005B4FE1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5B4FE1" w:rsidRDefault="00781ECC" w:rsidP="00DC766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comunidad IEBO, el Diagnostico General de Ingreso </w:t>
      </w:r>
      <w:r w:rsidR="00F844FD">
        <w:rPr>
          <w:rFonts w:ascii="Arial" w:hAnsi="Arial" w:cs="Arial"/>
          <w:sz w:val="24"/>
          <w:szCs w:val="24"/>
        </w:rPr>
        <w:t xml:space="preserve">(DGI) </w:t>
      </w:r>
      <w:r>
        <w:rPr>
          <w:rFonts w:ascii="Arial" w:hAnsi="Arial" w:cs="Arial"/>
          <w:sz w:val="24"/>
          <w:szCs w:val="24"/>
        </w:rPr>
        <w:t xml:space="preserve">y el </w:t>
      </w:r>
      <w:r w:rsidR="00075329">
        <w:rPr>
          <w:rFonts w:ascii="Arial" w:hAnsi="Arial" w:cs="Arial"/>
          <w:sz w:val="24"/>
          <w:szCs w:val="24"/>
        </w:rPr>
        <w:t xml:space="preserve">Curso </w:t>
      </w:r>
      <w:r>
        <w:rPr>
          <w:rFonts w:ascii="Arial" w:hAnsi="Arial" w:cs="Arial"/>
          <w:sz w:val="24"/>
          <w:szCs w:val="24"/>
        </w:rPr>
        <w:t xml:space="preserve">de nivelación académica para estudiantes de nuevo ingreso, son la base para procurar un proceso académico integral en el que se considera al individuo como ser único y se aprecia el </w:t>
      </w:r>
      <w:r w:rsidR="000641CB">
        <w:rPr>
          <w:rFonts w:ascii="Arial" w:hAnsi="Arial" w:cs="Arial"/>
          <w:sz w:val="24"/>
          <w:szCs w:val="24"/>
        </w:rPr>
        <w:t xml:space="preserve">estilo de aprendizaje que tiene cada uno </w:t>
      </w:r>
      <w:r w:rsidR="005B4FE1" w:rsidRPr="005B4FE1">
        <w:rPr>
          <w:rFonts w:ascii="Arial" w:hAnsi="Arial" w:cs="Arial"/>
          <w:sz w:val="24"/>
          <w:szCs w:val="24"/>
        </w:rPr>
        <w:t>y qué es lo que necesita aprender, por lo que una tarea fundamental del docente es, entonces, coordinar la creación de escenarios adecuados a las características de aprendizaje de los estudiantes; es decir centrar su enseñanza en el aprendizaje</w:t>
      </w:r>
      <w:r w:rsidR="000641CB">
        <w:rPr>
          <w:rFonts w:ascii="Arial" w:hAnsi="Arial" w:cs="Arial"/>
          <w:sz w:val="24"/>
          <w:szCs w:val="24"/>
        </w:rPr>
        <w:t xml:space="preserve"> significativo</w:t>
      </w:r>
      <w:r w:rsidR="005B4FE1" w:rsidRPr="005B4FE1">
        <w:rPr>
          <w:rFonts w:ascii="Arial" w:hAnsi="Arial" w:cs="Arial"/>
          <w:sz w:val="24"/>
          <w:szCs w:val="24"/>
        </w:rPr>
        <w:t xml:space="preserve">. </w:t>
      </w:r>
    </w:p>
    <w:p w:rsidR="005B4FE1" w:rsidRDefault="005B4FE1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5E43F9" w:rsidRDefault="005B4FE1" w:rsidP="00DC766C">
      <w:pPr>
        <w:spacing w:after="0"/>
        <w:jc w:val="both"/>
        <w:rPr>
          <w:rFonts w:ascii="Arial" w:hAnsi="Arial" w:cs="Arial"/>
          <w:sz w:val="24"/>
          <w:szCs w:val="24"/>
        </w:rPr>
      </w:pPr>
      <w:r w:rsidRPr="005B4FE1">
        <w:rPr>
          <w:rFonts w:ascii="Arial" w:hAnsi="Arial" w:cs="Arial"/>
          <w:sz w:val="24"/>
          <w:szCs w:val="24"/>
        </w:rPr>
        <w:t>La estructura de</w:t>
      </w:r>
      <w:r w:rsidR="000641CB">
        <w:rPr>
          <w:rFonts w:ascii="Arial" w:hAnsi="Arial" w:cs="Arial"/>
          <w:sz w:val="24"/>
          <w:szCs w:val="24"/>
        </w:rPr>
        <w:t xml:space="preserve">l </w:t>
      </w:r>
      <w:r w:rsidR="00075329">
        <w:rPr>
          <w:rFonts w:ascii="Arial" w:hAnsi="Arial" w:cs="Arial"/>
          <w:sz w:val="24"/>
          <w:szCs w:val="24"/>
        </w:rPr>
        <w:t>D</w:t>
      </w:r>
      <w:r w:rsidR="00F844FD">
        <w:rPr>
          <w:rFonts w:ascii="Arial" w:hAnsi="Arial" w:cs="Arial"/>
          <w:sz w:val="24"/>
          <w:szCs w:val="24"/>
        </w:rPr>
        <w:t xml:space="preserve">GI </w:t>
      </w:r>
      <w:r w:rsidR="000641CB">
        <w:rPr>
          <w:rFonts w:ascii="Arial" w:hAnsi="Arial" w:cs="Arial"/>
          <w:sz w:val="24"/>
          <w:szCs w:val="24"/>
        </w:rPr>
        <w:t xml:space="preserve">se </w:t>
      </w:r>
      <w:r w:rsidRPr="005B4FE1">
        <w:rPr>
          <w:rFonts w:ascii="Arial" w:hAnsi="Arial" w:cs="Arial"/>
          <w:sz w:val="24"/>
          <w:szCs w:val="24"/>
        </w:rPr>
        <w:t>conforma</w:t>
      </w:r>
      <w:r w:rsidR="000641CB">
        <w:rPr>
          <w:rFonts w:ascii="Arial" w:hAnsi="Arial" w:cs="Arial"/>
          <w:sz w:val="24"/>
          <w:szCs w:val="24"/>
        </w:rPr>
        <w:t xml:space="preserve"> con cuestionamientos sobre matemáticas y lectura, consideradas las bases fundamentales de la gama de áreas del saber, con el propósito de identificar los conocimientos de los estudiantes de </w:t>
      </w:r>
      <w:r w:rsidR="00F844FD">
        <w:rPr>
          <w:rFonts w:ascii="Arial" w:hAnsi="Arial" w:cs="Arial"/>
          <w:sz w:val="24"/>
          <w:szCs w:val="24"/>
        </w:rPr>
        <w:t>reciente incorporación</w:t>
      </w:r>
      <w:r w:rsidR="000641CB">
        <w:rPr>
          <w:rFonts w:ascii="Arial" w:hAnsi="Arial" w:cs="Arial"/>
          <w:sz w:val="24"/>
          <w:szCs w:val="24"/>
        </w:rPr>
        <w:t xml:space="preserve">.  Por su parte, el Curso de Nivelación Académica contribuye </w:t>
      </w:r>
      <w:r w:rsidR="000971AB">
        <w:rPr>
          <w:rFonts w:ascii="Arial" w:hAnsi="Arial" w:cs="Arial"/>
          <w:sz w:val="24"/>
          <w:szCs w:val="24"/>
        </w:rPr>
        <w:t>al</w:t>
      </w:r>
      <w:r w:rsidR="000641CB">
        <w:rPr>
          <w:rFonts w:ascii="Arial" w:hAnsi="Arial" w:cs="Arial"/>
          <w:sz w:val="24"/>
          <w:szCs w:val="24"/>
        </w:rPr>
        <w:t xml:space="preserve"> fortalecimiento de las áreas de oportunidad en los jóvenes. </w:t>
      </w:r>
    </w:p>
    <w:p w:rsidR="005E43F9" w:rsidRPr="00B17B86" w:rsidRDefault="005E43F9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5843DE" w:rsidRDefault="000641CB" w:rsidP="00DC766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tal motivo, es relevante </w:t>
      </w:r>
      <w:r w:rsidRPr="00B17B86">
        <w:rPr>
          <w:rFonts w:ascii="Arial" w:hAnsi="Arial" w:cs="Arial"/>
          <w:sz w:val="24"/>
          <w:szCs w:val="24"/>
        </w:rPr>
        <w:t xml:space="preserve">conocer </w:t>
      </w:r>
      <w:r>
        <w:rPr>
          <w:rFonts w:ascii="Arial" w:hAnsi="Arial" w:cs="Arial"/>
          <w:sz w:val="24"/>
          <w:szCs w:val="24"/>
        </w:rPr>
        <w:t>los</w:t>
      </w:r>
      <w:r w:rsidRPr="00B17B86">
        <w:rPr>
          <w:rFonts w:ascii="Arial" w:hAnsi="Arial" w:cs="Arial"/>
          <w:sz w:val="24"/>
          <w:szCs w:val="24"/>
        </w:rPr>
        <w:t xml:space="preserve"> resultados que se generan desde cada uno de los </w:t>
      </w:r>
      <w:r>
        <w:rPr>
          <w:rFonts w:ascii="Arial" w:hAnsi="Arial" w:cs="Arial"/>
          <w:sz w:val="24"/>
          <w:szCs w:val="24"/>
        </w:rPr>
        <w:t>260</w:t>
      </w:r>
      <w:r w:rsidRPr="00B17B86">
        <w:rPr>
          <w:rFonts w:ascii="Arial" w:hAnsi="Arial" w:cs="Arial"/>
          <w:sz w:val="24"/>
          <w:szCs w:val="24"/>
        </w:rPr>
        <w:t xml:space="preserve"> planteles de</w:t>
      </w:r>
      <w:r w:rsidR="000971AB">
        <w:rPr>
          <w:rFonts w:ascii="Arial" w:hAnsi="Arial" w:cs="Arial"/>
          <w:sz w:val="24"/>
          <w:szCs w:val="24"/>
        </w:rPr>
        <w:t xml:space="preserve">l IEBO </w:t>
      </w:r>
      <w:r>
        <w:rPr>
          <w:rFonts w:ascii="Arial" w:hAnsi="Arial" w:cs="Arial"/>
          <w:sz w:val="24"/>
          <w:szCs w:val="24"/>
        </w:rPr>
        <w:t xml:space="preserve">en el </w:t>
      </w:r>
      <w:r w:rsidR="000971AB">
        <w:rPr>
          <w:rFonts w:ascii="Arial" w:hAnsi="Arial" w:cs="Arial"/>
          <w:sz w:val="24"/>
          <w:szCs w:val="24"/>
        </w:rPr>
        <w:t xml:space="preserve">inicio del </w:t>
      </w:r>
      <w:r>
        <w:rPr>
          <w:rFonts w:ascii="Arial" w:hAnsi="Arial" w:cs="Arial"/>
          <w:sz w:val="24"/>
          <w:szCs w:val="24"/>
        </w:rPr>
        <w:t>ciclo escolar 2013-B</w:t>
      </w:r>
      <w:r w:rsidR="000971A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5E43F9">
        <w:rPr>
          <w:rFonts w:ascii="Arial" w:hAnsi="Arial" w:cs="Arial"/>
          <w:sz w:val="24"/>
          <w:szCs w:val="24"/>
        </w:rPr>
        <w:t>p</w:t>
      </w:r>
      <w:r w:rsidR="005843DE">
        <w:rPr>
          <w:rFonts w:ascii="Arial" w:hAnsi="Arial" w:cs="Arial"/>
          <w:sz w:val="24"/>
          <w:szCs w:val="24"/>
        </w:rPr>
        <w:t xml:space="preserve">ara analizar el </w:t>
      </w:r>
      <w:r w:rsidR="005E43F9">
        <w:rPr>
          <w:rFonts w:ascii="Arial" w:hAnsi="Arial" w:cs="Arial"/>
          <w:sz w:val="24"/>
          <w:szCs w:val="24"/>
        </w:rPr>
        <w:t xml:space="preserve">panorama de la realidad educativa de los </w:t>
      </w:r>
      <w:r w:rsidR="000971AB">
        <w:rPr>
          <w:rFonts w:ascii="Arial" w:hAnsi="Arial" w:cs="Arial"/>
          <w:sz w:val="24"/>
          <w:szCs w:val="24"/>
        </w:rPr>
        <w:t>nuevos estudiantes de esta institución</w:t>
      </w:r>
      <w:r w:rsidR="005843DE">
        <w:rPr>
          <w:rFonts w:ascii="Arial" w:hAnsi="Arial" w:cs="Arial"/>
          <w:sz w:val="24"/>
          <w:szCs w:val="24"/>
        </w:rPr>
        <w:t>.</w:t>
      </w:r>
    </w:p>
    <w:p w:rsidR="005E43F9" w:rsidRDefault="005E43F9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5843DE" w:rsidRDefault="005843DE" w:rsidP="005E43F9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5E43F9" w:rsidRDefault="005E43F9" w:rsidP="005E43F9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5843DE" w:rsidRPr="0019682D" w:rsidRDefault="005843DE" w:rsidP="00F5628D">
      <w:pPr>
        <w:pStyle w:val="Ttulo1"/>
        <w:rPr>
          <w:rStyle w:val="nfasisintenso"/>
          <w:b/>
          <w:bCs/>
          <w:i w:val="0"/>
          <w:iCs w:val="0"/>
          <w:color w:val="365F91" w:themeColor="accent1" w:themeShade="BF"/>
        </w:rPr>
      </w:pPr>
      <w:bookmarkStart w:id="2" w:name="_Toc370199366"/>
      <w:r w:rsidRPr="0019682D">
        <w:rPr>
          <w:rStyle w:val="nfasisintenso"/>
          <w:b/>
          <w:bCs/>
          <w:i w:val="0"/>
          <w:iCs w:val="0"/>
          <w:color w:val="365F91" w:themeColor="accent1" w:themeShade="BF"/>
        </w:rPr>
        <w:lastRenderedPageBreak/>
        <w:t>DIAGNÓSTICO GENERAL DE INGRESO (DGI)</w:t>
      </w:r>
      <w:bookmarkEnd w:id="2"/>
    </w:p>
    <w:p w:rsidR="005843DE" w:rsidRDefault="005843DE" w:rsidP="005843DE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5C482F" w:rsidRDefault="005C482F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 w:rsidRPr="006B5D6F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El Diagnóstico General de Ingreso es una prueba objeti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va que como se ha mencionado, </w:t>
      </w:r>
      <w:r w:rsidRPr="006B5D6F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permite al asesor identificar las fortalezas y debilidades de los estudiantes en cuanto a saberes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sobre matemáticas y lectura, </w:t>
      </w:r>
      <w:r w:rsidR="00B145A8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consta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de un </w:t>
      </w:r>
      <w:r w:rsidR="00A55F81">
        <w:rPr>
          <w:rFonts w:ascii="Arial" w:hAnsi="Arial" w:cs="Arial"/>
          <w:sz w:val="24"/>
          <w:szCs w:val="24"/>
        </w:rPr>
        <w:t>total de 6</w:t>
      </w:r>
      <w:r>
        <w:rPr>
          <w:rFonts w:ascii="Arial" w:hAnsi="Arial" w:cs="Arial"/>
          <w:sz w:val="24"/>
          <w:szCs w:val="24"/>
        </w:rPr>
        <w:t xml:space="preserve">0 reactivos </w:t>
      </w:r>
      <w:r w:rsidR="00A55F81">
        <w:rPr>
          <w:rFonts w:ascii="Arial" w:hAnsi="Arial" w:cs="Arial"/>
          <w:sz w:val="24"/>
          <w:szCs w:val="24"/>
        </w:rPr>
        <w:t xml:space="preserve">(30 para </w:t>
      </w:r>
      <w:r>
        <w:rPr>
          <w:rFonts w:ascii="Arial" w:hAnsi="Arial" w:cs="Arial"/>
          <w:sz w:val="24"/>
          <w:szCs w:val="24"/>
        </w:rPr>
        <w:t xml:space="preserve">cada </w:t>
      </w:r>
      <w:r w:rsidR="00A55F81">
        <w:rPr>
          <w:rFonts w:ascii="Arial" w:hAnsi="Arial" w:cs="Arial"/>
          <w:sz w:val="24"/>
          <w:szCs w:val="24"/>
        </w:rPr>
        <w:t>área)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El </w:t>
      </w:r>
      <w:r w:rsidR="00A55F81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DGI se aplicó el 31 de julio de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2013, considerando las temáticas que muestra el siguiente diagrama:</w:t>
      </w:r>
    </w:p>
    <w:p w:rsidR="006837CC" w:rsidRDefault="006837C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9BB5ED" wp14:editId="629EF55A">
                <wp:simplePos x="0" y="0"/>
                <wp:positionH relativeFrom="column">
                  <wp:posOffset>2464435</wp:posOffset>
                </wp:positionH>
                <wp:positionV relativeFrom="paragraph">
                  <wp:posOffset>161129</wp:posOffset>
                </wp:positionV>
                <wp:extent cx="286385" cy="2715260"/>
                <wp:effectExtent l="0" t="0" r="18415" b="27940"/>
                <wp:wrapNone/>
                <wp:docPr id="16" name="16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7152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16 Abrir llave" o:spid="_x0000_s1026" type="#_x0000_t87" style="position:absolute;margin-left:194.05pt;margin-top:12.7pt;width:22.55pt;height:213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" adj="190" strokecolor="#4579b8 [3044]"/>
            </w:pict>
          </mc:Fallback>
        </mc:AlternateContent>
      </w:r>
      <w:r>
        <w:rPr>
          <w:rFonts w:ascii="Arial" w:hAnsi="Arial" w:cs="Arial"/>
          <w:bCs/>
          <w:i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BF5A66" wp14:editId="35FBDEB6">
                <wp:simplePos x="0" y="0"/>
                <wp:positionH relativeFrom="column">
                  <wp:posOffset>835660</wp:posOffset>
                </wp:positionH>
                <wp:positionV relativeFrom="paragraph">
                  <wp:posOffset>53179</wp:posOffset>
                </wp:positionV>
                <wp:extent cx="436245" cy="4892675"/>
                <wp:effectExtent l="0" t="0" r="20955" b="22225"/>
                <wp:wrapNone/>
                <wp:docPr id="6" name="6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489267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Abrir llave" o:spid="_x0000_s1026" type="#_x0000_t87" style="position:absolute;margin-left:65.8pt;margin-top:4.2pt;width:34.35pt;height:385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" adj="160" strokecolor="#4579b8 [3044]"/>
            </w:pict>
          </mc:Fallback>
        </mc:AlternateContent>
      </w:r>
    </w:p>
    <w:p w:rsidR="00541ACC" w:rsidRDefault="00541AC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99EB5D" wp14:editId="35E6FA18">
                <wp:simplePos x="0" y="0"/>
                <wp:positionH relativeFrom="column">
                  <wp:posOffset>2729865</wp:posOffset>
                </wp:positionH>
                <wp:positionV relativeFrom="paragraph">
                  <wp:posOffset>55084</wp:posOffset>
                </wp:positionV>
                <wp:extent cx="2435860" cy="2613025"/>
                <wp:effectExtent l="0" t="0" r="2540" b="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860" cy="2613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E4846" w:rsidRPr="00FC109B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C109B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Números enteros</w:t>
                            </w:r>
                          </w:p>
                          <w:p w:rsidR="004E4846" w:rsidRPr="00FC109B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C109B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Números racionales</w:t>
                            </w:r>
                          </w:p>
                          <w:p w:rsidR="004E4846" w:rsidRPr="00FC109B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C109B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Números decimales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C109B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Regla de tres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Cálculo de perímetros, áreas y volúmenes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Series y sucesiones 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71645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Triángulos 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Ecuaciones de primer grado con una incógnita 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Función lineal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Sistema de dos ecuaciones lineales con dos incógnitas  </w:t>
                            </w:r>
                          </w:p>
                          <w:p w:rsidR="004E4846" w:rsidRPr="00FC109B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Ecuaciones cuadráticas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54B0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Nociones de probabilidad y estadística</w:t>
                            </w:r>
                          </w:p>
                          <w:p w:rsidR="004E4846" w:rsidRDefault="004E4846" w:rsidP="00541A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2 Cuadro de texto" o:spid="_x0000_s1026" type="#_x0000_t202" style="position:absolute;left:0;text-align:left;margin-left:214.95pt;margin-top:4.35pt;width:191.8pt;height:20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" fillcolor="window" stroked="f" strokeweight=".5pt">
                <v:textbox>
                  <w:txbxContent>
                    <w:p w:rsidR="004E4846" w:rsidRPr="00FC109B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FC109B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Números enteros</w:t>
                      </w:r>
                    </w:p>
                    <w:p w:rsidR="004E4846" w:rsidRPr="00FC109B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FC109B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Números racionales</w:t>
                      </w:r>
                    </w:p>
                    <w:p w:rsidR="004E4846" w:rsidRPr="00FC109B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FC109B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Números decimales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FC109B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Regla de tres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Cálculo de perímetros, áreas y volúmenes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Series y sucesiones 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A71645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Triángulos 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Ecuaciones de primer grado con una incógnita 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Función lineal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Sistema de dos ecuaciones lineales con dos incógnitas  </w:t>
                      </w:r>
                    </w:p>
                    <w:p w:rsidR="004E4846" w:rsidRPr="00FC109B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Ecuaciones cuadráticas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 w:rsidRPr="006454B0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Nociones de probabilidad y estadística</w:t>
                      </w:r>
                    </w:p>
                    <w:p w:rsidR="004E4846" w:rsidRDefault="004E4846" w:rsidP="00541ACC"/>
                  </w:txbxContent>
                </v:textbox>
              </v:shape>
            </w:pict>
          </mc:Fallback>
        </mc:AlternateContent>
      </w:r>
    </w:p>
    <w:p w:rsidR="00541ACC" w:rsidRDefault="00541AC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541ACC" w:rsidRDefault="00541AC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541ACC" w:rsidRDefault="00541AC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541ACC" w:rsidRDefault="00541AC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541ACC" w:rsidRDefault="00541AC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541ACC" w:rsidRDefault="00541AC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5FA564" wp14:editId="2A588FDF">
                <wp:simplePos x="0" y="0"/>
                <wp:positionH relativeFrom="column">
                  <wp:posOffset>1093470</wp:posOffset>
                </wp:positionH>
                <wp:positionV relativeFrom="paragraph">
                  <wp:posOffset>9364</wp:posOffset>
                </wp:positionV>
                <wp:extent cx="1357630" cy="299720"/>
                <wp:effectExtent l="0" t="0" r="0" b="5080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630" cy="29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E4846" w:rsidRPr="00A36756" w:rsidRDefault="004E4846" w:rsidP="00541AC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MATEMÁTICAS</w:t>
                            </w:r>
                          </w:p>
                          <w:p w:rsidR="004E4846" w:rsidRDefault="004E4846" w:rsidP="00541A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uadro de texto" o:spid="_x0000_s1027" type="#_x0000_t202" style="position:absolute;left:0;text-align:left;margin-left:86.1pt;margin-top:.75pt;width:106.9pt;height:2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" fillcolor="window" stroked="f" strokeweight=".5pt">
                <v:textbox>
                  <w:txbxContent>
                    <w:p w:rsidR="004E4846" w:rsidRPr="00A36756" w:rsidRDefault="004E4846" w:rsidP="00541ACC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MATEMÁTICAS</w:t>
                      </w:r>
                    </w:p>
                    <w:p w:rsidR="004E4846" w:rsidRDefault="004E4846" w:rsidP="00541ACC"/>
                  </w:txbxContent>
                </v:textbox>
              </v:shape>
            </w:pict>
          </mc:Fallback>
        </mc:AlternateContent>
      </w:r>
    </w:p>
    <w:p w:rsidR="00541ACC" w:rsidRDefault="00541AC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5C482F" w:rsidRPr="00797F42" w:rsidRDefault="005C482F" w:rsidP="00541ACC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5C482F" w:rsidRPr="00797F42" w:rsidRDefault="005C482F" w:rsidP="005C482F">
      <w:pPr>
        <w:rPr>
          <w:rFonts w:ascii="Arial" w:hAnsi="Arial" w:cs="Arial"/>
          <w:sz w:val="24"/>
          <w:szCs w:val="24"/>
        </w:rPr>
      </w:pPr>
    </w:p>
    <w:p w:rsidR="005C482F" w:rsidRPr="00797F42" w:rsidRDefault="00541ACC" w:rsidP="005C48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081AFF" wp14:editId="0300997C">
                <wp:simplePos x="0" y="0"/>
                <wp:positionH relativeFrom="column">
                  <wp:posOffset>57785</wp:posOffset>
                </wp:positionH>
                <wp:positionV relativeFrom="paragraph">
                  <wp:posOffset>128744</wp:posOffset>
                </wp:positionV>
                <wp:extent cx="777875" cy="299720"/>
                <wp:effectExtent l="0" t="0" r="3175" b="5080"/>
                <wp:wrapNone/>
                <wp:docPr id="5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87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846" w:rsidRPr="00A36756" w:rsidRDefault="004E4846" w:rsidP="00541AC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DGI</w:t>
                            </w:r>
                          </w:p>
                          <w:p w:rsidR="004E4846" w:rsidRDefault="004E4846" w:rsidP="00541A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 Cuadro de texto" o:spid="_x0000_s1028" type="#_x0000_t202" style="position:absolute;margin-left:4.55pt;margin-top:10.15pt;width:61.25pt;height:23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" fillcolor="white [3201]" stroked="f" strokeweight=".5pt">
                <v:textbox>
                  <w:txbxContent>
                    <w:p w:rsidR="004E4846" w:rsidRPr="00A36756" w:rsidRDefault="004E4846" w:rsidP="00541ACC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DGI</w:t>
                      </w:r>
                    </w:p>
                    <w:p w:rsidR="004E4846" w:rsidRDefault="004E4846" w:rsidP="00541ACC"/>
                  </w:txbxContent>
                </v:textbox>
              </v:shape>
            </w:pict>
          </mc:Fallback>
        </mc:AlternateContent>
      </w:r>
    </w:p>
    <w:p w:rsidR="005C482F" w:rsidRPr="00797F42" w:rsidRDefault="005C482F" w:rsidP="005C482F">
      <w:pPr>
        <w:rPr>
          <w:rFonts w:ascii="Arial" w:hAnsi="Arial" w:cs="Arial"/>
          <w:sz w:val="24"/>
          <w:szCs w:val="24"/>
        </w:rPr>
      </w:pPr>
    </w:p>
    <w:p w:rsidR="005C482F" w:rsidRPr="00797F42" w:rsidRDefault="00541ACC" w:rsidP="005C48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5B049B" wp14:editId="38CC8B4C">
                <wp:simplePos x="0" y="0"/>
                <wp:positionH relativeFrom="column">
                  <wp:posOffset>2484916</wp:posOffset>
                </wp:positionH>
                <wp:positionV relativeFrom="paragraph">
                  <wp:posOffset>66675</wp:posOffset>
                </wp:positionV>
                <wp:extent cx="245110" cy="1637665"/>
                <wp:effectExtent l="0" t="0" r="21590" b="19685"/>
                <wp:wrapNone/>
                <wp:docPr id="17" name="17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" cy="1637665"/>
                        </a:xfrm>
                        <a:prstGeom prst="leftBrac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Abrir llave" o:spid="_x0000_s1026" type="#_x0000_t87" style="position:absolute;margin-left:195.65pt;margin-top:5.25pt;width:19.3pt;height:128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" adj="269" strokecolor="#4a7ebb"/>
            </w:pict>
          </mc:Fallback>
        </mc:AlternateContent>
      </w:r>
      <w:r>
        <w:rPr>
          <w:rFonts w:ascii="Arial" w:hAnsi="Arial" w:cs="Arial"/>
          <w:bCs/>
          <w:i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88D760" wp14:editId="78BB3E89">
                <wp:simplePos x="0" y="0"/>
                <wp:positionH relativeFrom="column">
                  <wp:posOffset>2756696</wp:posOffset>
                </wp:positionH>
                <wp:positionV relativeFrom="paragraph">
                  <wp:posOffset>123825</wp:posOffset>
                </wp:positionV>
                <wp:extent cx="1774190" cy="1507490"/>
                <wp:effectExtent l="0" t="0" r="0" b="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15074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Oración gramatical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Mecanismos de coherencia 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Ortografía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Acentuación y puntuación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Comprensión lectora</w:t>
                            </w:r>
                          </w:p>
                          <w:p w:rsidR="004E4846" w:rsidRDefault="004E4846" w:rsidP="00541AC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Prototipos textuales</w:t>
                            </w:r>
                          </w:p>
                          <w:p w:rsidR="004E4846" w:rsidRDefault="004E4846" w:rsidP="00541A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uadro de texto" o:spid="_x0000_s1029" type="#_x0000_t202" style="position:absolute;margin-left:217.05pt;margin-top:9.75pt;width:139.7pt;height:118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" fillcolor="window" stroked="f" strokeweight=".5pt">
                <v:textbox>
                  <w:txbxContent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Oración gramatical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Mecanismos de coherencia 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Ortografía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Acentuación y puntuación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Comprensión lectora</w:t>
                      </w:r>
                    </w:p>
                    <w:p w:rsidR="004E4846" w:rsidRDefault="004E4846" w:rsidP="00541AC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Prototipos textuales</w:t>
                      </w:r>
                    </w:p>
                    <w:p w:rsidR="004E4846" w:rsidRDefault="004E4846" w:rsidP="00541ACC"/>
                  </w:txbxContent>
                </v:textbox>
              </v:shape>
            </w:pict>
          </mc:Fallback>
        </mc:AlternateContent>
      </w:r>
    </w:p>
    <w:p w:rsidR="005C482F" w:rsidRPr="00797F42" w:rsidRDefault="005C482F" w:rsidP="005C482F">
      <w:pPr>
        <w:rPr>
          <w:rFonts w:ascii="Arial" w:hAnsi="Arial" w:cs="Arial"/>
          <w:sz w:val="24"/>
          <w:szCs w:val="24"/>
        </w:rPr>
      </w:pPr>
    </w:p>
    <w:p w:rsidR="005C482F" w:rsidRPr="00797F42" w:rsidRDefault="00541ACC" w:rsidP="005C48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904EB33" wp14:editId="3CBFCEAE">
                <wp:simplePos x="0" y="0"/>
                <wp:positionH relativeFrom="column">
                  <wp:posOffset>1264920</wp:posOffset>
                </wp:positionH>
                <wp:positionV relativeFrom="paragraph">
                  <wp:posOffset>36034</wp:posOffset>
                </wp:positionV>
                <wp:extent cx="955040" cy="299720"/>
                <wp:effectExtent l="0" t="0" r="0" b="508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040" cy="29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E4846" w:rsidRPr="00A36756" w:rsidRDefault="004E4846" w:rsidP="00541AC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LECTURA</w:t>
                            </w:r>
                          </w:p>
                          <w:p w:rsidR="004E4846" w:rsidRDefault="004E4846" w:rsidP="00541A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uadro de texto" o:spid="_x0000_s1030" type="#_x0000_t202" style="position:absolute;margin-left:99.6pt;margin-top:2.85pt;width:75.2pt;height:2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" fillcolor="window" stroked="f" strokeweight=".5pt">
                <v:textbox>
                  <w:txbxContent>
                    <w:p w:rsidR="004E4846" w:rsidRPr="00A36756" w:rsidRDefault="004E4846" w:rsidP="00541ACC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LECTURA</w:t>
                      </w:r>
                    </w:p>
                    <w:p w:rsidR="004E4846" w:rsidRDefault="004E4846" w:rsidP="00541ACC"/>
                  </w:txbxContent>
                </v:textbox>
              </v:shape>
            </w:pict>
          </mc:Fallback>
        </mc:AlternateContent>
      </w:r>
    </w:p>
    <w:p w:rsidR="005C482F" w:rsidRPr="00797F42" w:rsidRDefault="005C482F" w:rsidP="005C482F">
      <w:pPr>
        <w:rPr>
          <w:rFonts w:ascii="Arial" w:hAnsi="Arial" w:cs="Arial"/>
          <w:sz w:val="24"/>
          <w:szCs w:val="24"/>
        </w:rPr>
      </w:pPr>
    </w:p>
    <w:p w:rsidR="005C482F" w:rsidRDefault="005C482F" w:rsidP="005C482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C482F" w:rsidRDefault="005C482F" w:rsidP="005C482F">
      <w:pPr>
        <w:spacing w:after="0" w:line="240" w:lineRule="auto"/>
        <w:jc w:val="both"/>
        <w:rPr>
          <w:rStyle w:val="nfasisintenso"/>
          <w:rFonts w:ascii="Arial" w:hAnsi="Arial" w:cs="Arial"/>
          <w:color w:val="00B050"/>
          <w:sz w:val="24"/>
          <w:szCs w:val="24"/>
        </w:rPr>
      </w:pPr>
    </w:p>
    <w:p w:rsidR="005C482F" w:rsidRDefault="005C482F" w:rsidP="005C482F">
      <w:pPr>
        <w:spacing w:after="0" w:line="240" w:lineRule="auto"/>
        <w:jc w:val="both"/>
        <w:rPr>
          <w:rStyle w:val="nfasisintenso"/>
          <w:rFonts w:ascii="Arial" w:hAnsi="Arial" w:cs="Arial"/>
          <w:color w:val="00B050"/>
          <w:sz w:val="24"/>
          <w:szCs w:val="24"/>
        </w:rPr>
      </w:pPr>
    </w:p>
    <w:p w:rsidR="005C482F" w:rsidRDefault="005C482F" w:rsidP="005C482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6837CC" w:rsidRDefault="006837CC" w:rsidP="00DC766C">
      <w:pPr>
        <w:spacing w:after="0"/>
        <w:jc w:val="both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493153" w:rsidRDefault="000038FF" w:rsidP="00DC766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5C482F">
        <w:rPr>
          <w:rFonts w:ascii="Arial" w:hAnsi="Arial" w:cs="Arial"/>
          <w:sz w:val="24"/>
          <w:szCs w:val="24"/>
        </w:rPr>
        <w:t xml:space="preserve">l </w:t>
      </w:r>
      <w:r w:rsidR="00BA4B0A">
        <w:rPr>
          <w:rFonts w:ascii="Arial" w:hAnsi="Arial" w:cs="Arial"/>
          <w:sz w:val="24"/>
          <w:szCs w:val="24"/>
        </w:rPr>
        <w:t xml:space="preserve">Diagnóstico General </w:t>
      </w:r>
      <w:r w:rsidR="005C482F">
        <w:rPr>
          <w:rFonts w:ascii="Arial" w:hAnsi="Arial" w:cs="Arial"/>
          <w:sz w:val="24"/>
          <w:szCs w:val="24"/>
        </w:rPr>
        <w:t xml:space="preserve">de </w:t>
      </w:r>
      <w:r w:rsidR="00BA4B0A">
        <w:rPr>
          <w:rFonts w:ascii="Arial" w:hAnsi="Arial" w:cs="Arial"/>
          <w:sz w:val="24"/>
          <w:szCs w:val="24"/>
        </w:rPr>
        <w:t xml:space="preserve">Ingreso </w:t>
      </w:r>
      <w:r w:rsidR="00493153">
        <w:rPr>
          <w:rFonts w:ascii="Arial" w:hAnsi="Arial" w:cs="Arial"/>
          <w:sz w:val="24"/>
          <w:szCs w:val="24"/>
        </w:rPr>
        <w:t xml:space="preserve">contiene referentes conceptuales de matemáticas y lectura para valorar las fortalezas y debilidades </w:t>
      </w:r>
      <w:r w:rsidR="006B5F0B">
        <w:rPr>
          <w:rFonts w:ascii="Arial" w:hAnsi="Arial" w:cs="Arial"/>
          <w:sz w:val="24"/>
          <w:szCs w:val="24"/>
        </w:rPr>
        <w:t>que los estudiantes ponen en prá</w:t>
      </w:r>
      <w:r w:rsidR="00493153">
        <w:rPr>
          <w:rFonts w:ascii="Arial" w:hAnsi="Arial" w:cs="Arial"/>
          <w:sz w:val="24"/>
          <w:szCs w:val="24"/>
        </w:rPr>
        <w:t>ctica para la solución de cuestionamientos o extraer información relevante de los reactivos para llegar a la solución. Cabe destacar que el 30% del contenido temático es recuperado de la Coordinación Sectorial de Desarrollo Académico (</w:t>
      </w:r>
      <w:proofErr w:type="spellStart"/>
      <w:r w:rsidR="00493153">
        <w:rPr>
          <w:rFonts w:ascii="Arial" w:hAnsi="Arial" w:cs="Arial"/>
          <w:sz w:val="24"/>
          <w:szCs w:val="24"/>
        </w:rPr>
        <w:t>CoSDAc</w:t>
      </w:r>
      <w:proofErr w:type="spellEnd"/>
      <w:r w:rsidR="00493153">
        <w:rPr>
          <w:rFonts w:ascii="Arial" w:hAnsi="Arial" w:cs="Arial"/>
          <w:sz w:val="24"/>
          <w:szCs w:val="24"/>
        </w:rPr>
        <w:t>), debido a que se pretende integrar gradualmente los lineamientos fijados por esta institución en el IEBO.</w:t>
      </w:r>
    </w:p>
    <w:p w:rsidR="006202C5" w:rsidRDefault="006202C5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3153" w:rsidRPr="005843DE" w:rsidRDefault="00493153" w:rsidP="00DC766C">
      <w:pPr>
        <w:spacing w:after="0"/>
        <w:jc w:val="both"/>
        <w:rPr>
          <w:rFonts w:ascii="Arial" w:hAnsi="Arial" w:cs="Arial"/>
          <w:sz w:val="24"/>
          <w:szCs w:val="24"/>
        </w:rPr>
      </w:pPr>
      <w:r w:rsidRPr="005843DE">
        <w:rPr>
          <w:rFonts w:ascii="Arial" w:hAnsi="Arial" w:cs="Arial"/>
          <w:sz w:val="24"/>
          <w:szCs w:val="24"/>
        </w:rPr>
        <w:t>En e</w:t>
      </w:r>
      <w:r>
        <w:rPr>
          <w:rFonts w:ascii="Arial" w:hAnsi="Arial" w:cs="Arial"/>
          <w:sz w:val="24"/>
          <w:szCs w:val="24"/>
        </w:rPr>
        <w:t>l DGI s</w:t>
      </w:r>
      <w:r w:rsidRPr="005843DE">
        <w:rPr>
          <w:rFonts w:ascii="Arial" w:hAnsi="Arial" w:cs="Arial"/>
          <w:sz w:val="24"/>
          <w:szCs w:val="24"/>
        </w:rPr>
        <w:t xml:space="preserve">e presentan problemas que no requieren </w:t>
      </w:r>
      <w:r>
        <w:rPr>
          <w:rFonts w:ascii="Arial" w:hAnsi="Arial" w:cs="Arial"/>
          <w:sz w:val="24"/>
          <w:szCs w:val="24"/>
        </w:rPr>
        <w:t>o</w:t>
      </w:r>
      <w:r w:rsidRPr="005843DE">
        <w:rPr>
          <w:rFonts w:ascii="Arial" w:hAnsi="Arial" w:cs="Arial"/>
          <w:sz w:val="24"/>
          <w:szCs w:val="24"/>
        </w:rPr>
        <w:t xml:space="preserve">peraciones y cálculos complejos, debido a que se pretende </w:t>
      </w:r>
      <w:r>
        <w:rPr>
          <w:rFonts w:ascii="Arial" w:hAnsi="Arial" w:cs="Arial"/>
          <w:sz w:val="24"/>
          <w:szCs w:val="24"/>
        </w:rPr>
        <w:t xml:space="preserve">valorar el </w:t>
      </w:r>
      <w:r w:rsidRPr="005843DE">
        <w:rPr>
          <w:rFonts w:ascii="Arial" w:hAnsi="Arial" w:cs="Arial"/>
          <w:sz w:val="24"/>
          <w:szCs w:val="24"/>
        </w:rPr>
        <w:t>razonamiento a</w:t>
      </w:r>
      <w:r>
        <w:rPr>
          <w:rFonts w:ascii="Arial" w:hAnsi="Arial" w:cs="Arial"/>
          <w:sz w:val="24"/>
          <w:szCs w:val="24"/>
        </w:rPr>
        <w:t xml:space="preserve"> </w:t>
      </w:r>
      <w:r w:rsidRPr="005843DE">
        <w:rPr>
          <w:rFonts w:ascii="Arial" w:hAnsi="Arial" w:cs="Arial"/>
          <w:sz w:val="24"/>
          <w:szCs w:val="24"/>
        </w:rPr>
        <w:t xml:space="preserve">partir del análisis de la información </w:t>
      </w:r>
      <w:r w:rsidR="00797AC7">
        <w:rPr>
          <w:rFonts w:ascii="Arial" w:hAnsi="Arial" w:cs="Arial"/>
          <w:sz w:val="24"/>
          <w:szCs w:val="24"/>
        </w:rPr>
        <w:t xml:space="preserve">de </w:t>
      </w:r>
      <w:r w:rsidR="00797AC7">
        <w:rPr>
          <w:rFonts w:ascii="Arial" w:hAnsi="Arial" w:cs="Arial"/>
          <w:sz w:val="24"/>
          <w:szCs w:val="24"/>
        </w:rPr>
        <w:lastRenderedPageBreak/>
        <w:t xml:space="preserve">lectura </w:t>
      </w:r>
      <w:r w:rsidR="00E74C6F">
        <w:rPr>
          <w:rFonts w:ascii="Arial" w:hAnsi="Arial" w:cs="Arial"/>
          <w:sz w:val="24"/>
          <w:szCs w:val="24"/>
        </w:rPr>
        <w:t>y</w:t>
      </w:r>
      <w:r w:rsidR="00797AC7">
        <w:rPr>
          <w:rFonts w:ascii="Arial" w:hAnsi="Arial" w:cs="Arial"/>
          <w:sz w:val="24"/>
          <w:szCs w:val="24"/>
        </w:rPr>
        <w:t xml:space="preserve"> matemáticas</w:t>
      </w:r>
      <w:r w:rsidRPr="005843D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Para </w:t>
      </w:r>
      <w:r w:rsidRPr="005843DE">
        <w:rPr>
          <w:rFonts w:ascii="Arial" w:hAnsi="Arial" w:cs="Arial"/>
          <w:sz w:val="24"/>
          <w:szCs w:val="24"/>
        </w:rPr>
        <w:t>resolver estos ejer</w:t>
      </w:r>
      <w:r>
        <w:rPr>
          <w:rFonts w:ascii="Arial" w:hAnsi="Arial" w:cs="Arial"/>
          <w:sz w:val="24"/>
          <w:szCs w:val="24"/>
        </w:rPr>
        <w:t xml:space="preserve">cicios es necesario contar con </w:t>
      </w:r>
      <w:r w:rsidRPr="005843DE">
        <w:rPr>
          <w:rFonts w:ascii="Arial" w:hAnsi="Arial" w:cs="Arial"/>
          <w:sz w:val="24"/>
          <w:szCs w:val="24"/>
        </w:rPr>
        <w:t xml:space="preserve">habilidades sustentadas en conocimientos básicos, además de observación y reflexión sobre el </w:t>
      </w:r>
      <w:r>
        <w:rPr>
          <w:rFonts w:ascii="Arial" w:hAnsi="Arial" w:cs="Arial"/>
          <w:sz w:val="24"/>
          <w:szCs w:val="24"/>
        </w:rPr>
        <w:t>contexto sociocultural</w:t>
      </w:r>
      <w:r w:rsidR="00797AC7">
        <w:rPr>
          <w:rFonts w:ascii="Arial" w:hAnsi="Arial" w:cs="Arial"/>
          <w:sz w:val="24"/>
          <w:szCs w:val="24"/>
        </w:rPr>
        <w:t xml:space="preserve"> para </w:t>
      </w:r>
      <w:r w:rsidRPr="005843DE">
        <w:rPr>
          <w:rFonts w:ascii="Arial" w:hAnsi="Arial" w:cs="Arial"/>
          <w:sz w:val="24"/>
          <w:szCs w:val="24"/>
        </w:rPr>
        <w:t>apropiar</w:t>
      </w:r>
      <w:r w:rsidR="00797AC7">
        <w:rPr>
          <w:rFonts w:ascii="Arial" w:hAnsi="Arial" w:cs="Arial"/>
          <w:sz w:val="24"/>
          <w:szCs w:val="24"/>
        </w:rPr>
        <w:t xml:space="preserve">se </w:t>
      </w:r>
      <w:r w:rsidRPr="005843DE">
        <w:rPr>
          <w:rFonts w:ascii="Arial" w:hAnsi="Arial" w:cs="Arial"/>
          <w:sz w:val="24"/>
          <w:szCs w:val="24"/>
        </w:rPr>
        <w:t xml:space="preserve">del conocimiento. </w:t>
      </w:r>
    </w:p>
    <w:p w:rsidR="005E43F9" w:rsidRDefault="005E43F9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16D5A" w:rsidRPr="0019682D" w:rsidRDefault="006202C5" w:rsidP="00DC766C">
      <w:pPr>
        <w:pStyle w:val="Ttulo2"/>
        <w:rPr>
          <w:rStyle w:val="nfasisintenso"/>
          <w:b/>
          <w:bCs/>
          <w:i w:val="0"/>
          <w:iCs w:val="0"/>
          <w:sz w:val="24"/>
        </w:rPr>
      </w:pPr>
      <w:bookmarkStart w:id="3" w:name="_Toc370199367"/>
      <w:r w:rsidRPr="0019682D">
        <w:rPr>
          <w:rStyle w:val="nfasisintenso"/>
          <w:b/>
          <w:bCs/>
          <w:i w:val="0"/>
          <w:iCs w:val="0"/>
          <w:sz w:val="24"/>
        </w:rPr>
        <w:t>RESULTADOS DEL DGI</w:t>
      </w:r>
      <w:bookmarkEnd w:id="3"/>
      <w:r w:rsidRPr="0019682D">
        <w:rPr>
          <w:rStyle w:val="nfasisintenso"/>
          <w:b/>
          <w:bCs/>
          <w:i w:val="0"/>
          <w:iCs w:val="0"/>
          <w:sz w:val="24"/>
        </w:rPr>
        <w:t xml:space="preserve"> </w:t>
      </w:r>
    </w:p>
    <w:p w:rsidR="00C16D5A" w:rsidRDefault="00C16D5A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60135" w:rsidRDefault="00460135" w:rsidP="00DC766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Diagnóstico General de Ingreso se aplicó a 250 planteles del IEBO, con los 10 restantes se trabajó otra dinámica: se </w:t>
      </w:r>
      <w:r w:rsidR="00235A70">
        <w:rPr>
          <w:rFonts w:ascii="Arial" w:hAnsi="Arial" w:cs="Arial"/>
          <w:sz w:val="24"/>
          <w:szCs w:val="24"/>
        </w:rPr>
        <w:t>empleó</w:t>
      </w:r>
      <w:r>
        <w:rPr>
          <w:rFonts w:ascii="Arial" w:hAnsi="Arial" w:cs="Arial"/>
          <w:sz w:val="24"/>
          <w:szCs w:val="24"/>
        </w:rPr>
        <w:t xml:space="preserve"> la evaluación diagnóstica del ingreso al bachillerato</w:t>
      </w:r>
      <w:r w:rsidR="00235A70">
        <w:rPr>
          <w:rFonts w:ascii="Arial" w:hAnsi="Arial" w:cs="Arial"/>
          <w:sz w:val="24"/>
          <w:szCs w:val="24"/>
        </w:rPr>
        <w:t xml:space="preserve"> (pre-test y pos-test)</w:t>
      </w:r>
      <w:r>
        <w:rPr>
          <w:rFonts w:ascii="Arial" w:hAnsi="Arial" w:cs="Arial"/>
          <w:sz w:val="24"/>
          <w:szCs w:val="24"/>
        </w:rPr>
        <w:t xml:space="preserve"> diseñado  por la </w:t>
      </w:r>
      <w:proofErr w:type="spellStart"/>
      <w:r>
        <w:rPr>
          <w:rFonts w:ascii="Arial" w:hAnsi="Arial" w:cs="Arial"/>
          <w:sz w:val="24"/>
          <w:szCs w:val="24"/>
        </w:rPr>
        <w:t>CoSDAc</w:t>
      </w:r>
      <w:proofErr w:type="spellEnd"/>
      <w:r>
        <w:rPr>
          <w:rFonts w:ascii="Arial" w:hAnsi="Arial" w:cs="Arial"/>
          <w:sz w:val="24"/>
          <w:szCs w:val="24"/>
        </w:rPr>
        <w:t xml:space="preserve"> con la finalidad de “pilotear” este  instrumento de tal modo que el siguiente año pueda aplicarse a todos los planteles de este subsistema. </w:t>
      </w:r>
    </w:p>
    <w:p w:rsidR="00460135" w:rsidRDefault="00460135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7E11C3" w:rsidRDefault="00C16D5A" w:rsidP="00DC766C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importante señalar que </w:t>
      </w:r>
      <w:r w:rsidR="00A33D8B">
        <w:rPr>
          <w:rFonts w:ascii="Arial" w:hAnsi="Arial" w:cs="Arial"/>
          <w:sz w:val="24"/>
          <w:szCs w:val="24"/>
        </w:rPr>
        <w:t>de los planteles que aplicaron el DGI, se recibieron resultados de  198 planteles, no obstante 9 de estos archivos se encontraba</w:t>
      </w:r>
      <w:r w:rsidR="00DC766C">
        <w:rPr>
          <w:rFonts w:ascii="Arial" w:hAnsi="Arial" w:cs="Arial"/>
          <w:sz w:val="24"/>
          <w:szCs w:val="24"/>
        </w:rPr>
        <w:t>n</w:t>
      </w:r>
      <w:r w:rsidR="00A33D8B">
        <w:rPr>
          <w:rFonts w:ascii="Arial" w:hAnsi="Arial" w:cs="Arial"/>
          <w:sz w:val="24"/>
          <w:szCs w:val="24"/>
        </w:rPr>
        <w:t xml:space="preserve"> dañado</w:t>
      </w:r>
      <w:r w:rsidR="00DC766C">
        <w:rPr>
          <w:rFonts w:ascii="Arial" w:hAnsi="Arial" w:cs="Arial"/>
          <w:sz w:val="24"/>
          <w:szCs w:val="24"/>
        </w:rPr>
        <w:t>s</w:t>
      </w:r>
      <w:r w:rsidR="00A33D8B">
        <w:rPr>
          <w:rFonts w:ascii="Arial" w:hAnsi="Arial" w:cs="Arial"/>
          <w:sz w:val="24"/>
          <w:szCs w:val="24"/>
        </w:rPr>
        <w:t xml:space="preserve"> por lo </w:t>
      </w:r>
      <w:r w:rsidR="001D3ECB">
        <w:rPr>
          <w:rFonts w:ascii="Arial" w:hAnsi="Arial" w:cs="Arial"/>
          <w:sz w:val="24"/>
          <w:szCs w:val="24"/>
        </w:rPr>
        <w:t xml:space="preserve">que </w:t>
      </w:r>
      <w:r w:rsidR="00A33D8B">
        <w:rPr>
          <w:rFonts w:ascii="Arial" w:hAnsi="Arial" w:cs="Arial"/>
          <w:sz w:val="24"/>
          <w:szCs w:val="24"/>
        </w:rPr>
        <w:t xml:space="preserve">no entraron en este análisis (se pidió nuevamente a los directores que reenviaran esta información, </w:t>
      </w:r>
      <w:r w:rsidR="007E11C3">
        <w:rPr>
          <w:rFonts w:ascii="Arial" w:hAnsi="Arial" w:cs="Arial"/>
          <w:sz w:val="24"/>
          <w:szCs w:val="24"/>
        </w:rPr>
        <w:t xml:space="preserve">sin embargo demoraron en remitirlo). Por otra parte, se recuperó de los representantes del  </w:t>
      </w:r>
      <w:r w:rsidR="007E11C3" w:rsidRPr="007E11C3">
        <w:rPr>
          <w:rFonts w:ascii="Arial" w:hAnsi="Arial" w:cs="Arial"/>
          <w:sz w:val="24"/>
          <w:szCs w:val="24"/>
        </w:rPr>
        <w:t>Proyecto I</w:t>
      </w:r>
      <w:r w:rsidR="007E11C3">
        <w:rPr>
          <w:rFonts w:ascii="Arial" w:hAnsi="Arial" w:cs="Arial"/>
          <w:sz w:val="24"/>
          <w:szCs w:val="24"/>
        </w:rPr>
        <w:t>ntegral de Desarrollo Educativo (PIDE)</w:t>
      </w:r>
      <w:r w:rsidR="004C6F4B">
        <w:rPr>
          <w:rFonts w:ascii="Arial" w:hAnsi="Arial" w:cs="Arial"/>
          <w:sz w:val="24"/>
          <w:szCs w:val="24"/>
        </w:rPr>
        <w:t xml:space="preserve"> los resultados de los 10 planteles que lo </w:t>
      </w:r>
      <w:r w:rsidR="005F337E">
        <w:rPr>
          <w:rFonts w:ascii="Arial" w:hAnsi="Arial" w:cs="Arial"/>
          <w:sz w:val="24"/>
          <w:szCs w:val="24"/>
        </w:rPr>
        <w:t>conforman</w:t>
      </w:r>
      <w:r w:rsidR="004C6F4B">
        <w:rPr>
          <w:rFonts w:ascii="Arial" w:hAnsi="Arial" w:cs="Arial"/>
          <w:sz w:val="24"/>
          <w:szCs w:val="24"/>
        </w:rPr>
        <w:t xml:space="preserve">, </w:t>
      </w:r>
      <w:r w:rsidR="00DC766C">
        <w:rPr>
          <w:rFonts w:ascii="Arial" w:hAnsi="Arial" w:cs="Arial"/>
          <w:sz w:val="24"/>
          <w:szCs w:val="24"/>
        </w:rPr>
        <w:t xml:space="preserve">el análisis de estos se muestra en un apartado aparte por tratarse de un instrumento de evaluación distinto. </w:t>
      </w:r>
    </w:p>
    <w:p w:rsidR="007E11C3" w:rsidRDefault="007E11C3" w:rsidP="00DC766C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16D5A" w:rsidRPr="00F5628D" w:rsidRDefault="00704E5F" w:rsidP="00DC766C">
      <w:pPr>
        <w:pStyle w:val="Ttulo2"/>
        <w:rPr>
          <w:rStyle w:val="nfasisintenso"/>
          <w:b/>
          <w:bCs/>
          <w:i w:val="0"/>
          <w:iCs w:val="0"/>
        </w:rPr>
      </w:pPr>
      <w:bookmarkStart w:id="4" w:name="_Toc370199368"/>
      <w:r w:rsidRPr="0019682D">
        <w:rPr>
          <w:rStyle w:val="nfasisintenso"/>
          <w:b/>
          <w:bCs/>
          <w:i w:val="0"/>
          <w:iCs w:val="0"/>
          <w:sz w:val="24"/>
        </w:rPr>
        <w:t>PROMEDIO GENERAL DEL DGI</w:t>
      </w:r>
      <w:bookmarkEnd w:id="4"/>
    </w:p>
    <w:p w:rsidR="005F337E" w:rsidRDefault="005F337E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p w:rsidR="00704E5F" w:rsidRPr="00BA5770" w:rsidRDefault="00704E5F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El resultado del DGI 2013 se resume en la siguiente tabla, </w:t>
      </w:r>
      <w:r w:rsidR="009E47FC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puede observarse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que el promedio general final es </w:t>
      </w:r>
      <w:r w:rsidR="006F570D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de 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3.80</w:t>
      </w:r>
      <w:r w:rsidR="00C07597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.</w:t>
      </w:r>
    </w:p>
    <w:p w:rsidR="00704E5F" w:rsidRDefault="00704E5F" w:rsidP="00704E5F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tbl>
      <w:tblPr>
        <w:tblW w:w="1082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7"/>
        <w:gridCol w:w="1583"/>
        <w:gridCol w:w="1583"/>
        <w:gridCol w:w="1583"/>
        <w:gridCol w:w="1669"/>
        <w:gridCol w:w="1195"/>
      </w:tblGrid>
      <w:tr w:rsidR="00704E5F" w:rsidRPr="00601ECE" w:rsidTr="00704E5F">
        <w:trPr>
          <w:trHeight w:val="427"/>
          <w:jc w:val="center"/>
        </w:trPr>
        <w:tc>
          <w:tcPr>
            <w:tcW w:w="3207" w:type="dxa"/>
            <w:shd w:val="clear" w:color="auto" w:fill="92D050"/>
            <w:vAlign w:val="center"/>
            <w:hideMark/>
          </w:tcPr>
          <w:p w:rsidR="00704E5F" w:rsidRPr="006202C5" w:rsidRDefault="00704E5F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</w:pPr>
            <w:r w:rsidRPr="006202C5"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  <w:t>REGIÓN</w:t>
            </w:r>
          </w:p>
        </w:tc>
        <w:tc>
          <w:tcPr>
            <w:tcW w:w="1583" w:type="dxa"/>
            <w:shd w:val="clear" w:color="auto" w:fill="92D050"/>
          </w:tcPr>
          <w:p w:rsidR="00704E5F" w:rsidRPr="006202C5" w:rsidRDefault="00704E5F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</w:pPr>
            <w:r w:rsidRPr="006202C5"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  <w:t xml:space="preserve">PLANTELES POR REGIÓN  </w:t>
            </w:r>
          </w:p>
        </w:tc>
        <w:tc>
          <w:tcPr>
            <w:tcW w:w="1583" w:type="dxa"/>
            <w:shd w:val="clear" w:color="auto" w:fill="92D050"/>
          </w:tcPr>
          <w:p w:rsidR="00704E5F" w:rsidRPr="006202C5" w:rsidRDefault="00704E5F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</w:pPr>
            <w:r w:rsidRPr="006202C5"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  <w:t>PLANTELES ANALIZADOS</w:t>
            </w:r>
          </w:p>
        </w:tc>
        <w:tc>
          <w:tcPr>
            <w:tcW w:w="1583" w:type="dxa"/>
            <w:shd w:val="clear" w:color="auto" w:fill="92D050"/>
            <w:vAlign w:val="center"/>
            <w:hideMark/>
          </w:tcPr>
          <w:p w:rsidR="00704E5F" w:rsidRPr="006202C5" w:rsidRDefault="00704E5F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</w:pPr>
            <w:r w:rsidRPr="006202C5"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  <w:t>MATEMÁTICA</w:t>
            </w:r>
          </w:p>
        </w:tc>
        <w:tc>
          <w:tcPr>
            <w:tcW w:w="1669" w:type="dxa"/>
            <w:shd w:val="clear" w:color="auto" w:fill="92D050"/>
            <w:vAlign w:val="center"/>
            <w:hideMark/>
          </w:tcPr>
          <w:p w:rsidR="00704E5F" w:rsidRPr="006202C5" w:rsidRDefault="00771DBA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</w:pPr>
            <w:r w:rsidRPr="006202C5"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  <w:t>LECTURA</w:t>
            </w:r>
          </w:p>
        </w:tc>
        <w:tc>
          <w:tcPr>
            <w:tcW w:w="1195" w:type="dxa"/>
            <w:shd w:val="clear" w:color="auto" w:fill="92D050"/>
            <w:vAlign w:val="center"/>
            <w:hideMark/>
          </w:tcPr>
          <w:p w:rsidR="00704E5F" w:rsidRPr="006202C5" w:rsidRDefault="00704E5F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</w:pPr>
            <w:r w:rsidRPr="006202C5">
              <w:rPr>
                <w:rFonts w:ascii="Arial" w:eastAsia="Times New Roman" w:hAnsi="Arial" w:cs="Arial"/>
                <w:b/>
                <w:color w:val="000000"/>
                <w:sz w:val="20"/>
                <w:lang w:eastAsia="es-MX"/>
              </w:rPr>
              <w:t>FINAL</w:t>
            </w:r>
          </w:p>
        </w:tc>
      </w:tr>
      <w:tr w:rsidR="00704E5F" w:rsidRPr="00601ECE" w:rsidTr="00704E5F">
        <w:trPr>
          <w:trHeight w:val="300"/>
          <w:jc w:val="center"/>
        </w:trPr>
        <w:tc>
          <w:tcPr>
            <w:tcW w:w="3207" w:type="dxa"/>
            <w:shd w:val="clear" w:color="000000" w:fill="F79646"/>
            <w:noWrap/>
            <w:vAlign w:val="center"/>
            <w:hideMark/>
          </w:tcPr>
          <w:p w:rsidR="00704E5F" w:rsidRPr="00601ECE" w:rsidRDefault="00704E5F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CAÑADA</w:t>
            </w:r>
          </w:p>
        </w:tc>
        <w:tc>
          <w:tcPr>
            <w:tcW w:w="1583" w:type="dxa"/>
          </w:tcPr>
          <w:p w:rsidR="00704E5F" w:rsidRPr="000038FF" w:rsidRDefault="00704E5F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26</w:t>
            </w:r>
          </w:p>
        </w:tc>
        <w:tc>
          <w:tcPr>
            <w:tcW w:w="1583" w:type="dxa"/>
          </w:tcPr>
          <w:p w:rsidR="00704E5F" w:rsidRPr="000038FF" w:rsidRDefault="00704E5F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20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704E5F" w:rsidRPr="00601ECE" w:rsidRDefault="00704E5F" w:rsidP="00771DB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771DBA">
              <w:rPr>
                <w:rFonts w:ascii="Arial" w:eastAsia="Times New Roman" w:hAnsi="Arial" w:cs="Arial"/>
                <w:color w:val="000000"/>
                <w:lang w:eastAsia="es-MX"/>
              </w:rPr>
              <w:t>.68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704E5F" w:rsidRPr="00601ECE" w:rsidRDefault="00771DBA" w:rsidP="00B74B9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4.07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704E5F" w:rsidRPr="00601ECE" w:rsidRDefault="00DD40AB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771DBA">
              <w:rPr>
                <w:rFonts w:ascii="Arial" w:eastAsia="Times New Roman" w:hAnsi="Arial" w:cs="Arial"/>
                <w:color w:val="000000"/>
                <w:lang w:eastAsia="es-MX"/>
              </w:rPr>
              <w:t>.87</w:t>
            </w:r>
          </w:p>
        </w:tc>
      </w:tr>
      <w:tr w:rsidR="00704E5F" w:rsidRPr="00601ECE" w:rsidTr="00704E5F">
        <w:trPr>
          <w:trHeight w:val="300"/>
          <w:jc w:val="center"/>
        </w:trPr>
        <w:tc>
          <w:tcPr>
            <w:tcW w:w="3207" w:type="dxa"/>
            <w:shd w:val="clear" w:color="000000" w:fill="00B0F0"/>
            <w:noWrap/>
            <w:vAlign w:val="center"/>
            <w:hideMark/>
          </w:tcPr>
          <w:p w:rsidR="00704E5F" w:rsidRPr="00601ECE" w:rsidRDefault="00771DBA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COS</w:t>
            </w:r>
            <w:r w:rsidR="00704E5F" w:rsidRPr="00601ECE">
              <w:rPr>
                <w:rFonts w:ascii="Arial" w:eastAsia="Times New Roman" w:hAnsi="Arial" w:cs="Arial"/>
                <w:color w:val="000000"/>
                <w:lang w:eastAsia="es-MX"/>
              </w:rPr>
              <w:t>TA</w:t>
            </w:r>
          </w:p>
        </w:tc>
        <w:tc>
          <w:tcPr>
            <w:tcW w:w="1583" w:type="dxa"/>
          </w:tcPr>
          <w:p w:rsidR="00704E5F" w:rsidRPr="000038FF" w:rsidRDefault="00771DBA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39</w:t>
            </w:r>
          </w:p>
        </w:tc>
        <w:tc>
          <w:tcPr>
            <w:tcW w:w="1583" w:type="dxa"/>
          </w:tcPr>
          <w:p w:rsidR="00704E5F" w:rsidRPr="000038FF" w:rsidRDefault="00771DBA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28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704E5F" w:rsidRPr="00601ECE" w:rsidRDefault="00704E5F" w:rsidP="00771DB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771DBA">
              <w:rPr>
                <w:rFonts w:ascii="Arial" w:eastAsia="Times New Roman" w:hAnsi="Arial" w:cs="Arial"/>
                <w:color w:val="000000"/>
                <w:lang w:eastAsia="es-MX"/>
              </w:rPr>
              <w:t>.33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704E5F" w:rsidRPr="00601ECE" w:rsidRDefault="00771DBA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3.8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704E5F" w:rsidRPr="00601ECE" w:rsidRDefault="00771DBA" w:rsidP="00771DB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3.56</w:t>
            </w:r>
          </w:p>
        </w:tc>
      </w:tr>
      <w:tr w:rsidR="00704E5F" w:rsidRPr="00601ECE" w:rsidTr="00704E5F">
        <w:trPr>
          <w:trHeight w:val="300"/>
          <w:jc w:val="center"/>
        </w:trPr>
        <w:tc>
          <w:tcPr>
            <w:tcW w:w="3207" w:type="dxa"/>
            <w:shd w:val="clear" w:color="000000" w:fill="FF3399"/>
            <w:noWrap/>
            <w:vAlign w:val="center"/>
            <w:hideMark/>
          </w:tcPr>
          <w:p w:rsidR="00704E5F" w:rsidRPr="00601ECE" w:rsidRDefault="00704E5F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ISTMO</w:t>
            </w:r>
          </w:p>
        </w:tc>
        <w:tc>
          <w:tcPr>
            <w:tcW w:w="1583" w:type="dxa"/>
          </w:tcPr>
          <w:p w:rsidR="00704E5F" w:rsidRPr="000038FF" w:rsidRDefault="009542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27</w:t>
            </w:r>
          </w:p>
        </w:tc>
        <w:tc>
          <w:tcPr>
            <w:tcW w:w="1583" w:type="dxa"/>
          </w:tcPr>
          <w:p w:rsidR="00704E5F" w:rsidRPr="000038FF" w:rsidRDefault="009542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19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704E5F" w:rsidRPr="00601ECE" w:rsidRDefault="009542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3.47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704E5F" w:rsidRPr="00601ECE" w:rsidRDefault="009542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3.78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704E5F" w:rsidRPr="00601ECE" w:rsidRDefault="009542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3.62</w:t>
            </w:r>
          </w:p>
        </w:tc>
      </w:tr>
      <w:tr w:rsidR="00704E5F" w:rsidRPr="00601ECE" w:rsidTr="00704E5F">
        <w:trPr>
          <w:trHeight w:val="300"/>
          <w:jc w:val="center"/>
        </w:trPr>
        <w:tc>
          <w:tcPr>
            <w:tcW w:w="3207" w:type="dxa"/>
            <w:shd w:val="clear" w:color="000000" w:fill="C4BD97"/>
            <w:noWrap/>
            <w:vAlign w:val="center"/>
            <w:hideMark/>
          </w:tcPr>
          <w:p w:rsidR="00704E5F" w:rsidRPr="00601ECE" w:rsidRDefault="00704E5F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MIXTECA</w:t>
            </w:r>
          </w:p>
        </w:tc>
        <w:tc>
          <w:tcPr>
            <w:tcW w:w="1583" w:type="dxa"/>
          </w:tcPr>
          <w:p w:rsidR="00704E5F" w:rsidRPr="000038FF" w:rsidRDefault="009542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34</w:t>
            </w:r>
          </w:p>
        </w:tc>
        <w:tc>
          <w:tcPr>
            <w:tcW w:w="1583" w:type="dxa"/>
          </w:tcPr>
          <w:p w:rsidR="00704E5F" w:rsidRPr="000038FF" w:rsidRDefault="009542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19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704E5F" w:rsidRPr="00601ECE" w:rsidRDefault="00166504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3.64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704E5F" w:rsidRPr="00601ECE" w:rsidRDefault="00166504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3.97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704E5F" w:rsidRPr="00601ECE" w:rsidRDefault="00166504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3.80</w:t>
            </w:r>
          </w:p>
        </w:tc>
      </w:tr>
      <w:tr w:rsidR="00704E5F" w:rsidRPr="00601ECE" w:rsidTr="004F724C">
        <w:trPr>
          <w:trHeight w:val="300"/>
          <w:jc w:val="center"/>
        </w:trPr>
        <w:tc>
          <w:tcPr>
            <w:tcW w:w="3207" w:type="dxa"/>
            <w:shd w:val="clear" w:color="000000" w:fill="FFFF99"/>
            <w:noWrap/>
            <w:vAlign w:val="center"/>
            <w:hideMark/>
          </w:tcPr>
          <w:p w:rsidR="00704E5F" w:rsidRPr="00601ECE" w:rsidRDefault="00704E5F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PAPALOAPAN</w:t>
            </w:r>
          </w:p>
        </w:tc>
        <w:tc>
          <w:tcPr>
            <w:tcW w:w="1583" w:type="dxa"/>
            <w:shd w:val="clear" w:color="auto" w:fill="FFFFFF" w:themeFill="background1"/>
          </w:tcPr>
          <w:p w:rsidR="00704E5F" w:rsidRPr="000038FF" w:rsidRDefault="007B17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40</w:t>
            </w:r>
          </w:p>
        </w:tc>
        <w:tc>
          <w:tcPr>
            <w:tcW w:w="1583" w:type="dxa"/>
            <w:shd w:val="clear" w:color="auto" w:fill="FFFFFF" w:themeFill="background1"/>
          </w:tcPr>
          <w:p w:rsidR="00704E5F" w:rsidRPr="000038FF" w:rsidRDefault="007B17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29</w:t>
            </w:r>
          </w:p>
        </w:tc>
        <w:tc>
          <w:tcPr>
            <w:tcW w:w="1583" w:type="dxa"/>
            <w:shd w:val="clear" w:color="auto" w:fill="FFFFFF" w:themeFill="background1"/>
            <w:noWrap/>
            <w:vAlign w:val="center"/>
            <w:hideMark/>
          </w:tcPr>
          <w:p w:rsidR="00704E5F" w:rsidRPr="00601ECE" w:rsidRDefault="007B17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3.64</w:t>
            </w:r>
          </w:p>
        </w:tc>
        <w:tc>
          <w:tcPr>
            <w:tcW w:w="1669" w:type="dxa"/>
            <w:shd w:val="clear" w:color="auto" w:fill="FFFFFF" w:themeFill="background1"/>
            <w:noWrap/>
            <w:vAlign w:val="center"/>
            <w:hideMark/>
          </w:tcPr>
          <w:p w:rsidR="00704E5F" w:rsidRPr="00601ECE" w:rsidRDefault="007B17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3.72</w:t>
            </w:r>
          </w:p>
        </w:tc>
        <w:tc>
          <w:tcPr>
            <w:tcW w:w="1195" w:type="dxa"/>
            <w:shd w:val="clear" w:color="auto" w:fill="FFFFFF" w:themeFill="background1"/>
            <w:noWrap/>
            <w:vAlign w:val="center"/>
            <w:hideMark/>
          </w:tcPr>
          <w:p w:rsidR="00704E5F" w:rsidRPr="00601ECE" w:rsidRDefault="007B17E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3.68</w:t>
            </w:r>
          </w:p>
        </w:tc>
      </w:tr>
      <w:tr w:rsidR="00704E5F" w:rsidRPr="00601ECE" w:rsidTr="00704E5F">
        <w:trPr>
          <w:trHeight w:val="300"/>
          <w:jc w:val="center"/>
        </w:trPr>
        <w:tc>
          <w:tcPr>
            <w:tcW w:w="3207" w:type="dxa"/>
            <w:shd w:val="clear" w:color="000000" w:fill="CCC0DA"/>
            <w:noWrap/>
            <w:vAlign w:val="center"/>
            <w:hideMark/>
          </w:tcPr>
          <w:p w:rsidR="00704E5F" w:rsidRPr="00601ECE" w:rsidRDefault="00704E5F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SIERRA NORTE</w:t>
            </w:r>
          </w:p>
        </w:tc>
        <w:tc>
          <w:tcPr>
            <w:tcW w:w="1583" w:type="dxa"/>
          </w:tcPr>
          <w:p w:rsidR="00704E5F" w:rsidRPr="000038FF" w:rsidRDefault="0098471A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22</w:t>
            </w:r>
          </w:p>
        </w:tc>
        <w:tc>
          <w:tcPr>
            <w:tcW w:w="1583" w:type="dxa"/>
          </w:tcPr>
          <w:p w:rsidR="00704E5F" w:rsidRPr="000038FF" w:rsidRDefault="0098471A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18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704E5F" w:rsidRPr="00601ECE" w:rsidRDefault="00704E5F" w:rsidP="0098471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3.</w:t>
            </w:r>
            <w:r w:rsidR="0098471A">
              <w:rPr>
                <w:rFonts w:ascii="Arial" w:eastAsia="Times New Roman" w:hAnsi="Arial" w:cs="Arial"/>
                <w:color w:val="000000"/>
                <w:lang w:eastAsia="es-MX"/>
              </w:rPr>
              <w:t>81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704E5F" w:rsidRPr="00601ECE" w:rsidRDefault="0098471A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4.17</w:t>
            </w:r>
          </w:p>
        </w:tc>
        <w:tc>
          <w:tcPr>
            <w:tcW w:w="1195" w:type="dxa"/>
            <w:shd w:val="clear" w:color="auto" w:fill="auto"/>
            <w:noWrap/>
            <w:vAlign w:val="center"/>
            <w:hideMark/>
          </w:tcPr>
          <w:p w:rsidR="00704E5F" w:rsidRPr="00601ECE" w:rsidRDefault="0098471A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3.99</w:t>
            </w:r>
          </w:p>
        </w:tc>
      </w:tr>
      <w:tr w:rsidR="00704E5F" w:rsidRPr="00601ECE" w:rsidTr="000038FF">
        <w:trPr>
          <w:trHeight w:val="300"/>
          <w:jc w:val="center"/>
        </w:trPr>
        <w:tc>
          <w:tcPr>
            <w:tcW w:w="3207" w:type="dxa"/>
            <w:shd w:val="clear" w:color="000000" w:fill="8DB4E2"/>
            <w:noWrap/>
            <w:vAlign w:val="center"/>
            <w:hideMark/>
          </w:tcPr>
          <w:p w:rsidR="00704E5F" w:rsidRPr="00601ECE" w:rsidRDefault="00704E5F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SIERRA SUR</w:t>
            </w:r>
          </w:p>
        </w:tc>
        <w:tc>
          <w:tcPr>
            <w:tcW w:w="1583" w:type="dxa"/>
            <w:shd w:val="clear" w:color="auto" w:fill="FFFFFF" w:themeFill="background1"/>
          </w:tcPr>
          <w:p w:rsidR="00704E5F" w:rsidRPr="000038FF" w:rsidRDefault="000E1D8D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45</w:t>
            </w:r>
          </w:p>
        </w:tc>
        <w:tc>
          <w:tcPr>
            <w:tcW w:w="1583" w:type="dxa"/>
            <w:shd w:val="clear" w:color="auto" w:fill="FFFFFF" w:themeFill="background1"/>
          </w:tcPr>
          <w:p w:rsidR="00704E5F" w:rsidRPr="000038FF" w:rsidRDefault="000E1D8D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35</w:t>
            </w:r>
          </w:p>
        </w:tc>
        <w:tc>
          <w:tcPr>
            <w:tcW w:w="1583" w:type="dxa"/>
            <w:shd w:val="clear" w:color="auto" w:fill="FFFFFF" w:themeFill="background1"/>
            <w:noWrap/>
            <w:vAlign w:val="center"/>
          </w:tcPr>
          <w:p w:rsidR="00704E5F" w:rsidRPr="000038FF" w:rsidRDefault="000E1D8D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3.62</w:t>
            </w:r>
          </w:p>
        </w:tc>
        <w:tc>
          <w:tcPr>
            <w:tcW w:w="1669" w:type="dxa"/>
            <w:shd w:val="clear" w:color="auto" w:fill="FFFFFF" w:themeFill="background1"/>
            <w:noWrap/>
            <w:vAlign w:val="center"/>
          </w:tcPr>
          <w:p w:rsidR="00704E5F" w:rsidRPr="000038FF" w:rsidRDefault="000E1D8D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4.07</w:t>
            </w:r>
          </w:p>
        </w:tc>
        <w:tc>
          <w:tcPr>
            <w:tcW w:w="1195" w:type="dxa"/>
            <w:shd w:val="clear" w:color="auto" w:fill="FFFFFF" w:themeFill="background1"/>
            <w:noWrap/>
            <w:vAlign w:val="center"/>
          </w:tcPr>
          <w:p w:rsidR="00704E5F" w:rsidRPr="000038FF" w:rsidRDefault="000E1D8D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3.84</w:t>
            </w:r>
          </w:p>
        </w:tc>
      </w:tr>
      <w:tr w:rsidR="00704E5F" w:rsidRPr="00982791" w:rsidTr="004F724C">
        <w:trPr>
          <w:trHeight w:val="300"/>
          <w:jc w:val="center"/>
        </w:trPr>
        <w:tc>
          <w:tcPr>
            <w:tcW w:w="3207" w:type="dxa"/>
            <w:shd w:val="clear" w:color="000000" w:fill="92D050"/>
            <w:noWrap/>
            <w:vAlign w:val="center"/>
            <w:hideMark/>
          </w:tcPr>
          <w:p w:rsidR="00704E5F" w:rsidRPr="00601ECE" w:rsidRDefault="00704E5F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VALLES CENTRALES</w:t>
            </w:r>
          </w:p>
        </w:tc>
        <w:tc>
          <w:tcPr>
            <w:tcW w:w="1583" w:type="dxa"/>
            <w:shd w:val="clear" w:color="auto" w:fill="FFFFFF" w:themeFill="background1"/>
          </w:tcPr>
          <w:p w:rsidR="00704E5F" w:rsidRPr="000038FF" w:rsidRDefault="00DB629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27</w:t>
            </w:r>
          </w:p>
        </w:tc>
        <w:tc>
          <w:tcPr>
            <w:tcW w:w="1583" w:type="dxa"/>
            <w:shd w:val="clear" w:color="auto" w:fill="FFFFFF" w:themeFill="background1"/>
          </w:tcPr>
          <w:p w:rsidR="00704E5F" w:rsidRPr="000038FF" w:rsidRDefault="00DB629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lang w:eastAsia="es-MX"/>
              </w:rPr>
              <w:t>21</w:t>
            </w:r>
          </w:p>
        </w:tc>
        <w:tc>
          <w:tcPr>
            <w:tcW w:w="1583" w:type="dxa"/>
            <w:shd w:val="clear" w:color="auto" w:fill="FFFFFF" w:themeFill="background1"/>
            <w:noWrap/>
            <w:vAlign w:val="center"/>
            <w:hideMark/>
          </w:tcPr>
          <w:p w:rsidR="00704E5F" w:rsidRPr="00601ECE" w:rsidRDefault="009121EB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3.90</w:t>
            </w:r>
          </w:p>
        </w:tc>
        <w:tc>
          <w:tcPr>
            <w:tcW w:w="1669" w:type="dxa"/>
            <w:shd w:val="clear" w:color="auto" w:fill="FFFFFF" w:themeFill="background1"/>
            <w:noWrap/>
            <w:vAlign w:val="center"/>
            <w:hideMark/>
          </w:tcPr>
          <w:p w:rsidR="00704E5F" w:rsidRPr="00601ECE" w:rsidRDefault="009121EB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4.26</w:t>
            </w:r>
          </w:p>
        </w:tc>
        <w:tc>
          <w:tcPr>
            <w:tcW w:w="1195" w:type="dxa"/>
            <w:shd w:val="clear" w:color="auto" w:fill="FFFFFF" w:themeFill="background1"/>
            <w:noWrap/>
            <w:vAlign w:val="center"/>
            <w:hideMark/>
          </w:tcPr>
          <w:p w:rsidR="00704E5F" w:rsidRPr="00601ECE" w:rsidRDefault="009121EB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4.08</w:t>
            </w:r>
          </w:p>
        </w:tc>
      </w:tr>
      <w:tr w:rsidR="00704E5F" w:rsidRPr="00601ECE" w:rsidTr="000038FF">
        <w:trPr>
          <w:trHeight w:val="300"/>
          <w:jc w:val="center"/>
        </w:trPr>
        <w:tc>
          <w:tcPr>
            <w:tcW w:w="3207" w:type="dxa"/>
            <w:shd w:val="clear" w:color="auto" w:fill="auto"/>
            <w:noWrap/>
            <w:vAlign w:val="center"/>
            <w:hideMark/>
          </w:tcPr>
          <w:p w:rsidR="00704E5F" w:rsidRPr="00601ECE" w:rsidRDefault="00704E5F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PROMEDIO GENERAL</w:t>
            </w:r>
          </w:p>
        </w:tc>
        <w:tc>
          <w:tcPr>
            <w:tcW w:w="1583" w:type="dxa"/>
            <w:shd w:val="clear" w:color="auto" w:fill="BFBFBF" w:themeFill="background1" w:themeFillShade="BF"/>
          </w:tcPr>
          <w:p w:rsidR="00704E5F" w:rsidRPr="000038FF" w:rsidRDefault="0073435D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  <w:t>260</w:t>
            </w:r>
          </w:p>
        </w:tc>
        <w:tc>
          <w:tcPr>
            <w:tcW w:w="1583" w:type="dxa"/>
            <w:shd w:val="clear" w:color="auto" w:fill="BFBFBF" w:themeFill="background1" w:themeFillShade="BF"/>
          </w:tcPr>
          <w:p w:rsidR="00704E5F" w:rsidRPr="000038FF" w:rsidRDefault="0073435D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  <w:t>189</w:t>
            </w:r>
          </w:p>
        </w:tc>
        <w:tc>
          <w:tcPr>
            <w:tcW w:w="1583" w:type="dxa"/>
            <w:shd w:val="clear" w:color="auto" w:fill="BFBFBF" w:themeFill="background1" w:themeFillShade="BF"/>
            <w:noWrap/>
            <w:vAlign w:val="center"/>
            <w:hideMark/>
          </w:tcPr>
          <w:p w:rsidR="00704E5F" w:rsidRPr="000038FF" w:rsidRDefault="00704E5F" w:rsidP="009121E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  <w:t>3</w:t>
            </w:r>
            <w:r w:rsidR="009121EB" w:rsidRPr="000038FF"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  <w:t>.43</w:t>
            </w:r>
          </w:p>
        </w:tc>
        <w:tc>
          <w:tcPr>
            <w:tcW w:w="1669" w:type="dxa"/>
            <w:shd w:val="clear" w:color="auto" w:fill="BFBFBF" w:themeFill="background1" w:themeFillShade="BF"/>
            <w:noWrap/>
            <w:vAlign w:val="center"/>
            <w:hideMark/>
          </w:tcPr>
          <w:p w:rsidR="00704E5F" w:rsidRPr="000038FF" w:rsidRDefault="00DD40AB" w:rsidP="00DD40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  <w:t>3.98</w:t>
            </w:r>
          </w:p>
        </w:tc>
        <w:tc>
          <w:tcPr>
            <w:tcW w:w="1195" w:type="dxa"/>
            <w:shd w:val="clear" w:color="auto" w:fill="BFBFBF" w:themeFill="background1" w:themeFillShade="BF"/>
            <w:noWrap/>
            <w:vAlign w:val="center"/>
            <w:hideMark/>
          </w:tcPr>
          <w:p w:rsidR="00704E5F" w:rsidRPr="000038FF" w:rsidRDefault="00DD40AB" w:rsidP="00DD40A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</w:pPr>
            <w:r w:rsidRPr="000038FF"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  <w:t>3</w:t>
            </w:r>
            <w:r w:rsidR="009121EB" w:rsidRPr="000038FF"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  <w:t>.8</w:t>
            </w:r>
            <w:r w:rsidRPr="000038FF">
              <w:rPr>
                <w:rFonts w:ascii="Arial" w:eastAsia="Times New Roman" w:hAnsi="Arial" w:cs="Arial"/>
                <w:color w:val="000000"/>
                <w:highlight w:val="lightGray"/>
                <w:lang w:eastAsia="es-MX"/>
              </w:rPr>
              <w:t>0</w:t>
            </w:r>
          </w:p>
        </w:tc>
      </w:tr>
    </w:tbl>
    <w:p w:rsidR="00704E5F" w:rsidRDefault="00704E5F" w:rsidP="00704E5F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p w:rsidR="006202C5" w:rsidRDefault="006202C5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p w:rsidR="00DC766C" w:rsidRDefault="00DC766C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p w:rsidR="00DC766C" w:rsidRDefault="00DC766C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p w:rsidR="00DC766C" w:rsidRDefault="00DC766C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p w:rsidR="00DC766C" w:rsidRDefault="00DC766C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p w:rsidR="00DC766C" w:rsidRDefault="00DC766C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p w:rsidR="00DC766C" w:rsidRDefault="00DC766C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p w:rsidR="006202C5" w:rsidRDefault="006202C5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  <w:r w:rsidRPr="00605810"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  <w:lastRenderedPageBreak/>
        <w:t>Gráfica comparativa de los promedios por región</w:t>
      </w:r>
    </w:p>
    <w:p w:rsidR="006202C5" w:rsidRPr="006202C5" w:rsidRDefault="006202C5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p w:rsidR="00704E5F" w:rsidRDefault="003D045B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1E99F04" wp14:editId="0A86474E">
            <wp:extent cx="6829425" cy="2257425"/>
            <wp:effectExtent l="0" t="0" r="9525" b="9525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6202C5" w:rsidRDefault="006202C5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p w:rsidR="00CA7A6C" w:rsidRDefault="00605810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Como puede observarse, l</w:t>
      </w:r>
      <w:r w:rsidR="00396E27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a región de Valles Centrales es la que mayor promedio obtuvo, </w:t>
      </w:r>
      <w:r w:rsidR="00BE5821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seguido de la Sierra Norte, región que al igual que el año pasado, </w:t>
      </w:r>
      <w:r w:rsidR="00FB2C7A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se posiciona en el segundo lugar de las regiones “más sobresalientes”; no obstante, puede notarse que el promedio </w:t>
      </w:r>
      <w:r w:rsidR="0009613D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con el que ingresan </w:t>
      </w:r>
      <w:r w:rsidR="004A272C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los estudiantes </w:t>
      </w:r>
      <w:r w:rsidR="0009613D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de primer semestre, </w:t>
      </w:r>
      <w:r w:rsidR="004A272C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en las diferentes regiones, continúa siendo reprobatorio. </w:t>
      </w:r>
    </w:p>
    <w:p w:rsidR="00396E27" w:rsidRDefault="00396E27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p w:rsidR="004F724C" w:rsidRDefault="004F724C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  <w:t xml:space="preserve">Tabla comparativa </w:t>
      </w:r>
      <w:r w:rsidR="0042522F"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  <w:t>2012 y</w:t>
      </w:r>
      <w:r w:rsidR="00A514BF"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  <w:t xml:space="preserve"> 2013</w:t>
      </w:r>
    </w:p>
    <w:p w:rsidR="00704E5F" w:rsidRDefault="00704E5F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tbl>
      <w:tblPr>
        <w:tblW w:w="10885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1"/>
        <w:gridCol w:w="1583"/>
        <w:gridCol w:w="1669"/>
        <w:gridCol w:w="1118"/>
        <w:gridCol w:w="1729"/>
        <w:gridCol w:w="1167"/>
        <w:gridCol w:w="764"/>
      </w:tblGrid>
      <w:tr w:rsidR="00B15BCE" w:rsidRPr="00601ECE" w:rsidTr="00B15BCE">
        <w:trPr>
          <w:trHeight w:val="427"/>
          <w:jc w:val="center"/>
        </w:trPr>
        <w:tc>
          <w:tcPr>
            <w:tcW w:w="29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B15BCE" w:rsidRPr="00704E5F" w:rsidRDefault="00B15BC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04E5F">
              <w:rPr>
                <w:rFonts w:ascii="Arial" w:eastAsia="Times New Roman" w:hAnsi="Arial" w:cs="Arial"/>
                <w:color w:val="000000"/>
                <w:lang w:eastAsia="es-MX"/>
              </w:rPr>
              <w:t>REGIÓN</w:t>
            </w:r>
          </w:p>
        </w:tc>
        <w:tc>
          <w:tcPr>
            <w:tcW w:w="43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B15BCE" w:rsidRPr="004F724C" w:rsidRDefault="00B15BCE" w:rsidP="00B15B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4F724C">
              <w:rPr>
                <w:rFonts w:ascii="Arial" w:eastAsia="Times New Roman" w:hAnsi="Arial" w:cs="Arial"/>
                <w:b/>
                <w:color w:val="000000"/>
                <w:lang w:eastAsia="es-MX"/>
              </w:rPr>
              <w:t>DGI 2012</w:t>
            </w:r>
          </w:p>
        </w:tc>
        <w:tc>
          <w:tcPr>
            <w:tcW w:w="35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B15BCE" w:rsidRPr="004F724C" w:rsidRDefault="00B15BCE" w:rsidP="00B15B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lang w:eastAsia="es-MX"/>
              </w:rPr>
            </w:pPr>
            <w:r w:rsidRPr="004F724C">
              <w:rPr>
                <w:rFonts w:ascii="Arial" w:eastAsia="Times New Roman" w:hAnsi="Arial" w:cs="Arial"/>
                <w:b/>
                <w:color w:val="000000"/>
                <w:lang w:eastAsia="es-MX"/>
              </w:rPr>
              <w:t>DGI 2013</w:t>
            </w:r>
          </w:p>
        </w:tc>
      </w:tr>
      <w:tr w:rsidR="00B15BCE" w:rsidRPr="00601ECE" w:rsidTr="00983C35">
        <w:trPr>
          <w:trHeight w:val="427"/>
          <w:jc w:val="center"/>
        </w:trPr>
        <w:tc>
          <w:tcPr>
            <w:tcW w:w="29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  <w:hideMark/>
          </w:tcPr>
          <w:p w:rsidR="00B15BCE" w:rsidRPr="00704E5F" w:rsidRDefault="00B15BC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  <w:hideMark/>
          </w:tcPr>
          <w:p w:rsidR="00B15BCE" w:rsidRPr="00704E5F" w:rsidRDefault="00B15BC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04E5F">
              <w:rPr>
                <w:rFonts w:ascii="Arial" w:eastAsia="Times New Roman" w:hAnsi="Arial" w:cs="Arial"/>
                <w:color w:val="000000"/>
                <w:lang w:eastAsia="es-MX"/>
              </w:rPr>
              <w:t>HABILIDAD MATEMÁTICA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  <w:hideMark/>
          </w:tcPr>
          <w:p w:rsidR="00B15BCE" w:rsidRPr="00704E5F" w:rsidRDefault="00983C35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HABILIDAD LINGÜÍSTICA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  <w:hideMark/>
          </w:tcPr>
          <w:p w:rsidR="00B15BCE" w:rsidRPr="00704E5F" w:rsidRDefault="00B15BC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04E5F">
              <w:rPr>
                <w:rFonts w:ascii="Arial" w:eastAsia="Times New Roman" w:hAnsi="Arial" w:cs="Arial"/>
                <w:color w:val="000000"/>
                <w:lang w:eastAsia="es-MX"/>
              </w:rPr>
              <w:t>FINAL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B15BCE" w:rsidRPr="00704E5F" w:rsidRDefault="00B15BC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04E5F">
              <w:rPr>
                <w:rFonts w:ascii="Arial" w:eastAsia="Times New Roman" w:hAnsi="Arial" w:cs="Arial"/>
                <w:color w:val="000000"/>
                <w:lang w:eastAsia="es-MX"/>
              </w:rPr>
              <w:t>MATEMÁTICA</w:t>
            </w:r>
            <w:r w:rsidR="00983C35">
              <w:rPr>
                <w:rFonts w:ascii="Arial" w:eastAsia="Times New Roman" w:hAnsi="Arial" w:cs="Arial"/>
                <w:color w:val="000000"/>
                <w:lang w:eastAsia="es-MX"/>
              </w:rPr>
              <w:t>S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B15BCE" w:rsidRPr="00704E5F" w:rsidRDefault="00B15BC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LECTURA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B15BCE" w:rsidRPr="00704E5F" w:rsidRDefault="00B15BC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04E5F">
              <w:rPr>
                <w:rFonts w:ascii="Arial" w:eastAsia="Times New Roman" w:hAnsi="Arial" w:cs="Arial"/>
                <w:color w:val="000000"/>
                <w:lang w:eastAsia="es-MX"/>
              </w:rPr>
              <w:t>FINAL</w:t>
            </w:r>
          </w:p>
        </w:tc>
      </w:tr>
      <w:tr w:rsidR="004F724C" w:rsidRPr="00601ECE" w:rsidTr="00983C35">
        <w:trPr>
          <w:trHeight w:val="300"/>
          <w:jc w:val="center"/>
        </w:trPr>
        <w:tc>
          <w:tcPr>
            <w:tcW w:w="2981" w:type="dxa"/>
            <w:tcBorders>
              <w:top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CAÑADA</w:t>
            </w:r>
          </w:p>
        </w:tc>
        <w:tc>
          <w:tcPr>
            <w:tcW w:w="158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60</w:t>
            </w:r>
          </w:p>
        </w:tc>
        <w:tc>
          <w:tcPr>
            <w:tcW w:w="166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5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.1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2</w:t>
            </w:r>
          </w:p>
        </w:tc>
        <w:tc>
          <w:tcPr>
            <w:tcW w:w="1118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.3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6</w:t>
            </w:r>
          </w:p>
        </w:tc>
        <w:tc>
          <w:tcPr>
            <w:tcW w:w="1753" w:type="dxa"/>
            <w:tcBorders>
              <w:top w:val="single" w:sz="4" w:space="0" w:color="auto"/>
            </w:tcBorders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.68</w:t>
            </w:r>
          </w:p>
        </w:tc>
        <w:tc>
          <w:tcPr>
            <w:tcW w:w="1017" w:type="dxa"/>
            <w:tcBorders>
              <w:top w:val="single" w:sz="4" w:space="0" w:color="auto"/>
            </w:tcBorders>
            <w:vAlign w:val="center"/>
          </w:tcPr>
          <w:p w:rsidR="004F724C" w:rsidRPr="00601ECE" w:rsidRDefault="004F724C" w:rsidP="00B73F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4.07</w:t>
            </w:r>
          </w:p>
        </w:tc>
        <w:tc>
          <w:tcPr>
            <w:tcW w:w="764" w:type="dxa"/>
            <w:tcBorders>
              <w:top w:val="single" w:sz="4" w:space="0" w:color="auto"/>
            </w:tcBorders>
            <w:vAlign w:val="center"/>
          </w:tcPr>
          <w:p w:rsidR="004F724C" w:rsidRPr="00601ECE" w:rsidRDefault="00B73F4D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4F724C">
              <w:rPr>
                <w:rFonts w:ascii="Arial" w:eastAsia="Times New Roman" w:hAnsi="Arial" w:cs="Arial"/>
                <w:color w:val="000000"/>
                <w:lang w:eastAsia="es-MX"/>
              </w:rPr>
              <w:t>.87</w:t>
            </w:r>
          </w:p>
        </w:tc>
      </w:tr>
      <w:tr w:rsidR="004F724C" w:rsidRPr="00601ECE" w:rsidTr="00983C35">
        <w:trPr>
          <w:trHeight w:val="300"/>
          <w:jc w:val="center"/>
        </w:trPr>
        <w:tc>
          <w:tcPr>
            <w:tcW w:w="2981" w:type="dxa"/>
            <w:shd w:val="clear" w:color="000000" w:fill="00B0F0"/>
            <w:noWrap/>
            <w:vAlign w:val="center"/>
            <w:hideMark/>
          </w:tcPr>
          <w:p w:rsidR="004F724C" w:rsidRPr="00601ECE" w:rsidRDefault="003A289C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COS</w:t>
            </w:r>
            <w:r w:rsidR="004F724C" w:rsidRPr="00601ECE">
              <w:rPr>
                <w:rFonts w:ascii="Arial" w:eastAsia="Times New Roman" w:hAnsi="Arial" w:cs="Arial"/>
                <w:color w:val="000000"/>
                <w:lang w:eastAsia="es-MX"/>
              </w:rPr>
              <w:t>TA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.8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9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5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.1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9</w:t>
            </w:r>
          </w:p>
        </w:tc>
        <w:tc>
          <w:tcPr>
            <w:tcW w:w="1118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.5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</w:p>
        </w:tc>
        <w:tc>
          <w:tcPr>
            <w:tcW w:w="1753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.33</w:t>
            </w:r>
          </w:p>
        </w:tc>
        <w:tc>
          <w:tcPr>
            <w:tcW w:w="1017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3.8</w:t>
            </w:r>
          </w:p>
        </w:tc>
        <w:tc>
          <w:tcPr>
            <w:tcW w:w="764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3.56</w:t>
            </w:r>
          </w:p>
        </w:tc>
      </w:tr>
      <w:tr w:rsidR="004F724C" w:rsidRPr="00601ECE" w:rsidTr="00983C35">
        <w:trPr>
          <w:trHeight w:val="300"/>
          <w:jc w:val="center"/>
        </w:trPr>
        <w:tc>
          <w:tcPr>
            <w:tcW w:w="2981" w:type="dxa"/>
            <w:shd w:val="clear" w:color="000000" w:fill="FF3399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ISTMO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.1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1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5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.1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6</w:t>
            </w:r>
          </w:p>
        </w:tc>
        <w:tc>
          <w:tcPr>
            <w:tcW w:w="1118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.6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</w:p>
        </w:tc>
        <w:tc>
          <w:tcPr>
            <w:tcW w:w="1753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3.47</w:t>
            </w:r>
          </w:p>
        </w:tc>
        <w:tc>
          <w:tcPr>
            <w:tcW w:w="1017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3.78</w:t>
            </w:r>
          </w:p>
        </w:tc>
        <w:tc>
          <w:tcPr>
            <w:tcW w:w="764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3.62</w:t>
            </w:r>
          </w:p>
        </w:tc>
      </w:tr>
      <w:tr w:rsidR="004F724C" w:rsidRPr="00601ECE" w:rsidTr="00983C35">
        <w:trPr>
          <w:trHeight w:val="300"/>
          <w:jc w:val="center"/>
        </w:trPr>
        <w:tc>
          <w:tcPr>
            <w:tcW w:w="2981" w:type="dxa"/>
            <w:shd w:val="clear" w:color="000000" w:fill="C4BD97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MIXTECA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.8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6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5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.3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9</w:t>
            </w:r>
          </w:p>
        </w:tc>
        <w:tc>
          <w:tcPr>
            <w:tcW w:w="1118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.6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</w:p>
        </w:tc>
        <w:tc>
          <w:tcPr>
            <w:tcW w:w="1753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3.64</w:t>
            </w:r>
          </w:p>
        </w:tc>
        <w:tc>
          <w:tcPr>
            <w:tcW w:w="1017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3.97</w:t>
            </w:r>
          </w:p>
        </w:tc>
        <w:tc>
          <w:tcPr>
            <w:tcW w:w="764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3.80</w:t>
            </w:r>
          </w:p>
        </w:tc>
      </w:tr>
      <w:tr w:rsidR="004F724C" w:rsidRPr="00601ECE" w:rsidTr="00983C35">
        <w:trPr>
          <w:trHeight w:val="300"/>
          <w:jc w:val="center"/>
        </w:trPr>
        <w:tc>
          <w:tcPr>
            <w:tcW w:w="2981" w:type="dxa"/>
            <w:shd w:val="clear" w:color="000000" w:fill="FFFF99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PAPALOAPAN</w:t>
            </w:r>
          </w:p>
        </w:tc>
        <w:tc>
          <w:tcPr>
            <w:tcW w:w="1583" w:type="dxa"/>
            <w:shd w:val="clear" w:color="auto" w:fill="FFFFFF" w:themeFill="background1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.5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9</w:t>
            </w:r>
          </w:p>
        </w:tc>
        <w:tc>
          <w:tcPr>
            <w:tcW w:w="1669" w:type="dxa"/>
            <w:shd w:val="clear" w:color="auto" w:fill="FFFFFF" w:themeFill="background1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.6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7</w:t>
            </w:r>
          </w:p>
        </w:tc>
        <w:tc>
          <w:tcPr>
            <w:tcW w:w="1118" w:type="dxa"/>
            <w:shd w:val="clear" w:color="auto" w:fill="FFFFFF" w:themeFill="background1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.1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</w:p>
        </w:tc>
        <w:tc>
          <w:tcPr>
            <w:tcW w:w="1753" w:type="dxa"/>
            <w:shd w:val="clear" w:color="auto" w:fill="FFFFFF" w:themeFill="background1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3.64</w:t>
            </w:r>
          </w:p>
        </w:tc>
        <w:tc>
          <w:tcPr>
            <w:tcW w:w="1017" w:type="dxa"/>
            <w:shd w:val="clear" w:color="auto" w:fill="FFFFFF" w:themeFill="background1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3.72</w:t>
            </w:r>
          </w:p>
        </w:tc>
        <w:tc>
          <w:tcPr>
            <w:tcW w:w="764" w:type="dxa"/>
            <w:shd w:val="clear" w:color="auto" w:fill="FFFFFF" w:themeFill="background1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3.68</w:t>
            </w:r>
          </w:p>
        </w:tc>
      </w:tr>
      <w:tr w:rsidR="004F724C" w:rsidRPr="00601ECE" w:rsidTr="00983C35">
        <w:trPr>
          <w:trHeight w:val="300"/>
          <w:jc w:val="center"/>
        </w:trPr>
        <w:tc>
          <w:tcPr>
            <w:tcW w:w="2981" w:type="dxa"/>
            <w:shd w:val="clear" w:color="000000" w:fill="CCC0DA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SIERRA NORTE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.9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7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5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.3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2</w:t>
            </w:r>
          </w:p>
        </w:tc>
        <w:tc>
          <w:tcPr>
            <w:tcW w:w="1118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.6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5</w:t>
            </w:r>
          </w:p>
        </w:tc>
        <w:tc>
          <w:tcPr>
            <w:tcW w:w="1753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3.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81</w:t>
            </w:r>
          </w:p>
        </w:tc>
        <w:tc>
          <w:tcPr>
            <w:tcW w:w="1017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4.17</w:t>
            </w:r>
          </w:p>
        </w:tc>
        <w:tc>
          <w:tcPr>
            <w:tcW w:w="764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3.99</w:t>
            </w:r>
          </w:p>
        </w:tc>
      </w:tr>
      <w:tr w:rsidR="004F724C" w:rsidRPr="00601ECE" w:rsidTr="00983C35">
        <w:trPr>
          <w:trHeight w:val="300"/>
          <w:jc w:val="center"/>
        </w:trPr>
        <w:tc>
          <w:tcPr>
            <w:tcW w:w="2981" w:type="dxa"/>
            <w:shd w:val="clear" w:color="000000" w:fill="8DB4E2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SIERRA SUR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.9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8</w:t>
            </w:r>
          </w:p>
        </w:tc>
        <w:tc>
          <w:tcPr>
            <w:tcW w:w="1669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5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.2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7</w:t>
            </w:r>
          </w:p>
        </w:tc>
        <w:tc>
          <w:tcPr>
            <w:tcW w:w="1118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.6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2</w:t>
            </w:r>
          </w:p>
        </w:tc>
        <w:tc>
          <w:tcPr>
            <w:tcW w:w="1753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1.99</w:t>
            </w:r>
          </w:p>
        </w:tc>
        <w:tc>
          <w:tcPr>
            <w:tcW w:w="1017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2.19</w:t>
            </w:r>
          </w:p>
        </w:tc>
        <w:tc>
          <w:tcPr>
            <w:tcW w:w="764" w:type="dxa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2.09</w:t>
            </w:r>
          </w:p>
        </w:tc>
      </w:tr>
      <w:tr w:rsidR="004F724C" w:rsidRPr="00982791" w:rsidTr="00983C35">
        <w:trPr>
          <w:trHeight w:val="300"/>
          <w:jc w:val="center"/>
        </w:trPr>
        <w:tc>
          <w:tcPr>
            <w:tcW w:w="2981" w:type="dxa"/>
            <w:shd w:val="clear" w:color="000000" w:fill="92D050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VALLES CENTRALES</w:t>
            </w:r>
          </w:p>
        </w:tc>
        <w:tc>
          <w:tcPr>
            <w:tcW w:w="1583" w:type="dxa"/>
            <w:shd w:val="clear" w:color="auto" w:fill="FFFFFF" w:themeFill="background1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.1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6</w:t>
            </w:r>
          </w:p>
        </w:tc>
        <w:tc>
          <w:tcPr>
            <w:tcW w:w="1669" w:type="dxa"/>
            <w:shd w:val="clear" w:color="auto" w:fill="FFFFFF" w:themeFill="background1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5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.7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6</w:t>
            </w:r>
          </w:p>
        </w:tc>
        <w:tc>
          <w:tcPr>
            <w:tcW w:w="1118" w:type="dxa"/>
            <w:shd w:val="clear" w:color="auto" w:fill="FFFFFF" w:themeFill="background1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.9</w:t>
            </w: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6</w:t>
            </w:r>
          </w:p>
        </w:tc>
        <w:tc>
          <w:tcPr>
            <w:tcW w:w="1753" w:type="dxa"/>
            <w:shd w:val="clear" w:color="auto" w:fill="FFFFFF" w:themeFill="background1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3.90</w:t>
            </w:r>
          </w:p>
        </w:tc>
        <w:tc>
          <w:tcPr>
            <w:tcW w:w="1017" w:type="dxa"/>
            <w:shd w:val="clear" w:color="auto" w:fill="FFFFFF" w:themeFill="background1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4.26</w:t>
            </w:r>
          </w:p>
        </w:tc>
        <w:tc>
          <w:tcPr>
            <w:tcW w:w="764" w:type="dxa"/>
            <w:shd w:val="clear" w:color="auto" w:fill="FFFFFF" w:themeFill="background1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4.08</w:t>
            </w:r>
          </w:p>
        </w:tc>
      </w:tr>
      <w:tr w:rsidR="004F724C" w:rsidRPr="00601ECE" w:rsidTr="00983C35">
        <w:trPr>
          <w:trHeight w:val="300"/>
          <w:jc w:val="center"/>
        </w:trPr>
        <w:tc>
          <w:tcPr>
            <w:tcW w:w="2981" w:type="dxa"/>
            <w:shd w:val="clear" w:color="auto" w:fill="auto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601ECE">
              <w:rPr>
                <w:rFonts w:ascii="Arial" w:eastAsia="Times New Roman" w:hAnsi="Arial" w:cs="Arial"/>
                <w:color w:val="000000"/>
                <w:lang w:eastAsia="es-MX"/>
              </w:rPr>
              <w:t>PROMEDIO GENERAL</w:t>
            </w:r>
          </w:p>
        </w:tc>
        <w:tc>
          <w:tcPr>
            <w:tcW w:w="1583" w:type="dxa"/>
            <w:shd w:val="clear" w:color="auto" w:fill="D9D9D9" w:themeFill="background1" w:themeFillShade="D9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.9</w:t>
            </w:r>
          </w:p>
        </w:tc>
        <w:tc>
          <w:tcPr>
            <w:tcW w:w="1669" w:type="dxa"/>
            <w:shd w:val="clear" w:color="auto" w:fill="D9D9D9" w:themeFill="background1" w:themeFillShade="D9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5</w:t>
            </w:r>
            <w:r w:rsidR="000C5EB5">
              <w:rPr>
                <w:rFonts w:ascii="Arial" w:eastAsia="Times New Roman" w:hAnsi="Arial" w:cs="Arial"/>
                <w:color w:val="000000"/>
                <w:lang w:eastAsia="es-MX"/>
              </w:rPr>
              <w:t>.2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</w:p>
        </w:tc>
        <w:tc>
          <w:tcPr>
            <w:tcW w:w="1118" w:type="dxa"/>
            <w:shd w:val="clear" w:color="auto" w:fill="D9D9D9" w:themeFill="background1" w:themeFillShade="D9"/>
            <w:noWrap/>
            <w:vAlign w:val="center"/>
            <w:hideMark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 w:rsidR="001C0CB4">
              <w:rPr>
                <w:rFonts w:ascii="Arial" w:eastAsia="Times New Roman" w:hAnsi="Arial" w:cs="Arial"/>
                <w:color w:val="000000"/>
                <w:lang w:eastAsia="es-MX"/>
              </w:rPr>
              <w:t>.5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7</w:t>
            </w:r>
          </w:p>
        </w:tc>
        <w:tc>
          <w:tcPr>
            <w:tcW w:w="1753" w:type="dxa"/>
            <w:shd w:val="clear" w:color="auto" w:fill="FFC000"/>
            <w:vAlign w:val="center"/>
          </w:tcPr>
          <w:p w:rsidR="004F724C" w:rsidRPr="00601ECE" w:rsidRDefault="004F724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3.43</w:t>
            </w:r>
          </w:p>
        </w:tc>
        <w:tc>
          <w:tcPr>
            <w:tcW w:w="1017" w:type="dxa"/>
            <w:shd w:val="clear" w:color="auto" w:fill="FFC000"/>
            <w:vAlign w:val="center"/>
          </w:tcPr>
          <w:p w:rsidR="004F724C" w:rsidRPr="00601ECE" w:rsidRDefault="006B6551" w:rsidP="006B65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4F724C">
              <w:rPr>
                <w:rFonts w:ascii="Arial" w:eastAsia="Times New Roman" w:hAnsi="Arial" w:cs="Arial"/>
                <w:color w:val="000000"/>
                <w:lang w:eastAsia="es-MX"/>
              </w:rPr>
              <w:t>.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98</w:t>
            </w:r>
          </w:p>
        </w:tc>
        <w:tc>
          <w:tcPr>
            <w:tcW w:w="764" w:type="dxa"/>
            <w:shd w:val="clear" w:color="auto" w:fill="FFC000"/>
            <w:vAlign w:val="center"/>
          </w:tcPr>
          <w:p w:rsidR="004F724C" w:rsidRPr="00601ECE" w:rsidRDefault="006B6551" w:rsidP="006B65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3</w:t>
            </w:r>
            <w:r w:rsidR="004F724C">
              <w:rPr>
                <w:rFonts w:ascii="Arial" w:eastAsia="Times New Roman" w:hAnsi="Arial" w:cs="Arial"/>
                <w:color w:val="000000"/>
                <w:lang w:eastAsia="es-MX"/>
              </w:rPr>
              <w:t>.8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0</w:t>
            </w:r>
          </w:p>
        </w:tc>
      </w:tr>
    </w:tbl>
    <w:p w:rsidR="00704E5F" w:rsidRDefault="00704E5F" w:rsidP="00704E5F">
      <w:pPr>
        <w:spacing w:after="0" w:line="240" w:lineRule="auto"/>
        <w:jc w:val="both"/>
        <w:rPr>
          <w:rStyle w:val="nfasisintenso"/>
          <w:rFonts w:ascii="Arial" w:hAnsi="Arial" w:cs="Arial"/>
          <w:color w:val="00B050"/>
          <w:sz w:val="24"/>
          <w:szCs w:val="24"/>
        </w:rPr>
      </w:pPr>
    </w:p>
    <w:p w:rsidR="00704E5F" w:rsidRDefault="00704E5F" w:rsidP="00704E5F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770429" w:rsidRPr="00770429" w:rsidRDefault="00C67BF2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La tabla muestra un declive </w:t>
      </w:r>
      <w:r w:rsidR="001F5B47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en los resultados del DGI 2013, al compararlo con lo logrado en el año 2012; se tiene una disminución 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de 0.47 en el área de matemáticas, sin embargo este comportamiento es más evidente en lectura donde </w:t>
      </w:r>
      <w:r w:rsidR="003A289C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decayó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en 1.25 puntos, teniendo así una disminución de 0.77 en el promedio general.   </w:t>
      </w:r>
    </w:p>
    <w:p w:rsidR="00704E5F" w:rsidRDefault="00704E5F" w:rsidP="00DC766C">
      <w:pPr>
        <w:spacing w:after="0"/>
        <w:jc w:val="both"/>
        <w:rPr>
          <w:rStyle w:val="nfasisintenso"/>
          <w:rFonts w:ascii="Arial" w:hAnsi="Arial" w:cs="Arial"/>
          <w:color w:val="00B050"/>
          <w:sz w:val="24"/>
          <w:szCs w:val="24"/>
        </w:rPr>
      </w:pPr>
    </w:p>
    <w:p w:rsidR="00907319" w:rsidRDefault="00907319" w:rsidP="00DC766C">
      <w:pPr>
        <w:pStyle w:val="Ttulo2"/>
        <w:rPr>
          <w:rStyle w:val="nfasisintenso"/>
          <w:b/>
          <w:bCs/>
          <w:i w:val="0"/>
          <w:iCs w:val="0"/>
          <w:sz w:val="24"/>
        </w:rPr>
      </w:pPr>
    </w:p>
    <w:p w:rsidR="00D466DE" w:rsidRPr="0019682D" w:rsidRDefault="00D466DE" w:rsidP="00DC766C">
      <w:pPr>
        <w:pStyle w:val="Ttulo2"/>
        <w:rPr>
          <w:rStyle w:val="nfasisintenso"/>
          <w:b/>
          <w:bCs/>
          <w:i w:val="0"/>
          <w:iCs w:val="0"/>
          <w:sz w:val="24"/>
        </w:rPr>
      </w:pPr>
      <w:bookmarkStart w:id="5" w:name="_Toc370199369"/>
      <w:r w:rsidRPr="0019682D">
        <w:rPr>
          <w:rStyle w:val="nfasisintenso"/>
          <w:b/>
          <w:bCs/>
          <w:i w:val="0"/>
          <w:iCs w:val="0"/>
          <w:sz w:val="24"/>
        </w:rPr>
        <w:t>PROMEDIO</w:t>
      </w:r>
      <w:r w:rsidR="006202C5" w:rsidRPr="0019682D">
        <w:rPr>
          <w:rStyle w:val="nfasisintenso"/>
          <w:b/>
          <w:bCs/>
          <w:i w:val="0"/>
          <w:iCs w:val="0"/>
          <w:sz w:val="24"/>
        </w:rPr>
        <w:t>S</w:t>
      </w:r>
      <w:r w:rsidRPr="0019682D">
        <w:rPr>
          <w:rStyle w:val="nfasisintenso"/>
          <w:b/>
          <w:bCs/>
          <w:i w:val="0"/>
          <w:iCs w:val="0"/>
          <w:sz w:val="24"/>
        </w:rPr>
        <w:t xml:space="preserve"> POR REGIÓN</w:t>
      </w:r>
      <w:bookmarkEnd w:id="5"/>
    </w:p>
    <w:p w:rsidR="003A289C" w:rsidRDefault="003A289C" w:rsidP="00DC766C">
      <w:pPr>
        <w:spacing w:after="0"/>
        <w:jc w:val="both"/>
        <w:rPr>
          <w:rStyle w:val="nfasisintenso"/>
          <w:rFonts w:ascii="Arial" w:hAnsi="Arial" w:cs="Arial"/>
          <w:i w:val="0"/>
          <w:color w:val="00B050"/>
          <w:sz w:val="24"/>
          <w:szCs w:val="28"/>
        </w:rPr>
      </w:pPr>
    </w:p>
    <w:p w:rsidR="003A289C" w:rsidRDefault="006202C5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8"/>
        </w:rPr>
      </w:pPr>
      <w:r w:rsidRPr="006202C5">
        <w:rPr>
          <w:rStyle w:val="nfasisintenso"/>
          <w:rFonts w:ascii="Arial" w:hAnsi="Arial" w:cs="Arial"/>
          <w:b w:val="0"/>
          <w:i w:val="0"/>
          <w:color w:val="auto"/>
          <w:sz w:val="24"/>
          <w:szCs w:val="28"/>
        </w:rPr>
        <w:t xml:space="preserve">A continuación </w:t>
      </w:r>
      <w:r w:rsidR="00DB3811">
        <w:rPr>
          <w:rStyle w:val="nfasisintenso"/>
          <w:rFonts w:ascii="Arial" w:hAnsi="Arial" w:cs="Arial"/>
          <w:b w:val="0"/>
          <w:i w:val="0"/>
          <w:color w:val="auto"/>
          <w:sz w:val="24"/>
          <w:szCs w:val="28"/>
        </w:rPr>
        <w:t xml:space="preserve">se presentan los </w:t>
      </w:r>
      <w:r w:rsidR="003A289C">
        <w:rPr>
          <w:rStyle w:val="nfasisintenso"/>
          <w:rFonts w:ascii="Arial" w:hAnsi="Arial" w:cs="Arial"/>
          <w:b w:val="0"/>
          <w:i w:val="0"/>
          <w:color w:val="auto"/>
          <w:sz w:val="24"/>
          <w:szCs w:val="28"/>
        </w:rPr>
        <w:t xml:space="preserve">promedios obtenidos en cada uno de los planteles que remitieron información, ordenados conforme a la región en que se encuentran, visualizando al final de cada tabla el promedio regional. </w:t>
      </w:r>
    </w:p>
    <w:p w:rsidR="001F5B47" w:rsidRDefault="001F5B47" w:rsidP="00D466DE">
      <w:pPr>
        <w:spacing w:after="0" w:line="300" w:lineRule="auto"/>
        <w:jc w:val="both"/>
        <w:rPr>
          <w:rStyle w:val="nfasisintenso"/>
          <w:rFonts w:ascii="Arial" w:hAnsi="Arial" w:cs="Arial"/>
          <w:i w:val="0"/>
          <w:color w:val="00B050"/>
          <w:sz w:val="24"/>
          <w:szCs w:val="28"/>
        </w:rPr>
      </w:pPr>
    </w:p>
    <w:p w:rsidR="00D466DE" w:rsidRDefault="00D466DE" w:rsidP="00D466DE">
      <w:pPr>
        <w:spacing w:after="0" w:line="300" w:lineRule="auto"/>
        <w:jc w:val="both"/>
        <w:rPr>
          <w:rStyle w:val="nfasisintenso"/>
          <w:rFonts w:ascii="Arial" w:hAnsi="Arial" w:cs="Arial"/>
          <w:i w:val="0"/>
          <w:color w:val="00B050"/>
          <w:sz w:val="24"/>
          <w:szCs w:val="28"/>
        </w:rPr>
      </w:pPr>
      <w:r w:rsidRPr="0019682D">
        <w:rPr>
          <w:rStyle w:val="nfasisintenso"/>
          <w:rFonts w:ascii="Arial" w:hAnsi="Arial" w:cs="Arial"/>
          <w:i w:val="0"/>
          <w:color w:val="00B050"/>
          <w:sz w:val="24"/>
          <w:szCs w:val="28"/>
        </w:rPr>
        <w:t>CAÑADA</w:t>
      </w:r>
    </w:p>
    <w:p w:rsidR="00435D8F" w:rsidRPr="000D1151" w:rsidRDefault="004E15EA" w:rsidP="00435D8F">
      <w:pPr>
        <w:spacing w:after="0" w:line="30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Simbología: </w:t>
      </w:r>
    </w:p>
    <w:tbl>
      <w:tblPr>
        <w:tblW w:w="0" w:type="auto"/>
        <w:tblInd w:w="291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2"/>
      </w:tblGrid>
      <w:tr w:rsidR="00435D8F" w:rsidRPr="004E15EA" w:rsidTr="00E846BD">
        <w:trPr>
          <w:trHeight w:hRule="exact" w:val="340"/>
        </w:trPr>
        <w:tc>
          <w:tcPr>
            <w:tcW w:w="5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35D8F" w:rsidRPr="004E15EA" w:rsidRDefault="00435D8F" w:rsidP="00541AC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PROMEDIO MÁS BAJO</w:t>
            </w:r>
          </w:p>
        </w:tc>
      </w:tr>
      <w:tr w:rsidR="00435D8F" w:rsidRPr="004E15EA" w:rsidTr="00E846BD">
        <w:trPr>
          <w:trHeight w:hRule="exact" w:val="340"/>
        </w:trPr>
        <w:tc>
          <w:tcPr>
            <w:tcW w:w="5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435D8F" w:rsidRPr="004E15EA" w:rsidRDefault="00435D8F" w:rsidP="00541AC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PROMEDIO MÁS ALTO</w:t>
            </w:r>
          </w:p>
        </w:tc>
      </w:tr>
    </w:tbl>
    <w:p w:rsidR="00435D8F" w:rsidRPr="0019682D" w:rsidRDefault="00435D8F" w:rsidP="00435D8F">
      <w:pPr>
        <w:spacing w:after="0" w:line="300" w:lineRule="auto"/>
        <w:jc w:val="both"/>
        <w:rPr>
          <w:rFonts w:ascii="Arial" w:hAnsi="Arial" w:cs="Arial"/>
          <w:szCs w:val="24"/>
        </w:rPr>
      </w:pPr>
    </w:p>
    <w:tbl>
      <w:tblPr>
        <w:tblW w:w="10221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484"/>
        <w:gridCol w:w="3394"/>
        <w:gridCol w:w="2184"/>
        <w:gridCol w:w="2126"/>
        <w:gridCol w:w="1559"/>
      </w:tblGrid>
      <w:tr w:rsidR="006963AE" w:rsidRPr="004E15EA" w:rsidTr="00E334DD">
        <w:trPr>
          <w:trHeight w:val="510"/>
          <w:tblHeader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N/P</w:t>
            </w:r>
          </w:p>
        </w:tc>
        <w:tc>
          <w:tcPr>
            <w:tcW w:w="38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NOMBRE DEL PLANTEL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MATEMÁTICAS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LECTURA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GENERAL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TENANGO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CHILCHOTLA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2.7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67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TLALIXTAC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91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LUCAS ZOQUIAPAN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101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MATEO YOLOXOCHITLÁN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108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CHIQUIHUITLÁN DE BENITO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141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ANDRÉS TEOTILALPAN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5.1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142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PEDRO TEUTILA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5.4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174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LLANO DE AGUA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6963AE" w:rsidRPr="004E15EA" w:rsidTr="00E334DD">
        <w:trPr>
          <w:trHeight w:hRule="exact" w:val="454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175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BAUTISTA TLACOATZINTEPEC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176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EL CHILAR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214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TEXCALCINGO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226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NUEVO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249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FRANCISCO CHAPULAPA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255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COATZOSPAM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261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HUAUTEPEC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263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NOGALTEPEC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264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ISIDRO ZOQUIAPAM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266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PEDRO JOCOTIPAC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270</w:t>
            </w:r>
          </w:p>
        </w:tc>
        <w:tc>
          <w:tcPr>
            <w:tcW w:w="3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EL DURAZNILLO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63AE" w:rsidRPr="004E15EA" w:rsidRDefault="006963AE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85562E" w:rsidRPr="004E15EA" w:rsidTr="00E334DD">
        <w:trPr>
          <w:trHeight w:hRule="exact" w:val="340"/>
        </w:trPr>
        <w:tc>
          <w:tcPr>
            <w:tcW w:w="43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85562E" w:rsidRPr="004E15EA" w:rsidRDefault="0085562E" w:rsidP="008857C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PROMEDIO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5562E" w:rsidRPr="004E15EA" w:rsidRDefault="0085562E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5562E" w:rsidRPr="004E15EA" w:rsidRDefault="0085562E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4.07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5562E" w:rsidRPr="004E15EA" w:rsidRDefault="0085562E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3.87</w:t>
            </w:r>
          </w:p>
        </w:tc>
      </w:tr>
    </w:tbl>
    <w:p w:rsidR="005E43F9" w:rsidRDefault="005E43F9" w:rsidP="005E43F9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572242" w:rsidRDefault="00572242" w:rsidP="005E43F9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572242" w:rsidRDefault="00572242" w:rsidP="005E43F9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572242" w:rsidRDefault="00572242" w:rsidP="005E43F9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6963AE" w:rsidRPr="0019682D" w:rsidRDefault="006963AE" w:rsidP="006963AE">
      <w:pPr>
        <w:spacing w:after="0" w:line="300" w:lineRule="auto"/>
        <w:jc w:val="both"/>
        <w:rPr>
          <w:rStyle w:val="nfasisintenso"/>
          <w:rFonts w:ascii="Arial" w:hAnsi="Arial" w:cs="Arial"/>
          <w:i w:val="0"/>
          <w:color w:val="00B050"/>
          <w:sz w:val="24"/>
          <w:szCs w:val="28"/>
        </w:rPr>
      </w:pPr>
      <w:r w:rsidRPr="0019682D">
        <w:rPr>
          <w:rStyle w:val="nfasisintenso"/>
          <w:rFonts w:ascii="Arial" w:hAnsi="Arial" w:cs="Arial"/>
          <w:i w:val="0"/>
          <w:color w:val="00B050"/>
          <w:sz w:val="24"/>
          <w:szCs w:val="28"/>
        </w:rPr>
        <w:lastRenderedPageBreak/>
        <w:t>COSTA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474"/>
        <w:gridCol w:w="3320"/>
        <w:gridCol w:w="2126"/>
        <w:gridCol w:w="1985"/>
        <w:gridCol w:w="1678"/>
      </w:tblGrid>
      <w:tr w:rsidR="006963AE" w:rsidRPr="004E15EA" w:rsidTr="00E334DD">
        <w:trPr>
          <w:trHeight w:hRule="exact" w:val="510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N/P</w:t>
            </w:r>
          </w:p>
        </w:tc>
        <w:tc>
          <w:tcPr>
            <w:tcW w:w="3794" w:type="dxa"/>
            <w:gridSpan w:val="2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NOMBRE DEL PLANTEL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MATEMÁTICAS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LECTURA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GENERAL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EL CARRIZO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NOPALA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34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BARTOLOMÉ LOXICHA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49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LUCÍA TEOTEPEC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6963AE" w:rsidRPr="004E15EA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63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PANIXTLAHUACA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76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PEDRO JUCHATENGO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5.7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84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JICAYAN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2.4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87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CATARINA LOXICHA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6963AE" w:rsidRPr="004E15EA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104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SANTO DOMINGO DE MORELOS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6963AE" w:rsidRPr="004E15EA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122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CHICOMETEPEC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129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VILLA NUEVA IXTAYUTLA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152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MÁRTIRES DE TACUBAYA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6963AE" w:rsidRPr="004E15EA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153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JOSÉ ESTANCIA GRANDE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2.5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</w:tr>
      <w:tr w:rsidR="006963AE" w:rsidRPr="004E15EA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154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SANTO DOMINGO ARMENTA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155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LACHAO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156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TATALTEPEC DE VALDÉS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157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CAMALOTE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2.5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162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CUIXTLA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189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COSTATITLÁN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209</w:t>
            </w:r>
          </w:p>
        </w:tc>
        <w:tc>
          <w:tcPr>
            <w:tcW w:w="3320" w:type="dxa"/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RANCHO NUEVO</w:t>
            </w:r>
          </w:p>
        </w:tc>
        <w:tc>
          <w:tcPr>
            <w:tcW w:w="2126" w:type="dxa"/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985" w:type="dxa"/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678" w:type="dxa"/>
            <w:shd w:val="clear" w:color="auto" w:fill="808080" w:themeFill="background1" w:themeFillShade="80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6.2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222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XADANI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6963AE" w:rsidRPr="004E15EA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228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PEDRO EL ALTO, POCHUTLA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234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JOSÉ RÍO VERDE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235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PUENTE BARRA COPALITA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237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TAPEXTLA</w:t>
            </w:r>
          </w:p>
        </w:tc>
        <w:tc>
          <w:tcPr>
            <w:tcW w:w="2126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985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254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JOCOTEPEC TUTUTEPEC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27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260</w:t>
            </w:r>
          </w:p>
        </w:tc>
        <w:tc>
          <w:tcPr>
            <w:tcW w:w="3320" w:type="dxa"/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CORRALERO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2.6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678" w:type="dxa"/>
            <w:shd w:val="clear" w:color="auto" w:fill="D9D9D9" w:themeFill="background1" w:themeFillShade="D9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</w:tr>
      <w:tr w:rsidR="006963AE" w:rsidRPr="004E15EA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6963AE" w:rsidRPr="004E15EA" w:rsidRDefault="001D060C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267</w:t>
            </w:r>
          </w:p>
        </w:tc>
        <w:tc>
          <w:tcPr>
            <w:tcW w:w="3320" w:type="dxa"/>
            <w:shd w:val="clear" w:color="000000" w:fill="FFFFFF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FRANCISCO LOXICHA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678" w:type="dxa"/>
            <w:shd w:val="clear" w:color="auto" w:fill="auto"/>
            <w:vAlign w:val="center"/>
            <w:hideMark/>
          </w:tcPr>
          <w:p w:rsidR="006963AE" w:rsidRPr="004E15EA" w:rsidRDefault="006963AE" w:rsidP="006963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</w:tr>
      <w:tr w:rsidR="0085562E" w:rsidRPr="004E15EA" w:rsidTr="00E334DD">
        <w:trPr>
          <w:trHeight w:hRule="exact" w:val="340"/>
        </w:trPr>
        <w:tc>
          <w:tcPr>
            <w:tcW w:w="4268" w:type="dxa"/>
            <w:gridSpan w:val="3"/>
            <w:shd w:val="clear" w:color="000000" w:fill="FFFFFF"/>
            <w:vAlign w:val="center"/>
          </w:tcPr>
          <w:p w:rsidR="0085562E" w:rsidRPr="004E15EA" w:rsidRDefault="0085562E" w:rsidP="006963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PROMEDIO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85562E" w:rsidRPr="004E15EA" w:rsidRDefault="0085562E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3.33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85562E" w:rsidRPr="004E15EA" w:rsidRDefault="0085562E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85562E" w:rsidRPr="004E15EA" w:rsidRDefault="0085562E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4E15E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3.56</w:t>
            </w:r>
          </w:p>
        </w:tc>
      </w:tr>
    </w:tbl>
    <w:p w:rsidR="001D060C" w:rsidRDefault="001D060C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p w:rsidR="00572242" w:rsidRDefault="00572242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</w:p>
    <w:p w:rsidR="00572242" w:rsidRDefault="00572242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</w:p>
    <w:p w:rsidR="00572242" w:rsidRDefault="00572242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</w:p>
    <w:p w:rsidR="00572242" w:rsidRDefault="00572242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</w:p>
    <w:p w:rsidR="00572242" w:rsidRDefault="00572242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</w:p>
    <w:p w:rsidR="005E43F9" w:rsidRDefault="001D060C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  <w:r w:rsidRPr="0019682D">
        <w:rPr>
          <w:rFonts w:ascii="Arial" w:hAnsi="Arial" w:cs="Arial"/>
          <w:b/>
          <w:bCs/>
          <w:iCs/>
          <w:color w:val="00B050"/>
          <w:sz w:val="24"/>
          <w:szCs w:val="28"/>
        </w:rPr>
        <w:lastRenderedPageBreak/>
        <w:t>ISTMO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474"/>
        <w:gridCol w:w="3462"/>
        <w:gridCol w:w="1984"/>
        <w:gridCol w:w="1843"/>
        <w:gridCol w:w="1820"/>
      </w:tblGrid>
      <w:tr w:rsidR="0070685C" w:rsidRPr="00F12E35" w:rsidTr="00E334DD">
        <w:trPr>
          <w:trHeight w:hRule="exact" w:val="454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N/P</w:t>
            </w:r>
          </w:p>
        </w:tc>
        <w:tc>
          <w:tcPr>
            <w:tcW w:w="3936" w:type="dxa"/>
            <w:gridSpan w:val="2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NOMBRE DEL PLANTEL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MATEMÁTICAS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LECTURA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GENERAL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HUAMELULA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</w:tr>
      <w:tr w:rsidR="0070685C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FRANCISCO DEL MAR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GUIGOVELAGA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MATEO DEL MAR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43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EL MORRO MAZATÁN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72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VISTA HERMOSA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77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LOS ÁNGELES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PALOMARES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86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XADANI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70685C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102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MIXTEQUILLA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</w:tr>
      <w:tr w:rsidR="0070685C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143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YERBA SANTA ZANATEPEC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PETAPA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145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TIERRA NUEVA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</w:tr>
      <w:tr w:rsidR="0070685C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146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SANTO DOMINGO PETAPA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70685C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147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LA ESMERALDA CHIMALAPA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148</w:t>
            </w:r>
          </w:p>
        </w:tc>
        <w:tc>
          <w:tcPr>
            <w:tcW w:w="3462" w:type="dxa"/>
            <w:shd w:val="clear" w:color="auto" w:fill="808080" w:themeFill="background1" w:themeFillShade="80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ECATEPEC</w:t>
            </w:r>
          </w:p>
        </w:tc>
        <w:tc>
          <w:tcPr>
            <w:tcW w:w="1984" w:type="dxa"/>
            <w:shd w:val="clear" w:color="auto" w:fill="808080" w:themeFill="background1" w:themeFillShade="80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843" w:type="dxa"/>
            <w:shd w:val="clear" w:color="auto" w:fill="808080" w:themeFill="background1" w:themeFillShade="80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820" w:type="dxa"/>
            <w:shd w:val="clear" w:color="auto" w:fill="808080" w:themeFill="background1" w:themeFillShade="80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</w:tr>
      <w:tr w:rsidR="0070685C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LAS SALINAS DEL MARQUÉZ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70685C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PEDRO HUILOTEPEC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70685C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685C" w:rsidRPr="00F12E35" w:rsidRDefault="00EE6246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196</w:t>
            </w:r>
          </w:p>
        </w:tc>
        <w:tc>
          <w:tcPr>
            <w:tcW w:w="3462" w:type="dxa"/>
            <w:shd w:val="clear" w:color="auto" w:fill="D9D9D9" w:themeFill="background1" w:themeFillShade="D9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PASO REAL SARABIA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2.2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2.4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  <w:hideMark/>
          </w:tcPr>
          <w:p w:rsidR="0070685C" w:rsidRPr="00F12E35" w:rsidRDefault="0070685C" w:rsidP="0070685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2.3</w:t>
            </w:r>
          </w:p>
        </w:tc>
      </w:tr>
      <w:tr w:rsidR="00EE6246" w:rsidRPr="00F12E35" w:rsidTr="00E334DD">
        <w:trPr>
          <w:trHeight w:hRule="exact" w:val="340"/>
        </w:trPr>
        <w:tc>
          <w:tcPr>
            <w:tcW w:w="4410" w:type="dxa"/>
            <w:gridSpan w:val="3"/>
            <w:shd w:val="clear" w:color="000000" w:fill="FFFFFF"/>
            <w:vAlign w:val="center"/>
          </w:tcPr>
          <w:p w:rsidR="00EE6246" w:rsidRPr="00F12E35" w:rsidRDefault="00EE6246" w:rsidP="0070685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PROMEDIO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EE6246" w:rsidRPr="00F12E35" w:rsidRDefault="00EE6246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3.47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EE6246" w:rsidRPr="00F12E35" w:rsidRDefault="00EE6246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3.78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EE6246" w:rsidRPr="00F12E35" w:rsidRDefault="00EE6246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3.62</w:t>
            </w:r>
          </w:p>
        </w:tc>
      </w:tr>
    </w:tbl>
    <w:p w:rsidR="00BD0654" w:rsidRDefault="00BD0654" w:rsidP="00BD0654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1D060C" w:rsidRPr="0019682D" w:rsidRDefault="00393A94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  <w:r w:rsidRPr="0019682D">
        <w:rPr>
          <w:rFonts w:ascii="Arial" w:hAnsi="Arial" w:cs="Arial"/>
          <w:b/>
          <w:bCs/>
          <w:iCs/>
          <w:color w:val="00B050"/>
          <w:sz w:val="24"/>
          <w:szCs w:val="28"/>
        </w:rPr>
        <w:t>MIXTECA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474"/>
        <w:gridCol w:w="3461"/>
        <w:gridCol w:w="1985"/>
        <w:gridCol w:w="1843"/>
        <w:gridCol w:w="1820"/>
      </w:tblGrid>
      <w:tr w:rsidR="00393A94" w:rsidRPr="00F12E35" w:rsidTr="00E334DD">
        <w:trPr>
          <w:trHeight w:hRule="exact" w:val="454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N/P</w:t>
            </w:r>
          </w:p>
        </w:tc>
        <w:tc>
          <w:tcPr>
            <w:tcW w:w="3935" w:type="dxa"/>
            <w:gridSpan w:val="2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NOMBRE DEL PLANTEL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MATEMÁTICAS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LECTURA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GENERAL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YUCUHITI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TIDAA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TILANTONGO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37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TAMAZOLA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74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YUCUNICOCO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88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SANTO TOMAS OCOTEPEC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98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CRUZ TACAHUA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100</w:t>
            </w:r>
          </w:p>
        </w:tc>
        <w:tc>
          <w:tcPr>
            <w:tcW w:w="3461" w:type="dxa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TAMAZOLA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2.3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2.4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109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ANDRÉS DINICUITI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123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APAZCO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124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TIERRA COLORADA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12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125</w:t>
            </w:r>
          </w:p>
        </w:tc>
        <w:tc>
          <w:tcPr>
            <w:tcW w:w="3461" w:type="dxa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ANDRÉS NUXIÑO</w:t>
            </w:r>
          </w:p>
        </w:tc>
        <w:tc>
          <w:tcPr>
            <w:tcW w:w="1985" w:type="dxa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  <w:tc>
          <w:tcPr>
            <w:tcW w:w="1843" w:type="dxa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  <w:tc>
          <w:tcPr>
            <w:tcW w:w="1820" w:type="dxa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126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ACHIUTLA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393A94" w:rsidRPr="00F12E35" w:rsidTr="00E334DD">
        <w:trPr>
          <w:trHeight w:hRule="exact" w:val="511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127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BAUTISTA TLACHICHILCO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128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AMATITLÁN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229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OJO DE AGUA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240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HUAUTLA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</w:tr>
      <w:tr w:rsidR="00393A94" w:rsidRPr="00F12E35" w:rsidTr="00E334DD">
        <w:trPr>
          <w:trHeight w:hRule="exact" w:val="546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251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CRUZ TACACHE DE MINA</w:t>
            </w:r>
          </w:p>
        </w:tc>
        <w:tc>
          <w:tcPr>
            <w:tcW w:w="1985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269</w:t>
            </w:r>
          </w:p>
        </w:tc>
        <w:tc>
          <w:tcPr>
            <w:tcW w:w="3461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PIEDRAS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</w:tr>
      <w:tr w:rsidR="008857CA" w:rsidRPr="00F12E35" w:rsidTr="00E334DD">
        <w:trPr>
          <w:trHeight w:hRule="exact" w:val="340"/>
        </w:trPr>
        <w:tc>
          <w:tcPr>
            <w:tcW w:w="4409" w:type="dxa"/>
            <w:gridSpan w:val="3"/>
            <w:shd w:val="clear" w:color="000000" w:fill="FFFFFF"/>
            <w:vAlign w:val="center"/>
          </w:tcPr>
          <w:p w:rsidR="008857CA" w:rsidRPr="00F12E35" w:rsidRDefault="008857CA" w:rsidP="00393A94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PROMEDIO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8857CA" w:rsidRPr="00F12E35" w:rsidRDefault="008857CA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3.64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8857CA" w:rsidRPr="00F12E35" w:rsidRDefault="00A42597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3.97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8857CA" w:rsidRPr="00F12E35" w:rsidRDefault="00A42597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3.77</w:t>
            </w:r>
          </w:p>
        </w:tc>
      </w:tr>
    </w:tbl>
    <w:p w:rsidR="00393A94" w:rsidRDefault="00393A94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p w:rsidR="007072AF" w:rsidRDefault="007072AF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p w:rsidR="00393A94" w:rsidRPr="0019682D" w:rsidRDefault="00393A94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  <w:r w:rsidRPr="0019682D">
        <w:rPr>
          <w:rFonts w:ascii="Arial" w:hAnsi="Arial" w:cs="Arial"/>
          <w:b/>
          <w:bCs/>
          <w:iCs/>
          <w:color w:val="00B050"/>
          <w:sz w:val="24"/>
          <w:szCs w:val="28"/>
        </w:rPr>
        <w:t>PAPALOAPAN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474"/>
        <w:gridCol w:w="3414"/>
        <w:gridCol w:w="2032"/>
        <w:gridCol w:w="1843"/>
        <w:gridCol w:w="1820"/>
      </w:tblGrid>
      <w:tr w:rsidR="00393A94" w:rsidRPr="00F12E35" w:rsidTr="00E334DD">
        <w:trPr>
          <w:trHeight w:hRule="exact" w:val="454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N/P</w:t>
            </w:r>
          </w:p>
        </w:tc>
        <w:tc>
          <w:tcPr>
            <w:tcW w:w="3888" w:type="dxa"/>
            <w:gridSpan w:val="2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NOMBRE DEL PLANTEL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MATEMÁTICAS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LECTURA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GENERAL</w:t>
            </w:r>
          </w:p>
        </w:tc>
      </w:tr>
      <w:tr w:rsidR="00393A94" w:rsidRPr="00F12E35" w:rsidTr="00E334DD">
        <w:trPr>
          <w:trHeight w:hRule="exact" w:val="531"/>
        </w:trPr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GUADALUPE HINOJOSA, SAN BENITO EL ENCINAL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USILA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27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BETHANIA</w:t>
            </w:r>
          </w:p>
        </w:tc>
        <w:tc>
          <w:tcPr>
            <w:tcW w:w="2032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43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36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PEDRO IXCATLÁN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41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JOSÉ INDEPENDENCIA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46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JOSÉ RÍO MANZO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47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LORENZO LALANA</w:t>
            </w:r>
          </w:p>
        </w:tc>
        <w:tc>
          <w:tcPr>
            <w:tcW w:w="2032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843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55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TEMBLADERAS DEL CASTILLO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5.3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56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CERRO MOJARRA “LA CAPILLA”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58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PAPALOAPAN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59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FRANCISCO SALSIPUEDES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62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NUEVO MALZAGA JACATEPEC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66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PASO NUEVO LA HAMACA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93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LA SOLEDAD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107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TETELA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110</w:t>
            </w:r>
          </w:p>
        </w:tc>
        <w:tc>
          <w:tcPr>
            <w:tcW w:w="3414" w:type="dxa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TABAQUERA</w:t>
            </w:r>
          </w:p>
        </w:tc>
        <w:tc>
          <w:tcPr>
            <w:tcW w:w="2032" w:type="dxa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2.2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2.3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2.2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135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EL CEDRAL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136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FELIPE DE LA PEÑA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137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JACATEPEC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138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BARBASCO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2.3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139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MONTENEGRO JOCOTEPEC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181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PUEBLO VIEJO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auto" w:fill="808080" w:themeFill="background1" w:themeFillShade="80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23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195</w:t>
            </w:r>
          </w:p>
        </w:tc>
        <w:tc>
          <w:tcPr>
            <w:tcW w:w="3414" w:type="dxa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CERRO CLARÍN</w:t>
            </w:r>
          </w:p>
        </w:tc>
        <w:tc>
          <w:tcPr>
            <w:tcW w:w="2032" w:type="dxa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6.2</w:t>
            </w:r>
          </w:p>
        </w:tc>
        <w:tc>
          <w:tcPr>
            <w:tcW w:w="1843" w:type="dxa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1820" w:type="dxa"/>
            <w:shd w:val="clear" w:color="auto" w:fill="808080" w:themeFill="background1" w:themeFillShade="80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7.1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210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MIGUEL HIDALGO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3.2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045827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218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PASO CANOA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045827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223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ARROYO DE BANCO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045827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245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EL REFUGIO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393A94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045827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246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DEL RÍO CHOAPAM</w:t>
            </w:r>
          </w:p>
        </w:tc>
        <w:tc>
          <w:tcPr>
            <w:tcW w:w="2032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</w:tr>
      <w:tr w:rsidR="00393A94" w:rsidRPr="00F12E35" w:rsidTr="00E334DD">
        <w:trPr>
          <w:trHeight w:hRule="exact" w:val="546"/>
        </w:trPr>
        <w:tc>
          <w:tcPr>
            <w:tcW w:w="0" w:type="auto"/>
            <w:shd w:val="clear" w:color="000000" w:fill="FFFFFF"/>
            <w:vAlign w:val="center"/>
          </w:tcPr>
          <w:p w:rsidR="00393A94" w:rsidRPr="00F12E35" w:rsidRDefault="00045827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247</w:t>
            </w:r>
          </w:p>
        </w:tc>
        <w:tc>
          <w:tcPr>
            <w:tcW w:w="3414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CERRO TEPEXCUINTLE SOYALTEPEC</w:t>
            </w:r>
          </w:p>
        </w:tc>
        <w:tc>
          <w:tcPr>
            <w:tcW w:w="2032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2.6</w:t>
            </w:r>
          </w:p>
        </w:tc>
        <w:tc>
          <w:tcPr>
            <w:tcW w:w="1843" w:type="dxa"/>
            <w:shd w:val="clear" w:color="000000" w:fill="FFFFFF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393A94" w:rsidRPr="00F12E35" w:rsidRDefault="00393A94" w:rsidP="00393A9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4362" w:type="dxa"/>
            <w:gridSpan w:val="3"/>
            <w:shd w:val="clear" w:color="000000" w:fill="FFFFFF"/>
            <w:vAlign w:val="center"/>
          </w:tcPr>
          <w:p w:rsidR="00045827" w:rsidRPr="00F12E35" w:rsidRDefault="00045827" w:rsidP="00393A94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PROMEDIO</w:t>
            </w:r>
          </w:p>
        </w:tc>
        <w:tc>
          <w:tcPr>
            <w:tcW w:w="2032" w:type="dxa"/>
            <w:shd w:val="clear" w:color="000000" w:fill="FFFFFF"/>
            <w:vAlign w:val="center"/>
          </w:tcPr>
          <w:p w:rsidR="00045827" w:rsidRPr="00F12E35" w:rsidRDefault="00045827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3.64</w:t>
            </w:r>
          </w:p>
        </w:tc>
        <w:tc>
          <w:tcPr>
            <w:tcW w:w="1843" w:type="dxa"/>
            <w:shd w:val="clear" w:color="000000" w:fill="FFFFFF"/>
            <w:vAlign w:val="center"/>
          </w:tcPr>
          <w:p w:rsidR="00045827" w:rsidRPr="00F12E35" w:rsidRDefault="00045827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3.97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045827" w:rsidRPr="00F12E35" w:rsidRDefault="00045827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3.80</w:t>
            </w:r>
          </w:p>
        </w:tc>
      </w:tr>
    </w:tbl>
    <w:p w:rsidR="00D07D9B" w:rsidRDefault="00D07D9B" w:rsidP="00D07D9B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p w:rsidR="00393A94" w:rsidRPr="0019682D" w:rsidRDefault="00045827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  <w:r w:rsidRPr="0019682D">
        <w:rPr>
          <w:rFonts w:ascii="Arial" w:hAnsi="Arial" w:cs="Arial"/>
          <w:b/>
          <w:bCs/>
          <w:iCs/>
          <w:color w:val="00B050"/>
          <w:sz w:val="24"/>
          <w:szCs w:val="28"/>
        </w:rPr>
        <w:t>SIERRA NORTE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474"/>
        <w:gridCol w:w="3462"/>
        <w:gridCol w:w="1984"/>
        <w:gridCol w:w="1843"/>
        <w:gridCol w:w="1820"/>
      </w:tblGrid>
      <w:tr w:rsidR="00045827" w:rsidRPr="00F12E35" w:rsidTr="00E334DD">
        <w:trPr>
          <w:trHeight w:hRule="exact" w:val="454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N/P</w:t>
            </w:r>
          </w:p>
        </w:tc>
        <w:tc>
          <w:tcPr>
            <w:tcW w:w="3936" w:type="dxa"/>
            <w:gridSpan w:val="2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NOMBRE DEL PLANTEL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MATEMÁTICAS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LECTURA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GENERAL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ZAPATA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COTZOCÓN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MAZATLÁN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ILDEFONSO VILLA ALTA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YAGILA IXTLÁN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</w:tr>
      <w:tr w:rsidR="00045827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68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ZACATEPEC MIXE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ASUNCIÓN CACALOTEPEC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YACOCHI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TANETZE DE ZARAGOZA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</w:tr>
      <w:tr w:rsidR="00045827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103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QUETZALTEPEC MIXE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045827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114</w:t>
            </w:r>
          </w:p>
        </w:tc>
        <w:tc>
          <w:tcPr>
            <w:tcW w:w="3462" w:type="dxa"/>
            <w:shd w:val="clear" w:color="auto" w:fill="808080" w:themeFill="background1" w:themeFillShade="80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NUEVO ZOQUIAPAM IXTLÁN</w:t>
            </w:r>
          </w:p>
        </w:tc>
        <w:tc>
          <w:tcPr>
            <w:tcW w:w="1984" w:type="dxa"/>
            <w:shd w:val="clear" w:color="auto" w:fill="808080" w:themeFill="background1" w:themeFillShade="80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843" w:type="dxa"/>
            <w:shd w:val="clear" w:color="auto" w:fill="808080" w:themeFill="background1" w:themeFillShade="80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5.4</w:t>
            </w:r>
          </w:p>
        </w:tc>
        <w:tc>
          <w:tcPr>
            <w:tcW w:w="1820" w:type="dxa"/>
            <w:shd w:val="clear" w:color="auto" w:fill="808080" w:themeFill="background1" w:themeFillShade="80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5.2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158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VILLA HIDALGO YALALAG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CAMOTLÁN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QUIOTEPEC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PEDRO OCOTEPEC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4.9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232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TUTLA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236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ATITLÁN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045827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268</w:t>
            </w:r>
          </w:p>
        </w:tc>
        <w:tc>
          <w:tcPr>
            <w:tcW w:w="3462" w:type="dxa"/>
            <w:shd w:val="clear" w:color="auto" w:fill="D9D9D9" w:themeFill="background1" w:themeFillShade="D9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ALOAPAM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  <w:hideMark/>
          </w:tcPr>
          <w:p w:rsidR="00045827" w:rsidRPr="00F12E35" w:rsidRDefault="00045827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</w:tr>
      <w:tr w:rsidR="00F672CA" w:rsidRPr="00F12E35" w:rsidTr="00E334DD">
        <w:trPr>
          <w:trHeight w:hRule="exact" w:val="340"/>
        </w:trPr>
        <w:tc>
          <w:tcPr>
            <w:tcW w:w="4410" w:type="dxa"/>
            <w:gridSpan w:val="3"/>
            <w:shd w:val="clear" w:color="000000" w:fill="FFFFFF"/>
            <w:vAlign w:val="center"/>
          </w:tcPr>
          <w:p w:rsidR="00F672CA" w:rsidRPr="00F12E35" w:rsidRDefault="00F672CA" w:rsidP="00045827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PROMEDIO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F672CA" w:rsidRPr="00F12E35" w:rsidRDefault="00F672CA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3.81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672CA" w:rsidRPr="00F12E35" w:rsidRDefault="00AF4BF4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4.17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F672CA" w:rsidRPr="00F12E35" w:rsidRDefault="00AF4BF4" w:rsidP="0004582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3.96</w:t>
            </w:r>
          </w:p>
        </w:tc>
      </w:tr>
    </w:tbl>
    <w:p w:rsidR="001A24BF" w:rsidRDefault="001A24BF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p w:rsidR="003A511D" w:rsidRDefault="003A511D" w:rsidP="003A511D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p w:rsidR="003A511D" w:rsidRDefault="003A511D" w:rsidP="003A511D">
      <w:pPr>
        <w:spacing w:after="0" w:line="300" w:lineRule="auto"/>
        <w:jc w:val="both"/>
        <w:rPr>
          <w:rFonts w:ascii="Arial" w:hAnsi="Arial" w:cs="Arial"/>
          <w:sz w:val="24"/>
          <w:szCs w:val="24"/>
        </w:rPr>
      </w:pPr>
    </w:p>
    <w:p w:rsidR="003A511D" w:rsidRDefault="003A511D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p w:rsidR="00E334DD" w:rsidRDefault="00E334DD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p w:rsidR="00045827" w:rsidRPr="0019682D" w:rsidRDefault="001A24BF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  <w:r w:rsidRPr="0019682D">
        <w:rPr>
          <w:rFonts w:ascii="Arial" w:hAnsi="Arial" w:cs="Arial"/>
          <w:b/>
          <w:bCs/>
          <w:iCs/>
          <w:color w:val="00B050"/>
          <w:sz w:val="24"/>
          <w:szCs w:val="28"/>
        </w:rPr>
        <w:lastRenderedPageBreak/>
        <w:t>SIERRA SUR</w:t>
      </w:r>
    </w:p>
    <w:p w:rsidR="001A24BF" w:rsidRDefault="001A24BF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474"/>
        <w:gridCol w:w="3462"/>
        <w:gridCol w:w="1984"/>
        <w:gridCol w:w="1843"/>
        <w:gridCol w:w="1820"/>
      </w:tblGrid>
      <w:tr w:rsidR="001A24BF" w:rsidRPr="00F12E35" w:rsidTr="00E334DD">
        <w:trPr>
          <w:trHeight w:hRule="exact" w:val="454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N/P</w:t>
            </w:r>
          </w:p>
        </w:tc>
        <w:tc>
          <w:tcPr>
            <w:tcW w:w="3936" w:type="dxa"/>
            <w:gridSpan w:val="2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NOMBRE DEL PLANTEL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MATEMÁTICAS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LECTURA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GENERAL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TEOJOMULCO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ITUNDUJIA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PROGRESO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35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CARLOS YAUTEPEC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1A24BF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38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ANDRÉS CHICAHUAXTLA</w:t>
            </w:r>
          </w:p>
        </w:tc>
        <w:tc>
          <w:tcPr>
            <w:tcW w:w="1984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843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REYES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52</w:t>
            </w:r>
          </w:p>
        </w:tc>
        <w:tc>
          <w:tcPr>
            <w:tcW w:w="3462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ASUNCIÓN ATOYAQUILLO</w:t>
            </w:r>
          </w:p>
        </w:tc>
        <w:tc>
          <w:tcPr>
            <w:tcW w:w="1984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  <w:tc>
          <w:tcPr>
            <w:tcW w:w="1843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20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AMOLTEPEC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78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MIXTEPEC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83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COPALA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ZAPOTITLAN DEL RÍO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</w:tr>
      <w:tr w:rsidR="001A24BF" w:rsidRPr="00F12E35" w:rsidTr="00E334DD">
        <w:trPr>
          <w:trHeight w:hRule="exact" w:val="454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92</w:t>
            </w:r>
          </w:p>
        </w:tc>
        <w:tc>
          <w:tcPr>
            <w:tcW w:w="3462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SOLA DE VEGA</w:t>
            </w:r>
          </w:p>
        </w:tc>
        <w:tc>
          <w:tcPr>
            <w:tcW w:w="1984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43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  <w:tc>
          <w:tcPr>
            <w:tcW w:w="1820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97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LA REFORMA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</w:tr>
      <w:tr w:rsidR="001A24BF" w:rsidRPr="00F12E35" w:rsidTr="00E334DD">
        <w:trPr>
          <w:trHeight w:hRule="exact" w:val="503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SUCHIXTEPEC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TEXTITLÁN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</w:tr>
      <w:tr w:rsidR="001A24BF" w:rsidRPr="00F12E35" w:rsidTr="00E334DD">
        <w:trPr>
          <w:trHeight w:hRule="exact" w:val="501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FRANCISCO CAHUACUA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131</w:t>
            </w:r>
          </w:p>
        </w:tc>
        <w:tc>
          <w:tcPr>
            <w:tcW w:w="3462" w:type="dxa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EL ARADOR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2.5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2.5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2.5</w:t>
            </w:r>
          </w:p>
        </w:tc>
      </w:tr>
      <w:tr w:rsidR="001A24BF" w:rsidRPr="00F12E35" w:rsidTr="00E334DD">
        <w:trPr>
          <w:trHeight w:hRule="exact" w:val="513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132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CRISTOBAL AMATLÁN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1A24BF" w:rsidRPr="00F12E35" w:rsidTr="00E334DD">
        <w:trPr>
          <w:trHeight w:hRule="exact" w:val="563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</w:t>
            </w:r>
          </w:p>
        </w:tc>
        <w:tc>
          <w:tcPr>
            <w:tcW w:w="0" w:type="auto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133</w:t>
            </w:r>
          </w:p>
        </w:tc>
        <w:tc>
          <w:tcPr>
            <w:tcW w:w="3462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SEBASTIÁN COATLÁN</w:t>
            </w:r>
          </w:p>
        </w:tc>
        <w:tc>
          <w:tcPr>
            <w:tcW w:w="1984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  <w:tc>
          <w:tcPr>
            <w:tcW w:w="1843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20" w:type="dxa"/>
            <w:shd w:val="clear" w:color="auto" w:fill="808080" w:themeFill="background1" w:themeFillShade="80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IPALAPA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165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RÍO LA ANONA</w:t>
            </w:r>
          </w:p>
        </w:tc>
        <w:tc>
          <w:tcPr>
            <w:tcW w:w="1984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43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168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MESONES HIDALGO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CIENEGUILLA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177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MARÍA LACHIXIO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MINAS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</w:tr>
      <w:tr w:rsidR="001A24BF" w:rsidRPr="00F12E35" w:rsidTr="00E334DD">
        <w:trPr>
          <w:trHeight w:hRule="exact" w:val="473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JACINTO TLACOTEPEC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1A24BF" w:rsidRPr="00F12E35" w:rsidTr="00E334DD">
        <w:trPr>
          <w:trHeight w:hRule="exact" w:val="579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27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SEBASTIÁN RÍO HONDO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28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203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NEJAPA DE MADERO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29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JERÓNIMO COATLÁN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</w:tr>
      <w:tr w:rsidR="001A24BF" w:rsidRPr="00F12E35" w:rsidTr="00E334DD">
        <w:trPr>
          <w:trHeight w:hRule="exact" w:val="441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30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205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BARTOLO YAUTEPEC</w:t>
            </w:r>
          </w:p>
        </w:tc>
        <w:tc>
          <w:tcPr>
            <w:tcW w:w="1984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43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1A24BF" w:rsidRPr="00F12E35" w:rsidTr="00E334DD">
        <w:trPr>
          <w:trHeight w:hRule="exact" w:val="561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213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MARCIAL OZOLOTEPEC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</w:tr>
      <w:tr w:rsidR="001A24BF" w:rsidRPr="00F12E35" w:rsidTr="00E334DD">
        <w:trPr>
          <w:trHeight w:hRule="exact" w:val="554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32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242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SEBASTIÁN YUTANINO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258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F27321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COATLÁ</w:t>
            </w:r>
            <w:r w:rsidR="001A24BF"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34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262</w:t>
            </w:r>
          </w:p>
        </w:tc>
        <w:tc>
          <w:tcPr>
            <w:tcW w:w="3462" w:type="dxa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HIDALGO ITUNDUJIA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2.2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2.9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2.5</w:t>
            </w:r>
          </w:p>
        </w:tc>
      </w:tr>
      <w:tr w:rsidR="001A24BF" w:rsidRPr="00F12E35" w:rsidTr="00E334DD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1A24BF" w:rsidRPr="00F12E35" w:rsidRDefault="000E1D8D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265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JOSÉ YOSOCAÑU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1A24BF" w:rsidRPr="00F12E35" w:rsidRDefault="001A24BF" w:rsidP="001A24B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2.8</w:t>
            </w:r>
          </w:p>
        </w:tc>
      </w:tr>
      <w:tr w:rsidR="000E1D8D" w:rsidRPr="00F12E35" w:rsidTr="00E334DD">
        <w:trPr>
          <w:trHeight w:hRule="exact" w:val="340"/>
        </w:trPr>
        <w:tc>
          <w:tcPr>
            <w:tcW w:w="4410" w:type="dxa"/>
            <w:gridSpan w:val="3"/>
            <w:shd w:val="clear" w:color="000000" w:fill="FFFFFF"/>
            <w:vAlign w:val="center"/>
          </w:tcPr>
          <w:p w:rsidR="000E1D8D" w:rsidRPr="00F12E35" w:rsidRDefault="000E1D8D" w:rsidP="001A24BF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PROMEDIO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0E1D8D" w:rsidRPr="00F12E35" w:rsidRDefault="000E1D8D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3.62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0E1D8D" w:rsidRPr="00F12E35" w:rsidRDefault="000E1D8D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4.07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0E1D8D" w:rsidRPr="00F12E35" w:rsidRDefault="000E1D8D" w:rsidP="008857C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3.84</w:t>
            </w:r>
          </w:p>
        </w:tc>
      </w:tr>
    </w:tbl>
    <w:p w:rsidR="00406195" w:rsidRDefault="00406195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8"/>
          <w:szCs w:val="28"/>
        </w:rPr>
      </w:pPr>
    </w:p>
    <w:p w:rsidR="001A24BF" w:rsidRDefault="00406195" w:rsidP="005E43F9">
      <w:pPr>
        <w:spacing w:after="0" w:line="300" w:lineRule="auto"/>
        <w:jc w:val="both"/>
        <w:rPr>
          <w:rFonts w:ascii="Arial" w:hAnsi="Arial" w:cs="Arial"/>
          <w:b/>
          <w:bCs/>
          <w:iCs/>
          <w:color w:val="00B050"/>
          <w:sz w:val="24"/>
          <w:szCs w:val="28"/>
        </w:rPr>
      </w:pPr>
      <w:r w:rsidRPr="0019682D">
        <w:rPr>
          <w:rFonts w:ascii="Arial" w:hAnsi="Arial" w:cs="Arial"/>
          <w:b/>
          <w:bCs/>
          <w:iCs/>
          <w:color w:val="00B050"/>
          <w:sz w:val="24"/>
          <w:szCs w:val="28"/>
        </w:rPr>
        <w:t>VALLES CENTRALES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474"/>
        <w:gridCol w:w="3462"/>
        <w:gridCol w:w="1984"/>
        <w:gridCol w:w="1843"/>
        <w:gridCol w:w="1820"/>
      </w:tblGrid>
      <w:tr w:rsidR="00406195" w:rsidRPr="00F12E35" w:rsidTr="00E334DD">
        <w:trPr>
          <w:trHeight w:hRule="exact" w:val="549"/>
          <w:tblHeader/>
        </w:trPr>
        <w:tc>
          <w:tcPr>
            <w:tcW w:w="47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N/P</w:t>
            </w:r>
          </w:p>
        </w:tc>
        <w:tc>
          <w:tcPr>
            <w:tcW w:w="3936" w:type="dxa"/>
            <w:gridSpan w:val="2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NOMBRE DEL PLANTEL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</w:t>
            </w:r>
          </w:p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MATEMÁTICAS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LECTURA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PROMEDIO GENERAL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PEDRO IXTLAHUACA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CHILATECA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HUAXOLOTIPAC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GERTRUDIS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23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ZOQUITLÁN</w:t>
            </w:r>
          </w:p>
        </w:tc>
        <w:tc>
          <w:tcPr>
            <w:tcW w:w="198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43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4.3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BERNARDO MIXTEPEC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YAXÉ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4.6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112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LA CIÉNEGA ZIMATLÁN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118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PEDRO QUIATONI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JUAN TEITIPAC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120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AYOQUEZCO DE ALDAMA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MIGUEL TILQUIAPAN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SOLEDAD SALINAS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5.5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474" w:type="dxa"/>
            <w:shd w:val="clear" w:color="auto" w:fill="D9D9D9" w:themeFill="background1" w:themeFillShade="D9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171</w:t>
            </w:r>
          </w:p>
        </w:tc>
        <w:tc>
          <w:tcPr>
            <w:tcW w:w="3462" w:type="dxa"/>
            <w:shd w:val="clear" w:color="auto" w:fill="D9D9D9" w:themeFill="background1" w:themeFillShade="D9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ANA TLAPACOYAN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2.6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3.1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184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PABLO CUATRO VENADOS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4.4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185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SANTIAGO TENANGO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17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225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FELIPE TEJALAPAM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4.1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239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MARTÍN LACHILA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3.8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</w:t>
            </w:r>
          </w:p>
        </w:tc>
        <w:tc>
          <w:tcPr>
            <w:tcW w:w="474" w:type="dxa"/>
            <w:shd w:val="clear" w:color="auto" w:fill="808080" w:themeFill="background1" w:themeFillShade="80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253</w:t>
            </w:r>
          </w:p>
        </w:tc>
        <w:tc>
          <w:tcPr>
            <w:tcW w:w="3462" w:type="dxa"/>
            <w:shd w:val="clear" w:color="auto" w:fill="808080" w:themeFill="background1" w:themeFillShade="80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MATEO SOSOLA</w:t>
            </w:r>
          </w:p>
        </w:tc>
        <w:tc>
          <w:tcPr>
            <w:tcW w:w="1984" w:type="dxa"/>
            <w:shd w:val="clear" w:color="auto" w:fill="808080" w:themeFill="background1" w:themeFillShade="80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5.3</w:t>
            </w:r>
          </w:p>
        </w:tc>
        <w:tc>
          <w:tcPr>
            <w:tcW w:w="1843" w:type="dxa"/>
            <w:shd w:val="clear" w:color="auto" w:fill="808080" w:themeFill="background1" w:themeFillShade="80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4.5</w:t>
            </w:r>
          </w:p>
        </w:tc>
        <w:tc>
          <w:tcPr>
            <w:tcW w:w="1820" w:type="dxa"/>
            <w:shd w:val="clear" w:color="auto" w:fill="808080" w:themeFill="background1" w:themeFillShade="80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4.9</w:t>
            </w:r>
          </w:p>
        </w:tc>
      </w:tr>
      <w:tr w:rsidR="00406195" w:rsidRPr="00F12E35" w:rsidTr="00E334DD">
        <w:trPr>
          <w:trHeight w:hRule="exact" w:val="340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259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 MATEO TEPANTEPEC</w:t>
            </w:r>
          </w:p>
        </w:tc>
        <w:tc>
          <w:tcPr>
            <w:tcW w:w="1984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3.3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3.7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3.5</w:t>
            </w:r>
          </w:p>
        </w:tc>
      </w:tr>
      <w:tr w:rsidR="00406195" w:rsidRPr="00F12E35" w:rsidTr="00E334DD">
        <w:trPr>
          <w:trHeight w:hRule="exact" w:val="499"/>
        </w:trPr>
        <w:tc>
          <w:tcPr>
            <w:tcW w:w="474" w:type="dxa"/>
            <w:shd w:val="clear" w:color="000000" w:fill="FFFFFF"/>
            <w:vAlign w:val="center"/>
          </w:tcPr>
          <w:p w:rsidR="00406195" w:rsidRPr="00F12E35" w:rsidRDefault="0073435D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</w:t>
            </w:r>
          </w:p>
        </w:tc>
        <w:tc>
          <w:tcPr>
            <w:tcW w:w="47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271</w:t>
            </w:r>
          </w:p>
        </w:tc>
        <w:tc>
          <w:tcPr>
            <w:tcW w:w="3462" w:type="dxa"/>
            <w:shd w:val="clear" w:color="000000" w:fill="FFFFFF"/>
            <w:vAlign w:val="center"/>
            <w:hideMark/>
          </w:tcPr>
          <w:p w:rsidR="00406195" w:rsidRPr="00F12E35" w:rsidRDefault="00F27321" w:rsidP="0040619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SANTA CRUZ MIXTEPEC ZIMATLÁ</w:t>
            </w:r>
            <w:r w:rsidR="00406195"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</w:t>
            </w:r>
          </w:p>
        </w:tc>
        <w:tc>
          <w:tcPr>
            <w:tcW w:w="1984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3.6</w:t>
            </w:r>
          </w:p>
        </w:tc>
        <w:tc>
          <w:tcPr>
            <w:tcW w:w="1843" w:type="dxa"/>
            <w:shd w:val="clear" w:color="000000" w:fill="FFFFFF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4.9</w:t>
            </w:r>
          </w:p>
        </w:tc>
        <w:tc>
          <w:tcPr>
            <w:tcW w:w="1820" w:type="dxa"/>
            <w:shd w:val="clear" w:color="auto" w:fill="auto"/>
            <w:vAlign w:val="center"/>
            <w:hideMark/>
          </w:tcPr>
          <w:p w:rsidR="00406195" w:rsidRPr="00F12E35" w:rsidRDefault="00406195" w:rsidP="0040619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</w:t>
            </w:r>
          </w:p>
        </w:tc>
      </w:tr>
      <w:tr w:rsidR="00001ECD" w:rsidRPr="00F12E35" w:rsidTr="00E334DD">
        <w:trPr>
          <w:trHeight w:hRule="exact" w:val="340"/>
        </w:trPr>
        <w:tc>
          <w:tcPr>
            <w:tcW w:w="4410" w:type="dxa"/>
            <w:gridSpan w:val="3"/>
            <w:shd w:val="clear" w:color="000000" w:fill="FFFFFF"/>
            <w:vAlign w:val="center"/>
          </w:tcPr>
          <w:p w:rsidR="00001ECD" w:rsidRPr="00F12E35" w:rsidRDefault="00001ECD" w:rsidP="0040619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PROMEDIO</w:t>
            </w:r>
          </w:p>
        </w:tc>
        <w:tc>
          <w:tcPr>
            <w:tcW w:w="1984" w:type="dxa"/>
            <w:shd w:val="clear" w:color="000000" w:fill="FFFFFF"/>
            <w:vAlign w:val="center"/>
          </w:tcPr>
          <w:p w:rsidR="00001ECD" w:rsidRPr="00F12E35" w:rsidRDefault="00001ECD" w:rsidP="0068627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3.90</w:t>
            </w:r>
          </w:p>
        </w:tc>
        <w:tc>
          <w:tcPr>
            <w:tcW w:w="1843" w:type="dxa"/>
            <w:shd w:val="clear" w:color="000000" w:fill="FFFFFF"/>
            <w:vAlign w:val="center"/>
          </w:tcPr>
          <w:p w:rsidR="00001ECD" w:rsidRPr="00F12E35" w:rsidRDefault="00001ECD" w:rsidP="0068627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4.26</w:t>
            </w:r>
          </w:p>
        </w:tc>
        <w:tc>
          <w:tcPr>
            <w:tcW w:w="1820" w:type="dxa"/>
            <w:shd w:val="clear" w:color="auto" w:fill="auto"/>
            <w:vAlign w:val="center"/>
          </w:tcPr>
          <w:p w:rsidR="00001ECD" w:rsidRPr="00F12E35" w:rsidRDefault="00001ECD" w:rsidP="0068627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F12E3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4.08</w:t>
            </w:r>
          </w:p>
        </w:tc>
      </w:tr>
    </w:tbl>
    <w:p w:rsidR="005140A2" w:rsidRDefault="005140A2" w:rsidP="005E43F9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E90B57" w:rsidRDefault="00E90B57" w:rsidP="00F5628D">
      <w:pPr>
        <w:pStyle w:val="Ttulo2"/>
        <w:rPr>
          <w:rStyle w:val="nfasisintenso"/>
          <w:b/>
          <w:bCs/>
          <w:i w:val="0"/>
          <w:iCs w:val="0"/>
          <w:sz w:val="24"/>
        </w:rPr>
      </w:pPr>
    </w:p>
    <w:p w:rsidR="00E90B57" w:rsidRDefault="00E90B57" w:rsidP="00E90B57"/>
    <w:p w:rsidR="00E90B57" w:rsidRPr="00E90B57" w:rsidRDefault="00E90B57" w:rsidP="00E90B57"/>
    <w:p w:rsidR="005140A2" w:rsidRPr="0019682D" w:rsidRDefault="005140A2" w:rsidP="00F5628D">
      <w:pPr>
        <w:pStyle w:val="Ttulo2"/>
        <w:rPr>
          <w:rStyle w:val="nfasisintenso"/>
          <w:b/>
          <w:bCs/>
          <w:i w:val="0"/>
          <w:iCs w:val="0"/>
          <w:sz w:val="24"/>
        </w:rPr>
      </w:pPr>
      <w:bookmarkStart w:id="6" w:name="_Toc370199370"/>
      <w:r w:rsidRPr="0019682D">
        <w:rPr>
          <w:rStyle w:val="nfasisintenso"/>
          <w:b/>
          <w:bCs/>
          <w:i w:val="0"/>
          <w:iCs w:val="0"/>
          <w:sz w:val="24"/>
        </w:rPr>
        <w:lastRenderedPageBreak/>
        <w:t>ANÁLISIS POR TEMAS ABORDADOS</w:t>
      </w:r>
      <w:bookmarkEnd w:id="6"/>
      <w:r w:rsidRPr="0019682D">
        <w:rPr>
          <w:rStyle w:val="nfasisintenso"/>
          <w:b/>
          <w:bCs/>
          <w:i w:val="0"/>
          <w:iCs w:val="0"/>
          <w:sz w:val="24"/>
        </w:rPr>
        <w:t xml:space="preserve"> </w:t>
      </w:r>
    </w:p>
    <w:p w:rsidR="005140A2" w:rsidRDefault="005140A2" w:rsidP="005E43F9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CD3164" w:rsidRDefault="00CD3164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La calificación de la prueba objetiva del DGI y el análisi</w:t>
      </w:r>
      <w:r w:rsidR="00E846BD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s de los datos obtenidos se basó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en</w:t>
      </w:r>
      <w:r w:rsidR="007072AF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una ponderación </w:t>
      </w:r>
      <w:r w:rsidR="00A92CEF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establecida </w:t>
      </w:r>
      <w:r w:rsidR="004A52E7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conforme al </w:t>
      </w:r>
      <w:r w:rsidR="00A92CEF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valor asignado</w:t>
      </w:r>
      <w:r w:rsidR="004A52E7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</w:t>
      </w:r>
      <w:r w:rsidR="001414C8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a</w:t>
      </w:r>
      <w:r w:rsidR="004A52E7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cada tema</w:t>
      </w:r>
      <w:r w:rsidR="00A92CEF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, así como al número de reactivos por cada tema.</w:t>
      </w:r>
    </w:p>
    <w:p w:rsidR="00A92CEF" w:rsidRDefault="00A92CEF" w:rsidP="00CD3164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p w:rsidR="00A92CEF" w:rsidRDefault="00CD3164" w:rsidP="00CD3164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  <w:r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  <w:t>Ponderación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</w:t>
      </w:r>
    </w:p>
    <w:p w:rsidR="0050604E" w:rsidRDefault="0050604E" w:rsidP="00CD3164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tbl>
      <w:tblPr>
        <w:tblW w:w="8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20"/>
        <w:gridCol w:w="1540"/>
        <w:gridCol w:w="1540"/>
        <w:gridCol w:w="1540"/>
      </w:tblGrid>
      <w:tr w:rsidR="00CD3164" w:rsidRPr="00894BB2" w:rsidTr="00D131B1">
        <w:trPr>
          <w:trHeight w:val="510"/>
          <w:jc w:val="center"/>
        </w:trPr>
        <w:tc>
          <w:tcPr>
            <w:tcW w:w="4020" w:type="dxa"/>
            <w:shd w:val="clear" w:color="auto" w:fill="auto"/>
            <w:noWrap/>
            <w:vAlign w:val="center"/>
            <w:hideMark/>
          </w:tcPr>
          <w:p w:rsidR="00CD3164" w:rsidRPr="00A92CEF" w:rsidRDefault="00CD3164" w:rsidP="00D131B1">
            <w:pPr>
              <w:spacing w:after="0" w:line="240" w:lineRule="auto"/>
              <w:rPr>
                <w:rFonts w:ascii="Arial" w:eastAsia="Times New Roman" w:hAnsi="Arial" w:cs="Arial"/>
                <w:b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b/>
                <w:szCs w:val="18"/>
                <w:lang w:eastAsia="es-MX"/>
              </w:rPr>
              <w:t>Temas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CD3164" w:rsidRPr="00A92CEF" w:rsidRDefault="00CD3164" w:rsidP="00D131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  <w:t>Valor por tema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CD3164" w:rsidRPr="00A92CEF" w:rsidRDefault="00252522" w:rsidP="00D131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  <w:t>No. d</w:t>
            </w:r>
            <w:r w:rsidR="00CD3164" w:rsidRPr="00A92CEF"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  <w:t>e reactivos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CD3164" w:rsidRPr="00A92CEF" w:rsidRDefault="00CD3164" w:rsidP="00D131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  <w:t>Valor por reactivo</w:t>
            </w:r>
          </w:p>
        </w:tc>
      </w:tr>
      <w:tr w:rsidR="00CD3164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  <w:hideMark/>
          </w:tcPr>
          <w:p w:rsidR="00CD3164" w:rsidRPr="00A92CEF" w:rsidRDefault="00CD3164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Números Enteros (NE)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  <w:hideMark/>
          </w:tcPr>
          <w:p w:rsidR="00CD3164" w:rsidRPr="00A92CEF" w:rsidRDefault="00C523EC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10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  <w:hideMark/>
          </w:tcPr>
          <w:p w:rsidR="00CD3164" w:rsidRPr="00A92CEF" w:rsidRDefault="00C523EC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3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  <w:hideMark/>
          </w:tcPr>
          <w:p w:rsidR="00CD3164" w:rsidRPr="00A92CEF" w:rsidRDefault="00C523EC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3.3</w:t>
            </w:r>
          </w:p>
        </w:tc>
      </w:tr>
      <w:tr w:rsidR="00CD3164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  <w:hideMark/>
          </w:tcPr>
          <w:p w:rsidR="00CD3164" w:rsidRPr="00A92CEF" w:rsidRDefault="00CD3164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Números Racionales (NR)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CD3164" w:rsidRPr="00A92CEF" w:rsidRDefault="00C523EC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8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CD3164" w:rsidRPr="00A92CEF" w:rsidRDefault="00C523EC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3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CD3164" w:rsidRPr="00A92CEF" w:rsidRDefault="00CD3164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2.</w:t>
            </w:r>
            <w:r w:rsidR="00C523EC"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6</w:t>
            </w:r>
          </w:p>
        </w:tc>
      </w:tr>
      <w:tr w:rsidR="00CD3164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  <w:hideMark/>
          </w:tcPr>
          <w:p w:rsidR="00CD3164" w:rsidRPr="00A92CEF" w:rsidRDefault="00CD3164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Números Decimales (ND)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  <w:hideMark/>
          </w:tcPr>
          <w:p w:rsidR="00CD3164" w:rsidRPr="00A92CEF" w:rsidRDefault="00C523EC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8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  <w:hideMark/>
          </w:tcPr>
          <w:p w:rsidR="00CD3164" w:rsidRPr="00A92CEF" w:rsidRDefault="00CD3164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  <w:hideMark/>
          </w:tcPr>
          <w:p w:rsidR="00CD3164" w:rsidRPr="00A92CEF" w:rsidRDefault="00C523EC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</w:tr>
      <w:tr w:rsidR="00CD3164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  <w:hideMark/>
          </w:tcPr>
          <w:p w:rsidR="00CD3164" w:rsidRPr="00A92CEF" w:rsidRDefault="00CD3164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Regla de Tres (RT)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CD3164" w:rsidRPr="00A92CEF" w:rsidRDefault="00C523EC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CD3164" w:rsidRPr="00A92CEF" w:rsidRDefault="00CD3164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CD3164" w:rsidRPr="00A92CEF" w:rsidRDefault="00CD3164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2.</w:t>
            </w:r>
            <w:r w:rsidR="00207C08"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5</w:t>
            </w:r>
          </w:p>
        </w:tc>
      </w:tr>
      <w:tr w:rsidR="00CD3164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</w:tcPr>
          <w:p w:rsidR="00CD3164" w:rsidRPr="00A92CEF" w:rsidRDefault="00FC5820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szCs w:val="18"/>
                <w:lang w:eastAsia="es-MX"/>
              </w:rPr>
              <w:t>Cá</w:t>
            </w:r>
            <w:r w:rsidR="00207C08" w:rsidRPr="00A92CEF">
              <w:rPr>
                <w:rFonts w:ascii="Arial" w:eastAsia="Times New Roman" w:hAnsi="Arial" w:cs="Arial"/>
                <w:szCs w:val="18"/>
                <w:lang w:eastAsia="es-MX"/>
              </w:rPr>
              <w:t>lculo de perímetros, áreas y volúmenes (PAV)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16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</w:tr>
      <w:tr w:rsidR="00CD3164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</w:tcPr>
          <w:p w:rsidR="00CD3164" w:rsidRPr="00A92CEF" w:rsidRDefault="00207C08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Series y sucesiones (SS)</w:t>
            </w:r>
          </w:p>
        </w:tc>
        <w:tc>
          <w:tcPr>
            <w:tcW w:w="1540" w:type="dxa"/>
            <w:shd w:val="clear" w:color="auto" w:fill="auto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6</w:t>
            </w:r>
          </w:p>
        </w:tc>
        <w:tc>
          <w:tcPr>
            <w:tcW w:w="1540" w:type="dxa"/>
            <w:shd w:val="clear" w:color="auto" w:fill="auto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</w:t>
            </w:r>
          </w:p>
        </w:tc>
        <w:tc>
          <w:tcPr>
            <w:tcW w:w="1540" w:type="dxa"/>
            <w:shd w:val="clear" w:color="auto" w:fill="auto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3</w:t>
            </w:r>
          </w:p>
        </w:tc>
      </w:tr>
      <w:tr w:rsidR="00CD3164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</w:tcPr>
          <w:p w:rsidR="00CD3164" w:rsidRPr="00A92CEF" w:rsidRDefault="00207C08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Ecuaciones de primer grado con una incógnita (E1G)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8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</w:tr>
      <w:tr w:rsidR="00CD3164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</w:tcPr>
          <w:p w:rsidR="00CD3164" w:rsidRPr="00A92CEF" w:rsidRDefault="00207C08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Función lineal (FL)</w:t>
            </w:r>
          </w:p>
        </w:tc>
        <w:tc>
          <w:tcPr>
            <w:tcW w:w="1540" w:type="dxa"/>
            <w:shd w:val="clear" w:color="auto" w:fill="auto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  <w:tc>
          <w:tcPr>
            <w:tcW w:w="1540" w:type="dxa"/>
            <w:shd w:val="clear" w:color="auto" w:fill="auto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</w:t>
            </w:r>
          </w:p>
        </w:tc>
        <w:tc>
          <w:tcPr>
            <w:tcW w:w="1540" w:type="dxa"/>
            <w:shd w:val="clear" w:color="auto" w:fill="auto"/>
            <w:noWrap/>
            <w:vAlign w:val="center"/>
          </w:tcPr>
          <w:p w:rsidR="00CD3164" w:rsidRPr="00A92CEF" w:rsidRDefault="00B104CF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</w:tr>
      <w:tr w:rsidR="00CD3164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</w:tcPr>
          <w:p w:rsidR="00CD3164" w:rsidRPr="00A92CEF" w:rsidRDefault="00207C08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Sistema de dos ecuaciones lineales con dos incógnitas (S2E)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CD3164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CD3164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CD3164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</w:tr>
      <w:tr w:rsidR="00207C08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</w:tcPr>
          <w:p w:rsidR="00207C08" w:rsidRPr="00A92CEF" w:rsidRDefault="00207C08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Ecuaciones cuadráticas (EC)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5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5</w:t>
            </w:r>
          </w:p>
        </w:tc>
      </w:tr>
      <w:tr w:rsidR="00207C08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</w:tcPr>
          <w:p w:rsidR="00207C08" w:rsidRPr="00A92CEF" w:rsidRDefault="00207C08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Nociones de probabilidad y estadística (NPE)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11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  <w:tc>
          <w:tcPr>
            <w:tcW w:w="1540" w:type="dxa"/>
            <w:shd w:val="clear" w:color="auto" w:fill="F2F2F2" w:themeFill="background1" w:themeFillShade="F2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2.7</w:t>
            </w:r>
          </w:p>
        </w:tc>
      </w:tr>
      <w:tr w:rsidR="00207C08" w:rsidRPr="00894BB2" w:rsidTr="008F6BB7">
        <w:trPr>
          <w:trHeight w:hRule="exact" w:val="510"/>
          <w:jc w:val="center"/>
        </w:trPr>
        <w:tc>
          <w:tcPr>
            <w:tcW w:w="4020" w:type="dxa"/>
            <w:shd w:val="clear" w:color="auto" w:fill="C2D69B" w:themeFill="accent3" w:themeFillTint="99"/>
            <w:noWrap/>
            <w:vAlign w:val="center"/>
          </w:tcPr>
          <w:p w:rsidR="0050604E" w:rsidRPr="00A92CEF" w:rsidRDefault="00207C08" w:rsidP="008F6BB7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Triángulos (T)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8F6BB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10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8F6BB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3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8F6BB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3.3</w:t>
            </w:r>
          </w:p>
        </w:tc>
      </w:tr>
      <w:tr w:rsidR="00207C08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CC0D9" w:themeFill="accent4" w:themeFillTint="66"/>
            <w:noWrap/>
            <w:vAlign w:val="center"/>
            <w:hideMark/>
          </w:tcPr>
          <w:p w:rsidR="00207C08" w:rsidRPr="00A92CEF" w:rsidRDefault="00207C08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Oración Gramatical (OG)</w:t>
            </w:r>
          </w:p>
        </w:tc>
        <w:tc>
          <w:tcPr>
            <w:tcW w:w="1540" w:type="dxa"/>
            <w:shd w:val="clear" w:color="auto" w:fill="E5DFEC" w:themeFill="accent4" w:themeFillTint="33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12</w:t>
            </w:r>
          </w:p>
        </w:tc>
        <w:tc>
          <w:tcPr>
            <w:tcW w:w="1540" w:type="dxa"/>
            <w:shd w:val="clear" w:color="auto" w:fill="E5DFEC" w:themeFill="accent4" w:themeFillTint="33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5</w:t>
            </w:r>
          </w:p>
        </w:tc>
        <w:tc>
          <w:tcPr>
            <w:tcW w:w="1540" w:type="dxa"/>
            <w:shd w:val="clear" w:color="auto" w:fill="E5DFEC" w:themeFill="accent4" w:themeFillTint="33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2.4</w:t>
            </w:r>
          </w:p>
        </w:tc>
      </w:tr>
      <w:tr w:rsidR="00207C08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CC0D9" w:themeFill="accent4" w:themeFillTint="66"/>
            <w:noWrap/>
            <w:vAlign w:val="center"/>
          </w:tcPr>
          <w:p w:rsidR="00207C08" w:rsidRPr="00A92CEF" w:rsidRDefault="00B104CF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Mecanismos de coherencia (MC)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8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</w:tr>
      <w:tr w:rsidR="00207C08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CC0D9" w:themeFill="accent4" w:themeFillTint="66"/>
            <w:noWrap/>
            <w:vAlign w:val="center"/>
          </w:tcPr>
          <w:p w:rsidR="00207C08" w:rsidRPr="00A92CEF" w:rsidRDefault="00B104CF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Ortografía (O)</w:t>
            </w:r>
          </w:p>
        </w:tc>
        <w:tc>
          <w:tcPr>
            <w:tcW w:w="1540" w:type="dxa"/>
            <w:shd w:val="clear" w:color="auto" w:fill="E5DFEC" w:themeFill="accent4" w:themeFillTint="33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12</w:t>
            </w:r>
          </w:p>
        </w:tc>
        <w:tc>
          <w:tcPr>
            <w:tcW w:w="1540" w:type="dxa"/>
            <w:shd w:val="clear" w:color="auto" w:fill="E5DFEC" w:themeFill="accent4" w:themeFillTint="33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3</w:t>
            </w:r>
          </w:p>
        </w:tc>
        <w:tc>
          <w:tcPr>
            <w:tcW w:w="1540" w:type="dxa"/>
            <w:shd w:val="clear" w:color="auto" w:fill="E5DFEC" w:themeFill="accent4" w:themeFillTint="33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</w:tr>
      <w:tr w:rsidR="00207C08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CC0D9" w:themeFill="accent4" w:themeFillTint="66"/>
            <w:noWrap/>
            <w:vAlign w:val="center"/>
          </w:tcPr>
          <w:p w:rsidR="00207C08" w:rsidRPr="00A92CEF" w:rsidRDefault="00B104CF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Acentuación y puntuación (AP)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10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207C08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2.5</w:t>
            </w:r>
          </w:p>
        </w:tc>
      </w:tr>
      <w:tr w:rsidR="00B104CF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CC0D9" w:themeFill="accent4" w:themeFillTint="66"/>
            <w:noWrap/>
            <w:vAlign w:val="center"/>
          </w:tcPr>
          <w:p w:rsidR="00B104CF" w:rsidRPr="00A92CEF" w:rsidRDefault="00B104CF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Comprensión lectora (CL)</w:t>
            </w:r>
          </w:p>
        </w:tc>
        <w:tc>
          <w:tcPr>
            <w:tcW w:w="1540" w:type="dxa"/>
            <w:shd w:val="clear" w:color="auto" w:fill="E5DFEC" w:themeFill="accent4" w:themeFillTint="33"/>
            <w:noWrap/>
            <w:vAlign w:val="center"/>
          </w:tcPr>
          <w:p w:rsidR="00B104CF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46</w:t>
            </w:r>
          </w:p>
        </w:tc>
        <w:tc>
          <w:tcPr>
            <w:tcW w:w="1540" w:type="dxa"/>
            <w:shd w:val="clear" w:color="auto" w:fill="E5DFEC" w:themeFill="accent4" w:themeFillTint="33"/>
            <w:noWrap/>
            <w:vAlign w:val="center"/>
          </w:tcPr>
          <w:p w:rsidR="00B104CF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14</w:t>
            </w:r>
          </w:p>
        </w:tc>
        <w:tc>
          <w:tcPr>
            <w:tcW w:w="1540" w:type="dxa"/>
            <w:shd w:val="clear" w:color="auto" w:fill="E5DFEC" w:themeFill="accent4" w:themeFillTint="33"/>
            <w:noWrap/>
            <w:vAlign w:val="center"/>
          </w:tcPr>
          <w:p w:rsidR="00B104CF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3.2</w:t>
            </w:r>
          </w:p>
        </w:tc>
      </w:tr>
      <w:tr w:rsidR="00B104CF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CCC0D9" w:themeFill="accent4" w:themeFillTint="66"/>
            <w:noWrap/>
            <w:vAlign w:val="center"/>
          </w:tcPr>
          <w:p w:rsidR="00B104CF" w:rsidRPr="00A92CEF" w:rsidRDefault="00B104CF" w:rsidP="00D131B1">
            <w:pPr>
              <w:spacing w:after="0" w:line="240" w:lineRule="auto"/>
              <w:rPr>
                <w:rFonts w:ascii="Arial" w:eastAsia="Times New Roman" w:hAnsi="Arial" w:cs="Arial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szCs w:val="18"/>
                <w:lang w:eastAsia="es-MX"/>
              </w:rPr>
              <w:t>Prototipos textuales (PT)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B104CF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12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B104CF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2</w:t>
            </w:r>
          </w:p>
        </w:tc>
        <w:tc>
          <w:tcPr>
            <w:tcW w:w="1540" w:type="dxa"/>
            <w:shd w:val="clear" w:color="auto" w:fill="FFFFFF" w:themeFill="background1"/>
            <w:noWrap/>
            <w:vAlign w:val="center"/>
          </w:tcPr>
          <w:p w:rsidR="00B104CF" w:rsidRPr="00A92CEF" w:rsidRDefault="009F7AC7" w:rsidP="006219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  <w:t>6</w:t>
            </w:r>
          </w:p>
        </w:tc>
      </w:tr>
      <w:tr w:rsidR="00207C08" w:rsidRPr="00894BB2" w:rsidTr="00D131B1">
        <w:trPr>
          <w:trHeight w:hRule="exact" w:val="510"/>
          <w:jc w:val="center"/>
        </w:trPr>
        <w:tc>
          <w:tcPr>
            <w:tcW w:w="4020" w:type="dxa"/>
            <w:shd w:val="clear" w:color="auto" w:fill="auto"/>
            <w:noWrap/>
            <w:vAlign w:val="center"/>
            <w:hideMark/>
          </w:tcPr>
          <w:p w:rsidR="00207C08" w:rsidRPr="00A92CEF" w:rsidRDefault="00207C08" w:rsidP="00D131B1">
            <w:pPr>
              <w:spacing w:after="0" w:line="240" w:lineRule="auto"/>
              <w:rPr>
                <w:rFonts w:ascii="Arial" w:eastAsia="Times New Roman" w:hAnsi="Arial" w:cs="Arial"/>
                <w:b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b/>
                <w:szCs w:val="18"/>
                <w:lang w:eastAsia="es-MX"/>
              </w:rPr>
              <w:t>TOTAL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207C08" w:rsidRPr="00A92CEF" w:rsidRDefault="00207C08" w:rsidP="00F81A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  <w:t>200 puntos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207C08" w:rsidRPr="00A92CEF" w:rsidRDefault="009F7AC7" w:rsidP="00F81A6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</w:pPr>
            <w:r w:rsidRPr="00A92CEF"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  <w:t>60</w:t>
            </w:r>
            <w:r w:rsidR="00207C08" w:rsidRPr="00A92CEF">
              <w:rPr>
                <w:rFonts w:ascii="Arial" w:eastAsia="Times New Roman" w:hAnsi="Arial" w:cs="Arial"/>
                <w:b/>
                <w:color w:val="000000"/>
                <w:szCs w:val="18"/>
                <w:lang w:eastAsia="es-MX"/>
              </w:rPr>
              <w:t xml:space="preserve"> reactivos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207C08" w:rsidRPr="00A92CEF" w:rsidRDefault="00207C08" w:rsidP="00D131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18"/>
                <w:lang w:eastAsia="es-MX"/>
              </w:rPr>
            </w:pPr>
          </w:p>
        </w:tc>
      </w:tr>
    </w:tbl>
    <w:p w:rsidR="00CD3164" w:rsidRDefault="00CD3164" w:rsidP="005E43F9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001ECD" w:rsidRDefault="00001ECD" w:rsidP="005E43F9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B1080D" w:rsidRDefault="00B1080D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lastRenderedPageBreak/>
        <w:t>La forma de interpretación consist</w:t>
      </w:r>
      <w:r w:rsidR="00380D14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e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en que si por ejemplo algún estudiante contestó correctamente 3 reactivos en el tema de Números Enteros (NE), entonces en este rubro se le anotó un puntaje de 9.9, se hizo esto en todos los temas y para todos los estudiantes obteniendo así promedios por plantel, por región y </w:t>
      </w:r>
      <w:r w:rsidR="0050604E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de manera 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general.</w:t>
      </w:r>
    </w:p>
    <w:p w:rsidR="0068627D" w:rsidRDefault="0068627D" w:rsidP="00B1080D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tbl>
      <w:tblPr>
        <w:tblStyle w:val="Tablaconcuadrcula"/>
        <w:tblW w:w="10910" w:type="dxa"/>
        <w:tblInd w:w="-318" w:type="dxa"/>
        <w:tblLook w:val="04A0" w:firstRow="1" w:lastRow="0" w:firstColumn="1" w:lastColumn="0" w:noHBand="0" w:noVBand="1"/>
      </w:tblPr>
      <w:tblGrid>
        <w:gridCol w:w="1317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617"/>
        <w:gridCol w:w="528"/>
      </w:tblGrid>
      <w:tr w:rsidR="001B4506" w:rsidTr="008F6BB7">
        <w:trPr>
          <w:cantSplit/>
          <w:trHeight w:val="2382"/>
        </w:trPr>
        <w:tc>
          <w:tcPr>
            <w:tcW w:w="1317" w:type="dxa"/>
          </w:tcPr>
          <w:p w:rsidR="006E175A" w:rsidRDefault="006E175A" w:rsidP="00B1080D">
            <w:pPr>
              <w:jc w:val="both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24"/>
                <w:szCs w:val="24"/>
              </w:rPr>
            </w:pP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P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 w:rsidRPr="006E175A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Números enteros (NE)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P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 w:rsidRPr="006E175A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Números racionales (NR)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P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 w:rsidRPr="006E175A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Números decimales (ND)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P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 w:rsidRPr="006E175A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Regla de tres (RT)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Pr="006E175A" w:rsidRDefault="00FC5820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Cá</w:t>
            </w:r>
            <w:r w:rsidR="006E175A" w:rsidRPr="006E175A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 xml:space="preserve">lculo de perímetros, áreas y volúmenes (PAV) 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P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 w:rsidRPr="006E175A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Series y secesiones (SS)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P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 w:rsidRPr="006E175A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Ecuaciones de primer grado con una incógnita (E</w:t>
            </w: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1G</w:t>
            </w:r>
            <w:r w:rsidRPr="006E175A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P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Función lineal (FL)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P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Sistema de dos ecuaciones con dos incógnitas (E2G)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Ecuaciones cuadráticas (EC)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Nociones de probabilidad y estadística (NPE)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Default="006E175A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Triángulos (T)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Default="00B00A67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Oración gramatical (OG)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Default="00B00A67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Mecanismos de coherencia (MC)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Default="00B00A67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Ortografía (O)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Default="00B00A67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Acentuación y puntuación (AP)</w:t>
            </w:r>
          </w:p>
        </w:tc>
        <w:tc>
          <w:tcPr>
            <w:tcW w:w="617" w:type="dxa"/>
            <w:shd w:val="clear" w:color="auto" w:fill="C2D69B" w:themeFill="accent3" w:themeFillTint="99"/>
            <w:textDirection w:val="btLr"/>
          </w:tcPr>
          <w:p w:rsidR="006E175A" w:rsidRDefault="00B00A67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Comprensión lectora (CL)</w:t>
            </w:r>
          </w:p>
        </w:tc>
        <w:tc>
          <w:tcPr>
            <w:tcW w:w="528" w:type="dxa"/>
            <w:shd w:val="clear" w:color="auto" w:fill="C2D69B" w:themeFill="accent3" w:themeFillTint="99"/>
            <w:textDirection w:val="btLr"/>
          </w:tcPr>
          <w:p w:rsidR="006E175A" w:rsidRDefault="00B00A67" w:rsidP="00DB3811">
            <w:pPr>
              <w:ind w:left="113" w:right="113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4"/>
              </w:rPr>
              <w:t>Prototipos textuales (PT)</w:t>
            </w:r>
          </w:p>
        </w:tc>
      </w:tr>
      <w:tr w:rsidR="002B2DDC" w:rsidTr="008F6BB7">
        <w:trPr>
          <w:trHeight w:val="510"/>
        </w:trPr>
        <w:tc>
          <w:tcPr>
            <w:tcW w:w="1317" w:type="dxa"/>
            <w:shd w:val="clear" w:color="auto" w:fill="8DB3E2" w:themeFill="text2" w:themeFillTint="66"/>
            <w:vAlign w:val="center"/>
          </w:tcPr>
          <w:p w:rsidR="006E175A" w:rsidRPr="00DB3811" w:rsidRDefault="00267AD9" w:rsidP="00DB3811">
            <w:pP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</w:pPr>
            <w:r w:rsidRPr="00DB3811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  <w:t>CAÑADA</w:t>
            </w:r>
          </w:p>
        </w:tc>
        <w:tc>
          <w:tcPr>
            <w:tcW w:w="528" w:type="dxa"/>
            <w:vAlign w:val="center"/>
          </w:tcPr>
          <w:p w:rsidR="006E175A" w:rsidRPr="002B2DDC" w:rsidRDefault="00267AD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3.98</w:t>
            </w:r>
          </w:p>
        </w:tc>
        <w:tc>
          <w:tcPr>
            <w:tcW w:w="528" w:type="dxa"/>
            <w:vAlign w:val="center"/>
          </w:tcPr>
          <w:p w:rsidR="006E175A" w:rsidRPr="002B2DDC" w:rsidRDefault="00267AD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3.83</w:t>
            </w:r>
          </w:p>
        </w:tc>
        <w:tc>
          <w:tcPr>
            <w:tcW w:w="528" w:type="dxa"/>
            <w:vAlign w:val="center"/>
          </w:tcPr>
          <w:p w:rsidR="006E175A" w:rsidRPr="002B2DDC" w:rsidRDefault="00267AD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5.15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5.2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5.4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3.06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2.58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1.91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2.13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1.78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3.61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2.61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7.16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2.26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6.25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3.4</w:t>
            </w:r>
          </w:p>
        </w:tc>
        <w:tc>
          <w:tcPr>
            <w:tcW w:w="617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 w:rsidRPr="002B2DDC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21.95</w:t>
            </w:r>
          </w:p>
        </w:tc>
        <w:tc>
          <w:tcPr>
            <w:tcW w:w="528" w:type="dxa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3.8</w:t>
            </w:r>
          </w:p>
        </w:tc>
      </w:tr>
      <w:tr w:rsidR="00CA508A" w:rsidTr="008F6BB7">
        <w:trPr>
          <w:trHeight w:val="510"/>
        </w:trPr>
        <w:tc>
          <w:tcPr>
            <w:tcW w:w="1317" w:type="dxa"/>
            <w:shd w:val="clear" w:color="auto" w:fill="8DB3E2" w:themeFill="text2" w:themeFillTint="66"/>
            <w:vAlign w:val="center"/>
          </w:tcPr>
          <w:p w:rsidR="006E175A" w:rsidRPr="00DB3811" w:rsidRDefault="00267AD9" w:rsidP="00DB3811">
            <w:pP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</w:pPr>
            <w:r w:rsidRPr="00DB3811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  <w:t>COSTA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3.21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2.97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4.25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4.73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4.18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2.22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1.92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1.34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1.33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.98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2.89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2.06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6.40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2.16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5.64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3.28</w:t>
            </w:r>
          </w:p>
        </w:tc>
        <w:tc>
          <w:tcPr>
            <w:tcW w:w="617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19.96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2B2DD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2.78</w:t>
            </w:r>
          </w:p>
        </w:tc>
      </w:tr>
      <w:tr w:rsidR="002B2DDC" w:rsidTr="008F6BB7">
        <w:trPr>
          <w:trHeight w:val="510"/>
        </w:trPr>
        <w:tc>
          <w:tcPr>
            <w:tcW w:w="1317" w:type="dxa"/>
            <w:shd w:val="clear" w:color="auto" w:fill="8DB3E2" w:themeFill="text2" w:themeFillTint="66"/>
            <w:vAlign w:val="center"/>
          </w:tcPr>
          <w:p w:rsidR="006E175A" w:rsidRPr="00DB3811" w:rsidRDefault="00267AD9" w:rsidP="00DB3811">
            <w:pP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</w:pPr>
            <w:r w:rsidRPr="00DB3811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  <w:t>ISTMO</w:t>
            </w:r>
          </w:p>
        </w:tc>
        <w:tc>
          <w:tcPr>
            <w:tcW w:w="528" w:type="dxa"/>
            <w:vAlign w:val="center"/>
          </w:tcPr>
          <w:p w:rsidR="006E175A" w:rsidRPr="002B2DDC" w:rsidRDefault="0039093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3.8</w:t>
            </w:r>
          </w:p>
        </w:tc>
        <w:tc>
          <w:tcPr>
            <w:tcW w:w="528" w:type="dxa"/>
            <w:vAlign w:val="center"/>
          </w:tcPr>
          <w:p w:rsidR="006E175A" w:rsidRPr="002B2DDC" w:rsidRDefault="0039093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3.11</w:t>
            </w:r>
          </w:p>
        </w:tc>
        <w:tc>
          <w:tcPr>
            <w:tcW w:w="528" w:type="dxa"/>
            <w:vAlign w:val="center"/>
          </w:tcPr>
          <w:p w:rsidR="006E175A" w:rsidRPr="002B2DDC" w:rsidRDefault="0039093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4.07</w:t>
            </w:r>
          </w:p>
        </w:tc>
        <w:tc>
          <w:tcPr>
            <w:tcW w:w="528" w:type="dxa"/>
            <w:vAlign w:val="center"/>
          </w:tcPr>
          <w:p w:rsidR="006E175A" w:rsidRPr="002B2DDC" w:rsidRDefault="0039093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4.55</w:t>
            </w:r>
          </w:p>
        </w:tc>
        <w:tc>
          <w:tcPr>
            <w:tcW w:w="528" w:type="dxa"/>
            <w:vAlign w:val="center"/>
          </w:tcPr>
          <w:p w:rsidR="006E175A" w:rsidRPr="002B2DDC" w:rsidRDefault="0039093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4.28</w:t>
            </w:r>
          </w:p>
        </w:tc>
        <w:tc>
          <w:tcPr>
            <w:tcW w:w="528" w:type="dxa"/>
            <w:vAlign w:val="center"/>
          </w:tcPr>
          <w:p w:rsidR="006E175A" w:rsidRPr="002B2DDC" w:rsidRDefault="0039093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2.45</w:t>
            </w:r>
          </w:p>
        </w:tc>
        <w:tc>
          <w:tcPr>
            <w:tcW w:w="528" w:type="dxa"/>
            <w:vAlign w:val="center"/>
          </w:tcPr>
          <w:p w:rsidR="006E175A" w:rsidRPr="002B2DDC" w:rsidRDefault="0039093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2.18</w:t>
            </w:r>
          </w:p>
        </w:tc>
        <w:tc>
          <w:tcPr>
            <w:tcW w:w="528" w:type="dxa"/>
            <w:vAlign w:val="center"/>
          </w:tcPr>
          <w:p w:rsidR="006E175A" w:rsidRPr="002B2DDC" w:rsidRDefault="00390939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1.46</w:t>
            </w:r>
          </w:p>
        </w:tc>
        <w:tc>
          <w:tcPr>
            <w:tcW w:w="528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1.36</w:t>
            </w:r>
          </w:p>
        </w:tc>
        <w:tc>
          <w:tcPr>
            <w:tcW w:w="528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1.25</w:t>
            </w:r>
          </w:p>
        </w:tc>
        <w:tc>
          <w:tcPr>
            <w:tcW w:w="528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3.38</w:t>
            </w:r>
          </w:p>
        </w:tc>
        <w:tc>
          <w:tcPr>
            <w:tcW w:w="528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2.24</w:t>
            </w:r>
          </w:p>
        </w:tc>
        <w:tc>
          <w:tcPr>
            <w:tcW w:w="528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6.26</w:t>
            </w:r>
          </w:p>
        </w:tc>
        <w:tc>
          <w:tcPr>
            <w:tcW w:w="528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2.05</w:t>
            </w:r>
          </w:p>
        </w:tc>
        <w:tc>
          <w:tcPr>
            <w:tcW w:w="528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5.12</w:t>
            </w:r>
          </w:p>
        </w:tc>
        <w:tc>
          <w:tcPr>
            <w:tcW w:w="528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3.66</w:t>
            </w:r>
          </w:p>
        </w:tc>
        <w:tc>
          <w:tcPr>
            <w:tcW w:w="617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18.42</w:t>
            </w:r>
          </w:p>
        </w:tc>
        <w:tc>
          <w:tcPr>
            <w:tcW w:w="528" w:type="dxa"/>
            <w:vAlign w:val="center"/>
          </w:tcPr>
          <w:p w:rsidR="006E175A" w:rsidRPr="002B2DDC" w:rsidRDefault="00024653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5.21</w:t>
            </w:r>
          </w:p>
        </w:tc>
      </w:tr>
      <w:tr w:rsidR="00BB1D6D" w:rsidTr="008F6BB7">
        <w:trPr>
          <w:trHeight w:val="510"/>
        </w:trPr>
        <w:tc>
          <w:tcPr>
            <w:tcW w:w="1317" w:type="dxa"/>
            <w:shd w:val="clear" w:color="auto" w:fill="8DB3E2" w:themeFill="text2" w:themeFillTint="66"/>
            <w:vAlign w:val="center"/>
          </w:tcPr>
          <w:p w:rsidR="00BB1D6D" w:rsidRPr="00DB3811" w:rsidRDefault="00BB1D6D" w:rsidP="00DB3811">
            <w:pP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</w:pPr>
            <w:r w:rsidRPr="00DB3811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  <w:t>MIXTECA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3.33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3.16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3.8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4.75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4.86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2.02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2.52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1.26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1.62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1.05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3.13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2.61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6.42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1.86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6.35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3.02</w:t>
            </w:r>
          </w:p>
        </w:tc>
        <w:tc>
          <w:tcPr>
            <w:tcW w:w="617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22.38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BB1D6D" w:rsidRPr="002B2DDC" w:rsidRDefault="00BB1D6D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3.77</w:t>
            </w:r>
          </w:p>
        </w:tc>
      </w:tr>
      <w:tr w:rsidR="002B2DDC" w:rsidTr="008F6BB7">
        <w:trPr>
          <w:trHeight w:val="510"/>
        </w:trPr>
        <w:tc>
          <w:tcPr>
            <w:tcW w:w="1317" w:type="dxa"/>
            <w:shd w:val="clear" w:color="auto" w:fill="8DB3E2" w:themeFill="text2" w:themeFillTint="66"/>
            <w:vAlign w:val="center"/>
          </w:tcPr>
          <w:p w:rsidR="006E175A" w:rsidRPr="00DB3811" w:rsidRDefault="00267AD9" w:rsidP="00DB3811">
            <w:pP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</w:pPr>
            <w:r w:rsidRPr="00DB3811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  <w:t>PALOAPAN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4.18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2.78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4.1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4.17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3.77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2.31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1.7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.94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1.47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1.2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3.11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2.47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5.52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1.67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4.62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2.28</w:t>
            </w:r>
          </w:p>
        </w:tc>
        <w:tc>
          <w:tcPr>
            <w:tcW w:w="617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17.04</w:t>
            </w:r>
          </w:p>
        </w:tc>
        <w:tc>
          <w:tcPr>
            <w:tcW w:w="528" w:type="dxa"/>
            <w:vAlign w:val="center"/>
          </w:tcPr>
          <w:p w:rsidR="006E175A" w:rsidRPr="002B2DDC" w:rsidRDefault="00855E47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2.71</w:t>
            </w:r>
          </w:p>
        </w:tc>
      </w:tr>
      <w:tr w:rsidR="00CA508A" w:rsidTr="008F6BB7">
        <w:trPr>
          <w:trHeight w:val="510"/>
        </w:trPr>
        <w:tc>
          <w:tcPr>
            <w:tcW w:w="1317" w:type="dxa"/>
            <w:shd w:val="clear" w:color="auto" w:fill="8DB3E2" w:themeFill="text2" w:themeFillTint="66"/>
            <w:vAlign w:val="center"/>
          </w:tcPr>
          <w:p w:rsidR="006E175A" w:rsidRPr="00DB3811" w:rsidRDefault="00267AD9" w:rsidP="00DB3811">
            <w:pP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</w:pPr>
            <w:r w:rsidRPr="00DB3811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  <w:t>SIERRA NORTE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3.95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3.82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5.07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5.37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5.85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1.9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2.57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1.87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1.27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1.62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3.17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2.1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7.25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2.15</w:t>
            </w:r>
          </w:p>
          <w:p w:rsidR="00AA279F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7.2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4.55</w:t>
            </w:r>
          </w:p>
        </w:tc>
        <w:tc>
          <w:tcPr>
            <w:tcW w:w="617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22.02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AA279F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3.3</w:t>
            </w:r>
          </w:p>
        </w:tc>
      </w:tr>
      <w:tr w:rsidR="002B2DDC" w:rsidTr="008F6BB7">
        <w:trPr>
          <w:trHeight w:val="510"/>
        </w:trPr>
        <w:tc>
          <w:tcPr>
            <w:tcW w:w="1317" w:type="dxa"/>
            <w:shd w:val="clear" w:color="auto" w:fill="8DB3E2" w:themeFill="text2" w:themeFillTint="66"/>
            <w:vAlign w:val="center"/>
          </w:tcPr>
          <w:p w:rsidR="006E175A" w:rsidRPr="00DB3811" w:rsidRDefault="00267AD9" w:rsidP="00DB3811">
            <w:pP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</w:pPr>
            <w:r w:rsidRPr="00DB3811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  <w:t>SIERRA SUR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3.64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3.53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4.1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5.4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4.8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2.29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2.31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1.45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1.81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1.26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3.08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2.11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6.57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2.27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6.05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3.3</w:t>
            </w:r>
          </w:p>
        </w:tc>
        <w:tc>
          <w:tcPr>
            <w:tcW w:w="617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21.48</w:t>
            </w:r>
          </w:p>
        </w:tc>
        <w:tc>
          <w:tcPr>
            <w:tcW w:w="528" w:type="dxa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3.05</w:t>
            </w:r>
          </w:p>
        </w:tc>
      </w:tr>
      <w:tr w:rsidR="00CA508A" w:rsidTr="008F6BB7">
        <w:trPr>
          <w:trHeight w:val="510"/>
        </w:trPr>
        <w:tc>
          <w:tcPr>
            <w:tcW w:w="1317" w:type="dxa"/>
            <w:shd w:val="clear" w:color="auto" w:fill="8DB3E2" w:themeFill="text2" w:themeFillTint="66"/>
            <w:vAlign w:val="center"/>
          </w:tcPr>
          <w:p w:rsidR="006E175A" w:rsidRPr="00DB3811" w:rsidRDefault="00267AD9" w:rsidP="00DB3811">
            <w:pP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</w:pPr>
            <w:r w:rsidRPr="00DB3811"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8"/>
                <w:szCs w:val="24"/>
              </w:rPr>
              <w:t>VALLES CENTRALES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3.47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3.05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5.05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5.17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5.02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2.21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1.38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1.82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1.34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3.21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2.51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7.18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936F1C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2.21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7A4FA5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6.28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7A4FA5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3.7</w:t>
            </w:r>
          </w:p>
        </w:tc>
        <w:tc>
          <w:tcPr>
            <w:tcW w:w="617" w:type="dxa"/>
            <w:shd w:val="clear" w:color="auto" w:fill="FBD4B4" w:themeFill="accent6" w:themeFillTint="66"/>
            <w:vAlign w:val="center"/>
          </w:tcPr>
          <w:p w:rsidR="006E175A" w:rsidRPr="002B2DDC" w:rsidRDefault="007A4FA5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22.31</w:t>
            </w:r>
          </w:p>
        </w:tc>
        <w:tc>
          <w:tcPr>
            <w:tcW w:w="528" w:type="dxa"/>
            <w:shd w:val="clear" w:color="auto" w:fill="FBD4B4" w:themeFill="accent6" w:themeFillTint="66"/>
            <w:vAlign w:val="center"/>
          </w:tcPr>
          <w:p w:rsidR="006E175A" w:rsidRPr="002B2DDC" w:rsidRDefault="007A4FA5" w:rsidP="00DB3811">
            <w:pPr>
              <w:jc w:val="center"/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auto"/>
                <w:sz w:val="16"/>
                <w:szCs w:val="20"/>
              </w:rPr>
              <w:t>3.01</w:t>
            </w:r>
          </w:p>
        </w:tc>
      </w:tr>
      <w:tr w:rsidR="007A4FA5" w:rsidRPr="00DB3811" w:rsidTr="008F6BB7">
        <w:trPr>
          <w:trHeight w:val="510"/>
        </w:trPr>
        <w:tc>
          <w:tcPr>
            <w:tcW w:w="1317" w:type="dxa"/>
            <w:shd w:val="clear" w:color="auto" w:fill="FFFF00"/>
            <w:vAlign w:val="center"/>
          </w:tcPr>
          <w:p w:rsidR="007A4FA5" w:rsidRPr="00DB3811" w:rsidRDefault="007A4FA5" w:rsidP="00DB3811">
            <w:pPr>
              <w:rPr>
                <w:rStyle w:val="nfasisintenso"/>
                <w:rFonts w:ascii="Arial" w:hAnsi="Arial" w:cs="Arial"/>
                <w:i w:val="0"/>
                <w:color w:val="auto"/>
                <w:sz w:val="18"/>
                <w:szCs w:val="24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8"/>
                <w:szCs w:val="24"/>
              </w:rPr>
              <w:t>PROMEDIO</w:t>
            </w:r>
            <w:r w:rsidR="00DB3811" w:rsidRPr="00DB3811">
              <w:rPr>
                <w:rStyle w:val="nfasisintenso"/>
                <w:rFonts w:ascii="Arial" w:hAnsi="Arial" w:cs="Arial"/>
                <w:i w:val="0"/>
                <w:color w:val="auto"/>
                <w:sz w:val="18"/>
                <w:szCs w:val="24"/>
              </w:rPr>
              <w:t>S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7A4FA5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4.12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7A4FA5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3.28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7A4FA5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4.4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7A4FA5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4.9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7A4FA5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4.77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7A4FA5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3.78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7A4FA5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2.24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D302F2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3.6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4A0E59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1.13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0827F4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1.31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0827F4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3.19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0827F4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2.33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0827F4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6.59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0827F4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2.07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0827F4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5.93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0827F4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3.39</w:t>
            </w:r>
          </w:p>
        </w:tc>
        <w:tc>
          <w:tcPr>
            <w:tcW w:w="617" w:type="dxa"/>
            <w:shd w:val="clear" w:color="auto" w:fill="FFFF00"/>
            <w:vAlign w:val="center"/>
          </w:tcPr>
          <w:p w:rsidR="007A4FA5" w:rsidRPr="00DB3811" w:rsidRDefault="00FC5820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2</w:t>
            </w:r>
            <w:r w:rsidR="000827F4"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.69</w:t>
            </w:r>
          </w:p>
        </w:tc>
        <w:tc>
          <w:tcPr>
            <w:tcW w:w="528" w:type="dxa"/>
            <w:shd w:val="clear" w:color="auto" w:fill="FFFF00"/>
            <w:vAlign w:val="center"/>
          </w:tcPr>
          <w:p w:rsidR="007A4FA5" w:rsidRPr="00DB3811" w:rsidRDefault="000827F4" w:rsidP="00DB3811">
            <w:pPr>
              <w:jc w:val="center"/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</w:pPr>
            <w:r w:rsidRPr="00DB3811">
              <w:rPr>
                <w:rStyle w:val="nfasisintenso"/>
                <w:rFonts w:ascii="Arial" w:hAnsi="Arial" w:cs="Arial"/>
                <w:i w:val="0"/>
                <w:color w:val="auto"/>
                <w:sz w:val="16"/>
                <w:szCs w:val="20"/>
              </w:rPr>
              <w:t>3.45</w:t>
            </w:r>
          </w:p>
        </w:tc>
      </w:tr>
    </w:tbl>
    <w:p w:rsidR="008F6BB7" w:rsidRPr="00FC5820" w:rsidRDefault="008F6BB7" w:rsidP="008F6BB7">
      <w:pPr>
        <w:pStyle w:val="Ttulo2"/>
        <w:jc w:val="both"/>
        <w:rPr>
          <w:rFonts w:ascii="Arial" w:hAnsi="Arial" w:cs="Arial"/>
          <w:b w:val="0"/>
          <w:color w:val="auto"/>
          <w:sz w:val="24"/>
        </w:rPr>
      </w:pPr>
      <w:bookmarkStart w:id="7" w:name="_Toc370199371"/>
      <w:r w:rsidRPr="00FC5820">
        <w:rPr>
          <w:rFonts w:ascii="Arial" w:hAnsi="Arial" w:cs="Arial"/>
          <w:b w:val="0"/>
          <w:color w:val="auto"/>
          <w:sz w:val="24"/>
        </w:rPr>
        <w:t>Nótese</w:t>
      </w:r>
      <w:r>
        <w:rPr>
          <w:rFonts w:ascii="Arial" w:hAnsi="Arial" w:cs="Arial"/>
          <w:b w:val="0"/>
          <w:color w:val="auto"/>
          <w:sz w:val="24"/>
        </w:rPr>
        <w:t xml:space="preserve"> que en el área de matemáticas, los temas en que más estudiantes presentaron dificultades son “sistema de dos ecuaciones con dos incógnitas”, así como en “ecuaciones cuadráticas”; mientras que en lectura, las deficiencias se hicieron evidentes en  “mecanismos de coherencia” y preocupantemente en “comprensión lectora”.</w:t>
      </w:r>
      <w:bookmarkEnd w:id="7"/>
      <w:r>
        <w:rPr>
          <w:rFonts w:ascii="Arial" w:hAnsi="Arial" w:cs="Arial"/>
          <w:b w:val="0"/>
          <w:color w:val="auto"/>
          <w:sz w:val="24"/>
        </w:rPr>
        <w:t xml:space="preserve"> </w:t>
      </w:r>
    </w:p>
    <w:p w:rsidR="008F6BB7" w:rsidRDefault="008F6BB7" w:rsidP="0042522F">
      <w:pPr>
        <w:pStyle w:val="Ttulo2"/>
        <w:rPr>
          <w:sz w:val="24"/>
        </w:rPr>
      </w:pPr>
    </w:p>
    <w:p w:rsidR="005E43F9" w:rsidRPr="0019682D" w:rsidRDefault="00702FCE" w:rsidP="0042522F">
      <w:pPr>
        <w:pStyle w:val="Ttulo2"/>
        <w:rPr>
          <w:rStyle w:val="nfasisintenso"/>
          <w:rFonts w:ascii="Arial" w:hAnsi="Arial" w:cs="Arial"/>
          <w:b/>
          <w:i w:val="0"/>
          <w:color w:val="00B050"/>
          <w:sz w:val="24"/>
          <w:szCs w:val="24"/>
        </w:rPr>
      </w:pPr>
      <w:bookmarkStart w:id="8" w:name="_Toc370199372"/>
      <w:r w:rsidRPr="0019682D">
        <w:rPr>
          <w:sz w:val="24"/>
        </w:rPr>
        <w:t xml:space="preserve">RESULTADO DE LOS PLANTELES </w:t>
      </w:r>
      <w:r w:rsidR="008F6BB7">
        <w:rPr>
          <w:sz w:val="24"/>
        </w:rPr>
        <w:t>ASPIRANTES AL</w:t>
      </w:r>
      <w:r w:rsidRPr="0019682D">
        <w:rPr>
          <w:sz w:val="24"/>
        </w:rPr>
        <w:t xml:space="preserve"> SNB</w:t>
      </w:r>
      <w:bookmarkEnd w:id="8"/>
    </w:p>
    <w:p w:rsidR="00702FCE" w:rsidRDefault="00702FCE" w:rsidP="005E43F9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5"/>
        <w:gridCol w:w="451"/>
        <w:gridCol w:w="2947"/>
        <w:gridCol w:w="2693"/>
        <w:gridCol w:w="1843"/>
        <w:gridCol w:w="1678"/>
      </w:tblGrid>
      <w:tr w:rsidR="00702FCE" w:rsidRPr="008F6BB7" w:rsidTr="008F6BB7">
        <w:trPr>
          <w:trHeight w:hRule="exact" w:val="501"/>
          <w:tblHeader/>
        </w:trPr>
        <w:tc>
          <w:tcPr>
            <w:tcW w:w="0" w:type="auto"/>
            <w:shd w:val="clear" w:color="000000" w:fill="CCCCCC"/>
            <w:vAlign w:val="center"/>
            <w:hideMark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N/P</w:t>
            </w:r>
          </w:p>
        </w:tc>
        <w:tc>
          <w:tcPr>
            <w:tcW w:w="3369" w:type="dxa"/>
            <w:gridSpan w:val="2"/>
            <w:shd w:val="clear" w:color="000000" w:fill="CCCCCC"/>
            <w:vAlign w:val="center"/>
            <w:hideMark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NOMBRE DEL PLANTEL</w:t>
            </w:r>
          </w:p>
        </w:tc>
        <w:tc>
          <w:tcPr>
            <w:tcW w:w="2693" w:type="dxa"/>
            <w:shd w:val="clear" w:color="000000" w:fill="D9D9D9"/>
            <w:vAlign w:val="center"/>
            <w:hideMark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PROMEDIO MATEMÁTICAS</w:t>
            </w:r>
          </w:p>
        </w:tc>
        <w:tc>
          <w:tcPr>
            <w:tcW w:w="1843" w:type="dxa"/>
            <w:shd w:val="clear" w:color="000000" w:fill="D9D9D9"/>
            <w:vAlign w:val="center"/>
            <w:hideMark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PROMEDIO LECTURA</w:t>
            </w:r>
          </w:p>
        </w:tc>
        <w:tc>
          <w:tcPr>
            <w:tcW w:w="1678" w:type="dxa"/>
            <w:shd w:val="clear" w:color="000000" w:fill="D9D9D9"/>
            <w:vAlign w:val="center"/>
            <w:hideMark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PROMEDIO GENERAL</w:t>
            </w:r>
          </w:p>
        </w:tc>
      </w:tr>
      <w:tr w:rsidR="00702FCE" w:rsidRPr="008F6BB7" w:rsidTr="008F6BB7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2FCE" w:rsidRPr="008F6BB7" w:rsidRDefault="00702FCE" w:rsidP="00702FC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040 </w:t>
            </w:r>
          </w:p>
        </w:tc>
        <w:tc>
          <w:tcPr>
            <w:tcW w:w="2885" w:type="dxa"/>
            <w:shd w:val="clear" w:color="000000" w:fill="FFFFFF"/>
            <w:vAlign w:val="center"/>
            <w:hideMark/>
          </w:tcPr>
          <w:p w:rsidR="00702FCE" w:rsidRPr="008F6BB7" w:rsidRDefault="00702FCE" w:rsidP="003F444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MATEO DEL MAR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3,8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702FCE" w:rsidRPr="008F6BB7" w:rsidTr="008F6BB7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101</w:t>
            </w:r>
          </w:p>
        </w:tc>
        <w:tc>
          <w:tcPr>
            <w:tcW w:w="2885" w:type="dxa"/>
            <w:shd w:val="clear" w:color="000000" w:fill="FFFFFF"/>
            <w:vAlign w:val="center"/>
            <w:hideMark/>
          </w:tcPr>
          <w:p w:rsidR="00702FCE" w:rsidRPr="008F6BB7" w:rsidRDefault="00702FCE" w:rsidP="003F444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MATEO YOLOXOCHITLÁN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702FCE" w:rsidRPr="008F6BB7" w:rsidTr="008F6BB7">
        <w:trPr>
          <w:trHeight w:hRule="exact" w:val="340"/>
        </w:trPr>
        <w:tc>
          <w:tcPr>
            <w:tcW w:w="0" w:type="auto"/>
            <w:shd w:val="clear" w:color="000000" w:fill="FFFFFF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112</w:t>
            </w:r>
          </w:p>
        </w:tc>
        <w:tc>
          <w:tcPr>
            <w:tcW w:w="2885" w:type="dxa"/>
            <w:shd w:val="clear" w:color="000000" w:fill="FFFFFF"/>
            <w:vAlign w:val="center"/>
            <w:hideMark/>
          </w:tcPr>
          <w:p w:rsidR="00702FCE" w:rsidRPr="008F6BB7" w:rsidRDefault="008F6BB7" w:rsidP="00702FC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 CIÉ</w:t>
            </w:r>
            <w:r w:rsidR="00702FCE"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NEGA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ZIMATLÁN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702FCE" w:rsidRPr="008F6BB7" w:rsidTr="008F6BB7">
        <w:trPr>
          <w:trHeight w:hRule="exact" w:val="340"/>
        </w:trPr>
        <w:tc>
          <w:tcPr>
            <w:tcW w:w="3843" w:type="dxa"/>
            <w:gridSpan w:val="3"/>
            <w:shd w:val="clear" w:color="000000" w:fill="FFFFFF"/>
            <w:vAlign w:val="center"/>
          </w:tcPr>
          <w:p w:rsidR="00702FCE" w:rsidRPr="008F6BB7" w:rsidRDefault="00702FCE" w:rsidP="00702FC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PROMEDIO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1678" w:type="dxa"/>
            <w:shd w:val="clear" w:color="auto" w:fill="auto"/>
            <w:vAlign w:val="center"/>
          </w:tcPr>
          <w:p w:rsidR="00702FCE" w:rsidRPr="008F6BB7" w:rsidRDefault="00702FCE" w:rsidP="003F444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8F6BB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</w:tbl>
    <w:p w:rsidR="00702FCE" w:rsidRPr="00702FCE" w:rsidRDefault="00DC766C" w:rsidP="005E43F9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auto"/>
          <w:sz w:val="24"/>
          <w:szCs w:val="24"/>
        </w:rPr>
      </w:pPr>
      <w:r w:rsidRPr="005E5F1B">
        <w:rPr>
          <w:rStyle w:val="nfasisintenso"/>
          <w:rFonts w:ascii="Arial" w:hAnsi="Arial" w:cs="Arial"/>
          <w:i w:val="0"/>
          <w:color w:val="auto"/>
          <w:sz w:val="24"/>
          <w:szCs w:val="24"/>
        </w:rPr>
        <w:lastRenderedPageBreak/>
        <w:t>GRÁ</w:t>
      </w:r>
      <w:r w:rsidR="00702FCE" w:rsidRPr="005E5F1B">
        <w:rPr>
          <w:rStyle w:val="nfasisintenso"/>
          <w:rFonts w:ascii="Arial" w:hAnsi="Arial" w:cs="Arial"/>
          <w:i w:val="0"/>
          <w:color w:val="auto"/>
          <w:sz w:val="24"/>
          <w:szCs w:val="24"/>
        </w:rPr>
        <w:t xml:space="preserve">FICA COMPARATIVA ENTRE LOS PLANTELES </w:t>
      </w:r>
      <w:r w:rsidR="008D108C" w:rsidRPr="005E5F1B">
        <w:rPr>
          <w:rStyle w:val="nfasisintenso"/>
          <w:rFonts w:ascii="Arial" w:hAnsi="Arial" w:cs="Arial"/>
          <w:i w:val="0"/>
          <w:color w:val="auto"/>
          <w:sz w:val="24"/>
          <w:szCs w:val="24"/>
        </w:rPr>
        <w:t>ASPIRANTES AL</w:t>
      </w:r>
      <w:r w:rsidR="00702FCE" w:rsidRPr="005E5F1B">
        <w:rPr>
          <w:rStyle w:val="nfasisintenso"/>
          <w:rFonts w:ascii="Arial" w:hAnsi="Arial" w:cs="Arial"/>
          <w:i w:val="0"/>
          <w:color w:val="auto"/>
          <w:sz w:val="24"/>
          <w:szCs w:val="24"/>
        </w:rPr>
        <w:t xml:space="preserve"> SNB</w:t>
      </w:r>
    </w:p>
    <w:p w:rsidR="00702FCE" w:rsidRDefault="00702FCE" w:rsidP="005E43F9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2779DE" w:rsidRDefault="002779DE" w:rsidP="005E43F9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702FCE" w:rsidRDefault="00702FCE" w:rsidP="00702FCE">
      <w:pPr>
        <w:spacing w:after="0" w:line="240" w:lineRule="auto"/>
        <w:jc w:val="center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 w:rsidRPr="008D108C">
        <w:rPr>
          <w:noProof/>
          <w:shd w:val="clear" w:color="auto" w:fill="808080" w:themeFill="background1" w:themeFillShade="80"/>
          <w:lang w:eastAsia="es-MX"/>
        </w:rPr>
        <w:drawing>
          <wp:inline distT="0" distB="0" distL="0" distR="0" wp14:anchorId="33733FDB" wp14:editId="67658F72">
            <wp:extent cx="5981700" cy="3781425"/>
            <wp:effectExtent l="0" t="0" r="19050" b="9525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702FCE" w:rsidRDefault="00702FCE" w:rsidP="0070310E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0812DC" w:rsidRDefault="0070310E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En esta gráfica se observa que de los 3 planteles del SNB, el plantel 040 </w:t>
      </w:r>
      <w:r w:rsidR="000812DC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“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San Mateo del Mar</w:t>
      </w:r>
      <w:r w:rsidR="000812DC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”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presenta el promedio más bajo</w:t>
      </w:r>
      <w:r w:rsidR="007A0941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en el área de matemáticas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, obteniendo los planteles 101 </w:t>
      </w:r>
      <w:r w:rsidR="000812DC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“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San Mateo </w:t>
      </w:r>
      <w:proofErr w:type="spellStart"/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Yoloxochitlán</w:t>
      </w:r>
      <w:proofErr w:type="spellEnd"/>
      <w:r w:rsidR="000812DC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”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y 112 </w:t>
      </w:r>
      <w:r w:rsidR="000812DC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“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La Ciénega </w:t>
      </w:r>
      <w:proofErr w:type="spellStart"/>
      <w:r w:rsidR="000812DC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Zimatlán</w:t>
      </w:r>
      <w:proofErr w:type="spellEnd"/>
      <w:r w:rsidR="000812DC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” </w:t>
      </w:r>
      <w:r w:rsidR="0052643F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puntuaciones idénticas en esta área. </w:t>
      </w:r>
      <w:r w:rsidR="000812DC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</w:t>
      </w:r>
    </w:p>
    <w:p w:rsidR="0070310E" w:rsidRDefault="0070310E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7614A1" w:rsidRDefault="0070310E" w:rsidP="007614A1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En lectura, los planteles 040 </w:t>
      </w:r>
      <w:r w:rsidR="00017233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“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San Mateo del Mar</w:t>
      </w:r>
      <w:r w:rsidR="00017233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”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y 101 </w:t>
      </w:r>
      <w:r w:rsidR="00017233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“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San Mateo </w:t>
      </w:r>
      <w:proofErr w:type="spellStart"/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Yoloxochitlán</w:t>
      </w:r>
      <w:proofErr w:type="spellEnd"/>
      <w:r w:rsidR="00017233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”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obtuvieron un promedio idéntico, siendo el plantel 112 </w:t>
      </w:r>
      <w:r w:rsidR="00017233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“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La Ciénega</w:t>
      </w:r>
      <w:r w:rsidR="00017233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</w:t>
      </w:r>
      <w:proofErr w:type="spellStart"/>
      <w:r w:rsidR="00017233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Zimatlán</w:t>
      </w:r>
      <w:proofErr w:type="spellEnd"/>
      <w:r w:rsidR="00017233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”</w:t>
      </w: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quien obtuvo el promedio </w:t>
      </w:r>
      <w:r w:rsidR="00017233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relativamente alto, pues como puede observarse, ninguno de los tres planteles tuvo una puntuación aprobatoria en ambas áreas evaluadas. </w:t>
      </w:r>
    </w:p>
    <w:p w:rsidR="007614A1" w:rsidRDefault="007614A1" w:rsidP="007614A1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7614A1" w:rsidRDefault="007614A1" w:rsidP="007614A1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7614A1" w:rsidRDefault="007614A1" w:rsidP="007614A1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7614A1" w:rsidRDefault="007614A1" w:rsidP="007614A1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7614A1" w:rsidRDefault="007614A1" w:rsidP="007614A1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7614A1" w:rsidRDefault="007614A1" w:rsidP="007614A1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7614A1" w:rsidRDefault="007614A1" w:rsidP="007614A1">
      <w:pPr>
        <w:spacing w:after="0"/>
        <w:jc w:val="both"/>
        <w:rPr>
          <w:rStyle w:val="nfasisintenso"/>
          <w:b w:val="0"/>
          <w:bCs w:val="0"/>
          <w:i w:val="0"/>
          <w:iCs w:val="0"/>
          <w:color w:val="365F91" w:themeColor="accent1" w:themeShade="BF"/>
          <w:sz w:val="24"/>
        </w:rPr>
      </w:pPr>
    </w:p>
    <w:p w:rsidR="007614A1" w:rsidRDefault="007614A1" w:rsidP="00037FF8">
      <w:pPr>
        <w:pStyle w:val="Ttulo2"/>
        <w:spacing w:before="120"/>
        <w:rPr>
          <w:rStyle w:val="nfasisintenso"/>
          <w:b/>
          <w:bCs/>
          <w:i w:val="0"/>
          <w:iCs w:val="0"/>
          <w:color w:val="365F91" w:themeColor="accent1" w:themeShade="BF"/>
          <w:sz w:val="24"/>
        </w:rPr>
      </w:pPr>
    </w:p>
    <w:p w:rsidR="007614A1" w:rsidRDefault="007614A1" w:rsidP="007614A1"/>
    <w:p w:rsidR="007614A1" w:rsidRPr="007614A1" w:rsidRDefault="007614A1" w:rsidP="007614A1"/>
    <w:p w:rsidR="008F5052" w:rsidRDefault="008F5052" w:rsidP="00037FF8">
      <w:pPr>
        <w:pStyle w:val="Ttulo2"/>
        <w:spacing w:before="120"/>
        <w:rPr>
          <w:rStyle w:val="nfasisintenso"/>
          <w:b/>
          <w:bCs/>
          <w:i w:val="0"/>
          <w:iCs w:val="0"/>
          <w:color w:val="365F91" w:themeColor="accent1" w:themeShade="BF"/>
          <w:sz w:val="24"/>
        </w:rPr>
      </w:pPr>
      <w:bookmarkStart w:id="9" w:name="_Toc370199373"/>
      <w:r w:rsidRPr="008F5052">
        <w:rPr>
          <w:rStyle w:val="nfasisintenso"/>
          <w:b/>
          <w:bCs/>
          <w:i w:val="0"/>
          <w:iCs w:val="0"/>
          <w:color w:val="365F91" w:themeColor="accent1" w:themeShade="BF"/>
          <w:sz w:val="24"/>
        </w:rPr>
        <w:lastRenderedPageBreak/>
        <w:t>RESULTADO DE LOS PLANTELES DEL PIDE</w:t>
      </w:r>
      <w:bookmarkEnd w:id="9"/>
      <w:r w:rsidRPr="008F5052">
        <w:rPr>
          <w:rStyle w:val="nfasisintenso"/>
          <w:b/>
          <w:bCs/>
          <w:i w:val="0"/>
          <w:iCs w:val="0"/>
          <w:color w:val="365F91" w:themeColor="accent1" w:themeShade="BF"/>
          <w:sz w:val="24"/>
        </w:rPr>
        <w:t xml:space="preserve"> </w:t>
      </w:r>
    </w:p>
    <w:p w:rsidR="00017233" w:rsidRDefault="00017233" w:rsidP="00017233">
      <w:pPr>
        <w:spacing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Este apartado refiere a los resultados de los diez planteles que forman parte del </w:t>
      </w:r>
      <w:r w:rsidRPr="007E11C3">
        <w:rPr>
          <w:rFonts w:ascii="Arial" w:hAnsi="Arial" w:cs="Arial"/>
          <w:sz w:val="24"/>
          <w:szCs w:val="24"/>
        </w:rPr>
        <w:t>Proyecto I</w:t>
      </w:r>
      <w:r>
        <w:rPr>
          <w:rFonts w:ascii="Arial" w:hAnsi="Arial" w:cs="Arial"/>
          <w:sz w:val="24"/>
          <w:szCs w:val="24"/>
        </w:rPr>
        <w:t xml:space="preserve">ntegral de Desarrollo Educativo (PIDE), a saber: </w:t>
      </w:r>
    </w:p>
    <w:p w:rsidR="004D1CCE" w:rsidRPr="004D1CCE" w:rsidRDefault="004D1CCE" w:rsidP="004D1CCE">
      <w:pPr>
        <w:pStyle w:val="Prrafodelista"/>
        <w:numPr>
          <w:ilvl w:val="0"/>
          <w:numId w:val="23"/>
        </w:numPr>
        <w:spacing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Región Mixteca: </w:t>
      </w:r>
      <w:r w:rsidRPr="007614A1">
        <w:rPr>
          <w:rFonts w:ascii="Arial" w:eastAsia="Calibri" w:hAnsi="Arial" w:cs="Arial"/>
          <w:sz w:val="24"/>
          <w:szCs w:val="24"/>
        </w:rPr>
        <w:t>85</w:t>
      </w:r>
      <w:r w:rsidRPr="00B40C26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“</w:t>
      </w:r>
      <w:r w:rsidRPr="007614A1">
        <w:rPr>
          <w:rFonts w:ascii="Arial" w:eastAsia="Calibri" w:hAnsi="Arial" w:cs="Arial"/>
          <w:sz w:val="24"/>
          <w:szCs w:val="24"/>
        </w:rPr>
        <w:t xml:space="preserve">Santa María </w:t>
      </w:r>
      <w:proofErr w:type="spellStart"/>
      <w:r w:rsidRPr="007614A1">
        <w:rPr>
          <w:rFonts w:ascii="Arial" w:eastAsia="Calibri" w:hAnsi="Arial" w:cs="Arial"/>
          <w:sz w:val="24"/>
          <w:szCs w:val="24"/>
        </w:rPr>
        <w:t>Yosoyua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”, </w:t>
      </w:r>
      <w:r w:rsidRPr="007614A1">
        <w:rPr>
          <w:rFonts w:ascii="Arial" w:eastAsia="Calibri" w:hAnsi="Arial" w:cs="Arial"/>
          <w:sz w:val="24"/>
          <w:szCs w:val="24"/>
        </w:rPr>
        <w:t>166</w:t>
      </w:r>
      <w:r w:rsidRPr="00B40C26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“</w:t>
      </w:r>
      <w:r w:rsidRPr="007614A1">
        <w:rPr>
          <w:rFonts w:ascii="Arial" w:eastAsia="Calibri" w:hAnsi="Arial" w:cs="Arial"/>
          <w:sz w:val="24"/>
          <w:szCs w:val="24"/>
        </w:rPr>
        <w:t xml:space="preserve">Villa </w:t>
      </w:r>
      <w:proofErr w:type="spellStart"/>
      <w:r w:rsidRPr="007614A1">
        <w:rPr>
          <w:rFonts w:ascii="Arial" w:eastAsia="Calibri" w:hAnsi="Arial" w:cs="Arial"/>
          <w:sz w:val="24"/>
          <w:szCs w:val="24"/>
        </w:rPr>
        <w:t>Tejupan</w:t>
      </w:r>
      <w:proofErr w:type="spellEnd"/>
      <w:r w:rsidRPr="007614A1">
        <w:rPr>
          <w:rFonts w:ascii="Arial" w:eastAsia="Calibri" w:hAnsi="Arial" w:cs="Arial"/>
          <w:sz w:val="24"/>
          <w:szCs w:val="24"/>
        </w:rPr>
        <w:t xml:space="preserve"> de la Unión</w:t>
      </w:r>
      <w:r>
        <w:rPr>
          <w:rFonts w:ascii="Arial" w:eastAsia="Calibri" w:hAnsi="Arial" w:cs="Arial"/>
          <w:sz w:val="24"/>
          <w:szCs w:val="24"/>
        </w:rPr>
        <w:t xml:space="preserve">”, </w:t>
      </w:r>
      <w:r w:rsidRPr="007614A1">
        <w:rPr>
          <w:rFonts w:ascii="Arial" w:eastAsia="Calibri" w:hAnsi="Arial" w:cs="Arial"/>
          <w:sz w:val="24"/>
          <w:szCs w:val="24"/>
        </w:rPr>
        <w:t>192</w:t>
      </w:r>
      <w:r w:rsidRPr="00B40C26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“</w:t>
      </w:r>
      <w:r w:rsidRPr="007614A1">
        <w:rPr>
          <w:rFonts w:ascii="Arial" w:eastAsia="Calibri" w:hAnsi="Arial" w:cs="Arial"/>
          <w:sz w:val="24"/>
          <w:szCs w:val="24"/>
        </w:rPr>
        <w:t>San Juan Ñumi</w:t>
      </w:r>
      <w:r>
        <w:rPr>
          <w:rFonts w:ascii="Arial" w:eastAsia="Calibri" w:hAnsi="Arial" w:cs="Arial"/>
          <w:sz w:val="24"/>
          <w:szCs w:val="24"/>
        </w:rPr>
        <w:t xml:space="preserve">”, </w:t>
      </w:r>
      <w:r w:rsidRPr="007614A1">
        <w:rPr>
          <w:rFonts w:ascii="Arial" w:eastAsia="Calibri" w:hAnsi="Arial" w:cs="Arial"/>
          <w:sz w:val="24"/>
          <w:szCs w:val="24"/>
        </w:rPr>
        <w:t>197</w:t>
      </w:r>
      <w:r w:rsidRPr="00B40C26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“</w:t>
      </w:r>
      <w:r w:rsidRPr="007614A1">
        <w:rPr>
          <w:rFonts w:ascii="Arial" w:eastAsia="Calibri" w:hAnsi="Arial" w:cs="Arial"/>
          <w:sz w:val="24"/>
          <w:szCs w:val="24"/>
        </w:rPr>
        <w:t xml:space="preserve">Santa Catarina </w:t>
      </w:r>
      <w:proofErr w:type="spellStart"/>
      <w:r w:rsidRPr="007614A1">
        <w:rPr>
          <w:rFonts w:ascii="Arial" w:eastAsia="Calibri" w:hAnsi="Arial" w:cs="Arial"/>
          <w:sz w:val="24"/>
          <w:szCs w:val="24"/>
        </w:rPr>
        <w:t>Ticua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”, </w:t>
      </w:r>
      <w:r w:rsidRPr="007614A1">
        <w:rPr>
          <w:rFonts w:ascii="Arial" w:eastAsia="Calibri" w:hAnsi="Arial" w:cs="Arial"/>
          <w:sz w:val="24"/>
          <w:szCs w:val="24"/>
        </w:rPr>
        <w:t>198</w:t>
      </w:r>
      <w:r w:rsidRPr="00B40C26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“</w:t>
      </w:r>
      <w:r w:rsidRPr="007614A1">
        <w:rPr>
          <w:rFonts w:ascii="Arial" w:eastAsia="Calibri" w:hAnsi="Arial" w:cs="Arial"/>
          <w:sz w:val="24"/>
          <w:szCs w:val="24"/>
        </w:rPr>
        <w:t xml:space="preserve">San Sebastián </w:t>
      </w:r>
      <w:proofErr w:type="spellStart"/>
      <w:r w:rsidRPr="007614A1">
        <w:rPr>
          <w:rFonts w:ascii="Arial" w:eastAsia="Calibri" w:hAnsi="Arial" w:cs="Arial"/>
          <w:sz w:val="24"/>
          <w:szCs w:val="24"/>
        </w:rPr>
        <w:t>Nicananduta</w:t>
      </w:r>
      <w:proofErr w:type="spellEnd"/>
      <w:r>
        <w:rPr>
          <w:rFonts w:ascii="Arial" w:eastAsia="Calibri" w:hAnsi="Arial" w:cs="Arial"/>
          <w:sz w:val="24"/>
          <w:szCs w:val="24"/>
        </w:rPr>
        <w:t>”,</w:t>
      </w:r>
      <w:r w:rsidRPr="007614A1">
        <w:rPr>
          <w:rFonts w:ascii="Arial" w:eastAsia="Calibri" w:hAnsi="Arial" w:cs="Arial"/>
          <w:sz w:val="24"/>
          <w:szCs w:val="24"/>
        </w:rPr>
        <w:t xml:space="preserve"> 238</w:t>
      </w:r>
      <w:r w:rsidRPr="00B40C26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“</w:t>
      </w:r>
      <w:r w:rsidRPr="007614A1">
        <w:rPr>
          <w:rFonts w:ascii="Arial" w:eastAsia="Calibri" w:hAnsi="Arial" w:cs="Arial"/>
          <w:sz w:val="24"/>
          <w:szCs w:val="24"/>
        </w:rPr>
        <w:t xml:space="preserve">San Antonio </w:t>
      </w:r>
      <w:proofErr w:type="spellStart"/>
      <w:r w:rsidRPr="007614A1">
        <w:rPr>
          <w:rFonts w:ascii="Arial" w:eastAsia="Calibri" w:hAnsi="Arial" w:cs="Arial"/>
          <w:sz w:val="24"/>
          <w:szCs w:val="24"/>
        </w:rPr>
        <w:t>Sinicahua</w:t>
      </w:r>
      <w:proofErr w:type="spellEnd"/>
      <w:r>
        <w:rPr>
          <w:rFonts w:ascii="Arial" w:eastAsia="Calibri" w:hAnsi="Arial" w:cs="Arial"/>
          <w:sz w:val="24"/>
          <w:szCs w:val="24"/>
        </w:rPr>
        <w:t>”.</w:t>
      </w:r>
    </w:p>
    <w:p w:rsidR="004D1CCE" w:rsidRPr="00B40C26" w:rsidRDefault="004D1CCE" w:rsidP="004D1CCE">
      <w:pPr>
        <w:pStyle w:val="Prrafodelista"/>
        <w:spacing w:before="120" w:after="0"/>
        <w:jc w:val="both"/>
        <w:rPr>
          <w:rFonts w:ascii="Arial" w:hAnsi="Arial" w:cs="Arial"/>
          <w:sz w:val="24"/>
          <w:szCs w:val="24"/>
        </w:rPr>
      </w:pPr>
    </w:p>
    <w:p w:rsidR="00B40C26" w:rsidRPr="006D35CF" w:rsidRDefault="00B40C26" w:rsidP="00B40C26">
      <w:pPr>
        <w:pStyle w:val="Prrafodelista"/>
        <w:numPr>
          <w:ilvl w:val="0"/>
          <w:numId w:val="23"/>
        </w:numPr>
        <w:spacing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Región Valles Centrales: 17 “</w:t>
      </w:r>
      <w:r w:rsidRPr="007614A1">
        <w:rPr>
          <w:rFonts w:ascii="Arial" w:eastAsia="Calibri" w:hAnsi="Arial" w:cs="Arial"/>
          <w:sz w:val="24"/>
          <w:szCs w:val="24"/>
        </w:rPr>
        <w:t>San Pedro el Alto</w:t>
      </w:r>
      <w:r>
        <w:rPr>
          <w:rFonts w:ascii="Arial" w:eastAsia="Calibri" w:hAnsi="Arial" w:cs="Arial"/>
          <w:sz w:val="24"/>
          <w:szCs w:val="24"/>
        </w:rPr>
        <w:t>”</w:t>
      </w:r>
      <w:r w:rsidRPr="007614A1">
        <w:rPr>
          <w:rFonts w:ascii="Arial" w:eastAsia="Calibri" w:hAnsi="Arial" w:cs="Arial"/>
          <w:sz w:val="24"/>
          <w:szCs w:val="24"/>
        </w:rPr>
        <w:t xml:space="preserve">, </w:t>
      </w:r>
      <w:r>
        <w:rPr>
          <w:rFonts w:ascii="Arial" w:eastAsia="Calibri" w:hAnsi="Arial" w:cs="Arial"/>
          <w:sz w:val="24"/>
          <w:szCs w:val="24"/>
        </w:rPr>
        <w:t>24 “</w:t>
      </w:r>
      <w:r w:rsidRPr="007614A1">
        <w:rPr>
          <w:rFonts w:ascii="Arial" w:eastAsia="Calibri" w:hAnsi="Arial" w:cs="Arial"/>
          <w:sz w:val="24"/>
          <w:szCs w:val="24"/>
        </w:rPr>
        <w:t>Infiernillo</w:t>
      </w:r>
      <w:r>
        <w:rPr>
          <w:rFonts w:ascii="Arial" w:eastAsia="Calibri" w:hAnsi="Arial" w:cs="Arial"/>
          <w:sz w:val="24"/>
          <w:szCs w:val="24"/>
        </w:rPr>
        <w:t>”</w:t>
      </w:r>
      <w:r w:rsidRPr="007614A1">
        <w:rPr>
          <w:rFonts w:ascii="Arial" w:eastAsia="Calibri" w:hAnsi="Arial" w:cs="Arial"/>
          <w:sz w:val="24"/>
          <w:szCs w:val="24"/>
        </w:rPr>
        <w:t xml:space="preserve">, </w:t>
      </w:r>
      <w:r>
        <w:rPr>
          <w:rFonts w:ascii="Arial" w:eastAsia="Calibri" w:hAnsi="Arial" w:cs="Arial"/>
          <w:sz w:val="24"/>
          <w:szCs w:val="24"/>
        </w:rPr>
        <w:t>116 “</w:t>
      </w:r>
      <w:r w:rsidRPr="007614A1">
        <w:rPr>
          <w:rFonts w:ascii="Arial" w:eastAsia="Calibri" w:hAnsi="Arial" w:cs="Arial"/>
          <w:sz w:val="24"/>
          <w:szCs w:val="24"/>
        </w:rPr>
        <w:t>Tierra Caliente</w:t>
      </w:r>
      <w:r>
        <w:rPr>
          <w:rFonts w:ascii="Arial" w:eastAsia="Calibri" w:hAnsi="Arial" w:cs="Arial"/>
          <w:sz w:val="24"/>
          <w:szCs w:val="24"/>
        </w:rPr>
        <w:t>”</w:t>
      </w:r>
      <w:r w:rsidRPr="007614A1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>160 “</w:t>
      </w:r>
      <w:r w:rsidRPr="007614A1">
        <w:rPr>
          <w:rFonts w:ascii="Arial" w:eastAsia="Calibri" w:hAnsi="Arial" w:cs="Arial"/>
          <w:sz w:val="24"/>
          <w:szCs w:val="24"/>
        </w:rPr>
        <w:t xml:space="preserve">San Baltazar </w:t>
      </w:r>
      <w:proofErr w:type="spellStart"/>
      <w:r w:rsidRPr="007614A1">
        <w:rPr>
          <w:rFonts w:ascii="Arial" w:eastAsia="Calibri" w:hAnsi="Arial" w:cs="Arial"/>
          <w:sz w:val="24"/>
          <w:szCs w:val="24"/>
        </w:rPr>
        <w:t>Guelavila</w:t>
      </w:r>
      <w:proofErr w:type="spellEnd"/>
      <w:r>
        <w:rPr>
          <w:rFonts w:ascii="Arial" w:eastAsia="Calibri" w:hAnsi="Arial" w:cs="Arial"/>
          <w:sz w:val="24"/>
          <w:szCs w:val="24"/>
        </w:rPr>
        <w:t>”.</w:t>
      </w:r>
    </w:p>
    <w:p w:rsidR="00516A79" w:rsidRDefault="006D35CF" w:rsidP="006D35CF">
      <w:pPr>
        <w:spacing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se mencionó en un inicio, estos planteles se han analizado desde otra vertiente pues con estos se piloteó la evaluación diagnóstica de ingreso al bachillerato diseñada por la </w:t>
      </w:r>
      <w:proofErr w:type="spellStart"/>
      <w:r>
        <w:rPr>
          <w:rFonts w:ascii="Arial" w:hAnsi="Arial" w:cs="Arial"/>
          <w:sz w:val="24"/>
          <w:szCs w:val="24"/>
        </w:rPr>
        <w:t>CoSDAc</w:t>
      </w:r>
      <w:proofErr w:type="spellEnd"/>
      <w:r w:rsidR="0094574D">
        <w:rPr>
          <w:rFonts w:ascii="Arial" w:hAnsi="Arial" w:cs="Arial"/>
          <w:sz w:val="24"/>
          <w:szCs w:val="24"/>
        </w:rPr>
        <w:t xml:space="preserve">. Como podrá apreciarse, los resultados </w:t>
      </w:r>
      <w:r w:rsidR="00516A79">
        <w:rPr>
          <w:rFonts w:ascii="Arial" w:hAnsi="Arial" w:cs="Arial"/>
          <w:sz w:val="24"/>
          <w:szCs w:val="24"/>
        </w:rPr>
        <w:t>se presentan de manera general aglutinando a los diez planteles en un solo grupo, pues por la naturaleza de esta prueba nacional, y por tratarse de una valoración inicial (diagnóstica), no se manejan ponderaciones</w:t>
      </w:r>
      <w:r w:rsidR="004423ED">
        <w:rPr>
          <w:rFonts w:ascii="Arial" w:hAnsi="Arial" w:cs="Arial"/>
          <w:sz w:val="24"/>
          <w:szCs w:val="24"/>
        </w:rPr>
        <w:t xml:space="preserve"> por estudiante</w:t>
      </w:r>
      <w:r w:rsidR="00516A79">
        <w:rPr>
          <w:rFonts w:ascii="Arial" w:hAnsi="Arial" w:cs="Arial"/>
          <w:sz w:val="24"/>
          <w:szCs w:val="24"/>
        </w:rPr>
        <w:t xml:space="preserve">, por tanto resulta impreciso hablar de un promedio en cada plantel; no obstante sí es posible visualizar qué tanto dominan los </w:t>
      </w:r>
      <w:r w:rsidR="004423ED">
        <w:rPr>
          <w:rFonts w:ascii="Arial" w:hAnsi="Arial" w:cs="Arial"/>
          <w:sz w:val="24"/>
          <w:szCs w:val="24"/>
        </w:rPr>
        <w:t>discentes</w:t>
      </w:r>
      <w:r w:rsidR="00516A79">
        <w:rPr>
          <w:rFonts w:ascii="Arial" w:hAnsi="Arial" w:cs="Arial"/>
          <w:sz w:val="24"/>
          <w:szCs w:val="24"/>
        </w:rPr>
        <w:t xml:space="preserve"> cada tema conforme a las áreas de matem</w:t>
      </w:r>
      <w:r w:rsidR="00790E73">
        <w:rPr>
          <w:rFonts w:ascii="Arial" w:hAnsi="Arial" w:cs="Arial"/>
          <w:sz w:val="24"/>
          <w:szCs w:val="24"/>
        </w:rPr>
        <w:t>áticas y lectura, pues si bien este organismo nacional sí otorgó</w:t>
      </w:r>
      <w:r w:rsidR="00CF3B0F">
        <w:rPr>
          <w:rFonts w:ascii="Arial" w:hAnsi="Arial" w:cs="Arial"/>
          <w:sz w:val="24"/>
          <w:szCs w:val="24"/>
        </w:rPr>
        <w:t xml:space="preserve"> un valor numérico para </w:t>
      </w:r>
      <w:r w:rsidR="003D4D13">
        <w:rPr>
          <w:rFonts w:ascii="Arial" w:hAnsi="Arial" w:cs="Arial"/>
          <w:sz w:val="24"/>
          <w:szCs w:val="24"/>
        </w:rPr>
        <w:t xml:space="preserve">cada </w:t>
      </w:r>
      <w:r w:rsidR="00CF3B0F">
        <w:rPr>
          <w:rFonts w:ascii="Arial" w:hAnsi="Arial" w:cs="Arial"/>
          <w:sz w:val="24"/>
          <w:szCs w:val="24"/>
        </w:rPr>
        <w:t xml:space="preserve">tema, no maneja un porcentaje total para cada grupo </w:t>
      </w:r>
      <w:r w:rsidR="003D4D13">
        <w:rPr>
          <w:rFonts w:ascii="Arial" w:hAnsi="Arial" w:cs="Arial"/>
          <w:sz w:val="24"/>
          <w:szCs w:val="24"/>
        </w:rPr>
        <w:t xml:space="preserve">ni participante </w:t>
      </w:r>
      <w:r w:rsidR="00CF3B0F">
        <w:rPr>
          <w:rFonts w:ascii="Arial" w:hAnsi="Arial" w:cs="Arial"/>
          <w:sz w:val="24"/>
          <w:szCs w:val="24"/>
        </w:rPr>
        <w:t xml:space="preserve">evaluado. </w:t>
      </w:r>
      <w:r w:rsidR="00790E73">
        <w:rPr>
          <w:rFonts w:ascii="Arial" w:hAnsi="Arial" w:cs="Arial"/>
          <w:sz w:val="24"/>
          <w:szCs w:val="24"/>
        </w:rPr>
        <w:t xml:space="preserve"> </w:t>
      </w:r>
    </w:p>
    <w:p w:rsidR="001B5C9D" w:rsidRDefault="00516A79" w:rsidP="006D35CF">
      <w:pPr>
        <w:spacing w:before="120"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Con base en los lineamientos que la </w:t>
      </w:r>
      <w:proofErr w:type="spellStart"/>
      <w:r>
        <w:rPr>
          <w:rFonts w:ascii="Arial" w:hAnsi="Arial" w:cs="Arial"/>
          <w:sz w:val="24"/>
          <w:szCs w:val="24"/>
        </w:rPr>
        <w:t>CoSDAc</w:t>
      </w:r>
      <w:proofErr w:type="spellEnd"/>
      <w:r>
        <w:rPr>
          <w:rFonts w:ascii="Arial" w:hAnsi="Arial" w:cs="Arial"/>
          <w:sz w:val="24"/>
          <w:szCs w:val="24"/>
        </w:rPr>
        <w:t xml:space="preserve"> remitió antes de iniciar el ciclo escolar, los diez planteles del PIDE aplicaron un instrumento denominado “Pre-test”</w:t>
      </w:r>
      <w:r w:rsidR="00E22874">
        <w:rPr>
          <w:rFonts w:ascii="Arial" w:hAnsi="Arial" w:cs="Arial"/>
          <w:sz w:val="24"/>
          <w:szCs w:val="24"/>
        </w:rPr>
        <w:t xml:space="preserve"> que consta de 76 reactivos de opción múltiple (37 de matemáticas y 39 de lectura)</w:t>
      </w:r>
      <w:r w:rsidR="001B5C9D">
        <w:rPr>
          <w:rFonts w:ascii="Arial" w:hAnsi="Arial" w:cs="Arial"/>
          <w:sz w:val="24"/>
          <w:szCs w:val="24"/>
        </w:rPr>
        <w:t xml:space="preserve">, abarcando los siguientes temas: </w:t>
      </w:r>
    </w:p>
    <w:tbl>
      <w:tblPr>
        <w:tblStyle w:val="Cuadrculavistosa-nfasis6"/>
        <w:tblW w:w="0" w:type="auto"/>
        <w:jc w:val="center"/>
        <w:tblInd w:w="110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C20924" w:rsidRPr="00944B33" w:rsidTr="005E2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3" w:type="dxa"/>
          </w:tcPr>
          <w:p w:rsidR="00C20924" w:rsidRPr="00944B33" w:rsidRDefault="00C20924" w:rsidP="00C20924">
            <w:pPr>
              <w:spacing w:before="120"/>
              <w:jc w:val="center"/>
              <w:rPr>
                <w:rFonts w:ascii="Arial" w:hAnsi="Arial" w:cs="Arial"/>
                <w:color w:val="auto"/>
                <w:szCs w:val="24"/>
              </w:rPr>
            </w:pPr>
            <w:r w:rsidRPr="00944B33">
              <w:rPr>
                <w:rFonts w:ascii="Arial" w:hAnsi="Arial" w:cs="Arial"/>
                <w:color w:val="auto"/>
                <w:szCs w:val="24"/>
              </w:rPr>
              <w:t>Matemáticas</w:t>
            </w:r>
          </w:p>
        </w:tc>
        <w:tc>
          <w:tcPr>
            <w:tcW w:w="4536" w:type="dxa"/>
          </w:tcPr>
          <w:p w:rsidR="00C20924" w:rsidRPr="00944B33" w:rsidRDefault="00C20924" w:rsidP="00C20924">
            <w:pPr>
              <w:spacing w:before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Cs w:val="24"/>
              </w:rPr>
            </w:pPr>
            <w:r w:rsidRPr="00944B33">
              <w:rPr>
                <w:rFonts w:ascii="Arial" w:hAnsi="Arial" w:cs="Arial"/>
                <w:color w:val="auto"/>
                <w:szCs w:val="24"/>
              </w:rPr>
              <w:t>Lectura</w:t>
            </w:r>
          </w:p>
        </w:tc>
      </w:tr>
      <w:tr w:rsidR="00C20924" w:rsidRPr="00944B33" w:rsidTr="005E2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3" w:type="dxa"/>
          </w:tcPr>
          <w:p w:rsidR="00C20924" w:rsidRPr="00944B33" w:rsidRDefault="00BB630F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 w:rsidRPr="00944B33">
              <w:rPr>
                <w:rFonts w:ascii="Arial" w:hAnsi="Arial" w:cs="Arial"/>
                <w:szCs w:val="24"/>
              </w:rPr>
              <w:t>Análisis y representación de datos</w:t>
            </w:r>
          </w:p>
          <w:p w:rsidR="00BB630F" w:rsidRPr="00944B33" w:rsidRDefault="00BB630F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 w:rsidRPr="00944B33">
              <w:rPr>
                <w:rFonts w:ascii="Arial" w:hAnsi="Arial" w:cs="Arial"/>
                <w:szCs w:val="24"/>
              </w:rPr>
              <w:t xml:space="preserve">Patrones y ecuaciones </w:t>
            </w:r>
          </w:p>
          <w:p w:rsidR="00BB630F" w:rsidRDefault="00BB630F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 w:rsidRPr="00944B33">
              <w:rPr>
                <w:rFonts w:ascii="Arial" w:hAnsi="Arial" w:cs="Arial"/>
                <w:szCs w:val="24"/>
              </w:rPr>
              <w:t>Manejo de la información</w:t>
            </w:r>
          </w:p>
          <w:p w:rsidR="00944B33" w:rsidRDefault="00944B33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Proporcionalidad y funciones</w:t>
            </w:r>
          </w:p>
          <w:p w:rsidR="00944B33" w:rsidRDefault="00944B33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Número y sistemas de numeración </w:t>
            </w:r>
          </w:p>
          <w:p w:rsidR="00944B33" w:rsidRDefault="00944B33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Medida</w:t>
            </w:r>
          </w:p>
          <w:p w:rsidR="00944B33" w:rsidRDefault="00944B33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Figuras y cuerpos</w:t>
            </w:r>
          </w:p>
          <w:p w:rsidR="00944B33" w:rsidRDefault="00944B33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Forma, espacio y medida</w:t>
            </w:r>
          </w:p>
          <w:p w:rsidR="00944B33" w:rsidRDefault="00944B33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Sentido numérico y pensamiento algebraico </w:t>
            </w:r>
          </w:p>
          <w:p w:rsidR="00F12312" w:rsidRDefault="00944B33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Nociones de probabilidad</w:t>
            </w:r>
          </w:p>
          <w:p w:rsidR="00944B33" w:rsidRPr="00944B33" w:rsidRDefault="00F12312" w:rsidP="00BB630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Problemas </w:t>
            </w:r>
            <w:r w:rsidR="00944B33">
              <w:rPr>
                <w:rFonts w:ascii="Arial" w:hAnsi="Arial" w:cs="Arial"/>
                <w:szCs w:val="24"/>
              </w:rPr>
              <w:t xml:space="preserve">multiplicativos  </w:t>
            </w:r>
          </w:p>
          <w:p w:rsidR="00C20924" w:rsidRPr="00944B33" w:rsidRDefault="00C20924" w:rsidP="006D35CF">
            <w:pPr>
              <w:spacing w:before="120"/>
              <w:jc w:val="both"/>
              <w:rPr>
                <w:rFonts w:ascii="Arial" w:hAnsi="Arial" w:cs="Arial"/>
                <w:color w:val="auto"/>
                <w:szCs w:val="24"/>
              </w:rPr>
            </w:pPr>
          </w:p>
          <w:p w:rsidR="00C20924" w:rsidRPr="00944B33" w:rsidRDefault="00C20924" w:rsidP="006D35CF">
            <w:pPr>
              <w:spacing w:before="120"/>
              <w:jc w:val="both"/>
              <w:rPr>
                <w:rFonts w:ascii="Arial" w:hAnsi="Arial" w:cs="Arial"/>
                <w:color w:val="auto"/>
                <w:szCs w:val="24"/>
              </w:rPr>
            </w:pPr>
          </w:p>
        </w:tc>
        <w:tc>
          <w:tcPr>
            <w:tcW w:w="4536" w:type="dxa"/>
          </w:tcPr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 w:rsidRPr="0008093D">
              <w:rPr>
                <w:rFonts w:ascii="Arial" w:hAnsi="Arial" w:cs="Arial"/>
                <w:szCs w:val="24"/>
              </w:rPr>
              <w:t>Coherencia</w:t>
            </w:r>
            <w:r>
              <w:rPr>
                <w:rFonts w:ascii="Arial" w:hAnsi="Arial" w:cs="Arial"/>
                <w:szCs w:val="24"/>
              </w:rPr>
              <w:t xml:space="preserve"> y cohesión </w:t>
            </w:r>
          </w:p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Comentario, función y características </w:t>
            </w:r>
          </w:p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Expresiones y nexos</w:t>
            </w:r>
          </w:p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Propiedades y tipos de textos</w:t>
            </w:r>
          </w:p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Recursos discursivos</w:t>
            </w:r>
          </w:p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Hechos, opiniones y argumentos </w:t>
            </w:r>
          </w:p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Intención comunicativa</w:t>
            </w:r>
          </w:p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Caricatura, intención y características</w:t>
            </w:r>
          </w:p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Información esquematizada</w:t>
            </w:r>
          </w:p>
          <w:p w:rsidR="0008093D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Resumen y paráfrasis </w:t>
            </w:r>
          </w:p>
          <w:p w:rsidR="00B23B28" w:rsidRDefault="0008093D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Búsqueda y manejo de información</w:t>
            </w:r>
          </w:p>
          <w:p w:rsidR="00B23B28" w:rsidRDefault="00B23B28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Aspectos sintácticos y semánticos </w:t>
            </w:r>
          </w:p>
          <w:p w:rsidR="00B23B28" w:rsidRDefault="00B23B28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Ortografía y puntuación </w:t>
            </w:r>
          </w:p>
          <w:p w:rsidR="00B23B28" w:rsidRDefault="00B23B28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Selección de información relevante</w:t>
            </w:r>
          </w:p>
          <w:p w:rsidR="00B23B28" w:rsidRDefault="00B23B28" w:rsidP="0008093D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Ideas principales y secundarias </w:t>
            </w:r>
          </w:p>
          <w:p w:rsidR="0008093D" w:rsidRPr="005E2907" w:rsidRDefault="00B23B28" w:rsidP="006D35CF">
            <w:pPr>
              <w:pStyle w:val="Prrafodelista"/>
              <w:numPr>
                <w:ilvl w:val="0"/>
                <w:numId w:val="24"/>
              </w:numPr>
              <w:spacing w:before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Mapa conceptual </w:t>
            </w:r>
            <w:r w:rsidR="0008093D">
              <w:rPr>
                <w:rFonts w:ascii="Arial" w:hAnsi="Arial" w:cs="Arial"/>
                <w:szCs w:val="24"/>
              </w:rPr>
              <w:t xml:space="preserve">  </w:t>
            </w:r>
            <w:r w:rsidR="0008093D" w:rsidRPr="0008093D">
              <w:rPr>
                <w:rFonts w:ascii="Arial" w:hAnsi="Arial" w:cs="Arial"/>
                <w:szCs w:val="24"/>
              </w:rPr>
              <w:t xml:space="preserve"> </w:t>
            </w:r>
          </w:p>
        </w:tc>
      </w:tr>
    </w:tbl>
    <w:p w:rsidR="00C20924" w:rsidRDefault="00C20924" w:rsidP="006D35CF">
      <w:pPr>
        <w:spacing w:before="120" w:after="0"/>
        <w:jc w:val="both"/>
        <w:rPr>
          <w:rFonts w:ascii="Arial" w:hAnsi="Arial" w:cs="Arial"/>
          <w:sz w:val="24"/>
          <w:szCs w:val="24"/>
        </w:rPr>
      </w:pPr>
    </w:p>
    <w:p w:rsidR="00CF3B0F" w:rsidRDefault="00CF3B0F" w:rsidP="00CF3B0F">
      <w:pPr>
        <w:jc w:val="both"/>
        <w:rPr>
          <w:rFonts w:ascii="Arial" w:hAnsi="Arial" w:cs="Arial"/>
          <w:sz w:val="24"/>
          <w:szCs w:val="24"/>
        </w:rPr>
      </w:pPr>
      <w:r w:rsidRPr="00CF3B0F">
        <w:rPr>
          <w:rFonts w:ascii="Arial" w:eastAsia="Calibri" w:hAnsi="Arial" w:cs="Arial"/>
          <w:sz w:val="24"/>
          <w:szCs w:val="24"/>
        </w:rPr>
        <w:lastRenderedPageBreak/>
        <w:t xml:space="preserve">Una vez </w:t>
      </w:r>
      <w:r>
        <w:rPr>
          <w:rFonts w:ascii="Arial" w:eastAsia="Calibri" w:hAnsi="Arial" w:cs="Arial"/>
          <w:sz w:val="24"/>
          <w:szCs w:val="24"/>
        </w:rPr>
        <w:t xml:space="preserve">aplicado el </w:t>
      </w:r>
      <w:r>
        <w:rPr>
          <w:rFonts w:ascii="Arial" w:hAnsi="Arial" w:cs="Arial"/>
          <w:sz w:val="24"/>
          <w:szCs w:val="24"/>
        </w:rPr>
        <w:t xml:space="preserve">“Pre-test”, se procedió con el desarrollo del “Curso propedéutico”, donde los planteles del PIDE siguieron también los lineamientos de la </w:t>
      </w:r>
      <w:proofErr w:type="spellStart"/>
      <w:r>
        <w:rPr>
          <w:rFonts w:ascii="Arial" w:hAnsi="Arial" w:cs="Arial"/>
          <w:sz w:val="24"/>
          <w:szCs w:val="24"/>
        </w:rPr>
        <w:t>CoSDAc</w:t>
      </w:r>
      <w:proofErr w:type="spellEnd"/>
      <w:r>
        <w:rPr>
          <w:rFonts w:ascii="Arial" w:hAnsi="Arial" w:cs="Arial"/>
          <w:sz w:val="24"/>
          <w:szCs w:val="24"/>
        </w:rPr>
        <w:t>, empleando un Manual distinto al utilizado en el resto de los planteles. Culminado el Curso, se aplicó otro instrumento de evaluación denominado “Pos-test”, cuyos reactivos eran diferentes al Pre-test</w:t>
      </w:r>
      <w:r w:rsidR="007173A8">
        <w:rPr>
          <w:rFonts w:ascii="Arial" w:hAnsi="Arial" w:cs="Arial"/>
          <w:sz w:val="24"/>
          <w:szCs w:val="24"/>
        </w:rPr>
        <w:t xml:space="preserve"> en cuanto al tipo de planteamiento</w:t>
      </w:r>
      <w:r>
        <w:rPr>
          <w:rFonts w:ascii="Arial" w:hAnsi="Arial" w:cs="Arial"/>
          <w:sz w:val="24"/>
          <w:szCs w:val="24"/>
        </w:rPr>
        <w:t xml:space="preserve">, no obstante que valoraba los mismos temas en ambas áreas. </w:t>
      </w:r>
    </w:p>
    <w:p w:rsidR="007216FB" w:rsidRPr="00CF3B0F" w:rsidRDefault="007216FB" w:rsidP="00CF3B0F">
      <w:pPr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tanto, en seguida se presentan los resultados generales obtenidos por área en estos diez planteles. </w:t>
      </w:r>
    </w:p>
    <w:p w:rsidR="00EE7735" w:rsidRDefault="00EE7735" w:rsidP="00EE7735">
      <w:pPr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 xml:space="preserve">RESULTADOS GENERALES DEL PRE-TEST </w:t>
      </w:r>
    </w:p>
    <w:p w:rsidR="007614A1" w:rsidRDefault="007614A1" w:rsidP="00EE7735">
      <w:pPr>
        <w:rPr>
          <w:rFonts w:ascii="Arial" w:eastAsia="Calibri" w:hAnsi="Arial" w:cs="Arial"/>
          <w:b/>
          <w:sz w:val="24"/>
          <w:szCs w:val="24"/>
        </w:rPr>
      </w:pPr>
      <w:r w:rsidRPr="007614A1">
        <w:rPr>
          <w:noProof/>
          <w:sz w:val="20"/>
          <w:szCs w:val="20"/>
          <w:lang w:eastAsia="es-MX"/>
        </w:rPr>
        <w:drawing>
          <wp:inline distT="0" distB="0" distL="0" distR="0" wp14:anchorId="43B7E150" wp14:editId="004BA601">
            <wp:extent cx="6332562" cy="2613546"/>
            <wp:effectExtent l="0" t="19050" r="11430" b="15875"/>
            <wp:docPr id="4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7614A1" w:rsidRPr="007614A1" w:rsidRDefault="007173A8" w:rsidP="007614A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gráfica muestra que </w:t>
      </w:r>
      <w:r w:rsidR="007614A1" w:rsidRPr="007614A1">
        <w:rPr>
          <w:rFonts w:ascii="Arial" w:hAnsi="Arial" w:cs="Arial"/>
          <w:sz w:val="24"/>
        </w:rPr>
        <w:t xml:space="preserve">el tema de análisis y representación de datos fue el de mayor resultado con el 38%, patrones y ecuaciones obtuvieron un 34%, manejo de la información con 32.56%, proporcionalidad y funciones con un 32.22%, números y sistemas de numeración con un 31.67%, medida con un 31.44%, figuras y cuerpos con un 31.34, forma, espacio y medida con un 31.7%, sentido numérico y pensamiento con un 30.27%, nociones de probabilidad con un 27.5% </w:t>
      </w:r>
      <w:r w:rsidR="00E07068">
        <w:rPr>
          <w:rFonts w:ascii="Arial" w:hAnsi="Arial" w:cs="Arial"/>
          <w:sz w:val="24"/>
        </w:rPr>
        <w:t>y el tema de menor resultado ha sido el de</w:t>
      </w:r>
      <w:r w:rsidR="007614A1" w:rsidRPr="007614A1">
        <w:rPr>
          <w:rFonts w:ascii="Arial" w:hAnsi="Arial" w:cs="Arial"/>
          <w:sz w:val="24"/>
        </w:rPr>
        <w:t xml:space="preserve"> problemas multiplicativos con un 17.0%. Cabe mencionar que no existió promedio aprobatorio en esta área. </w:t>
      </w:r>
    </w:p>
    <w:p w:rsidR="007614A1" w:rsidRPr="007614A1" w:rsidRDefault="007614A1" w:rsidP="00960C9B">
      <w:pPr>
        <w:jc w:val="both"/>
        <w:rPr>
          <w:rFonts w:ascii="Arial" w:eastAsia="Calibri" w:hAnsi="Arial" w:cs="Arial"/>
          <w:sz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701248" behindDoc="1" locked="0" layoutInCell="1" allowOverlap="1" wp14:anchorId="1F25051B" wp14:editId="6A419EBF">
            <wp:simplePos x="0" y="0"/>
            <wp:positionH relativeFrom="column">
              <wp:posOffset>-201295</wp:posOffset>
            </wp:positionH>
            <wp:positionV relativeFrom="paragraph">
              <wp:posOffset>-10795</wp:posOffset>
            </wp:positionV>
            <wp:extent cx="6898005" cy="2881630"/>
            <wp:effectExtent l="0" t="0" r="17145" b="13970"/>
            <wp:wrapTight wrapText="bothSides">
              <wp:wrapPolygon edited="0">
                <wp:start x="0" y="0"/>
                <wp:lineTo x="0" y="21562"/>
                <wp:lineTo x="21594" y="21562"/>
                <wp:lineTo x="21594" y="0"/>
                <wp:lineTo x="0" y="0"/>
              </wp:wrapPolygon>
            </wp:wrapTight>
            <wp:docPr id="39" name="Gráfico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14A1">
        <w:rPr>
          <w:rFonts w:ascii="Arial" w:eastAsia="Calibri" w:hAnsi="Arial" w:cs="Arial"/>
          <w:sz w:val="24"/>
        </w:rPr>
        <w:t>En el área de lectura: el tema de coherencia y cohesión fue el de mejor resultado con un 47.33%, seguido del tema  comentario, función y características con un 35.33%, expresiones y nexos con un 33.67%, propiedades y tipos de textos con un 32.38%, recursos discursivos con un 32.35%, hechos, opiniones y argumentos con un 31.67%, Intención comunicativa 30.34%, Caricatura, intención y característica 30.34%,</w:t>
      </w:r>
      <w:r w:rsidRPr="007614A1">
        <w:rPr>
          <w:rFonts w:ascii="Calibri" w:eastAsia="Calibri" w:hAnsi="Calibri" w:cs="Times New Roman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>Información esquematizada con 26.99%,</w:t>
      </w:r>
      <w:r w:rsidRPr="007614A1">
        <w:rPr>
          <w:rFonts w:ascii="Calibri" w:eastAsia="Calibri" w:hAnsi="Calibri" w:cs="Times New Roman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>Resumen y paráfrasis</w:t>
      </w:r>
      <w:r w:rsidR="00E07068">
        <w:rPr>
          <w:rFonts w:ascii="Arial" w:eastAsia="Calibri" w:hAnsi="Arial" w:cs="Arial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>26.66%,</w:t>
      </w:r>
      <w:r w:rsidRPr="007614A1">
        <w:rPr>
          <w:rFonts w:ascii="Calibri" w:eastAsia="Calibri" w:hAnsi="Calibri" w:cs="Times New Roman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>Búsqueda y manejo de información</w:t>
      </w:r>
      <w:r w:rsidR="00E07068">
        <w:rPr>
          <w:rFonts w:ascii="Arial" w:eastAsia="Calibri" w:hAnsi="Arial" w:cs="Arial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>24%,</w:t>
      </w:r>
      <w:r w:rsidRPr="007614A1">
        <w:rPr>
          <w:rFonts w:ascii="Calibri" w:eastAsia="Calibri" w:hAnsi="Calibri" w:cs="Times New Roman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>Aspectos sintácticos y semánticos 25%,</w:t>
      </w:r>
      <w:r w:rsidR="00E07068">
        <w:rPr>
          <w:rFonts w:ascii="Arial" w:eastAsia="Calibri" w:hAnsi="Arial" w:cs="Arial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 xml:space="preserve">Ortografía y puntuación 25%, Selección </w:t>
      </w:r>
      <w:r w:rsidR="00E07068">
        <w:rPr>
          <w:rFonts w:ascii="Arial" w:eastAsia="Calibri" w:hAnsi="Arial" w:cs="Arial"/>
          <w:sz w:val="24"/>
        </w:rPr>
        <w:t>de información relevante 22.68%</w:t>
      </w:r>
      <w:r w:rsidRPr="007614A1">
        <w:rPr>
          <w:rFonts w:ascii="Arial" w:eastAsia="Calibri" w:hAnsi="Arial" w:cs="Arial"/>
          <w:sz w:val="24"/>
        </w:rPr>
        <w:t>,</w:t>
      </w:r>
      <w:r w:rsidR="00E07068">
        <w:rPr>
          <w:rFonts w:ascii="Arial" w:eastAsia="Calibri" w:hAnsi="Arial" w:cs="Arial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>Ideas principales y secundarias 21%,</w:t>
      </w:r>
      <w:r w:rsidR="00E07068">
        <w:rPr>
          <w:rFonts w:ascii="Arial" w:eastAsia="Calibri" w:hAnsi="Arial" w:cs="Arial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>Mapa conceptual</w:t>
      </w:r>
      <w:r w:rsidR="00E07068">
        <w:rPr>
          <w:rFonts w:ascii="Arial" w:eastAsia="Calibri" w:hAnsi="Arial" w:cs="Arial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>17.32%.</w:t>
      </w:r>
      <w:r w:rsidR="00E07068">
        <w:rPr>
          <w:rFonts w:ascii="Arial" w:eastAsia="Calibri" w:hAnsi="Arial" w:cs="Arial"/>
          <w:sz w:val="24"/>
        </w:rPr>
        <w:t xml:space="preserve"> </w:t>
      </w:r>
      <w:r w:rsidRPr="007614A1">
        <w:rPr>
          <w:rFonts w:ascii="Arial" w:eastAsia="Calibri" w:hAnsi="Arial" w:cs="Arial"/>
          <w:sz w:val="24"/>
        </w:rPr>
        <w:t xml:space="preserve">Cabe mencionar que </w:t>
      </w:r>
      <w:r w:rsidR="00E07068">
        <w:rPr>
          <w:rFonts w:ascii="Arial" w:eastAsia="Calibri" w:hAnsi="Arial" w:cs="Arial"/>
          <w:sz w:val="24"/>
        </w:rPr>
        <w:t xml:space="preserve">tampoco </w:t>
      </w:r>
      <w:r w:rsidRPr="007614A1">
        <w:rPr>
          <w:rFonts w:ascii="Arial" w:eastAsia="Calibri" w:hAnsi="Arial" w:cs="Arial"/>
          <w:sz w:val="24"/>
        </w:rPr>
        <w:t xml:space="preserve">existió </w:t>
      </w:r>
      <w:r w:rsidR="00E07068">
        <w:rPr>
          <w:rFonts w:ascii="Arial" w:eastAsia="Calibri" w:hAnsi="Arial" w:cs="Arial"/>
          <w:sz w:val="24"/>
        </w:rPr>
        <w:t xml:space="preserve">un </w:t>
      </w:r>
      <w:r w:rsidRPr="007614A1">
        <w:rPr>
          <w:rFonts w:ascii="Arial" w:eastAsia="Calibri" w:hAnsi="Arial" w:cs="Arial"/>
          <w:sz w:val="24"/>
        </w:rPr>
        <w:t>promedio aprobatorio en esta área.</w:t>
      </w:r>
      <w:r w:rsidR="00E07068">
        <w:rPr>
          <w:rFonts w:ascii="Arial" w:eastAsia="Calibri" w:hAnsi="Arial" w:cs="Arial"/>
          <w:sz w:val="24"/>
        </w:rPr>
        <w:t xml:space="preserve"> Nótese que el tema de ideas principales y secundarias, cuyo </w:t>
      </w:r>
      <w:r w:rsidR="00AA62FA">
        <w:rPr>
          <w:rFonts w:ascii="Arial" w:eastAsia="Calibri" w:hAnsi="Arial" w:cs="Arial"/>
          <w:sz w:val="24"/>
        </w:rPr>
        <w:t>eje</w:t>
      </w:r>
      <w:r w:rsidR="00E07068">
        <w:rPr>
          <w:rFonts w:ascii="Arial" w:eastAsia="Calibri" w:hAnsi="Arial" w:cs="Arial"/>
          <w:sz w:val="24"/>
        </w:rPr>
        <w:t xml:space="preserve"> posee relación directa con la comprensión lectora, se encuentra en los últimos lugares al igual que </w:t>
      </w:r>
      <w:r w:rsidR="00293ED0">
        <w:rPr>
          <w:rFonts w:ascii="Arial" w:eastAsia="Calibri" w:hAnsi="Arial" w:cs="Arial"/>
          <w:sz w:val="24"/>
        </w:rPr>
        <w:t xml:space="preserve">en </w:t>
      </w:r>
      <w:r w:rsidR="00E07068">
        <w:rPr>
          <w:rFonts w:ascii="Arial" w:eastAsia="Calibri" w:hAnsi="Arial" w:cs="Arial"/>
          <w:sz w:val="24"/>
        </w:rPr>
        <w:t xml:space="preserve">los resultados apreciados en el Diagnóstico General de Ingreso elaborado </w:t>
      </w:r>
      <w:r w:rsidR="001138B1">
        <w:rPr>
          <w:rFonts w:ascii="Arial" w:eastAsia="Calibri" w:hAnsi="Arial" w:cs="Arial"/>
          <w:sz w:val="24"/>
        </w:rPr>
        <w:t>por el IEBO.</w:t>
      </w:r>
    </w:p>
    <w:p w:rsidR="007614A1" w:rsidRDefault="00293ED0" w:rsidP="007614A1">
      <w:pPr>
        <w:rPr>
          <w:rFonts w:ascii="Arial" w:eastAsia="Calibri" w:hAnsi="Arial" w:cs="Arial"/>
          <w:b/>
          <w:sz w:val="24"/>
          <w:szCs w:val="24"/>
        </w:rPr>
      </w:pPr>
      <w:r w:rsidRPr="009E5C2C">
        <w:rPr>
          <w:noProof/>
          <w:sz w:val="16"/>
          <w:szCs w:val="16"/>
          <w:lang w:eastAsia="es-MX"/>
        </w:rPr>
        <w:drawing>
          <wp:anchor distT="0" distB="0" distL="114300" distR="114300" simplePos="0" relativeHeight="251702272" behindDoc="1" locked="0" layoutInCell="1" allowOverlap="1" wp14:anchorId="2EB52048" wp14:editId="75A43994">
            <wp:simplePos x="0" y="0"/>
            <wp:positionH relativeFrom="column">
              <wp:posOffset>9525</wp:posOffset>
            </wp:positionH>
            <wp:positionV relativeFrom="paragraph">
              <wp:posOffset>217170</wp:posOffset>
            </wp:positionV>
            <wp:extent cx="5834380" cy="2626995"/>
            <wp:effectExtent l="0" t="0" r="13970" b="20955"/>
            <wp:wrapTight wrapText="bothSides">
              <wp:wrapPolygon edited="0">
                <wp:start x="0" y="0"/>
                <wp:lineTo x="0" y="21616"/>
                <wp:lineTo x="21581" y="21616"/>
                <wp:lineTo x="21581" y="0"/>
                <wp:lineTo x="0" y="0"/>
              </wp:wrapPolygon>
            </wp:wrapTight>
            <wp:docPr id="43" name="Gráfico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4A1">
        <w:rPr>
          <w:rFonts w:ascii="Arial" w:eastAsia="Calibri" w:hAnsi="Arial" w:cs="Arial"/>
          <w:b/>
          <w:sz w:val="24"/>
          <w:szCs w:val="24"/>
        </w:rPr>
        <w:t xml:space="preserve">RESULTADOS GENERALES DEL POS-TEST </w:t>
      </w:r>
    </w:p>
    <w:p w:rsidR="005E2907" w:rsidRDefault="005E2907" w:rsidP="007614A1">
      <w:pPr>
        <w:rPr>
          <w:rFonts w:ascii="Arial" w:eastAsia="Calibri" w:hAnsi="Arial" w:cs="Arial"/>
          <w:b/>
          <w:sz w:val="24"/>
          <w:szCs w:val="24"/>
        </w:rPr>
      </w:pPr>
    </w:p>
    <w:p w:rsidR="005E2907" w:rsidRDefault="005E2907" w:rsidP="007614A1">
      <w:pPr>
        <w:rPr>
          <w:rFonts w:ascii="Arial" w:eastAsia="Calibri" w:hAnsi="Arial" w:cs="Arial"/>
          <w:b/>
          <w:sz w:val="24"/>
          <w:szCs w:val="24"/>
        </w:rPr>
      </w:pPr>
    </w:p>
    <w:p w:rsidR="005E2907" w:rsidRDefault="005E2907" w:rsidP="000A47C7">
      <w:pPr>
        <w:jc w:val="both"/>
        <w:rPr>
          <w:rFonts w:ascii="Arial" w:hAnsi="Arial" w:cs="Arial"/>
          <w:sz w:val="24"/>
        </w:rPr>
      </w:pPr>
    </w:p>
    <w:p w:rsidR="005E2907" w:rsidRDefault="005E2907" w:rsidP="000A47C7">
      <w:pPr>
        <w:jc w:val="both"/>
        <w:rPr>
          <w:rFonts w:ascii="Arial" w:hAnsi="Arial" w:cs="Arial"/>
          <w:sz w:val="24"/>
        </w:rPr>
      </w:pPr>
    </w:p>
    <w:p w:rsidR="005E2907" w:rsidRDefault="005E2907" w:rsidP="000A47C7">
      <w:pPr>
        <w:jc w:val="both"/>
        <w:rPr>
          <w:rFonts w:ascii="Arial" w:hAnsi="Arial" w:cs="Arial"/>
          <w:sz w:val="24"/>
        </w:rPr>
      </w:pPr>
    </w:p>
    <w:p w:rsidR="005E2907" w:rsidRDefault="005E2907" w:rsidP="000A47C7">
      <w:pPr>
        <w:jc w:val="both"/>
        <w:rPr>
          <w:rFonts w:ascii="Arial" w:hAnsi="Arial" w:cs="Arial"/>
          <w:sz w:val="24"/>
        </w:rPr>
      </w:pPr>
    </w:p>
    <w:p w:rsidR="005E2907" w:rsidRDefault="005E2907" w:rsidP="000A47C7">
      <w:pPr>
        <w:jc w:val="both"/>
        <w:rPr>
          <w:rFonts w:ascii="Arial" w:hAnsi="Arial" w:cs="Arial"/>
          <w:sz w:val="24"/>
        </w:rPr>
      </w:pPr>
    </w:p>
    <w:p w:rsidR="005E2907" w:rsidRDefault="005E2907" w:rsidP="000A47C7">
      <w:pPr>
        <w:jc w:val="both"/>
        <w:rPr>
          <w:rFonts w:ascii="Arial" w:hAnsi="Arial" w:cs="Arial"/>
          <w:sz w:val="24"/>
        </w:rPr>
      </w:pPr>
    </w:p>
    <w:p w:rsidR="009E5C2C" w:rsidRPr="000A47C7" w:rsidRDefault="009E5C2C" w:rsidP="000A47C7">
      <w:pPr>
        <w:jc w:val="both"/>
        <w:rPr>
          <w:rFonts w:ascii="Arial" w:eastAsia="Calibri" w:hAnsi="Arial" w:cs="Arial"/>
          <w:sz w:val="24"/>
        </w:rPr>
      </w:pPr>
      <w:r w:rsidRPr="000A47C7">
        <w:rPr>
          <w:rFonts w:ascii="Arial" w:hAnsi="Arial" w:cs="Arial"/>
          <w:sz w:val="24"/>
        </w:rPr>
        <w:lastRenderedPageBreak/>
        <w:t xml:space="preserve">Como se puede observar; </w:t>
      </w:r>
      <w:r w:rsidRPr="000A47C7">
        <w:rPr>
          <w:rFonts w:ascii="Arial" w:hAnsi="Arial" w:cs="Arial"/>
          <w:b/>
          <w:sz w:val="24"/>
        </w:rPr>
        <w:t xml:space="preserve">el tema medida </w:t>
      </w:r>
      <w:r w:rsidRPr="000A47C7">
        <w:rPr>
          <w:rFonts w:ascii="Arial" w:hAnsi="Arial" w:cs="Arial"/>
          <w:sz w:val="24"/>
        </w:rPr>
        <w:t xml:space="preserve">fue el de mayor resultado con el 52.15%, problemas multiplicativos con  49.5%, forma, espacio y medida con un 47.2%, </w:t>
      </w:r>
      <w:r w:rsidRPr="000A47C7">
        <w:rPr>
          <w:rFonts w:ascii="Arial" w:eastAsia="Calibri" w:hAnsi="Arial" w:cs="Arial"/>
          <w:sz w:val="24"/>
        </w:rPr>
        <w:t xml:space="preserve">nociones de probabilidad con un 47%, Sentido numérico y pensamiento con un 42.82%, Proporcionalidad y funciones  42.82%,  Números y sistemas de numeración 41.32%, </w:t>
      </w:r>
      <w:r w:rsidR="00293ED0" w:rsidRPr="000A47C7">
        <w:rPr>
          <w:rFonts w:ascii="Arial" w:eastAsia="Calibri" w:hAnsi="Arial" w:cs="Arial"/>
          <w:sz w:val="24"/>
        </w:rPr>
        <w:t xml:space="preserve">Patrones </w:t>
      </w:r>
      <w:r w:rsidRPr="000A47C7">
        <w:rPr>
          <w:rFonts w:ascii="Arial" w:eastAsia="Calibri" w:hAnsi="Arial" w:cs="Arial"/>
          <w:sz w:val="24"/>
        </w:rPr>
        <w:t xml:space="preserve">y ecuaciones 41.32%, Manejo de la información 41.07%, </w:t>
      </w:r>
      <w:r w:rsidR="00E25AB5" w:rsidRPr="000A47C7">
        <w:rPr>
          <w:rFonts w:ascii="Arial" w:eastAsia="Calibri" w:hAnsi="Arial" w:cs="Arial"/>
          <w:sz w:val="24"/>
        </w:rPr>
        <w:t xml:space="preserve">Figuras </w:t>
      </w:r>
      <w:r w:rsidRPr="000A47C7">
        <w:rPr>
          <w:rFonts w:ascii="Arial" w:eastAsia="Calibri" w:hAnsi="Arial" w:cs="Arial"/>
          <w:sz w:val="24"/>
        </w:rPr>
        <w:t>y cuerpos 35.35%</w:t>
      </w:r>
      <w:r w:rsidR="006D1506">
        <w:rPr>
          <w:rFonts w:ascii="Arial" w:eastAsia="Calibri" w:hAnsi="Arial" w:cs="Arial"/>
          <w:sz w:val="24"/>
        </w:rPr>
        <w:t xml:space="preserve">, así como </w:t>
      </w:r>
      <w:r w:rsidRPr="000A47C7">
        <w:rPr>
          <w:rFonts w:ascii="Arial" w:eastAsia="Calibri" w:hAnsi="Arial" w:cs="Arial"/>
          <w:sz w:val="24"/>
        </w:rPr>
        <w:t xml:space="preserve"> Análisis y representación de datos </w:t>
      </w:r>
      <w:r w:rsidR="006D1506">
        <w:rPr>
          <w:rFonts w:ascii="Arial" w:eastAsia="Calibri" w:hAnsi="Arial" w:cs="Arial"/>
          <w:sz w:val="24"/>
        </w:rPr>
        <w:t xml:space="preserve">con un </w:t>
      </w:r>
      <w:r w:rsidRPr="000A47C7">
        <w:rPr>
          <w:rFonts w:ascii="Arial" w:eastAsia="Calibri" w:hAnsi="Arial" w:cs="Arial"/>
          <w:sz w:val="24"/>
        </w:rPr>
        <w:t>33.34%</w:t>
      </w:r>
      <w:r w:rsidR="006D1506">
        <w:rPr>
          <w:rFonts w:ascii="Arial" w:eastAsia="Calibri" w:hAnsi="Arial" w:cs="Arial"/>
          <w:sz w:val="24"/>
        </w:rPr>
        <w:t>,</w:t>
      </w:r>
      <w:r w:rsidRPr="000A47C7">
        <w:rPr>
          <w:rFonts w:ascii="Arial" w:eastAsia="Calibri" w:hAnsi="Arial" w:cs="Arial"/>
          <w:sz w:val="24"/>
        </w:rPr>
        <w:t xml:space="preserve"> tampoco existió un promedio aprobatorio. </w:t>
      </w:r>
    </w:p>
    <w:p w:rsidR="007614A1" w:rsidRPr="00804C2C" w:rsidRDefault="00804C2C" w:rsidP="00804C2C">
      <w:pPr>
        <w:rPr>
          <w:rFonts w:ascii="Arial" w:eastAsia="Calibri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704320" behindDoc="1" locked="0" layoutInCell="1" allowOverlap="1" wp14:anchorId="79F995A1" wp14:editId="76EE3B18">
            <wp:simplePos x="0" y="0"/>
            <wp:positionH relativeFrom="column">
              <wp:posOffset>-242570</wp:posOffset>
            </wp:positionH>
            <wp:positionV relativeFrom="paragraph">
              <wp:posOffset>320040</wp:posOffset>
            </wp:positionV>
            <wp:extent cx="6782435" cy="2995295"/>
            <wp:effectExtent l="0" t="0" r="18415" b="14605"/>
            <wp:wrapTight wrapText="bothSides">
              <wp:wrapPolygon edited="0">
                <wp:start x="0" y="0"/>
                <wp:lineTo x="0" y="21568"/>
                <wp:lineTo x="21598" y="21568"/>
                <wp:lineTo x="21598" y="0"/>
                <wp:lineTo x="0" y="0"/>
              </wp:wrapPolygon>
            </wp:wrapTight>
            <wp:docPr id="44" name="Gráfico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14A1" w:rsidRDefault="007614A1" w:rsidP="00F65E3E">
      <w:pPr>
        <w:spacing w:line="360" w:lineRule="auto"/>
        <w:jc w:val="both"/>
        <w:rPr>
          <w:rFonts w:ascii="Arial" w:hAnsi="Arial" w:cs="Arial"/>
        </w:rPr>
      </w:pPr>
    </w:p>
    <w:p w:rsidR="00804C2C" w:rsidRPr="00804C2C" w:rsidRDefault="00804C2C" w:rsidP="000A47C7">
      <w:pPr>
        <w:jc w:val="both"/>
        <w:rPr>
          <w:rFonts w:ascii="Arial" w:eastAsia="Calibri" w:hAnsi="Arial" w:cs="Arial"/>
          <w:sz w:val="24"/>
        </w:rPr>
      </w:pPr>
      <w:r w:rsidRPr="000A47C7">
        <w:rPr>
          <w:rFonts w:ascii="Arial" w:hAnsi="Arial" w:cs="Arial"/>
          <w:sz w:val="24"/>
        </w:rPr>
        <w:t xml:space="preserve">En el área </w:t>
      </w:r>
      <w:r w:rsidRPr="000A47C7">
        <w:rPr>
          <w:rFonts w:ascii="Arial" w:hAnsi="Arial" w:cs="Arial"/>
          <w:b/>
          <w:sz w:val="24"/>
        </w:rPr>
        <w:t xml:space="preserve">de lectura: </w:t>
      </w:r>
      <w:r w:rsidRPr="000A47C7">
        <w:rPr>
          <w:rFonts w:ascii="Arial" w:hAnsi="Arial" w:cs="Arial"/>
          <w:sz w:val="24"/>
        </w:rPr>
        <w:t xml:space="preserve">Ortografía y puntuación fue el tema de mejor resultado con un 49.65%, Aspectos sintácticos y semánticos con un 49.65%, Caricatura, intención y características 47.33%, Mapa conceptual con 42%,  Intención comunicativa 38.68%, Información esquematizada con un 36%, Recursos discursivos 35.67%, Ideas principales y secundarias 35.67%, </w:t>
      </w:r>
      <w:r w:rsidR="006D1506" w:rsidRPr="000A47C7">
        <w:rPr>
          <w:rFonts w:ascii="Arial" w:hAnsi="Arial" w:cs="Arial"/>
          <w:sz w:val="24"/>
        </w:rPr>
        <w:t xml:space="preserve">Expresiones </w:t>
      </w:r>
      <w:r w:rsidRPr="000A47C7">
        <w:rPr>
          <w:rFonts w:ascii="Arial" w:hAnsi="Arial" w:cs="Arial"/>
          <w:sz w:val="24"/>
        </w:rPr>
        <w:t xml:space="preserve">y nexos 35.65%, Búsqueda y manejo de información 34.5%, </w:t>
      </w:r>
      <w:r w:rsidR="001D133B" w:rsidRPr="000A47C7">
        <w:rPr>
          <w:rFonts w:ascii="Arial" w:hAnsi="Arial" w:cs="Arial"/>
          <w:sz w:val="24"/>
        </w:rPr>
        <w:t xml:space="preserve">Propiedades </w:t>
      </w:r>
      <w:r w:rsidRPr="000A47C7">
        <w:rPr>
          <w:rFonts w:ascii="Arial" w:hAnsi="Arial" w:cs="Arial"/>
          <w:sz w:val="24"/>
        </w:rPr>
        <w:t>y tipos de textos 34.34%</w:t>
      </w:r>
      <w:r w:rsidR="001D133B">
        <w:rPr>
          <w:rFonts w:ascii="Arial" w:hAnsi="Arial" w:cs="Arial"/>
          <w:sz w:val="24"/>
        </w:rPr>
        <w:t>;</w:t>
      </w:r>
      <w:r w:rsidRPr="000A47C7">
        <w:rPr>
          <w:rFonts w:ascii="Arial" w:hAnsi="Arial" w:cs="Arial"/>
          <w:sz w:val="24"/>
        </w:rPr>
        <w:t xml:space="preserve"> </w:t>
      </w:r>
      <w:r w:rsidR="001D133B" w:rsidRPr="000A47C7">
        <w:rPr>
          <w:rFonts w:ascii="Arial" w:hAnsi="Arial" w:cs="Arial"/>
          <w:sz w:val="24"/>
        </w:rPr>
        <w:t>Comentario</w:t>
      </w:r>
      <w:r w:rsidRPr="000A47C7">
        <w:rPr>
          <w:rFonts w:ascii="Arial" w:hAnsi="Arial" w:cs="Arial"/>
          <w:sz w:val="24"/>
        </w:rPr>
        <w:t xml:space="preserve">, función y características </w:t>
      </w:r>
      <w:r w:rsidRPr="000A47C7">
        <w:rPr>
          <w:rFonts w:ascii="Arial" w:eastAsia="Calibri" w:hAnsi="Arial" w:cs="Arial"/>
          <w:sz w:val="24"/>
        </w:rPr>
        <w:t>con un 33.33, Coherencia y cohesión 33.34%</w:t>
      </w:r>
      <w:r w:rsidR="001D133B">
        <w:rPr>
          <w:rFonts w:ascii="Arial" w:eastAsia="Calibri" w:hAnsi="Arial" w:cs="Arial"/>
          <w:sz w:val="24"/>
        </w:rPr>
        <w:t>;</w:t>
      </w:r>
      <w:r w:rsidRPr="000A47C7">
        <w:rPr>
          <w:rFonts w:ascii="Arial" w:eastAsia="Calibri" w:hAnsi="Arial" w:cs="Arial"/>
          <w:sz w:val="24"/>
        </w:rPr>
        <w:t xml:space="preserve"> </w:t>
      </w:r>
      <w:r w:rsidR="001D133B" w:rsidRPr="000A47C7">
        <w:rPr>
          <w:rFonts w:ascii="Arial" w:eastAsia="Calibri" w:hAnsi="Arial" w:cs="Arial"/>
          <w:sz w:val="24"/>
        </w:rPr>
        <w:t>Hechos</w:t>
      </w:r>
      <w:r w:rsidRPr="000A47C7">
        <w:rPr>
          <w:rFonts w:ascii="Arial" w:eastAsia="Calibri" w:hAnsi="Arial" w:cs="Arial"/>
          <w:sz w:val="24"/>
        </w:rPr>
        <w:t xml:space="preserve">, opiniones y argumentos con un 30.33%, Resumen y paráfrasis 22.99% y Selección de información relevante 20.99. </w:t>
      </w:r>
      <w:r w:rsidR="001D133B">
        <w:rPr>
          <w:rFonts w:ascii="Arial" w:eastAsia="Calibri" w:hAnsi="Arial" w:cs="Arial"/>
          <w:sz w:val="24"/>
        </w:rPr>
        <w:t xml:space="preserve"> </w:t>
      </w:r>
    </w:p>
    <w:p w:rsidR="007614A1" w:rsidRDefault="007614A1" w:rsidP="00F65E3E">
      <w:pPr>
        <w:spacing w:line="360" w:lineRule="auto"/>
        <w:jc w:val="both"/>
        <w:rPr>
          <w:rFonts w:ascii="Arial" w:hAnsi="Arial" w:cs="Arial"/>
        </w:rPr>
      </w:pPr>
    </w:p>
    <w:p w:rsidR="007614A1" w:rsidRDefault="007614A1" w:rsidP="00F65E3E">
      <w:pPr>
        <w:spacing w:line="360" w:lineRule="auto"/>
        <w:jc w:val="both"/>
        <w:rPr>
          <w:rFonts w:ascii="Arial" w:hAnsi="Arial" w:cs="Arial"/>
        </w:rPr>
      </w:pPr>
    </w:p>
    <w:p w:rsidR="007614A1" w:rsidRDefault="007614A1" w:rsidP="00F65E3E">
      <w:pPr>
        <w:spacing w:line="360" w:lineRule="auto"/>
        <w:jc w:val="both"/>
        <w:rPr>
          <w:rFonts w:ascii="Arial" w:hAnsi="Arial" w:cs="Arial"/>
        </w:rPr>
      </w:pPr>
    </w:p>
    <w:p w:rsidR="00EE7735" w:rsidRPr="00EE7735" w:rsidRDefault="00EE7735" w:rsidP="00EE7735">
      <w:pPr>
        <w:jc w:val="both"/>
        <w:rPr>
          <w:rFonts w:ascii="Arial" w:eastAsia="Calibri" w:hAnsi="Arial" w:cs="Arial"/>
          <w:b/>
          <w:sz w:val="24"/>
          <w:szCs w:val="24"/>
        </w:rPr>
      </w:pPr>
    </w:p>
    <w:p w:rsidR="00EE7735" w:rsidRPr="00EE7735" w:rsidRDefault="008679ED" w:rsidP="000A47C7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EE7735">
        <w:rPr>
          <w:rFonts w:ascii="Arial" w:eastAsia="Calibri" w:hAnsi="Arial" w:cs="Arial"/>
          <w:noProof/>
          <w:lang w:eastAsia="es-MX"/>
        </w:rPr>
        <w:lastRenderedPageBreak/>
        <w:drawing>
          <wp:anchor distT="0" distB="0" distL="114300" distR="114300" simplePos="0" relativeHeight="251697152" behindDoc="1" locked="0" layoutInCell="1" allowOverlap="1" wp14:anchorId="065C7068" wp14:editId="2350E960">
            <wp:simplePos x="0" y="0"/>
            <wp:positionH relativeFrom="column">
              <wp:posOffset>-177165</wp:posOffset>
            </wp:positionH>
            <wp:positionV relativeFrom="paragraph">
              <wp:posOffset>435610</wp:posOffset>
            </wp:positionV>
            <wp:extent cx="6760210" cy="3519170"/>
            <wp:effectExtent l="0" t="0" r="2540" b="5080"/>
            <wp:wrapTight wrapText="bothSides">
              <wp:wrapPolygon edited="0">
                <wp:start x="0" y="0"/>
                <wp:lineTo x="0" y="21514"/>
                <wp:lineTo x="21547" y="21514"/>
                <wp:lineTo x="21547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210" cy="351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6BB">
        <w:rPr>
          <w:rFonts w:ascii="Arial" w:eastAsia="Calibri" w:hAnsi="Arial" w:cs="Arial"/>
          <w:b/>
          <w:sz w:val="24"/>
          <w:szCs w:val="24"/>
        </w:rPr>
        <w:t xml:space="preserve">COMPARATIVO DE RESULTADOS DEL ÁREA DE MATEMÁTICAS ENTRE EL PRE-TEST Y EL POS-TEST </w:t>
      </w:r>
    </w:p>
    <w:p w:rsidR="008679ED" w:rsidRPr="008679ED" w:rsidRDefault="008679ED" w:rsidP="000A47C7">
      <w:pPr>
        <w:spacing w:after="0"/>
        <w:jc w:val="both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8679ED">
        <w:rPr>
          <w:rFonts w:ascii="Arial" w:hAnsi="Arial" w:cs="Arial"/>
          <w:sz w:val="24"/>
          <w:szCs w:val="24"/>
        </w:rPr>
        <w:t>El comparativo de resultados muestra que: el tema de análisis y representación de datos fue el de mayor resultado con el 38%, en el pre-t</w:t>
      </w:r>
      <w:r w:rsidR="001D133B">
        <w:rPr>
          <w:rFonts w:ascii="Arial" w:hAnsi="Arial" w:cs="Arial"/>
          <w:sz w:val="24"/>
          <w:szCs w:val="24"/>
        </w:rPr>
        <w:t>est pero bajó</w:t>
      </w:r>
      <w:r w:rsidR="002207A8">
        <w:rPr>
          <w:rFonts w:ascii="Arial" w:hAnsi="Arial" w:cs="Arial"/>
          <w:sz w:val="24"/>
          <w:szCs w:val="24"/>
        </w:rPr>
        <w:t xml:space="preserve"> en el pos</w:t>
      </w:r>
      <w:r w:rsidRPr="008679ED">
        <w:rPr>
          <w:rFonts w:ascii="Arial" w:hAnsi="Arial" w:cs="Arial"/>
          <w:sz w:val="24"/>
          <w:szCs w:val="24"/>
        </w:rPr>
        <w:t xml:space="preserve">-test </w:t>
      </w:r>
      <w:r w:rsidRPr="008679ED">
        <w:rPr>
          <w:rFonts w:ascii="Arial" w:hAnsi="Arial" w:cs="Arial"/>
          <w:b/>
          <w:sz w:val="24"/>
          <w:szCs w:val="24"/>
        </w:rPr>
        <w:t>un 4.66%</w:t>
      </w:r>
      <w:r w:rsidR="001D133B">
        <w:rPr>
          <w:rFonts w:ascii="Arial" w:hAnsi="Arial" w:cs="Arial"/>
          <w:b/>
          <w:sz w:val="24"/>
          <w:szCs w:val="24"/>
        </w:rPr>
        <w:t>;</w:t>
      </w:r>
      <w:r w:rsidRPr="008679ED">
        <w:rPr>
          <w:rFonts w:ascii="Arial" w:hAnsi="Arial" w:cs="Arial"/>
          <w:sz w:val="24"/>
          <w:szCs w:val="24"/>
        </w:rPr>
        <w:t xml:space="preserve"> el segundo tema de patrones y ecuaciones obtuvo un 34% en el pre- test, </w:t>
      </w:r>
      <w:r w:rsidRPr="008679ED">
        <w:rPr>
          <w:rFonts w:ascii="Arial" w:hAnsi="Arial" w:cs="Arial"/>
          <w:b/>
          <w:sz w:val="24"/>
          <w:szCs w:val="24"/>
        </w:rPr>
        <w:t>aumentando 7.32%</w:t>
      </w:r>
      <w:r w:rsidR="002207A8">
        <w:rPr>
          <w:rFonts w:ascii="Arial" w:hAnsi="Arial" w:cs="Arial"/>
          <w:sz w:val="24"/>
          <w:szCs w:val="24"/>
        </w:rPr>
        <w:t xml:space="preserve"> en el pos</w:t>
      </w:r>
      <w:r w:rsidRPr="008679ED">
        <w:rPr>
          <w:rFonts w:ascii="Arial" w:hAnsi="Arial" w:cs="Arial"/>
          <w:sz w:val="24"/>
          <w:szCs w:val="24"/>
        </w:rPr>
        <w:t>-test</w:t>
      </w:r>
      <w:r w:rsidR="001D133B">
        <w:rPr>
          <w:rFonts w:ascii="Arial" w:hAnsi="Arial" w:cs="Arial"/>
          <w:sz w:val="24"/>
          <w:szCs w:val="24"/>
        </w:rPr>
        <w:t>;</w:t>
      </w:r>
      <w:r w:rsidRPr="008679ED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el tema</w:t>
      </w:r>
      <w:r w:rsidRPr="008679ED">
        <w:rPr>
          <w:rFonts w:ascii="Arial" w:hAnsi="Arial" w:cs="Arial"/>
          <w:sz w:val="24"/>
          <w:szCs w:val="24"/>
        </w:rPr>
        <w:t xml:space="preserve"> </w:t>
      </w:r>
      <w:r w:rsidR="001D133B" w:rsidRPr="008679ED">
        <w:rPr>
          <w:rFonts w:ascii="Arial" w:hAnsi="Arial" w:cs="Arial"/>
          <w:sz w:val="24"/>
          <w:szCs w:val="24"/>
        </w:rPr>
        <w:t xml:space="preserve">Manejo </w:t>
      </w:r>
      <w:r w:rsidRPr="008679ED">
        <w:rPr>
          <w:rFonts w:ascii="Arial" w:hAnsi="Arial" w:cs="Arial"/>
          <w:sz w:val="24"/>
          <w:szCs w:val="24"/>
        </w:rPr>
        <w:t>de la informac</w:t>
      </w:r>
      <w:r w:rsidR="002207A8">
        <w:rPr>
          <w:rFonts w:ascii="Arial" w:hAnsi="Arial" w:cs="Arial"/>
          <w:sz w:val="24"/>
          <w:szCs w:val="24"/>
        </w:rPr>
        <w:t>ión obtuvo un 32.56%, en el pos</w:t>
      </w:r>
      <w:r w:rsidRPr="008679ED">
        <w:rPr>
          <w:rFonts w:ascii="Arial" w:hAnsi="Arial" w:cs="Arial"/>
          <w:sz w:val="24"/>
          <w:szCs w:val="24"/>
        </w:rPr>
        <w:t xml:space="preserve">-test  </w:t>
      </w:r>
      <w:r w:rsidRPr="008679ED">
        <w:rPr>
          <w:rFonts w:ascii="Arial" w:hAnsi="Arial" w:cs="Arial"/>
          <w:b/>
          <w:sz w:val="24"/>
          <w:szCs w:val="24"/>
        </w:rPr>
        <w:t>aumentó 8.51%</w:t>
      </w:r>
      <w:r w:rsidR="001D133B">
        <w:rPr>
          <w:rFonts w:ascii="Arial" w:hAnsi="Arial" w:cs="Arial"/>
          <w:sz w:val="24"/>
          <w:szCs w:val="24"/>
        </w:rPr>
        <w:t>;</w:t>
      </w:r>
      <w:r w:rsidRPr="008679ED">
        <w:rPr>
          <w:rFonts w:ascii="Arial" w:hAnsi="Arial" w:cs="Arial"/>
          <w:sz w:val="24"/>
          <w:szCs w:val="24"/>
        </w:rPr>
        <w:t xml:space="preserve"> proporcionalidad y funciones obtuvo 32.22% </w:t>
      </w:r>
      <w:r w:rsidRPr="008679ED">
        <w:rPr>
          <w:rFonts w:ascii="Arial" w:hAnsi="Arial" w:cs="Arial"/>
          <w:b/>
          <w:sz w:val="24"/>
          <w:szCs w:val="24"/>
        </w:rPr>
        <w:t>aumentando</w:t>
      </w:r>
      <w:r w:rsidRPr="008679ED">
        <w:rPr>
          <w:rFonts w:ascii="Arial" w:hAnsi="Arial" w:cs="Arial"/>
          <w:sz w:val="24"/>
          <w:szCs w:val="24"/>
        </w:rPr>
        <w:t xml:space="preserve"> </w:t>
      </w:r>
      <w:r w:rsidRPr="008679ED">
        <w:rPr>
          <w:rFonts w:ascii="Arial" w:hAnsi="Arial" w:cs="Arial"/>
          <w:b/>
          <w:sz w:val="24"/>
          <w:szCs w:val="24"/>
        </w:rPr>
        <w:t>10.22%</w:t>
      </w:r>
      <w:r w:rsidR="002207A8">
        <w:rPr>
          <w:rFonts w:ascii="Arial" w:hAnsi="Arial" w:cs="Arial"/>
          <w:sz w:val="24"/>
          <w:szCs w:val="24"/>
        </w:rPr>
        <w:t xml:space="preserve"> en el pos</w:t>
      </w:r>
      <w:r w:rsidRPr="008679ED">
        <w:rPr>
          <w:rFonts w:ascii="Arial" w:hAnsi="Arial" w:cs="Arial"/>
          <w:sz w:val="24"/>
          <w:szCs w:val="24"/>
        </w:rPr>
        <w:t xml:space="preserve">-test, el tema de números y sistemas de numeración obtuvo 31.67% en el pre-test </w:t>
      </w:r>
      <w:r w:rsidRPr="008679ED">
        <w:rPr>
          <w:rFonts w:ascii="Arial" w:hAnsi="Arial" w:cs="Arial"/>
          <w:b/>
          <w:sz w:val="24"/>
          <w:szCs w:val="24"/>
        </w:rPr>
        <w:t>aumentando 9.66%</w:t>
      </w:r>
      <w:r w:rsidR="002207A8">
        <w:rPr>
          <w:rFonts w:ascii="Arial" w:hAnsi="Arial" w:cs="Arial"/>
          <w:sz w:val="24"/>
          <w:szCs w:val="24"/>
        </w:rPr>
        <w:t xml:space="preserve"> en el pos</w:t>
      </w:r>
      <w:r w:rsidRPr="008679ED">
        <w:rPr>
          <w:rFonts w:ascii="Arial" w:hAnsi="Arial" w:cs="Arial"/>
          <w:sz w:val="24"/>
          <w:szCs w:val="24"/>
        </w:rPr>
        <w:t>-test</w:t>
      </w:r>
      <w:r w:rsidR="001D133B">
        <w:rPr>
          <w:rFonts w:ascii="Arial" w:hAnsi="Arial" w:cs="Arial"/>
          <w:sz w:val="24"/>
          <w:szCs w:val="24"/>
        </w:rPr>
        <w:t>;</w:t>
      </w:r>
      <w:r w:rsidRPr="008679ED">
        <w:rPr>
          <w:rFonts w:ascii="Arial" w:hAnsi="Arial" w:cs="Arial"/>
          <w:sz w:val="24"/>
          <w:szCs w:val="24"/>
        </w:rPr>
        <w:t xml:space="preserve"> el tema medida obtuvo un 31.44%, </w:t>
      </w:r>
      <w:r w:rsidRPr="008679ED">
        <w:rPr>
          <w:rFonts w:ascii="Arial" w:hAnsi="Arial" w:cs="Arial"/>
          <w:b/>
          <w:sz w:val="24"/>
          <w:szCs w:val="24"/>
        </w:rPr>
        <w:t>aumenta</w:t>
      </w:r>
      <w:r w:rsidR="001D133B">
        <w:rPr>
          <w:rFonts w:ascii="Arial" w:hAnsi="Arial" w:cs="Arial"/>
          <w:b/>
          <w:sz w:val="24"/>
          <w:szCs w:val="24"/>
        </w:rPr>
        <w:t>n</w:t>
      </w:r>
      <w:r w:rsidRPr="008679ED">
        <w:rPr>
          <w:rFonts w:ascii="Arial" w:hAnsi="Arial" w:cs="Arial"/>
          <w:b/>
          <w:sz w:val="24"/>
          <w:szCs w:val="24"/>
        </w:rPr>
        <w:t>do 20.71%</w:t>
      </w:r>
      <w:r w:rsidR="002207A8">
        <w:rPr>
          <w:rFonts w:ascii="Arial" w:hAnsi="Arial" w:cs="Arial"/>
          <w:sz w:val="24"/>
          <w:szCs w:val="24"/>
        </w:rPr>
        <w:t xml:space="preserve"> en el pos</w:t>
      </w:r>
      <w:r w:rsidRPr="008679ED">
        <w:rPr>
          <w:rFonts w:ascii="Arial" w:hAnsi="Arial" w:cs="Arial"/>
          <w:sz w:val="24"/>
          <w:szCs w:val="24"/>
        </w:rPr>
        <w:t>-test</w:t>
      </w:r>
      <w:r w:rsidR="001D133B">
        <w:rPr>
          <w:rFonts w:ascii="Arial" w:hAnsi="Arial" w:cs="Arial"/>
          <w:sz w:val="24"/>
          <w:szCs w:val="24"/>
        </w:rPr>
        <w:t xml:space="preserve">; </w:t>
      </w:r>
      <w:r w:rsidRPr="008679ED">
        <w:rPr>
          <w:rFonts w:ascii="Arial" w:hAnsi="Arial" w:cs="Arial"/>
          <w:sz w:val="24"/>
          <w:szCs w:val="24"/>
        </w:rPr>
        <w:t xml:space="preserve">figuras y cuerpos obtuvo un 31.34% en el pre- test  </w:t>
      </w:r>
      <w:r w:rsidRPr="008679ED">
        <w:rPr>
          <w:rFonts w:ascii="Arial" w:hAnsi="Arial" w:cs="Arial"/>
          <w:b/>
          <w:sz w:val="24"/>
          <w:szCs w:val="24"/>
        </w:rPr>
        <w:t>aumentando 4.01%</w:t>
      </w:r>
      <w:r w:rsidR="002207A8">
        <w:rPr>
          <w:rFonts w:ascii="Arial" w:hAnsi="Arial" w:cs="Arial"/>
          <w:sz w:val="24"/>
          <w:szCs w:val="24"/>
        </w:rPr>
        <w:t xml:space="preserve"> en el pos</w:t>
      </w:r>
      <w:r w:rsidRPr="008679ED">
        <w:rPr>
          <w:rFonts w:ascii="Arial" w:hAnsi="Arial" w:cs="Arial"/>
          <w:sz w:val="24"/>
          <w:szCs w:val="24"/>
        </w:rPr>
        <w:t>-test</w:t>
      </w:r>
      <w:r w:rsidR="001D133B">
        <w:rPr>
          <w:rFonts w:ascii="Arial" w:hAnsi="Arial" w:cs="Arial"/>
          <w:sz w:val="24"/>
          <w:szCs w:val="24"/>
        </w:rPr>
        <w:t>;</w:t>
      </w:r>
      <w:r w:rsidRPr="008679ED">
        <w:rPr>
          <w:rFonts w:ascii="Arial" w:hAnsi="Arial" w:cs="Arial"/>
          <w:sz w:val="24"/>
          <w:szCs w:val="24"/>
        </w:rPr>
        <w:t xml:space="preserve"> forma, espacio y medida obtuvo 31.7% en el pre-test</w:t>
      </w:r>
      <w:r w:rsidRPr="008679ED">
        <w:rPr>
          <w:rFonts w:ascii="Arial" w:hAnsi="Arial" w:cs="Arial"/>
          <w:b/>
          <w:sz w:val="24"/>
          <w:szCs w:val="24"/>
        </w:rPr>
        <w:t>, aumentando</w:t>
      </w:r>
      <w:r w:rsidRPr="008679ED">
        <w:rPr>
          <w:rFonts w:ascii="Arial" w:hAnsi="Arial" w:cs="Arial"/>
          <w:sz w:val="24"/>
          <w:szCs w:val="24"/>
        </w:rPr>
        <w:t xml:space="preserve"> </w:t>
      </w:r>
      <w:r w:rsidRPr="008679ED">
        <w:rPr>
          <w:rFonts w:ascii="Arial" w:hAnsi="Arial" w:cs="Arial"/>
          <w:b/>
          <w:sz w:val="24"/>
          <w:szCs w:val="24"/>
        </w:rPr>
        <w:t>15.5%</w:t>
      </w:r>
      <w:r w:rsidRPr="008679ED">
        <w:rPr>
          <w:rFonts w:ascii="Arial" w:hAnsi="Arial" w:cs="Arial"/>
          <w:sz w:val="24"/>
          <w:szCs w:val="24"/>
        </w:rPr>
        <w:t xml:space="preserve">  </w:t>
      </w:r>
      <w:r w:rsidR="002207A8">
        <w:rPr>
          <w:rFonts w:ascii="Arial" w:eastAsia="Calibri" w:hAnsi="Arial" w:cs="Arial"/>
          <w:sz w:val="24"/>
          <w:szCs w:val="24"/>
        </w:rPr>
        <w:t>respecto al pos</w:t>
      </w:r>
      <w:r w:rsidRPr="008679ED">
        <w:rPr>
          <w:rFonts w:ascii="Arial" w:eastAsia="Calibri" w:hAnsi="Arial" w:cs="Arial"/>
          <w:sz w:val="24"/>
          <w:szCs w:val="24"/>
        </w:rPr>
        <w:t>-test</w:t>
      </w:r>
      <w:r w:rsidR="001D133B">
        <w:rPr>
          <w:rFonts w:ascii="Arial" w:eastAsia="Calibri" w:hAnsi="Arial" w:cs="Arial"/>
          <w:sz w:val="24"/>
          <w:szCs w:val="24"/>
        </w:rPr>
        <w:t>;</w:t>
      </w:r>
      <w:r w:rsidRPr="008679ED">
        <w:rPr>
          <w:rFonts w:ascii="Arial" w:eastAsia="Calibri" w:hAnsi="Arial" w:cs="Arial"/>
          <w:sz w:val="24"/>
          <w:szCs w:val="24"/>
        </w:rPr>
        <w:t xml:space="preserve"> sentido numérico y pensamiento obtuvo 30.27% en el pre-test </w:t>
      </w:r>
      <w:r w:rsidRPr="008679ED">
        <w:rPr>
          <w:rFonts w:ascii="Arial" w:eastAsia="Calibri" w:hAnsi="Arial" w:cs="Arial"/>
          <w:b/>
          <w:sz w:val="24"/>
          <w:szCs w:val="24"/>
        </w:rPr>
        <w:t>aumentando 12.55%</w:t>
      </w:r>
      <w:r w:rsidRPr="008679ED">
        <w:rPr>
          <w:rFonts w:ascii="Arial" w:eastAsia="Calibri" w:hAnsi="Arial" w:cs="Arial"/>
          <w:sz w:val="24"/>
          <w:szCs w:val="24"/>
        </w:rPr>
        <w:t xml:space="preserve"> en el </w:t>
      </w:r>
      <w:r w:rsidR="001D133B">
        <w:rPr>
          <w:rFonts w:ascii="Arial" w:eastAsia="Calibri" w:hAnsi="Arial" w:cs="Arial"/>
          <w:sz w:val="24"/>
          <w:szCs w:val="24"/>
        </w:rPr>
        <w:t>segundo examen</w:t>
      </w:r>
      <w:r w:rsidRPr="008679ED">
        <w:rPr>
          <w:rFonts w:ascii="Arial" w:eastAsia="Calibri" w:hAnsi="Arial" w:cs="Arial"/>
          <w:sz w:val="24"/>
          <w:szCs w:val="24"/>
        </w:rPr>
        <w:t xml:space="preserve">, </w:t>
      </w:r>
      <w:r w:rsidRPr="008679ED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el tema </w:t>
      </w:r>
      <w:r w:rsidRPr="008679ED">
        <w:rPr>
          <w:rFonts w:ascii="Arial" w:eastAsia="Calibri" w:hAnsi="Arial" w:cs="Arial"/>
          <w:sz w:val="24"/>
          <w:szCs w:val="24"/>
        </w:rPr>
        <w:t xml:space="preserve">nociones de probabilidad obtuvo 27.5% </w:t>
      </w:r>
      <w:r w:rsidRPr="008679ED">
        <w:rPr>
          <w:rFonts w:ascii="Arial" w:eastAsia="Calibri" w:hAnsi="Arial" w:cs="Arial"/>
          <w:b/>
          <w:sz w:val="24"/>
          <w:szCs w:val="24"/>
        </w:rPr>
        <w:t>aumentando 19.5%</w:t>
      </w:r>
      <w:r w:rsidR="002207A8">
        <w:rPr>
          <w:rFonts w:ascii="Arial" w:eastAsia="Calibri" w:hAnsi="Arial" w:cs="Arial"/>
          <w:sz w:val="24"/>
          <w:szCs w:val="24"/>
        </w:rPr>
        <w:t xml:space="preserve"> en el pos</w:t>
      </w:r>
      <w:r w:rsidRPr="008679ED">
        <w:rPr>
          <w:rFonts w:ascii="Arial" w:eastAsia="Calibri" w:hAnsi="Arial" w:cs="Arial"/>
          <w:sz w:val="24"/>
          <w:szCs w:val="24"/>
        </w:rPr>
        <w:t xml:space="preserve">-test y finalmente el tema de menor resultado en el pre-test fue: problemas multiplicativos con un 17.0% </w:t>
      </w:r>
      <w:r w:rsidRPr="008679ED">
        <w:rPr>
          <w:rFonts w:ascii="Arial" w:eastAsia="Calibri" w:hAnsi="Arial" w:cs="Arial"/>
          <w:b/>
          <w:sz w:val="24"/>
          <w:szCs w:val="24"/>
        </w:rPr>
        <w:t>aumentando 32.5%</w:t>
      </w:r>
      <w:r w:rsidR="002207A8">
        <w:rPr>
          <w:rFonts w:ascii="Arial" w:eastAsia="Calibri" w:hAnsi="Arial" w:cs="Arial"/>
          <w:sz w:val="24"/>
          <w:szCs w:val="24"/>
        </w:rPr>
        <w:t xml:space="preserve"> en el pos</w:t>
      </w:r>
      <w:r w:rsidRPr="008679ED">
        <w:rPr>
          <w:rFonts w:ascii="Arial" w:eastAsia="Calibri" w:hAnsi="Arial" w:cs="Arial"/>
          <w:sz w:val="24"/>
          <w:szCs w:val="24"/>
        </w:rPr>
        <w:t xml:space="preserve">-test quedando con </w:t>
      </w:r>
      <w:r w:rsidRPr="008679ED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49.5%. Valorando este análisi</w:t>
      </w:r>
      <w:r w:rsidR="001D133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s se concluye que </w:t>
      </w:r>
      <w:r w:rsidRPr="008679ED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en el área </w:t>
      </w:r>
      <w:r w:rsidR="001D133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de </w:t>
      </w:r>
      <w:r w:rsidRPr="008679ED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matemática</w:t>
      </w:r>
      <w:r w:rsidR="001D133B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s,</w:t>
      </w:r>
      <w:r w:rsidRPr="008679ED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el curso de nivelación académica fue de gran ayuda.</w:t>
      </w:r>
    </w:p>
    <w:p w:rsidR="00EE7735" w:rsidRPr="00EE7735" w:rsidRDefault="00EE7735" w:rsidP="00EE7735">
      <w:pPr>
        <w:jc w:val="both"/>
        <w:rPr>
          <w:rFonts w:ascii="Arial" w:eastAsia="Calibri" w:hAnsi="Arial" w:cs="Arial"/>
          <w:b/>
          <w:sz w:val="24"/>
          <w:szCs w:val="24"/>
        </w:rPr>
      </w:pPr>
    </w:p>
    <w:p w:rsidR="00EE7735" w:rsidRPr="00EE7735" w:rsidRDefault="00EE7735" w:rsidP="00EE7735">
      <w:pPr>
        <w:jc w:val="both"/>
        <w:rPr>
          <w:rFonts w:ascii="Arial" w:eastAsia="Calibri" w:hAnsi="Arial" w:cs="Arial"/>
          <w:b/>
          <w:sz w:val="24"/>
          <w:szCs w:val="24"/>
        </w:rPr>
      </w:pPr>
    </w:p>
    <w:p w:rsidR="00EE7735" w:rsidRPr="00EE7735" w:rsidRDefault="00EE7735" w:rsidP="00EE7735">
      <w:pPr>
        <w:jc w:val="both"/>
        <w:rPr>
          <w:rFonts w:ascii="Arial" w:eastAsia="Calibri" w:hAnsi="Arial" w:cs="Arial"/>
          <w:b/>
          <w:sz w:val="24"/>
          <w:szCs w:val="24"/>
        </w:rPr>
      </w:pPr>
    </w:p>
    <w:p w:rsidR="00EE7735" w:rsidRPr="00EE7735" w:rsidRDefault="00EE7735" w:rsidP="00EE7735">
      <w:pPr>
        <w:jc w:val="both"/>
        <w:rPr>
          <w:rFonts w:ascii="Arial" w:eastAsia="Calibri" w:hAnsi="Arial" w:cs="Arial"/>
          <w:b/>
          <w:sz w:val="24"/>
          <w:szCs w:val="24"/>
        </w:rPr>
      </w:pPr>
    </w:p>
    <w:p w:rsidR="00EE7735" w:rsidRPr="00EE7735" w:rsidRDefault="00EE7735" w:rsidP="00EE7735">
      <w:pPr>
        <w:jc w:val="both"/>
        <w:rPr>
          <w:rFonts w:ascii="Arial" w:eastAsia="Calibri" w:hAnsi="Arial" w:cs="Arial"/>
          <w:b/>
          <w:sz w:val="24"/>
          <w:szCs w:val="24"/>
        </w:rPr>
      </w:pPr>
    </w:p>
    <w:p w:rsidR="00EE7735" w:rsidRPr="00EE7735" w:rsidRDefault="00F44EDD" w:rsidP="00EE7735">
      <w:pPr>
        <w:jc w:val="both"/>
        <w:rPr>
          <w:rFonts w:ascii="Arial" w:eastAsia="Calibri" w:hAnsi="Arial" w:cs="Arial"/>
          <w:b/>
          <w:sz w:val="24"/>
          <w:szCs w:val="24"/>
        </w:rPr>
      </w:pPr>
      <w:r w:rsidRPr="00EE7735">
        <w:rPr>
          <w:rFonts w:ascii="Arial" w:eastAsia="Calibri" w:hAnsi="Arial" w:cs="Arial"/>
          <w:noProof/>
          <w:lang w:eastAsia="es-MX"/>
        </w:rPr>
        <w:lastRenderedPageBreak/>
        <w:drawing>
          <wp:anchor distT="0" distB="0" distL="114300" distR="114300" simplePos="0" relativeHeight="251699200" behindDoc="1" locked="0" layoutInCell="1" allowOverlap="1" wp14:anchorId="7215C610" wp14:editId="485C4AE0">
            <wp:simplePos x="0" y="0"/>
            <wp:positionH relativeFrom="column">
              <wp:posOffset>-504825</wp:posOffset>
            </wp:positionH>
            <wp:positionV relativeFrom="paragraph">
              <wp:posOffset>513080</wp:posOffset>
            </wp:positionV>
            <wp:extent cx="7383780" cy="3217545"/>
            <wp:effectExtent l="0" t="0" r="7620" b="1905"/>
            <wp:wrapTight wrapText="bothSides">
              <wp:wrapPolygon edited="0">
                <wp:start x="0" y="0"/>
                <wp:lineTo x="0" y="21485"/>
                <wp:lineTo x="21567" y="21485"/>
                <wp:lineTo x="21567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3217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9ED">
        <w:rPr>
          <w:rFonts w:ascii="Arial" w:eastAsia="Calibri" w:hAnsi="Arial" w:cs="Arial"/>
          <w:b/>
          <w:sz w:val="24"/>
          <w:szCs w:val="24"/>
        </w:rPr>
        <w:t xml:space="preserve">COMPARATIVO DE RESULTADOS DEL ÁREA DE </w:t>
      </w:r>
      <w:r w:rsidR="00B84DD0">
        <w:rPr>
          <w:rFonts w:ascii="Arial" w:eastAsia="Calibri" w:hAnsi="Arial" w:cs="Arial"/>
          <w:b/>
          <w:sz w:val="24"/>
          <w:szCs w:val="24"/>
        </w:rPr>
        <w:t>LECTURA</w:t>
      </w:r>
      <w:r w:rsidR="008679ED">
        <w:rPr>
          <w:rFonts w:ascii="Arial" w:eastAsia="Calibri" w:hAnsi="Arial" w:cs="Arial"/>
          <w:b/>
          <w:sz w:val="24"/>
          <w:szCs w:val="24"/>
        </w:rPr>
        <w:t xml:space="preserve"> ENTRE EL PRE-TEST Y EL POS-TEST</w:t>
      </w:r>
    </w:p>
    <w:p w:rsidR="00EE7735" w:rsidRPr="000A47C7" w:rsidRDefault="00EE7735" w:rsidP="000A47C7">
      <w:pPr>
        <w:jc w:val="both"/>
        <w:rPr>
          <w:rFonts w:ascii="Arial" w:eastAsia="Calibri" w:hAnsi="Arial" w:cs="Arial"/>
          <w:sz w:val="24"/>
          <w:szCs w:val="24"/>
        </w:rPr>
      </w:pPr>
      <w:r w:rsidRPr="000A47C7">
        <w:rPr>
          <w:rFonts w:ascii="Arial" w:eastAsia="Calibri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B13EFB" wp14:editId="05C9E13A">
                <wp:simplePos x="0" y="0"/>
                <wp:positionH relativeFrom="column">
                  <wp:posOffset>-7774010</wp:posOffset>
                </wp:positionH>
                <wp:positionV relativeFrom="paragraph">
                  <wp:posOffset>1699024</wp:posOffset>
                </wp:positionV>
                <wp:extent cx="5422605" cy="2743200"/>
                <wp:effectExtent l="0" t="0" r="6985" b="0"/>
                <wp:wrapNone/>
                <wp:docPr id="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60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4846" w:rsidRDefault="004E4846" w:rsidP="00EE7735">
                            <w:pPr>
                              <w:spacing w:after="0" w:line="360" w:lineRule="auto"/>
                              <w:jc w:val="both"/>
                              <w:rPr>
                                <w:rFonts w:ascii="Arial" w:eastAsia="Times New Roman" w:hAnsi="Arial" w:cs="Arial"/>
                                <w:color w:val="000000"/>
                                <w:lang w:eastAsia="es-MX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El comparativo de resultados muestra que: 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>el tema de análisis y representación de datos fue el de mayor resultado con el 38%,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pre-test pero bajo en el post-test </w:t>
                            </w:r>
                            <w:r w:rsidRPr="00B14F7E">
                              <w:rPr>
                                <w:rFonts w:ascii="Arial" w:hAnsi="Arial" w:cs="Arial"/>
                                <w:b/>
                              </w:rPr>
                              <w:t>un 4.66%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el segundo tema de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>patrones y ecuaciones obtuvo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 un 34%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pre- test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r w:rsidRPr="00476531">
                              <w:rPr>
                                <w:rFonts w:ascii="Arial" w:hAnsi="Arial" w:cs="Arial"/>
                                <w:b/>
                              </w:rPr>
                              <w:t>aumentando 7.32</w:t>
                            </w:r>
                            <w:r w:rsidRPr="00B14F7E">
                              <w:rPr>
                                <w:rFonts w:ascii="Arial" w:hAnsi="Arial" w:cs="Arial"/>
                                <w:b/>
                              </w:rPr>
                              <w:t>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post-test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MX"/>
                              </w:rPr>
                              <w:t>, el tema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manejo de la información obtuvo un 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>32.56%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, en el post-test 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aumentó</w:t>
                            </w:r>
                            <w:r w:rsidRPr="00476531">
                              <w:rPr>
                                <w:rFonts w:ascii="Arial" w:hAnsi="Arial" w:cs="Arial"/>
                                <w:b/>
                              </w:rPr>
                              <w:t xml:space="preserve"> 8.51%</w:t>
                            </w:r>
                            <w:r w:rsidRPr="00EF5423"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 proporciona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lidad y funciones obtuvo 32.22% </w:t>
                            </w:r>
                            <w:r w:rsidRPr="00476531">
                              <w:rPr>
                                <w:rFonts w:ascii="Arial" w:hAnsi="Arial" w:cs="Arial"/>
                                <w:b/>
                              </w:rPr>
                              <w:t>aumentando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EF5423">
                              <w:rPr>
                                <w:rFonts w:ascii="Arial" w:hAnsi="Arial" w:cs="Arial"/>
                                <w:b/>
                              </w:rPr>
                              <w:t>10.22%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post-test, el tema de 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>números y sistemas d</w:t>
                            </w:r>
                            <w:r>
                              <w:rPr>
                                <w:rFonts w:ascii="Arial" w:hAnsi="Arial" w:cs="Arial"/>
                              </w:rPr>
                              <w:t>e numeración obtuvo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 31.67%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pre-test </w:t>
                            </w:r>
                            <w:r w:rsidRPr="004578A0">
                              <w:rPr>
                                <w:rFonts w:ascii="Arial" w:hAnsi="Arial" w:cs="Arial"/>
                                <w:b/>
                              </w:rPr>
                              <w:t>aumentando 9.66%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post-test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el tema medida obtuvo un 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31.44%, </w:t>
                            </w:r>
                            <w:r w:rsidRPr="004578A0">
                              <w:rPr>
                                <w:rFonts w:ascii="Arial" w:hAnsi="Arial" w:cs="Arial"/>
                                <w:b/>
                              </w:rPr>
                              <w:t>aumentado 20.71</w:t>
                            </w:r>
                            <w:r w:rsidRPr="008A4B9B">
                              <w:rPr>
                                <w:rFonts w:ascii="Arial" w:hAnsi="Arial" w:cs="Arial"/>
                                <w:b/>
                              </w:rPr>
                              <w:t>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post-test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MX"/>
                              </w:rPr>
                              <w:t xml:space="preserve">, el tema </w:t>
                            </w:r>
                            <w:r>
                              <w:rPr>
                                <w:rFonts w:ascii="Arial" w:hAnsi="Arial" w:cs="Arial"/>
                              </w:rPr>
                              <w:t>f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>iguras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y cuerpos obtuvo un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 31.34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% en el pre- test  </w:t>
                            </w:r>
                            <w:r w:rsidRPr="004578A0">
                              <w:rPr>
                                <w:rFonts w:ascii="Arial" w:hAnsi="Arial" w:cs="Arial"/>
                                <w:b/>
                              </w:rPr>
                              <w:t xml:space="preserve">aumentando </w:t>
                            </w:r>
                            <w:r w:rsidRPr="00B67EDA">
                              <w:rPr>
                                <w:rFonts w:ascii="Arial" w:hAnsi="Arial" w:cs="Arial"/>
                                <w:b/>
                              </w:rPr>
                              <w:t>4.01%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post-test</w:t>
                            </w:r>
                            <w:r w:rsidRPr="00B67EDA"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 forma, espacio y medida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obtuvo 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>31.7%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pre-test</w:t>
                            </w:r>
                            <w:r w:rsidRPr="004578A0">
                              <w:rPr>
                                <w:rFonts w:ascii="Arial" w:hAnsi="Arial" w:cs="Arial"/>
                                <w:b/>
                              </w:rPr>
                              <w:t>, aumentando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61AE0">
                              <w:rPr>
                                <w:rFonts w:ascii="Arial" w:hAnsi="Arial" w:cs="Arial"/>
                                <w:b/>
                              </w:rPr>
                              <w:t>15.5%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respecto al post-test, el tema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 senti</w:t>
                            </w:r>
                            <w:r>
                              <w:rPr>
                                <w:rFonts w:ascii="Arial" w:hAnsi="Arial" w:cs="Arial"/>
                              </w:rPr>
                              <w:t>do numérico y pensamiento obtuvo 30.27% e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el pre-test </w:t>
                            </w:r>
                            <w:r w:rsidRPr="004578A0">
                              <w:rPr>
                                <w:rFonts w:ascii="Arial" w:hAnsi="Arial" w:cs="Arial"/>
                                <w:b/>
                              </w:rPr>
                              <w:t>aumentando 12.55%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post test,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MX"/>
                              </w:rPr>
                              <w:t xml:space="preserve">el tema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nociones de probabilidad obtuvo 27.5% </w:t>
                            </w:r>
                            <w:r w:rsidRPr="004578A0">
                              <w:rPr>
                                <w:rFonts w:ascii="Arial" w:hAnsi="Arial" w:cs="Arial"/>
                                <w:b/>
                              </w:rPr>
                              <w:t>aumentando 19.5%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post-test 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finalmente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 el tema de menor resultado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pre-test</w:t>
                            </w:r>
                            <w:r w:rsidRPr="000D7957">
                              <w:rPr>
                                <w:rFonts w:ascii="Arial" w:hAnsi="Arial" w:cs="Arial"/>
                              </w:rPr>
                              <w:t xml:space="preserve"> fue: problemas multipli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cativos con un 17.0% </w:t>
                            </w:r>
                            <w:r w:rsidRPr="004578A0">
                              <w:rPr>
                                <w:rFonts w:ascii="Arial" w:hAnsi="Arial" w:cs="Arial"/>
                                <w:b/>
                              </w:rPr>
                              <w:t>aumentando 32.5</w:t>
                            </w:r>
                            <w:r w:rsidRPr="00761AE0">
                              <w:rPr>
                                <w:rFonts w:ascii="Arial" w:hAnsi="Arial" w:cs="Arial"/>
                                <w:b/>
                              </w:rPr>
                              <w:t>%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en el post-test quedando con </w:t>
                            </w:r>
                            <w:r w:rsidRPr="00761AE0">
                              <w:rPr>
                                <w:rFonts w:ascii="Arial" w:eastAsia="Times New Roman" w:hAnsi="Arial" w:cs="Arial"/>
                                <w:color w:val="000000"/>
                                <w:lang w:eastAsia="es-MX"/>
                              </w:rPr>
                              <w:t>49.5%.</w:t>
                            </w:r>
                          </w:p>
                          <w:p w:rsidR="004E4846" w:rsidRPr="000D7957" w:rsidRDefault="004E4846" w:rsidP="00EE7735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MX"/>
                              </w:rPr>
                              <w:t xml:space="preserve">Valorando este análisis se concluye que: en el área de habilidad matemática el curso de nivelación académica fue de gran ayuda. </w:t>
                            </w:r>
                            <w:proofErr w:type="gramStart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MX"/>
                              </w:rPr>
                              <w:t>para</w:t>
                            </w:r>
                            <w:proofErr w:type="gramEnd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lang w:eastAsia="es-MX"/>
                              </w:rPr>
                              <w:t xml:space="preserve"> los estudiantes pues aumentaron entre 5 y 10%  los resultados que obtuvieron en el post test.</w:t>
                            </w:r>
                          </w:p>
                          <w:p w:rsidR="004E4846" w:rsidRDefault="004E4846" w:rsidP="00EE77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1" type="#_x0000_t202" style="position:absolute;left:0;text-align:left;margin-left:-612.15pt;margin-top:133.8pt;width:427pt;height:3in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" stroked="f" strokeweight=".25pt">
                <v:textbox>
                  <w:txbxContent>
                    <w:p w:rsidR="004E4846" w:rsidRDefault="004E4846" w:rsidP="00EE7735">
                      <w:pPr>
                        <w:spacing w:after="0" w:line="360" w:lineRule="auto"/>
                        <w:jc w:val="both"/>
                        <w:rPr>
                          <w:rFonts w:ascii="Arial" w:eastAsia="Times New Roman" w:hAnsi="Arial" w:cs="Arial"/>
                          <w:color w:val="000000"/>
                          <w:lang w:eastAsia="es-MX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El comparativo de resultados muestra que: </w:t>
                      </w:r>
                      <w:r w:rsidRPr="000D7957">
                        <w:rPr>
                          <w:rFonts w:ascii="Arial" w:hAnsi="Arial" w:cs="Arial"/>
                        </w:rPr>
                        <w:t>el tema de análisis y representación de datos fue el de mayor resultado con el 38%,</w:t>
                      </w:r>
                      <w:r>
                        <w:rPr>
                          <w:rFonts w:ascii="Arial" w:hAnsi="Arial" w:cs="Arial"/>
                        </w:rPr>
                        <w:t xml:space="preserve"> en el pre-test pero bajo en el post-test </w:t>
                      </w:r>
                      <w:r w:rsidRPr="00B14F7E">
                        <w:rPr>
                          <w:rFonts w:ascii="Arial" w:hAnsi="Arial" w:cs="Arial"/>
                          <w:b/>
                        </w:rPr>
                        <w:t>un 4.66%</w:t>
                      </w:r>
                      <w:r>
                        <w:rPr>
                          <w:rFonts w:ascii="Arial" w:hAnsi="Arial" w:cs="Arial"/>
                        </w:rPr>
                        <w:t xml:space="preserve"> el segundo tema de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>patrones y ecuaciones obtuvo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 un 34%</w:t>
                      </w:r>
                      <w:r>
                        <w:rPr>
                          <w:rFonts w:ascii="Arial" w:hAnsi="Arial" w:cs="Arial"/>
                        </w:rPr>
                        <w:t xml:space="preserve"> en el pre- test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, </w:t>
                      </w:r>
                      <w:r w:rsidRPr="00476531">
                        <w:rPr>
                          <w:rFonts w:ascii="Arial" w:hAnsi="Arial" w:cs="Arial"/>
                          <w:b/>
                        </w:rPr>
                        <w:t>aumentando 7.32</w:t>
                      </w:r>
                      <w:r w:rsidRPr="00B14F7E">
                        <w:rPr>
                          <w:rFonts w:ascii="Arial" w:hAnsi="Arial" w:cs="Arial"/>
                          <w:b/>
                        </w:rPr>
                        <w:t>%</w:t>
                      </w:r>
                      <w:r>
                        <w:rPr>
                          <w:rFonts w:ascii="Arial" w:hAnsi="Arial" w:cs="Arial"/>
                        </w:rPr>
                        <w:t xml:space="preserve"> en el post-test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MX"/>
                        </w:rPr>
                        <w:t>, el tema</w:t>
                      </w:r>
                      <w:r>
                        <w:rPr>
                          <w:rFonts w:ascii="Arial" w:hAnsi="Arial" w:cs="Arial"/>
                        </w:rPr>
                        <w:t xml:space="preserve"> manejo de la información obtuvo un </w:t>
                      </w:r>
                      <w:r w:rsidRPr="000D7957">
                        <w:rPr>
                          <w:rFonts w:ascii="Arial" w:hAnsi="Arial" w:cs="Arial"/>
                        </w:rPr>
                        <w:t>32.56%</w:t>
                      </w:r>
                      <w:r>
                        <w:rPr>
                          <w:rFonts w:ascii="Arial" w:hAnsi="Arial" w:cs="Arial"/>
                        </w:rPr>
                        <w:t xml:space="preserve">, en el post-test  </w:t>
                      </w:r>
                      <w:r>
                        <w:rPr>
                          <w:rFonts w:ascii="Arial" w:hAnsi="Arial" w:cs="Arial"/>
                          <w:b/>
                        </w:rPr>
                        <w:t>aumentó</w:t>
                      </w:r>
                      <w:r w:rsidRPr="00476531">
                        <w:rPr>
                          <w:rFonts w:ascii="Arial" w:hAnsi="Arial" w:cs="Arial"/>
                          <w:b/>
                        </w:rPr>
                        <w:t xml:space="preserve"> 8.51%</w:t>
                      </w:r>
                      <w:r w:rsidRPr="00EF5423">
                        <w:rPr>
                          <w:rFonts w:ascii="Arial" w:hAnsi="Arial" w:cs="Arial"/>
                        </w:rPr>
                        <w:t>,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 proporciona</w:t>
                      </w:r>
                      <w:r>
                        <w:rPr>
                          <w:rFonts w:ascii="Arial" w:hAnsi="Arial" w:cs="Arial"/>
                        </w:rPr>
                        <w:t xml:space="preserve">lidad y funciones obtuvo 32.22% </w:t>
                      </w:r>
                      <w:r w:rsidRPr="00476531">
                        <w:rPr>
                          <w:rFonts w:ascii="Arial" w:hAnsi="Arial" w:cs="Arial"/>
                          <w:b/>
                        </w:rPr>
                        <w:t>aumentando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EF5423">
                        <w:rPr>
                          <w:rFonts w:ascii="Arial" w:hAnsi="Arial" w:cs="Arial"/>
                          <w:b/>
                        </w:rPr>
                        <w:t>10.22%</w:t>
                      </w:r>
                      <w:r>
                        <w:rPr>
                          <w:rFonts w:ascii="Arial" w:hAnsi="Arial" w:cs="Arial"/>
                        </w:rPr>
                        <w:t xml:space="preserve"> en el post-test, el tema de </w:t>
                      </w:r>
                      <w:r w:rsidRPr="000D7957">
                        <w:rPr>
                          <w:rFonts w:ascii="Arial" w:hAnsi="Arial" w:cs="Arial"/>
                        </w:rPr>
                        <w:t>números y sistemas d</w:t>
                      </w:r>
                      <w:r>
                        <w:rPr>
                          <w:rFonts w:ascii="Arial" w:hAnsi="Arial" w:cs="Arial"/>
                        </w:rPr>
                        <w:t>e numeración obtuvo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 31.67%</w:t>
                      </w:r>
                      <w:r>
                        <w:rPr>
                          <w:rFonts w:ascii="Arial" w:hAnsi="Arial" w:cs="Arial"/>
                        </w:rPr>
                        <w:t xml:space="preserve"> en el pre-test </w:t>
                      </w:r>
                      <w:r w:rsidRPr="004578A0">
                        <w:rPr>
                          <w:rFonts w:ascii="Arial" w:hAnsi="Arial" w:cs="Arial"/>
                          <w:b/>
                        </w:rPr>
                        <w:t>aumentando 9.66%</w:t>
                      </w:r>
                      <w:r>
                        <w:rPr>
                          <w:rFonts w:ascii="Arial" w:hAnsi="Arial" w:cs="Arial"/>
                        </w:rPr>
                        <w:t xml:space="preserve"> en el post-test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</w:rPr>
                        <w:t xml:space="preserve">el tema medida obtuvo un 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31.44%, </w:t>
                      </w:r>
                      <w:r w:rsidRPr="004578A0">
                        <w:rPr>
                          <w:rFonts w:ascii="Arial" w:hAnsi="Arial" w:cs="Arial"/>
                          <w:b/>
                        </w:rPr>
                        <w:t>aumentado 20.71</w:t>
                      </w:r>
                      <w:r w:rsidRPr="008A4B9B">
                        <w:rPr>
                          <w:rFonts w:ascii="Arial" w:hAnsi="Arial" w:cs="Arial"/>
                          <w:b/>
                        </w:rPr>
                        <w:t>%</w:t>
                      </w:r>
                      <w:r>
                        <w:rPr>
                          <w:rFonts w:ascii="Arial" w:hAnsi="Arial" w:cs="Arial"/>
                        </w:rPr>
                        <w:t xml:space="preserve"> en el post-test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MX"/>
                        </w:rPr>
                        <w:t xml:space="preserve">, el tema </w:t>
                      </w:r>
                      <w:r>
                        <w:rPr>
                          <w:rFonts w:ascii="Arial" w:hAnsi="Arial" w:cs="Arial"/>
                        </w:rPr>
                        <w:t>f</w:t>
                      </w:r>
                      <w:r w:rsidRPr="000D7957">
                        <w:rPr>
                          <w:rFonts w:ascii="Arial" w:hAnsi="Arial" w:cs="Arial"/>
                        </w:rPr>
                        <w:t>iguras</w:t>
                      </w:r>
                      <w:r>
                        <w:rPr>
                          <w:rFonts w:ascii="Arial" w:hAnsi="Arial" w:cs="Arial"/>
                        </w:rPr>
                        <w:t xml:space="preserve"> y cuerpos obtuvo un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 31.34</w:t>
                      </w:r>
                      <w:r>
                        <w:rPr>
                          <w:rFonts w:ascii="Arial" w:hAnsi="Arial" w:cs="Arial"/>
                        </w:rPr>
                        <w:t xml:space="preserve">% en el pre- test  </w:t>
                      </w:r>
                      <w:r w:rsidRPr="004578A0">
                        <w:rPr>
                          <w:rFonts w:ascii="Arial" w:hAnsi="Arial" w:cs="Arial"/>
                          <w:b/>
                        </w:rPr>
                        <w:t xml:space="preserve">aumentando </w:t>
                      </w:r>
                      <w:r w:rsidRPr="00B67EDA">
                        <w:rPr>
                          <w:rFonts w:ascii="Arial" w:hAnsi="Arial" w:cs="Arial"/>
                          <w:b/>
                        </w:rPr>
                        <w:t>4.01%</w:t>
                      </w:r>
                      <w:r>
                        <w:rPr>
                          <w:rFonts w:ascii="Arial" w:hAnsi="Arial" w:cs="Arial"/>
                        </w:rPr>
                        <w:t xml:space="preserve"> en el post-test</w:t>
                      </w:r>
                      <w:r w:rsidRPr="00B67EDA">
                        <w:rPr>
                          <w:rFonts w:ascii="Arial" w:hAnsi="Arial" w:cs="Arial"/>
                        </w:rPr>
                        <w:t>,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 forma, espacio y medida </w:t>
                      </w:r>
                      <w:r>
                        <w:rPr>
                          <w:rFonts w:ascii="Arial" w:hAnsi="Arial" w:cs="Arial"/>
                        </w:rPr>
                        <w:t xml:space="preserve">obtuvo </w:t>
                      </w:r>
                      <w:r w:rsidRPr="000D7957">
                        <w:rPr>
                          <w:rFonts w:ascii="Arial" w:hAnsi="Arial" w:cs="Arial"/>
                        </w:rPr>
                        <w:t>31.7%</w:t>
                      </w:r>
                      <w:r>
                        <w:rPr>
                          <w:rFonts w:ascii="Arial" w:hAnsi="Arial" w:cs="Arial"/>
                        </w:rPr>
                        <w:t xml:space="preserve"> en el pre-test</w:t>
                      </w:r>
                      <w:r w:rsidRPr="004578A0">
                        <w:rPr>
                          <w:rFonts w:ascii="Arial" w:hAnsi="Arial" w:cs="Arial"/>
                          <w:b/>
                        </w:rPr>
                        <w:t>, aumentando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61AE0">
                        <w:rPr>
                          <w:rFonts w:ascii="Arial" w:hAnsi="Arial" w:cs="Arial"/>
                          <w:b/>
                        </w:rPr>
                        <w:t>15.5%</w:t>
                      </w:r>
                      <w:r>
                        <w:rPr>
                          <w:rFonts w:ascii="Arial" w:hAnsi="Arial" w:cs="Arial"/>
                        </w:rPr>
                        <w:t xml:space="preserve">  respecto al post-test, el tema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 senti</w:t>
                      </w:r>
                      <w:r>
                        <w:rPr>
                          <w:rFonts w:ascii="Arial" w:hAnsi="Arial" w:cs="Arial"/>
                        </w:rPr>
                        <w:t>do numérico y pensamiento obtuvo 30.27% e</w:t>
                      </w:r>
                      <w:r w:rsidRPr="000D7957">
                        <w:rPr>
                          <w:rFonts w:ascii="Arial" w:hAnsi="Arial" w:cs="Arial"/>
                        </w:rPr>
                        <w:t>n</w:t>
                      </w:r>
                      <w:r>
                        <w:rPr>
                          <w:rFonts w:ascii="Arial" w:hAnsi="Arial" w:cs="Arial"/>
                        </w:rPr>
                        <w:t xml:space="preserve"> el pre-test </w:t>
                      </w:r>
                      <w:r w:rsidRPr="004578A0">
                        <w:rPr>
                          <w:rFonts w:ascii="Arial" w:hAnsi="Arial" w:cs="Arial"/>
                          <w:b/>
                        </w:rPr>
                        <w:t>aumentando 12.55%</w:t>
                      </w:r>
                      <w:r>
                        <w:rPr>
                          <w:rFonts w:ascii="Arial" w:hAnsi="Arial" w:cs="Arial"/>
                        </w:rPr>
                        <w:t xml:space="preserve"> en el post test,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lang w:eastAsia="es-MX"/>
                        </w:rPr>
                        <w:t xml:space="preserve">el tema </w:t>
                      </w:r>
                      <w:r>
                        <w:rPr>
                          <w:rFonts w:ascii="Arial" w:hAnsi="Arial" w:cs="Arial"/>
                        </w:rPr>
                        <w:t xml:space="preserve">nociones de probabilidad obtuvo 27.5% </w:t>
                      </w:r>
                      <w:r w:rsidRPr="004578A0">
                        <w:rPr>
                          <w:rFonts w:ascii="Arial" w:hAnsi="Arial" w:cs="Arial"/>
                          <w:b/>
                        </w:rPr>
                        <w:t>aumentando 19.5%</w:t>
                      </w:r>
                      <w:r>
                        <w:rPr>
                          <w:rFonts w:ascii="Arial" w:hAnsi="Arial" w:cs="Arial"/>
                        </w:rPr>
                        <w:t xml:space="preserve"> en el post-test </w:t>
                      </w:r>
                      <w:r w:rsidRPr="000D7957">
                        <w:rPr>
                          <w:rFonts w:ascii="Arial" w:hAnsi="Arial" w:cs="Arial"/>
                        </w:rPr>
                        <w:t>y</w:t>
                      </w:r>
                      <w:r>
                        <w:rPr>
                          <w:rFonts w:ascii="Arial" w:hAnsi="Arial" w:cs="Arial"/>
                        </w:rPr>
                        <w:t xml:space="preserve"> finalmente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 el tema de menor resultado</w:t>
                      </w:r>
                      <w:r>
                        <w:rPr>
                          <w:rFonts w:ascii="Arial" w:hAnsi="Arial" w:cs="Arial"/>
                        </w:rPr>
                        <w:t xml:space="preserve"> en el pre-test</w:t>
                      </w:r>
                      <w:r w:rsidRPr="000D7957">
                        <w:rPr>
                          <w:rFonts w:ascii="Arial" w:hAnsi="Arial" w:cs="Arial"/>
                        </w:rPr>
                        <w:t xml:space="preserve"> fue: problemas multipli</w:t>
                      </w:r>
                      <w:r>
                        <w:rPr>
                          <w:rFonts w:ascii="Arial" w:hAnsi="Arial" w:cs="Arial"/>
                        </w:rPr>
                        <w:t xml:space="preserve">cativos con un 17.0% </w:t>
                      </w:r>
                      <w:r w:rsidRPr="004578A0">
                        <w:rPr>
                          <w:rFonts w:ascii="Arial" w:hAnsi="Arial" w:cs="Arial"/>
                          <w:b/>
                        </w:rPr>
                        <w:t>aumentando 32.5</w:t>
                      </w:r>
                      <w:r w:rsidRPr="00761AE0">
                        <w:rPr>
                          <w:rFonts w:ascii="Arial" w:hAnsi="Arial" w:cs="Arial"/>
                          <w:b/>
                        </w:rPr>
                        <w:t>%</w:t>
                      </w:r>
                      <w:r>
                        <w:rPr>
                          <w:rFonts w:ascii="Arial" w:hAnsi="Arial" w:cs="Arial"/>
                        </w:rPr>
                        <w:t xml:space="preserve"> en el post-test quedando con </w:t>
                      </w:r>
                      <w:r w:rsidRPr="00761AE0">
                        <w:rPr>
                          <w:rFonts w:ascii="Arial" w:eastAsia="Times New Roman" w:hAnsi="Arial" w:cs="Arial"/>
                          <w:color w:val="000000"/>
                          <w:lang w:eastAsia="es-MX"/>
                        </w:rPr>
                        <w:t>49.5%.</w:t>
                      </w:r>
                    </w:p>
                    <w:p w:rsidR="004E4846" w:rsidRPr="000D7957" w:rsidRDefault="004E4846" w:rsidP="00EE7735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000000"/>
                          <w:lang w:eastAsia="es-MX"/>
                        </w:rPr>
                        <w:t>Valorando este análisis se concluye que: en el área de habilidad matemática el curso de nivelación académica fue de gran ayuda. para los estudiantes pues aumentaron entre 5 y 10%  los resultados que obtuvieron en el post test.</w:t>
                      </w:r>
                    </w:p>
                    <w:p w:rsidR="004E4846" w:rsidRDefault="004E4846" w:rsidP="00EE7735"/>
                  </w:txbxContent>
                </v:textbox>
              </v:shape>
            </w:pict>
          </mc:Fallback>
        </mc:AlternateContent>
      </w:r>
      <w:r w:rsidRPr="000A47C7">
        <w:rPr>
          <w:rFonts w:ascii="Arial" w:eastAsia="Calibri" w:hAnsi="Arial" w:cs="Arial"/>
          <w:sz w:val="24"/>
          <w:szCs w:val="24"/>
        </w:rPr>
        <w:t>En el área de lectura: el tema de coherencia y cohesión fue el de mejor resultado con un 47.33% en el pre-test mientras que el pos-test disminuyó</w:t>
      </w:r>
      <w:r w:rsidRPr="000A47C7">
        <w:rPr>
          <w:rFonts w:ascii="Calibri" w:eastAsia="Calibri" w:hAnsi="Calibri" w:cs="Times New Roman"/>
          <w:sz w:val="24"/>
          <w:szCs w:val="24"/>
        </w:rPr>
        <w:t xml:space="preserve"> </w:t>
      </w:r>
      <w:r w:rsidR="001D133B" w:rsidRPr="00EB434A">
        <w:rPr>
          <w:rFonts w:ascii="Arial" w:eastAsia="Calibri" w:hAnsi="Arial" w:cs="Arial"/>
          <w:sz w:val="24"/>
          <w:szCs w:val="24"/>
        </w:rPr>
        <w:t>un</w:t>
      </w:r>
      <w:r w:rsidR="001D133B">
        <w:rPr>
          <w:rFonts w:ascii="Calibri" w:eastAsia="Calibri" w:hAnsi="Calibri" w:cs="Times New Roman"/>
          <w:b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b/>
          <w:sz w:val="24"/>
          <w:szCs w:val="24"/>
        </w:rPr>
        <w:t>13.99%</w:t>
      </w:r>
      <w:r w:rsidR="00124A16">
        <w:rPr>
          <w:rFonts w:ascii="Arial" w:eastAsia="Calibri" w:hAnsi="Arial" w:cs="Arial"/>
          <w:sz w:val="24"/>
          <w:szCs w:val="24"/>
        </w:rPr>
        <w:t>;</w:t>
      </w:r>
      <w:r w:rsidRPr="000A47C7">
        <w:rPr>
          <w:rFonts w:ascii="Arial" w:eastAsia="Calibri" w:hAnsi="Arial" w:cs="Arial"/>
          <w:sz w:val="24"/>
          <w:szCs w:val="24"/>
        </w:rPr>
        <w:t xml:space="preserve"> el tema comentario, función y características obtuvo en el pre-</w:t>
      </w:r>
      <w:r w:rsidR="002207A8">
        <w:rPr>
          <w:rFonts w:ascii="Arial" w:eastAsia="Calibri" w:hAnsi="Arial" w:cs="Arial"/>
          <w:sz w:val="24"/>
          <w:szCs w:val="24"/>
        </w:rPr>
        <w:t>test 35.33% en tanto que en pos</w:t>
      </w:r>
      <w:r w:rsidRPr="000A47C7">
        <w:rPr>
          <w:rFonts w:ascii="Arial" w:eastAsia="Calibri" w:hAnsi="Arial" w:cs="Arial"/>
          <w:sz w:val="24"/>
          <w:szCs w:val="24"/>
        </w:rPr>
        <w:t xml:space="preserve">-test </w:t>
      </w:r>
      <w:r w:rsidRPr="000A47C7">
        <w:rPr>
          <w:rFonts w:ascii="Arial" w:eastAsia="Calibri" w:hAnsi="Arial" w:cs="Arial"/>
          <w:b/>
          <w:sz w:val="24"/>
          <w:szCs w:val="24"/>
        </w:rPr>
        <w:t>disminuyó</w:t>
      </w:r>
      <w:r w:rsidRPr="000A47C7">
        <w:rPr>
          <w:rFonts w:ascii="Calibri" w:eastAsia="Calibri" w:hAnsi="Calibri" w:cs="Times New Roman"/>
          <w:b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b/>
          <w:sz w:val="24"/>
          <w:szCs w:val="24"/>
        </w:rPr>
        <w:t>2%</w:t>
      </w:r>
      <w:r w:rsidR="00124A16">
        <w:rPr>
          <w:rFonts w:ascii="Arial" w:eastAsia="Calibri" w:hAnsi="Arial" w:cs="Arial"/>
          <w:sz w:val="24"/>
          <w:szCs w:val="24"/>
        </w:rPr>
        <w:t xml:space="preserve">; </w:t>
      </w:r>
      <w:r w:rsidRPr="000A47C7">
        <w:rPr>
          <w:rFonts w:ascii="Arial" w:eastAsia="Calibri" w:hAnsi="Arial" w:cs="Arial"/>
          <w:sz w:val="24"/>
          <w:szCs w:val="24"/>
        </w:rPr>
        <w:t xml:space="preserve">expresiones y nexos obtuvo en el pre-test 33.67% en tanto que en el pos-test </w:t>
      </w:r>
      <w:r w:rsidRPr="000A47C7">
        <w:rPr>
          <w:rFonts w:ascii="Arial" w:eastAsia="Calibri" w:hAnsi="Arial" w:cs="Arial"/>
          <w:b/>
          <w:sz w:val="24"/>
          <w:szCs w:val="24"/>
        </w:rPr>
        <w:t>aumentó</w:t>
      </w:r>
      <w:r w:rsidRPr="000A47C7">
        <w:rPr>
          <w:rFonts w:ascii="Calibri" w:eastAsia="Calibri" w:hAnsi="Calibri" w:cs="Times New Roman"/>
          <w:b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b/>
          <w:sz w:val="24"/>
          <w:szCs w:val="24"/>
        </w:rPr>
        <w:t>1.98%</w:t>
      </w:r>
      <w:r w:rsidR="00124A16">
        <w:rPr>
          <w:rFonts w:ascii="Arial" w:eastAsia="Calibri" w:hAnsi="Arial" w:cs="Arial"/>
          <w:sz w:val="24"/>
          <w:szCs w:val="24"/>
        </w:rPr>
        <w:t>;</w:t>
      </w:r>
      <w:r w:rsidR="00CC1152">
        <w:rPr>
          <w:rFonts w:ascii="Arial" w:eastAsia="Calibri" w:hAnsi="Arial" w:cs="Arial"/>
          <w:sz w:val="24"/>
          <w:szCs w:val="24"/>
        </w:rPr>
        <w:t xml:space="preserve"> en </w:t>
      </w:r>
      <w:r w:rsidRPr="000A47C7">
        <w:rPr>
          <w:rFonts w:ascii="Arial" w:eastAsia="Calibri" w:hAnsi="Arial" w:cs="Arial"/>
          <w:sz w:val="24"/>
          <w:szCs w:val="24"/>
        </w:rPr>
        <w:t xml:space="preserve">cuanto al tema propiedades y tipos de textos en el pre-test obtuvo el 32.38%, en tanto que en el pos-test </w:t>
      </w:r>
      <w:r w:rsidRPr="000A47C7">
        <w:rPr>
          <w:rFonts w:ascii="Arial" w:eastAsia="Calibri" w:hAnsi="Arial" w:cs="Arial"/>
          <w:b/>
          <w:sz w:val="24"/>
          <w:szCs w:val="24"/>
        </w:rPr>
        <w:t>aumentó 1.96%</w:t>
      </w:r>
      <w:r w:rsidR="00D952EC">
        <w:rPr>
          <w:rFonts w:ascii="Arial" w:eastAsia="Calibri" w:hAnsi="Arial" w:cs="Arial"/>
          <w:sz w:val="24"/>
          <w:szCs w:val="24"/>
        </w:rPr>
        <w:t xml:space="preserve">; </w:t>
      </w:r>
      <w:r w:rsidRPr="000A47C7">
        <w:rPr>
          <w:rFonts w:ascii="Arial" w:eastAsia="Calibri" w:hAnsi="Arial" w:cs="Arial"/>
          <w:sz w:val="24"/>
          <w:szCs w:val="24"/>
        </w:rPr>
        <w:t xml:space="preserve">recursos discursivos obtuvo inicialmente el 32.35%, mientras que en el pos-test </w:t>
      </w:r>
      <w:r w:rsidR="002207A8">
        <w:rPr>
          <w:rFonts w:ascii="Arial" w:eastAsia="Calibri" w:hAnsi="Arial" w:cs="Arial"/>
          <w:b/>
          <w:sz w:val="24"/>
          <w:szCs w:val="24"/>
        </w:rPr>
        <w:t>aumentó 3.32%</w:t>
      </w:r>
      <w:r w:rsidR="002207A8">
        <w:rPr>
          <w:rFonts w:ascii="Arial" w:eastAsia="Calibri" w:hAnsi="Arial" w:cs="Arial"/>
          <w:sz w:val="24"/>
          <w:szCs w:val="24"/>
        </w:rPr>
        <w:t>;</w:t>
      </w:r>
      <w:r w:rsidRPr="000A47C7">
        <w:rPr>
          <w:rFonts w:ascii="Arial" w:eastAsia="Calibri" w:hAnsi="Arial" w:cs="Arial"/>
          <w:sz w:val="24"/>
          <w:szCs w:val="24"/>
        </w:rPr>
        <w:t xml:space="preserve"> el tema hechos, opiniones y argumentos obtuvo </w:t>
      </w:r>
      <w:r w:rsidR="002207A8">
        <w:rPr>
          <w:rFonts w:ascii="Arial" w:eastAsia="Calibri" w:hAnsi="Arial" w:cs="Arial"/>
          <w:sz w:val="24"/>
          <w:szCs w:val="24"/>
        </w:rPr>
        <w:t xml:space="preserve"> 31.67%, </w:t>
      </w:r>
      <w:r w:rsidR="00CC1152">
        <w:rPr>
          <w:rFonts w:ascii="Arial" w:eastAsia="Calibri" w:hAnsi="Arial" w:cs="Arial"/>
          <w:sz w:val="24"/>
          <w:szCs w:val="24"/>
        </w:rPr>
        <w:t>e</w:t>
      </w:r>
      <w:r w:rsidR="002207A8">
        <w:rPr>
          <w:rFonts w:ascii="Arial" w:eastAsia="Calibri" w:hAnsi="Arial" w:cs="Arial"/>
          <w:sz w:val="24"/>
          <w:szCs w:val="24"/>
        </w:rPr>
        <w:t>n el pos</w:t>
      </w:r>
      <w:r w:rsidRPr="000A47C7">
        <w:rPr>
          <w:rFonts w:ascii="Arial" w:eastAsia="Calibri" w:hAnsi="Arial" w:cs="Arial"/>
          <w:sz w:val="24"/>
          <w:szCs w:val="24"/>
        </w:rPr>
        <w:t xml:space="preserve">-test </w:t>
      </w:r>
      <w:r w:rsidR="00CC1152">
        <w:rPr>
          <w:rFonts w:ascii="Arial" w:eastAsia="Calibri" w:hAnsi="Arial" w:cs="Arial"/>
          <w:b/>
          <w:sz w:val="24"/>
          <w:szCs w:val="24"/>
        </w:rPr>
        <w:t>disminuyó 1.34%</w:t>
      </w:r>
      <w:r w:rsidR="00CC1152" w:rsidRPr="00CC1152">
        <w:rPr>
          <w:rFonts w:ascii="Arial" w:eastAsia="Calibri" w:hAnsi="Arial" w:cs="Arial"/>
          <w:sz w:val="24"/>
          <w:szCs w:val="24"/>
        </w:rPr>
        <w:t>;</w:t>
      </w:r>
      <w:r w:rsidR="00CC1152">
        <w:rPr>
          <w:rFonts w:ascii="Arial" w:eastAsia="Calibri" w:hAnsi="Arial" w:cs="Arial"/>
          <w:b/>
          <w:sz w:val="24"/>
          <w:szCs w:val="24"/>
        </w:rPr>
        <w:t xml:space="preserve"> </w:t>
      </w:r>
      <w:r w:rsidR="008116F9">
        <w:rPr>
          <w:rFonts w:ascii="Arial" w:eastAsia="Calibri" w:hAnsi="Arial" w:cs="Arial"/>
          <w:sz w:val="24"/>
          <w:szCs w:val="24"/>
        </w:rPr>
        <w:t xml:space="preserve">Intención comunicativa obtuvo </w:t>
      </w:r>
      <w:r w:rsidRPr="000A47C7">
        <w:rPr>
          <w:rFonts w:ascii="Arial" w:eastAsia="Calibri" w:hAnsi="Arial" w:cs="Arial"/>
          <w:sz w:val="24"/>
          <w:szCs w:val="24"/>
        </w:rPr>
        <w:t>en el pre-test</w:t>
      </w:r>
      <w:r w:rsidR="002207A8">
        <w:rPr>
          <w:rFonts w:ascii="Arial" w:eastAsia="Calibri" w:hAnsi="Arial" w:cs="Arial"/>
          <w:sz w:val="24"/>
          <w:szCs w:val="24"/>
        </w:rPr>
        <w:t xml:space="preserve"> 30.34%, mientras que en el pos</w:t>
      </w:r>
      <w:r w:rsidRPr="000A47C7">
        <w:rPr>
          <w:rFonts w:ascii="Arial" w:eastAsia="Calibri" w:hAnsi="Arial" w:cs="Arial"/>
          <w:sz w:val="24"/>
          <w:szCs w:val="24"/>
        </w:rPr>
        <w:t>-test aumentó</w:t>
      </w:r>
      <w:r w:rsidRPr="000A47C7">
        <w:rPr>
          <w:rFonts w:ascii="Calibri" w:eastAsia="Calibri" w:hAnsi="Calibri" w:cs="Times New Roman"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b/>
          <w:sz w:val="24"/>
          <w:szCs w:val="24"/>
        </w:rPr>
        <w:t>8.34%</w:t>
      </w:r>
      <w:r w:rsidRPr="000A47C7">
        <w:rPr>
          <w:rFonts w:ascii="Arial" w:eastAsia="Calibri" w:hAnsi="Arial" w:cs="Arial"/>
          <w:sz w:val="24"/>
          <w:szCs w:val="24"/>
        </w:rPr>
        <w:t xml:space="preserve">, el tema Caricatura, intención y característica </w:t>
      </w:r>
      <w:r w:rsidR="008116F9">
        <w:rPr>
          <w:rFonts w:ascii="Arial" w:eastAsia="Calibri" w:hAnsi="Arial" w:cs="Arial"/>
          <w:sz w:val="24"/>
          <w:szCs w:val="24"/>
        </w:rPr>
        <w:t>tuvo</w:t>
      </w:r>
      <w:r w:rsidRPr="000A47C7">
        <w:rPr>
          <w:rFonts w:ascii="Arial" w:eastAsia="Calibri" w:hAnsi="Arial" w:cs="Arial"/>
          <w:sz w:val="24"/>
          <w:szCs w:val="24"/>
        </w:rPr>
        <w:t xml:space="preserve"> 30.34%, en tanto que </w:t>
      </w:r>
      <w:r w:rsidR="008116F9">
        <w:rPr>
          <w:rFonts w:ascii="Arial" w:eastAsia="Calibri" w:hAnsi="Arial" w:cs="Arial"/>
          <w:sz w:val="24"/>
          <w:szCs w:val="24"/>
        </w:rPr>
        <w:t xml:space="preserve">en </w:t>
      </w:r>
      <w:r w:rsidRPr="000A47C7">
        <w:rPr>
          <w:rFonts w:ascii="Arial" w:eastAsia="Calibri" w:hAnsi="Arial" w:cs="Arial"/>
          <w:sz w:val="24"/>
          <w:szCs w:val="24"/>
        </w:rPr>
        <w:t xml:space="preserve">el pos-test </w:t>
      </w:r>
      <w:r w:rsidRPr="000A47C7">
        <w:rPr>
          <w:rFonts w:ascii="Arial" w:eastAsia="Calibri" w:hAnsi="Arial" w:cs="Arial"/>
          <w:b/>
          <w:sz w:val="24"/>
          <w:szCs w:val="24"/>
        </w:rPr>
        <w:t>aumentó considerablemente</w:t>
      </w:r>
      <w:r w:rsidRPr="000A47C7">
        <w:rPr>
          <w:rFonts w:ascii="Calibri" w:eastAsia="Calibri" w:hAnsi="Calibri" w:cs="Times New Roman"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b/>
          <w:sz w:val="24"/>
          <w:szCs w:val="24"/>
        </w:rPr>
        <w:t>16.99%,</w:t>
      </w:r>
      <w:r w:rsidRPr="000A47C7">
        <w:rPr>
          <w:rFonts w:ascii="Arial" w:eastAsia="Calibri" w:hAnsi="Arial" w:cs="Arial"/>
          <w:sz w:val="24"/>
          <w:szCs w:val="24"/>
        </w:rPr>
        <w:t xml:space="preserve"> </w:t>
      </w:r>
      <w:r w:rsidRPr="000A47C7">
        <w:rPr>
          <w:rFonts w:ascii="Calibri" w:eastAsia="Calibri" w:hAnsi="Calibri" w:cs="Times New Roman"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sz w:val="24"/>
          <w:szCs w:val="24"/>
        </w:rPr>
        <w:t xml:space="preserve">Información esquematizada obtuvo 26.99%, en tanto que en el pos-test </w:t>
      </w:r>
      <w:r w:rsidRPr="000A47C7">
        <w:rPr>
          <w:rFonts w:ascii="Arial" w:eastAsia="Calibri" w:hAnsi="Arial" w:cs="Arial"/>
          <w:b/>
          <w:sz w:val="24"/>
          <w:szCs w:val="24"/>
        </w:rPr>
        <w:t>aumentó</w:t>
      </w:r>
      <w:r w:rsidRPr="000A47C7">
        <w:rPr>
          <w:rFonts w:ascii="Calibri" w:eastAsia="Calibri" w:hAnsi="Calibri" w:cs="Times New Roman"/>
          <w:b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b/>
          <w:sz w:val="24"/>
          <w:szCs w:val="24"/>
        </w:rPr>
        <w:t>9.01%</w:t>
      </w:r>
      <w:r w:rsidRPr="000A47C7">
        <w:rPr>
          <w:rFonts w:ascii="Calibri" w:eastAsia="Calibri" w:hAnsi="Calibri" w:cs="Times New Roman"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sz w:val="24"/>
          <w:szCs w:val="24"/>
        </w:rPr>
        <w:t>en el tema de</w:t>
      </w:r>
      <w:r w:rsidRPr="000A47C7">
        <w:rPr>
          <w:rFonts w:ascii="Calibri" w:eastAsia="Calibri" w:hAnsi="Calibri" w:cs="Times New Roman"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sz w:val="24"/>
          <w:szCs w:val="24"/>
        </w:rPr>
        <w:t>Resumen</w:t>
      </w:r>
      <w:r w:rsidR="008116F9">
        <w:rPr>
          <w:rFonts w:ascii="Arial" w:eastAsia="Calibri" w:hAnsi="Arial" w:cs="Arial"/>
          <w:sz w:val="24"/>
          <w:szCs w:val="24"/>
        </w:rPr>
        <w:t xml:space="preserve"> y paráfrasis inicialmente quedó en</w:t>
      </w:r>
      <w:r w:rsidRPr="000A47C7">
        <w:rPr>
          <w:rFonts w:ascii="Arial" w:eastAsia="Calibri" w:hAnsi="Arial" w:cs="Arial"/>
          <w:sz w:val="24"/>
          <w:szCs w:val="24"/>
        </w:rPr>
        <w:t xml:space="preserve"> 26.66%  mientras que  en el pos-test</w:t>
      </w:r>
      <w:r w:rsidRPr="000A47C7">
        <w:rPr>
          <w:rFonts w:ascii="Calibri" w:eastAsia="Calibri" w:hAnsi="Calibri" w:cs="Times New Roman"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sz w:val="24"/>
          <w:szCs w:val="24"/>
        </w:rPr>
        <w:t xml:space="preserve"> </w:t>
      </w:r>
      <w:r w:rsidR="008116F9">
        <w:rPr>
          <w:rFonts w:ascii="Arial" w:eastAsia="Calibri" w:hAnsi="Arial" w:cs="Arial"/>
          <w:b/>
          <w:sz w:val="24"/>
          <w:szCs w:val="24"/>
        </w:rPr>
        <w:t>disminuyó 3.67%</w:t>
      </w:r>
      <w:r w:rsidR="008116F9">
        <w:rPr>
          <w:rFonts w:ascii="Arial" w:eastAsia="Calibri" w:hAnsi="Arial" w:cs="Arial"/>
          <w:sz w:val="24"/>
          <w:szCs w:val="24"/>
        </w:rPr>
        <w:t>;</w:t>
      </w:r>
      <w:r w:rsidRPr="000A47C7">
        <w:rPr>
          <w:rFonts w:ascii="Arial" w:eastAsia="Calibri" w:hAnsi="Arial" w:cs="Arial"/>
          <w:sz w:val="24"/>
          <w:szCs w:val="24"/>
        </w:rPr>
        <w:t xml:space="preserve"> el tema Búsqueda y manejo de información</w:t>
      </w:r>
      <w:r w:rsidR="000A47C7">
        <w:rPr>
          <w:rFonts w:ascii="Arial" w:eastAsia="Calibri" w:hAnsi="Arial" w:cs="Arial"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sz w:val="24"/>
          <w:szCs w:val="24"/>
        </w:rPr>
        <w:t xml:space="preserve">inicialmente fue de 24%,  mientras que en el pos-test </w:t>
      </w:r>
      <w:r w:rsidRPr="000A47C7">
        <w:rPr>
          <w:rFonts w:ascii="Arial" w:eastAsia="Calibri" w:hAnsi="Arial" w:cs="Arial"/>
          <w:b/>
          <w:sz w:val="24"/>
          <w:szCs w:val="24"/>
        </w:rPr>
        <w:t xml:space="preserve">aumentó 10.5%, </w:t>
      </w:r>
      <w:r w:rsidRPr="000A47C7">
        <w:rPr>
          <w:rFonts w:ascii="Arial" w:eastAsia="Calibri" w:hAnsi="Arial" w:cs="Arial"/>
          <w:sz w:val="24"/>
          <w:szCs w:val="24"/>
        </w:rPr>
        <w:t xml:space="preserve">el tema </w:t>
      </w:r>
      <w:r w:rsidRPr="000A47C7">
        <w:rPr>
          <w:rFonts w:ascii="Calibri" w:eastAsia="Calibri" w:hAnsi="Calibri" w:cs="Times New Roman"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sz w:val="24"/>
          <w:szCs w:val="24"/>
        </w:rPr>
        <w:t xml:space="preserve">Aspectos sintácticos y semánticos obtuvo el 25%, en tanto que en el pos-test </w:t>
      </w:r>
      <w:r w:rsidRPr="000A47C7">
        <w:rPr>
          <w:rFonts w:ascii="Arial" w:eastAsia="Calibri" w:hAnsi="Arial" w:cs="Arial"/>
          <w:b/>
          <w:sz w:val="24"/>
          <w:szCs w:val="24"/>
        </w:rPr>
        <w:t>aumentó</w:t>
      </w:r>
      <w:r w:rsidRPr="000A47C7">
        <w:rPr>
          <w:rFonts w:ascii="Calibri" w:eastAsia="Calibri" w:hAnsi="Calibri" w:cs="Times New Roman"/>
          <w:b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b/>
          <w:sz w:val="24"/>
          <w:szCs w:val="24"/>
        </w:rPr>
        <w:t>24.65%</w:t>
      </w:r>
      <w:r w:rsidRPr="000A47C7">
        <w:rPr>
          <w:rFonts w:ascii="Arial" w:eastAsia="Calibri" w:hAnsi="Arial" w:cs="Arial"/>
          <w:sz w:val="24"/>
          <w:szCs w:val="24"/>
        </w:rPr>
        <w:t>, el tema de Ortografía y puntuación obtuvo el 25%</w:t>
      </w:r>
      <w:r w:rsidR="00FE4C45">
        <w:rPr>
          <w:rFonts w:ascii="Arial" w:eastAsia="Calibri" w:hAnsi="Arial" w:cs="Arial"/>
          <w:sz w:val="24"/>
          <w:szCs w:val="24"/>
        </w:rPr>
        <w:t>, en el</w:t>
      </w:r>
      <w:r w:rsidRPr="000A47C7">
        <w:rPr>
          <w:rFonts w:ascii="Arial" w:eastAsia="Calibri" w:hAnsi="Arial" w:cs="Arial"/>
          <w:sz w:val="24"/>
          <w:szCs w:val="24"/>
        </w:rPr>
        <w:t xml:space="preserve"> pos-test </w:t>
      </w:r>
      <w:r w:rsidRPr="000A47C7">
        <w:rPr>
          <w:rFonts w:ascii="Arial" w:eastAsia="Calibri" w:hAnsi="Arial" w:cs="Arial"/>
          <w:b/>
          <w:sz w:val="24"/>
          <w:szCs w:val="24"/>
        </w:rPr>
        <w:t>aumentó</w:t>
      </w:r>
      <w:r w:rsidRPr="000A47C7">
        <w:rPr>
          <w:rFonts w:ascii="Calibri" w:eastAsia="Calibri" w:hAnsi="Calibri" w:cs="Times New Roman"/>
          <w:b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b/>
          <w:sz w:val="24"/>
          <w:szCs w:val="24"/>
        </w:rPr>
        <w:t>24.65%</w:t>
      </w:r>
      <w:r w:rsidR="00FE4C45">
        <w:rPr>
          <w:rFonts w:ascii="Arial" w:eastAsia="Calibri" w:hAnsi="Arial" w:cs="Arial"/>
          <w:sz w:val="24"/>
          <w:szCs w:val="24"/>
        </w:rPr>
        <w:t>;</w:t>
      </w:r>
      <w:r w:rsidRPr="000A47C7">
        <w:rPr>
          <w:rFonts w:ascii="Arial" w:eastAsia="Calibri" w:hAnsi="Arial" w:cs="Arial"/>
          <w:sz w:val="24"/>
          <w:szCs w:val="24"/>
        </w:rPr>
        <w:t xml:space="preserve"> </w:t>
      </w:r>
      <w:r w:rsidR="00FE4C45">
        <w:rPr>
          <w:rFonts w:ascii="Arial" w:eastAsia="Calibri" w:hAnsi="Arial" w:cs="Arial"/>
          <w:sz w:val="24"/>
          <w:szCs w:val="24"/>
        </w:rPr>
        <w:t>S</w:t>
      </w:r>
      <w:r w:rsidRPr="000A47C7">
        <w:rPr>
          <w:rFonts w:ascii="Arial" w:eastAsia="Calibri" w:hAnsi="Arial" w:cs="Arial"/>
          <w:sz w:val="24"/>
          <w:szCs w:val="24"/>
        </w:rPr>
        <w:t xml:space="preserve">elección de información relevante obtuvo el 22.68% mientras que en el pos-test  </w:t>
      </w:r>
      <w:r w:rsidRPr="000A47C7">
        <w:rPr>
          <w:rFonts w:ascii="Arial" w:eastAsia="Calibri" w:hAnsi="Arial" w:cs="Arial"/>
          <w:b/>
          <w:sz w:val="24"/>
          <w:szCs w:val="24"/>
        </w:rPr>
        <w:t>aumentó 1.69%</w:t>
      </w:r>
      <w:r w:rsidR="001F365F">
        <w:rPr>
          <w:rFonts w:ascii="Arial" w:eastAsia="Calibri" w:hAnsi="Arial" w:cs="Arial"/>
          <w:sz w:val="24"/>
          <w:szCs w:val="24"/>
        </w:rPr>
        <w:t xml:space="preserve">; </w:t>
      </w:r>
      <w:r w:rsidRPr="000A47C7">
        <w:rPr>
          <w:rFonts w:ascii="Arial" w:eastAsia="Calibri" w:hAnsi="Arial" w:cs="Arial"/>
          <w:sz w:val="24"/>
          <w:szCs w:val="24"/>
        </w:rPr>
        <w:t xml:space="preserve">Ideas principales y secundarias obtuvo el 21%, mientras que en el pos-test </w:t>
      </w:r>
      <w:r w:rsidRPr="000A47C7">
        <w:rPr>
          <w:rFonts w:ascii="Arial" w:eastAsia="Calibri" w:hAnsi="Arial" w:cs="Arial"/>
          <w:b/>
          <w:sz w:val="24"/>
          <w:szCs w:val="24"/>
        </w:rPr>
        <w:t>aumentó 14.67%</w:t>
      </w:r>
      <w:r w:rsidR="001F365F">
        <w:rPr>
          <w:rFonts w:ascii="Arial" w:eastAsia="Calibri" w:hAnsi="Arial" w:cs="Arial"/>
          <w:sz w:val="24"/>
          <w:szCs w:val="24"/>
        </w:rPr>
        <w:t>;</w:t>
      </w:r>
      <w:r w:rsidR="00CE1CC7" w:rsidRPr="000A47C7">
        <w:rPr>
          <w:rFonts w:ascii="Arial" w:eastAsia="Calibri" w:hAnsi="Arial" w:cs="Arial"/>
          <w:sz w:val="24"/>
          <w:szCs w:val="24"/>
        </w:rPr>
        <w:t xml:space="preserve"> el tema de Mapa conceptual </w:t>
      </w:r>
      <w:r w:rsidR="001F365F">
        <w:rPr>
          <w:rFonts w:ascii="Arial" w:eastAsia="Calibri" w:hAnsi="Arial" w:cs="Arial"/>
          <w:sz w:val="24"/>
          <w:szCs w:val="24"/>
        </w:rPr>
        <w:t>logró</w:t>
      </w:r>
      <w:r w:rsidRPr="000A47C7">
        <w:rPr>
          <w:rFonts w:ascii="Arial" w:eastAsia="Calibri" w:hAnsi="Arial" w:cs="Arial"/>
          <w:sz w:val="24"/>
          <w:szCs w:val="24"/>
        </w:rPr>
        <w:t xml:space="preserve"> el 17.32% mientras que en el pos-test </w:t>
      </w:r>
      <w:r w:rsidR="001F365F">
        <w:rPr>
          <w:rFonts w:ascii="Arial" w:eastAsia="Calibri" w:hAnsi="Arial" w:cs="Arial"/>
          <w:sz w:val="24"/>
          <w:szCs w:val="24"/>
        </w:rPr>
        <w:t>incrementó</w:t>
      </w:r>
      <w:r w:rsidRPr="000A47C7">
        <w:rPr>
          <w:rFonts w:ascii="Arial" w:eastAsia="Calibri" w:hAnsi="Arial" w:cs="Arial"/>
          <w:sz w:val="24"/>
          <w:szCs w:val="24"/>
        </w:rPr>
        <w:t xml:space="preserve"> considerablemente con 24.68%.</w:t>
      </w:r>
      <w:r w:rsidR="001F365F">
        <w:rPr>
          <w:rFonts w:ascii="Arial" w:eastAsia="Calibri" w:hAnsi="Arial" w:cs="Arial"/>
          <w:sz w:val="24"/>
          <w:szCs w:val="24"/>
        </w:rPr>
        <w:t xml:space="preserve"> </w:t>
      </w:r>
      <w:r w:rsidRPr="000A47C7">
        <w:rPr>
          <w:rFonts w:ascii="Arial" w:eastAsia="Calibri" w:hAnsi="Arial" w:cs="Arial"/>
          <w:sz w:val="24"/>
          <w:szCs w:val="24"/>
        </w:rPr>
        <w:t>Cabe mencionar que no existió promedio aprobatorio en esta área.</w:t>
      </w:r>
    </w:p>
    <w:p w:rsidR="00EE7735" w:rsidRPr="000A47C7" w:rsidRDefault="00EE7735" w:rsidP="000A47C7">
      <w:pPr>
        <w:spacing w:after="0"/>
        <w:jc w:val="both"/>
        <w:rPr>
          <w:rFonts w:ascii="Arial" w:eastAsia="Calibri" w:hAnsi="Arial" w:cs="Arial"/>
          <w:sz w:val="24"/>
          <w:szCs w:val="24"/>
        </w:rPr>
      </w:pPr>
      <w:r w:rsidRPr="000A47C7">
        <w:rPr>
          <w:rFonts w:ascii="Arial" w:eastAsia="Calibri" w:hAnsi="Arial" w:cs="Arial"/>
          <w:sz w:val="24"/>
          <w:szCs w:val="24"/>
        </w:rPr>
        <w:lastRenderedPageBreak/>
        <w:t>Este ejercicio de evaluación, permite vislumbrar la relevancia que significa el desarrollo del Curso de Nivelación Académica ya que fue a partir de este, donde se vio un notable progres</w:t>
      </w:r>
      <w:r w:rsidR="002207A8">
        <w:rPr>
          <w:rFonts w:ascii="Arial" w:eastAsia="Calibri" w:hAnsi="Arial" w:cs="Arial"/>
          <w:sz w:val="24"/>
          <w:szCs w:val="24"/>
        </w:rPr>
        <w:t>o en las calificaciones del pos</w:t>
      </w:r>
      <w:r w:rsidRPr="000A47C7">
        <w:rPr>
          <w:rFonts w:ascii="Arial" w:eastAsia="Calibri" w:hAnsi="Arial" w:cs="Arial"/>
          <w:sz w:val="24"/>
          <w:szCs w:val="24"/>
        </w:rPr>
        <w:t>-tes</w:t>
      </w:r>
      <w:r w:rsidR="00CE1CC7" w:rsidRPr="000A47C7">
        <w:rPr>
          <w:rFonts w:ascii="Arial" w:eastAsia="Calibri" w:hAnsi="Arial" w:cs="Arial"/>
          <w:sz w:val="24"/>
          <w:szCs w:val="24"/>
        </w:rPr>
        <w:t xml:space="preserve">t </w:t>
      </w:r>
      <w:r w:rsidRPr="000A47C7">
        <w:rPr>
          <w:rFonts w:ascii="Arial" w:eastAsia="Calibri" w:hAnsi="Arial" w:cs="Arial"/>
          <w:sz w:val="24"/>
          <w:szCs w:val="24"/>
        </w:rPr>
        <w:t>en los temas de matemáticas y lectura.</w:t>
      </w:r>
      <w:r w:rsidR="00083EA7">
        <w:rPr>
          <w:rFonts w:ascii="Arial" w:eastAsia="Calibri" w:hAnsi="Arial" w:cs="Arial"/>
          <w:sz w:val="24"/>
          <w:szCs w:val="24"/>
        </w:rPr>
        <w:t xml:space="preserve"> Sin embargo, también es evidente</w:t>
      </w:r>
      <w:r w:rsidR="00700E22">
        <w:rPr>
          <w:rFonts w:ascii="Arial" w:eastAsia="Calibri" w:hAnsi="Arial" w:cs="Arial"/>
          <w:sz w:val="24"/>
          <w:szCs w:val="24"/>
        </w:rPr>
        <w:t xml:space="preserve"> que </w:t>
      </w:r>
      <w:r w:rsidR="00441928">
        <w:rPr>
          <w:rFonts w:ascii="Arial" w:eastAsia="Calibri" w:hAnsi="Arial" w:cs="Arial"/>
          <w:sz w:val="24"/>
          <w:szCs w:val="24"/>
        </w:rPr>
        <w:t xml:space="preserve">en </w:t>
      </w:r>
      <w:r w:rsidR="00700E22">
        <w:rPr>
          <w:rFonts w:ascii="Arial" w:eastAsia="Calibri" w:hAnsi="Arial" w:cs="Arial"/>
          <w:sz w:val="24"/>
          <w:szCs w:val="24"/>
        </w:rPr>
        <w:t xml:space="preserve">los resultados de los planteles que aplicaron los instrumentos </w:t>
      </w:r>
      <w:r w:rsidR="00441928">
        <w:rPr>
          <w:rFonts w:ascii="Arial" w:eastAsia="Calibri" w:hAnsi="Arial" w:cs="Arial"/>
          <w:sz w:val="24"/>
          <w:szCs w:val="24"/>
        </w:rPr>
        <w:t xml:space="preserve">diseñados </w:t>
      </w:r>
      <w:r w:rsidR="00700E22">
        <w:rPr>
          <w:rFonts w:ascii="Arial" w:eastAsia="Calibri" w:hAnsi="Arial" w:cs="Arial"/>
          <w:sz w:val="24"/>
          <w:szCs w:val="24"/>
        </w:rPr>
        <w:t xml:space="preserve">de la </w:t>
      </w:r>
      <w:proofErr w:type="spellStart"/>
      <w:r w:rsidR="00700E22">
        <w:rPr>
          <w:rFonts w:ascii="Arial" w:hAnsi="Arial" w:cs="Arial"/>
          <w:sz w:val="24"/>
          <w:szCs w:val="24"/>
        </w:rPr>
        <w:t>CoSDAc</w:t>
      </w:r>
      <w:proofErr w:type="spellEnd"/>
      <w:r w:rsidR="00441928">
        <w:rPr>
          <w:rFonts w:ascii="Arial" w:eastAsia="Calibri" w:hAnsi="Arial" w:cs="Arial"/>
          <w:sz w:val="24"/>
          <w:szCs w:val="24"/>
        </w:rPr>
        <w:t xml:space="preserve"> el promedio es más bajo</w:t>
      </w:r>
      <w:r w:rsidR="004540BE">
        <w:rPr>
          <w:rFonts w:ascii="Arial" w:eastAsia="Calibri" w:hAnsi="Arial" w:cs="Arial"/>
          <w:sz w:val="24"/>
          <w:szCs w:val="24"/>
        </w:rPr>
        <w:t>,</w:t>
      </w:r>
      <w:r w:rsidR="00441928">
        <w:rPr>
          <w:rFonts w:ascii="Arial" w:eastAsia="Calibri" w:hAnsi="Arial" w:cs="Arial"/>
          <w:sz w:val="24"/>
          <w:szCs w:val="24"/>
        </w:rPr>
        <w:t xml:space="preserve"> a diferencia de quienes trabajaron con el instrumento del DGI. </w:t>
      </w:r>
    </w:p>
    <w:p w:rsidR="00EE7735" w:rsidRPr="000A47C7" w:rsidRDefault="00EE7735" w:rsidP="000A47C7">
      <w:pPr>
        <w:spacing w:after="0"/>
        <w:jc w:val="both"/>
        <w:rPr>
          <w:rFonts w:ascii="Arial" w:eastAsia="Calibri" w:hAnsi="Arial" w:cs="Arial"/>
          <w:sz w:val="24"/>
          <w:szCs w:val="24"/>
        </w:rPr>
      </w:pPr>
    </w:p>
    <w:p w:rsidR="00702FCE" w:rsidRPr="00C260F7" w:rsidRDefault="005E43F9" w:rsidP="00C260F7">
      <w:pPr>
        <w:pStyle w:val="Ttulo1"/>
        <w:rPr>
          <w:rStyle w:val="nfasisintenso"/>
          <w:b/>
          <w:bCs/>
          <w:i w:val="0"/>
          <w:iCs w:val="0"/>
          <w:color w:val="365F91" w:themeColor="accent1" w:themeShade="BF"/>
        </w:rPr>
      </w:pPr>
      <w:bookmarkStart w:id="10" w:name="_Toc370199374"/>
      <w:r w:rsidRPr="00C260F7">
        <w:rPr>
          <w:rStyle w:val="nfasisintenso"/>
          <w:b/>
          <w:bCs/>
          <w:i w:val="0"/>
          <w:iCs w:val="0"/>
          <w:color w:val="365F91" w:themeColor="accent1" w:themeShade="BF"/>
        </w:rPr>
        <w:t>CURSO DE NIVELACIÓN ACADÉMICA</w:t>
      </w:r>
      <w:bookmarkEnd w:id="10"/>
    </w:p>
    <w:p w:rsidR="00702FCE" w:rsidRDefault="00702FCE" w:rsidP="005E43F9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3F444C" w:rsidRDefault="003F444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El Curso de Nivelación Académica se desarrolló con la finalidad de fortalecer en los estudiantes las áreas de oportunidad detectadas</w:t>
      </w:r>
      <w:r w:rsidR="004540BE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en el Diagnóstico General de Ingreso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; se llevó a cabo del 5 al 15 de agosto en horario de  8:00 a 14:00 h</w:t>
      </w:r>
      <w:r w:rsidR="002779DE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o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r</w:t>
      </w:r>
      <w:r w:rsidR="002779DE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a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s</w:t>
      </w:r>
      <w:r w:rsidR="002779DE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,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con una duración de </w:t>
      </w:r>
      <w:r w:rsidR="004540BE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54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horas distribuidas de la siguiente manera:</w:t>
      </w:r>
    </w:p>
    <w:p w:rsidR="003F444C" w:rsidRPr="00732961" w:rsidRDefault="003F444C" w:rsidP="003F444C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16"/>
          <w:szCs w:val="16"/>
        </w:rPr>
      </w:pPr>
    </w:p>
    <w:tbl>
      <w:tblPr>
        <w:tblW w:w="0" w:type="auto"/>
        <w:tblInd w:w="465" w:type="dxa"/>
        <w:tblLook w:val="04A0" w:firstRow="1" w:lastRow="0" w:firstColumn="1" w:lastColumn="0" w:noHBand="0" w:noVBand="1"/>
      </w:tblPr>
      <w:tblGrid>
        <w:gridCol w:w="2053"/>
        <w:gridCol w:w="4111"/>
      </w:tblGrid>
      <w:tr w:rsidR="003F444C" w:rsidTr="009A3F90">
        <w:tc>
          <w:tcPr>
            <w:tcW w:w="2053" w:type="dxa"/>
          </w:tcPr>
          <w:p w:rsidR="003F444C" w:rsidRDefault="004540BE" w:rsidP="003F444C">
            <w:pPr>
              <w:jc w:val="both"/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Matemáticas</w:t>
            </w:r>
          </w:p>
        </w:tc>
        <w:tc>
          <w:tcPr>
            <w:tcW w:w="4111" w:type="dxa"/>
          </w:tcPr>
          <w:p w:rsidR="003F444C" w:rsidRDefault="004540BE" w:rsidP="003F444C">
            <w:pPr>
              <w:jc w:val="both"/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27</w:t>
            </w:r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hrs</w:t>
            </w:r>
            <w:proofErr w:type="spellEnd"/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.</w:t>
            </w:r>
          </w:p>
        </w:tc>
      </w:tr>
      <w:tr w:rsidR="003F444C" w:rsidTr="009A3F90">
        <w:tc>
          <w:tcPr>
            <w:tcW w:w="2053" w:type="dxa"/>
          </w:tcPr>
          <w:p w:rsidR="003F444C" w:rsidRDefault="004540BE" w:rsidP="003F444C">
            <w:pPr>
              <w:jc w:val="both"/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Lectura</w:t>
            </w:r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 xml:space="preserve">  </w:t>
            </w:r>
          </w:p>
        </w:tc>
        <w:tc>
          <w:tcPr>
            <w:tcW w:w="4111" w:type="dxa"/>
          </w:tcPr>
          <w:p w:rsidR="003F444C" w:rsidRPr="00732961" w:rsidRDefault="004540BE" w:rsidP="003F444C">
            <w:pPr>
              <w:jc w:val="both"/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22</w:t>
            </w:r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hrs</w:t>
            </w:r>
            <w:proofErr w:type="spellEnd"/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.</w:t>
            </w:r>
            <w:r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 xml:space="preserve"> 30 min </w:t>
            </w:r>
          </w:p>
        </w:tc>
      </w:tr>
      <w:tr w:rsidR="003F444C" w:rsidTr="009A3F90">
        <w:tc>
          <w:tcPr>
            <w:tcW w:w="2053" w:type="dxa"/>
          </w:tcPr>
          <w:p w:rsidR="003F444C" w:rsidRDefault="003F444C" w:rsidP="003F444C">
            <w:pPr>
              <w:jc w:val="both"/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Receso</w:t>
            </w:r>
          </w:p>
        </w:tc>
        <w:tc>
          <w:tcPr>
            <w:tcW w:w="4111" w:type="dxa"/>
          </w:tcPr>
          <w:p w:rsidR="003F444C" w:rsidRDefault="004540BE" w:rsidP="004540BE">
            <w:pPr>
              <w:jc w:val="both"/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</w:pPr>
            <w:r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4</w:t>
            </w:r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hrs</w:t>
            </w:r>
            <w:proofErr w:type="spellEnd"/>
            <w:r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>.</w:t>
            </w:r>
            <w:r w:rsidR="003F444C"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  <w:t xml:space="preserve"> 30 min.</w:t>
            </w:r>
          </w:p>
        </w:tc>
      </w:tr>
    </w:tbl>
    <w:p w:rsidR="003F444C" w:rsidRDefault="003F444C" w:rsidP="003F444C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</w:t>
      </w:r>
    </w:p>
    <w:p w:rsidR="003F444C" w:rsidRPr="0019682D" w:rsidRDefault="003F444C" w:rsidP="00C260F7">
      <w:pPr>
        <w:pStyle w:val="Ttulo2"/>
        <w:rPr>
          <w:rStyle w:val="nfasisintenso"/>
          <w:b/>
          <w:bCs/>
          <w:i w:val="0"/>
          <w:iCs w:val="0"/>
          <w:sz w:val="24"/>
        </w:rPr>
      </w:pPr>
      <w:bookmarkStart w:id="11" w:name="_Toc370199375"/>
      <w:r w:rsidRPr="0019682D">
        <w:rPr>
          <w:rStyle w:val="nfasisintenso"/>
          <w:b/>
          <w:bCs/>
          <w:i w:val="0"/>
          <w:iCs w:val="0"/>
          <w:sz w:val="24"/>
        </w:rPr>
        <w:t>COMENTARIOS GENERALES SOBRE EL CURSO DE NIVELACIÓN ACADÉMICA</w:t>
      </w:r>
      <w:bookmarkEnd w:id="11"/>
    </w:p>
    <w:p w:rsidR="003F444C" w:rsidRPr="00A02042" w:rsidRDefault="003F444C" w:rsidP="003F444C">
      <w:pPr>
        <w:spacing w:after="0" w:line="240" w:lineRule="auto"/>
        <w:jc w:val="both"/>
        <w:rPr>
          <w:rStyle w:val="nfasisintenso"/>
          <w:rFonts w:ascii="Arial" w:hAnsi="Arial" w:cs="Arial"/>
          <w:color w:val="00B050"/>
          <w:sz w:val="24"/>
          <w:szCs w:val="24"/>
        </w:rPr>
      </w:pPr>
    </w:p>
    <w:p w:rsidR="003F444C" w:rsidRDefault="003F444C" w:rsidP="00DC766C">
      <w:pPr>
        <w:spacing w:after="0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De un total de 2</w:t>
      </w:r>
      <w:r w:rsidR="00E80BE6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5</w:t>
      </w:r>
      <w:r w:rsidR="003E0526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0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planteles</w:t>
      </w:r>
      <w:r w:rsidR="00E80BE6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(restando los 10 planteles que pertenecen al PIDE)</w:t>
      </w:r>
      <w:r w:rsidRPr="007A0941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, </w:t>
      </w:r>
      <w:r w:rsidR="007A0941" w:rsidRPr="007156FE"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  <w:t>215</w:t>
      </w:r>
      <w:r w:rsidRPr="007156FE"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enviaron el reporte del Curso de Nivelación Académica, </w:t>
      </w:r>
      <w:r w:rsidR="007A0941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35 directores de plantel no reportaron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</w:t>
      </w:r>
      <w:r w:rsidR="007A0941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los resultados. Con base </w:t>
      </w:r>
      <w:r w:rsidR="00E80BE6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en</w:t>
      </w:r>
      <w:r w:rsidR="007A0941"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 xml:space="preserve"> la información obtenida, </w:t>
      </w:r>
      <w:r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  <w:t>se compilaron los comentarios más recurrentes en la siguiente tabla:</w:t>
      </w:r>
    </w:p>
    <w:p w:rsidR="00D71CC7" w:rsidRDefault="00D71CC7" w:rsidP="003F444C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p w:rsidR="003F444C" w:rsidRPr="0063760D" w:rsidRDefault="0063760D" w:rsidP="003F444C">
      <w:pPr>
        <w:spacing w:after="0" w:line="240" w:lineRule="auto"/>
        <w:jc w:val="both"/>
        <w:rPr>
          <w:rFonts w:ascii="Arial" w:eastAsia="Calibri" w:hAnsi="Arial" w:cs="Arial"/>
          <w:b/>
          <w:i/>
          <w:sz w:val="24"/>
          <w:lang w:eastAsia="es-MX"/>
        </w:rPr>
      </w:pPr>
      <w:r w:rsidRPr="0063760D">
        <w:rPr>
          <w:rFonts w:ascii="Arial" w:eastAsia="Calibri" w:hAnsi="Arial" w:cs="Arial"/>
          <w:b/>
          <w:i/>
          <w:sz w:val="24"/>
          <w:lang w:eastAsia="es-MX"/>
        </w:rPr>
        <w:t>Estructura del Diagnóstico General de Ingreso</w:t>
      </w:r>
    </w:p>
    <w:p w:rsidR="0063760D" w:rsidRDefault="0063760D" w:rsidP="003F444C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88"/>
        <w:gridCol w:w="5100"/>
      </w:tblGrid>
      <w:tr w:rsidR="00A25CBD" w:rsidTr="00A25CBD">
        <w:trPr>
          <w:tblHeader/>
        </w:trPr>
        <w:tc>
          <w:tcPr>
            <w:tcW w:w="5470" w:type="dxa"/>
            <w:shd w:val="clear" w:color="auto" w:fill="92D050"/>
          </w:tcPr>
          <w:p w:rsidR="00A25CBD" w:rsidRPr="00A25CBD" w:rsidRDefault="00A25CBD" w:rsidP="00632DD1">
            <w:pPr>
              <w:jc w:val="center"/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</w:pPr>
            <w:r w:rsidRPr="00A25CBD"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>POSITIVO DEL DGI</w:t>
            </w:r>
          </w:p>
        </w:tc>
        <w:tc>
          <w:tcPr>
            <w:tcW w:w="5470" w:type="dxa"/>
            <w:shd w:val="clear" w:color="auto" w:fill="92D050"/>
          </w:tcPr>
          <w:p w:rsidR="00A25CBD" w:rsidRPr="00A25CBD" w:rsidRDefault="00A25CBD" w:rsidP="00632DD1">
            <w:pPr>
              <w:jc w:val="center"/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</w:pPr>
            <w:r w:rsidRPr="00A25CBD"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>PROPUESTAS PARA MEJORAR</w:t>
            </w:r>
          </w:p>
        </w:tc>
      </w:tr>
      <w:tr w:rsidR="00A25CBD" w:rsidTr="00A25CBD">
        <w:tc>
          <w:tcPr>
            <w:tcW w:w="5470" w:type="dxa"/>
          </w:tcPr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 xml:space="preserve">El examen está muy bien estructurado y  nos permite identificar los temas de Matemáticas y Lectura a partir del mayor número de reprobación. </w:t>
            </w:r>
          </w:p>
          <w:p w:rsid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Los resultados del DGI permiten contextualizar mejor las  secuencias para el curso de nivelación académica.</w:t>
            </w:r>
          </w:p>
          <w:p w:rsid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 xml:space="preserve">Permite conocer el nivel académico que poseen los estudiantes al ingresar al instituto. </w:t>
            </w:r>
          </w:p>
          <w:p w:rsidR="00A25CBD" w:rsidRPr="00B13BA9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lastRenderedPageBreak/>
              <w:t>Muy bien, se considera que el número de aciertos y su redacción son adecuados respecto al área matemática y lectura.</w:t>
            </w:r>
          </w:p>
          <w:p w:rsidR="00A25CBD" w:rsidRPr="00B13BA9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Excelente estructura, objetiva y completa.</w:t>
            </w:r>
          </w:p>
          <w:p w:rsidR="00A25CBD" w:rsidRPr="00B13BA9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Examen bien estructurado y con nivel académico acorde para los jóvenes de nuevo ingreso.</w:t>
            </w:r>
          </w:p>
          <w:p w:rsidR="00A25CBD" w:rsidRPr="00B13BA9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Es un examen adecuado para los jóvenes que se incorporan al nivel medio superior, integra saberes suficientes.</w:t>
            </w:r>
          </w:p>
          <w:p w:rsidR="00A25CBD" w:rsidRPr="00B13BA9" w:rsidRDefault="00A25CBD" w:rsidP="00632DD1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Es un instrume</w:t>
            </w:r>
            <w:r w:rsidR="00FD325A">
              <w:rPr>
                <w:rFonts w:ascii="Arial" w:hAnsi="Arial" w:cs="Arial"/>
                <w:sz w:val="24"/>
                <w:szCs w:val="24"/>
              </w:rPr>
              <w:t>nto que permite diagnosticar qué</w:t>
            </w:r>
            <w:r w:rsidRPr="00A25CBD">
              <w:rPr>
                <w:rFonts w:ascii="Arial" w:hAnsi="Arial" w:cs="Arial"/>
                <w:sz w:val="24"/>
                <w:szCs w:val="24"/>
              </w:rPr>
              <w:t xml:space="preserve"> conocimientos tiene el </w:t>
            </w:r>
            <w:r w:rsidR="00FD325A">
              <w:rPr>
                <w:rFonts w:ascii="Arial" w:hAnsi="Arial" w:cs="Arial"/>
                <w:sz w:val="24"/>
                <w:szCs w:val="24"/>
              </w:rPr>
              <w:t xml:space="preserve">estudiante de </w:t>
            </w:r>
            <w:r w:rsidRPr="00A25CBD">
              <w:rPr>
                <w:rFonts w:ascii="Arial" w:hAnsi="Arial" w:cs="Arial"/>
                <w:sz w:val="24"/>
                <w:szCs w:val="24"/>
              </w:rPr>
              <w:t xml:space="preserve">secundaria </w:t>
            </w:r>
            <w:r w:rsidR="00FD325A">
              <w:rPr>
                <w:rFonts w:ascii="Arial" w:hAnsi="Arial" w:cs="Arial"/>
                <w:sz w:val="24"/>
                <w:szCs w:val="24"/>
              </w:rPr>
              <w:t xml:space="preserve">en matemáticas y lectura.  </w:t>
            </w:r>
          </w:p>
          <w:p w:rsidR="00A25CBD" w:rsidRP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La mayoría de los reactivos se ajustan a lo visto en el curso</w:t>
            </w:r>
            <w:r w:rsidR="0011303A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25CBD" w:rsidRDefault="00A25CBD" w:rsidP="00632DD1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11303A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Está</w:t>
            </w:r>
            <w:r w:rsidR="00A25CBD" w:rsidRPr="00A25CBD">
              <w:rPr>
                <w:rFonts w:ascii="Arial" w:hAnsi="Arial" w:cs="Arial"/>
                <w:sz w:val="24"/>
                <w:szCs w:val="24"/>
              </w:rPr>
              <w:t xml:space="preserve"> mu</w:t>
            </w:r>
            <w:r>
              <w:rPr>
                <w:rFonts w:ascii="Arial" w:hAnsi="Arial" w:cs="Arial"/>
                <w:sz w:val="24"/>
                <w:szCs w:val="24"/>
              </w:rPr>
              <w:t>y bien estructurado y se entregó</w:t>
            </w:r>
            <w:r w:rsidR="00A25CBD" w:rsidRPr="00A25CBD">
              <w:rPr>
                <w:rFonts w:ascii="Arial" w:hAnsi="Arial" w:cs="Arial"/>
                <w:sz w:val="24"/>
                <w:szCs w:val="24"/>
              </w:rPr>
              <w:t xml:space="preserve"> en tiempo.</w:t>
            </w:r>
          </w:p>
          <w:p w:rsidR="00A25CBD" w:rsidRPr="00B13BA9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Los horarios son amenos para los jóvenes de nuevo ingreso, ya que vienen con otra dinámica de trabajo.</w:t>
            </w:r>
          </w:p>
          <w:p w:rsidR="00A25CBD" w:rsidRPr="00B13BA9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11303A" w:rsidP="00632DD1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Sirve como diagnó</w:t>
            </w:r>
            <w:r w:rsidR="00A25CBD" w:rsidRPr="00A25CBD">
              <w:rPr>
                <w:rFonts w:ascii="Arial" w:hAnsi="Arial" w:cs="Arial"/>
                <w:sz w:val="24"/>
                <w:szCs w:val="24"/>
              </w:rPr>
              <w:t>stico de las fortalezas y debilidades del área de matemáticas y lectura.</w:t>
            </w:r>
          </w:p>
          <w:p w:rsidR="00A25CBD" w:rsidRPr="00B13BA9" w:rsidRDefault="00A25CBD" w:rsidP="00632DD1">
            <w:pPr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Los reactivos están bien planteados y especifican lo procedente para su fácil comprensión.</w:t>
            </w:r>
          </w:p>
          <w:p w:rsid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Los reactivos tienen relación con el contexto de los estudiantes.</w:t>
            </w:r>
          </w:p>
          <w:p w:rsid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Existe una adecuada distribución de los reactivos respecto a los temas.</w:t>
            </w:r>
          </w:p>
          <w:p w:rsidR="00A25CBD" w:rsidRDefault="00A25CBD" w:rsidP="00632DD1">
            <w:pPr>
              <w:jc w:val="both"/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5470" w:type="dxa"/>
          </w:tcPr>
          <w:p w:rsidR="00A25CBD" w:rsidRDefault="00A25CBD" w:rsidP="00632DD1">
            <w:pPr>
              <w:pStyle w:val="Prrafodelista"/>
              <w:numPr>
                <w:ilvl w:val="0"/>
                <w:numId w:val="15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lastRenderedPageBreak/>
              <w:t>Disminuir el número de</w:t>
            </w:r>
            <w:r w:rsidR="0011303A">
              <w:rPr>
                <w:rFonts w:ascii="Arial" w:hAnsi="Arial" w:cs="Arial"/>
                <w:sz w:val="24"/>
                <w:szCs w:val="24"/>
              </w:rPr>
              <w:t xml:space="preserve"> reactivos, porque actualmente e</w:t>
            </w:r>
            <w:r w:rsidRPr="00A25CBD">
              <w:rPr>
                <w:rFonts w:ascii="Arial" w:hAnsi="Arial" w:cs="Arial"/>
                <w:sz w:val="24"/>
                <w:szCs w:val="24"/>
              </w:rPr>
              <w:t>l DGI es demasiado extenso.</w:t>
            </w:r>
          </w:p>
          <w:p w:rsidR="00A25CBD" w:rsidRPr="00A25CBD" w:rsidRDefault="00A25CBD" w:rsidP="00632DD1">
            <w:pPr>
              <w:pStyle w:val="Prrafodelista"/>
              <w:spacing w:after="120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Que la estructura del examen sea diferente en cada año de ingreso y que sea sencillo para los estudiantes.</w:t>
            </w:r>
          </w:p>
          <w:p w:rsidR="00A25CBD" w:rsidRPr="00A25CBD" w:rsidRDefault="00A25CBD" w:rsidP="00632DD1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Se proporcione un temario para los estudiantes de nuevo ingreso, antes de presentar el DGI.</w:t>
            </w:r>
          </w:p>
          <w:p w:rsidR="00A25CBD" w:rsidRPr="00B50F10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 xml:space="preserve">Se proporcione más tiempo para la </w:t>
            </w:r>
            <w:r w:rsidRPr="00A25CBD">
              <w:rPr>
                <w:rFonts w:ascii="Arial" w:hAnsi="Arial" w:cs="Arial"/>
                <w:sz w:val="24"/>
                <w:szCs w:val="24"/>
              </w:rPr>
              <w:lastRenderedPageBreak/>
              <w:t xml:space="preserve">aplicación del examen y organizar los ejercicios de acuerdo a un nivel progresivo de complejidad.  </w:t>
            </w:r>
          </w:p>
          <w:p w:rsidR="00A25CBD" w:rsidRPr="00B50F10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Disminuir el grado de complejidad de los reactivos.</w:t>
            </w:r>
          </w:p>
          <w:p w:rsid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Diseñar una evaluación para el final del curso de nivelación académica.</w:t>
            </w:r>
          </w:p>
          <w:p w:rsidR="00A25CBD" w:rsidRPr="006C7E0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 xml:space="preserve">Relacionar los reactivos de DGI con los propósitos de los </w:t>
            </w:r>
            <w:r w:rsidR="0011303A" w:rsidRPr="00A25CBD">
              <w:rPr>
                <w:rFonts w:ascii="Arial" w:hAnsi="Arial" w:cs="Arial"/>
                <w:sz w:val="24"/>
                <w:szCs w:val="24"/>
              </w:rPr>
              <w:t xml:space="preserve">Diarios </w:t>
            </w:r>
            <w:r w:rsidRPr="00A25CBD">
              <w:rPr>
                <w:rFonts w:ascii="Arial" w:hAnsi="Arial" w:cs="Arial"/>
                <w:sz w:val="24"/>
                <w:szCs w:val="24"/>
              </w:rPr>
              <w:t>de aprendizaje de matemáticas y Taller de Lectura y Redacción.</w:t>
            </w:r>
          </w:p>
          <w:p w:rsid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Emplear temas más contextualizados y atractivos para los jóvenes.</w:t>
            </w:r>
          </w:p>
          <w:p w:rsid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Incluir temas de lógica formal.</w:t>
            </w:r>
          </w:p>
          <w:p w:rsid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Incluir un apartado más amplio sobre reglas de acentuación.</w:t>
            </w:r>
          </w:p>
          <w:p w:rsidR="00A25CBD" w:rsidRPr="007A7AF8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En la estructura se abordan temas de probabilidad y estadística cuando en nuestro programa de estudio y diarios de aprendizaje no se considera.</w:t>
            </w:r>
          </w:p>
          <w:p w:rsidR="00A25CBD" w:rsidRPr="007A7AF8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Entregar la hoja de cálculo para calificar el DGI al mismo tiempo que se entregan los exámenes y manuales a los directores de plantel. Para poder obtener los resultados de manera oportuna.</w:t>
            </w:r>
          </w:p>
          <w:p w:rsidR="00A25CBD" w:rsidRDefault="00A25CBD" w:rsidP="00632DD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A25CBD" w:rsidRDefault="00A25CBD" w:rsidP="00632DD1">
            <w:pPr>
              <w:pStyle w:val="Prrafodelista"/>
              <w:numPr>
                <w:ilvl w:val="0"/>
                <w:numId w:val="15"/>
              </w:numPr>
              <w:jc w:val="both"/>
              <w:rPr>
                <w:rStyle w:val="nfasisintenso"/>
                <w:rFonts w:ascii="Arial" w:hAnsi="Arial" w:cs="Arial"/>
                <w:b w:val="0"/>
                <w:i w:val="0"/>
                <w:color w:val="000000" w:themeColor="text1"/>
                <w:sz w:val="24"/>
                <w:szCs w:val="24"/>
              </w:rPr>
            </w:pPr>
            <w:r w:rsidRPr="00A25CBD">
              <w:rPr>
                <w:rFonts w:ascii="Arial" w:hAnsi="Arial" w:cs="Arial"/>
                <w:sz w:val="24"/>
                <w:szCs w:val="24"/>
              </w:rPr>
              <w:t>Aumentar el tamaño de letras y ampliar los paréntesis del examen de Diagnóstico General de Ingreso.</w:t>
            </w:r>
          </w:p>
        </w:tc>
      </w:tr>
    </w:tbl>
    <w:p w:rsidR="00D71CC7" w:rsidRDefault="00D71CC7" w:rsidP="003F444C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p w:rsidR="00521FE6" w:rsidRPr="0063760D" w:rsidRDefault="0063760D" w:rsidP="00521FE6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  <w:r w:rsidRPr="0063760D">
        <w:rPr>
          <w:rFonts w:ascii="Arial" w:hAnsi="Arial" w:cs="Arial"/>
          <w:b/>
          <w:i/>
          <w:lang w:eastAsia="es-MX"/>
        </w:rPr>
        <w:lastRenderedPageBreak/>
        <w:t>Manual del docente para la aplicación del Diagnóstico General de Ingreso y el desarrollo del Curso de Nivelación Académica</w:t>
      </w:r>
    </w:p>
    <w:p w:rsidR="007A7F0C" w:rsidRPr="00D71CC7" w:rsidRDefault="007A7F0C" w:rsidP="00521FE6">
      <w:pPr>
        <w:spacing w:after="0" w:line="240" w:lineRule="auto"/>
        <w:jc w:val="both"/>
        <w:rPr>
          <w:rStyle w:val="nfasisintenso"/>
          <w:rFonts w:ascii="Arial" w:hAnsi="Arial" w:cs="Arial"/>
          <w:i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76"/>
        <w:gridCol w:w="5112"/>
      </w:tblGrid>
      <w:tr w:rsidR="00A25CBD" w:rsidTr="00910252">
        <w:trPr>
          <w:tblHeader/>
        </w:trPr>
        <w:tc>
          <w:tcPr>
            <w:tcW w:w="5470" w:type="dxa"/>
            <w:shd w:val="clear" w:color="auto" w:fill="92D050"/>
          </w:tcPr>
          <w:p w:rsidR="00A25CBD" w:rsidRPr="00A25CBD" w:rsidRDefault="00A25CBD" w:rsidP="00632DD1">
            <w:pPr>
              <w:jc w:val="center"/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</w:pPr>
            <w:r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>POSITIVO DEL MANUAL</w:t>
            </w:r>
          </w:p>
        </w:tc>
        <w:tc>
          <w:tcPr>
            <w:tcW w:w="5470" w:type="dxa"/>
            <w:shd w:val="clear" w:color="auto" w:fill="92D050"/>
          </w:tcPr>
          <w:p w:rsidR="00A25CBD" w:rsidRPr="00A25CBD" w:rsidRDefault="00A25CBD" w:rsidP="00632DD1">
            <w:pPr>
              <w:jc w:val="center"/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</w:pPr>
            <w:r w:rsidRPr="00A25CBD"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>PROPUESTAS PARA MEJORAR</w:t>
            </w:r>
            <w:r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 xml:space="preserve"> EL MANUAL</w:t>
            </w:r>
          </w:p>
        </w:tc>
      </w:tr>
      <w:tr w:rsidR="00A25CBD" w:rsidTr="00910252">
        <w:tc>
          <w:tcPr>
            <w:tcW w:w="5470" w:type="dxa"/>
          </w:tcPr>
          <w:p w:rsidR="00A25CBD" w:rsidRPr="00910252" w:rsidRDefault="00A25CBD" w:rsidP="00910252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El manual está completo y los temas muy bien desarrollados.</w:t>
            </w:r>
          </w:p>
          <w:p w:rsidR="00910252" w:rsidRDefault="00910252" w:rsidP="00910252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910252" w:rsidRDefault="00A25CBD" w:rsidP="0091025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Indica la correspondencia que tiene con los reactivos del DGI. </w:t>
            </w:r>
          </w:p>
          <w:p w:rsidR="00910252" w:rsidRDefault="00910252" w:rsidP="00910252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910252" w:rsidRDefault="00A25CBD" w:rsidP="0091025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El manual está muy claro y lo más interesante es que presentan los resultados de los ejercicios.</w:t>
            </w:r>
          </w:p>
          <w:p w:rsidR="00910252" w:rsidRDefault="00910252" w:rsidP="00910252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910252" w:rsidRDefault="00A25CBD" w:rsidP="00910252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Permite que el asesor conozca la forma y las condiciones para aplicar el DGI y fortalecer los reactivos con menor acierto en el curso de nivelación académica.</w:t>
            </w:r>
          </w:p>
          <w:p w:rsidR="00A25CBD" w:rsidRDefault="00A25CBD" w:rsidP="0091025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910252" w:rsidRDefault="00A25CBD" w:rsidP="00910252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Los ejercicios establecidos son de importancia, así como la invitación del uso de </w:t>
            </w:r>
            <w:r w:rsidR="00912BA0">
              <w:rPr>
                <w:rFonts w:ascii="Arial" w:hAnsi="Arial" w:cs="Arial"/>
                <w:sz w:val="24"/>
                <w:szCs w:val="24"/>
              </w:rPr>
              <w:t>“</w:t>
            </w:r>
            <w:r w:rsidRPr="00910252">
              <w:rPr>
                <w:rFonts w:ascii="Arial" w:hAnsi="Arial" w:cs="Arial"/>
                <w:sz w:val="24"/>
                <w:szCs w:val="24"/>
              </w:rPr>
              <w:t xml:space="preserve">materiales </w:t>
            </w:r>
            <w:r w:rsidR="00912BA0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912BA0" w:rsidRPr="00910252">
              <w:rPr>
                <w:rFonts w:ascii="Arial" w:hAnsi="Arial" w:cs="Arial"/>
                <w:sz w:val="24"/>
                <w:szCs w:val="24"/>
              </w:rPr>
              <w:t>Paredes</w:t>
            </w:r>
            <w:r w:rsidR="00912BA0">
              <w:rPr>
                <w:rFonts w:ascii="Arial" w:hAnsi="Arial" w:cs="Arial"/>
                <w:sz w:val="24"/>
                <w:szCs w:val="24"/>
              </w:rPr>
              <w:t>”</w:t>
            </w:r>
            <w:r w:rsidRPr="00910252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A25CBD" w:rsidRDefault="00A25CBD" w:rsidP="00910252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A25CBD" w:rsidRPr="00910252" w:rsidRDefault="00847EB6" w:rsidP="0091025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entrega del manual se realizó</w:t>
            </w:r>
            <w:r w:rsidR="00A25CBD" w:rsidRPr="00910252">
              <w:rPr>
                <w:rFonts w:ascii="Arial" w:hAnsi="Arial" w:cs="Arial"/>
                <w:sz w:val="24"/>
                <w:szCs w:val="24"/>
              </w:rPr>
              <w:t xml:space="preserve"> en tiempo y forma. </w:t>
            </w:r>
          </w:p>
          <w:p w:rsidR="00910252" w:rsidRDefault="00910252" w:rsidP="00910252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910252" w:rsidRDefault="00A25CBD" w:rsidP="00910252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Los temas </w:t>
            </w:r>
            <w:r w:rsidR="00B73E2D">
              <w:rPr>
                <w:rFonts w:ascii="Arial" w:hAnsi="Arial" w:cs="Arial"/>
                <w:sz w:val="24"/>
                <w:szCs w:val="24"/>
              </w:rPr>
              <w:t>en</w:t>
            </w:r>
            <w:r w:rsidRPr="00910252">
              <w:rPr>
                <w:rFonts w:ascii="Arial" w:hAnsi="Arial" w:cs="Arial"/>
                <w:sz w:val="24"/>
                <w:szCs w:val="24"/>
              </w:rPr>
              <w:t xml:space="preserve"> los que se enfoca el manual son acorde</w:t>
            </w:r>
            <w:r w:rsidR="00B73E2D">
              <w:rPr>
                <w:rFonts w:ascii="Arial" w:hAnsi="Arial" w:cs="Arial"/>
                <w:sz w:val="24"/>
                <w:szCs w:val="24"/>
              </w:rPr>
              <w:t>s</w:t>
            </w:r>
            <w:r w:rsidRPr="00910252">
              <w:rPr>
                <w:rFonts w:ascii="Arial" w:hAnsi="Arial" w:cs="Arial"/>
                <w:sz w:val="24"/>
                <w:szCs w:val="24"/>
              </w:rPr>
              <w:t xml:space="preserve"> a las necesidades del </w:t>
            </w:r>
            <w:r w:rsidR="00847EB6">
              <w:rPr>
                <w:rFonts w:ascii="Arial" w:hAnsi="Arial" w:cs="Arial"/>
                <w:sz w:val="24"/>
                <w:szCs w:val="24"/>
              </w:rPr>
              <w:t>estudiante</w:t>
            </w:r>
            <w:r w:rsidRPr="00910252">
              <w:rPr>
                <w:rFonts w:ascii="Arial" w:hAnsi="Arial" w:cs="Arial"/>
                <w:sz w:val="24"/>
                <w:szCs w:val="24"/>
              </w:rPr>
              <w:t xml:space="preserve"> y de acuerdo al resultado obtenido</w:t>
            </w:r>
            <w:r w:rsidR="00847EB6">
              <w:rPr>
                <w:rFonts w:ascii="Arial" w:hAnsi="Arial" w:cs="Arial"/>
                <w:sz w:val="24"/>
                <w:szCs w:val="24"/>
              </w:rPr>
              <w:t xml:space="preserve"> en el</w:t>
            </w:r>
            <w:r w:rsidRPr="00910252">
              <w:rPr>
                <w:rFonts w:ascii="Arial" w:hAnsi="Arial" w:cs="Arial"/>
                <w:sz w:val="24"/>
                <w:szCs w:val="24"/>
              </w:rPr>
              <w:t xml:space="preserve"> DGI.</w:t>
            </w:r>
          </w:p>
          <w:p w:rsidR="00910252" w:rsidRDefault="00910252" w:rsidP="00910252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910252" w:rsidRDefault="00A25CBD" w:rsidP="00910252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Reúne la estructura de un manual, al abordar ejemplos en cada tema para </w:t>
            </w:r>
            <w:r w:rsidR="00B73E2D">
              <w:rPr>
                <w:rFonts w:ascii="Arial" w:hAnsi="Arial" w:cs="Arial"/>
                <w:sz w:val="24"/>
                <w:szCs w:val="24"/>
              </w:rPr>
              <w:t>desarrollar</w:t>
            </w:r>
            <w:r w:rsidRPr="00910252">
              <w:rPr>
                <w:rFonts w:ascii="Arial" w:hAnsi="Arial" w:cs="Arial"/>
                <w:sz w:val="24"/>
                <w:szCs w:val="24"/>
              </w:rPr>
              <w:t xml:space="preserve"> la clase. </w:t>
            </w:r>
          </w:p>
          <w:p w:rsidR="00910252" w:rsidRDefault="00910252" w:rsidP="00910252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910252" w:rsidRDefault="00A25CBD" w:rsidP="00910252">
            <w:pPr>
              <w:pStyle w:val="Prrafodelista"/>
              <w:numPr>
                <w:ilvl w:val="0"/>
                <w:numId w:val="17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Cumple con las expectativas en el desarrollo temático para la realización de las actividades marcadas.</w:t>
            </w:r>
          </w:p>
          <w:p w:rsidR="00910252" w:rsidRPr="00910252" w:rsidRDefault="00910252" w:rsidP="00910252">
            <w:pPr>
              <w:pStyle w:val="Prrafodelista"/>
              <w:jc w:val="both"/>
            </w:pPr>
          </w:p>
          <w:p w:rsidR="00A25CBD" w:rsidRDefault="00A25CBD" w:rsidP="00910252">
            <w:pPr>
              <w:pStyle w:val="Prrafodelista"/>
              <w:numPr>
                <w:ilvl w:val="0"/>
                <w:numId w:val="17"/>
              </w:numPr>
              <w:jc w:val="both"/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Es de gran utilidad para impartir el </w:t>
            </w:r>
            <w:r w:rsidR="00B73E2D" w:rsidRPr="00910252">
              <w:rPr>
                <w:rFonts w:ascii="Arial" w:hAnsi="Arial" w:cs="Arial"/>
                <w:sz w:val="24"/>
                <w:szCs w:val="24"/>
              </w:rPr>
              <w:t xml:space="preserve">Curso </w:t>
            </w:r>
            <w:r w:rsidRPr="00910252">
              <w:rPr>
                <w:rFonts w:ascii="Arial" w:hAnsi="Arial" w:cs="Arial"/>
                <w:sz w:val="24"/>
                <w:szCs w:val="24"/>
              </w:rPr>
              <w:t>de nivelación académica, ya que contiene diversos ejercicios e información para trabajar con los estudiantes.</w:t>
            </w:r>
          </w:p>
        </w:tc>
        <w:tc>
          <w:tcPr>
            <w:tcW w:w="5470" w:type="dxa"/>
          </w:tcPr>
          <w:p w:rsidR="00A25CBD" w:rsidRPr="00910252" w:rsidRDefault="00A25CBD" w:rsidP="00910252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Disminuir el número de ejercicios en el área de matemáticas.  </w:t>
            </w:r>
          </w:p>
          <w:p w:rsidR="00A25CBD" w:rsidRDefault="00A25CBD" w:rsidP="0091025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A25CBD" w:rsidRPr="00910252" w:rsidRDefault="00A25CBD" w:rsidP="00910252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Que este material sea entregado a los planteles en tiempo y forma con todo el material (hoja electrónica para el calificar el DGI) y que los profesores respeten las indicaciones en este documento.</w:t>
            </w:r>
          </w:p>
          <w:p w:rsidR="00A25CBD" w:rsidRDefault="00A25CBD" w:rsidP="00910252">
            <w:pPr>
              <w:spacing w:after="12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A25CBD" w:rsidRDefault="00A25CBD" w:rsidP="00910252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Entregar el manual en vía electrónica para compartirlo con los estudiantes que tiene</w:t>
            </w:r>
            <w:r w:rsidR="00B73E2D">
              <w:rPr>
                <w:rFonts w:ascii="Arial" w:hAnsi="Arial" w:cs="Arial"/>
                <w:sz w:val="24"/>
                <w:szCs w:val="24"/>
              </w:rPr>
              <w:t>n</w:t>
            </w:r>
            <w:r w:rsidRPr="00910252">
              <w:rPr>
                <w:rFonts w:ascii="Arial" w:hAnsi="Arial" w:cs="Arial"/>
                <w:sz w:val="24"/>
                <w:szCs w:val="24"/>
              </w:rPr>
              <w:t xml:space="preserve"> computadora.</w:t>
            </w:r>
          </w:p>
          <w:p w:rsidR="00910252" w:rsidRPr="00910252" w:rsidRDefault="00910252" w:rsidP="00910252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910252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Los alumnos deben tener un cuadernillo para trabajar con este manual y poder agilizar los planteamientos de los ejercicios.</w:t>
            </w:r>
          </w:p>
          <w:p w:rsidR="00910252" w:rsidRDefault="00910252" w:rsidP="0091025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910252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En el área de matemáticas abordar temas que se verán en el </w:t>
            </w:r>
            <w:r w:rsidR="00B73E2D" w:rsidRPr="00910252">
              <w:rPr>
                <w:rFonts w:ascii="Arial" w:hAnsi="Arial" w:cs="Arial"/>
                <w:sz w:val="24"/>
                <w:szCs w:val="24"/>
              </w:rPr>
              <w:t xml:space="preserve">Diario </w:t>
            </w:r>
            <w:r w:rsidRPr="00910252">
              <w:rPr>
                <w:rFonts w:ascii="Arial" w:hAnsi="Arial" w:cs="Arial"/>
                <w:sz w:val="24"/>
                <w:szCs w:val="24"/>
              </w:rPr>
              <w:t xml:space="preserve">de aprendizaje.                                                                                                       </w:t>
            </w:r>
          </w:p>
          <w:p w:rsidR="00337A1E" w:rsidRDefault="00337A1E" w:rsidP="00337A1E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Default="00910252" w:rsidP="00337A1E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Se proporcione un manual para cada asesor de matemáticas y de lectura. </w:t>
            </w:r>
          </w:p>
          <w:p w:rsidR="00910252" w:rsidRPr="00910252" w:rsidRDefault="00910252" w:rsidP="00910252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Incluir aspectos institucionales-históricos y propósitos esenciales de la institución.                                                                                                       </w:t>
            </w:r>
          </w:p>
          <w:p w:rsidR="00910252" w:rsidRDefault="00910252" w:rsidP="00910252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910252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Implementar actividades lúdicas para el área matemática.                                </w:t>
            </w:r>
          </w:p>
          <w:p w:rsidR="00910252" w:rsidRDefault="00910252" w:rsidP="00910252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910252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 xml:space="preserve">Diseñar de manera creativa los manuales del asesor y del estudiante.              </w:t>
            </w:r>
          </w:p>
          <w:p w:rsidR="00910252" w:rsidRDefault="00910252" w:rsidP="00910252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910252">
            <w:pPr>
              <w:pStyle w:val="Prrafodelista"/>
              <w:numPr>
                <w:ilvl w:val="0"/>
                <w:numId w:val="16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Integr</w:t>
            </w:r>
            <w:r w:rsidR="00337A1E">
              <w:rPr>
                <w:rFonts w:ascii="Arial" w:hAnsi="Arial" w:cs="Arial"/>
                <w:sz w:val="24"/>
                <w:szCs w:val="24"/>
              </w:rPr>
              <w:t>ar más ejercicios en el manual s</w:t>
            </w:r>
            <w:r w:rsidRPr="00910252">
              <w:rPr>
                <w:rFonts w:ascii="Arial" w:hAnsi="Arial" w:cs="Arial"/>
                <w:sz w:val="24"/>
                <w:szCs w:val="24"/>
              </w:rPr>
              <w:t xml:space="preserve">obre matemáticas y lectura.                         </w:t>
            </w:r>
          </w:p>
          <w:p w:rsidR="00910252" w:rsidRDefault="00910252" w:rsidP="00910252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910252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D328A">
              <w:rPr>
                <w:rFonts w:ascii="Arial" w:hAnsi="Arial" w:cs="Arial"/>
                <w:sz w:val="24"/>
                <w:szCs w:val="24"/>
              </w:rPr>
              <w:t>El manual para los docentes y estudiantes debe integrar información importante del reglamento escolar.</w:t>
            </w:r>
          </w:p>
        </w:tc>
      </w:tr>
    </w:tbl>
    <w:p w:rsidR="00337A1E" w:rsidRDefault="00337A1E" w:rsidP="00521FE6">
      <w:pPr>
        <w:spacing w:after="0" w:line="240" w:lineRule="auto"/>
        <w:jc w:val="both"/>
        <w:rPr>
          <w:rFonts w:ascii="Arial" w:eastAsia="Calibri" w:hAnsi="Arial" w:cs="Arial"/>
          <w:b/>
          <w:i/>
          <w:lang w:eastAsia="es-MX"/>
        </w:rPr>
      </w:pPr>
    </w:p>
    <w:p w:rsidR="00337A1E" w:rsidRDefault="00337A1E" w:rsidP="00521FE6">
      <w:pPr>
        <w:spacing w:after="0" w:line="240" w:lineRule="auto"/>
        <w:jc w:val="both"/>
        <w:rPr>
          <w:rFonts w:ascii="Arial" w:eastAsia="Calibri" w:hAnsi="Arial" w:cs="Arial"/>
          <w:b/>
          <w:i/>
          <w:lang w:eastAsia="es-MX"/>
        </w:rPr>
      </w:pPr>
    </w:p>
    <w:p w:rsidR="00521FE6" w:rsidRDefault="007156FE" w:rsidP="00521FE6">
      <w:pPr>
        <w:spacing w:after="0" w:line="240" w:lineRule="auto"/>
        <w:jc w:val="both"/>
        <w:rPr>
          <w:rFonts w:ascii="Arial" w:eastAsia="Calibri" w:hAnsi="Arial" w:cs="Arial"/>
          <w:b/>
          <w:i/>
          <w:lang w:eastAsia="es-MX"/>
        </w:rPr>
      </w:pPr>
      <w:r w:rsidRPr="007156FE">
        <w:rPr>
          <w:rFonts w:ascii="Arial" w:eastAsia="Calibri" w:hAnsi="Arial" w:cs="Arial"/>
          <w:b/>
          <w:i/>
          <w:lang w:eastAsia="es-MX"/>
        </w:rPr>
        <w:lastRenderedPageBreak/>
        <w:t>Temáticas abordadas en el Curso de Nivelación Académica</w:t>
      </w:r>
    </w:p>
    <w:p w:rsidR="007156FE" w:rsidRPr="007156FE" w:rsidRDefault="007156FE" w:rsidP="00521FE6">
      <w:pPr>
        <w:spacing w:after="0" w:line="240" w:lineRule="auto"/>
        <w:jc w:val="both"/>
        <w:rPr>
          <w:rStyle w:val="nfasisintenso"/>
          <w:rFonts w:ascii="Arial" w:hAnsi="Arial" w:cs="Arial"/>
          <w:b w:val="0"/>
          <w:i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83"/>
        <w:gridCol w:w="5105"/>
      </w:tblGrid>
      <w:tr w:rsidR="00910252" w:rsidTr="00630004">
        <w:trPr>
          <w:tblHeader/>
        </w:trPr>
        <w:tc>
          <w:tcPr>
            <w:tcW w:w="5470" w:type="dxa"/>
            <w:shd w:val="clear" w:color="auto" w:fill="92D050"/>
          </w:tcPr>
          <w:p w:rsidR="00910252" w:rsidRPr="00A25CBD" w:rsidRDefault="00F2696C" w:rsidP="00A403FB">
            <w:pPr>
              <w:jc w:val="center"/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</w:pPr>
            <w:r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>POSITIVO DE LAS TEMÁTICAS</w:t>
            </w:r>
          </w:p>
        </w:tc>
        <w:tc>
          <w:tcPr>
            <w:tcW w:w="5470" w:type="dxa"/>
            <w:shd w:val="clear" w:color="auto" w:fill="92D050"/>
          </w:tcPr>
          <w:p w:rsidR="00910252" w:rsidRPr="00A25CBD" w:rsidRDefault="00910252" w:rsidP="00A403FB">
            <w:pPr>
              <w:jc w:val="center"/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</w:pPr>
            <w:r w:rsidRPr="00A25CBD"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>PROPUESTAS PARA MEJORAR</w:t>
            </w:r>
            <w:r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 xml:space="preserve"> LAS TEMÁTICAS</w:t>
            </w:r>
          </w:p>
        </w:tc>
      </w:tr>
      <w:tr w:rsidR="00910252" w:rsidTr="00910252">
        <w:tc>
          <w:tcPr>
            <w:tcW w:w="5470" w:type="dxa"/>
          </w:tcPr>
          <w:p w:rsidR="00F2696C" w:rsidRPr="002F2B16" w:rsidRDefault="00F2696C" w:rsidP="00F2696C">
            <w:pPr>
              <w:pStyle w:val="Sinespaciado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F2B16">
              <w:rPr>
                <w:rFonts w:ascii="Arial" w:hAnsi="Arial" w:cs="Arial"/>
                <w:sz w:val="24"/>
                <w:szCs w:val="24"/>
              </w:rPr>
              <w:t>Las temáticas abordadas en el curso, permiten integrar y conocer a</w:t>
            </w:r>
            <w:r w:rsidR="00337A1E">
              <w:rPr>
                <w:rFonts w:ascii="Arial" w:hAnsi="Arial" w:cs="Arial"/>
                <w:sz w:val="24"/>
                <w:szCs w:val="24"/>
              </w:rPr>
              <w:t xml:space="preserve"> los estudiantes, ya que</w:t>
            </w:r>
            <w:r w:rsidRPr="002F2B16">
              <w:rPr>
                <w:rFonts w:ascii="Arial" w:hAnsi="Arial" w:cs="Arial"/>
                <w:sz w:val="24"/>
                <w:szCs w:val="24"/>
              </w:rPr>
              <w:t xml:space="preserve"> por medio de los conocimientos, actitudes y habilidades podemos formar y preparar  jóvenes competentes.</w:t>
            </w:r>
          </w:p>
          <w:p w:rsidR="00F2696C" w:rsidRPr="002F2B16" w:rsidRDefault="00F2696C" w:rsidP="00F2696C">
            <w:pPr>
              <w:pStyle w:val="Sinespaciado"/>
              <w:ind w:firstLine="6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2696C" w:rsidRDefault="00F2696C" w:rsidP="00F2696C">
            <w:pPr>
              <w:pStyle w:val="Sinespaciado"/>
              <w:numPr>
                <w:ilvl w:val="0"/>
                <w:numId w:val="2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Integra o</w:t>
            </w:r>
            <w:r w:rsidRPr="00B13BA9">
              <w:rPr>
                <w:rFonts w:ascii="Arial" w:hAnsi="Arial" w:cs="Arial"/>
                <w:sz w:val="24"/>
                <w:szCs w:val="24"/>
              </w:rPr>
              <w:t>peraciones básicas de la aritmética mediante el planteamiento de casos reales.</w:t>
            </w:r>
          </w:p>
          <w:p w:rsidR="00F2696C" w:rsidRPr="00B13BA9" w:rsidRDefault="00F2696C" w:rsidP="00F2696C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  <w:p w:rsidR="00F2696C" w:rsidRPr="00F2696C" w:rsidRDefault="00F2696C" w:rsidP="00F2696C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696C">
              <w:rPr>
                <w:rFonts w:ascii="Arial" w:hAnsi="Arial" w:cs="Arial"/>
                <w:sz w:val="24"/>
                <w:szCs w:val="24"/>
              </w:rPr>
              <w:t>Permite desarrollar de manera oportuna cada uno de los temas propuestos por el manual.</w:t>
            </w:r>
          </w:p>
          <w:p w:rsidR="00F2696C" w:rsidRPr="0069659D" w:rsidRDefault="00F2696C" w:rsidP="00F2696C">
            <w:pPr>
              <w:ind w:firstLine="6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2696C" w:rsidRPr="00F2696C" w:rsidRDefault="00F2696C" w:rsidP="00F2696C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696C">
              <w:rPr>
                <w:rFonts w:ascii="Arial" w:hAnsi="Arial" w:cs="Arial"/>
                <w:sz w:val="24"/>
                <w:szCs w:val="24"/>
              </w:rPr>
              <w:t>Permiten nivelar los conocimientos de la secundaria.</w:t>
            </w:r>
          </w:p>
          <w:p w:rsidR="00F2696C" w:rsidRDefault="00F2696C" w:rsidP="00F269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2696C" w:rsidRPr="00F2696C" w:rsidRDefault="00F2696C" w:rsidP="00F2696C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696C">
              <w:rPr>
                <w:rFonts w:ascii="Arial" w:hAnsi="Arial" w:cs="Arial"/>
                <w:sz w:val="24"/>
                <w:szCs w:val="24"/>
              </w:rPr>
              <w:t>Están bien estructuradas y son un apoyo para los asesores académicos.</w:t>
            </w:r>
          </w:p>
          <w:p w:rsidR="00F2696C" w:rsidRDefault="00F2696C" w:rsidP="00F2696C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2696C" w:rsidRPr="00F2696C" w:rsidRDefault="00F2696C" w:rsidP="00F2696C">
            <w:pPr>
              <w:pStyle w:val="Prrafodelista"/>
              <w:numPr>
                <w:ilvl w:val="0"/>
                <w:numId w:val="20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696C">
              <w:rPr>
                <w:rFonts w:ascii="Arial" w:hAnsi="Arial" w:cs="Arial"/>
                <w:sz w:val="24"/>
                <w:szCs w:val="24"/>
              </w:rPr>
              <w:t>Trae temas bien seleccionados, dándoles un orden en el abordaje de los temas y el contenido es muy amplio.</w:t>
            </w:r>
          </w:p>
          <w:p w:rsidR="00F2696C" w:rsidRDefault="00F2696C" w:rsidP="00F2696C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2696C" w:rsidRPr="00F2696C" w:rsidRDefault="00F2696C" w:rsidP="00F2696C">
            <w:pPr>
              <w:pStyle w:val="Prrafodelista"/>
              <w:numPr>
                <w:ilvl w:val="0"/>
                <w:numId w:val="20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696C">
              <w:rPr>
                <w:rFonts w:ascii="Arial" w:hAnsi="Arial" w:cs="Arial"/>
                <w:sz w:val="24"/>
                <w:szCs w:val="24"/>
              </w:rPr>
              <w:t>Mediante ejemplos claros permite ver las aplicaciones que tienen en la vida cotidiana.</w:t>
            </w:r>
          </w:p>
          <w:p w:rsidR="00F2696C" w:rsidRDefault="00F2696C" w:rsidP="00F2696C">
            <w:pPr>
              <w:pStyle w:val="Prrafodelista"/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2696C" w:rsidRPr="00F2696C" w:rsidRDefault="00F2696C" w:rsidP="00F2696C">
            <w:pPr>
              <w:pStyle w:val="Prrafodelista"/>
              <w:numPr>
                <w:ilvl w:val="0"/>
                <w:numId w:val="20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696C">
              <w:rPr>
                <w:rFonts w:ascii="Arial" w:hAnsi="Arial" w:cs="Arial"/>
                <w:sz w:val="24"/>
                <w:szCs w:val="24"/>
              </w:rPr>
              <w:t>Los temas son digeribles para los estudiantes de nuevo ingreso.</w:t>
            </w:r>
          </w:p>
          <w:p w:rsidR="00F2696C" w:rsidRDefault="00F2696C" w:rsidP="00F2696C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2696C" w:rsidRPr="00F2696C" w:rsidRDefault="00F2696C" w:rsidP="00F2696C">
            <w:pPr>
              <w:pStyle w:val="Prrafodelista"/>
              <w:numPr>
                <w:ilvl w:val="0"/>
                <w:numId w:val="20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696C">
              <w:rPr>
                <w:rFonts w:ascii="Arial" w:hAnsi="Arial" w:cs="Arial"/>
                <w:sz w:val="24"/>
                <w:szCs w:val="24"/>
              </w:rPr>
              <w:t xml:space="preserve">Cuenta con el contenido necesario para inducir al estudiante al primer semestre del nivel medio superior. </w:t>
            </w:r>
          </w:p>
          <w:p w:rsidR="00F2696C" w:rsidRPr="00F2696C" w:rsidRDefault="00F2696C" w:rsidP="00F2696C">
            <w:pPr>
              <w:pStyle w:val="Prrafodelista"/>
            </w:pPr>
          </w:p>
          <w:p w:rsidR="00F2696C" w:rsidRDefault="00F2696C" w:rsidP="00F2696C">
            <w:pPr>
              <w:pStyle w:val="Prrafodelista"/>
              <w:numPr>
                <w:ilvl w:val="0"/>
                <w:numId w:val="20"/>
              </w:numPr>
            </w:pPr>
            <w:r w:rsidRPr="00F2696C">
              <w:rPr>
                <w:rFonts w:ascii="Arial" w:hAnsi="Arial" w:cs="Arial"/>
                <w:sz w:val="24"/>
                <w:szCs w:val="24"/>
              </w:rPr>
              <w:t>Los ejercicios matemáticos y las lecturas enriquecen las temáticas.</w:t>
            </w:r>
          </w:p>
        </w:tc>
        <w:tc>
          <w:tcPr>
            <w:tcW w:w="5470" w:type="dxa"/>
          </w:tcPr>
          <w:p w:rsidR="00910252" w:rsidRDefault="00910252" w:rsidP="00907319">
            <w:pPr>
              <w:pStyle w:val="Prrafodelista"/>
              <w:numPr>
                <w:ilvl w:val="0"/>
                <w:numId w:val="18"/>
              </w:numPr>
              <w:spacing w:after="120"/>
              <w:rPr>
                <w:rFonts w:ascii="Arial" w:hAnsi="Arial" w:cs="Arial"/>
                <w:sz w:val="24"/>
                <w:szCs w:val="24"/>
              </w:rPr>
            </w:pPr>
            <w:r w:rsidRPr="00D24C1E">
              <w:rPr>
                <w:rFonts w:ascii="Arial" w:hAnsi="Arial" w:cs="Arial"/>
                <w:sz w:val="24"/>
                <w:szCs w:val="24"/>
              </w:rPr>
              <w:t>Aumentar e</w:t>
            </w:r>
            <w:r w:rsidR="00D24C1E">
              <w:rPr>
                <w:rFonts w:ascii="Arial" w:hAnsi="Arial" w:cs="Arial"/>
                <w:sz w:val="24"/>
                <w:szCs w:val="24"/>
              </w:rPr>
              <w:t xml:space="preserve">l tiempo para abordar los temas en ambas áreas. </w:t>
            </w:r>
          </w:p>
          <w:p w:rsidR="00D24C1E" w:rsidRDefault="00D24C1E" w:rsidP="00D24C1E">
            <w:pPr>
              <w:pStyle w:val="Prrafodelista"/>
              <w:spacing w:after="120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337A1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Realizar actividades de integración de relaciones humanas.</w:t>
            </w:r>
          </w:p>
          <w:p w:rsidR="00910252" w:rsidRDefault="00910252" w:rsidP="0091025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Default="00910252" w:rsidP="00337A1E">
            <w:pPr>
              <w:pStyle w:val="Sinespaciado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8C07D4">
              <w:rPr>
                <w:rFonts w:ascii="Arial" w:hAnsi="Arial" w:cs="Arial"/>
                <w:sz w:val="24"/>
                <w:szCs w:val="24"/>
              </w:rPr>
              <w:t>Proponer más información sobre textos de comprensión lectora para mejorar el área verbal y obtener mejores resultados.</w:t>
            </w:r>
          </w:p>
          <w:p w:rsidR="00910252" w:rsidRDefault="00910252" w:rsidP="00910252">
            <w:pPr>
              <w:pStyle w:val="Sinespaciado"/>
              <w:ind w:left="720"/>
              <w:rPr>
                <w:rFonts w:ascii="Arial" w:hAnsi="Arial" w:cs="Arial"/>
                <w:sz w:val="24"/>
                <w:szCs w:val="24"/>
              </w:rPr>
            </w:pPr>
          </w:p>
          <w:p w:rsidR="00910252" w:rsidRDefault="00910252" w:rsidP="00337A1E">
            <w:pPr>
              <w:pStyle w:val="Sinespaciado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B13BA9">
              <w:rPr>
                <w:rFonts w:ascii="Arial" w:hAnsi="Arial" w:cs="Arial"/>
                <w:sz w:val="24"/>
                <w:szCs w:val="24"/>
              </w:rPr>
              <w:t>Adicionar</w:t>
            </w:r>
            <w:r>
              <w:rPr>
                <w:rFonts w:ascii="Arial" w:hAnsi="Arial" w:cs="Arial"/>
                <w:sz w:val="24"/>
                <w:szCs w:val="24"/>
              </w:rPr>
              <w:t xml:space="preserve"> n</w:t>
            </w:r>
            <w:r w:rsidRPr="00B13BA9">
              <w:rPr>
                <w:rFonts w:ascii="Arial" w:hAnsi="Arial" w:cs="Arial"/>
                <w:sz w:val="24"/>
                <w:szCs w:val="24"/>
              </w:rPr>
              <w:t>úmeros primos, máximo común divisor y mínimo común múltiplo.</w:t>
            </w:r>
          </w:p>
          <w:p w:rsidR="00910252" w:rsidRPr="00B13BA9" w:rsidRDefault="00910252" w:rsidP="00910252">
            <w:pPr>
              <w:pStyle w:val="Sinespaciado"/>
              <w:rPr>
                <w:rFonts w:ascii="Arial" w:hAnsi="Arial" w:cs="Arial"/>
                <w:sz w:val="24"/>
                <w:szCs w:val="24"/>
              </w:rPr>
            </w:pPr>
          </w:p>
          <w:p w:rsidR="00910252" w:rsidRPr="00B13BA9" w:rsidRDefault="00910252" w:rsidP="00337A1E">
            <w:pPr>
              <w:pStyle w:val="Sinespaciado"/>
              <w:numPr>
                <w:ilvl w:val="0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B13BA9">
              <w:rPr>
                <w:rFonts w:ascii="Arial" w:hAnsi="Arial" w:cs="Arial"/>
                <w:sz w:val="24"/>
                <w:szCs w:val="24"/>
              </w:rPr>
              <w:t>Enriquecer el tema de despeje de literales.</w:t>
            </w:r>
          </w:p>
          <w:p w:rsidR="00910252" w:rsidRDefault="00910252" w:rsidP="0091025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337A1E" w:rsidRDefault="00337A1E" w:rsidP="00337A1E">
            <w:pPr>
              <w:pStyle w:val="Prrafodelista"/>
              <w:numPr>
                <w:ilvl w:val="0"/>
                <w:numId w:val="18"/>
              </w:num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2696C">
              <w:rPr>
                <w:rFonts w:ascii="Arial" w:hAnsi="Arial" w:cs="Arial"/>
                <w:sz w:val="24"/>
                <w:szCs w:val="24"/>
              </w:rPr>
              <w:t>Se requiere de tiempo para abordar todos los temas.</w:t>
            </w:r>
          </w:p>
          <w:p w:rsidR="00337A1E" w:rsidRPr="00337A1E" w:rsidRDefault="00337A1E" w:rsidP="00337A1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337A1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Considerar temas del contenido que se maneja en el IEBO.</w:t>
            </w:r>
          </w:p>
          <w:p w:rsidR="00910252" w:rsidRDefault="00910252" w:rsidP="0091025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337A1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Agregar una sección para matemáticas con ejercicios resueltos.</w:t>
            </w:r>
          </w:p>
          <w:p w:rsidR="00910252" w:rsidRDefault="00910252" w:rsidP="00910252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337A1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Solicitar que los Asesores desarrollen el curso de nivelación académica, debido a que los Directores están con diversos trámites administrativos y descuidan el desarrollo del curso de nivelación académica como las temáticas a abordar.</w:t>
            </w:r>
          </w:p>
          <w:p w:rsidR="00910252" w:rsidRDefault="00910252" w:rsidP="00910252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337A1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En el área numérica plantear más problemas de razonamiento-lógico para motivar al alumno a esforzarse a la resolución.</w:t>
            </w:r>
          </w:p>
          <w:p w:rsidR="00910252" w:rsidRDefault="00910252" w:rsidP="0091025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910252" w:rsidRPr="00910252" w:rsidRDefault="00910252" w:rsidP="00337A1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10252">
              <w:rPr>
                <w:rFonts w:ascii="Arial" w:hAnsi="Arial" w:cs="Arial"/>
                <w:sz w:val="24"/>
                <w:szCs w:val="24"/>
              </w:rPr>
              <w:t>Incluir parte del área institucional, como la forma de evaluar y los reglamentos.</w:t>
            </w:r>
          </w:p>
          <w:p w:rsidR="00910252" w:rsidRDefault="00910252" w:rsidP="00D24C1E"/>
        </w:tc>
      </w:tr>
    </w:tbl>
    <w:p w:rsidR="00521FE6" w:rsidRPr="007156FE" w:rsidRDefault="007156FE">
      <w:pPr>
        <w:rPr>
          <w:b/>
          <w:i/>
        </w:rPr>
      </w:pPr>
      <w:r w:rsidRPr="00907319">
        <w:rPr>
          <w:rFonts w:ascii="Arial" w:eastAsia="Calibri" w:hAnsi="Arial" w:cs="Arial"/>
          <w:b/>
          <w:i/>
          <w:lang w:eastAsia="es-MX"/>
        </w:rPr>
        <w:lastRenderedPageBreak/>
        <w:t>Utilidad de las secuencias didácticas</w:t>
      </w:r>
    </w:p>
    <w:p w:rsidR="00521FE6" w:rsidRDefault="00521FE6" w:rsidP="00521FE6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7"/>
        <w:gridCol w:w="5091"/>
      </w:tblGrid>
      <w:tr w:rsidR="00521FE6" w:rsidTr="00F5628D">
        <w:trPr>
          <w:tblHeader/>
        </w:trPr>
        <w:tc>
          <w:tcPr>
            <w:tcW w:w="5470" w:type="dxa"/>
            <w:shd w:val="clear" w:color="auto" w:fill="92D050"/>
          </w:tcPr>
          <w:p w:rsidR="00521FE6" w:rsidRPr="00A25CBD" w:rsidRDefault="00521FE6" w:rsidP="00B252E6">
            <w:pPr>
              <w:jc w:val="center"/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</w:pPr>
            <w:r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>POSITIVO DE LAS TEMÁTICAS</w:t>
            </w:r>
          </w:p>
        </w:tc>
        <w:tc>
          <w:tcPr>
            <w:tcW w:w="5470" w:type="dxa"/>
            <w:shd w:val="clear" w:color="auto" w:fill="92D050"/>
          </w:tcPr>
          <w:p w:rsidR="00521FE6" w:rsidRPr="00A25CBD" w:rsidRDefault="00521FE6" w:rsidP="00B252E6">
            <w:pPr>
              <w:jc w:val="center"/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</w:pPr>
            <w:r w:rsidRPr="00A25CBD"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>PROPUESTAS PARA MEJORAR</w:t>
            </w:r>
            <w:r>
              <w:rPr>
                <w:rStyle w:val="nfasisintenso"/>
                <w:rFonts w:ascii="Arial" w:hAnsi="Arial" w:cs="Arial"/>
                <w:i w:val="0"/>
                <w:color w:val="000000" w:themeColor="text1"/>
                <w:sz w:val="24"/>
                <w:szCs w:val="24"/>
              </w:rPr>
              <w:t xml:space="preserve"> LAS TEMÁTICAS</w:t>
            </w:r>
          </w:p>
        </w:tc>
      </w:tr>
      <w:tr w:rsidR="00521FE6" w:rsidTr="00F5628D">
        <w:tc>
          <w:tcPr>
            <w:tcW w:w="5470" w:type="dxa"/>
          </w:tcPr>
          <w:p w:rsidR="00521FE6" w:rsidRPr="00521FE6" w:rsidRDefault="00521FE6" w:rsidP="00521FE6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21FE6">
              <w:rPr>
                <w:rFonts w:ascii="Arial" w:hAnsi="Arial" w:cs="Arial"/>
                <w:sz w:val="24"/>
                <w:szCs w:val="24"/>
              </w:rPr>
              <w:t xml:space="preserve">Muy útil, sustentaron las actividades y evidencias que se solicitaron. </w:t>
            </w:r>
          </w:p>
          <w:p w:rsidR="00521FE6" w:rsidRDefault="00521FE6" w:rsidP="00521FE6">
            <w:pPr>
              <w:ind w:firstLine="6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521FE6" w:rsidRPr="00521FE6" w:rsidRDefault="00521FE6" w:rsidP="00521FE6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21FE6">
              <w:rPr>
                <w:rFonts w:ascii="Arial" w:hAnsi="Arial" w:cs="Arial"/>
                <w:sz w:val="24"/>
                <w:szCs w:val="24"/>
              </w:rPr>
              <w:t>Son de  gran apoyo para abordar los temas en el curso ya que nos marcan diversas actividades</w:t>
            </w:r>
            <w:r w:rsidR="00907319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521FE6" w:rsidRDefault="00521FE6" w:rsidP="00521FE6">
            <w:pPr>
              <w:ind w:firstLine="6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521FE6" w:rsidRPr="00521FE6" w:rsidRDefault="00521FE6" w:rsidP="00521FE6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21FE6">
              <w:rPr>
                <w:rFonts w:ascii="Arial" w:hAnsi="Arial" w:cs="Arial"/>
                <w:sz w:val="24"/>
                <w:szCs w:val="24"/>
              </w:rPr>
              <w:t>Buena</w:t>
            </w:r>
            <w:r w:rsidR="00907319">
              <w:rPr>
                <w:rFonts w:ascii="Arial" w:hAnsi="Arial" w:cs="Arial"/>
                <w:sz w:val="24"/>
                <w:szCs w:val="24"/>
              </w:rPr>
              <w:t>,</w:t>
            </w:r>
            <w:r w:rsidRPr="00521FE6">
              <w:rPr>
                <w:rFonts w:ascii="Arial" w:hAnsi="Arial" w:cs="Arial"/>
                <w:sz w:val="24"/>
                <w:szCs w:val="24"/>
              </w:rPr>
              <w:t xml:space="preserve"> ya que cumple con el objetivo planteado dentro de la misma.</w:t>
            </w:r>
          </w:p>
          <w:p w:rsidR="00521FE6" w:rsidRDefault="00521FE6" w:rsidP="00521FE6">
            <w:pPr>
              <w:ind w:firstLine="6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521FE6" w:rsidRPr="00521FE6" w:rsidRDefault="00907319" w:rsidP="00521FE6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Fue de </w:t>
            </w:r>
            <w:r w:rsidR="00521FE6" w:rsidRPr="00521FE6">
              <w:rPr>
                <w:rFonts w:ascii="Arial" w:hAnsi="Arial" w:cs="Arial"/>
                <w:sz w:val="24"/>
                <w:szCs w:val="24"/>
              </w:rPr>
              <w:t>utilidad ya que es una gran herramienta de trabajo, flexible y sobre todo aplicable.</w:t>
            </w:r>
          </w:p>
          <w:p w:rsidR="00521FE6" w:rsidRDefault="00521FE6" w:rsidP="00521FE6">
            <w:pPr>
              <w:ind w:firstLine="6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521FE6" w:rsidRPr="00521FE6" w:rsidRDefault="00521FE6" w:rsidP="00521FE6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21FE6">
              <w:rPr>
                <w:rFonts w:ascii="Arial" w:hAnsi="Arial" w:cs="Arial"/>
                <w:sz w:val="24"/>
                <w:szCs w:val="24"/>
              </w:rPr>
              <w:t>Las secuencias didácticas son una gran herramienta de apoyo para  los asesores, ya que su diseño permite llevar una planeación adecuada de las materias, un mayor control de las actividades y por tanto, la realización correcta del curso.</w:t>
            </w:r>
          </w:p>
          <w:p w:rsidR="00521FE6" w:rsidRDefault="00521FE6" w:rsidP="00521FE6"/>
        </w:tc>
        <w:tc>
          <w:tcPr>
            <w:tcW w:w="5470" w:type="dxa"/>
          </w:tcPr>
          <w:p w:rsidR="00521FE6" w:rsidRPr="00FF0712" w:rsidRDefault="00521FE6" w:rsidP="00521FE6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0712">
              <w:rPr>
                <w:rFonts w:ascii="Arial" w:hAnsi="Arial" w:cs="Arial"/>
                <w:sz w:val="24"/>
                <w:szCs w:val="24"/>
              </w:rPr>
              <w:t>Apegar más al contenido del manual.</w:t>
            </w:r>
          </w:p>
          <w:p w:rsidR="00521FE6" w:rsidRPr="000F5B63" w:rsidRDefault="00521FE6" w:rsidP="00521FE6">
            <w:pPr>
              <w:ind w:left="342" w:hanging="283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521FE6" w:rsidRPr="00FF0712" w:rsidRDefault="00521FE6" w:rsidP="00521FE6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0712">
              <w:rPr>
                <w:rFonts w:ascii="Arial" w:hAnsi="Arial" w:cs="Arial"/>
                <w:sz w:val="24"/>
                <w:szCs w:val="24"/>
              </w:rPr>
              <w:t xml:space="preserve">No abordar demasiados temas, ni actividades y poner actividades en donde el docente pueda evaluar la lectura de los estudiantes </w:t>
            </w:r>
            <w:r w:rsidR="00564634">
              <w:rPr>
                <w:rFonts w:ascii="Arial" w:hAnsi="Arial" w:cs="Arial"/>
                <w:sz w:val="24"/>
                <w:szCs w:val="24"/>
              </w:rPr>
              <w:t xml:space="preserve">con base en </w:t>
            </w:r>
            <w:r w:rsidRPr="00FF0712">
              <w:rPr>
                <w:rFonts w:ascii="Arial" w:hAnsi="Arial" w:cs="Arial"/>
                <w:sz w:val="24"/>
                <w:szCs w:val="24"/>
              </w:rPr>
              <w:t xml:space="preserve"> pronunciación de palabras, modulación de voz</w:t>
            </w:r>
            <w:r w:rsidR="00564634">
              <w:rPr>
                <w:rFonts w:ascii="Arial" w:hAnsi="Arial" w:cs="Arial"/>
                <w:sz w:val="24"/>
                <w:szCs w:val="24"/>
              </w:rPr>
              <w:t>,</w:t>
            </w:r>
            <w:r w:rsidRPr="00FF0712">
              <w:rPr>
                <w:rFonts w:ascii="Arial" w:hAnsi="Arial" w:cs="Arial"/>
                <w:sz w:val="24"/>
                <w:szCs w:val="24"/>
              </w:rPr>
              <w:t xml:space="preserve"> dicción y expresión.</w:t>
            </w:r>
          </w:p>
          <w:p w:rsidR="00521FE6" w:rsidRDefault="00521FE6" w:rsidP="00521FE6">
            <w:pPr>
              <w:pStyle w:val="Prrafodelista"/>
              <w:ind w:left="342" w:hanging="283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521FE6" w:rsidRPr="00FF0712" w:rsidRDefault="00521FE6" w:rsidP="00521FE6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0712">
              <w:rPr>
                <w:rFonts w:ascii="Arial" w:hAnsi="Arial" w:cs="Arial"/>
                <w:sz w:val="24"/>
                <w:szCs w:val="24"/>
              </w:rPr>
              <w:t>Integrar más estrategias y dinámicas creativas para despertar el interés de los estudiantes.</w:t>
            </w:r>
          </w:p>
          <w:p w:rsidR="00521FE6" w:rsidRPr="00FF0712" w:rsidRDefault="00521FE6" w:rsidP="00521FE6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521FE6" w:rsidRPr="00FF0712" w:rsidRDefault="00521FE6" w:rsidP="00521FE6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0712">
              <w:rPr>
                <w:rFonts w:ascii="Arial" w:hAnsi="Arial" w:cs="Arial"/>
                <w:sz w:val="24"/>
                <w:szCs w:val="24"/>
              </w:rPr>
              <w:t>Integrar las secuencias en el manual del docente para desarrollar el curso de nivelación académica.</w:t>
            </w:r>
          </w:p>
          <w:p w:rsidR="00521FE6" w:rsidRPr="00521FE6" w:rsidRDefault="00521FE6" w:rsidP="004E281B">
            <w:pPr>
              <w:pStyle w:val="Prrafodelista"/>
              <w:spacing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21FE6" w:rsidRDefault="00521FE6" w:rsidP="00521FE6">
      <w:pPr>
        <w:spacing w:after="0" w:line="240" w:lineRule="auto"/>
        <w:jc w:val="both"/>
      </w:pPr>
    </w:p>
    <w:p w:rsidR="00521FE6" w:rsidRDefault="00521FE6" w:rsidP="00521FE6">
      <w:pPr>
        <w:spacing w:after="0" w:line="240" w:lineRule="auto"/>
        <w:jc w:val="both"/>
      </w:pPr>
    </w:p>
    <w:p w:rsidR="00FC0D6D" w:rsidRDefault="004E281B" w:rsidP="00DC766C">
      <w:pPr>
        <w:spacing w:after="0"/>
        <w:ind w:right="-399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  <w:r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Como p</w:t>
      </w:r>
      <w:r w:rsidR="00FC0D6D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>uede notarse, el presente informe ha permitido conocer los aspectos positivos y principalmente las áreas de oportunidad en la aplicación del Diagnóstico General de Ingreso, así como del desarrollo del Curso de nivelación acad</w:t>
      </w:r>
      <w:r w:rsidR="00616139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émica, aspectos que han de </w:t>
      </w:r>
      <w:r w:rsidR="00B5777D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considerarse en lo sucesivo para </w:t>
      </w:r>
      <w:r w:rsidR="00616139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contribuir en la mejora de estos procesos. </w:t>
      </w:r>
      <w:r w:rsidR="00FC0D6D"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  <w:t xml:space="preserve">  </w:t>
      </w:r>
    </w:p>
    <w:p w:rsidR="00FC0D6D" w:rsidRDefault="00FC0D6D" w:rsidP="00DC766C">
      <w:pPr>
        <w:spacing w:after="0"/>
        <w:ind w:right="-399"/>
        <w:jc w:val="both"/>
        <w:rPr>
          <w:rStyle w:val="nfasisintenso"/>
          <w:rFonts w:ascii="Arial" w:hAnsi="Arial" w:cs="Arial"/>
          <w:b w:val="0"/>
          <w:i w:val="0"/>
          <w:color w:val="auto"/>
          <w:sz w:val="24"/>
          <w:szCs w:val="24"/>
        </w:rPr>
      </w:pPr>
    </w:p>
    <w:p w:rsidR="007B4BA2" w:rsidRPr="00034CAF" w:rsidRDefault="007B4BA2" w:rsidP="00034CAF">
      <w:pPr>
        <w:spacing w:after="0" w:line="240" w:lineRule="auto"/>
        <w:ind w:right="-399"/>
        <w:jc w:val="both"/>
        <w:rPr>
          <w:rStyle w:val="nfasisintenso"/>
          <w:rFonts w:ascii="Arial" w:hAnsi="Arial" w:cs="Arial"/>
          <w:b w:val="0"/>
          <w:i w:val="0"/>
          <w:color w:val="auto"/>
          <w:sz w:val="28"/>
          <w:szCs w:val="24"/>
        </w:rPr>
      </w:pPr>
    </w:p>
    <w:p w:rsidR="005E43F9" w:rsidRDefault="005E43F9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5E43F9" w:rsidRDefault="005E43F9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5E43F9" w:rsidRDefault="005E43F9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5E43F9" w:rsidRDefault="005E43F9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5E43F9" w:rsidRDefault="005E43F9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5E43F9" w:rsidRDefault="005E43F9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24"/>
          <w:szCs w:val="24"/>
        </w:rPr>
      </w:pPr>
    </w:p>
    <w:p w:rsidR="000F016D" w:rsidRDefault="000F016D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30"/>
          <w:szCs w:val="30"/>
        </w:rPr>
      </w:pPr>
    </w:p>
    <w:p w:rsidR="000F016D" w:rsidRDefault="000F016D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30"/>
          <w:szCs w:val="30"/>
        </w:rPr>
      </w:pPr>
    </w:p>
    <w:p w:rsidR="000F016D" w:rsidRDefault="000F016D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30"/>
          <w:szCs w:val="30"/>
        </w:rPr>
      </w:pPr>
    </w:p>
    <w:p w:rsidR="000F016D" w:rsidRDefault="000F016D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30"/>
          <w:szCs w:val="30"/>
        </w:rPr>
      </w:pPr>
    </w:p>
    <w:p w:rsidR="000F016D" w:rsidRDefault="000F016D" w:rsidP="005E43F9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00B050"/>
          <w:sz w:val="30"/>
          <w:szCs w:val="30"/>
        </w:rPr>
      </w:pPr>
    </w:p>
    <w:p w:rsidR="005E43F9" w:rsidRPr="002E742B" w:rsidRDefault="005E43F9" w:rsidP="002E742B">
      <w:pPr>
        <w:pStyle w:val="Ttulo1"/>
        <w:rPr>
          <w:rStyle w:val="nfasisintenso"/>
          <w:b/>
          <w:bCs/>
          <w:i w:val="0"/>
          <w:iCs w:val="0"/>
          <w:color w:val="365F91" w:themeColor="accent1" w:themeShade="BF"/>
        </w:rPr>
      </w:pPr>
      <w:bookmarkStart w:id="12" w:name="_Toc370199376"/>
      <w:r w:rsidRPr="002E742B">
        <w:rPr>
          <w:rStyle w:val="nfasisintenso"/>
          <w:b/>
          <w:bCs/>
          <w:i w:val="0"/>
          <w:iCs w:val="0"/>
          <w:color w:val="365F91" w:themeColor="accent1" w:themeShade="BF"/>
        </w:rPr>
        <w:lastRenderedPageBreak/>
        <w:t>A N E X O</w:t>
      </w:r>
      <w:r w:rsidR="002E742B">
        <w:rPr>
          <w:rStyle w:val="nfasisintenso"/>
          <w:b/>
          <w:bCs/>
          <w:i w:val="0"/>
          <w:iCs w:val="0"/>
          <w:color w:val="365F91" w:themeColor="accent1" w:themeShade="BF"/>
        </w:rPr>
        <w:t>S</w:t>
      </w:r>
      <w:bookmarkEnd w:id="12"/>
    </w:p>
    <w:p w:rsidR="005E43F9" w:rsidRDefault="005E43F9" w:rsidP="005E43F9">
      <w:pPr>
        <w:spacing w:after="0" w:line="240" w:lineRule="auto"/>
        <w:ind w:left="-284" w:right="-399"/>
        <w:rPr>
          <w:rStyle w:val="nfasisintenso"/>
          <w:rFonts w:ascii="Arial" w:hAnsi="Arial" w:cs="Arial"/>
          <w:i w:val="0"/>
          <w:color w:val="00B050"/>
          <w:sz w:val="16"/>
          <w:szCs w:val="16"/>
        </w:rPr>
      </w:pPr>
    </w:p>
    <w:p w:rsidR="005E43F9" w:rsidRDefault="005E43F9" w:rsidP="005E43F9">
      <w:pPr>
        <w:spacing w:after="0" w:line="240" w:lineRule="auto"/>
        <w:ind w:left="-284" w:right="-399"/>
        <w:rPr>
          <w:rStyle w:val="nfasisintenso"/>
          <w:rFonts w:ascii="Arial" w:hAnsi="Arial" w:cs="Arial"/>
          <w:i w:val="0"/>
          <w:color w:val="00B050"/>
          <w:sz w:val="16"/>
          <w:szCs w:val="16"/>
        </w:rPr>
      </w:pPr>
    </w:p>
    <w:p w:rsidR="005E43F9" w:rsidRPr="00595F3F" w:rsidRDefault="005E43F9" w:rsidP="005E43F9">
      <w:pPr>
        <w:spacing w:after="0" w:line="240" w:lineRule="auto"/>
        <w:ind w:left="-284" w:right="-399"/>
        <w:rPr>
          <w:rStyle w:val="nfasisintenso"/>
          <w:rFonts w:ascii="Arial" w:hAnsi="Arial" w:cs="Arial"/>
          <w:i w:val="0"/>
          <w:color w:val="00B050"/>
          <w:sz w:val="16"/>
          <w:szCs w:val="16"/>
        </w:rPr>
      </w:pPr>
    </w:p>
    <w:p w:rsidR="003450FC" w:rsidRDefault="005E43F9" w:rsidP="000F016D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92D050"/>
          <w:sz w:val="24"/>
          <w:szCs w:val="24"/>
        </w:rPr>
      </w:pPr>
      <w:r w:rsidRPr="003450FC">
        <w:rPr>
          <w:rStyle w:val="nfasisintenso"/>
          <w:rFonts w:ascii="Arial" w:hAnsi="Arial" w:cs="Arial"/>
          <w:i w:val="0"/>
          <w:color w:val="92D050"/>
          <w:sz w:val="24"/>
          <w:szCs w:val="24"/>
        </w:rPr>
        <w:t xml:space="preserve">LISTA DE PLANTELES QUE REMITIERON INFORMACIÓN DEL </w:t>
      </w:r>
    </w:p>
    <w:p w:rsidR="005E43F9" w:rsidRPr="003450FC" w:rsidRDefault="003450FC" w:rsidP="000F016D">
      <w:pPr>
        <w:spacing w:after="0" w:line="240" w:lineRule="auto"/>
        <w:ind w:left="-284" w:right="-399"/>
        <w:jc w:val="center"/>
        <w:rPr>
          <w:rStyle w:val="nfasisintenso"/>
          <w:rFonts w:ascii="Arial" w:hAnsi="Arial" w:cs="Arial"/>
          <w:i w:val="0"/>
          <w:color w:val="92D050"/>
          <w:sz w:val="24"/>
          <w:szCs w:val="24"/>
        </w:rPr>
      </w:pPr>
      <w:r w:rsidRPr="003450FC">
        <w:rPr>
          <w:rFonts w:ascii="Arial" w:eastAsia="Times New Roman" w:hAnsi="Arial" w:cs="Arial"/>
          <w:b/>
          <w:bCs/>
          <w:color w:val="92D050"/>
          <w:sz w:val="24"/>
          <w:szCs w:val="24"/>
          <w:lang w:eastAsia="es-MX"/>
        </w:rPr>
        <w:t xml:space="preserve">DIAGNÓSTICO GENERAL DE INGRESO (DGI) </w:t>
      </w:r>
      <w:r w:rsidR="005E43F9" w:rsidRPr="003450FC">
        <w:rPr>
          <w:rStyle w:val="nfasisintenso"/>
          <w:rFonts w:ascii="Arial" w:hAnsi="Arial" w:cs="Arial"/>
          <w:i w:val="0"/>
          <w:color w:val="92D050"/>
          <w:sz w:val="24"/>
          <w:szCs w:val="24"/>
        </w:rPr>
        <w:t>Y CURSO DE NIVELACIÓN</w:t>
      </w:r>
      <w:r w:rsidR="000F016D" w:rsidRPr="003450FC">
        <w:rPr>
          <w:rStyle w:val="nfasisintenso"/>
          <w:rFonts w:ascii="Arial" w:hAnsi="Arial" w:cs="Arial"/>
          <w:i w:val="0"/>
          <w:color w:val="92D050"/>
          <w:sz w:val="24"/>
          <w:szCs w:val="24"/>
        </w:rPr>
        <w:t xml:space="preserve"> ACADÉMICA</w:t>
      </w:r>
      <w:r w:rsidRPr="003450FC">
        <w:rPr>
          <w:rStyle w:val="nfasisintenso"/>
          <w:rFonts w:ascii="Arial" w:hAnsi="Arial" w:cs="Arial"/>
          <w:i w:val="0"/>
          <w:color w:val="92D050"/>
          <w:sz w:val="24"/>
          <w:szCs w:val="24"/>
        </w:rPr>
        <w:t xml:space="preserve"> (CNA)</w:t>
      </w:r>
    </w:p>
    <w:p w:rsidR="000F016D" w:rsidRDefault="000F016D" w:rsidP="005E43F9">
      <w:pPr>
        <w:pStyle w:val="Epgrafe"/>
        <w:keepNext/>
        <w:spacing w:after="0"/>
        <w:jc w:val="both"/>
        <w:rPr>
          <w:rFonts w:ascii="Arial" w:hAnsi="Arial" w:cs="Arial"/>
          <w:b w:val="0"/>
          <w:color w:val="auto"/>
          <w:sz w:val="24"/>
          <w:szCs w:val="24"/>
        </w:rPr>
      </w:pPr>
    </w:p>
    <w:tbl>
      <w:tblPr>
        <w:tblW w:w="11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0"/>
        <w:gridCol w:w="444"/>
        <w:gridCol w:w="1966"/>
        <w:gridCol w:w="1418"/>
        <w:gridCol w:w="3594"/>
        <w:gridCol w:w="690"/>
        <w:gridCol w:w="709"/>
        <w:gridCol w:w="567"/>
        <w:gridCol w:w="567"/>
        <w:gridCol w:w="567"/>
      </w:tblGrid>
      <w:tr w:rsidR="00DA1C29" w:rsidRPr="00DA1C29" w:rsidTr="0072351A">
        <w:trPr>
          <w:cantSplit/>
          <w:trHeight w:val="1655"/>
          <w:tblHeader/>
          <w:jc w:val="center"/>
        </w:trPr>
        <w:tc>
          <w:tcPr>
            <w:tcW w:w="550" w:type="dxa"/>
            <w:shd w:val="clear" w:color="000000" w:fill="CCCCCC"/>
            <w:vAlign w:val="center"/>
            <w:hideMark/>
          </w:tcPr>
          <w:p w:rsidR="00DA1C29" w:rsidRPr="00DA1C29" w:rsidRDefault="00DA1C29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N/P</w:t>
            </w:r>
          </w:p>
        </w:tc>
        <w:tc>
          <w:tcPr>
            <w:tcW w:w="2410" w:type="dxa"/>
            <w:gridSpan w:val="2"/>
            <w:tcBorders>
              <w:bottom w:val="single" w:sz="4" w:space="0" w:color="auto"/>
            </w:tcBorders>
            <w:shd w:val="clear" w:color="000000" w:fill="CCCCCC"/>
            <w:vAlign w:val="center"/>
            <w:hideMark/>
          </w:tcPr>
          <w:p w:rsidR="00DA1C29" w:rsidRPr="00DA1C29" w:rsidRDefault="00DE062E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 xml:space="preserve">N° Y </w:t>
            </w:r>
            <w:r w:rsidR="00DA1C29" w:rsidRPr="00DA1C29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NOMBRE DEL PLANTEL</w:t>
            </w:r>
          </w:p>
        </w:tc>
        <w:tc>
          <w:tcPr>
            <w:tcW w:w="1418" w:type="dxa"/>
            <w:shd w:val="clear" w:color="000000" w:fill="CCCCCC"/>
            <w:vAlign w:val="center"/>
            <w:hideMark/>
          </w:tcPr>
          <w:p w:rsidR="00DA1C29" w:rsidRPr="00DA1C29" w:rsidRDefault="00DA1C29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REGIÓN</w:t>
            </w:r>
          </w:p>
        </w:tc>
        <w:tc>
          <w:tcPr>
            <w:tcW w:w="3594" w:type="dxa"/>
            <w:shd w:val="clear" w:color="000000" w:fill="CCCCCC"/>
            <w:vAlign w:val="center"/>
            <w:hideMark/>
          </w:tcPr>
          <w:p w:rsidR="00DA1C29" w:rsidRPr="00DA1C29" w:rsidRDefault="00DA1C29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DIRECTOR</w:t>
            </w:r>
          </w:p>
        </w:tc>
        <w:tc>
          <w:tcPr>
            <w:tcW w:w="690" w:type="dxa"/>
            <w:shd w:val="clear" w:color="000000" w:fill="CCCCCC"/>
            <w:vAlign w:val="center"/>
            <w:hideMark/>
          </w:tcPr>
          <w:p w:rsidR="00DA1C29" w:rsidRPr="00DA1C29" w:rsidRDefault="00DA1C29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DGI</w:t>
            </w:r>
          </w:p>
        </w:tc>
        <w:tc>
          <w:tcPr>
            <w:tcW w:w="709" w:type="dxa"/>
            <w:shd w:val="clear" w:color="000000" w:fill="CCCCCC"/>
            <w:vAlign w:val="center"/>
            <w:hideMark/>
          </w:tcPr>
          <w:p w:rsidR="00DA1C29" w:rsidRPr="00DA1C29" w:rsidRDefault="00DA1C29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CNA</w:t>
            </w:r>
          </w:p>
        </w:tc>
        <w:tc>
          <w:tcPr>
            <w:tcW w:w="567" w:type="dxa"/>
            <w:shd w:val="clear" w:color="000000" w:fill="D9D9D9"/>
            <w:textDirection w:val="btLr"/>
            <w:vAlign w:val="center"/>
            <w:hideMark/>
          </w:tcPr>
          <w:p w:rsidR="00DA1C29" w:rsidRPr="00DA1C29" w:rsidRDefault="00DA1C29" w:rsidP="00CA578E">
            <w:pPr>
              <w:spacing w:after="0" w:line="240" w:lineRule="auto"/>
              <w:ind w:left="113" w:right="113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MATEMÁTICAS</w:t>
            </w:r>
          </w:p>
        </w:tc>
        <w:tc>
          <w:tcPr>
            <w:tcW w:w="567" w:type="dxa"/>
            <w:shd w:val="clear" w:color="000000" w:fill="D9D9D9"/>
            <w:textDirection w:val="btLr"/>
            <w:vAlign w:val="center"/>
            <w:hideMark/>
          </w:tcPr>
          <w:p w:rsidR="00DA1C29" w:rsidRPr="00DA1C29" w:rsidRDefault="00DA1C29" w:rsidP="00CA578E">
            <w:pPr>
              <w:spacing w:after="0" w:line="240" w:lineRule="auto"/>
              <w:ind w:left="113" w:right="113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>LECTURA</w:t>
            </w:r>
          </w:p>
        </w:tc>
        <w:tc>
          <w:tcPr>
            <w:tcW w:w="567" w:type="dxa"/>
            <w:shd w:val="clear" w:color="000000" w:fill="D9D9D9"/>
            <w:textDirection w:val="btLr"/>
            <w:vAlign w:val="bottom"/>
            <w:hideMark/>
          </w:tcPr>
          <w:p w:rsidR="00DA1C29" w:rsidRPr="00DA1C29" w:rsidRDefault="00DA1C29" w:rsidP="00CA578E">
            <w:pPr>
              <w:spacing w:after="0" w:line="240" w:lineRule="auto"/>
              <w:ind w:left="113" w:right="113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s-MX"/>
              </w:rPr>
              <w:t xml:space="preserve">PROMEDIO GENERAL 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4023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COSOLAPA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CORTEZ ORDOÑEZ HUGO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4023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IXTLAHUACA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GÓMEZ JARQUÍN LEOBARDA VIRGINIA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4023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GUADALUPE HINOJOSA, SAN BENITO EL ENCINAL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RODRÍGUEZ ANAYA ELÍAS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4023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EL CARRIZO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RUÍZ CRUZ LAMBERTO AGUSTÍN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4023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NOPALA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AGUIRRE MANUEL HURIEL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4023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TEOJOMULCO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RAMOS CORONEL JORGE TOBÍAS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4023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YUCUHITI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GARCÍA JOSUÉ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4023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CHILATECA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LUNA JESÚS FULGENCIO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HUAMELULA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RODRÍGUEZ ALVARADO ROBERTO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HUAXOLOTIPAC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SOLANO RAMÍREZ LEONOR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ITUNDUJIA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RAMÍREZ ARCELIA PATRICIA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LAS MARGARITAS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RAYGOZA DOLORES ERIC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PROGRESO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NORIEGA VELASCO EDITH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DEL MAR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DÍAZ PÉREZ RICARDO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GERTRUDIS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GÓMEZ PÉREZ EUSEBIO FEDERICO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13908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EL ALTO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  <w:p w:rsidR="00413908" w:rsidRPr="00DA1C29" w:rsidRDefault="00413908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  <w:r w:rsidR="00427B6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CASTILLEJOS JOSÉ ELEAZAR</w:t>
            </w:r>
          </w:p>
          <w:p w:rsidR="00413908" w:rsidRPr="00DA1C29" w:rsidRDefault="00413908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13908" w:rsidRPr="00DA1C29" w:rsidRDefault="0041390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TENANGO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BETANZOS LÓPEZ ARTURO USIEL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TIDAA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ÁLVAREZ SANTIAGO FILIBERTO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19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TILANTONGO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GARCÍA ALFREDO</w:t>
            </w:r>
          </w:p>
        </w:tc>
        <w:tc>
          <w:tcPr>
            <w:tcW w:w="690" w:type="dxa"/>
            <w:shd w:val="clear" w:color="auto" w:fill="auto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USILA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auto" w:fill="auto"/>
            <w:noWrap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AGUILERA MANZANILLA ELISEO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ZAPATA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PANIAGUA GEORGINA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ZOQUITLÁN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VALERA MAXIMINO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INFIERNILLO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BOLAÑOS JORGE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BERNARDO MIXTEPEC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ESTUDILLO MONTALVO FREDY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CHILCHOTLA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FIGUEROA CECILIA BERNARDITA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BETHANIA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APOLINAR MARI LILIAN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ZENZONTEPEC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MATUS CUETO JIOVANI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GUIGOVELAGA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ALONSO VALDIVIESO VICENTE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YAXÉ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MORALES HERNÁNDEZ MARCO ANTONIO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LACHIGUIRI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DE LA CRUZ JORGE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ZANIZA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OJEDA MARÍA DE LOURDES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BARTOLOMÉ LOXICHA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DELGADILLO CARRASCO DAVID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CARLOS YAUTEPEC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MARCIAL LÓPEZ OMAR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IXCATLÁN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MARCIAL CERQUEDA JEIDI GABRIELA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TAMAZOLA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VÁZQUEZ PERALTA FLORENCIA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ANDRÉS CHICAHUAXTLA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ESPINOZA ANDRÉS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1C7066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1C7066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1C706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CONCEPCIÓN PAPALO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HEREDIA ZARATE RAÚL DANIEL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1C7066" w:rsidRPr="00DA1C29" w:rsidRDefault="001C706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MATEO DEL MAR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HERNÁNDEZ GOPAR RENÉ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467ABA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JOSÉ INDEPENDENCIA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SANTOS JAIME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EL MORRO MAZATÁN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ROMÁN SÁNCHEZ JOSÉ ABEL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467ABA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41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COTZOCÓN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PÉREZ LÓPEZ ARACELI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OZOLOTEPEC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OSORIO HERNÁNDEZ BERNARDO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67ABA" w:rsidRPr="00B32EC4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B32EC4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67ABA" w:rsidRPr="00B32EC4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B32EC4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JOSÉ RÍO MANZO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RONQUILLO RODRÍGUEZ ZOYLA DEL CARMEN</w:t>
            </w:r>
          </w:p>
        </w:tc>
        <w:tc>
          <w:tcPr>
            <w:tcW w:w="690" w:type="dxa"/>
            <w:shd w:val="clear" w:color="auto" w:fill="auto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467ABA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LORENZO LALANA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CARRILLO CABALLERO JORGE ANTONIO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8B4524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ARROYO DE PITA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PARRA URIARTE VERÓNICA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LUCÍA TEOTEPEC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MENDOZA SÁNCHEZ BENEDICTO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211A90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211A90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MAZATLÁN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 VELASCO HERMINIO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211A90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211A90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REYES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CASTRO LÓPEZ MARTÍN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211A90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211A90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ASUNCIÓN ATOYAQUILLO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GONZÁLEZ MORALES OFELIA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211A90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467ABA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211A90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TEOZACOALCO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MEDINA BURGOA RAFAEL FRANCISCO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F667B7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CAMOTINCHÁ</w:t>
            </w:r>
            <w:r w:rsidR="00467ABA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GUTIÉRREZ MONTALVO MARCOS SERGIO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TEMBLADERAS DEL CASTILLO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GALLEGOS CERÓN GUADALUPE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F10A1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F10A1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5.3</w:t>
            </w:r>
          </w:p>
        </w:tc>
      </w:tr>
      <w:tr w:rsidR="00467ABA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CERRO MOJARRA “LA CAPILLA”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CERDA CONTRERAS JESSICA DEYANIRA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67ABA" w:rsidRPr="00DA1C29" w:rsidRDefault="00F10A1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467ABA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67ABA" w:rsidRPr="00DA1C29" w:rsidRDefault="00F10A18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="00467ABA"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67ABA" w:rsidRPr="00DA1C29" w:rsidRDefault="00467ABA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AGUSTÍN CHAYUCO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PORCALLO GUZMÁN BERNABÉ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4E484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RIVEROLL AMEZCUA ROSARIO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SALSIPUEDES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VÁZQUEZ MARTÍNEZ FRANCISCA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COZOALTEPEC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 VÁSQUEZ JUVENTINO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ILDEFONSO VILLA ALTA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 MORALES ALDO JESÚS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NUEVO MALZAGA JACATEPEC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PÉREZ CARLÍN ROSSANA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PANIXTLAHUACA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ZORRILLA COLON DORIS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YAGILA IXTLÁN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LUI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 FAUSTINO RIGOBERTO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CERRO ARMADILLO GRANDE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MARTÍNEZ </w:t>
            </w:r>
            <w:proofErr w:type="spellStart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</w:t>
            </w:r>
            <w:proofErr w:type="spellEnd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GAMALIEL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63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PASO NUEVO LA HAMACA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URIBE SUÁ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REZ JORGE ANTONIO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TLALIXTAC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BALLESTEROS DÍAZ SERGIO ÁNGEL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ZACATEPEC MIXE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ORTIZ MARTÍNEZ LEONARDO KANAW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BUENAVISTA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RIVERA DE JESÚS FLORINDA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LACHIGUIRI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DÍAZ SANTOS JOEL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AMOLTEPEC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CRISTÓBAL VÁ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SQUEZ ISMAEL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VISTA HERMOSA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CARRASCO VICENTE NARNO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MIXTEPEC MIAHUATLÁN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VÁSQUEZ MARTÍNEZ JACINTO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YUCUNICOCO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ESPAÑA MARCELA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NUEVO PASO NAZARENO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RODRÍGUEZ OLIVARES JUAN JOSÉ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JUCHATENGO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MENDOZA HERNÁNDEZ ALMA ROSA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LOS ÁNGELES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 VÁSQUEZ JUVENTINO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MIXTEPEC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VÁSQUEZ HERNÁNDEZ ROSENDO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ASUNCIÓN CACALOTEPEC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SÁNCHEZ SANTIAGO YANELLY DEL CARMEN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YACOCHI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BIZARRO MARCO ANTONIO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PALOMARES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MARÍN MATUS EGLANTINA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YUTANDUCHI DE GUERRERO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LÓPEZ </w:t>
            </w:r>
            <w:proofErr w:type="spellStart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</w:t>
            </w:r>
            <w:proofErr w:type="spellEnd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EVISAI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COPALA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RUI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 FÉLIX CRESCENCIANO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JICAYÁ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MARÍN ALAVEZ VICTORIO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YOSOYUA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OSORIO MARISOL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XADANI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VICENTE JIMÉNEZ RAQUEL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CATARINA LOXICHA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REYES ACEVEDO ADALBERTO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85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SANTO TOMÁ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 OCOTEPEC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CHÁVEZ CRUZ FRANCISCO</w:t>
            </w:r>
          </w:p>
        </w:tc>
        <w:tc>
          <w:tcPr>
            <w:tcW w:w="690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RÍO SAPO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URIARTE GONZALES GERARDO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ZAPOTITLÁ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 DEL RÍO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ARRIAGA MARCO ANTONIO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LUCAS ZOQUIAPAN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VIRUEL YASMIN YOANA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SOLA DE VEGA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CERVANTES CHÁVEZ RENÉ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 SOLEDAD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MAGAÑA BERMEO ALEJANDRINA ESTIBALIZ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TANETZE DE ZARAGOZA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CERQUEDA BASILIO BONFILIO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ATEPEC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OROZCO CRUZ NÉSTOR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 REFORMA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ZARATE CASTREZANA OSCAR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TACAHUA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CRUZ CRESCENCIANO GENARO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SUCHIXTEPEC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SERRET UBALDO ISIDRO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TAMAZOLA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LÓPEZ EDUARDO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MATEO YOLOXOCHITLÁN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MORELOS MARTÍNEZ MISAEL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MIXTEQUILLA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BAUTISTA CELAYA ROSA INÉS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QUETZALTEPEC MIXE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ORTIZ JIMÉNEZ GABRIEL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SANTO DOMINGO DE MORELOS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ALTAMIRANO CRUZ EZEQUIEL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MATEO YUCUTINDOO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OJEDA NICOLÁS RAFAEL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GUIENAGATI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MELÉNDEZ VALDIVIESO FERNANDO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TETELA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MARTÍNEZ </w:t>
            </w:r>
            <w:proofErr w:type="spellStart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</w:t>
            </w:r>
            <w:proofErr w:type="spellEnd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GERMÁN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CHIQUIHUITLÁN DE BENITO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JUÁREZ CANCINO JAIME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ANDRÉS DINICUITI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LARA GÓMEZ YAZMIN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TABAQUERA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VALDEZ HERNÁNDEZ NATHALY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107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TEXTITLÁN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GUTIÉRREZ BLAS ALCIDES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 CIÉNEGA ZIMATLÁN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ZARATE CASTREZANA ROSARIO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NUEVO ZOQUIAPAM IXTLÁN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PALACIOS ARAGÓN OSCAR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LAGUNAS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VALVERDE GALLARDO ESTHER MARIBEL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TIERRA CALIENTE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DÍAZ GARCÍA ALEJANDRO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TOTOLAPA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GARCÍA JUAN CARLOS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QUIATONI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LÓPEZ ARISTEO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TEITIPAC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CORTES GUZMÁN VÍCTOR MANUEL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AYOQUEZCO DE ALDAMA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MATÍAS LÓPEZ JOSÉ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TILQUIAPAN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 SÁNCHEZ JOSÉ GUADALUPE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CHICOMETEPEC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TORRES CAMACHO ALMA ARAHLI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APAZCO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PAZ ZAMBRANO AARÓN JAIME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TIERRA COLORADA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VÁSQUEZ RAYMUNDO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ANDRÉS NUXIÑO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HERNÁNDEZ GONZÁLEZ JUAN JERÓNIMO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ACHIUTLA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RAYMUNDO BETANZOS HUGO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BAUTISTA TLACHICHILCO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TOLEDO LÓPEZ SAÚL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AMATITLÁN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GUENDULAIN OMAR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VILLA NUEVA IXTAYUTLA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MIJANGOS HUGO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CAHUACUA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MEJÍA LLAGUNO JOSÉ ALBERTO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EL ARADOR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ARAGÓN LUCERO NAHÚM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CRISTOBAL AMATLÁN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LUNA CRUZ NAHÚM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SEBASTIÁN COATLÁN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MARCOS MIJANGOS CARLOS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129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IPALAPA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ROMERO CRUZ JAIME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EL CEDRAL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LUCAS FELIPE RODOLFO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FELIPE DE LA PEÑA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MORALES AMOS BRENDA BERENICE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JACATEPEC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MONTALVO CARVAJAL JOSÉ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BARBASCO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LUNA GAMBOA ISMAEL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MONTENEGRO JOCOTEPEC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MEDINILLA AGUSTÍN JESÚS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CUYAMECALCO VILLA DE ZARAGOZA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CANCINO HERNÁNDEZ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ROCIO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ANDRÉS TEOTILALPAN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SÁNCHEZ OROZCO ROGER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TEUTILA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DIONICIO MARICELA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YERBA SANTA ZANATEPEC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PÉREZ SERRET ROSA CONSUELO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PETAPA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VICENTE </w:t>
            </w:r>
            <w:proofErr w:type="spellStart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VICENTE</w:t>
            </w:r>
            <w:proofErr w:type="spellEnd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ALEJANDRO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TIERRA NUEVA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PEÑA RUI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 LUZ DEL CARMEN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SANTO DOMINGO PETAPA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BARRERA BENÍTEZ GABRIELA IRLANDA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 ESMERALDA CHIMALAPA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RIVERA RAMÍREZ FILIMÓ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ECATEPEC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DÍAZ PÉREZ LUI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 DANIEL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LAS SALINAS DEL MARQUÉZ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SANTOS JOSÉ ALBERTO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HUILOTEPEC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JUÁREZ RITO MANELIK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OCOTLÁN DE JUARÉZ TETEPEC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ANTONIO CABRERA ALBERTO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MÁRTIRES DE TACUBAYA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LORENZO MELO FALCONERIS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JOSÉ ESTANCIA GRANDE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PEÑA EDGAR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SANTO DOMINGO ARMENTA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CANO HERNÁNDEZ MIGUEL ÁNGEL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LACHAO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VÁSQUEZ SALINAS VIRGILIO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151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TATALTEPEC DE VALDÉS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HERNÁNDEZ ÁVILA RAFAEL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CAMALOTE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MIJANGOS GUZMÁN CARMELITA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VILLA HIDALGO YALALAG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SERNA PORRAS OCTAVIO BENIGNO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CAMOTLÁN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HERNÁNDEZ MONTAÑO MÁXIMO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BALTAZAR GUELAVILA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HERNÁNDEZ SÁNCHEZ JAVIER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PLUMA HIDALGO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GONZÁLEZ CASTELLANOS CARLOS ALBERTO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CUIXTLA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RUÍZ ZAVALETA JUAN CÉ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TOTOLAPILLA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SÁNCHEZ FUENTES JOSÉ ALBERTO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SOLEDAD SALINAS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MARTÍNEZ DANIEL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RÍO LA ANONA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ARANGO GARCÍA EVERARDO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VILLA TEJUPAN DE LA UNIÓN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 DE LOS SANTOS ILIANA MARLENE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PIDE 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PIDE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JALTEPETONGO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QUINTANA SURO ROBERTO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MESONES HIDALGO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CANTERO GRAMENDEZ LUZ DEL CARMEN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CIENEGUILLA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ANTONIO FELICIANO</w:t>
            </w:r>
          </w:p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ANA TLAPACOYAN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PÉREZ VALENCIA ELÍAS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BENITO JUÁREZ II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VALDÉS SANTIAGO IRANIA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LLANO DE AGUA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PEREDA FIGUEROA DAVID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BAUTISTA TLACOATZINTEPEC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RAFAEL EUSEBIO APOLONIO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EL CHILAR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BRIGADA FERNÁNDEZ SALOMÉ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VERÓNICA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LACHIXIO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VALDIVIESO CARRASCO JOSÉ ALBERTO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MINAS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RAMÍREZ </w:t>
            </w:r>
            <w:proofErr w:type="spellStart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</w:t>
            </w:r>
            <w:proofErr w:type="spellEnd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PEDRO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JACINTO TLACOTEPEC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VICTORIA ROQUE VICENTE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173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PUEBLO VIEJO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ALCARAZ DE LA CRUZ ARMANDO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PÁPALO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PÉREZ SERGIO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CONSTITUCIÓN MEXICANA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AGUILERA MANZANILLA ELISEO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PABLO CUATRO VENADOS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VÁZQUEZ HERNÁNDEZ OSCAR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TENANGO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VENTURA MARCIAL RAÚL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TEOTONGO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ZARATE ADR</w:t>
            </w:r>
            <w:r w:rsidR="005B5792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 ETGAR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LÁZARO CARDENAS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GUZMÁN CARLOS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HUANACASTAL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ENRÍQUEZ MARTÍNEZ PEDRO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COSTATITLÁN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GUZMÁN FIDEL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PLATANILLO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GUZMÁN ENRÍQUEZ FÉLIX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ANDRÉS PAXTLÁN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MIGUEL MEJÍA JUAN EDGAR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ÑUMI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MENDOZA CORTÉ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 RUTILO GUSTAVO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FELIPE TILPAN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CHÁVEZ GARCÍA JOEL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SEBASTIÁN RÍO HONDO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AGUILAR MENDOZA GILMAR AMAURY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CERRO CLARÍN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FIGUEROA FUENTES VÍCTOR HUGO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PASO REAL SARABIA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RÍOS ABEL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CATARINA TICUA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JOSÉ MANUEL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SEBASTIÁN NICANANDUTA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GUERRA MIGUEL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YAVEO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GARCÍA SAÚL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TEPANTLALI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GERVACIO ALTAMIRANO BOGART FRANCISCO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QUIOTEPEC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FLORES GUTIÉRREZ JESÚS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NEJAPA DE MADERO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HERNÁNDEZ POBLETE GLORIA</w:t>
            </w:r>
          </w:p>
        </w:tc>
        <w:tc>
          <w:tcPr>
            <w:tcW w:w="690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195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JERÓNIMO COATLÁN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MENDOZA CORTÉ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 EUTIQUIO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BARTOLO YAUTEPEC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ESTUDILLO MATUS SAÚL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MAGDALENA LOXICHA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MENDOZA MIGUEL REYNEL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RANCHO NUEVO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PATRICIO NOLASCO JUANA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MIGUEL HIDALGO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HERNÁNDEZ GALLARDO JOHANN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MARCIAL OZOLOTEPEC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VÁSQUEZ HERNÁNDEZ ROSALBA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TEXCALCINGO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JUÁREZ GARCÍA ARTURO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TEPELMEME VILLA DE MORELOS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PÉREZ GARCÍA PEDRO ELÍAS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NUNDACO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SANTIAGO ADRIÁ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NUEVO ARROYO CHICALI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LARA RIVERA EDGAR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PASO CANOA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RENDÓN VILLAMIL BRENDA JUDITH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LUCAS CAMOTLÁN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LÓPEZ ELIDRIANO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QUIAHIJE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REYMUNDO PÉREZ ROBERTO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OCOTEPEC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DÍAZ YOLISVETH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XADANI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SÁNCHEZ TOMÁ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ARROYO DE BANCO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DE JESÚS CRUZ ELEAZAR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 IHUALEJA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ÁLVAREZ JOSÉ JUAN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FELIPE TEJALAPAM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GALLARDO RUI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 AMELIA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NUEVO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MERINO SÁNCHEZ MIGUEL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CHAYUCO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ESPINOZA SANTIAGO VIDAL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EL ALTO, POCHUTLA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ZAVALA MARTÍNEZ INDIRA GALIA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OJO DE AGUA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GONZÁLEZ GARCÍA ANEL TANIA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217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ACATEPEC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ANTONIO SANTOS RAFAEL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TUTUTEPEC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TORRES LÓPEZ RUBÉN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TUTLA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CORONEL SANTIAGO EMMANUEL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RINCÓN JUÁREZ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DE LA CRUZ JORGE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JOSÉ RÍO VERDE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SÁNCHEZ AQUINO PEDRO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PUENTE BARRA COPALITA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ALIAS VÁZQUEZ MARTHA ELENA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ATITLÁN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BARRAGÁN GÓMEZ EDITH YOLANDA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SANTIAGO TAPEXTLA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PACHECO GUILEBALDO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ANTONIO SINICAHUA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ACEVEDO LUI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 JUSTINO</w:t>
            </w:r>
          </w:p>
        </w:tc>
        <w:tc>
          <w:tcPr>
            <w:tcW w:w="690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709" w:type="dxa"/>
            <w:shd w:val="clear" w:color="auto" w:fill="808080" w:themeFill="background1" w:themeFillShade="80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PIDE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MARTÍN LACHILA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LÓPEZ </w:t>
            </w:r>
            <w:proofErr w:type="spellStart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</w:t>
            </w:r>
            <w:proofErr w:type="spellEnd"/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ALMA ADA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HUAUTLA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CABRERA MOYA ERVIN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BAUTISTA ATATLAHUCA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LAGUNA VENTURA ROSALBA NANCY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SEBASTIÁN YUTANINO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VÁZQUEZ SAAVEDRA DAVID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ZAPOTITLÁN PALMAS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DÍAZ VELASCO ALEJANDRO JULIÁN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ARROYO BLANCO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ÁVILA FERMAN EFRÉN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EL REFUGIO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CANCINO GUEVARA VÍCTOR MANUEL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DEL RÍO CHOAPAM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GALLARDO AVENDAÑO LEONEL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4.8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CERRO TEPEXCUINTLE SOYALTEPEC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REYES TORRECILLA ALFREDO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2.6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INDEPENDENCIA ITUNDUJIA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VÁZQUEZ JOSÉ MARIBEL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CHAPULAPA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ISIDRO HERNÁNDEZ EVELIO EDER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ANA MIAHUATLÁN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PULIDO MÁRQUEZ GUILLERMINA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TACACHE DE MINA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HERNÁNDEZ CRUZ NORMA DENICE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lastRenderedPageBreak/>
              <w:t>239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TEPENIXTLAHUACA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VILLATORO SALINAS ÁNGEL ISRAEL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MATEO SOSOLA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RAMOS BAUTISTA DEONICIO MOISÉS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JOCOTEPEC TUTUTEPEC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SOSA MARTÍNEZ EVID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COATZOSPAM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ANTONIO SERAPIO JONATHAN</w:t>
            </w:r>
          </w:p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MARTÍN DE PORRES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ANAYA BENEROSO PAULA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LOMA DE CEDRO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GÓMEZ LÓPEZ EPIGMENIO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COATLÁ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RÍOS DÍAZ ERMITAÑO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MATEO TEPANTEPEC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 CANO ELISEO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CORRALERO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RUI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 OSCAR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2.6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HUAUTEPEC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MONJE VALDEZ GUADALUPE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HIDALGO ITUNDUJIA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GONZÁLEZ FAUSTINO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2.5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NOGALTEPEC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FLORES CRUZ PATRICIA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251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264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ISIDRO ZOQUIAPAM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REYES VALENCIA ADRIÁN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252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265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JOSÉ YOSOCAÑU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RAMOS RAMÍREZ GUADALUPE CONCEPCIÓN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2.3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2.8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253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266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JOCOTIPAC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MÉNDEZ MARTÍNEZ SALVADOR IGNACIO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254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267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LOXICHA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ARANGO MARCO ANTONIO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4.1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3.9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255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268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ALOAPAM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GRAPAIN ORTIZ MILTON CARLOS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3.4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3.1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256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269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PIEDRAS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SALDAÑA APARICIO YANIVIA DENNIS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4.7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4.6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257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270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EL DURAZNILLO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ALDANA SÁNCHEZ MANUEL ALEJANDRO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3.2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3.5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3.3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258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271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MIXTEPEC ZIMATLÁ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VALLES CENTRALES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REYES GARCÍA ORABELIA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3.6</w:t>
            </w:r>
          </w:p>
        </w:tc>
        <w:tc>
          <w:tcPr>
            <w:tcW w:w="567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4.9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4.2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259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272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ESTEBAN AMATLÁN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3594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RODRÍGUEZ JUDITH LETICIA</w:t>
            </w:r>
          </w:p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690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NO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4E4846" w:rsidRPr="00DA1C29" w:rsidTr="0072351A">
        <w:trPr>
          <w:trHeight w:val="510"/>
          <w:jc w:val="center"/>
        </w:trPr>
        <w:tc>
          <w:tcPr>
            <w:tcW w:w="55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260</w:t>
            </w:r>
          </w:p>
        </w:tc>
        <w:tc>
          <w:tcPr>
            <w:tcW w:w="44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273</w:t>
            </w:r>
          </w:p>
        </w:tc>
        <w:tc>
          <w:tcPr>
            <w:tcW w:w="1966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PIÑAS, JUXTLAHUACA</w:t>
            </w:r>
          </w:p>
        </w:tc>
        <w:tc>
          <w:tcPr>
            <w:tcW w:w="1418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3594" w:type="dxa"/>
            <w:shd w:val="clear" w:color="auto" w:fill="auto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PÉREZ TORRES DANIEL</w:t>
            </w:r>
          </w:p>
        </w:tc>
        <w:tc>
          <w:tcPr>
            <w:tcW w:w="690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</w:t>
            </w:r>
          </w:p>
        </w:tc>
        <w:tc>
          <w:tcPr>
            <w:tcW w:w="709" w:type="dxa"/>
            <w:shd w:val="clear" w:color="000000" w:fill="FFFFFF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SÍ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567" w:type="dxa"/>
            <w:shd w:val="clear" w:color="auto" w:fill="D9D9D9" w:themeFill="background1" w:themeFillShade="D9"/>
            <w:vAlign w:val="center"/>
            <w:hideMark/>
          </w:tcPr>
          <w:p w:rsidR="004E4846" w:rsidRPr="00DA1C29" w:rsidRDefault="004E4846" w:rsidP="00DA1C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DA1C29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</w:tbl>
    <w:p w:rsidR="005E43F9" w:rsidRDefault="005E43F9" w:rsidP="005E43F9">
      <w:pPr>
        <w:ind w:left="708"/>
        <w:jc w:val="center"/>
      </w:pPr>
    </w:p>
    <w:tbl>
      <w:tblPr>
        <w:tblW w:w="10885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5"/>
        <w:gridCol w:w="1168"/>
        <w:gridCol w:w="1168"/>
        <w:gridCol w:w="1168"/>
        <w:gridCol w:w="1168"/>
        <w:gridCol w:w="1168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A5391B" w:rsidRPr="00413908" w:rsidTr="003F4DC5">
        <w:trPr>
          <w:trHeight w:val="675"/>
        </w:trPr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340" w:type="dxa"/>
            <w:gridSpan w:val="30"/>
            <w:tcBorders>
              <w:left w:val="single" w:sz="4" w:space="0" w:color="auto"/>
              <w:bottom w:val="nil"/>
            </w:tcBorders>
            <w:shd w:val="clear" w:color="000000" w:fill="FFFFFF"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198 DIRECTORES DE PLANTEL ENTREGARON EL DGI EN TIEMPO Y FORMA.</w:t>
            </w:r>
          </w:p>
        </w:tc>
      </w:tr>
      <w:tr w:rsidR="00A5391B" w:rsidRPr="00413908" w:rsidTr="003F4DC5">
        <w:trPr>
          <w:trHeight w:val="675"/>
        </w:trPr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160" w:type="dxa"/>
            <w:gridSpan w:val="29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52 DIRECTORES DE PLANTEL NO HAN ENGREGADO EL DGI.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A5391B" w:rsidRPr="00413908" w:rsidTr="00B32EC4">
        <w:trPr>
          <w:trHeight w:val="675"/>
        </w:trPr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5840" w:type="dxa"/>
            <w:gridSpan w:val="5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8B452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10 PLANTELES SON DEL PROGRAMA PIDE 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A5391B" w:rsidRPr="00413908" w:rsidTr="003F4DC5">
        <w:trPr>
          <w:trHeight w:val="285"/>
        </w:trPr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A5391B" w:rsidRPr="00413908" w:rsidTr="003F4DC5">
        <w:trPr>
          <w:trHeight w:val="675"/>
        </w:trPr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160" w:type="dxa"/>
            <w:gridSpan w:val="29"/>
            <w:tcBorders>
              <w:left w:val="single" w:sz="4" w:space="0" w:color="auto"/>
              <w:bottom w:val="nil"/>
            </w:tcBorders>
            <w:shd w:val="clear" w:color="000000" w:fill="FFFFFF"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215 DIRECTORES DE PLANTEL ENTREGARON EL REPORTE DEL CURSO DE NIVELACIÓN ACADÉMICA, RESPETANDO LOS TIEMPOS.</w:t>
            </w:r>
          </w:p>
        </w:tc>
        <w:tc>
          <w:tcPr>
            <w:tcW w:w="18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A5391B" w:rsidRPr="00413908" w:rsidTr="003F4DC5">
        <w:trPr>
          <w:trHeight w:val="675"/>
        </w:trPr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160" w:type="dxa"/>
            <w:gridSpan w:val="29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35 DIRECTORES DE PLANTEL NO HAN ENGREGADO EL REPORTE DEL CURSO DE NIVELACIÓN ACADÉMICA.</w:t>
            </w:r>
          </w:p>
        </w:tc>
        <w:tc>
          <w:tcPr>
            <w:tcW w:w="180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A5391B" w:rsidRPr="00413908" w:rsidTr="00B32EC4">
        <w:trPr>
          <w:trHeight w:val="675"/>
        </w:trPr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5840" w:type="dxa"/>
            <w:gridSpan w:val="5"/>
            <w:tcBorders>
              <w:top w:val="nil"/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8B452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10 PLANTELES SON DEL PROGRAMA PIDE 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A5391B" w:rsidRPr="00413908" w:rsidRDefault="00A5391B" w:rsidP="00A5391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41390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</w:tbl>
    <w:p w:rsidR="00A5391B" w:rsidRDefault="00A5391B" w:rsidP="005E43F9">
      <w:pPr>
        <w:ind w:left="708"/>
        <w:jc w:val="center"/>
        <w:sectPr w:rsidR="00A5391B" w:rsidSect="00C65C6F">
          <w:footerReference w:type="default" r:id="rId19"/>
          <w:footerReference w:type="first" r:id="rId20"/>
          <w:type w:val="continuous"/>
          <w:pgSz w:w="12240" w:h="15840" w:code="1"/>
          <w:pgMar w:top="1134" w:right="1134" w:bottom="1134" w:left="1134" w:header="709" w:footer="709" w:gutter="0"/>
          <w:cols w:space="720"/>
          <w:titlePg/>
          <w:docGrid w:linePitch="360"/>
        </w:sect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  <w:r w:rsidRPr="00F40187"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lastRenderedPageBreak/>
        <w:t>LISTA DE PLANTELES QUE NO REMITIERON INFORMACIÓN</w:t>
      </w:r>
      <w:r w:rsidR="0072351A"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t xml:space="preserve"> DEL</w:t>
      </w:r>
      <w:r w:rsidRPr="00F40187"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t xml:space="preserve"> </w:t>
      </w:r>
    </w:p>
    <w:p w:rsidR="00541704" w:rsidRPr="00F40187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  <w:r w:rsidRPr="00F40187"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t>D</w:t>
      </w:r>
      <w:r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t>IAGNÓSTICO GENERAL DE INGRESO (</w:t>
      </w:r>
      <w:r w:rsidRPr="00F40187"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t>DGI</w:t>
      </w:r>
      <w:r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t>)</w:t>
      </w:r>
    </w:p>
    <w:tbl>
      <w:tblPr>
        <w:tblpPr w:leftFromText="141" w:rightFromText="141" w:vertAnchor="text" w:horzAnchor="margin" w:tblpXSpec="center" w:tblpY="216"/>
        <w:tblW w:w="10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1"/>
        <w:gridCol w:w="597"/>
        <w:gridCol w:w="482"/>
        <w:gridCol w:w="3218"/>
        <w:gridCol w:w="4982"/>
      </w:tblGrid>
      <w:tr w:rsidR="00541704" w:rsidRPr="00637A96" w:rsidTr="005B5792">
        <w:trPr>
          <w:trHeight w:val="417"/>
          <w:tblHeader/>
        </w:trPr>
        <w:tc>
          <w:tcPr>
            <w:tcW w:w="1511" w:type="dxa"/>
            <w:shd w:val="clear" w:color="auto" w:fill="C2D69B" w:themeFill="accent3" w:themeFillTint="99"/>
          </w:tcPr>
          <w:p w:rsidR="00541704" w:rsidRPr="00637A96" w:rsidRDefault="00541704" w:rsidP="0054170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REGIÓN</w:t>
            </w:r>
          </w:p>
        </w:tc>
        <w:tc>
          <w:tcPr>
            <w:tcW w:w="597" w:type="dxa"/>
            <w:shd w:val="clear" w:color="auto" w:fill="C2D69B" w:themeFill="accent3" w:themeFillTint="99"/>
            <w:hideMark/>
          </w:tcPr>
          <w:p w:rsidR="00541704" w:rsidRPr="00637A96" w:rsidRDefault="00541704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N/P</w:t>
            </w:r>
          </w:p>
        </w:tc>
        <w:tc>
          <w:tcPr>
            <w:tcW w:w="3700" w:type="dxa"/>
            <w:gridSpan w:val="2"/>
            <w:tcBorders>
              <w:bottom w:val="single" w:sz="4" w:space="0" w:color="auto"/>
            </w:tcBorders>
            <w:shd w:val="clear" w:color="auto" w:fill="C2D69B" w:themeFill="accent3" w:themeFillTint="99"/>
            <w:hideMark/>
          </w:tcPr>
          <w:p w:rsidR="00541704" w:rsidRPr="00637A96" w:rsidRDefault="00541704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NOMBRE DEL PLANTEL</w:t>
            </w:r>
          </w:p>
        </w:tc>
        <w:tc>
          <w:tcPr>
            <w:tcW w:w="4982" w:type="dxa"/>
            <w:shd w:val="clear" w:color="auto" w:fill="C2D69B" w:themeFill="accent3" w:themeFillTint="99"/>
            <w:hideMark/>
          </w:tcPr>
          <w:p w:rsidR="00541704" w:rsidRPr="00637A96" w:rsidRDefault="00541704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DIRECTOR</w:t>
            </w:r>
          </w:p>
        </w:tc>
      </w:tr>
      <w:tr w:rsidR="005B5792" w:rsidRPr="00637A96" w:rsidTr="005B5792">
        <w:trPr>
          <w:trHeight w:val="510"/>
        </w:trPr>
        <w:tc>
          <w:tcPr>
            <w:tcW w:w="1511" w:type="dxa"/>
            <w:vMerge w:val="restart"/>
            <w:shd w:val="clear" w:color="auto" w:fill="D99594" w:themeFill="accent2" w:themeFillTint="99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39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CONCEPCIÓN PÁ</w:t>
            </w: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PALO</w:t>
            </w:r>
          </w:p>
        </w:tc>
        <w:tc>
          <w:tcPr>
            <w:tcW w:w="4982" w:type="dxa"/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HEREDIA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ZÁ</w:t>
            </w: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RATE RAÚL DANIEL</w:t>
            </w:r>
          </w:p>
        </w:tc>
      </w:tr>
      <w:tr w:rsidR="005B5792" w:rsidRPr="00637A96" w:rsidTr="000E3589">
        <w:trPr>
          <w:trHeight w:val="510"/>
        </w:trPr>
        <w:tc>
          <w:tcPr>
            <w:tcW w:w="1511" w:type="dxa"/>
            <w:vMerge/>
            <w:shd w:val="clear" w:color="auto" w:fill="D99594" w:themeFill="accent2" w:themeFillTint="99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182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PÁPALO</w:t>
            </w:r>
          </w:p>
        </w:tc>
        <w:tc>
          <w:tcPr>
            <w:tcW w:w="4982" w:type="dxa"/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PÉREZ SERGIO</w:t>
            </w:r>
          </w:p>
        </w:tc>
      </w:tr>
      <w:tr w:rsidR="005B5792" w:rsidRPr="00637A96" w:rsidTr="003E72F5">
        <w:trPr>
          <w:trHeight w:val="510"/>
        </w:trPr>
        <w:tc>
          <w:tcPr>
            <w:tcW w:w="1511" w:type="dxa"/>
            <w:vMerge/>
            <w:shd w:val="clear" w:color="auto" w:fill="D99594" w:themeFill="accent2" w:themeFillTint="99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224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 IHUALEJA</w:t>
            </w:r>
          </w:p>
        </w:tc>
        <w:tc>
          <w:tcPr>
            <w:tcW w:w="4982" w:type="dxa"/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ÁLVAREZ JOSÉ JUAN</w:t>
            </w:r>
          </w:p>
        </w:tc>
      </w:tr>
      <w:tr w:rsidR="005B5792" w:rsidRPr="00637A96" w:rsidTr="00CC410A">
        <w:trPr>
          <w:trHeight w:val="510"/>
        </w:trPr>
        <w:tc>
          <w:tcPr>
            <w:tcW w:w="1511" w:type="dxa"/>
            <w:vMerge/>
            <w:shd w:val="clear" w:color="auto" w:fill="D99594" w:themeFill="accent2" w:themeFillTint="99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256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MARTÍN DE PORRES</w:t>
            </w:r>
          </w:p>
        </w:tc>
        <w:tc>
          <w:tcPr>
            <w:tcW w:w="4982" w:type="dxa"/>
            <w:shd w:val="clear" w:color="000000" w:fill="FFFFFF"/>
            <w:vAlign w:val="center"/>
            <w:hideMark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ANAYA BENEROSO PAULA</w:t>
            </w:r>
          </w:p>
        </w:tc>
      </w:tr>
      <w:tr w:rsidR="005B5792" w:rsidRPr="00637A96" w:rsidTr="002D6C26">
        <w:trPr>
          <w:trHeight w:val="510"/>
        </w:trPr>
        <w:tc>
          <w:tcPr>
            <w:tcW w:w="1511" w:type="dxa"/>
            <w:vMerge w:val="restart"/>
            <w:shd w:val="clear" w:color="auto" w:fill="C2D69B" w:themeFill="accent3" w:themeFillTint="99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54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CAMOTINCHÁ</w:t>
            </w: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GUTIÉRREZ MONTALVO MARCOS SERGIO</w:t>
            </w:r>
          </w:p>
        </w:tc>
      </w:tr>
      <w:tr w:rsidR="005B5792" w:rsidRPr="00637A96" w:rsidTr="002543C5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60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COZOALTEPEC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 VÁSQUEZ JUVENTINO</w:t>
            </w:r>
          </w:p>
        </w:tc>
      </w:tr>
      <w:tr w:rsidR="005B5792" w:rsidRPr="00637A96" w:rsidTr="00B36D32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69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BUENAVISTA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RIVERA DE JESÚS FLORINDA</w:t>
            </w:r>
          </w:p>
        </w:tc>
      </w:tr>
      <w:tr w:rsidR="005B5792" w:rsidRPr="00637A96" w:rsidTr="00B53153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151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OCOTLÁN DE JUARÉZ TETEPEC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ANTONIO CABRERA ALBERTO</w:t>
            </w:r>
          </w:p>
        </w:tc>
      </w:tr>
      <w:tr w:rsidR="005B5792" w:rsidRPr="00637A96" w:rsidTr="0093743D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161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PLUMA HIDALGO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GONZÁLEZ CASTELLANOS CARLOS ALBERTO</w:t>
            </w:r>
          </w:p>
        </w:tc>
      </w:tr>
      <w:tr w:rsidR="005B5792" w:rsidRPr="00637A96" w:rsidTr="009160EF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207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MAGDALENA LOXICHA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MENDOZA MIGUEL REYNEL</w:t>
            </w:r>
          </w:p>
        </w:tc>
      </w:tr>
      <w:tr w:rsidR="005B5792" w:rsidRPr="00637A96" w:rsidTr="006F1F49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220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QUIAHIJE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REYMUNDO PÉREZ ROBERTO</w:t>
            </w:r>
          </w:p>
        </w:tc>
      </w:tr>
      <w:tr w:rsidR="005B5792" w:rsidRPr="00637A96" w:rsidTr="00F7237C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230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ACATEPEC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ANTONIO SANTOS RAFAEL</w:t>
            </w:r>
          </w:p>
        </w:tc>
      </w:tr>
      <w:tr w:rsidR="005B5792" w:rsidRPr="00637A96" w:rsidTr="000A026A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231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TUTUTEPEC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TORRES LÓPEZ RUBÉN</w:t>
            </w:r>
          </w:p>
        </w:tc>
      </w:tr>
      <w:tr w:rsidR="005B5792" w:rsidRPr="00637A96" w:rsidTr="004500E9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252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TEPENIXTLAHUACA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VILLATORO SALINAS ÁNGEL ISRAEL</w:t>
            </w:r>
          </w:p>
        </w:tc>
      </w:tr>
      <w:tr w:rsidR="005B5792" w:rsidRPr="00637A96" w:rsidTr="00DA1C2D">
        <w:trPr>
          <w:trHeight w:val="510"/>
        </w:trPr>
        <w:tc>
          <w:tcPr>
            <w:tcW w:w="1511" w:type="dxa"/>
            <w:vMerge w:val="restart"/>
            <w:shd w:val="clear" w:color="auto" w:fill="FABF8F" w:themeFill="accent6" w:themeFillTint="99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31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LACHIGUIRI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DE LA CRUZ JORGE</w:t>
            </w:r>
          </w:p>
        </w:tc>
      </w:tr>
      <w:tr w:rsidR="005B5792" w:rsidRPr="00637A96" w:rsidTr="00D25DDC">
        <w:trPr>
          <w:trHeight w:val="510"/>
        </w:trPr>
        <w:tc>
          <w:tcPr>
            <w:tcW w:w="1511" w:type="dxa"/>
            <w:vMerge/>
            <w:shd w:val="clear" w:color="auto" w:fill="FABF8F" w:themeFill="accent6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70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LACHIGUIRI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DÍAZ SANTOS JOEL</w:t>
            </w:r>
          </w:p>
        </w:tc>
      </w:tr>
      <w:tr w:rsidR="005B5792" w:rsidRPr="00637A96" w:rsidTr="00D14575">
        <w:trPr>
          <w:trHeight w:val="510"/>
        </w:trPr>
        <w:tc>
          <w:tcPr>
            <w:tcW w:w="1511" w:type="dxa"/>
            <w:vMerge/>
            <w:shd w:val="clear" w:color="auto" w:fill="FABF8F" w:themeFill="accent6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106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GUIENAGATI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MELÉNDEZ VALDIVIESO FERNANDO</w:t>
            </w:r>
          </w:p>
        </w:tc>
      </w:tr>
      <w:tr w:rsidR="005B5792" w:rsidRPr="00637A96" w:rsidTr="00D42AF1">
        <w:trPr>
          <w:trHeight w:val="510"/>
        </w:trPr>
        <w:tc>
          <w:tcPr>
            <w:tcW w:w="1511" w:type="dxa"/>
            <w:vMerge/>
            <w:shd w:val="clear" w:color="auto" w:fill="FABF8F" w:themeFill="accent6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163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TOTOLAPILLA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SÁNCHEZ FUENTES JOSÉ ALBERTO</w:t>
            </w:r>
          </w:p>
        </w:tc>
      </w:tr>
      <w:tr w:rsidR="005B5792" w:rsidRPr="00637A96" w:rsidTr="005A47A1">
        <w:trPr>
          <w:trHeight w:val="510"/>
        </w:trPr>
        <w:tc>
          <w:tcPr>
            <w:tcW w:w="1511" w:type="dxa"/>
            <w:vMerge/>
            <w:shd w:val="clear" w:color="auto" w:fill="FABF8F" w:themeFill="accent6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187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LÁZARO CARDENAS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GUZMÁN CARLOS</w:t>
            </w:r>
          </w:p>
        </w:tc>
      </w:tr>
      <w:tr w:rsidR="005B5792" w:rsidRPr="00637A96" w:rsidTr="00241ADD">
        <w:trPr>
          <w:trHeight w:val="510"/>
        </w:trPr>
        <w:tc>
          <w:tcPr>
            <w:tcW w:w="1511" w:type="dxa"/>
            <w:vMerge/>
            <w:shd w:val="clear" w:color="auto" w:fill="FABF8F" w:themeFill="accent6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188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HUANACASTAL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ENRÍQUEZ MARTÍNEZ PEDRO</w:t>
            </w:r>
          </w:p>
        </w:tc>
      </w:tr>
      <w:tr w:rsidR="005B5792" w:rsidRPr="00637A96" w:rsidTr="008C14D6">
        <w:trPr>
          <w:trHeight w:val="510"/>
        </w:trPr>
        <w:tc>
          <w:tcPr>
            <w:tcW w:w="1511" w:type="dxa"/>
            <w:vMerge/>
            <w:shd w:val="clear" w:color="auto" w:fill="FABF8F" w:themeFill="accent6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190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PLATANILLO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GUZMÁN ENRÍQUEZ FÉLIX</w:t>
            </w:r>
          </w:p>
        </w:tc>
      </w:tr>
      <w:tr w:rsidR="005B5792" w:rsidRPr="00637A96" w:rsidTr="005B5792">
        <w:trPr>
          <w:trHeight w:val="418"/>
        </w:trPr>
        <w:tc>
          <w:tcPr>
            <w:tcW w:w="1511" w:type="dxa"/>
            <w:vMerge/>
            <w:shd w:val="clear" w:color="auto" w:fill="FABF8F" w:themeFill="accent6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6750F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6750F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233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6750F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RINCÓN JUÁREZ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Default="005B5792" w:rsidP="005B57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  <w:p w:rsidR="005B5792" w:rsidRDefault="005B5792" w:rsidP="005B57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  <w:p w:rsidR="005B5792" w:rsidRPr="00637A96" w:rsidRDefault="005B5792" w:rsidP="005B57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DE LA CRUZ JORGE</w:t>
            </w:r>
          </w:p>
          <w:p w:rsidR="005B5792" w:rsidRDefault="005B5792" w:rsidP="006750F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  <w:p w:rsidR="005B5792" w:rsidRDefault="005B5792" w:rsidP="006750F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  <w:p w:rsidR="005B5792" w:rsidRPr="00637A96" w:rsidRDefault="005B5792" w:rsidP="006750F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</w:tr>
      <w:tr w:rsidR="00541704" w:rsidRPr="00637A96" w:rsidTr="005B5792">
        <w:trPr>
          <w:trHeight w:val="415"/>
          <w:tblHeader/>
        </w:trPr>
        <w:tc>
          <w:tcPr>
            <w:tcW w:w="1511" w:type="dxa"/>
            <w:shd w:val="clear" w:color="auto" w:fill="C2D69B" w:themeFill="accent3" w:themeFillTint="99"/>
          </w:tcPr>
          <w:p w:rsidR="00541704" w:rsidRPr="00637A96" w:rsidRDefault="00541704" w:rsidP="0054170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lastRenderedPageBreak/>
              <w:t>REGIÓN</w:t>
            </w:r>
          </w:p>
        </w:tc>
        <w:tc>
          <w:tcPr>
            <w:tcW w:w="597" w:type="dxa"/>
            <w:shd w:val="clear" w:color="auto" w:fill="C2D69B" w:themeFill="accent3" w:themeFillTint="99"/>
            <w:hideMark/>
          </w:tcPr>
          <w:p w:rsidR="00541704" w:rsidRPr="00637A96" w:rsidRDefault="00541704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N/P</w:t>
            </w:r>
          </w:p>
        </w:tc>
        <w:tc>
          <w:tcPr>
            <w:tcW w:w="3700" w:type="dxa"/>
            <w:gridSpan w:val="2"/>
            <w:shd w:val="clear" w:color="auto" w:fill="C2D69B" w:themeFill="accent3" w:themeFillTint="99"/>
            <w:hideMark/>
          </w:tcPr>
          <w:p w:rsidR="00541704" w:rsidRPr="00637A96" w:rsidRDefault="00541704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NOMBRE DEL PLANTEL</w:t>
            </w:r>
          </w:p>
        </w:tc>
        <w:tc>
          <w:tcPr>
            <w:tcW w:w="4982" w:type="dxa"/>
            <w:shd w:val="clear" w:color="auto" w:fill="C2D69B" w:themeFill="accent3" w:themeFillTint="99"/>
            <w:hideMark/>
          </w:tcPr>
          <w:p w:rsidR="00541704" w:rsidRPr="00637A96" w:rsidRDefault="00541704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DIRECTOR</w:t>
            </w:r>
          </w:p>
        </w:tc>
      </w:tr>
      <w:tr w:rsidR="005B5792" w:rsidRPr="00637A96" w:rsidTr="00B47B67">
        <w:trPr>
          <w:trHeight w:val="510"/>
        </w:trPr>
        <w:tc>
          <w:tcPr>
            <w:tcW w:w="1511" w:type="dxa"/>
            <w:vMerge w:val="restart"/>
            <w:shd w:val="clear" w:color="auto" w:fill="95B3D7" w:themeFill="accent1" w:themeFillTint="99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53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TEOZACOALCO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MEDINA BURGOA RAFAEL FRANCISCO</w:t>
            </w:r>
          </w:p>
        </w:tc>
      </w:tr>
      <w:tr w:rsidR="005B5792" w:rsidRPr="00637A96" w:rsidTr="00BC66B9">
        <w:trPr>
          <w:trHeight w:val="510"/>
        </w:trPr>
        <w:tc>
          <w:tcPr>
            <w:tcW w:w="1511" w:type="dxa"/>
            <w:vMerge/>
            <w:shd w:val="clear" w:color="auto" w:fill="95B3D7" w:themeFill="accent1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82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YUTANDUCHI DE GUERRERO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LÓPEZ </w:t>
            </w:r>
            <w:proofErr w:type="spellStart"/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</w:t>
            </w:r>
            <w:proofErr w:type="spellEnd"/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EVISAI</w:t>
            </w:r>
          </w:p>
        </w:tc>
      </w:tr>
      <w:tr w:rsidR="005B5792" w:rsidRPr="00637A96" w:rsidTr="00465F7A">
        <w:trPr>
          <w:trHeight w:val="510"/>
        </w:trPr>
        <w:tc>
          <w:tcPr>
            <w:tcW w:w="1511" w:type="dxa"/>
            <w:vMerge/>
            <w:shd w:val="clear" w:color="auto" w:fill="95B3D7" w:themeFill="accent1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167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JALTEPETONGO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QUINTANA SURO ROBERTO</w:t>
            </w:r>
          </w:p>
        </w:tc>
      </w:tr>
      <w:tr w:rsidR="005B5792" w:rsidRPr="00637A96" w:rsidTr="00CE65FE">
        <w:trPr>
          <w:trHeight w:val="510"/>
        </w:trPr>
        <w:tc>
          <w:tcPr>
            <w:tcW w:w="1511" w:type="dxa"/>
            <w:vMerge/>
            <w:shd w:val="clear" w:color="auto" w:fill="95B3D7" w:themeFill="accent1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186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TEOTONGO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CRUZ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ZÁ</w:t>
            </w: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RATE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ADRIÁ</w:t>
            </w: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 ETGAR</w:t>
            </w:r>
          </w:p>
        </w:tc>
      </w:tr>
      <w:tr w:rsidR="005B5792" w:rsidRPr="00637A96" w:rsidTr="00E30F54">
        <w:trPr>
          <w:trHeight w:val="510"/>
        </w:trPr>
        <w:tc>
          <w:tcPr>
            <w:tcW w:w="1511" w:type="dxa"/>
            <w:vMerge/>
            <w:shd w:val="clear" w:color="auto" w:fill="95B3D7" w:themeFill="accent1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215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TEPELMEME VILLA DE MORELOS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PÉREZ GARCÍA PEDRO ELÍAS</w:t>
            </w:r>
          </w:p>
        </w:tc>
      </w:tr>
      <w:tr w:rsidR="005B5792" w:rsidRPr="00637A96" w:rsidTr="00641BA5">
        <w:trPr>
          <w:trHeight w:val="510"/>
        </w:trPr>
        <w:tc>
          <w:tcPr>
            <w:tcW w:w="1511" w:type="dxa"/>
            <w:vMerge/>
            <w:shd w:val="clear" w:color="auto" w:fill="95B3D7" w:themeFill="accent1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28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216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NUNDACO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CRUZ SANTIAGO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ADRIÁ</w:t>
            </w: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</w:t>
            </w:r>
          </w:p>
        </w:tc>
      </w:tr>
      <w:tr w:rsidR="005B5792" w:rsidRPr="00637A96" w:rsidTr="001F54F3">
        <w:trPr>
          <w:trHeight w:val="510"/>
        </w:trPr>
        <w:tc>
          <w:tcPr>
            <w:tcW w:w="1511" w:type="dxa"/>
            <w:vMerge/>
            <w:shd w:val="clear" w:color="auto" w:fill="95B3D7" w:themeFill="accent1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29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227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CHAYUCO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ESPINOZA SANTIAGO VIDAL</w:t>
            </w:r>
          </w:p>
        </w:tc>
      </w:tr>
      <w:tr w:rsidR="005B5792" w:rsidRPr="00637A96" w:rsidTr="002F2895">
        <w:trPr>
          <w:trHeight w:val="510"/>
        </w:trPr>
        <w:tc>
          <w:tcPr>
            <w:tcW w:w="1511" w:type="dxa"/>
            <w:vMerge/>
            <w:shd w:val="clear" w:color="auto" w:fill="95B3D7" w:themeFill="accent1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30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243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ZAPOTITLÁN PALMAS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DÍAZ VELASCO ALEJANDRO JULIÁN</w:t>
            </w:r>
          </w:p>
        </w:tc>
      </w:tr>
      <w:tr w:rsidR="005B5792" w:rsidRPr="00637A96" w:rsidTr="00E21C70">
        <w:trPr>
          <w:trHeight w:val="510"/>
        </w:trPr>
        <w:tc>
          <w:tcPr>
            <w:tcW w:w="1511" w:type="dxa"/>
            <w:vMerge w:val="restart"/>
            <w:shd w:val="clear" w:color="auto" w:fill="C2D69B" w:themeFill="accent3" w:themeFillTint="99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31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COSOLAPA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CORTEZ ORDOÑEZ HUGO</w:t>
            </w:r>
          </w:p>
        </w:tc>
      </w:tr>
      <w:tr w:rsidR="005B5792" w:rsidRPr="00637A96" w:rsidTr="00003307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32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LAS MARGARITAS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RAYGOZA DOLORES ERIC</w:t>
            </w:r>
          </w:p>
        </w:tc>
      </w:tr>
      <w:tr w:rsidR="005B5792" w:rsidRPr="00637A96" w:rsidTr="00E418A6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33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48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ARROYO DE PITA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PARRA URIARTE VERÓNICA</w:t>
            </w:r>
          </w:p>
        </w:tc>
      </w:tr>
      <w:tr w:rsidR="005B5792" w:rsidRPr="00637A96" w:rsidTr="00CF1398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34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65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CERRO ARMADILLO GRANDE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MARTÍNEZ </w:t>
            </w:r>
            <w:proofErr w:type="spellStart"/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</w:t>
            </w:r>
            <w:proofErr w:type="spellEnd"/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GAMALIEL</w:t>
            </w:r>
          </w:p>
        </w:tc>
      </w:tr>
      <w:tr w:rsidR="005B5792" w:rsidRPr="00637A96" w:rsidTr="00073ADB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35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75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NUEVO PASO NAZARENO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RODRÍGUEZ OLIVARES JUAN JOSÉ</w:t>
            </w:r>
          </w:p>
        </w:tc>
      </w:tr>
      <w:tr w:rsidR="005B5792" w:rsidRPr="00637A96" w:rsidTr="009A2B09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36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172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BENITO JUÁREZ II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VALDÉS SANTIAGO IRANIA</w:t>
            </w:r>
          </w:p>
        </w:tc>
      </w:tr>
      <w:tr w:rsidR="005B5792" w:rsidRPr="00637A96" w:rsidTr="005332DE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37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193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FELIPE TILPAN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CHÁVEZ GARCÍA JOEL</w:t>
            </w:r>
          </w:p>
        </w:tc>
      </w:tr>
      <w:tr w:rsidR="005B5792" w:rsidRPr="00637A96" w:rsidTr="00537D83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38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217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NUEVO ARROYO CHICALI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LARA RIVERA EDGAR</w:t>
            </w:r>
          </w:p>
        </w:tc>
      </w:tr>
      <w:tr w:rsidR="005B5792" w:rsidRPr="00637A96" w:rsidTr="001B12D1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39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244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ARROYO BLANCO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ÁVILA FERMAN EFRÉN</w:t>
            </w:r>
          </w:p>
        </w:tc>
      </w:tr>
      <w:tr w:rsidR="005B5792" w:rsidRPr="00637A96" w:rsidTr="006804F1">
        <w:trPr>
          <w:trHeight w:val="510"/>
        </w:trPr>
        <w:tc>
          <w:tcPr>
            <w:tcW w:w="1511" w:type="dxa"/>
            <w:vMerge/>
            <w:shd w:val="clear" w:color="auto" w:fill="C2D69B" w:themeFill="accent3" w:themeFillTint="99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40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257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LOMA DE CEDRO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GÓMEZ LÓPEZ EPIGMENIO</w:t>
            </w:r>
          </w:p>
        </w:tc>
      </w:tr>
      <w:tr w:rsidR="005B5792" w:rsidRPr="00637A96" w:rsidTr="00E67325">
        <w:trPr>
          <w:trHeight w:val="510"/>
        </w:trPr>
        <w:tc>
          <w:tcPr>
            <w:tcW w:w="1511" w:type="dxa"/>
            <w:vMerge w:val="restart"/>
            <w:shd w:val="clear" w:color="auto" w:fill="FFFF00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41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96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ATEPEC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OROZCO CRUZ NÉSTOR</w:t>
            </w:r>
          </w:p>
        </w:tc>
      </w:tr>
      <w:tr w:rsidR="005B5792" w:rsidRPr="00637A96" w:rsidTr="0032729E">
        <w:trPr>
          <w:trHeight w:val="510"/>
        </w:trPr>
        <w:tc>
          <w:tcPr>
            <w:tcW w:w="1511" w:type="dxa"/>
            <w:vMerge/>
            <w:shd w:val="clear" w:color="auto" w:fill="FFFF00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42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183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CONSTITUCIÓN MEXICANA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AGUILERA MANZANILLA ELISEO</w:t>
            </w:r>
          </w:p>
        </w:tc>
      </w:tr>
      <w:tr w:rsidR="005B5792" w:rsidRPr="00637A96" w:rsidTr="00E94964">
        <w:trPr>
          <w:trHeight w:val="510"/>
        </w:trPr>
        <w:tc>
          <w:tcPr>
            <w:tcW w:w="1511" w:type="dxa"/>
            <w:vMerge/>
            <w:shd w:val="clear" w:color="auto" w:fill="FFFF00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43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219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LUCAS CAMOTLÁN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LÓPEZ ELIDRIANO</w:t>
            </w:r>
          </w:p>
        </w:tc>
      </w:tr>
      <w:tr w:rsidR="005B5792" w:rsidRPr="00637A96" w:rsidTr="009311AE">
        <w:trPr>
          <w:trHeight w:val="510"/>
        </w:trPr>
        <w:tc>
          <w:tcPr>
            <w:tcW w:w="1511" w:type="dxa"/>
            <w:vMerge w:val="restart"/>
            <w:shd w:val="clear" w:color="auto" w:fill="BFBFBF" w:themeFill="background1" w:themeFillShade="B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44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28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ZENZONTEPEC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MATUS CUETO JIOVANI</w:t>
            </w:r>
          </w:p>
        </w:tc>
      </w:tr>
      <w:tr w:rsidR="005B5792" w:rsidRPr="00637A96" w:rsidTr="00DF2B7D">
        <w:trPr>
          <w:trHeight w:val="510"/>
        </w:trPr>
        <w:tc>
          <w:tcPr>
            <w:tcW w:w="1511" w:type="dxa"/>
            <w:vMerge/>
            <w:shd w:val="clear" w:color="auto" w:fill="BFBFBF" w:themeFill="background1" w:themeFillShade="B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45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32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ZANIZA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OJEDA MARÍA DE LOURDES</w:t>
            </w:r>
          </w:p>
        </w:tc>
      </w:tr>
      <w:tr w:rsidR="005B5792" w:rsidRPr="00637A96" w:rsidTr="006D5E0A">
        <w:trPr>
          <w:trHeight w:val="510"/>
        </w:trPr>
        <w:tc>
          <w:tcPr>
            <w:tcW w:w="1511" w:type="dxa"/>
            <w:vMerge/>
            <w:shd w:val="clear" w:color="auto" w:fill="BFBFBF" w:themeFill="background1" w:themeFillShade="B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46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45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OZOLOTEPEC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OSORIO HERNÁNDEZ BERNARDO</w:t>
            </w:r>
          </w:p>
        </w:tc>
      </w:tr>
      <w:tr w:rsidR="005B5792" w:rsidRPr="00637A96" w:rsidTr="004E1B44">
        <w:trPr>
          <w:trHeight w:val="454"/>
        </w:trPr>
        <w:tc>
          <w:tcPr>
            <w:tcW w:w="1511" w:type="dxa"/>
            <w:vMerge/>
            <w:shd w:val="clear" w:color="auto" w:fill="BFBFBF" w:themeFill="background1" w:themeFillShade="B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47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73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MIXTEPEC MIAHUATLÁN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VÁSQUEZ MARTÍNEZ JACINTO</w:t>
            </w:r>
          </w:p>
        </w:tc>
      </w:tr>
      <w:tr w:rsidR="005B5792" w:rsidRPr="00637A96" w:rsidTr="00F4258D">
        <w:trPr>
          <w:trHeight w:val="454"/>
        </w:trPr>
        <w:tc>
          <w:tcPr>
            <w:tcW w:w="1511" w:type="dxa"/>
            <w:vMerge/>
            <w:shd w:val="clear" w:color="auto" w:fill="BFBFBF" w:themeFill="background1" w:themeFillShade="B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48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105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MATEO YUCUTINDOO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OJEDA NICOLÁS RAFAEL</w:t>
            </w:r>
          </w:p>
        </w:tc>
      </w:tr>
      <w:tr w:rsidR="005B5792" w:rsidRPr="00637A96" w:rsidTr="002317CB">
        <w:trPr>
          <w:trHeight w:val="454"/>
        </w:trPr>
        <w:tc>
          <w:tcPr>
            <w:tcW w:w="1511" w:type="dxa"/>
            <w:vMerge/>
            <w:shd w:val="clear" w:color="auto" w:fill="BFBFBF" w:themeFill="background1" w:themeFillShade="B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49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248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INDEPENDENCIA ITUNDUJIA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VÁZQUEZ JOSÉ MARIBEL</w:t>
            </w:r>
          </w:p>
        </w:tc>
      </w:tr>
      <w:tr w:rsidR="005B5792" w:rsidRPr="00637A96" w:rsidTr="00B51F31">
        <w:trPr>
          <w:trHeight w:val="454"/>
        </w:trPr>
        <w:tc>
          <w:tcPr>
            <w:tcW w:w="1511" w:type="dxa"/>
            <w:vMerge/>
            <w:shd w:val="clear" w:color="auto" w:fill="BFBFBF" w:themeFill="background1" w:themeFillShade="B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50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272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ESTEBAN AMATLÁN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RODRÍGUEZ JUDITH LETICIA</w:t>
            </w:r>
          </w:p>
        </w:tc>
      </w:tr>
      <w:tr w:rsidR="005B5792" w:rsidRPr="00637A96" w:rsidTr="00D52E3B">
        <w:trPr>
          <w:trHeight w:val="454"/>
        </w:trPr>
        <w:tc>
          <w:tcPr>
            <w:tcW w:w="1511" w:type="dxa"/>
            <w:vMerge w:val="restart"/>
            <w:shd w:val="clear" w:color="auto" w:fill="7030A0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shd w:val="clear" w:color="auto" w:fill="7030A0"/>
                <w:lang w:eastAsia="es-MX"/>
              </w:rPr>
              <w:t>VALLES CENTRALES</w:t>
            </w: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51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117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TOTOLAPA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GARCÍA JUAN CARLOS</w:t>
            </w:r>
          </w:p>
        </w:tc>
      </w:tr>
      <w:tr w:rsidR="005B5792" w:rsidRPr="00637A96" w:rsidTr="00FB12A4">
        <w:trPr>
          <w:trHeight w:val="454"/>
        </w:trPr>
        <w:tc>
          <w:tcPr>
            <w:tcW w:w="1511" w:type="dxa"/>
            <w:vMerge/>
            <w:shd w:val="clear" w:color="auto" w:fill="7030A0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597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52</w:t>
            </w:r>
          </w:p>
        </w:tc>
        <w:tc>
          <w:tcPr>
            <w:tcW w:w="482" w:type="dxa"/>
            <w:tcBorders>
              <w:righ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241</w:t>
            </w:r>
          </w:p>
        </w:tc>
        <w:tc>
          <w:tcPr>
            <w:tcW w:w="3218" w:type="dxa"/>
            <w:tcBorders>
              <w:left w:val="nil"/>
            </w:tcBorders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BAUTISTA ATATLAHUCA</w:t>
            </w:r>
          </w:p>
        </w:tc>
        <w:tc>
          <w:tcPr>
            <w:tcW w:w="4982" w:type="dxa"/>
            <w:shd w:val="clear" w:color="000000" w:fill="FFFFFF"/>
            <w:vAlign w:val="center"/>
          </w:tcPr>
          <w:p w:rsidR="005B5792" w:rsidRPr="00637A96" w:rsidRDefault="005B5792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637A96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LAGUNA VENTURA ROSALBA NANCY</w:t>
            </w:r>
          </w:p>
        </w:tc>
      </w:tr>
    </w:tbl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4010CF" w:rsidRDefault="004010CF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4010CF" w:rsidRDefault="004010CF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4010CF" w:rsidRDefault="004010CF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4010CF" w:rsidRDefault="004010CF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4010CF" w:rsidRDefault="004010CF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4010CF" w:rsidRDefault="004010CF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917B97" w:rsidRDefault="00917B97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917B97" w:rsidRDefault="00917B97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917B97" w:rsidRDefault="00917B97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</w:p>
    <w:p w:rsidR="00541704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  <w:r w:rsidRPr="00F40187"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lastRenderedPageBreak/>
        <w:t xml:space="preserve">LISTA DE PLANTELES QUE NO REMITIERON INFORMACIÓN </w:t>
      </w:r>
    </w:p>
    <w:p w:rsidR="00541704" w:rsidRPr="00F40187" w:rsidRDefault="00541704" w:rsidP="00541704">
      <w:pPr>
        <w:spacing w:after="0" w:line="240" w:lineRule="auto"/>
        <w:ind w:left="-284" w:right="-257"/>
        <w:jc w:val="center"/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t xml:space="preserve">DEL </w:t>
      </w:r>
      <w:r w:rsidRPr="00F40187"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t>CURSO DE NIVELACIÓN ACADÉMICA</w:t>
      </w:r>
      <w:r>
        <w:rPr>
          <w:rFonts w:ascii="Arial" w:eastAsia="Times New Roman" w:hAnsi="Arial" w:cs="Arial"/>
          <w:b/>
          <w:color w:val="00B050"/>
          <w:sz w:val="24"/>
          <w:szCs w:val="24"/>
          <w:lang w:eastAsia="es-MX"/>
        </w:rPr>
        <w:t xml:space="preserve"> (CNA)</w:t>
      </w:r>
    </w:p>
    <w:tbl>
      <w:tblPr>
        <w:tblpPr w:leftFromText="141" w:rightFromText="141" w:vertAnchor="text" w:horzAnchor="margin" w:tblpX="-924" w:tblpY="352"/>
        <w:tblW w:w="108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4"/>
        <w:gridCol w:w="680"/>
        <w:gridCol w:w="484"/>
        <w:gridCol w:w="3187"/>
        <w:gridCol w:w="4968"/>
      </w:tblGrid>
      <w:tr w:rsidR="00541704" w:rsidRPr="00917B97" w:rsidTr="00917B97">
        <w:trPr>
          <w:trHeight w:val="915"/>
          <w:tblHeader/>
        </w:trPr>
        <w:tc>
          <w:tcPr>
            <w:tcW w:w="1514" w:type="dxa"/>
            <w:shd w:val="clear" w:color="auto" w:fill="C2D69B" w:themeFill="accent3" w:themeFillTint="99"/>
            <w:vAlign w:val="center"/>
          </w:tcPr>
          <w:p w:rsidR="00541704" w:rsidRPr="00917B97" w:rsidRDefault="00541704" w:rsidP="00541704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REGIÓN</w:t>
            </w:r>
          </w:p>
        </w:tc>
        <w:tc>
          <w:tcPr>
            <w:tcW w:w="680" w:type="dxa"/>
            <w:shd w:val="clear" w:color="auto" w:fill="C2D69B" w:themeFill="accent3" w:themeFillTint="99"/>
            <w:vAlign w:val="center"/>
            <w:hideMark/>
          </w:tcPr>
          <w:p w:rsidR="00541704" w:rsidRPr="00917B97" w:rsidRDefault="00541704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N/P</w:t>
            </w:r>
          </w:p>
        </w:tc>
        <w:tc>
          <w:tcPr>
            <w:tcW w:w="3671" w:type="dxa"/>
            <w:gridSpan w:val="2"/>
            <w:tcBorders>
              <w:bottom w:val="single" w:sz="4" w:space="0" w:color="auto"/>
            </w:tcBorders>
            <w:shd w:val="clear" w:color="auto" w:fill="C2D69B" w:themeFill="accent3" w:themeFillTint="99"/>
            <w:vAlign w:val="center"/>
            <w:hideMark/>
          </w:tcPr>
          <w:p w:rsidR="00541704" w:rsidRPr="00917B97" w:rsidRDefault="00541704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NOMBRE DEL PLANTEL</w:t>
            </w:r>
          </w:p>
        </w:tc>
        <w:tc>
          <w:tcPr>
            <w:tcW w:w="4968" w:type="dxa"/>
            <w:shd w:val="clear" w:color="auto" w:fill="C2D69B" w:themeFill="accent3" w:themeFillTint="99"/>
            <w:vAlign w:val="center"/>
            <w:hideMark/>
          </w:tcPr>
          <w:p w:rsidR="00541704" w:rsidRPr="00917B97" w:rsidRDefault="00541704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s-MX"/>
              </w:rPr>
              <w:t>DIRECTOR</w:t>
            </w:r>
          </w:p>
        </w:tc>
      </w:tr>
      <w:tr w:rsidR="00917B97" w:rsidRPr="00917B97" w:rsidTr="00917B97">
        <w:trPr>
          <w:trHeight w:val="510"/>
        </w:trPr>
        <w:tc>
          <w:tcPr>
            <w:tcW w:w="1514" w:type="dxa"/>
            <w:vMerge w:val="restart"/>
            <w:shd w:val="clear" w:color="auto" w:fill="D99594" w:themeFill="accent2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CAÑADA</w:t>
            </w: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39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CONCEPCIÓN PÁ</w:t>
            </w: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PALO</w:t>
            </w:r>
          </w:p>
        </w:tc>
        <w:tc>
          <w:tcPr>
            <w:tcW w:w="4968" w:type="dxa"/>
            <w:shd w:val="clear" w:color="000000" w:fill="FFFFFF"/>
            <w:vAlign w:val="center"/>
            <w:hideMark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HEREDIA ZARATE RAÚL DANIEL</w:t>
            </w:r>
          </w:p>
        </w:tc>
      </w:tr>
      <w:tr w:rsidR="00917B97" w:rsidRPr="00917B97" w:rsidTr="002D4259">
        <w:trPr>
          <w:trHeight w:val="510"/>
        </w:trPr>
        <w:tc>
          <w:tcPr>
            <w:tcW w:w="1514" w:type="dxa"/>
            <w:vMerge/>
            <w:shd w:val="clear" w:color="auto" w:fill="D99594" w:themeFill="accent2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  <w:hideMark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182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  <w:hideMark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PÁPALO</w:t>
            </w:r>
          </w:p>
        </w:tc>
        <w:tc>
          <w:tcPr>
            <w:tcW w:w="4968" w:type="dxa"/>
            <w:shd w:val="clear" w:color="000000" w:fill="FFFFFF"/>
            <w:vAlign w:val="center"/>
            <w:hideMark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LÓPEZ PÉREZ SERGIO</w:t>
            </w:r>
          </w:p>
        </w:tc>
      </w:tr>
      <w:tr w:rsidR="00917B97" w:rsidRPr="00917B97" w:rsidTr="005B1EBD">
        <w:trPr>
          <w:trHeight w:val="510"/>
        </w:trPr>
        <w:tc>
          <w:tcPr>
            <w:tcW w:w="1514" w:type="dxa"/>
            <w:vMerge w:val="restart"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COSTA</w:t>
            </w: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54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CAMOTINCHÁ</w:t>
            </w: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GUTIÉRREZ MONTALVO MARCOS SERGIO</w:t>
            </w:r>
          </w:p>
        </w:tc>
      </w:tr>
      <w:tr w:rsidR="00917B97" w:rsidRPr="00917B97" w:rsidTr="00CD038E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60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COZOALTEPEC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RAMÍREZ VÁSQUEZ JUVENTINO</w:t>
            </w:r>
          </w:p>
        </w:tc>
      </w:tr>
      <w:tr w:rsidR="00917B97" w:rsidRPr="00917B97" w:rsidTr="006C079E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161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PLUMA HIDALGO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GONZÁLEZ CASTELLANOS CARLOS ALBERTO</w:t>
            </w:r>
          </w:p>
        </w:tc>
      </w:tr>
      <w:tr w:rsidR="00917B97" w:rsidRPr="00917B97" w:rsidTr="007F75A2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207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MAGDALENA LOXICHA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MENDOZA MIGUEL REYNEL</w:t>
            </w:r>
          </w:p>
        </w:tc>
      </w:tr>
      <w:tr w:rsidR="00917B97" w:rsidRPr="00917B97" w:rsidTr="00315657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220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QUIAHIJE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REYMUNDO PÉREZ ROBERTO</w:t>
            </w:r>
          </w:p>
        </w:tc>
      </w:tr>
      <w:tr w:rsidR="00917B97" w:rsidRPr="00917B97" w:rsidTr="00463400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252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CRUZ TEPENIXTLAHUACA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VILLATORO SALINAS ÁNGEL ISRAEL</w:t>
            </w:r>
          </w:p>
        </w:tc>
      </w:tr>
      <w:tr w:rsidR="00917B97" w:rsidRPr="00917B97" w:rsidTr="006D3F5C">
        <w:trPr>
          <w:trHeight w:val="510"/>
        </w:trPr>
        <w:tc>
          <w:tcPr>
            <w:tcW w:w="1514" w:type="dxa"/>
            <w:vMerge w:val="restart"/>
            <w:shd w:val="clear" w:color="auto" w:fill="FABF8F" w:themeFill="accent6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ISTMO</w:t>
            </w: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31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MIGUEL LACHIGUIRI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DE LA CRUZ JORGE</w:t>
            </w:r>
          </w:p>
        </w:tc>
      </w:tr>
      <w:tr w:rsidR="00917B97" w:rsidRPr="00917B97" w:rsidTr="002B4AFF">
        <w:trPr>
          <w:trHeight w:val="510"/>
        </w:trPr>
        <w:tc>
          <w:tcPr>
            <w:tcW w:w="1514" w:type="dxa"/>
            <w:vMerge/>
            <w:shd w:val="clear" w:color="auto" w:fill="FABF8F" w:themeFill="accent6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70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LACHIGUIRI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DÍAZ SANTOS JOEL</w:t>
            </w:r>
          </w:p>
        </w:tc>
      </w:tr>
      <w:tr w:rsidR="00917B97" w:rsidRPr="00917B97" w:rsidTr="00091BAA">
        <w:trPr>
          <w:trHeight w:val="510"/>
        </w:trPr>
        <w:tc>
          <w:tcPr>
            <w:tcW w:w="1514" w:type="dxa"/>
            <w:vMerge/>
            <w:shd w:val="clear" w:color="auto" w:fill="FABF8F" w:themeFill="accent6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106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GUIENAGATI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MELÉNDEZ VALDIVIESO FERNANDO</w:t>
            </w:r>
          </w:p>
        </w:tc>
      </w:tr>
      <w:tr w:rsidR="00917B97" w:rsidRPr="00917B97" w:rsidTr="00256DCA">
        <w:trPr>
          <w:trHeight w:val="510"/>
        </w:trPr>
        <w:tc>
          <w:tcPr>
            <w:tcW w:w="1514" w:type="dxa"/>
            <w:vMerge/>
            <w:shd w:val="clear" w:color="auto" w:fill="FABF8F" w:themeFill="accent6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12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188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HUANACASTAL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ENRÍQUEZ MARTÍNEZ PEDRO</w:t>
            </w:r>
          </w:p>
        </w:tc>
      </w:tr>
      <w:tr w:rsidR="00917B97" w:rsidRPr="00917B97" w:rsidTr="00B52585">
        <w:trPr>
          <w:trHeight w:val="510"/>
        </w:trPr>
        <w:tc>
          <w:tcPr>
            <w:tcW w:w="1514" w:type="dxa"/>
            <w:vMerge/>
            <w:shd w:val="clear" w:color="auto" w:fill="FABF8F" w:themeFill="accent6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190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PLATANILLO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GUZMÁN ENRÍQUEZ FÉLIX</w:t>
            </w:r>
          </w:p>
        </w:tc>
      </w:tr>
      <w:tr w:rsidR="00917B97" w:rsidRPr="00917B97" w:rsidTr="00386264">
        <w:trPr>
          <w:trHeight w:val="510"/>
        </w:trPr>
        <w:tc>
          <w:tcPr>
            <w:tcW w:w="1514" w:type="dxa"/>
            <w:vMerge/>
            <w:shd w:val="clear" w:color="auto" w:fill="FABF8F" w:themeFill="accent6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14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233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RINCÓN JUÁREZ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DE LA CRUZ JORGE</w:t>
            </w:r>
          </w:p>
        </w:tc>
      </w:tr>
      <w:tr w:rsidR="00917B97" w:rsidRPr="00917B97" w:rsidTr="00A77BF7">
        <w:trPr>
          <w:trHeight w:val="510"/>
        </w:trPr>
        <w:tc>
          <w:tcPr>
            <w:tcW w:w="1514" w:type="dxa"/>
            <w:vMerge w:val="restart"/>
            <w:shd w:val="clear" w:color="auto" w:fill="95B3D7" w:themeFill="accent1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MIXTECA</w:t>
            </w: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15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53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TEOZACOALCO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MEDINA BURGOA RAFAEL FRANCISCO</w:t>
            </w:r>
          </w:p>
        </w:tc>
      </w:tr>
      <w:tr w:rsidR="00917B97" w:rsidRPr="00917B97" w:rsidTr="00BB6BF7">
        <w:trPr>
          <w:trHeight w:val="510"/>
        </w:trPr>
        <w:tc>
          <w:tcPr>
            <w:tcW w:w="1514" w:type="dxa"/>
            <w:vMerge/>
            <w:shd w:val="clear" w:color="auto" w:fill="95B3D7" w:themeFill="accent1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16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215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TEPELMEME VILLA DE MORELOS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PÉREZ GARCÍA PEDRO ELÍAS</w:t>
            </w:r>
          </w:p>
        </w:tc>
      </w:tr>
      <w:tr w:rsidR="00917B97" w:rsidRPr="00917B97" w:rsidTr="00F36C00">
        <w:trPr>
          <w:trHeight w:val="510"/>
        </w:trPr>
        <w:tc>
          <w:tcPr>
            <w:tcW w:w="1514" w:type="dxa"/>
            <w:vMerge/>
            <w:shd w:val="clear" w:color="auto" w:fill="95B3D7" w:themeFill="accent1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227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CHAYUCO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ESPINOZA SANTIAGO VIDAL</w:t>
            </w:r>
          </w:p>
        </w:tc>
      </w:tr>
      <w:tr w:rsidR="00917B97" w:rsidRPr="00917B97" w:rsidTr="00DB5018">
        <w:trPr>
          <w:trHeight w:val="510"/>
        </w:trPr>
        <w:tc>
          <w:tcPr>
            <w:tcW w:w="1514" w:type="dxa"/>
            <w:vMerge w:val="restart"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PAPALOAPAN</w:t>
            </w: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0</w:t>
            </w: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COSOLAPA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CORTEZ ORDOÑEZ HUGO</w:t>
            </w:r>
          </w:p>
        </w:tc>
      </w:tr>
      <w:tr w:rsidR="00917B97" w:rsidRPr="00917B97" w:rsidTr="006075FD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13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LAS MARGARITAS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RAYGOZA DOLORES ERIC</w:t>
            </w:r>
          </w:p>
        </w:tc>
      </w:tr>
      <w:tr w:rsidR="00917B97" w:rsidRPr="00917B97" w:rsidTr="004721E3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20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48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ARROYO DE PITA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PARRA URIARTE VERÓNICA</w:t>
            </w:r>
          </w:p>
        </w:tc>
      </w:tr>
      <w:tr w:rsidR="00917B97" w:rsidRPr="00917B97" w:rsidTr="006A4517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65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CERRO ARMADILLO GRANDE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MARTÍNEZ </w:t>
            </w:r>
            <w:proofErr w:type="spellStart"/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</w:t>
            </w:r>
            <w:proofErr w:type="spellEnd"/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 GAMALIEL</w:t>
            </w:r>
          </w:p>
        </w:tc>
      </w:tr>
      <w:tr w:rsidR="00917B97" w:rsidRPr="00917B97" w:rsidTr="00C2623D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22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75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NUEVO PASO NAZARENO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RODRÍGUEZ OLIVARES JUAN JOSÉ</w:t>
            </w:r>
          </w:p>
        </w:tc>
      </w:tr>
      <w:tr w:rsidR="00917B97" w:rsidRPr="00917B97" w:rsidTr="009E504B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23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172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BENITO JUÁREZ II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VALDÉS SANTIAGO IRANIA</w:t>
            </w:r>
          </w:p>
        </w:tc>
      </w:tr>
      <w:tr w:rsidR="00917B97" w:rsidRPr="00917B97" w:rsidTr="00C22318">
        <w:trPr>
          <w:trHeight w:val="510"/>
        </w:trPr>
        <w:tc>
          <w:tcPr>
            <w:tcW w:w="1514" w:type="dxa"/>
            <w:vMerge/>
            <w:shd w:val="clear" w:color="auto" w:fill="C2D69B" w:themeFill="accent3" w:themeFillTint="99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193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FELIPE TILPAN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CHÁVEZ GARCÍA JOEL</w:t>
            </w:r>
          </w:p>
        </w:tc>
      </w:tr>
      <w:tr w:rsidR="00917B97" w:rsidRPr="00917B97" w:rsidTr="004800F2">
        <w:trPr>
          <w:trHeight w:val="510"/>
        </w:trPr>
        <w:tc>
          <w:tcPr>
            <w:tcW w:w="1514" w:type="dxa"/>
            <w:vMerge w:val="restart"/>
            <w:shd w:val="clear" w:color="auto" w:fill="FFFF00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SIERRA NORTE</w:t>
            </w: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25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96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JUAN ATEPEC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OROZCO CRUZ NÉSTOR</w:t>
            </w:r>
          </w:p>
        </w:tc>
      </w:tr>
      <w:tr w:rsidR="00917B97" w:rsidRPr="00917B97" w:rsidTr="00391D52">
        <w:trPr>
          <w:trHeight w:val="510"/>
        </w:trPr>
        <w:tc>
          <w:tcPr>
            <w:tcW w:w="1514" w:type="dxa"/>
            <w:vMerge/>
            <w:shd w:val="clear" w:color="auto" w:fill="FFFF00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26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183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CONSTITUCIÓN MEXICANA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AGUILERA MANZANILLA ELISEO</w:t>
            </w:r>
          </w:p>
        </w:tc>
      </w:tr>
      <w:tr w:rsidR="00917B97" w:rsidRPr="00917B97" w:rsidTr="00FB2883">
        <w:trPr>
          <w:trHeight w:val="510"/>
        </w:trPr>
        <w:tc>
          <w:tcPr>
            <w:tcW w:w="1514" w:type="dxa"/>
            <w:vMerge/>
            <w:shd w:val="clear" w:color="auto" w:fill="FFFF00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219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LUCAS CAMOTLÁN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LÓPEZ ELIDRIANO</w:t>
            </w:r>
          </w:p>
        </w:tc>
      </w:tr>
      <w:tr w:rsidR="00917B97" w:rsidRPr="00917B97" w:rsidTr="00EB0550">
        <w:trPr>
          <w:trHeight w:val="510"/>
        </w:trPr>
        <w:tc>
          <w:tcPr>
            <w:tcW w:w="1514" w:type="dxa"/>
            <w:vMerge w:val="restart"/>
            <w:shd w:val="clear" w:color="auto" w:fill="BFBFBF" w:themeFill="background1" w:themeFillShade="B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  <w:t>SIERRA SUR</w:t>
            </w: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28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28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ZENZONTEPEC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MATUS CUETO JIOVANI</w:t>
            </w:r>
          </w:p>
        </w:tc>
      </w:tr>
      <w:tr w:rsidR="00917B97" w:rsidRPr="00917B97" w:rsidTr="00613382">
        <w:trPr>
          <w:trHeight w:val="510"/>
        </w:trPr>
        <w:tc>
          <w:tcPr>
            <w:tcW w:w="1514" w:type="dxa"/>
            <w:vMerge/>
            <w:shd w:val="clear" w:color="auto" w:fill="BFBFBF" w:themeFill="background1" w:themeFillShade="B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29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32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SANTA MARÍA ZANIZA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OJEDA MARÍA DE LOURDES</w:t>
            </w:r>
          </w:p>
        </w:tc>
      </w:tr>
      <w:tr w:rsidR="00917B97" w:rsidRPr="00917B97" w:rsidTr="00186EFB">
        <w:trPr>
          <w:trHeight w:val="510"/>
        </w:trPr>
        <w:tc>
          <w:tcPr>
            <w:tcW w:w="1514" w:type="dxa"/>
            <w:vMerge/>
            <w:shd w:val="clear" w:color="auto" w:fill="BFBFBF" w:themeFill="background1" w:themeFillShade="B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30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45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FRANCISCO OZOLOTEPEC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OSORIO HERNÁNDEZ BERNARDO</w:t>
            </w:r>
          </w:p>
        </w:tc>
      </w:tr>
      <w:tr w:rsidR="00917B97" w:rsidRPr="00917B97" w:rsidTr="0032417B">
        <w:trPr>
          <w:trHeight w:val="510"/>
        </w:trPr>
        <w:tc>
          <w:tcPr>
            <w:tcW w:w="1514" w:type="dxa"/>
            <w:vMerge/>
            <w:shd w:val="clear" w:color="auto" w:fill="BFBFBF" w:themeFill="background1" w:themeFillShade="B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31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73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MIXTEPEC MIAHUATLÁN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VÁSQUEZ MARTÍNEZ JACINTO</w:t>
            </w:r>
          </w:p>
        </w:tc>
      </w:tr>
      <w:tr w:rsidR="00917B97" w:rsidRPr="00917B97" w:rsidTr="005C4A82">
        <w:trPr>
          <w:trHeight w:val="510"/>
        </w:trPr>
        <w:tc>
          <w:tcPr>
            <w:tcW w:w="1514" w:type="dxa"/>
            <w:vMerge/>
            <w:shd w:val="clear" w:color="auto" w:fill="BFBFBF" w:themeFill="background1" w:themeFillShade="B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32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105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MATEO YUCUTINDOO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OJEDA NICOLÁS RAFAEL</w:t>
            </w:r>
          </w:p>
        </w:tc>
      </w:tr>
      <w:tr w:rsidR="00917B97" w:rsidRPr="00917B97" w:rsidTr="00BD1D3C">
        <w:trPr>
          <w:trHeight w:val="510"/>
        </w:trPr>
        <w:tc>
          <w:tcPr>
            <w:tcW w:w="1514" w:type="dxa"/>
            <w:vMerge/>
            <w:shd w:val="clear" w:color="auto" w:fill="BFBFBF" w:themeFill="background1" w:themeFillShade="B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33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248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INDEPENDENCIA ITUNDUJIA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VÁZQUEZ JOSÉ MARIBEL</w:t>
            </w:r>
          </w:p>
        </w:tc>
      </w:tr>
      <w:tr w:rsidR="00917B97" w:rsidRPr="00917B97" w:rsidTr="00520F09">
        <w:trPr>
          <w:trHeight w:val="510"/>
        </w:trPr>
        <w:tc>
          <w:tcPr>
            <w:tcW w:w="1514" w:type="dxa"/>
            <w:vMerge/>
            <w:shd w:val="clear" w:color="auto" w:fill="BFBFBF" w:themeFill="background1" w:themeFillShade="B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34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272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ESTEBAN AMATLÁN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 xml:space="preserve">  </w:t>
            </w:r>
          </w:p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GARCÍA RODRÍGUEZ JUDITH LETICIA</w:t>
            </w:r>
          </w:p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917B97" w:rsidRPr="00917B97" w:rsidTr="005C049B">
        <w:trPr>
          <w:trHeight w:val="510"/>
        </w:trPr>
        <w:tc>
          <w:tcPr>
            <w:tcW w:w="1514" w:type="dxa"/>
            <w:shd w:val="clear" w:color="auto" w:fill="7030A0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shd w:val="clear" w:color="auto" w:fill="7030A0"/>
                <w:lang w:eastAsia="es-MX"/>
              </w:rPr>
              <w:t>VALLES CENTRALES</w:t>
            </w:r>
          </w:p>
        </w:tc>
        <w:tc>
          <w:tcPr>
            <w:tcW w:w="680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35</w:t>
            </w:r>
          </w:p>
        </w:tc>
        <w:tc>
          <w:tcPr>
            <w:tcW w:w="484" w:type="dxa"/>
            <w:tcBorders>
              <w:righ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117</w:t>
            </w:r>
          </w:p>
        </w:tc>
        <w:tc>
          <w:tcPr>
            <w:tcW w:w="3187" w:type="dxa"/>
            <w:tcBorders>
              <w:left w:val="nil"/>
            </w:tcBorders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SAN PEDRO TOTOLAPA</w:t>
            </w:r>
          </w:p>
        </w:tc>
        <w:tc>
          <w:tcPr>
            <w:tcW w:w="4968" w:type="dxa"/>
            <w:shd w:val="clear" w:color="000000" w:fill="FFFFFF"/>
            <w:vAlign w:val="center"/>
          </w:tcPr>
          <w:p w:rsidR="00917B97" w:rsidRPr="00917B97" w:rsidRDefault="00917B97" w:rsidP="0054170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</w:pPr>
            <w:r w:rsidRPr="00917B97">
              <w:rPr>
                <w:rFonts w:ascii="Arial" w:eastAsia="Times New Roman" w:hAnsi="Arial" w:cs="Arial"/>
                <w:color w:val="000000"/>
                <w:sz w:val="18"/>
                <w:szCs w:val="18"/>
                <w:lang w:eastAsia="es-MX"/>
              </w:rPr>
              <w:t>MARTÍNEZ GARCÍA JUAN CARLOS</w:t>
            </w:r>
          </w:p>
        </w:tc>
      </w:tr>
    </w:tbl>
    <w:p w:rsidR="00541704" w:rsidRDefault="00541704" w:rsidP="00541704"/>
    <w:p w:rsidR="00541704" w:rsidRDefault="00541704" w:rsidP="00541704"/>
    <w:p w:rsidR="00541704" w:rsidRDefault="00541704" w:rsidP="00541704"/>
    <w:p w:rsidR="00541704" w:rsidRDefault="00541704" w:rsidP="00541704"/>
    <w:p w:rsidR="00B67D88" w:rsidRDefault="00B67D88"/>
    <w:sectPr w:rsidR="00B67D88" w:rsidSect="00C65C6F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0A74" w:rsidRDefault="000A0A74">
      <w:pPr>
        <w:spacing w:after="0" w:line="240" w:lineRule="auto"/>
      </w:pPr>
      <w:r>
        <w:separator/>
      </w:r>
    </w:p>
  </w:endnote>
  <w:endnote w:type="continuationSeparator" w:id="0">
    <w:p w:rsidR="000A0A74" w:rsidRDefault="000A0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8528180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:rsidR="004E4846" w:rsidRPr="00443F71" w:rsidRDefault="004E4846">
        <w:pPr>
          <w:pStyle w:val="Piedepgina"/>
          <w:jc w:val="center"/>
          <w:rPr>
            <w:rFonts w:ascii="Arial" w:hAnsi="Arial" w:cs="Arial"/>
          </w:rPr>
        </w:pPr>
        <w:r w:rsidRPr="00443F71">
          <w:rPr>
            <w:rFonts w:ascii="Arial" w:hAnsi="Arial" w:cs="Arial"/>
          </w:rPr>
          <w:fldChar w:fldCharType="begin"/>
        </w:r>
        <w:r w:rsidRPr="00443F71">
          <w:rPr>
            <w:rFonts w:ascii="Arial" w:hAnsi="Arial" w:cs="Arial"/>
          </w:rPr>
          <w:instrText>PAGE   \* MERGEFORMAT</w:instrText>
        </w:r>
        <w:r w:rsidRPr="00443F71">
          <w:rPr>
            <w:rFonts w:ascii="Arial" w:hAnsi="Arial" w:cs="Arial"/>
          </w:rPr>
          <w:fldChar w:fldCharType="separate"/>
        </w:r>
        <w:r w:rsidR="00396BDA" w:rsidRPr="00396BDA">
          <w:rPr>
            <w:rFonts w:ascii="Arial" w:hAnsi="Arial" w:cs="Arial"/>
            <w:noProof/>
            <w:lang w:val="es-ES"/>
          </w:rPr>
          <w:t>2</w:t>
        </w:r>
        <w:r w:rsidRPr="00443F71">
          <w:rPr>
            <w:rFonts w:ascii="Arial" w:hAnsi="Arial" w:cs="Arial"/>
          </w:rPr>
          <w:fldChar w:fldCharType="end"/>
        </w:r>
      </w:p>
    </w:sdtContent>
  </w:sdt>
  <w:p w:rsidR="004E4846" w:rsidRDefault="004E484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E4846" w:rsidRDefault="004E4846" w:rsidP="00B67D88">
    <w:pPr>
      <w:pStyle w:val="Piedepgina"/>
      <w:tabs>
        <w:tab w:val="clear" w:pos="4419"/>
        <w:tab w:val="clear" w:pos="8838"/>
        <w:tab w:val="left" w:pos="456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0A74" w:rsidRDefault="000A0A74">
      <w:pPr>
        <w:spacing w:after="0" w:line="240" w:lineRule="auto"/>
      </w:pPr>
      <w:r>
        <w:separator/>
      </w:r>
    </w:p>
  </w:footnote>
  <w:footnote w:type="continuationSeparator" w:id="0">
    <w:p w:rsidR="000A0A74" w:rsidRDefault="000A0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408C"/>
    <w:multiLevelType w:val="hybridMultilevel"/>
    <w:tmpl w:val="FA60E8DE"/>
    <w:lvl w:ilvl="0" w:tplc="080A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>
    <w:nsid w:val="0371261F"/>
    <w:multiLevelType w:val="hybridMultilevel"/>
    <w:tmpl w:val="5336AF38"/>
    <w:lvl w:ilvl="0" w:tplc="40845722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11421C"/>
    <w:multiLevelType w:val="hybridMultilevel"/>
    <w:tmpl w:val="B8228F5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75D2403"/>
    <w:multiLevelType w:val="hybridMultilevel"/>
    <w:tmpl w:val="5DAC1494"/>
    <w:lvl w:ilvl="0" w:tplc="17129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1E54AE"/>
    <w:multiLevelType w:val="hybridMultilevel"/>
    <w:tmpl w:val="7A72D1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2B153A"/>
    <w:multiLevelType w:val="hybridMultilevel"/>
    <w:tmpl w:val="1E5AC4F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5862CE"/>
    <w:multiLevelType w:val="hybridMultilevel"/>
    <w:tmpl w:val="80B63E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EF7601"/>
    <w:multiLevelType w:val="hybridMultilevel"/>
    <w:tmpl w:val="B89CB78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794603"/>
    <w:multiLevelType w:val="hybridMultilevel"/>
    <w:tmpl w:val="4E98A5CC"/>
    <w:lvl w:ilvl="0" w:tplc="171292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1929E0"/>
    <w:multiLevelType w:val="hybridMultilevel"/>
    <w:tmpl w:val="4362630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29462A3"/>
    <w:multiLevelType w:val="hybridMultilevel"/>
    <w:tmpl w:val="CAEEB99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A93E54"/>
    <w:multiLevelType w:val="hybridMultilevel"/>
    <w:tmpl w:val="A09604F6"/>
    <w:lvl w:ilvl="0" w:tplc="CA407B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1354D2"/>
    <w:multiLevelType w:val="hybridMultilevel"/>
    <w:tmpl w:val="6E8EC14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464C2B"/>
    <w:multiLevelType w:val="hybridMultilevel"/>
    <w:tmpl w:val="32CE64C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772352"/>
    <w:multiLevelType w:val="hybridMultilevel"/>
    <w:tmpl w:val="7A72D1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F0217D"/>
    <w:multiLevelType w:val="hybridMultilevel"/>
    <w:tmpl w:val="B800815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6CF0C89"/>
    <w:multiLevelType w:val="hybridMultilevel"/>
    <w:tmpl w:val="1D82537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272B98"/>
    <w:multiLevelType w:val="hybridMultilevel"/>
    <w:tmpl w:val="9782DE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703823"/>
    <w:multiLevelType w:val="hybridMultilevel"/>
    <w:tmpl w:val="0574810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0A13072"/>
    <w:multiLevelType w:val="hybridMultilevel"/>
    <w:tmpl w:val="884E8424"/>
    <w:lvl w:ilvl="0" w:tplc="40845722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D11F5D"/>
    <w:multiLevelType w:val="hybridMultilevel"/>
    <w:tmpl w:val="BFE416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DE674C"/>
    <w:multiLevelType w:val="hybridMultilevel"/>
    <w:tmpl w:val="2AB01A4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46E636B"/>
    <w:multiLevelType w:val="hybridMultilevel"/>
    <w:tmpl w:val="972E40D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776E74"/>
    <w:multiLevelType w:val="hybridMultilevel"/>
    <w:tmpl w:val="BC4A076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EE57859"/>
    <w:multiLevelType w:val="hybridMultilevel"/>
    <w:tmpl w:val="941A456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22"/>
  </w:num>
  <w:num w:numId="4">
    <w:abstractNumId w:val="17"/>
  </w:num>
  <w:num w:numId="5">
    <w:abstractNumId w:val="20"/>
  </w:num>
  <w:num w:numId="6">
    <w:abstractNumId w:val="11"/>
  </w:num>
  <w:num w:numId="7">
    <w:abstractNumId w:val="9"/>
  </w:num>
  <w:num w:numId="8">
    <w:abstractNumId w:val="23"/>
  </w:num>
  <w:num w:numId="9">
    <w:abstractNumId w:val="18"/>
  </w:num>
  <w:num w:numId="10">
    <w:abstractNumId w:val="15"/>
  </w:num>
  <w:num w:numId="11">
    <w:abstractNumId w:val="6"/>
  </w:num>
  <w:num w:numId="12">
    <w:abstractNumId w:val="2"/>
  </w:num>
  <w:num w:numId="13">
    <w:abstractNumId w:val="8"/>
  </w:num>
  <w:num w:numId="14">
    <w:abstractNumId w:val="3"/>
  </w:num>
  <w:num w:numId="15">
    <w:abstractNumId w:val="24"/>
  </w:num>
  <w:num w:numId="16">
    <w:abstractNumId w:val="13"/>
  </w:num>
  <w:num w:numId="17">
    <w:abstractNumId w:val="7"/>
  </w:num>
  <w:num w:numId="18">
    <w:abstractNumId w:val="10"/>
  </w:num>
  <w:num w:numId="19">
    <w:abstractNumId w:val="12"/>
  </w:num>
  <w:num w:numId="20">
    <w:abstractNumId w:val="16"/>
  </w:num>
  <w:num w:numId="21">
    <w:abstractNumId w:val="5"/>
  </w:num>
  <w:num w:numId="22">
    <w:abstractNumId w:val="0"/>
  </w:num>
  <w:num w:numId="23">
    <w:abstractNumId w:val="21"/>
  </w:num>
  <w:num w:numId="24">
    <w:abstractNumId w:val="1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3F9"/>
    <w:rsid w:val="00001ECD"/>
    <w:rsid w:val="000038FF"/>
    <w:rsid w:val="00005373"/>
    <w:rsid w:val="00010B1E"/>
    <w:rsid w:val="00017233"/>
    <w:rsid w:val="00021DC2"/>
    <w:rsid w:val="00024653"/>
    <w:rsid w:val="00034CAF"/>
    <w:rsid w:val="00037FF8"/>
    <w:rsid w:val="000437E8"/>
    <w:rsid w:val="000440E8"/>
    <w:rsid w:val="00045827"/>
    <w:rsid w:val="00047C5C"/>
    <w:rsid w:val="00050302"/>
    <w:rsid w:val="00054F73"/>
    <w:rsid w:val="000641CB"/>
    <w:rsid w:val="0006797E"/>
    <w:rsid w:val="00075329"/>
    <w:rsid w:val="0008093D"/>
    <w:rsid w:val="000812DC"/>
    <w:rsid w:val="000827F4"/>
    <w:rsid w:val="00083EA7"/>
    <w:rsid w:val="000840F5"/>
    <w:rsid w:val="00086E40"/>
    <w:rsid w:val="0009613D"/>
    <w:rsid w:val="00097029"/>
    <w:rsid w:val="00097173"/>
    <w:rsid w:val="000971AB"/>
    <w:rsid w:val="000A0A74"/>
    <w:rsid w:val="000A47C7"/>
    <w:rsid w:val="000C5EB5"/>
    <w:rsid w:val="000D1151"/>
    <w:rsid w:val="000E1D8D"/>
    <w:rsid w:val="000E4FD8"/>
    <w:rsid w:val="000F016D"/>
    <w:rsid w:val="000F5B63"/>
    <w:rsid w:val="00106785"/>
    <w:rsid w:val="0011303A"/>
    <w:rsid w:val="001138B1"/>
    <w:rsid w:val="00115A01"/>
    <w:rsid w:val="00116B1D"/>
    <w:rsid w:val="00124A16"/>
    <w:rsid w:val="001265CF"/>
    <w:rsid w:val="00133BB6"/>
    <w:rsid w:val="001352C4"/>
    <w:rsid w:val="001414C8"/>
    <w:rsid w:val="00166504"/>
    <w:rsid w:val="0019682D"/>
    <w:rsid w:val="001A24BF"/>
    <w:rsid w:val="001B1876"/>
    <w:rsid w:val="001B4506"/>
    <w:rsid w:val="001B5C9D"/>
    <w:rsid w:val="001C0CB4"/>
    <w:rsid w:val="001C4023"/>
    <w:rsid w:val="001C5F73"/>
    <w:rsid w:val="001C7066"/>
    <w:rsid w:val="001D060C"/>
    <w:rsid w:val="001D133B"/>
    <w:rsid w:val="001D3ECB"/>
    <w:rsid w:val="001F06B6"/>
    <w:rsid w:val="001F365F"/>
    <w:rsid w:val="001F5B47"/>
    <w:rsid w:val="00207C08"/>
    <w:rsid w:val="00210AB3"/>
    <w:rsid w:val="00211A90"/>
    <w:rsid w:val="00211D8E"/>
    <w:rsid w:val="002207A8"/>
    <w:rsid w:val="0022628A"/>
    <w:rsid w:val="00235A70"/>
    <w:rsid w:val="00243A55"/>
    <w:rsid w:val="00245CC6"/>
    <w:rsid w:val="00252522"/>
    <w:rsid w:val="002537A0"/>
    <w:rsid w:val="00257BD5"/>
    <w:rsid w:val="00260A9F"/>
    <w:rsid w:val="00267AD9"/>
    <w:rsid w:val="00277648"/>
    <w:rsid w:val="002779DE"/>
    <w:rsid w:val="00291657"/>
    <w:rsid w:val="00293ED0"/>
    <w:rsid w:val="002A7D5E"/>
    <w:rsid w:val="002B2DDC"/>
    <w:rsid w:val="002B7D70"/>
    <w:rsid w:val="002C21AB"/>
    <w:rsid w:val="002C4F4D"/>
    <w:rsid w:val="002D328A"/>
    <w:rsid w:val="002E27B1"/>
    <w:rsid w:val="002E742B"/>
    <w:rsid w:val="002F2B16"/>
    <w:rsid w:val="00311752"/>
    <w:rsid w:val="00313153"/>
    <w:rsid w:val="00337A1E"/>
    <w:rsid w:val="003450FC"/>
    <w:rsid w:val="0034712D"/>
    <w:rsid w:val="00351159"/>
    <w:rsid w:val="00360BB4"/>
    <w:rsid w:val="00380D14"/>
    <w:rsid w:val="003830E2"/>
    <w:rsid w:val="00386F74"/>
    <w:rsid w:val="00390939"/>
    <w:rsid w:val="00393A94"/>
    <w:rsid w:val="00393FFE"/>
    <w:rsid w:val="00396BDA"/>
    <w:rsid w:val="00396E27"/>
    <w:rsid w:val="003A059B"/>
    <w:rsid w:val="003A1806"/>
    <w:rsid w:val="003A289C"/>
    <w:rsid w:val="003A45B0"/>
    <w:rsid w:val="003A511D"/>
    <w:rsid w:val="003B23AD"/>
    <w:rsid w:val="003C5852"/>
    <w:rsid w:val="003D045B"/>
    <w:rsid w:val="003D20F9"/>
    <w:rsid w:val="003D4D13"/>
    <w:rsid w:val="003E0526"/>
    <w:rsid w:val="003F444C"/>
    <w:rsid w:val="003F4DC5"/>
    <w:rsid w:val="004010CF"/>
    <w:rsid w:val="00402955"/>
    <w:rsid w:val="00406195"/>
    <w:rsid w:val="00413908"/>
    <w:rsid w:val="004178D9"/>
    <w:rsid w:val="0042522F"/>
    <w:rsid w:val="00427B69"/>
    <w:rsid w:val="00435D8F"/>
    <w:rsid w:val="00441928"/>
    <w:rsid w:val="00441A4A"/>
    <w:rsid w:val="004423ED"/>
    <w:rsid w:val="00444CA8"/>
    <w:rsid w:val="004505AE"/>
    <w:rsid w:val="004540BE"/>
    <w:rsid w:val="00460135"/>
    <w:rsid w:val="004606CB"/>
    <w:rsid w:val="00467038"/>
    <w:rsid w:val="00467ABA"/>
    <w:rsid w:val="004700C8"/>
    <w:rsid w:val="004755A0"/>
    <w:rsid w:val="00487EDF"/>
    <w:rsid w:val="00492128"/>
    <w:rsid w:val="00493153"/>
    <w:rsid w:val="00496F3B"/>
    <w:rsid w:val="004A0E59"/>
    <w:rsid w:val="004A272C"/>
    <w:rsid w:val="004A3B71"/>
    <w:rsid w:val="004A52E7"/>
    <w:rsid w:val="004A7F1F"/>
    <w:rsid w:val="004B3557"/>
    <w:rsid w:val="004B4EE0"/>
    <w:rsid w:val="004C0B6F"/>
    <w:rsid w:val="004C6F4B"/>
    <w:rsid w:val="004D1CCE"/>
    <w:rsid w:val="004E15EA"/>
    <w:rsid w:val="004E281B"/>
    <w:rsid w:val="004E4846"/>
    <w:rsid w:val="004E4C63"/>
    <w:rsid w:val="004F1E39"/>
    <w:rsid w:val="004F5AFA"/>
    <w:rsid w:val="004F724C"/>
    <w:rsid w:val="0050604E"/>
    <w:rsid w:val="005140A2"/>
    <w:rsid w:val="005155E3"/>
    <w:rsid w:val="00516A79"/>
    <w:rsid w:val="00521FE6"/>
    <w:rsid w:val="00524A6C"/>
    <w:rsid w:val="0052643F"/>
    <w:rsid w:val="00530140"/>
    <w:rsid w:val="0053159D"/>
    <w:rsid w:val="00531D04"/>
    <w:rsid w:val="00541704"/>
    <w:rsid w:val="00541ACC"/>
    <w:rsid w:val="00542598"/>
    <w:rsid w:val="0054582C"/>
    <w:rsid w:val="005474FC"/>
    <w:rsid w:val="00564634"/>
    <w:rsid w:val="00572242"/>
    <w:rsid w:val="005843DE"/>
    <w:rsid w:val="0058535F"/>
    <w:rsid w:val="00585A87"/>
    <w:rsid w:val="005916F4"/>
    <w:rsid w:val="005A4D62"/>
    <w:rsid w:val="005B4FE1"/>
    <w:rsid w:val="005B5792"/>
    <w:rsid w:val="005C482F"/>
    <w:rsid w:val="005D0832"/>
    <w:rsid w:val="005D56C8"/>
    <w:rsid w:val="005D7BB0"/>
    <w:rsid w:val="005E06EB"/>
    <w:rsid w:val="005E2907"/>
    <w:rsid w:val="005E43F9"/>
    <w:rsid w:val="005E5F1B"/>
    <w:rsid w:val="005E7182"/>
    <w:rsid w:val="005F337E"/>
    <w:rsid w:val="005F4E81"/>
    <w:rsid w:val="00605810"/>
    <w:rsid w:val="00616139"/>
    <w:rsid w:val="006202C5"/>
    <w:rsid w:val="006219BD"/>
    <w:rsid w:val="00626A22"/>
    <w:rsid w:val="00627B3B"/>
    <w:rsid w:val="00630004"/>
    <w:rsid w:val="00632DD1"/>
    <w:rsid w:val="0063760D"/>
    <w:rsid w:val="00637A96"/>
    <w:rsid w:val="006417C4"/>
    <w:rsid w:val="00653CEB"/>
    <w:rsid w:val="006549E7"/>
    <w:rsid w:val="006606DE"/>
    <w:rsid w:val="006750F7"/>
    <w:rsid w:val="006837CC"/>
    <w:rsid w:val="00685D9A"/>
    <w:rsid w:val="0068627D"/>
    <w:rsid w:val="00694600"/>
    <w:rsid w:val="006963AE"/>
    <w:rsid w:val="0069659D"/>
    <w:rsid w:val="006B5F0B"/>
    <w:rsid w:val="006B6551"/>
    <w:rsid w:val="006C494D"/>
    <w:rsid w:val="006C7E0D"/>
    <w:rsid w:val="006D10BB"/>
    <w:rsid w:val="006D1506"/>
    <w:rsid w:val="006D35CF"/>
    <w:rsid w:val="006D5787"/>
    <w:rsid w:val="006D6682"/>
    <w:rsid w:val="006E175A"/>
    <w:rsid w:val="006F3634"/>
    <w:rsid w:val="006F570D"/>
    <w:rsid w:val="006F7985"/>
    <w:rsid w:val="00700E22"/>
    <w:rsid w:val="00701D3F"/>
    <w:rsid w:val="00702FCE"/>
    <w:rsid w:val="0070310E"/>
    <w:rsid w:val="00704E5F"/>
    <w:rsid w:val="0070685C"/>
    <w:rsid w:val="007072AF"/>
    <w:rsid w:val="00712F4D"/>
    <w:rsid w:val="007156FE"/>
    <w:rsid w:val="007171F4"/>
    <w:rsid w:val="007173A8"/>
    <w:rsid w:val="007176C8"/>
    <w:rsid w:val="007216FB"/>
    <w:rsid w:val="0072351A"/>
    <w:rsid w:val="0073435D"/>
    <w:rsid w:val="00734C2F"/>
    <w:rsid w:val="00742FF9"/>
    <w:rsid w:val="007561CC"/>
    <w:rsid w:val="007614A1"/>
    <w:rsid w:val="00765D5D"/>
    <w:rsid w:val="00767ED4"/>
    <w:rsid w:val="00770429"/>
    <w:rsid w:val="00770D1E"/>
    <w:rsid w:val="00771DBA"/>
    <w:rsid w:val="00781ECC"/>
    <w:rsid w:val="0078312E"/>
    <w:rsid w:val="00790E73"/>
    <w:rsid w:val="00791893"/>
    <w:rsid w:val="00793B45"/>
    <w:rsid w:val="00797AC7"/>
    <w:rsid w:val="007A0941"/>
    <w:rsid w:val="007A4FA5"/>
    <w:rsid w:val="007A7AF8"/>
    <w:rsid w:val="007A7F0C"/>
    <w:rsid w:val="007B17EE"/>
    <w:rsid w:val="007B4BA2"/>
    <w:rsid w:val="007B7B2B"/>
    <w:rsid w:val="007E11C3"/>
    <w:rsid w:val="007E485B"/>
    <w:rsid w:val="007E6C03"/>
    <w:rsid w:val="00804C2C"/>
    <w:rsid w:val="008116F9"/>
    <w:rsid w:val="008126BB"/>
    <w:rsid w:val="00825146"/>
    <w:rsid w:val="0083310E"/>
    <w:rsid w:val="00837BE7"/>
    <w:rsid w:val="00842EDA"/>
    <w:rsid w:val="00843639"/>
    <w:rsid w:val="00847EB6"/>
    <w:rsid w:val="0085562E"/>
    <w:rsid w:val="00855E47"/>
    <w:rsid w:val="008679ED"/>
    <w:rsid w:val="008857CA"/>
    <w:rsid w:val="00892C86"/>
    <w:rsid w:val="00895C91"/>
    <w:rsid w:val="008A6391"/>
    <w:rsid w:val="008B070F"/>
    <w:rsid w:val="008B4524"/>
    <w:rsid w:val="008C07D4"/>
    <w:rsid w:val="008C094A"/>
    <w:rsid w:val="008C60C0"/>
    <w:rsid w:val="008C7081"/>
    <w:rsid w:val="008D108C"/>
    <w:rsid w:val="008D53F9"/>
    <w:rsid w:val="008D61F0"/>
    <w:rsid w:val="008E1137"/>
    <w:rsid w:val="008E3247"/>
    <w:rsid w:val="008F3AAE"/>
    <w:rsid w:val="008F4B39"/>
    <w:rsid w:val="008F5052"/>
    <w:rsid w:val="008F6BB7"/>
    <w:rsid w:val="0090032A"/>
    <w:rsid w:val="00907319"/>
    <w:rsid w:val="00910252"/>
    <w:rsid w:val="009121EB"/>
    <w:rsid w:val="00912BA0"/>
    <w:rsid w:val="00916668"/>
    <w:rsid w:val="00917B97"/>
    <w:rsid w:val="00934E44"/>
    <w:rsid w:val="00936F1C"/>
    <w:rsid w:val="00941180"/>
    <w:rsid w:val="0094373C"/>
    <w:rsid w:val="00944B33"/>
    <w:rsid w:val="009454FE"/>
    <w:rsid w:val="0094574D"/>
    <w:rsid w:val="009542EE"/>
    <w:rsid w:val="00954589"/>
    <w:rsid w:val="00957C9C"/>
    <w:rsid w:val="00960C9B"/>
    <w:rsid w:val="009738E0"/>
    <w:rsid w:val="00974E85"/>
    <w:rsid w:val="00983C35"/>
    <w:rsid w:val="009840E5"/>
    <w:rsid w:val="0098471A"/>
    <w:rsid w:val="00986A8B"/>
    <w:rsid w:val="00991515"/>
    <w:rsid w:val="009A3F90"/>
    <w:rsid w:val="009B65DA"/>
    <w:rsid w:val="009C4784"/>
    <w:rsid w:val="009C6BB5"/>
    <w:rsid w:val="009E47FC"/>
    <w:rsid w:val="009E5C2C"/>
    <w:rsid w:val="009F19B1"/>
    <w:rsid w:val="009F7AC7"/>
    <w:rsid w:val="009F7C9B"/>
    <w:rsid w:val="009F7F44"/>
    <w:rsid w:val="00A01AEA"/>
    <w:rsid w:val="00A147A6"/>
    <w:rsid w:val="00A25CBD"/>
    <w:rsid w:val="00A33D8B"/>
    <w:rsid w:val="00A403FB"/>
    <w:rsid w:val="00A42597"/>
    <w:rsid w:val="00A514BF"/>
    <w:rsid w:val="00A52B5C"/>
    <w:rsid w:val="00A5391B"/>
    <w:rsid w:val="00A55F81"/>
    <w:rsid w:val="00A621E1"/>
    <w:rsid w:val="00A67209"/>
    <w:rsid w:val="00A71645"/>
    <w:rsid w:val="00A72AF6"/>
    <w:rsid w:val="00A75313"/>
    <w:rsid w:val="00A81D33"/>
    <w:rsid w:val="00A92CEF"/>
    <w:rsid w:val="00AA279F"/>
    <w:rsid w:val="00AA62FA"/>
    <w:rsid w:val="00AB4F5C"/>
    <w:rsid w:val="00AC2261"/>
    <w:rsid w:val="00AC308A"/>
    <w:rsid w:val="00AC4B64"/>
    <w:rsid w:val="00AD2C4E"/>
    <w:rsid w:val="00AD37DB"/>
    <w:rsid w:val="00AD69A3"/>
    <w:rsid w:val="00AD7B09"/>
    <w:rsid w:val="00AF49D7"/>
    <w:rsid w:val="00AF4BF4"/>
    <w:rsid w:val="00AF4FB5"/>
    <w:rsid w:val="00B00A67"/>
    <w:rsid w:val="00B104CF"/>
    <w:rsid w:val="00B1080D"/>
    <w:rsid w:val="00B13BA9"/>
    <w:rsid w:val="00B145A8"/>
    <w:rsid w:val="00B15BCE"/>
    <w:rsid w:val="00B170BB"/>
    <w:rsid w:val="00B23B28"/>
    <w:rsid w:val="00B252E6"/>
    <w:rsid w:val="00B32EC4"/>
    <w:rsid w:val="00B40C26"/>
    <w:rsid w:val="00B44CD5"/>
    <w:rsid w:val="00B50F10"/>
    <w:rsid w:val="00B5777D"/>
    <w:rsid w:val="00B651BA"/>
    <w:rsid w:val="00B67D88"/>
    <w:rsid w:val="00B73E2D"/>
    <w:rsid w:val="00B73F4D"/>
    <w:rsid w:val="00B74B99"/>
    <w:rsid w:val="00B84DD0"/>
    <w:rsid w:val="00B8756B"/>
    <w:rsid w:val="00B94455"/>
    <w:rsid w:val="00BA30E7"/>
    <w:rsid w:val="00BA4B0A"/>
    <w:rsid w:val="00BA7861"/>
    <w:rsid w:val="00BB1D6D"/>
    <w:rsid w:val="00BB3134"/>
    <w:rsid w:val="00BB5A76"/>
    <w:rsid w:val="00BB630F"/>
    <w:rsid w:val="00BD0654"/>
    <w:rsid w:val="00BD725C"/>
    <w:rsid w:val="00BE5821"/>
    <w:rsid w:val="00BE6CCD"/>
    <w:rsid w:val="00C07597"/>
    <w:rsid w:val="00C10C00"/>
    <w:rsid w:val="00C16D5A"/>
    <w:rsid w:val="00C20924"/>
    <w:rsid w:val="00C260F7"/>
    <w:rsid w:val="00C523EC"/>
    <w:rsid w:val="00C53DF2"/>
    <w:rsid w:val="00C65C6F"/>
    <w:rsid w:val="00C65EE8"/>
    <w:rsid w:val="00C67BF2"/>
    <w:rsid w:val="00C85660"/>
    <w:rsid w:val="00C97270"/>
    <w:rsid w:val="00CA3A12"/>
    <w:rsid w:val="00CA508A"/>
    <w:rsid w:val="00CA578E"/>
    <w:rsid w:val="00CA7A6C"/>
    <w:rsid w:val="00CC0CF8"/>
    <w:rsid w:val="00CC1152"/>
    <w:rsid w:val="00CD3164"/>
    <w:rsid w:val="00CE1CC7"/>
    <w:rsid w:val="00CF0959"/>
    <w:rsid w:val="00CF3B0F"/>
    <w:rsid w:val="00D07D9B"/>
    <w:rsid w:val="00D131B1"/>
    <w:rsid w:val="00D22084"/>
    <w:rsid w:val="00D24C1E"/>
    <w:rsid w:val="00D24CB3"/>
    <w:rsid w:val="00D302F2"/>
    <w:rsid w:val="00D44B7F"/>
    <w:rsid w:val="00D466DE"/>
    <w:rsid w:val="00D4730A"/>
    <w:rsid w:val="00D63FC8"/>
    <w:rsid w:val="00D71CC7"/>
    <w:rsid w:val="00D75164"/>
    <w:rsid w:val="00D7645C"/>
    <w:rsid w:val="00D81A4F"/>
    <w:rsid w:val="00D842A8"/>
    <w:rsid w:val="00D90CD1"/>
    <w:rsid w:val="00D952EC"/>
    <w:rsid w:val="00DA1C29"/>
    <w:rsid w:val="00DB0C25"/>
    <w:rsid w:val="00DB18FD"/>
    <w:rsid w:val="00DB3811"/>
    <w:rsid w:val="00DB629C"/>
    <w:rsid w:val="00DB75E6"/>
    <w:rsid w:val="00DC3A64"/>
    <w:rsid w:val="00DC766C"/>
    <w:rsid w:val="00DD1894"/>
    <w:rsid w:val="00DD40AB"/>
    <w:rsid w:val="00DD6D5E"/>
    <w:rsid w:val="00DE062E"/>
    <w:rsid w:val="00DE574A"/>
    <w:rsid w:val="00DF03B8"/>
    <w:rsid w:val="00DF6716"/>
    <w:rsid w:val="00E07068"/>
    <w:rsid w:val="00E22874"/>
    <w:rsid w:val="00E25AB5"/>
    <w:rsid w:val="00E334DD"/>
    <w:rsid w:val="00E72E06"/>
    <w:rsid w:val="00E73745"/>
    <w:rsid w:val="00E74712"/>
    <w:rsid w:val="00E74C6F"/>
    <w:rsid w:val="00E75460"/>
    <w:rsid w:val="00E77342"/>
    <w:rsid w:val="00E80BE6"/>
    <w:rsid w:val="00E846BD"/>
    <w:rsid w:val="00E90B57"/>
    <w:rsid w:val="00E94E7F"/>
    <w:rsid w:val="00EA4D01"/>
    <w:rsid w:val="00EA7987"/>
    <w:rsid w:val="00EB434A"/>
    <w:rsid w:val="00EC12C4"/>
    <w:rsid w:val="00ED53E8"/>
    <w:rsid w:val="00EE18CD"/>
    <w:rsid w:val="00EE6246"/>
    <w:rsid w:val="00EE7735"/>
    <w:rsid w:val="00EE7E87"/>
    <w:rsid w:val="00EF07A0"/>
    <w:rsid w:val="00EF7541"/>
    <w:rsid w:val="00F10A18"/>
    <w:rsid w:val="00F12312"/>
    <w:rsid w:val="00F12E35"/>
    <w:rsid w:val="00F261BE"/>
    <w:rsid w:val="00F2696C"/>
    <w:rsid w:val="00F27321"/>
    <w:rsid w:val="00F44EDD"/>
    <w:rsid w:val="00F5628D"/>
    <w:rsid w:val="00F56BC4"/>
    <w:rsid w:val="00F65E3E"/>
    <w:rsid w:val="00F667B7"/>
    <w:rsid w:val="00F672CA"/>
    <w:rsid w:val="00F7565B"/>
    <w:rsid w:val="00F81A65"/>
    <w:rsid w:val="00F844FD"/>
    <w:rsid w:val="00F85284"/>
    <w:rsid w:val="00F93F0F"/>
    <w:rsid w:val="00FB064C"/>
    <w:rsid w:val="00FB1F1C"/>
    <w:rsid w:val="00FB2C7A"/>
    <w:rsid w:val="00FB4BD6"/>
    <w:rsid w:val="00FB7070"/>
    <w:rsid w:val="00FC0D6D"/>
    <w:rsid w:val="00FC5820"/>
    <w:rsid w:val="00FD325A"/>
    <w:rsid w:val="00FD32C6"/>
    <w:rsid w:val="00FE4C45"/>
    <w:rsid w:val="00FF0712"/>
    <w:rsid w:val="00FF417D"/>
    <w:rsid w:val="00FF5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3F9"/>
  </w:style>
  <w:style w:type="paragraph" w:styleId="Ttulo1">
    <w:name w:val="heading 1"/>
    <w:basedOn w:val="Normal"/>
    <w:next w:val="Normal"/>
    <w:link w:val="Ttulo1Car"/>
    <w:uiPriority w:val="9"/>
    <w:qFormat/>
    <w:rsid w:val="005E43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62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43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E43F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43F9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E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43F9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5E43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5E43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5E43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5E43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paragraph" w:styleId="ndice2">
    <w:name w:val="index 2"/>
    <w:basedOn w:val="Normal"/>
    <w:next w:val="Normal"/>
    <w:autoRedefine/>
    <w:uiPriority w:val="99"/>
    <w:unhideWhenUsed/>
    <w:rsid w:val="005E43F9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5E43F9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E43F9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E43F9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E43F9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E43F9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E43F9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E43F9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E43F9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E43F9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E43F9"/>
    <w:pPr>
      <w:spacing w:after="100"/>
    </w:pPr>
    <w:rPr>
      <w:rFonts w:eastAsiaTheme="minorEastAsia"/>
      <w:lang w:eastAsia="es-MX"/>
    </w:rPr>
  </w:style>
  <w:style w:type="character" w:styleId="nfasisintenso">
    <w:name w:val="Intense Emphasis"/>
    <w:basedOn w:val="Fuentedeprrafopredeter"/>
    <w:uiPriority w:val="21"/>
    <w:qFormat/>
    <w:rsid w:val="005E43F9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5E4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43F9"/>
  </w:style>
  <w:style w:type="paragraph" w:styleId="Piedepgina">
    <w:name w:val="footer"/>
    <w:basedOn w:val="Normal"/>
    <w:link w:val="PiedepginaCar"/>
    <w:uiPriority w:val="99"/>
    <w:unhideWhenUsed/>
    <w:rsid w:val="005E4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43F9"/>
  </w:style>
  <w:style w:type="paragraph" w:styleId="Prrafodelista">
    <w:name w:val="List Paragraph"/>
    <w:basedOn w:val="Normal"/>
    <w:uiPriority w:val="34"/>
    <w:qFormat/>
    <w:rsid w:val="005E43F9"/>
    <w:pPr>
      <w:ind w:left="720"/>
      <w:contextualSpacing/>
    </w:pPr>
  </w:style>
  <w:style w:type="table" w:styleId="Tablaconcuadrcula">
    <w:name w:val="Table Grid"/>
    <w:basedOn w:val="Tablanormal"/>
    <w:uiPriority w:val="59"/>
    <w:rsid w:val="005E43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5E43F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atch-title">
    <w:name w:val="watch-title"/>
    <w:basedOn w:val="Fuentedeprrafopredeter"/>
    <w:rsid w:val="00D81A4F"/>
  </w:style>
  <w:style w:type="character" w:customStyle="1" w:styleId="apple-converted-space">
    <w:name w:val="apple-converted-space"/>
    <w:basedOn w:val="Fuentedeprrafopredeter"/>
    <w:rsid w:val="00D81A4F"/>
  </w:style>
  <w:style w:type="character" w:customStyle="1" w:styleId="Ttulo2Car">
    <w:name w:val="Título 2 Car"/>
    <w:basedOn w:val="Fuentedeprrafopredeter"/>
    <w:link w:val="Ttulo2"/>
    <w:uiPriority w:val="9"/>
    <w:rsid w:val="00F562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75164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516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75164"/>
    <w:rPr>
      <w:color w:val="0000FF" w:themeColor="hyperlink"/>
      <w:u w:val="single"/>
    </w:rPr>
  </w:style>
  <w:style w:type="table" w:styleId="Cuadrculavistosa-nfasis6">
    <w:name w:val="Colorful Grid Accent 6"/>
    <w:basedOn w:val="Tablanormal"/>
    <w:uiPriority w:val="73"/>
    <w:rsid w:val="00C20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3-nfasis6">
    <w:name w:val="Medium Grid 3 Accent 6"/>
    <w:basedOn w:val="Tablanormal"/>
    <w:uiPriority w:val="69"/>
    <w:rsid w:val="005E29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paragraph" w:customStyle="1" w:styleId="Default">
    <w:name w:val="Default"/>
    <w:rsid w:val="004540B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3F9"/>
  </w:style>
  <w:style w:type="paragraph" w:styleId="Ttulo1">
    <w:name w:val="heading 1"/>
    <w:basedOn w:val="Normal"/>
    <w:next w:val="Normal"/>
    <w:link w:val="Ttulo1Car"/>
    <w:uiPriority w:val="9"/>
    <w:qFormat/>
    <w:rsid w:val="005E43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62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43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E43F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43F9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E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43F9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5E43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5E43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5E43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5E43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paragraph" w:styleId="ndice2">
    <w:name w:val="index 2"/>
    <w:basedOn w:val="Normal"/>
    <w:next w:val="Normal"/>
    <w:autoRedefine/>
    <w:uiPriority w:val="99"/>
    <w:unhideWhenUsed/>
    <w:rsid w:val="005E43F9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5E43F9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E43F9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E43F9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E43F9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E43F9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E43F9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E43F9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E43F9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E43F9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E43F9"/>
    <w:pPr>
      <w:spacing w:after="100"/>
    </w:pPr>
    <w:rPr>
      <w:rFonts w:eastAsiaTheme="minorEastAsia"/>
      <w:lang w:eastAsia="es-MX"/>
    </w:rPr>
  </w:style>
  <w:style w:type="character" w:styleId="nfasisintenso">
    <w:name w:val="Intense Emphasis"/>
    <w:basedOn w:val="Fuentedeprrafopredeter"/>
    <w:uiPriority w:val="21"/>
    <w:qFormat/>
    <w:rsid w:val="005E43F9"/>
    <w:rPr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5E4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43F9"/>
  </w:style>
  <w:style w:type="paragraph" w:styleId="Piedepgina">
    <w:name w:val="footer"/>
    <w:basedOn w:val="Normal"/>
    <w:link w:val="PiedepginaCar"/>
    <w:uiPriority w:val="99"/>
    <w:unhideWhenUsed/>
    <w:rsid w:val="005E43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43F9"/>
  </w:style>
  <w:style w:type="paragraph" w:styleId="Prrafodelista">
    <w:name w:val="List Paragraph"/>
    <w:basedOn w:val="Normal"/>
    <w:uiPriority w:val="34"/>
    <w:qFormat/>
    <w:rsid w:val="005E43F9"/>
    <w:pPr>
      <w:ind w:left="720"/>
      <w:contextualSpacing/>
    </w:pPr>
  </w:style>
  <w:style w:type="table" w:styleId="Tablaconcuadrcula">
    <w:name w:val="Table Grid"/>
    <w:basedOn w:val="Tablanormal"/>
    <w:uiPriority w:val="59"/>
    <w:rsid w:val="005E43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5E43F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atch-title">
    <w:name w:val="watch-title"/>
    <w:basedOn w:val="Fuentedeprrafopredeter"/>
    <w:rsid w:val="00D81A4F"/>
  </w:style>
  <w:style w:type="character" w:customStyle="1" w:styleId="apple-converted-space">
    <w:name w:val="apple-converted-space"/>
    <w:basedOn w:val="Fuentedeprrafopredeter"/>
    <w:rsid w:val="00D81A4F"/>
  </w:style>
  <w:style w:type="character" w:customStyle="1" w:styleId="Ttulo2Car">
    <w:name w:val="Título 2 Car"/>
    <w:basedOn w:val="Fuentedeprrafopredeter"/>
    <w:link w:val="Ttulo2"/>
    <w:uiPriority w:val="9"/>
    <w:rsid w:val="00F562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75164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7516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75164"/>
    <w:rPr>
      <w:color w:val="0000FF" w:themeColor="hyperlink"/>
      <w:u w:val="single"/>
    </w:rPr>
  </w:style>
  <w:style w:type="table" w:styleId="Cuadrculavistosa-nfasis6">
    <w:name w:val="Colorful Grid Accent 6"/>
    <w:basedOn w:val="Tablanormal"/>
    <w:uiPriority w:val="73"/>
    <w:rsid w:val="00C20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3-nfasis6">
    <w:name w:val="Medium Grid 3 Accent 6"/>
    <w:basedOn w:val="Tablanormal"/>
    <w:uiPriority w:val="69"/>
    <w:rsid w:val="005E29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paragraph" w:customStyle="1" w:styleId="Default">
    <w:name w:val="Default"/>
    <w:rsid w:val="004540B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3.xml"/><Relationship Id="rId18" Type="http://schemas.openxmlformats.org/officeDocument/2006/relationships/image" Target="media/image3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chart" Target="charts/chart2.xm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chart" Target="charts/chart6.xm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5" Type="http://schemas.microsoft.com/office/2007/relationships/stylesWithEffects" Target="stylesWithEffects.xml"/><Relationship Id="rId15" Type="http://schemas.openxmlformats.org/officeDocument/2006/relationships/chart" Target="charts/chart5.xm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chart" Target="charts/chart4.xml"/><Relationship Id="rId22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Libro2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PSIC.%20JIMMY.JIMMY\Escritorio\DGI%202013\acuse%20de%20DGI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desarrool\Desktop\GABRIELA%202013\PROCESOS%20GABI\resultados%20pre%20y%20post%20del%20COSDAC\Resultados%20pide%202013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desarrool\Desktop\GABRIELA%202013\PROCESOS%20GABI\resultados%20pre%20y%20post%20del%20COSDAC\Resultados%20pide%202013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C:\Users\desarrool\Desktop\GABRIELA%202013\PROCESOS%20GABI\resultados%20pre%20y%20post%20del%20COSDAC\Resultados%20pide%202013.xlsx" TargetMode="External"/><Relationship Id="rId1" Type="http://schemas.openxmlformats.org/officeDocument/2006/relationships/themeOverride" Target="../theme/themeOverride3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oleObject" Target="../embeddings/oleObject1.bin"/><Relationship Id="rId1" Type="http://schemas.openxmlformats.org/officeDocument/2006/relationships/themeOverride" Target="../theme/themeOverrid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200"/>
              <a:t>PROMEDIO GENERAL POR REGIÓN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Hoja1!$C$2</c:f>
              <c:strCache>
                <c:ptCount val="1"/>
                <c:pt idx="0">
                  <c:v>PROMEDIO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chemeClr val="accent6">
                  <a:lumMod val="75000"/>
                </a:schemeClr>
              </a:solidFill>
            </c:spPr>
          </c:dPt>
          <c:dPt>
            <c:idx val="1"/>
            <c:invertIfNegative val="0"/>
            <c:bubble3D val="0"/>
            <c:spPr>
              <a:solidFill>
                <a:srgbClr val="00B0F0"/>
              </a:solidFill>
            </c:spPr>
          </c:dPt>
          <c:dPt>
            <c:idx val="2"/>
            <c:invertIfNegative val="0"/>
            <c:bubble3D val="0"/>
            <c:spPr>
              <a:solidFill>
                <a:srgbClr val="FF3399"/>
              </a:solidFill>
            </c:spPr>
          </c:dPt>
          <c:dPt>
            <c:idx val="3"/>
            <c:invertIfNegative val="0"/>
            <c:bubble3D val="0"/>
            <c:spPr>
              <a:solidFill>
                <a:srgbClr val="FFFF99"/>
              </a:solidFill>
            </c:spPr>
          </c:dPt>
          <c:dPt>
            <c:idx val="4"/>
            <c:invertIfNegative val="0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</c:spPr>
          </c:dPt>
          <c:dPt>
            <c:idx val="5"/>
            <c:invertIfNegative val="0"/>
            <c:bubble3D val="0"/>
            <c:spPr>
              <a:solidFill>
                <a:schemeClr val="tx2">
                  <a:lumMod val="20000"/>
                  <a:lumOff val="80000"/>
                </a:schemeClr>
              </a:solidFill>
            </c:spPr>
          </c:dPt>
          <c:dPt>
            <c:idx val="7"/>
            <c:invertIfNegative val="0"/>
            <c:bubble3D val="0"/>
            <c:spPr>
              <a:solidFill>
                <a:schemeClr val="accent3">
                  <a:lumMod val="75000"/>
                </a:schemeClr>
              </a:solidFill>
            </c:spPr>
          </c:dPt>
          <c:dLbls>
            <c:txPr>
              <a:bodyPr/>
              <a:lstStyle/>
              <a:p>
                <a:pPr>
                  <a:defRPr b="1"/>
                </a:pPr>
                <a:endParaRPr lang="es-MX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Hoja1!$B$3:$B$10</c:f>
              <c:strCache>
                <c:ptCount val="8"/>
                <c:pt idx="0">
                  <c:v>CAÑADA</c:v>
                </c:pt>
                <c:pt idx="1">
                  <c:v>COSTA</c:v>
                </c:pt>
                <c:pt idx="2">
                  <c:v>ISTMO</c:v>
                </c:pt>
                <c:pt idx="3">
                  <c:v>MIXTECA</c:v>
                </c:pt>
                <c:pt idx="4">
                  <c:v>PAPALOAPAN</c:v>
                </c:pt>
                <c:pt idx="5">
                  <c:v>S. NORTE</c:v>
                </c:pt>
                <c:pt idx="6">
                  <c:v>S. SUR</c:v>
                </c:pt>
                <c:pt idx="7">
                  <c:v>V. CENTRALES</c:v>
                </c:pt>
              </c:strCache>
            </c:strRef>
          </c:cat>
          <c:val>
            <c:numRef>
              <c:f>Hoja1!$C$3:$C$10</c:f>
              <c:numCache>
                <c:formatCode>General</c:formatCode>
                <c:ptCount val="8"/>
                <c:pt idx="0">
                  <c:v>3.87</c:v>
                </c:pt>
                <c:pt idx="1">
                  <c:v>3.56</c:v>
                </c:pt>
                <c:pt idx="2">
                  <c:v>3.62</c:v>
                </c:pt>
                <c:pt idx="3">
                  <c:v>3.8</c:v>
                </c:pt>
                <c:pt idx="4">
                  <c:v>3.68</c:v>
                </c:pt>
                <c:pt idx="5">
                  <c:v>3.99</c:v>
                </c:pt>
                <c:pt idx="6">
                  <c:v>3.84</c:v>
                </c:pt>
                <c:pt idx="7">
                  <c:v>4.08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16338688"/>
        <c:axId val="116340224"/>
      </c:barChart>
      <c:catAx>
        <c:axId val="116338688"/>
        <c:scaling>
          <c:orientation val="minMax"/>
        </c:scaling>
        <c:delete val="0"/>
        <c:axPos val="b"/>
        <c:majorTickMark val="out"/>
        <c:minorTickMark val="none"/>
        <c:tickLblPos val="nextTo"/>
        <c:crossAx val="116340224"/>
        <c:crosses val="autoZero"/>
        <c:auto val="1"/>
        <c:lblAlgn val="ctr"/>
        <c:lblOffset val="100"/>
        <c:noMultiLvlLbl val="0"/>
      </c:catAx>
      <c:valAx>
        <c:axId val="1163402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633868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s-ES" sz="1400"/>
              <a:t>COMPARATIVO DE LOS PLANTELES DEL SNB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Hoja4!$L$2</c:f>
              <c:strCache>
                <c:ptCount val="1"/>
                <c:pt idx="0">
                  <c:v>40 SAN MATEO DEL MAR</c:v>
                </c:pt>
              </c:strCache>
            </c:strRef>
          </c:tx>
          <c:invertIfNegative val="0"/>
          <c:cat>
            <c:strRef>
              <c:f>Hoja4!$M$1:$O$1</c:f>
              <c:strCache>
                <c:ptCount val="3"/>
                <c:pt idx="0">
                  <c:v>PROMEDIO MATEMÁTICAS</c:v>
                </c:pt>
                <c:pt idx="1">
                  <c:v>PROMEDIO LECTURA</c:v>
                </c:pt>
                <c:pt idx="2">
                  <c:v>PROMEDIO GENERAL</c:v>
                </c:pt>
              </c:strCache>
            </c:strRef>
          </c:cat>
          <c:val>
            <c:numRef>
              <c:f>Hoja4!$M$2:$O$2</c:f>
              <c:numCache>
                <c:formatCode>General</c:formatCode>
                <c:ptCount val="3"/>
                <c:pt idx="0">
                  <c:v>3.1</c:v>
                </c:pt>
                <c:pt idx="1">
                  <c:v>3.8</c:v>
                </c:pt>
                <c:pt idx="2">
                  <c:v>3.4</c:v>
                </c:pt>
              </c:numCache>
            </c:numRef>
          </c:val>
        </c:ser>
        <c:ser>
          <c:idx val="1"/>
          <c:order val="1"/>
          <c:tx>
            <c:strRef>
              <c:f>Hoja4!$L$3</c:f>
              <c:strCache>
                <c:ptCount val="1"/>
                <c:pt idx="0">
                  <c:v>101 SAN MATEO YOLOXOCHITLÁN</c:v>
                </c:pt>
              </c:strCache>
            </c:strRef>
          </c:tx>
          <c:invertIfNegative val="0"/>
          <c:cat>
            <c:strRef>
              <c:f>Hoja4!$M$1:$O$1</c:f>
              <c:strCache>
                <c:ptCount val="3"/>
                <c:pt idx="0">
                  <c:v>PROMEDIO MATEMÁTICAS</c:v>
                </c:pt>
                <c:pt idx="1">
                  <c:v>PROMEDIO LECTURA</c:v>
                </c:pt>
                <c:pt idx="2">
                  <c:v>PROMEDIO GENERAL</c:v>
                </c:pt>
              </c:strCache>
            </c:strRef>
          </c:cat>
          <c:val>
            <c:numRef>
              <c:f>Hoja4!$M$3:$O$3</c:f>
              <c:numCache>
                <c:formatCode>General</c:formatCode>
                <c:ptCount val="3"/>
                <c:pt idx="0">
                  <c:v>3.9</c:v>
                </c:pt>
                <c:pt idx="1">
                  <c:v>3.8</c:v>
                </c:pt>
                <c:pt idx="2">
                  <c:v>3.8</c:v>
                </c:pt>
              </c:numCache>
            </c:numRef>
          </c:val>
        </c:ser>
        <c:ser>
          <c:idx val="2"/>
          <c:order val="2"/>
          <c:tx>
            <c:strRef>
              <c:f>Hoja4!$L$4</c:f>
              <c:strCache>
                <c:ptCount val="1"/>
                <c:pt idx="0">
                  <c:v>112 LA CIENEGA</c:v>
                </c:pt>
              </c:strCache>
            </c:strRef>
          </c:tx>
          <c:invertIfNegative val="0"/>
          <c:cat>
            <c:strRef>
              <c:f>Hoja4!$M$1:$O$1</c:f>
              <c:strCache>
                <c:ptCount val="3"/>
                <c:pt idx="0">
                  <c:v>PROMEDIO MATEMÁTICAS</c:v>
                </c:pt>
                <c:pt idx="1">
                  <c:v>PROMEDIO LECTURA</c:v>
                </c:pt>
                <c:pt idx="2">
                  <c:v>PROMEDIO GENERAL</c:v>
                </c:pt>
              </c:strCache>
            </c:strRef>
          </c:cat>
          <c:val>
            <c:numRef>
              <c:f>Hoja4!$M$4:$O$4</c:f>
              <c:numCache>
                <c:formatCode>General</c:formatCode>
                <c:ptCount val="3"/>
                <c:pt idx="0">
                  <c:v>3.9</c:v>
                </c:pt>
                <c:pt idx="1">
                  <c:v>4.0999999999999996</c:v>
                </c:pt>
                <c:pt idx="2">
                  <c:v>4</c:v>
                </c:pt>
              </c:numCache>
            </c:numRef>
          </c:val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116384128"/>
        <c:axId val="116385664"/>
      </c:barChart>
      <c:catAx>
        <c:axId val="116384128"/>
        <c:scaling>
          <c:orientation val="minMax"/>
        </c:scaling>
        <c:delete val="0"/>
        <c:axPos val="b"/>
        <c:majorTickMark val="none"/>
        <c:minorTickMark val="none"/>
        <c:tickLblPos val="nextTo"/>
        <c:crossAx val="116385664"/>
        <c:crosses val="autoZero"/>
        <c:auto val="1"/>
        <c:lblAlgn val="ctr"/>
        <c:lblOffset val="100"/>
        <c:noMultiLvlLbl val="0"/>
      </c:catAx>
      <c:valAx>
        <c:axId val="11638566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1163841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16"/>
    </mc:Choice>
    <mc:Fallback>
      <c:style val="16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b="0"/>
            </a:pPr>
            <a:r>
              <a:rPr lang="es-MX" b="0"/>
              <a:t>Matemáticas</a:t>
            </a:r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9143362465126948"/>
          <c:y val="8.5924255591079946E-4"/>
          <c:w val="0.7979657410797083"/>
          <c:h val="0.41696956126929602"/>
        </c:manualLayout>
      </c:layout>
      <c:bar3DChart>
        <c:barDir val="col"/>
        <c:grouping val="stacked"/>
        <c:varyColors val="0"/>
        <c:ser>
          <c:idx val="0"/>
          <c:order val="0"/>
          <c:invertIfNegative val="0"/>
          <c:dLbls>
            <c:dLbl>
              <c:idx val="10"/>
              <c:tx>
                <c:rich>
                  <a:bodyPr/>
                  <a:lstStyle/>
                  <a:p>
                    <a:r>
                      <a:rPr lang="en-US" sz="1000"/>
                      <a:t>17.0</a:t>
                    </a:r>
                    <a:endParaRPr lang="en-US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txPr>
              <a:bodyPr/>
              <a:lstStyle/>
              <a:p>
                <a:pPr>
                  <a:defRPr sz="1000">
                    <a:latin typeface="Century Gothic" pitchFamily="34" charset="0"/>
                  </a:defRPr>
                </a:pPr>
                <a:endParaRPr lang="es-MX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'graf pre'!$C$28:$C$38</c:f>
              <c:strCache>
                <c:ptCount val="11"/>
                <c:pt idx="0">
                  <c:v>Análisis y representación de datos</c:v>
                </c:pt>
                <c:pt idx="1">
                  <c:v>Patrones y ecuaciones</c:v>
                </c:pt>
                <c:pt idx="2">
                  <c:v>Manejo de la información</c:v>
                </c:pt>
                <c:pt idx="3">
                  <c:v>Proporcionalidad y funciones</c:v>
                </c:pt>
                <c:pt idx="4">
                  <c:v>Números y sistemas de numeración</c:v>
                </c:pt>
                <c:pt idx="5">
                  <c:v>Medida</c:v>
                </c:pt>
                <c:pt idx="6">
                  <c:v>Figuras y cuerpos</c:v>
                </c:pt>
                <c:pt idx="7">
                  <c:v>Forma,espacio y medida</c:v>
                </c:pt>
                <c:pt idx="8">
                  <c:v>Sentido numérico y pensamiento algebraico</c:v>
                </c:pt>
                <c:pt idx="9">
                  <c:v>Nociones de probabilidad</c:v>
                </c:pt>
                <c:pt idx="10">
                  <c:v>Problemas multiplicativos</c:v>
                </c:pt>
              </c:strCache>
            </c:strRef>
          </c:cat>
          <c:val>
            <c:numRef>
              <c:f>'graf pre'!$D$28:$D$38</c:f>
              <c:numCache>
                <c:formatCode>General</c:formatCode>
                <c:ptCount val="11"/>
                <c:pt idx="0">
                  <c:v>38</c:v>
                </c:pt>
                <c:pt idx="1">
                  <c:v>34</c:v>
                </c:pt>
                <c:pt idx="2" formatCode="0.00">
                  <c:v>32.56</c:v>
                </c:pt>
                <c:pt idx="3">
                  <c:v>32.22</c:v>
                </c:pt>
                <c:pt idx="4">
                  <c:v>31.669999999999991</c:v>
                </c:pt>
                <c:pt idx="5">
                  <c:v>31.439999999999991</c:v>
                </c:pt>
                <c:pt idx="6">
                  <c:v>31.34</c:v>
                </c:pt>
                <c:pt idx="7">
                  <c:v>31.7</c:v>
                </c:pt>
                <c:pt idx="8">
                  <c:v>30.27</c:v>
                </c:pt>
                <c:pt idx="9">
                  <c:v>27.5</c:v>
                </c:pt>
                <c:pt idx="10">
                  <c:v>17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95"/>
        <c:gapDepth val="95"/>
        <c:shape val="cylinder"/>
        <c:axId val="116598272"/>
        <c:axId val="116601216"/>
        <c:axId val="0"/>
      </c:bar3DChart>
      <c:catAx>
        <c:axId val="116598272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600">
                <a:latin typeface="Century Gothic" pitchFamily="34" charset="0"/>
              </a:defRPr>
            </a:pPr>
            <a:endParaRPr lang="es-MX"/>
          </a:p>
        </c:txPr>
        <c:crossAx val="116601216"/>
        <c:crosses val="autoZero"/>
        <c:auto val="1"/>
        <c:lblAlgn val="ctr"/>
        <c:lblOffset val="100"/>
        <c:noMultiLvlLbl val="0"/>
      </c:catAx>
      <c:valAx>
        <c:axId val="11660121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16598272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16"/>
    </mc:Choice>
    <mc:Fallback>
      <c:style val="16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s-MX"/>
              <a:t>Lectura </a:t>
            </a:r>
          </a:p>
        </c:rich>
      </c:tx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64113506968908"/>
          <c:y val="2.5655227495681009E-3"/>
          <c:w val="0.87741550032407301"/>
          <c:h val="0.53825133130034997"/>
        </c:manualLayout>
      </c:layout>
      <c:bar3DChart>
        <c:barDir val="col"/>
        <c:grouping val="stacked"/>
        <c:varyColors val="0"/>
        <c:ser>
          <c:idx val="0"/>
          <c:order val="0"/>
          <c:invertIfNegative val="0"/>
          <c:dLbls>
            <c:txPr>
              <a:bodyPr/>
              <a:lstStyle/>
              <a:p>
                <a:pPr>
                  <a:defRPr sz="900">
                    <a:latin typeface="Century Gothic" pitchFamily="34" charset="0"/>
                  </a:defRPr>
                </a:pPr>
                <a:endParaRPr lang="es-MX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'graf pre'!$C$77:$C$92</c:f>
              <c:strCache>
                <c:ptCount val="16"/>
                <c:pt idx="0">
                  <c:v>Coherencia y cohesión</c:v>
                </c:pt>
                <c:pt idx="1">
                  <c:v>Comentario, función y características</c:v>
                </c:pt>
                <c:pt idx="2">
                  <c:v>Expresiones y nexos</c:v>
                </c:pt>
                <c:pt idx="3">
                  <c:v>Propiedades y tipos de textos</c:v>
                </c:pt>
                <c:pt idx="4">
                  <c:v>Recursos discursivos</c:v>
                </c:pt>
                <c:pt idx="5">
                  <c:v>Hechos, opiniones y argumentos</c:v>
                </c:pt>
                <c:pt idx="6">
                  <c:v>Intención comunicativa</c:v>
                </c:pt>
                <c:pt idx="7">
                  <c:v>Caricatura, intención y características</c:v>
                </c:pt>
                <c:pt idx="8">
                  <c:v>Información esquematizada</c:v>
                </c:pt>
                <c:pt idx="9">
                  <c:v>Resumen y paráfrasis</c:v>
                </c:pt>
                <c:pt idx="10">
                  <c:v>Búsqueda y manejo de información</c:v>
                </c:pt>
                <c:pt idx="11">
                  <c:v>Aspectos sintácticos y semánticos</c:v>
                </c:pt>
                <c:pt idx="12">
                  <c:v>Ortografía y puntuación</c:v>
                </c:pt>
                <c:pt idx="13">
                  <c:v>Selección de información relevante</c:v>
                </c:pt>
                <c:pt idx="14">
                  <c:v>Ideas principales y secundarias</c:v>
                </c:pt>
                <c:pt idx="15">
                  <c:v>Mapa conceptual</c:v>
                </c:pt>
              </c:strCache>
            </c:strRef>
          </c:cat>
          <c:val>
            <c:numRef>
              <c:f>'graf pre'!$D$77:$D$92</c:f>
              <c:numCache>
                <c:formatCode>General</c:formatCode>
                <c:ptCount val="16"/>
                <c:pt idx="0">
                  <c:v>47.33</c:v>
                </c:pt>
                <c:pt idx="1">
                  <c:v>35.33</c:v>
                </c:pt>
                <c:pt idx="2">
                  <c:v>33.67</c:v>
                </c:pt>
                <c:pt idx="3">
                  <c:v>32.380000000000003</c:v>
                </c:pt>
                <c:pt idx="4">
                  <c:v>32.35</c:v>
                </c:pt>
                <c:pt idx="5">
                  <c:v>31.669999999999991</c:v>
                </c:pt>
                <c:pt idx="6">
                  <c:v>30.34</c:v>
                </c:pt>
                <c:pt idx="7">
                  <c:v>30.34</c:v>
                </c:pt>
                <c:pt idx="8">
                  <c:v>26.99</c:v>
                </c:pt>
                <c:pt idx="9">
                  <c:v>26.66</c:v>
                </c:pt>
                <c:pt idx="10">
                  <c:v>24</c:v>
                </c:pt>
                <c:pt idx="11">
                  <c:v>24.999999999999989</c:v>
                </c:pt>
                <c:pt idx="12">
                  <c:v>24.999999999999989</c:v>
                </c:pt>
                <c:pt idx="13">
                  <c:v>22.68</c:v>
                </c:pt>
                <c:pt idx="14">
                  <c:v>20.999999999999989</c:v>
                </c:pt>
                <c:pt idx="15">
                  <c:v>17.32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95"/>
        <c:gapDepth val="95"/>
        <c:shape val="cylinder"/>
        <c:axId val="116628864"/>
        <c:axId val="116644096"/>
        <c:axId val="0"/>
      </c:bar3DChart>
      <c:catAx>
        <c:axId val="116628864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700">
                <a:latin typeface="Century Gothic" pitchFamily="34" charset="0"/>
              </a:defRPr>
            </a:pPr>
            <a:endParaRPr lang="es-MX"/>
          </a:p>
        </c:txPr>
        <c:crossAx val="116644096"/>
        <c:crosses val="autoZero"/>
        <c:auto val="1"/>
        <c:lblAlgn val="ctr"/>
        <c:lblOffset val="100"/>
        <c:noMultiLvlLbl val="0"/>
      </c:catAx>
      <c:valAx>
        <c:axId val="116644096"/>
        <c:scaling>
          <c:orientation val="minMax"/>
        </c:scaling>
        <c:delete val="1"/>
        <c:axPos val="l"/>
        <c:numFmt formatCode="General" sourceLinked="1"/>
        <c:majorTickMark val="out"/>
        <c:minorTickMark val="none"/>
        <c:tickLblPos val="nextTo"/>
        <c:crossAx val="116628864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21"/>
    </mc:Choice>
    <mc:Fallback>
      <c:style val="21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>
                <a:latin typeface="Century Gothic" pitchFamily="34" charset="0"/>
              </a:defRPr>
            </a:pPr>
            <a:r>
              <a:rPr lang="es-MX" b="0">
                <a:latin typeface="Century Gothic" pitchFamily="34" charset="0"/>
              </a:rPr>
              <a:t>Matemáticas</a:t>
            </a:r>
          </a:p>
        </c:rich>
      </c:tx>
      <c:layout>
        <c:manualLayout>
          <c:xMode val="edge"/>
          <c:yMode val="edge"/>
          <c:x val="0.33203788529862582"/>
          <c:y val="3.5122930255895635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  <c:spPr>
        <a:noFill/>
        <a:ln w="25400">
          <a:noFill/>
        </a:ln>
      </c:spPr>
    </c:sideWall>
    <c:backWall>
      <c:thickness val="0"/>
      <c:spPr>
        <a:noFill/>
        <a:ln w="25400">
          <a:noFill/>
        </a:ln>
      </c:spPr>
    </c:backWall>
    <c:plotArea>
      <c:layout>
        <c:manualLayout>
          <c:layoutTarget val="inner"/>
          <c:xMode val="edge"/>
          <c:yMode val="edge"/>
          <c:x val="5.1483126977487283E-2"/>
          <c:y val="0.14171037628278221"/>
          <c:w val="0.94851690355524498"/>
          <c:h val="0.3951390494849833"/>
        </c:manualLayout>
      </c:layout>
      <c:bar3DChart>
        <c:barDir val="col"/>
        <c:grouping val="stacked"/>
        <c:varyColors val="0"/>
        <c:ser>
          <c:idx val="0"/>
          <c:order val="0"/>
          <c:invertIfNegative val="0"/>
          <c:dLbls>
            <c:txPr>
              <a:bodyPr/>
              <a:lstStyle/>
              <a:p>
                <a:pPr>
                  <a:defRPr sz="1000">
                    <a:latin typeface="Century Gothic" pitchFamily="34" charset="0"/>
                  </a:defRPr>
                </a:pPr>
                <a:endParaRPr lang="es-MX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graf.post!$C$53:$C$63</c:f>
              <c:strCache>
                <c:ptCount val="11"/>
                <c:pt idx="0">
                  <c:v>Medida</c:v>
                </c:pt>
                <c:pt idx="1">
                  <c:v>Problemas multiplicativos</c:v>
                </c:pt>
                <c:pt idx="2">
                  <c:v>Forma,espacio y medida</c:v>
                </c:pt>
                <c:pt idx="3">
                  <c:v>Nociones de probabilidad</c:v>
                </c:pt>
                <c:pt idx="4">
                  <c:v>Sentido numérico y pensamiento algebraico</c:v>
                </c:pt>
                <c:pt idx="5">
                  <c:v>Proporcionalidad y funciones</c:v>
                </c:pt>
                <c:pt idx="6">
                  <c:v>Números y sistemas de numeración</c:v>
                </c:pt>
                <c:pt idx="7">
                  <c:v>Patrones y ecuaciones</c:v>
                </c:pt>
                <c:pt idx="8">
                  <c:v>Manejo de la información</c:v>
                </c:pt>
                <c:pt idx="9">
                  <c:v>Figuras y cuerpos</c:v>
                </c:pt>
                <c:pt idx="10">
                  <c:v>Análisis y representación de datos</c:v>
                </c:pt>
              </c:strCache>
            </c:strRef>
          </c:cat>
          <c:val>
            <c:numRef>
              <c:f>graf.post!$D$53:$D$63</c:f>
              <c:numCache>
                <c:formatCode>General</c:formatCode>
                <c:ptCount val="11"/>
                <c:pt idx="0">
                  <c:v>52.15</c:v>
                </c:pt>
                <c:pt idx="1">
                  <c:v>49.5</c:v>
                </c:pt>
                <c:pt idx="2">
                  <c:v>47.2</c:v>
                </c:pt>
                <c:pt idx="3">
                  <c:v>47</c:v>
                </c:pt>
                <c:pt idx="4">
                  <c:v>42.82</c:v>
                </c:pt>
                <c:pt idx="5">
                  <c:v>42.44</c:v>
                </c:pt>
                <c:pt idx="6">
                  <c:v>41.330000000000013</c:v>
                </c:pt>
                <c:pt idx="7">
                  <c:v>41.320000000000007</c:v>
                </c:pt>
                <c:pt idx="8">
                  <c:v>41.070000000000007</c:v>
                </c:pt>
                <c:pt idx="9">
                  <c:v>35.35</c:v>
                </c:pt>
                <c:pt idx="10">
                  <c:v>33.340000000000003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95"/>
        <c:gapDepth val="95"/>
        <c:shape val="cylinder"/>
        <c:axId val="116680192"/>
        <c:axId val="116687232"/>
        <c:axId val="0"/>
      </c:bar3DChart>
      <c:catAx>
        <c:axId val="116680192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600">
                <a:latin typeface="Century Gothic" pitchFamily="34" charset="0"/>
              </a:defRPr>
            </a:pPr>
            <a:endParaRPr lang="es-MX"/>
          </a:p>
        </c:txPr>
        <c:crossAx val="116687232"/>
        <c:crosses val="autoZero"/>
        <c:auto val="1"/>
        <c:lblAlgn val="ctr"/>
        <c:lblOffset val="100"/>
        <c:noMultiLvlLbl val="0"/>
      </c:catAx>
      <c:valAx>
        <c:axId val="116687232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16680192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  <c:userShapes r:id="rId3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21"/>
    </mc:Choice>
    <mc:Fallback>
      <c:style val="21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/>
            </a:pPr>
            <a:r>
              <a:rPr lang="es-MX"/>
              <a:t>Lectura</a:t>
            </a:r>
          </a:p>
        </c:rich>
      </c:tx>
      <c:layout>
        <c:manualLayout>
          <c:xMode val="edge"/>
          <c:yMode val="edge"/>
          <c:x val="0.34621815414226303"/>
          <c:y val="4.0112895784629586E-2"/>
        </c:manualLayout>
      </c:layout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cked"/>
        <c:varyColors val="0"/>
        <c:ser>
          <c:idx val="0"/>
          <c:order val="0"/>
          <c:invertIfNegative val="0"/>
          <c:dLbls>
            <c:txPr>
              <a:bodyPr/>
              <a:lstStyle/>
              <a:p>
                <a:pPr>
                  <a:defRPr sz="800" b="0">
                    <a:latin typeface="Century Gothic" pitchFamily="34" charset="0"/>
                  </a:defRPr>
                </a:pPr>
                <a:endParaRPr lang="es-MX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graf.post!$C$7:$C$22</c:f>
              <c:strCache>
                <c:ptCount val="16"/>
                <c:pt idx="0">
                  <c:v>Ortografía y puntuación</c:v>
                </c:pt>
                <c:pt idx="1">
                  <c:v>Aspectos sintácticos y semánticos</c:v>
                </c:pt>
                <c:pt idx="2">
                  <c:v>Caricatura, intención y características</c:v>
                </c:pt>
                <c:pt idx="3">
                  <c:v>Mapa conceptual</c:v>
                </c:pt>
                <c:pt idx="4">
                  <c:v>Intención comunicativa</c:v>
                </c:pt>
                <c:pt idx="5">
                  <c:v>Información esquematizada</c:v>
                </c:pt>
                <c:pt idx="6">
                  <c:v>Recursos discursivos</c:v>
                </c:pt>
                <c:pt idx="7">
                  <c:v>Ideas principales y secundarias</c:v>
                </c:pt>
                <c:pt idx="8">
                  <c:v>Expresiones y nexos</c:v>
                </c:pt>
                <c:pt idx="9">
                  <c:v>Búsqueda y manejo de información</c:v>
                </c:pt>
                <c:pt idx="10">
                  <c:v>Propiedades y tipos de textos</c:v>
                </c:pt>
                <c:pt idx="11">
                  <c:v>Comentario, función y características</c:v>
                </c:pt>
                <c:pt idx="12">
                  <c:v>Coherencia y cohesión</c:v>
                </c:pt>
                <c:pt idx="13">
                  <c:v>Hechos, opiniones y argumentos</c:v>
                </c:pt>
                <c:pt idx="14">
                  <c:v>Resumen y paráfrasis</c:v>
                </c:pt>
                <c:pt idx="15">
                  <c:v>Selección de información relevante</c:v>
                </c:pt>
              </c:strCache>
            </c:strRef>
          </c:cat>
          <c:val>
            <c:numRef>
              <c:f>graf.post!$D$7:$D$22</c:f>
              <c:numCache>
                <c:formatCode>General</c:formatCode>
                <c:ptCount val="16"/>
                <c:pt idx="0" formatCode="0.00">
                  <c:v>49.650000000000013</c:v>
                </c:pt>
                <c:pt idx="1">
                  <c:v>49.650000000000013</c:v>
                </c:pt>
                <c:pt idx="2">
                  <c:v>47.33</c:v>
                </c:pt>
                <c:pt idx="3">
                  <c:v>42</c:v>
                </c:pt>
                <c:pt idx="4">
                  <c:v>38.68</c:v>
                </c:pt>
                <c:pt idx="5">
                  <c:v>36</c:v>
                </c:pt>
                <c:pt idx="6">
                  <c:v>35.67</c:v>
                </c:pt>
                <c:pt idx="7">
                  <c:v>35.67</c:v>
                </c:pt>
                <c:pt idx="8">
                  <c:v>35.65</c:v>
                </c:pt>
                <c:pt idx="9">
                  <c:v>34.5</c:v>
                </c:pt>
                <c:pt idx="10">
                  <c:v>34.340000000000003</c:v>
                </c:pt>
                <c:pt idx="11">
                  <c:v>33.33</c:v>
                </c:pt>
                <c:pt idx="12">
                  <c:v>33.340000000000003</c:v>
                </c:pt>
                <c:pt idx="13">
                  <c:v>30.330000000000009</c:v>
                </c:pt>
                <c:pt idx="14">
                  <c:v>22.99</c:v>
                </c:pt>
                <c:pt idx="15">
                  <c:v>20.99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95"/>
        <c:gapDepth val="95"/>
        <c:shape val="cylinder"/>
        <c:axId val="116707328"/>
        <c:axId val="116710016"/>
        <c:axId val="0"/>
      </c:bar3DChart>
      <c:catAx>
        <c:axId val="116707328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/>
          <a:lstStyle/>
          <a:p>
            <a:pPr>
              <a:defRPr sz="600">
                <a:latin typeface="Century Gothic" pitchFamily="34" charset="0"/>
              </a:defRPr>
            </a:pPr>
            <a:endParaRPr lang="es-MX"/>
          </a:p>
        </c:txPr>
        <c:crossAx val="116710016"/>
        <c:crosses val="autoZero"/>
        <c:auto val="1"/>
        <c:lblAlgn val="ctr"/>
        <c:lblOffset val="100"/>
        <c:noMultiLvlLbl val="0"/>
      </c:catAx>
      <c:valAx>
        <c:axId val="116710016"/>
        <c:scaling>
          <c:orientation val="minMax"/>
        </c:scaling>
        <c:delete val="1"/>
        <c:axPos val="l"/>
        <c:numFmt formatCode="0.00" sourceLinked="1"/>
        <c:majorTickMark val="none"/>
        <c:minorTickMark val="none"/>
        <c:tickLblPos val="nextTo"/>
        <c:crossAx val="116707328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9.49761E-17</cdr:y>
    </cdr:from>
    <cdr:to>
      <cdr:x>1</cdr:x>
      <cdr:y>1</cdr:y>
    </cdr:to>
    <cdr:sp macro="" textlink="">
      <cdr:nvSpPr>
        <cdr:cNvPr id="2" name="1 Cuadro de texto"/>
        <cdr:cNvSpPr txBox="1"/>
      </cdr:nvSpPr>
      <cdr:spPr>
        <a:xfrm xmlns:a="http://schemas.openxmlformats.org/drawingml/2006/main">
          <a:off x="104" y="550"/>
          <a:ext cx="5643245" cy="253111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s-MX" sz="1100"/>
        </a:p>
      </cdr:txBody>
    </cdr:sp>
  </cdr:relSizeAnchor>
</c:userShape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02E63D5D9224EEC88D72694AB72C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BF9F37-4C1D-486B-A912-5AF7F4C3F0F1}"/>
      </w:docPartPr>
      <w:docPartBody>
        <w:p w:rsidR="00673492" w:rsidRDefault="00673492" w:rsidP="00673492">
          <w:pPr>
            <w:pStyle w:val="402E63D5D9224EEC88D72694AB72CABA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B82A6FEA93064A92B0B1D1CD55F135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544AD-F467-41A5-8CA8-C632285D0647}"/>
      </w:docPartPr>
      <w:docPartBody>
        <w:p w:rsidR="00AA20FE" w:rsidRDefault="00AA20FE" w:rsidP="00AA20FE">
          <w:pPr>
            <w:pStyle w:val="B82A6FEA93064A92B0B1D1CD55F13596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492"/>
    <w:rsid w:val="00044859"/>
    <w:rsid w:val="000D58BF"/>
    <w:rsid w:val="001C0021"/>
    <w:rsid w:val="00204F0D"/>
    <w:rsid w:val="00247BDF"/>
    <w:rsid w:val="0026147B"/>
    <w:rsid w:val="002D57A1"/>
    <w:rsid w:val="00324C40"/>
    <w:rsid w:val="005B4630"/>
    <w:rsid w:val="005B492E"/>
    <w:rsid w:val="00617D61"/>
    <w:rsid w:val="00673492"/>
    <w:rsid w:val="007945AD"/>
    <w:rsid w:val="007A5BF2"/>
    <w:rsid w:val="007C04EF"/>
    <w:rsid w:val="009553B5"/>
    <w:rsid w:val="009D232F"/>
    <w:rsid w:val="00A4205B"/>
    <w:rsid w:val="00AA20FE"/>
    <w:rsid w:val="00DA3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2E63D5D9224EEC88D72694AB72CABA">
    <w:name w:val="402E63D5D9224EEC88D72694AB72CABA"/>
    <w:rsid w:val="00673492"/>
  </w:style>
  <w:style w:type="paragraph" w:customStyle="1" w:styleId="CDD441767A3042C09726B7C4857C4A0C">
    <w:name w:val="CDD441767A3042C09726B7C4857C4A0C"/>
    <w:rsid w:val="00673492"/>
  </w:style>
  <w:style w:type="paragraph" w:customStyle="1" w:styleId="D64BADAEC1BB41DCB2D85E0DF9E3D3CF">
    <w:name w:val="D64BADAEC1BB41DCB2D85E0DF9E3D3CF"/>
    <w:rsid w:val="00673492"/>
  </w:style>
  <w:style w:type="paragraph" w:customStyle="1" w:styleId="0BC8FCF6783246ADA07CDBE91EDAD2A6">
    <w:name w:val="0BC8FCF6783246ADA07CDBE91EDAD2A6"/>
    <w:rsid w:val="00673492"/>
  </w:style>
  <w:style w:type="paragraph" w:customStyle="1" w:styleId="C40AB650DDC249EBBFCDF9F226FC9B50">
    <w:name w:val="C40AB650DDC249EBBFCDF9F226FC9B50"/>
    <w:rsid w:val="00673492"/>
  </w:style>
  <w:style w:type="paragraph" w:customStyle="1" w:styleId="64752EB35FD74FCDA4FC49FF64E1D607">
    <w:name w:val="64752EB35FD74FCDA4FC49FF64E1D607"/>
    <w:rsid w:val="00AA20FE"/>
  </w:style>
  <w:style w:type="paragraph" w:customStyle="1" w:styleId="B885075DF6874A7CB4F748B39121832F">
    <w:name w:val="B885075DF6874A7CB4F748B39121832F"/>
    <w:rsid w:val="00AA20FE"/>
  </w:style>
  <w:style w:type="paragraph" w:customStyle="1" w:styleId="B82A6FEA93064A92B0B1D1CD55F13596">
    <w:name w:val="B82A6FEA93064A92B0B1D1CD55F13596"/>
    <w:rsid w:val="00AA20F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2E63D5D9224EEC88D72694AB72CABA">
    <w:name w:val="402E63D5D9224EEC88D72694AB72CABA"/>
    <w:rsid w:val="00673492"/>
  </w:style>
  <w:style w:type="paragraph" w:customStyle="1" w:styleId="CDD441767A3042C09726B7C4857C4A0C">
    <w:name w:val="CDD441767A3042C09726B7C4857C4A0C"/>
    <w:rsid w:val="00673492"/>
  </w:style>
  <w:style w:type="paragraph" w:customStyle="1" w:styleId="D64BADAEC1BB41DCB2D85E0DF9E3D3CF">
    <w:name w:val="D64BADAEC1BB41DCB2D85E0DF9E3D3CF"/>
    <w:rsid w:val="00673492"/>
  </w:style>
  <w:style w:type="paragraph" w:customStyle="1" w:styleId="0BC8FCF6783246ADA07CDBE91EDAD2A6">
    <w:name w:val="0BC8FCF6783246ADA07CDBE91EDAD2A6"/>
    <w:rsid w:val="00673492"/>
  </w:style>
  <w:style w:type="paragraph" w:customStyle="1" w:styleId="C40AB650DDC249EBBFCDF9F226FC9B50">
    <w:name w:val="C40AB650DDC249EBBFCDF9F226FC9B50"/>
    <w:rsid w:val="00673492"/>
  </w:style>
  <w:style w:type="paragraph" w:customStyle="1" w:styleId="64752EB35FD74FCDA4FC49FF64E1D607">
    <w:name w:val="64752EB35FD74FCDA4FC49FF64E1D607"/>
    <w:rsid w:val="00AA20FE"/>
  </w:style>
  <w:style w:type="paragraph" w:customStyle="1" w:styleId="B885075DF6874A7CB4F748B39121832F">
    <w:name w:val="B885075DF6874A7CB4F748B39121832F"/>
    <w:rsid w:val="00AA20FE"/>
  </w:style>
  <w:style w:type="paragraph" w:customStyle="1" w:styleId="B82A6FEA93064A92B0B1D1CD55F13596">
    <w:name w:val="B82A6FEA93064A92B0B1D1CD55F13596"/>
    <w:rsid w:val="00AA20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2717A4-3CE1-4EB3-9584-DDE824B13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45</Pages>
  <Words>10020</Words>
  <Characters>55113</Characters>
  <Application>Microsoft Office Word</Application>
  <DocSecurity>0</DocSecurity>
  <Lines>459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LA APLICACIÓN DEL                                                                              DIAGNÓSTICO GENERAL DE INGRESO Y EL DESARROLLO DEL CURSO DE NIVELACIÓ ACADÉMICA 2013</vt:lpstr>
    </vt:vector>
  </TitlesOfParts>
  <Company/>
  <LinksUpToDate>false</LinksUpToDate>
  <CharactersWithSpaces>65003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RESULTADOS DE LA APLICACIÓN DEL                                                                              DIAGNÓSTICO GENERAL DE INGRESO Y EL DESARROLLO DEL CURSO DE NIVELACIÓ ACADÉMICA 2013</dc:title>
  <dc:creator>desarrollo</dc:creator>
  <cp:lastModifiedBy>Minerva</cp:lastModifiedBy>
  <cp:revision>180</cp:revision>
  <dcterms:created xsi:type="dcterms:W3CDTF">2013-10-04T20:01:00Z</dcterms:created>
  <dcterms:modified xsi:type="dcterms:W3CDTF">2013-10-22T15:02:00Z</dcterms:modified>
</cp:coreProperties>
</file>