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CD2D" w14:textId="365487B3" w:rsidR="00954DAA" w:rsidRDefault="0060615F" w:rsidP="00954DAA">
      <w:pPr>
        <w:pStyle w:val="Titre"/>
        <w:ind w:right="-284"/>
      </w:pPr>
      <w:r>
        <w:t xml:space="preserve">Labo </w:t>
      </w:r>
      <w:r w:rsidR="00866112">
        <w:t>6</w:t>
      </w:r>
      <w:r w:rsidR="006C4710">
        <w:t xml:space="preserve"> La NAT</w:t>
      </w:r>
    </w:p>
    <w:p w14:paraId="4877FA42" w14:textId="24343C51" w:rsidR="001777E2" w:rsidRDefault="001777E2" w:rsidP="00954DAA">
      <w:pPr>
        <w:pStyle w:val="Titre1"/>
      </w:pPr>
      <w:r>
        <w:t xml:space="preserve">Labo </w:t>
      </w:r>
      <w:r w:rsidR="00866112">
        <w:t>6</w:t>
      </w:r>
      <w:r>
        <w:t>.0 Nat simple</w:t>
      </w:r>
    </w:p>
    <w:p w14:paraId="3DC897AF" w14:textId="192198A1" w:rsidR="001777E2" w:rsidRDefault="001777E2" w:rsidP="001777E2"/>
    <w:p w14:paraId="536FE904" w14:textId="1BD9A74A" w:rsidR="00EB0AFA" w:rsidRDefault="00866112" w:rsidP="001777E2">
      <w:r w:rsidRPr="00866112">
        <w:drawing>
          <wp:inline distT="0" distB="0" distL="0" distR="0" wp14:anchorId="07F3815A" wp14:editId="3055BDD9">
            <wp:extent cx="5760720" cy="1118235"/>
            <wp:effectExtent l="0" t="0" r="0" b="5715"/>
            <wp:docPr id="99411313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13133" name="Image 1" descr="Une image contenant texte, Police, capture d’écran, ligne&#10;&#10;Description générée automatiquement"/>
                    <pic:cNvPicPr/>
                  </pic:nvPicPr>
                  <pic:blipFill>
                    <a:blip r:embed="rId6"/>
                    <a:stretch>
                      <a:fillRect/>
                    </a:stretch>
                  </pic:blipFill>
                  <pic:spPr>
                    <a:xfrm>
                      <a:off x="0" y="0"/>
                      <a:ext cx="5760720" cy="1118235"/>
                    </a:xfrm>
                    <a:prstGeom prst="rect">
                      <a:avLst/>
                    </a:prstGeom>
                  </pic:spPr>
                </pic:pic>
              </a:graphicData>
            </a:graphic>
          </wp:inline>
        </w:drawing>
      </w:r>
    </w:p>
    <w:p w14:paraId="074B337F" w14:textId="77777777" w:rsidR="00CB6BEE" w:rsidRDefault="00CB6BEE" w:rsidP="001777E2">
      <w:r>
        <w:t>Consignes : pas de routes sur l’ISP !</w:t>
      </w:r>
    </w:p>
    <w:p w14:paraId="6B0337F8" w14:textId="77777777" w:rsidR="0021658B" w:rsidRDefault="0021658B" w:rsidP="001777E2">
      <w:r>
        <w:t>Les IP privées doivent être natées.</w:t>
      </w:r>
    </w:p>
    <w:p w14:paraId="75872511" w14:textId="77777777" w:rsidR="00CB6BEE" w:rsidRPr="001777E2" w:rsidRDefault="00CB6BEE" w:rsidP="001777E2"/>
    <w:p w14:paraId="5CA606AB" w14:textId="15EB157D" w:rsidR="00954DAA" w:rsidRDefault="0060615F" w:rsidP="00954DAA">
      <w:pPr>
        <w:pStyle w:val="Titre1"/>
      </w:pPr>
      <w:r>
        <w:t>Lab</w:t>
      </w:r>
      <w:r w:rsidR="00DB6147">
        <w:t xml:space="preserve">o </w:t>
      </w:r>
      <w:r w:rsidR="00866112">
        <w:t>6</w:t>
      </w:r>
      <w:r w:rsidR="00954DAA">
        <w:t xml:space="preserve">.1 </w:t>
      </w:r>
      <w:r w:rsidR="006C4710">
        <w:t>NAT dynamique et statique</w:t>
      </w:r>
    </w:p>
    <w:p w14:paraId="685AB3F2" w14:textId="77777777" w:rsidR="006C4710" w:rsidRDefault="006C4710" w:rsidP="006C4710">
      <w:r>
        <w:rPr>
          <w:noProof/>
          <w:lang w:eastAsia="fr-BE"/>
        </w:rPr>
        <w:drawing>
          <wp:inline distT="0" distB="0" distL="0" distR="0" wp14:anchorId="69749CC1" wp14:editId="39AE7A58">
            <wp:extent cx="5505450" cy="3000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000375"/>
                    </a:xfrm>
                    <a:prstGeom prst="rect">
                      <a:avLst/>
                    </a:prstGeom>
                  </pic:spPr>
                </pic:pic>
              </a:graphicData>
            </a:graphic>
          </wp:inline>
        </w:drawing>
      </w:r>
    </w:p>
    <w:p w14:paraId="7AB64558" w14:textId="77777777" w:rsidR="006C4710" w:rsidRDefault="006C4710" w:rsidP="006C4710">
      <w:r>
        <w:t>Configurez une NAT dynamique afin que toutes les IP privées du réseau soi</w:t>
      </w:r>
      <w:r w:rsidR="00375C6A">
        <w:t>en</w:t>
      </w:r>
      <w:r>
        <w:t>t nattée</w:t>
      </w:r>
      <w:r w:rsidR="00375C6A">
        <w:t>s</w:t>
      </w:r>
      <w:r>
        <w:t xml:space="preserve"> sur l’IP publique 85.201.100.1.</w:t>
      </w:r>
    </w:p>
    <w:p w14:paraId="3D8F3987" w14:textId="77777777" w:rsidR="006C4710" w:rsidRDefault="006C4710" w:rsidP="006C4710">
      <w:r>
        <w:t>Le réseau privé héberge un serveur web. Son IP est 192.168.20.3. Faites en sorte que PC3 puisse accéder au serveur web de la façon suivante :</w:t>
      </w:r>
    </w:p>
    <w:p w14:paraId="3A9ED3EC" w14:textId="77777777" w:rsidR="006C4710" w:rsidRDefault="00D8770E" w:rsidP="006C4710">
      <w:r>
        <w:rPr>
          <w:noProof/>
          <w:lang w:eastAsia="fr-BE"/>
        </w:rPr>
        <w:lastRenderedPageBreak/>
        <w:drawing>
          <wp:inline distT="0" distB="0" distL="0" distR="0" wp14:anchorId="759860D3" wp14:editId="71C77D34">
            <wp:extent cx="4067175" cy="36290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3629025"/>
                    </a:xfrm>
                    <a:prstGeom prst="rect">
                      <a:avLst/>
                    </a:prstGeom>
                  </pic:spPr>
                </pic:pic>
              </a:graphicData>
            </a:graphic>
          </wp:inline>
        </w:drawing>
      </w:r>
    </w:p>
    <w:p w14:paraId="7A34E371" w14:textId="77777777" w:rsidR="00D8770E" w:rsidRDefault="00D8770E" w:rsidP="006C4710">
      <w:r>
        <w:t>Vérifiez que la NAT a bien eu lieu. Après avoir fait du trafic, tapez la commande show ip nat translations. C’est une table dynamique, il serait normal que vous ayez d’autres données. La première ligne du résultat de la commande correspond à la NAT statique, vous devez l’avoir telle quelle.</w:t>
      </w:r>
    </w:p>
    <w:p w14:paraId="5A0656AB" w14:textId="77777777" w:rsidR="00D8770E" w:rsidRDefault="00D8770E" w:rsidP="00D8770E">
      <w:pPr>
        <w:pBdr>
          <w:top w:val="single" w:sz="4" w:space="1" w:color="auto"/>
          <w:left w:val="single" w:sz="4" w:space="4" w:color="auto"/>
          <w:bottom w:val="single" w:sz="4" w:space="1" w:color="auto"/>
          <w:right w:val="single" w:sz="4" w:space="4" w:color="auto"/>
        </w:pBdr>
      </w:pPr>
      <w:r>
        <w:rPr>
          <w:noProof/>
          <w:lang w:eastAsia="fr-BE"/>
        </w:rPr>
        <w:drawing>
          <wp:inline distT="0" distB="0" distL="0" distR="0" wp14:anchorId="0D1B2C27" wp14:editId="66799C2C">
            <wp:extent cx="5760720" cy="7346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34695"/>
                    </a:xfrm>
                    <a:prstGeom prst="rect">
                      <a:avLst/>
                    </a:prstGeom>
                  </pic:spPr>
                </pic:pic>
              </a:graphicData>
            </a:graphic>
          </wp:inline>
        </w:drawing>
      </w:r>
    </w:p>
    <w:p w14:paraId="4037B843" w14:textId="77777777" w:rsidR="00D8770E" w:rsidRDefault="005B34CC" w:rsidP="006C4710">
      <w:r>
        <w:t xml:space="preserve">Pour que le labo fonctionne </w:t>
      </w:r>
      <w:r w:rsidR="00D8770E">
        <w:t>faudra</w:t>
      </w:r>
      <w:r>
        <w:t>-t-il activer un routage ? Si oui, v</w:t>
      </w:r>
      <w:r w:rsidR="00D8770E">
        <w:t>ous pouvez choisir celui que vous voulez : RIP, OSPF ou routage statique.</w:t>
      </w:r>
    </w:p>
    <w:p w14:paraId="34A4A986" w14:textId="77777777" w:rsidR="00D8770E" w:rsidRDefault="00D8770E" w:rsidP="006C4710">
      <w:r>
        <w:t>Avant d’activer le routage, réfléchissez à qui voit les réseaux 192.168.10.0 et 192.168.20.0. Faudra-t-il inclure ces réseaux dans le routage ?</w:t>
      </w:r>
    </w:p>
    <w:p w14:paraId="2C084296" w14:textId="0DD75697" w:rsidR="005B34CC" w:rsidRDefault="0060615F" w:rsidP="005B34CC">
      <w:pPr>
        <w:pStyle w:val="Titre1"/>
      </w:pPr>
      <w:r>
        <w:lastRenderedPageBreak/>
        <w:t>Lab</w:t>
      </w:r>
      <w:r w:rsidR="00DB6147">
        <w:t xml:space="preserve">o </w:t>
      </w:r>
      <w:r w:rsidR="00866112">
        <w:t>6</w:t>
      </w:r>
      <w:r w:rsidR="005B34CC">
        <w:t>.2 NAT avec un pool d’adresses IP</w:t>
      </w:r>
      <w:r w:rsidR="00A529ED">
        <w:t xml:space="preserve"> (facultatif)</w:t>
      </w:r>
    </w:p>
    <w:p w14:paraId="53EF4437" w14:textId="77777777" w:rsidR="007479C0" w:rsidRDefault="007479C0" w:rsidP="005B34CC">
      <w:r>
        <w:rPr>
          <w:noProof/>
          <w:lang w:eastAsia="fr-BE"/>
        </w:rPr>
        <w:drawing>
          <wp:inline distT="0" distB="0" distL="0" distR="0" wp14:anchorId="6269332D" wp14:editId="78DD3477">
            <wp:extent cx="5324475" cy="2962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962275"/>
                    </a:xfrm>
                    <a:prstGeom prst="rect">
                      <a:avLst/>
                    </a:prstGeom>
                  </pic:spPr>
                </pic:pic>
              </a:graphicData>
            </a:graphic>
          </wp:inline>
        </w:drawing>
      </w:r>
    </w:p>
    <w:p w14:paraId="1D18D603" w14:textId="77777777" w:rsidR="005B34CC" w:rsidRDefault="00077422" w:rsidP="005B34CC">
      <w:r>
        <w:t>Vous êtes propriétaires des adresses IP suivantes :</w:t>
      </w:r>
      <w:r w:rsidR="007479C0">
        <w:t xml:space="preserve"> 85.201.101</w:t>
      </w:r>
      <w:r>
        <w:t>.0/30</w:t>
      </w:r>
    </w:p>
    <w:p w14:paraId="5CD6F75F" w14:textId="77777777" w:rsidR="00077422" w:rsidRDefault="00077422" w:rsidP="005B34CC">
      <w:r>
        <w:t>Vous disposez également de l’</w:t>
      </w:r>
      <w:r w:rsidR="007479C0">
        <w:t>IP 85.201.100.1</w:t>
      </w:r>
      <w:r>
        <w:t xml:space="preserve"> que </w:t>
      </w:r>
      <w:r w:rsidR="007E53BD">
        <w:t>votre</w:t>
      </w:r>
      <w:r>
        <w:t xml:space="preserve"> ISP vous a attribué.</w:t>
      </w:r>
    </w:p>
    <w:p w14:paraId="3DDCDFE3" w14:textId="77777777" w:rsidR="007479C0" w:rsidRDefault="007479C0" w:rsidP="005B34CC">
      <w:r>
        <w:t>Créez un pool avec les 3 premières IP de votre réseau 85.201.101.0/30</w:t>
      </w:r>
    </w:p>
    <w:p w14:paraId="5D85E247" w14:textId="77777777" w:rsidR="007479C0" w:rsidRDefault="007479C0" w:rsidP="005B34CC">
      <w:r>
        <w:t>Activez un NAT dynamique sans surcharge.</w:t>
      </w:r>
    </w:p>
    <w:p w14:paraId="74469D53" w14:textId="77777777" w:rsidR="007479C0" w:rsidRDefault="007479C0" w:rsidP="005B34CC"/>
    <w:p w14:paraId="540E69B2" w14:textId="77777777" w:rsidR="00077422" w:rsidRPr="008538A3" w:rsidRDefault="008538A3" w:rsidP="005B34CC">
      <w:pPr>
        <w:rPr>
          <w:u w:val="single"/>
        </w:rPr>
      </w:pPr>
      <w:r w:rsidRPr="008538A3">
        <w:rPr>
          <w:u w:val="single"/>
        </w:rPr>
        <w:t>Réflexion pour le routage</w:t>
      </w:r>
    </w:p>
    <w:p w14:paraId="47F9A4E9" w14:textId="77777777" w:rsidR="008538A3" w:rsidRDefault="008538A3" w:rsidP="005B34CC">
      <w:r>
        <w:t>Quand on fait un ping entre PC4 et PC3, quelle sera l’IP source dans le paquet que RG1 va envoyer à RD1 ?</w:t>
      </w:r>
    </w:p>
    <w:p w14:paraId="4F3850EA" w14:textId="77777777" w:rsidR="008538A3" w:rsidRDefault="008538A3" w:rsidP="005B34CC">
      <w:r>
        <w:t>Est-ce que RD1 connait une route pour répondre à cette demande ?</w:t>
      </w:r>
    </w:p>
    <w:p w14:paraId="3E850BC8" w14:textId="77777777" w:rsidR="00D8770E" w:rsidRPr="006C4710" w:rsidRDefault="008538A3" w:rsidP="006C4710">
      <w:r>
        <w:t>Quelle route statique faut-il ajouter à RD1 pour que la réponse aboutisse ?</w:t>
      </w:r>
    </w:p>
    <w:sectPr w:rsidR="00D8770E" w:rsidRPr="006C47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4299" w14:textId="77777777" w:rsidR="00002A9E" w:rsidRDefault="00002A9E" w:rsidP="00892BA6">
      <w:pPr>
        <w:spacing w:after="0" w:line="240" w:lineRule="auto"/>
      </w:pPr>
      <w:r>
        <w:separator/>
      </w:r>
    </w:p>
  </w:endnote>
  <w:endnote w:type="continuationSeparator" w:id="0">
    <w:p w14:paraId="737674FB" w14:textId="77777777" w:rsidR="00002A9E" w:rsidRDefault="00002A9E" w:rsidP="00892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678770"/>
      <w:docPartObj>
        <w:docPartGallery w:val="Page Numbers (Bottom of Page)"/>
        <w:docPartUnique/>
      </w:docPartObj>
    </w:sdtPr>
    <w:sdtContent>
      <w:p w14:paraId="45A13FFA" w14:textId="77777777" w:rsidR="00892BA6" w:rsidRDefault="00892BA6">
        <w:pPr>
          <w:pStyle w:val="Pieddepage"/>
          <w:jc w:val="right"/>
        </w:pPr>
        <w:r>
          <w:fldChar w:fldCharType="begin"/>
        </w:r>
        <w:r>
          <w:instrText>PAGE   \* MERGEFORMAT</w:instrText>
        </w:r>
        <w:r>
          <w:fldChar w:fldCharType="separate"/>
        </w:r>
        <w:r w:rsidR="0060615F" w:rsidRPr="0060615F">
          <w:rPr>
            <w:noProof/>
            <w:lang w:val="fr-FR"/>
          </w:rPr>
          <w:t>2</w:t>
        </w:r>
        <w:r>
          <w:fldChar w:fldCharType="end"/>
        </w:r>
      </w:p>
    </w:sdtContent>
  </w:sdt>
  <w:p w14:paraId="56202EDD" w14:textId="77777777" w:rsidR="00892BA6" w:rsidRDefault="00892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1A4D" w14:textId="77777777" w:rsidR="00002A9E" w:rsidRDefault="00002A9E" w:rsidP="00892BA6">
      <w:pPr>
        <w:spacing w:after="0" w:line="240" w:lineRule="auto"/>
      </w:pPr>
      <w:r>
        <w:separator/>
      </w:r>
    </w:p>
  </w:footnote>
  <w:footnote w:type="continuationSeparator" w:id="0">
    <w:p w14:paraId="637137E5" w14:textId="77777777" w:rsidR="00002A9E" w:rsidRDefault="00002A9E" w:rsidP="00892B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450"/>
    <w:rsid w:val="00002A9E"/>
    <w:rsid w:val="000350C7"/>
    <w:rsid w:val="00051AD5"/>
    <w:rsid w:val="00077422"/>
    <w:rsid w:val="001643FE"/>
    <w:rsid w:val="001777E2"/>
    <w:rsid w:val="001B3117"/>
    <w:rsid w:val="001E7C37"/>
    <w:rsid w:val="0021658B"/>
    <w:rsid w:val="00234C2B"/>
    <w:rsid w:val="002558D8"/>
    <w:rsid w:val="002D174A"/>
    <w:rsid w:val="00375C6A"/>
    <w:rsid w:val="004A65DD"/>
    <w:rsid w:val="004C7C5D"/>
    <w:rsid w:val="004F78B4"/>
    <w:rsid w:val="005B34CC"/>
    <w:rsid w:val="0060615F"/>
    <w:rsid w:val="006C4710"/>
    <w:rsid w:val="007479C0"/>
    <w:rsid w:val="00780E64"/>
    <w:rsid w:val="007E53BD"/>
    <w:rsid w:val="00805879"/>
    <w:rsid w:val="008538A3"/>
    <w:rsid w:val="00866112"/>
    <w:rsid w:val="00892BA6"/>
    <w:rsid w:val="00915CC3"/>
    <w:rsid w:val="00954DAA"/>
    <w:rsid w:val="009C7D97"/>
    <w:rsid w:val="00A529ED"/>
    <w:rsid w:val="00A85F0B"/>
    <w:rsid w:val="00AA7C5D"/>
    <w:rsid w:val="00B03FCC"/>
    <w:rsid w:val="00BF133D"/>
    <w:rsid w:val="00C23E67"/>
    <w:rsid w:val="00C86A3A"/>
    <w:rsid w:val="00CB6BEE"/>
    <w:rsid w:val="00CF685B"/>
    <w:rsid w:val="00D8770E"/>
    <w:rsid w:val="00DB6147"/>
    <w:rsid w:val="00E35871"/>
    <w:rsid w:val="00EB0AFA"/>
    <w:rsid w:val="00F01483"/>
    <w:rsid w:val="00F07650"/>
    <w:rsid w:val="00F46450"/>
    <w:rsid w:val="00FA5BA3"/>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A30E"/>
  <w15:chartTrackingRefBased/>
  <w15:docId w15:val="{561CF115-2D60-4C35-A319-D500533D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4DA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4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4DA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54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54DAA"/>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954DA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954DAA"/>
    <w:rPr>
      <w:color w:val="0563C1" w:themeColor="hyperlink"/>
      <w:u w:val="single"/>
    </w:rPr>
  </w:style>
  <w:style w:type="paragraph" w:styleId="En-tte">
    <w:name w:val="header"/>
    <w:basedOn w:val="Normal"/>
    <w:link w:val="En-tteCar"/>
    <w:uiPriority w:val="99"/>
    <w:unhideWhenUsed/>
    <w:rsid w:val="00892BA6"/>
    <w:pPr>
      <w:tabs>
        <w:tab w:val="center" w:pos="4536"/>
        <w:tab w:val="right" w:pos="9072"/>
      </w:tabs>
      <w:spacing w:after="0" w:line="240" w:lineRule="auto"/>
    </w:pPr>
  </w:style>
  <w:style w:type="character" w:customStyle="1" w:styleId="En-tteCar">
    <w:name w:val="En-tête Car"/>
    <w:basedOn w:val="Policepardfaut"/>
    <w:link w:val="En-tte"/>
    <w:uiPriority w:val="99"/>
    <w:rsid w:val="00892BA6"/>
  </w:style>
  <w:style w:type="paragraph" w:styleId="Pieddepage">
    <w:name w:val="footer"/>
    <w:basedOn w:val="Normal"/>
    <w:link w:val="PieddepageCar"/>
    <w:uiPriority w:val="99"/>
    <w:unhideWhenUsed/>
    <w:rsid w:val="00892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2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242</Words>
  <Characters>1334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VROMAN Marie-Noël</dc:creator>
  <cp:keywords/>
  <dc:description/>
  <cp:lastModifiedBy>VROMAN Marie-Noël</cp:lastModifiedBy>
  <cp:revision>22</cp:revision>
  <dcterms:created xsi:type="dcterms:W3CDTF">2016-11-26T09:16:00Z</dcterms:created>
  <dcterms:modified xsi:type="dcterms:W3CDTF">2023-10-26T15:10:00Z</dcterms:modified>
</cp:coreProperties>
</file>