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3944A" w14:textId="77777777" w:rsidR="00AE4D01" w:rsidRPr="00B11ABA" w:rsidRDefault="00AE4D01" w:rsidP="00AE4D01">
      <w:pPr>
        <w:pStyle w:val="Sansinterligne"/>
        <w:spacing w:line="276" w:lineRule="auto"/>
        <w:jc w:val="center"/>
      </w:pPr>
      <w:r w:rsidRPr="00B11ABA">
        <w:t>***** REPUBLIQUE DU BÉNIN *****</w:t>
      </w:r>
    </w:p>
    <w:p w14:paraId="5A3CCE0C" w14:textId="77777777" w:rsidR="00AE4D01" w:rsidRPr="00B11ABA" w:rsidRDefault="00AE4D01" w:rsidP="00AE4D01">
      <w:pPr>
        <w:spacing w:after="120" w:line="276" w:lineRule="auto"/>
        <w:jc w:val="center"/>
      </w:pPr>
      <w:r w:rsidRPr="00B11ABA">
        <w:t>UNIVERSITE D’ABOMEY-CALAVI</w:t>
      </w:r>
    </w:p>
    <w:p w14:paraId="69B9833D" w14:textId="77777777" w:rsidR="00AE4D01" w:rsidRPr="00B11ABA" w:rsidRDefault="00AE4D01" w:rsidP="00AE4D01">
      <w:pPr>
        <w:spacing w:after="120" w:line="276" w:lineRule="auto"/>
        <w:jc w:val="both"/>
      </w:pPr>
      <w:r w:rsidRPr="00B11ABA">
        <w:drawing>
          <wp:anchor distT="0" distB="0" distL="114300" distR="114300" simplePos="0" relativeHeight="251659264" behindDoc="0" locked="0" layoutInCell="0" allowOverlap="1" wp14:anchorId="30BC7603" wp14:editId="49082EA3">
            <wp:simplePos x="0" y="0"/>
            <wp:positionH relativeFrom="column">
              <wp:posOffset>4899660</wp:posOffset>
            </wp:positionH>
            <wp:positionV relativeFrom="paragraph">
              <wp:posOffset>198755</wp:posOffset>
            </wp:positionV>
            <wp:extent cx="1036955" cy="922020"/>
            <wp:effectExtent l="0" t="0" r="0" b="0"/>
            <wp:wrapTight wrapText="bothSides">
              <wp:wrapPolygon edited="0">
                <wp:start x="-385" y="0"/>
                <wp:lineTo x="-385" y="20548"/>
                <wp:lineTo x="20732" y="20548"/>
                <wp:lineTo x="20732" y="0"/>
                <wp:lineTo x="-385" y="0"/>
              </wp:wrapPolygon>
            </wp:wrapTight>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pic:cNvPicPr>
                      <a:picLocks noChangeAspect="1" noChangeArrowheads="1"/>
                    </pic:cNvPicPr>
                  </pic:nvPicPr>
                  <pic:blipFill>
                    <a:blip r:embed="rId5"/>
                    <a:srcRect l="-470" t="-470" r="-470" b="-470"/>
                    <a:stretch>
                      <a:fillRect/>
                    </a:stretch>
                  </pic:blipFill>
                  <pic:spPr bwMode="auto">
                    <a:xfrm>
                      <a:off x="0" y="0"/>
                      <a:ext cx="1036955" cy="922020"/>
                    </a:xfrm>
                    <a:prstGeom prst="rect">
                      <a:avLst/>
                    </a:prstGeom>
                    <a:ln>
                      <a:solidFill>
                        <a:srgbClr val="EEEEEE"/>
                      </a:solidFill>
                    </a:ln>
                  </pic:spPr>
                </pic:pic>
              </a:graphicData>
            </a:graphic>
          </wp:anchor>
        </w:drawing>
      </w:r>
      <w:r w:rsidRPr="00B11ABA">
        <w:drawing>
          <wp:anchor distT="0" distB="0" distL="114300" distR="114300" simplePos="0" relativeHeight="251661312" behindDoc="0" locked="0" layoutInCell="0" allowOverlap="1" wp14:anchorId="59F207BB" wp14:editId="351F714B">
            <wp:simplePos x="0" y="0"/>
            <wp:positionH relativeFrom="column">
              <wp:posOffset>-115208</wp:posOffset>
            </wp:positionH>
            <wp:positionV relativeFrom="paragraph">
              <wp:posOffset>202943</wp:posOffset>
            </wp:positionV>
            <wp:extent cx="845820" cy="874395"/>
            <wp:effectExtent l="0" t="0" r="0" b="0"/>
            <wp:wrapTight wrapText="bothSides">
              <wp:wrapPolygon edited="0">
                <wp:start x="-98" y="0"/>
                <wp:lineTo x="-98" y="20472"/>
                <wp:lineTo x="20608" y="20472"/>
                <wp:lineTo x="20608" y="0"/>
                <wp:lineTo x="-98" y="0"/>
              </wp:wrapPolygon>
            </wp:wrapTight>
            <wp:docPr id="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8"/>
                    <pic:cNvPicPr>
                      <a:picLocks noChangeAspect="1" noChangeArrowheads="1"/>
                    </pic:cNvPicPr>
                  </pic:nvPicPr>
                  <pic:blipFill>
                    <a:blip r:embed="rId6"/>
                    <a:srcRect l="-483" t="-460" r="-483" b="-460"/>
                    <a:stretch>
                      <a:fillRect/>
                    </a:stretch>
                  </pic:blipFill>
                  <pic:spPr bwMode="auto">
                    <a:xfrm>
                      <a:off x="0" y="0"/>
                      <a:ext cx="845820" cy="874395"/>
                    </a:xfrm>
                    <a:prstGeom prst="rect">
                      <a:avLst/>
                    </a:prstGeom>
                    <a:ln>
                      <a:solidFill>
                        <a:srgbClr val="EEEEEE"/>
                      </a:solidFill>
                    </a:ln>
                  </pic:spPr>
                </pic:pic>
              </a:graphicData>
            </a:graphic>
          </wp:anchor>
        </w:drawing>
      </w:r>
    </w:p>
    <w:p w14:paraId="0CECB60C" w14:textId="77777777" w:rsidR="00AE4D01" w:rsidRPr="00B11ABA" w:rsidRDefault="00AE4D01" w:rsidP="00AE4D01">
      <w:pPr>
        <w:spacing w:after="120" w:line="276" w:lineRule="auto"/>
        <w:jc w:val="both"/>
      </w:pPr>
      <w:r w:rsidRPr="00B11ABA">
        <mc:AlternateContent>
          <mc:Choice Requires="wps">
            <w:drawing>
              <wp:anchor distT="0" distB="0" distL="0" distR="0" simplePos="0" relativeHeight="251665408" behindDoc="0" locked="0" layoutInCell="1" allowOverlap="1" wp14:anchorId="124A145A" wp14:editId="3EFB8CD3">
                <wp:simplePos x="0" y="0"/>
                <wp:positionH relativeFrom="column">
                  <wp:posOffset>1016000</wp:posOffset>
                </wp:positionH>
                <wp:positionV relativeFrom="paragraph">
                  <wp:posOffset>39370</wp:posOffset>
                </wp:positionV>
                <wp:extent cx="3714750" cy="1041400"/>
                <wp:effectExtent l="0" t="0" r="0" b="6350"/>
                <wp:wrapNone/>
                <wp:docPr id="3" name="Text Frame 4"/>
                <wp:cNvGraphicFramePr/>
                <a:graphic xmlns:a="http://schemas.openxmlformats.org/drawingml/2006/main">
                  <a:graphicData uri="http://schemas.microsoft.com/office/word/2010/wordprocessingShape">
                    <wps:wsp>
                      <wps:cNvSpPr/>
                      <wps:spPr>
                        <a:xfrm>
                          <a:off x="0" y="0"/>
                          <a:ext cx="3714750" cy="1041400"/>
                        </a:xfrm>
                        <a:prstGeom prst="rect">
                          <a:avLst/>
                        </a:prstGeom>
                        <a:noFill/>
                        <a:ln w="0">
                          <a:noFill/>
                        </a:ln>
                      </wps:spPr>
                      <wps:style>
                        <a:lnRef idx="0">
                          <a:scrgbClr r="0" g="0" b="0"/>
                        </a:lnRef>
                        <a:fillRef idx="0">
                          <a:scrgbClr r="0" g="0" b="0"/>
                        </a:fillRef>
                        <a:effectRef idx="0">
                          <a:scrgbClr r="0" g="0" b="0"/>
                        </a:effectRef>
                        <a:fontRef idx="minor"/>
                      </wps:style>
                      <wps:txbx>
                        <w:txbxContent>
                          <w:p w14:paraId="483E8BF9" w14:textId="77777777" w:rsidR="00AE4D01" w:rsidRPr="00CE3CDA" w:rsidRDefault="00AE4D01" w:rsidP="00AE4D01">
                            <w:pPr>
                              <w:pStyle w:val="FrameContents"/>
                              <w:spacing w:after="120" w:line="276" w:lineRule="auto"/>
                              <w:jc w:val="center"/>
                              <w:rPr>
                                <w:rFonts w:ascii="Arial" w:hAnsi="Arial"/>
                                <w:sz w:val="28"/>
                                <w:szCs w:val="28"/>
                              </w:rPr>
                            </w:pPr>
                            <w:r>
                              <w:rPr>
                                <w:rFonts w:ascii="Arial" w:hAnsi="Arial" w:cs="Arial"/>
                                <w:b/>
                                <w:bCs/>
                                <w:color w:val="000000"/>
                                <w:sz w:val="28"/>
                                <w:szCs w:val="28"/>
                              </w:rPr>
                              <w:t xml:space="preserve">ECOLE NATIONALE </w:t>
                            </w:r>
                            <w:r w:rsidRPr="00CE3CDA">
                              <w:rPr>
                                <w:rFonts w:ascii="Arial" w:hAnsi="Arial" w:cs="Arial"/>
                                <w:b/>
                                <w:bCs/>
                                <w:color w:val="000000"/>
                                <w:sz w:val="28"/>
                                <w:szCs w:val="28"/>
                              </w:rPr>
                              <w:t>D’ÉCONOMIE</w:t>
                            </w:r>
                            <w:r>
                              <w:rPr>
                                <w:rFonts w:ascii="Arial" w:hAnsi="Arial"/>
                                <w:sz w:val="28"/>
                                <w:szCs w:val="28"/>
                              </w:rPr>
                              <w:t xml:space="preserve"> </w:t>
                            </w:r>
                            <w:r w:rsidRPr="00CE3CDA">
                              <w:rPr>
                                <w:rFonts w:ascii="Arial" w:hAnsi="Arial" w:cs="Arial"/>
                                <w:b/>
                                <w:bCs/>
                                <w:color w:val="000000"/>
                                <w:sz w:val="28"/>
                                <w:szCs w:val="28"/>
                              </w:rPr>
                              <w:t>APPLIQUÉE ET DE MANAGEMENT (ENEAM)</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24A145A" id="Text Frame 4" o:spid="_x0000_s1026" style="position:absolute;left:0;text-align:left;margin-left:80pt;margin-top:3.1pt;width:292.5pt;height:82pt;z-index:25166540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" filled="f" stroked="f" strokeweight="0">
                <v:textbox inset="0,0,0,0">
                  <w:txbxContent>
                    <w:p w14:paraId="483E8BF9" w14:textId="77777777" w:rsidR="00AE4D01" w:rsidRPr="00CE3CDA" w:rsidRDefault="00AE4D01" w:rsidP="00AE4D01">
                      <w:pPr>
                        <w:pStyle w:val="FrameContents"/>
                        <w:spacing w:after="120" w:line="276" w:lineRule="auto"/>
                        <w:jc w:val="center"/>
                        <w:rPr>
                          <w:rFonts w:ascii="Arial" w:hAnsi="Arial"/>
                          <w:sz w:val="28"/>
                          <w:szCs w:val="28"/>
                        </w:rPr>
                      </w:pPr>
                      <w:r>
                        <w:rPr>
                          <w:rFonts w:ascii="Arial" w:hAnsi="Arial" w:cs="Arial"/>
                          <w:b/>
                          <w:bCs/>
                          <w:color w:val="000000"/>
                          <w:sz w:val="28"/>
                          <w:szCs w:val="28"/>
                        </w:rPr>
                        <w:t xml:space="preserve">ECOLE NATIONALE </w:t>
                      </w:r>
                      <w:r w:rsidRPr="00CE3CDA">
                        <w:rPr>
                          <w:rFonts w:ascii="Arial" w:hAnsi="Arial" w:cs="Arial"/>
                          <w:b/>
                          <w:bCs/>
                          <w:color w:val="000000"/>
                          <w:sz w:val="28"/>
                          <w:szCs w:val="28"/>
                        </w:rPr>
                        <w:t>D’ÉCONOMIE</w:t>
                      </w:r>
                      <w:r>
                        <w:rPr>
                          <w:rFonts w:ascii="Arial" w:hAnsi="Arial"/>
                          <w:sz w:val="28"/>
                          <w:szCs w:val="28"/>
                        </w:rPr>
                        <w:t xml:space="preserve"> </w:t>
                      </w:r>
                      <w:r w:rsidRPr="00CE3CDA">
                        <w:rPr>
                          <w:rFonts w:ascii="Arial" w:hAnsi="Arial" w:cs="Arial"/>
                          <w:b/>
                          <w:bCs/>
                          <w:color w:val="000000"/>
                          <w:sz w:val="28"/>
                          <w:szCs w:val="28"/>
                        </w:rPr>
                        <w:t>APPLIQUÉE ET DE MANAGEMENT (ENEAM)</w:t>
                      </w:r>
                    </w:p>
                  </w:txbxContent>
                </v:textbox>
              </v:rect>
            </w:pict>
          </mc:Fallback>
        </mc:AlternateContent>
      </w:r>
    </w:p>
    <w:p w14:paraId="701099A3" w14:textId="77777777" w:rsidR="00AE4D01" w:rsidRPr="00B11ABA" w:rsidRDefault="00AE4D01" w:rsidP="00AE4D01">
      <w:pPr>
        <w:spacing w:after="0" w:line="276" w:lineRule="auto"/>
        <w:jc w:val="both"/>
      </w:pPr>
    </w:p>
    <w:p w14:paraId="47E2F3A8" w14:textId="77777777" w:rsidR="00AE4D01" w:rsidRPr="00B11ABA" w:rsidRDefault="00AE4D01" w:rsidP="00AE4D01">
      <w:pPr>
        <w:spacing w:after="0" w:line="276" w:lineRule="auto"/>
        <w:jc w:val="both"/>
      </w:pPr>
    </w:p>
    <w:p w14:paraId="68AA4E2B" w14:textId="77777777" w:rsidR="00AE4D01" w:rsidRPr="00B11ABA" w:rsidRDefault="00AE4D01" w:rsidP="00AE4D01">
      <w:pPr>
        <w:spacing w:after="0" w:line="276" w:lineRule="auto"/>
        <w:jc w:val="both"/>
      </w:pPr>
    </w:p>
    <w:p w14:paraId="6885B52A" w14:textId="77777777" w:rsidR="00AE4D01" w:rsidRPr="00B11ABA" w:rsidRDefault="00AE4D01" w:rsidP="00AE4D01">
      <w:pPr>
        <w:spacing w:after="0" w:line="276" w:lineRule="auto"/>
        <w:jc w:val="both"/>
      </w:pPr>
    </w:p>
    <w:p w14:paraId="6C83FB86" w14:textId="77777777" w:rsidR="00AE4D01" w:rsidRPr="00B11ABA" w:rsidRDefault="00AE4D01" w:rsidP="00AE4D01">
      <w:pPr>
        <w:spacing w:after="0" w:line="276" w:lineRule="auto"/>
        <w:jc w:val="both"/>
      </w:pPr>
    </w:p>
    <w:p w14:paraId="1E5539C5" w14:textId="77777777" w:rsidR="00AE4D01" w:rsidRPr="00B11ABA" w:rsidRDefault="00AE4D01" w:rsidP="00AE4D01">
      <w:pPr>
        <w:pStyle w:val="Titre1"/>
        <w:spacing w:line="276" w:lineRule="auto"/>
        <w:jc w:val="both"/>
      </w:pPr>
      <w:bookmarkStart w:id="0" w:name="_Toc202437227"/>
      <w:bookmarkStart w:id="1" w:name="_Toc202439312"/>
      <w:bookmarkStart w:id="2" w:name="_Toc215396578"/>
      <w:bookmarkStart w:id="3" w:name="_Toc219425300"/>
      <w:r w:rsidRPr="00B11ABA">
        <w:t>Page de garde</w:t>
      </w:r>
      <w:bookmarkEnd w:id="0"/>
      <w:bookmarkEnd w:id="1"/>
      <w:bookmarkEnd w:id="2"/>
      <w:bookmarkEnd w:id="3"/>
    </w:p>
    <w:p w14:paraId="4695F83B" w14:textId="77777777" w:rsidR="00AE4D01" w:rsidRPr="00B11ABA" w:rsidRDefault="00AE4D01" w:rsidP="00AE4D01">
      <w:pPr>
        <w:spacing w:after="0" w:line="276" w:lineRule="auto"/>
        <w:jc w:val="both"/>
      </w:pPr>
      <w:r w:rsidRPr="00B11ABA">
        <mc:AlternateContent>
          <mc:Choice Requires="wps">
            <w:drawing>
              <wp:anchor distT="0" distB="0" distL="635" distR="0" simplePos="0" relativeHeight="251663360" behindDoc="0" locked="0" layoutInCell="1" allowOverlap="1" wp14:anchorId="5356431B" wp14:editId="2F595573">
                <wp:simplePos x="0" y="0"/>
                <wp:positionH relativeFrom="column">
                  <wp:posOffset>4148455</wp:posOffset>
                </wp:positionH>
                <wp:positionV relativeFrom="paragraph">
                  <wp:posOffset>80645</wp:posOffset>
                </wp:positionV>
                <wp:extent cx="1726565" cy="809625"/>
                <wp:effectExtent l="0" t="0" r="6985" b="9525"/>
                <wp:wrapNone/>
                <wp:docPr id="5" name="Text Frame 2"/>
                <wp:cNvGraphicFramePr/>
                <a:graphic xmlns:a="http://schemas.openxmlformats.org/drawingml/2006/main">
                  <a:graphicData uri="http://schemas.microsoft.com/office/word/2010/wordprocessingShape">
                    <wps:wsp>
                      <wps:cNvSpPr/>
                      <wps:spPr>
                        <a:xfrm>
                          <a:off x="0" y="0"/>
                          <a:ext cx="1726565" cy="809625"/>
                        </a:xfrm>
                        <a:prstGeom prst="rect">
                          <a:avLst/>
                        </a:prstGeom>
                        <a:noFill/>
                        <a:ln w="0">
                          <a:noFill/>
                        </a:ln>
                      </wps:spPr>
                      <wps:style>
                        <a:lnRef idx="0">
                          <a:scrgbClr r="0" g="0" b="0"/>
                        </a:lnRef>
                        <a:fillRef idx="0">
                          <a:scrgbClr r="0" g="0" b="0"/>
                        </a:fillRef>
                        <a:effectRef idx="0">
                          <a:scrgbClr r="0" g="0" b="0"/>
                        </a:effectRef>
                        <a:fontRef idx="minor"/>
                      </wps:style>
                      <wps:txbx>
                        <w:txbxContent>
                          <w:p w14:paraId="095BB961" w14:textId="77777777" w:rsidR="00AE4D01" w:rsidRPr="00970C8D" w:rsidRDefault="00AE4D01" w:rsidP="00AE4D01">
                            <w:pPr>
                              <w:pStyle w:val="FrameContents"/>
                              <w:spacing w:after="0" w:line="276" w:lineRule="auto"/>
                              <w:jc w:val="center"/>
                              <w:rPr>
                                <w:rFonts w:ascii="Arial" w:hAnsi="Arial"/>
                                <w:color w:val="4472C4" w:themeColor="accent1"/>
                                <w:sz w:val="28"/>
                                <w:szCs w:val="28"/>
                              </w:rPr>
                            </w:pPr>
                            <w:r w:rsidRPr="00970C8D">
                              <w:rPr>
                                <w:rFonts w:ascii="Arial" w:hAnsi="Arial" w:cs="Bahnschrift Light"/>
                                <w:b/>
                                <w:bCs/>
                                <w:color w:val="4472C4" w:themeColor="accent1"/>
                                <w:sz w:val="28"/>
                                <w:szCs w:val="28"/>
                                <w:u w:val="single"/>
                              </w:rPr>
                              <w:t>Discipline:</w:t>
                            </w:r>
                          </w:p>
                          <w:p w14:paraId="1EE37AC8" w14:textId="77777777" w:rsidR="00AE4D01" w:rsidRPr="000F05AB" w:rsidRDefault="00AE4D01" w:rsidP="00AE4D01">
                            <w:pPr>
                              <w:pStyle w:val="FrameContents"/>
                              <w:spacing w:after="0" w:line="276" w:lineRule="auto"/>
                              <w:jc w:val="center"/>
                              <w:rPr>
                                <w:rFonts w:ascii="Arial" w:hAnsi="Arial"/>
                                <w:sz w:val="24"/>
                                <w:szCs w:val="24"/>
                              </w:rPr>
                            </w:pPr>
                            <w:r>
                              <w:rPr>
                                <w:rFonts w:ascii="Arial" w:hAnsi="Arial" w:cs="Bahnschrift Light"/>
                                <w:bCs/>
                                <w:sz w:val="24"/>
                                <w:szCs w:val="24"/>
                              </w:rPr>
                              <w:t>INTRODUCTION A L’INTELLIGENCE ARTIFICIELLE</w:t>
                            </w:r>
                          </w:p>
                        </w:txbxContent>
                      </wps:txbx>
                      <wps:bodyPr lIns="0" tIns="0" rIns="0" bIns="0" anchor="t">
                        <a:noAutofit/>
                      </wps:bodyPr>
                    </wps:wsp>
                  </a:graphicData>
                </a:graphic>
                <wp14:sizeRelV relativeFrom="margin">
                  <wp14:pctHeight>0</wp14:pctHeight>
                </wp14:sizeRelV>
              </wp:anchor>
            </w:drawing>
          </mc:Choice>
          <mc:Fallback>
            <w:pict>
              <v:rect w14:anchorId="5356431B" id="Text Frame 2" o:spid="_x0000_s1027" style="position:absolute;left:0;text-align:left;margin-left:326.65pt;margin-top:6.35pt;width:135.95pt;height:63.75pt;z-index:251663360;visibility:visible;mso-wrap-style:square;mso-height-percent:0;mso-wrap-distance-left:.05pt;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" filled="f" stroked="f" strokeweight="0">
                <v:textbox inset="0,0,0,0">
                  <w:txbxContent>
                    <w:p w14:paraId="095BB961" w14:textId="77777777" w:rsidR="00AE4D01" w:rsidRPr="00970C8D" w:rsidRDefault="00AE4D01" w:rsidP="00AE4D01">
                      <w:pPr>
                        <w:pStyle w:val="FrameContents"/>
                        <w:spacing w:after="0" w:line="276" w:lineRule="auto"/>
                        <w:jc w:val="center"/>
                        <w:rPr>
                          <w:rFonts w:ascii="Arial" w:hAnsi="Arial"/>
                          <w:color w:val="4472C4" w:themeColor="accent1"/>
                          <w:sz w:val="28"/>
                          <w:szCs w:val="28"/>
                        </w:rPr>
                      </w:pPr>
                      <w:r w:rsidRPr="00970C8D">
                        <w:rPr>
                          <w:rFonts w:ascii="Arial" w:hAnsi="Arial" w:cs="Bahnschrift Light"/>
                          <w:b/>
                          <w:bCs/>
                          <w:color w:val="4472C4" w:themeColor="accent1"/>
                          <w:sz w:val="28"/>
                          <w:szCs w:val="28"/>
                          <w:u w:val="single"/>
                        </w:rPr>
                        <w:t>Discipline:</w:t>
                      </w:r>
                    </w:p>
                    <w:p w14:paraId="1EE37AC8" w14:textId="77777777" w:rsidR="00AE4D01" w:rsidRPr="000F05AB" w:rsidRDefault="00AE4D01" w:rsidP="00AE4D01">
                      <w:pPr>
                        <w:pStyle w:val="FrameContents"/>
                        <w:spacing w:after="0" w:line="276" w:lineRule="auto"/>
                        <w:jc w:val="center"/>
                        <w:rPr>
                          <w:rFonts w:ascii="Arial" w:hAnsi="Arial"/>
                          <w:sz w:val="24"/>
                          <w:szCs w:val="24"/>
                        </w:rPr>
                      </w:pPr>
                      <w:r>
                        <w:rPr>
                          <w:rFonts w:ascii="Arial" w:hAnsi="Arial" w:cs="Bahnschrift Light"/>
                          <w:bCs/>
                          <w:sz w:val="24"/>
                          <w:szCs w:val="24"/>
                        </w:rPr>
                        <w:t>INTRODUCTION A L’INTELLIGENCE ARTIFICIELLE</w:t>
                      </w:r>
                    </w:p>
                  </w:txbxContent>
                </v:textbox>
              </v:rect>
            </w:pict>
          </mc:Fallback>
        </mc:AlternateContent>
      </w:r>
      <w:r w:rsidRPr="00B11ABA">
        <mc:AlternateContent>
          <mc:Choice Requires="wps">
            <w:drawing>
              <wp:anchor distT="0" distB="0" distL="0" distR="0" simplePos="0" relativeHeight="251662336" behindDoc="0" locked="0" layoutInCell="1" allowOverlap="1" wp14:anchorId="112FF32C" wp14:editId="7790A304">
                <wp:simplePos x="0" y="0"/>
                <wp:positionH relativeFrom="column">
                  <wp:posOffset>-13970</wp:posOffset>
                </wp:positionH>
                <wp:positionV relativeFrom="paragraph">
                  <wp:posOffset>109221</wp:posOffset>
                </wp:positionV>
                <wp:extent cx="2329732" cy="838200"/>
                <wp:effectExtent l="0" t="0" r="13970" b="0"/>
                <wp:wrapNone/>
                <wp:docPr id="4" name="Text Frame 1"/>
                <wp:cNvGraphicFramePr/>
                <a:graphic xmlns:a="http://schemas.openxmlformats.org/drawingml/2006/main">
                  <a:graphicData uri="http://schemas.microsoft.com/office/word/2010/wordprocessingShape">
                    <wps:wsp>
                      <wps:cNvSpPr/>
                      <wps:spPr>
                        <a:xfrm>
                          <a:off x="0" y="0"/>
                          <a:ext cx="2329732" cy="838200"/>
                        </a:xfrm>
                        <a:prstGeom prst="rect">
                          <a:avLst/>
                        </a:prstGeom>
                        <a:noFill/>
                        <a:ln w="0">
                          <a:noFill/>
                        </a:ln>
                      </wps:spPr>
                      <wps:style>
                        <a:lnRef idx="0">
                          <a:scrgbClr r="0" g="0" b="0"/>
                        </a:lnRef>
                        <a:fillRef idx="0">
                          <a:scrgbClr r="0" g="0" b="0"/>
                        </a:fillRef>
                        <a:effectRef idx="0">
                          <a:scrgbClr r="0" g="0" b="0"/>
                        </a:effectRef>
                        <a:fontRef idx="minor"/>
                      </wps:style>
                      <wps:txbx>
                        <w:txbxContent>
                          <w:p w14:paraId="0B2DFD55" w14:textId="77777777" w:rsidR="00AE4D01" w:rsidRPr="0088440A" w:rsidRDefault="00AE4D01" w:rsidP="00AE4D01">
                            <w:pPr>
                              <w:pStyle w:val="FrameContents"/>
                              <w:spacing w:after="0" w:line="276" w:lineRule="auto"/>
                              <w:rPr>
                                <w:rFonts w:ascii="Arial" w:hAnsi="Arial"/>
                                <w:sz w:val="24"/>
                                <w:szCs w:val="24"/>
                              </w:rPr>
                            </w:pPr>
                            <w:r w:rsidRPr="00CE3CDA">
                              <w:rPr>
                                <w:rFonts w:ascii="Arial" w:hAnsi="Arial" w:cs="Bahnschrift Light"/>
                                <w:b/>
                                <w:bCs/>
                                <w:color w:val="2F5496"/>
                                <w:sz w:val="28"/>
                                <w:szCs w:val="28"/>
                                <w:u w:val="single"/>
                              </w:rPr>
                              <w:t>Filière :</w:t>
                            </w:r>
                            <w:r>
                              <w:rPr>
                                <w:rFonts w:ascii="Arial" w:hAnsi="Arial"/>
                                <w:color w:val="2F5496"/>
                                <w:sz w:val="24"/>
                                <w:szCs w:val="24"/>
                              </w:rPr>
                              <w:t xml:space="preserve">  </w:t>
                            </w:r>
                            <w:r>
                              <w:rPr>
                                <w:rFonts w:ascii="Arial" w:hAnsi="Arial"/>
                                <w:sz w:val="24"/>
                                <w:szCs w:val="24"/>
                              </w:rPr>
                              <w:t>INFORMATIQUE DE GESTION (Analyse Informatique et Programmation)</w:t>
                            </w:r>
                          </w:p>
                          <w:p w14:paraId="7E5C54B5" w14:textId="77777777" w:rsidR="00AE4D01" w:rsidRDefault="00AE4D01" w:rsidP="00AE4D01">
                            <w:pPr>
                              <w:pStyle w:val="FrameContents"/>
                              <w:spacing w:after="0" w:line="276" w:lineRule="auto"/>
                              <w:rPr>
                                <w:rFonts w:ascii="Arial" w:hAnsi="Arial"/>
                                <w:sz w:val="24"/>
                                <w:szCs w:val="24"/>
                              </w:rPr>
                            </w:pPr>
                            <w:r>
                              <w:rPr>
                                <w:rFonts w:ascii="Arial" w:hAnsi="Arial"/>
                                <w:color w:val="2F5496"/>
                                <w:sz w:val="24"/>
                                <w:szCs w:val="24"/>
                              </w:rPr>
                              <w:t xml:space="preserve">              </w:t>
                            </w:r>
                          </w:p>
                          <w:p w14:paraId="372A91C0" w14:textId="77777777" w:rsidR="00AE4D01" w:rsidRPr="00770BA4" w:rsidRDefault="00AE4D01" w:rsidP="00AE4D01">
                            <w:pPr>
                              <w:pStyle w:val="FrameContents"/>
                              <w:spacing w:after="0" w:line="276" w:lineRule="auto"/>
                              <w:rPr>
                                <w:rFonts w:ascii="Arial" w:hAnsi="Arial"/>
                                <w:sz w:val="24"/>
                                <w:szCs w:val="24"/>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12FF32C" id="Text Frame 1" o:spid="_x0000_s1028" style="position:absolute;left:0;text-align:left;margin-left:-1.1pt;margin-top:8.6pt;width:183.45pt;height:66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" filled="f" stroked="f" strokeweight="0">
                <v:textbox inset="0,0,0,0">
                  <w:txbxContent>
                    <w:p w14:paraId="0B2DFD55" w14:textId="77777777" w:rsidR="00AE4D01" w:rsidRPr="0088440A" w:rsidRDefault="00AE4D01" w:rsidP="00AE4D01">
                      <w:pPr>
                        <w:pStyle w:val="FrameContents"/>
                        <w:spacing w:after="0" w:line="276" w:lineRule="auto"/>
                        <w:rPr>
                          <w:rFonts w:ascii="Arial" w:hAnsi="Arial"/>
                          <w:sz w:val="24"/>
                          <w:szCs w:val="24"/>
                        </w:rPr>
                      </w:pPr>
                      <w:r w:rsidRPr="00CE3CDA">
                        <w:rPr>
                          <w:rFonts w:ascii="Arial" w:hAnsi="Arial" w:cs="Bahnschrift Light"/>
                          <w:b/>
                          <w:bCs/>
                          <w:color w:val="2F5496"/>
                          <w:sz w:val="28"/>
                          <w:szCs w:val="28"/>
                          <w:u w:val="single"/>
                        </w:rPr>
                        <w:t>Filière :</w:t>
                      </w:r>
                      <w:r>
                        <w:rPr>
                          <w:rFonts w:ascii="Arial" w:hAnsi="Arial"/>
                          <w:color w:val="2F5496"/>
                          <w:sz w:val="24"/>
                          <w:szCs w:val="24"/>
                        </w:rPr>
                        <w:t xml:space="preserve">  </w:t>
                      </w:r>
                      <w:r>
                        <w:rPr>
                          <w:rFonts w:ascii="Arial" w:hAnsi="Arial"/>
                          <w:sz w:val="24"/>
                          <w:szCs w:val="24"/>
                        </w:rPr>
                        <w:t>INFORMATIQUE DE GESTION (Analyse Informatique et Programmation)</w:t>
                      </w:r>
                    </w:p>
                    <w:p w14:paraId="7E5C54B5" w14:textId="77777777" w:rsidR="00AE4D01" w:rsidRDefault="00AE4D01" w:rsidP="00AE4D01">
                      <w:pPr>
                        <w:pStyle w:val="FrameContents"/>
                        <w:spacing w:after="0" w:line="276" w:lineRule="auto"/>
                        <w:rPr>
                          <w:rFonts w:ascii="Arial" w:hAnsi="Arial"/>
                          <w:sz w:val="24"/>
                          <w:szCs w:val="24"/>
                        </w:rPr>
                      </w:pPr>
                      <w:r>
                        <w:rPr>
                          <w:rFonts w:ascii="Arial" w:hAnsi="Arial"/>
                          <w:color w:val="2F5496"/>
                          <w:sz w:val="24"/>
                          <w:szCs w:val="24"/>
                        </w:rPr>
                        <w:t xml:space="preserve">              </w:t>
                      </w:r>
                    </w:p>
                    <w:p w14:paraId="372A91C0" w14:textId="77777777" w:rsidR="00AE4D01" w:rsidRPr="00770BA4" w:rsidRDefault="00AE4D01" w:rsidP="00AE4D01">
                      <w:pPr>
                        <w:pStyle w:val="FrameContents"/>
                        <w:spacing w:after="0" w:line="276" w:lineRule="auto"/>
                        <w:rPr>
                          <w:rFonts w:ascii="Arial" w:hAnsi="Arial"/>
                          <w:sz w:val="24"/>
                          <w:szCs w:val="24"/>
                        </w:rPr>
                      </w:pPr>
                    </w:p>
                  </w:txbxContent>
                </v:textbox>
              </v:rect>
            </w:pict>
          </mc:Fallback>
        </mc:AlternateContent>
      </w:r>
    </w:p>
    <w:p w14:paraId="0260DC15" w14:textId="77777777" w:rsidR="00AE4D01" w:rsidRPr="00B11ABA" w:rsidRDefault="00AE4D01" w:rsidP="00AE4D01">
      <w:pPr>
        <w:spacing w:after="0" w:line="276" w:lineRule="auto"/>
        <w:jc w:val="both"/>
      </w:pPr>
    </w:p>
    <w:p w14:paraId="58E7D3A4" w14:textId="77777777" w:rsidR="00AE4D01" w:rsidRPr="00B11ABA" w:rsidRDefault="00AE4D01" w:rsidP="00AE4D01">
      <w:pPr>
        <w:spacing w:after="0" w:line="276" w:lineRule="auto"/>
        <w:jc w:val="both"/>
      </w:pPr>
    </w:p>
    <w:p w14:paraId="50AF1565" w14:textId="77777777" w:rsidR="00AE4D01" w:rsidRPr="00B11ABA" w:rsidRDefault="00AE4D01" w:rsidP="00AE4D01">
      <w:pPr>
        <w:spacing w:after="0" w:line="276" w:lineRule="auto"/>
        <w:jc w:val="both"/>
      </w:pPr>
    </w:p>
    <w:p w14:paraId="67D493DD" w14:textId="77777777" w:rsidR="00AE4D01" w:rsidRPr="00B11ABA" w:rsidRDefault="00AE4D01" w:rsidP="00AE4D01">
      <w:pPr>
        <w:spacing w:after="0" w:line="276" w:lineRule="auto"/>
        <w:jc w:val="both"/>
      </w:pPr>
    </w:p>
    <w:p w14:paraId="61396CC2" w14:textId="77777777" w:rsidR="00AE4D01" w:rsidRPr="00B11ABA" w:rsidRDefault="00AE4D01" w:rsidP="00AE4D01">
      <w:pPr>
        <w:spacing w:after="0" w:line="276" w:lineRule="auto"/>
        <w:jc w:val="both"/>
      </w:pPr>
    </w:p>
    <w:p w14:paraId="730E48C2" w14:textId="77777777" w:rsidR="00AE4D01" w:rsidRPr="00B11ABA" w:rsidRDefault="00AE4D01" w:rsidP="00AE4D01">
      <w:pPr>
        <w:spacing w:after="0" w:line="276" w:lineRule="auto"/>
        <w:jc w:val="both"/>
      </w:pPr>
    </w:p>
    <w:p w14:paraId="060A251A" w14:textId="77777777" w:rsidR="00AE4D01" w:rsidRPr="00B11ABA" w:rsidRDefault="00AE4D01" w:rsidP="00AE4D01">
      <w:pPr>
        <w:spacing w:after="0" w:line="276" w:lineRule="auto"/>
        <w:jc w:val="both"/>
      </w:pPr>
      <w:r w:rsidRPr="00B11ABA">
        <mc:AlternateContent>
          <mc:Choice Requires="wps">
            <w:drawing>
              <wp:anchor distT="6985" distB="6985" distL="6985" distR="6985" simplePos="0" relativeHeight="251660288" behindDoc="0" locked="0" layoutInCell="0" allowOverlap="1" wp14:anchorId="02CACDF6" wp14:editId="0B48E842">
                <wp:simplePos x="0" y="0"/>
                <wp:positionH relativeFrom="margin">
                  <wp:posOffset>552124</wp:posOffset>
                </wp:positionH>
                <wp:positionV relativeFrom="paragraph">
                  <wp:posOffset>28146</wp:posOffset>
                </wp:positionV>
                <wp:extent cx="4930346" cy="1615155"/>
                <wp:effectExtent l="0" t="0" r="22860" b="23495"/>
                <wp:wrapNone/>
                <wp:docPr id="6" name="Parchemin : horizontal 5"/>
                <wp:cNvGraphicFramePr/>
                <a:graphic xmlns:a="http://schemas.openxmlformats.org/drawingml/2006/main">
                  <a:graphicData uri="http://schemas.microsoft.com/office/word/2010/wordprocessingShape">
                    <wps:wsp>
                      <wps:cNvSpPr/>
                      <wps:spPr>
                        <a:xfrm>
                          <a:off x="0" y="0"/>
                          <a:ext cx="4930346" cy="1615155"/>
                        </a:xfrm>
                        <a:prstGeom prst="horizontalScroll">
                          <a:avLst>
                            <a:gd name="adj" fmla="val 9303"/>
                          </a:avLst>
                        </a:prstGeom>
                        <a:solidFill>
                          <a:srgbClr val="4472C4"/>
                        </a:solidFill>
                        <a:ln>
                          <a:solidFill>
                            <a:srgbClr val="325490"/>
                          </a:solidFill>
                        </a:ln>
                      </wps:spPr>
                      <wps:style>
                        <a:lnRef idx="2">
                          <a:schemeClr val="accent1">
                            <a:shade val="50000"/>
                          </a:schemeClr>
                        </a:lnRef>
                        <a:fillRef idx="1">
                          <a:schemeClr val="accent1"/>
                        </a:fillRef>
                        <a:effectRef idx="0">
                          <a:schemeClr val="accent1"/>
                        </a:effectRef>
                        <a:fontRef idx="minor"/>
                      </wps:style>
                      <wps:txbx>
                        <w:txbxContent>
                          <w:p w14:paraId="114FA5CF" w14:textId="77777777" w:rsidR="00AE4D01" w:rsidRPr="00417777" w:rsidRDefault="00AE4D01" w:rsidP="00777DC5">
                            <w:pPr>
                              <w:pStyle w:val="FrameContents"/>
                              <w:jc w:val="center"/>
                              <w:rPr>
                                <w:rFonts w:ascii="Arial" w:hAnsi="Arial"/>
                                <w:b/>
                                <w:sz w:val="28"/>
                                <w:szCs w:val="28"/>
                              </w:rPr>
                            </w:pPr>
                            <w:r>
                              <w:rPr>
                                <w:rFonts w:ascii="Arial" w:hAnsi="Arial"/>
                                <w:b/>
                                <w:color w:val="FFFFFF"/>
                                <w:sz w:val="28"/>
                                <w:szCs w:val="28"/>
                                <w:u w:val="single"/>
                              </w:rPr>
                              <w:t>TP1:</w:t>
                            </w:r>
                          </w:p>
                          <w:p w14:paraId="3798B644" w14:textId="45DCF0DA" w:rsidR="00AE4D01" w:rsidRPr="00694E22" w:rsidRDefault="00AE4D01" w:rsidP="00777DC5">
                            <w:pPr>
                              <w:pStyle w:val="FrameContents"/>
                              <w:jc w:val="center"/>
                              <w:rPr>
                                <w:rFonts w:ascii="Arial" w:hAnsi="Arial"/>
                                <w:color w:val="000000"/>
                                <w:sz w:val="24"/>
                                <w:szCs w:val="24"/>
                              </w:rPr>
                            </w:pPr>
                            <w:r w:rsidRPr="000C4D80">
                              <w:rPr>
                                <w:rFonts w:ascii="Arial" w:hAnsi="Arial"/>
                                <w:b/>
                                <w:bCs/>
                                <w:color w:val="FFFFFF"/>
                                <w:sz w:val="28"/>
                                <w:szCs w:val="28"/>
                                <w:lang w:val="fr-BJ"/>
                              </w:rPr>
                              <w:t>SEGMENTATION</w:t>
                            </w:r>
                            <w:r>
                              <w:rPr>
                                <w:rFonts w:ascii="Arial" w:hAnsi="Arial"/>
                                <w:b/>
                                <w:bCs/>
                                <w:color w:val="FFFFFF"/>
                                <w:sz w:val="28"/>
                                <w:szCs w:val="28"/>
                                <w:lang w:val="fr-BJ"/>
                              </w:rPr>
                              <w:t xml:space="preserve"> ~ MACHINE LEA</w:t>
                            </w:r>
                            <w:r w:rsidR="00777DC5">
                              <w:rPr>
                                <w:rFonts w:ascii="Arial" w:hAnsi="Arial"/>
                                <w:b/>
                                <w:bCs/>
                                <w:color w:val="FFFFFF"/>
                                <w:sz w:val="28"/>
                                <w:szCs w:val="28"/>
                                <w:lang w:val="fr-BJ"/>
                              </w:rPr>
                              <w:t>R</w:t>
                            </w:r>
                            <w:r>
                              <w:rPr>
                                <w:rFonts w:ascii="Arial" w:hAnsi="Arial"/>
                                <w:b/>
                                <w:bCs/>
                                <w:color w:val="FFFFFF"/>
                                <w:sz w:val="28"/>
                                <w:szCs w:val="28"/>
                                <w:lang w:val="fr-BJ"/>
                              </w:rPr>
                              <w:t xml:space="preserve">NING ~ </w:t>
                            </w:r>
                            <w:r w:rsidR="00777DC5">
                              <w:rPr>
                                <w:rFonts w:ascii="Arial" w:hAnsi="Arial"/>
                                <w:b/>
                                <w:bCs/>
                                <w:color w:val="FFFFFF"/>
                                <w:sz w:val="28"/>
                                <w:szCs w:val="28"/>
                                <w:lang w:val="fr-BJ"/>
                              </w:rPr>
                              <w:t>PYTHON</w:t>
                            </w:r>
                          </w:p>
                        </w:txbxContent>
                      </wps:txbx>
                      <wps:bodyPr wrap="square" anchor="ctr">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CACDF6"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5" o:spid="_x0000_s1029" type="#_x0000_t98" style="position:absolute;left:0;text-align:left;margin-left:43.45pt;margin-top:2.2pt;width:388.2pt;height:127.2pt;z-index:251660288;visibility:visible;mso-wrap-style:square;mso-width-percent:0;mso-height-percent:0;mso-wrap-distance-left:.55pt;mso-wrap-distance-top:.55pt;mso-wrap-distance-right:.55pt;mso-wrap-distance-bottom:.55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" o:allowincell="f" adj="2009" fillcolor="#4472c4" strokecolor="#325490" strokeweight="1pt">
                <v:stroke joinstyle="miter"/>
                <v:textbox>
                  <w:txbxContent>
                    <w:p w14:paraId="114FA5CF" w14:textId="77777777" w:rsidR="00AE4D01" w:rsidRPr="00417777" w:rsidRDefault="00AE4D01" w:rsidP="00777DC5">
                      <w:pPr>
                        <w:pStyle w:val="FrameContents"/>
                        <w:jc w:val="center"/>
                        <w:rPr>
                          <w:rFonts w:ascii="Arial" w:hAnsi="Arial"/>
                          <w:b/>
                          <w:sz w:val="28"/>
                          <w:szCs w:val="28"/>
                        </w:rPr>
                      </w:pPr>
                      <w:r>
                        <w:rPr>
                          <w:rFonts w:ascii="Arial" w:hAnsi="Arial"/>
                          <w:b/>
                          <w:color w:val="FFFFFF"/>
                          <w:sz w:val="28"/>
                          <w:szCs w:val="28"/>
                          <w:u w:val="single"/>
                        </w:rPr>
                        <w:t>TP1:</w:t>
                      </w:r>
                    </w:p>
                    <w:p w14:paraId="3798B644" w14:textId="45DCF0DA" w:rsidR="00AE4D01" w:rsidRPr="00694E22" w:rsidRDefault="00AE4D01" w:rsidP="00777DC5">
                      <w:pPr>
                        <w:pStyle w:val="FrameContents"/>
                        <w:jc w:val="center"/>
                        <w:rPr>
                          <w:rFonts w:ascii="Arial" w:hAnsi="Arial"/>
                          <w:color w:val="000000"/>
                          <w:sz w:val="24"/>
                          <w:szCs w:val="24"/>
                        </w:rPr>
                      </w:pPr>
                      <w:r w:rsidRPr="000C4D80">
                        <w:rPr>
                          <w:rFonts w:ascii="Arial" w:hAnsi="Arial"/>
                          <w:b/>
                          <w:bCs/>
                          <w:color w:val="FFFFFF"/>
                          <w:sz w:val="28"/>
                          <w:szCs w:val="28"/>
                          <w:lang w:val="fr-BJ"/>
                        </w:rPr>
                        <w:t>SEGMENTATION</w:t>
                      </w:r>
                      <w:r>
                        <w:rPr>
                          <w:rFonts w:ascii="Arial" w:hAnsi="Arial"/>
                          <w:b/>
                          <w:bCs/>
                          <w:color w:val="FFFFFF"/>
                          <w:sz w:val="28"/>
                          <w:szCs w:val="28"/>
                          <w:lang w:val="fr-BJ"/>
                        </w:rPr>
                        <w:t xml:space="preserve"> ~ MACHINE LEA</w:t>
                      </w:r>
                      <w:r w:rsidR="00777DC5">
                        <w:rPr>
                          <w:rFonts w:ascii="Arial" w:hAnsi="Arial"/>
                          <w:b/>
                          <w:bCs/>
                          <w:color w:val="FFFFFF"/>
                          <w:sz w:val="28"/>
                          <w:szCs w:val="28"/>
                          <w:lang w:val="fr-BJ"/>
                        </w:rPr>
                        <w:t>R</w:t>
                      </w:r>
                      <w:r>
                        <w:rPr>
                          <w:rFonts w:ascii="Arial" w:hAnsi="Arial"/>
                          <w:b/>
                          <w:bCs/>
                          <w:color w:val="FFFFFF"/>
                          <w:sz w:val="28"/>
                          <w:szCs w:val="28"/>
                          <w:lang w:val="fr-BJ"/>
                        </w:rPr>
                        <w:t xml:space="preserve">NING ~ </w:t>
                      </w:r>
                      <w:r w:rsidR="00777DC5">
                        <w:rPr>
                          <w:rFonts w:ascii="Arial" w:hAnsi="Arial"/>
                          <w:b/>
                          <w:bCs/>
                          <w:color w:val="FFFFFF"/>
                          <w:sz w:val="28"/>
                          <w:szCs w:val="28"/>
                          <w:lang w:val="fr-BJ"/>
                        </w:rPr>
                        <w:t>PYTHON</w:t>
                      </w:r>
                    </w:p>
                  </w:txbxContent>
                </v:textbox>
                <w10:wrap anchorx="margin"/>
              </v:shape>
            </w:pict>
          </mc:Fallback>
        </mc:AlternateContent>
      </w:r>
    </w:p>
    <w:p w14:paraId="4E3E1C34" w14:textId="77777777" w:rsidR="00AE4D01" w:rsidRPr="00B11ABA" w:rsidRDefault="00AE4D01" w:rsidP="00AE4D01">
      <w:pPr>
        <w:spacing w:line="276" w:lineRule="auto"/>
        <w:jc w:val="both"/>
      </w:pPr>
    </w:p>
    <w:p w14:paraId="3FCCD4DA" w14:textId="77777777" w:rsidR="00AE4D01" w:rsidRPr="00B11ABA" w:rsidRDefault="00AE4D01" w:rsidP="00AE4D01">
      <w:pPr>
        <w:spacing w:line="276" w:lineRule="auto"/>
        <w:jc w:val="both"/>
      </w:pPr>
    </w:p>
    <w:p w14:paraId="300E807E" w14:textId="77777777" w:rsidR="00AE4D01" w:rsidRPr="00B11ABA" w:rsidRDefault="00AE4D01" w:rsidP="00AE4D01">
      <w:pPr>
        <w:spacing w:line="276" w:lineRule="auto"/>
        <w:jc w:val="both"/>
      </w:pPr>
    </w:p>
    <w:p w14:paraId="37643EAF" w14:textId="77777777" w:rsidR="00AE4D01" w:rsidRPr="00B11ABA" w:rsidRDefault="00AE4D01" w:rsidP="00AE4D01">
      <w:pPr>
        <w:spacing w:line="276" w:lineRule="auto"/>
        <w:jc w:val="both"/>
      </w:pPr>
    </w:p>
    <w:p w14:paraId="1BC5A268" w14:textId="77777777" w:rsidR="00AE4D01" w:rsidRPr="00B11ABA" w:rsidRDefault="00AE4D01" w:rsidP="00AE4D01">
      <w:pPr>
        <w:spacing w:line="276" w:lineRule="auto"/>
        <w:jc w:val="both"/>
      </w:pPr>
    </w:p>
    <w:p w14:paraId="07F439AA" w14:textId="77777777" w:rsidR="00AE4D01" w:rsidRPr="00B11ABA" w:rsidRDefault="00AE4D01" w:rsidP="00AE4D01">
      <w:pPr>
        <w:spacing w:line="276" w:lineRule="auto"/>
        <w:jc w:val="both"/>
      </w:pPr>
    </w:p>
    <w:p w14:paraId="3F54E5FB" w14:textId="77777777" w:rsidR="00AE4D01" w:rsidRPr="00B11ABA" w:rsidRDefault="00AE4D01" w:rsidP="00AE4D01">
      <w:pPr>
        <w:spacing w:line="276" w:lineRule="auto"/>
        <w:jc w:val="both"/>
      </w:pPr>
      <w:r w:rsidRPr="00B11ABA">
        <mc:AlternateContent>
          <mc:Choice Requires="wps">
            <w:drawing>
              <wp:anchor distT="0" distB="0" distL="635" distR="0" simplePos="0" relativeHeight="251664384" behindDoc="0" locked="0" layoutInCell="1" allowOverlap="1" wp14:anchorId="36926497" wp14:editId="2929C87A">
                <wp:simplePos x="0" y="0"/>
                <wp:positionH relativeFrom="column">
                  <wp:posOffset>4017010</wp:posOffset>
                </wp:positionH>
                <wp:positionV relativeFrom="paragraph">
                  <wp:posOffset>261197</wp:posOffset>
                </wp:positionV>
                <wp:extent cx="2047875" cy="1327574"/>
                <wp:effectExtent l="0" t="0" r="9525" b="6350"/>
                <wp:wrapNone/>
                <wp:docPr id="7" name="Text Frame 3"/>
                <wp:cNvGraphicFramePr/>
                <a:graphic xmlns:a="http://schemas.openxmlformats.org/drawingml/2006/main">
                  <a:graphicData uri="http://schemas.microsoft.com/office/word/2010/wordprocessingShape">
                    <wps:wsp>
                      <wps:cNvSpPr/>
                      <wps:spPr>
                        <a:xfrm>
                          <a:off x="0" y="0"/>
                          <a:ext cx="2047875" cy="1327574"/>
                        </a:xfrm>
                        <a:prstGeom prst="rect">
                          <a:avLst/>
                        </a:prstGeom>
                        <a:noFill/>
                        <a:ln w="0">
                          <a:noFill/>
                        </a:ln>
                      </wps:spPr>
                      <wps:style>
                        <a:lnRef idx="0">
                          <a:scrgbClr r="0" g="0" b="0"/>
                        </a:lnRef>
                        <a:fillRef idx="0">
                          <a:scrgbClr r="0" g="0" b="0"/>
                        </a:fillRef>
                        <a:effectRef idx="0">
                          <a:scrgbClr r="0" g="0" b="0"/>
                        </a:effectRef>
                        <a:fontRef idx="minor"/>
                      </wps:style>
                      <wps:txbx>
                        <w:txbxContent>
                          <w:p w14:paraId="093EFC57" w14:textId="77777777" w:rsidR="00AE4D01" w:rsidRPr="00694E22" w:rsidRDefault="00AE4D01" w:rsidP="00AE4D01">
                            <w:pPr>
                              <w:pStyle w:val="FrameContents"/>
                              <w:spacing w:after="0" w:line="276" w:lineRule="auto"/>
                              <w:jc w:val="center"/>
                              <w:rPr>
                                <w:rFonts w:ascii="Arial" w:hAnsi="Arial"/>
                                <w:sz w:val="28"/>
                                <w:szCs w:val="28"/>
                              </w:rPr>
                            </w:pPr>
                            <w:r>
                              <w:rPr>
                                <w:rFonts w:ascii="Arial" w:hAnsi="Arial"/>
                                <w:b/>
                                <w:bCs/>
                                <w:color w:val="5B9BD5"/>
                                <w:sz w:val="28"/>
                                <w:szCs w:val="28"/>
                                <w:u w:val="single"/>
                              </w:rPr>
                              <w:t>Professeur</w:t>
                            </w:r>
                          </w:p>
                          <w:p w14:paraId="5063561E" w14:textId="77777777" w:rsidR="00AE4D01" w:rsidRDefault="00AE4D01" w:rsidP="00AE4D01">
                            <w:pPr>
                              <w:pStyle w:val="FrameContents"/>
                              <w:spacing w:after="0" w:line="276" w:lineRule="auto"/>
                              <w:jc w:val="center"/>
                              <w:rPr>
                                <w:rFonts w:ascii="Arial" w:hAnsi="Arial"/>
                                <w:color w:val="000000"/>
                                <w:sz w:val="24"/>
                                <w:szCs w:val="24"/>
                              </w:rPr>
                            </w:pPr>
                            <w:r>
                              <w:rPr>
                                <w:rFonts w:ascii="Arial" w:hAnsi="Arial"/>
                                <w:color w:val="000000"/>
                                <w:sz w:val="24"/>
                                <w:szCs w:val="24"/>
                                <w:lang w:val="fr-BJ"/>
                              </w:rPr>
                              <w:t>Dr DAGBA Théophile Komlan</w:t>
                            </w:r>
                          </w:p>
                          <w:p w14:paraId="0DEBA5CD" w14:textId="77777777" w:rsidR="00AE4D01" w:rsidRDefault="00AE4D01" w:rsidP="00AE4D01">
                            <w:pPr>
                              <w:pStyle w:val="FrameContents"/>
                              <w:spacing w:after="0" w:line="276" w:lineRule="auto"/>
                              <w:jc w:val="center"/>
                              <w:rPr>
                                <w:rFonts w:ascii="Arial" w:hAnsi="Arial"/>
                                <w:sz w:val="24"/>
                                <w:szCs w:val="24"/>
                              </w:rPr>
                            </w:pPr>
                          </w:p>
                        </w:txbxContent>
                      </wps:txbx>
                      <wps:bodyPr lIns="0" tIns="0" rIns="0" bIns="0" anchor="t">
                        <a:noAutofit/>
                      </wps:bodyPr>
                    </wps:wsp>
                  </a:graphicData>
                </a:graphic>
                <wp14:sizeRelV relativeFrom="margin">
                  <wp14:pctHeight>0</wp14:pctHeight>
                </wp14:sizeRelV>
              </wp:anchor>
            </w:drawing>
          </mc:Choice>
          <mc:Fallback>
            <w:pict>
              <v:rect w14:anchorId="36926497" id="Text Frame 3" o:spid="_x0000_s1030" style="position:absolute;left:0;text-align:left;margin-left:316.3pt;margin-top:20.55pt;width:161.25pt;height:104.55pt;z-index:251664384;visibility:visible;mso-wrap-style:square;mso-height-percent:0;mso-wrap-distance-left:.05pt;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" filled="f" stroked="f" strokeweight="0">
                <v:textbox inset="0,0,0,0">
                  <w:txbxContent>
                    <w:p w14:paraId="093EFC57" w14:textId="77777777" w:rsidR="00AE4D01" w:rsidRPr="00694E22" w:rsidRDefault="00AE4D01" w:rsidP="00AE4D01">
                      <w:pPr>
                        <w:pStyle w:val="FrameContents"/>
                        <w:spacing w:after="0" w:line="276" w:lineRule="auto"/>
                        <w:jc w:val="center"/>
                        <w:rPr>
                          <w:rFonts w:ascii="Arial" w:hAnsi="Arial"/>
                          <w:sz w:val="28"/>
                          <w:szCs w:val="28"/>
                        </w:rPr>
                      </w:pPr>
                      <w:r>
                        <w:rPr>
                          <w:rFonts w:ascii="Arial" w:hAnsi="Arial"/>
                          <w:b/>
                          <w:bCs/>
                          <w:color w:val="5B9BD5"/>
                          <w:sz w:val="28"/>
                          <w:szCs w:val="28"/>
                          <w:u w:val="single"/>
                        </w:rPr>
                        <w:t>Professeur</w:t>
                      </w:r>
                    </w:p>
                    <w:p w14:paraId="5063561E" w14:textId="77777777" w:rsidR="00AE4D01" w:rsidRDefault="00AE4D01" w:rsidP="00AE4D01">
                      <w:pPr>
                        <w:pStyle w:val="FrameContents"/>
                        <w:spacing w:after="0" w:line="276" w:lineRule="auto"/>
                        <w:jc w:val="center"/>
                        <w:rPr>
                          <w:rFonts w:ascii="Arial" w:hAnsi="Arial"/>
                          <w:color w:val="000000"/>
                          <w:sz w:val="24"/>
                          <w:szCs w:val="24"/>
                        </w:rPr>
                      </w:pPr>
                      <w:r>
                        <w:rPr>
                          <w:rFonts w:ascii="Arial" w:hAnsi="Arial"/>
                          <w:color w:val="000000"/>
                          <w:sz w:val="24"/>
                          <w:szCs w:val="24"/>
                          <w:lang w:val="fr-BJ"/>
                        </w:rPr>
                        <w:t>Dr DAGBA Théophile Komlan</w:t>
                      </w:r>
                    </w:p>
                    <w:p w14:paraId="0DEBA5CD" w14:textId="77777777" w:rsidR="00AE4D01" w:rsidRDefault="00AE4D01" w:rsidP="00AE4D01">
                      <w:pPr>
                        <w:pStyle w:val="FrameContents"/>
                        <w:spacing w:after="0" w:line="276" w:lineRule="auto"/>
                        <w:jc w:val="center"/>
                        <w:rPr>
                          <w:rFonts w:ascii="Arial" w:hAnsi="Arial"/>
                          <w:sz w:val="24"/>
                          <w:szCs w:val="24"/>
                        </w:rPr>
                      </w:pPr>
                    </w:p>
                  </w:txbxContent>
                </v:textbox>
              </v:rect>
            </w:pict>
          </mc:Fallback>
        </mc:AlternateContent>
      </w:r>
    </w:p>
    <w:p w14:paraId="3707A301" w14:textId="77777777" w:rsidR="00AE4D01" w:rsidRPr="00B11ABA" w:rsidRDefault="00AE4D01" w:rsidP="00AE4D01">
      <w:pPr>
        <w:spacing w:line="276" w:lineRule="auto"/>
        <w:jc w:val="both"/>
      </w:pPr>
      <w:r w:rsidRPr="00B11ABA">
        <w:t>Membres du Groupe 1</w:t>
      </w:r>
    </w:p>
    <w:p w14:paraId="3B052884" w14:textId="77777777" w:rsidR="00AE4D01" w:rsidRPr="00B11ABA" w:rsidRDefault="00AE4D01" w:rsidP="000947A9">
      <w:pPr>
        <w:pStyle w:val="Paragraphedeliste"/>
        <w:numPr>
          <w:ilvl w:val="0"/>
          <w:numId w:val="3"/>
        </w:numPr>
        <w:suppressAutoHyphens/>
        <w:spacing w:line="276" w:lineRule="auto"/>
        <w:jc w:val="both"/>
      </w:pPr>
      <w:r w:rsidRPr="00B11ABA">
        <w:t>BAWA SACCA Hamid</w:t>
      </w:r>
    </w:p>
    <w:p w14:paraId="4FF030E9" w14:textId="77777777" w:rsidR="00AE4D01" w:rsidRPr="00B11ABA" w:rsidRDefault="00AE4D01" w:rsidP="000947A9">
      <w:pPr>
        <w:pStyle w:val="Paragraphedeliste"/>
        <w:numPr>
          <w:ilvl w:val="0"/>
          <w:numId w:val="3"/>
        </w:numPr>
        <w:suppressAutoHyphens/>
        <w:spacing w:line="276" w:lineRule="auto"/>
        <w:jc w:val="both"/>
      </w:pPr>
      <w:r w:rsidRPr="00B11ABA">
        <w:t>COCOUVI Alexandro</w:t>
      </w:r>
    </w:p>
    <w:p w14:paraId="4C913622" w14:textId="77777777" w:rsidR="00AE4D01" w:rsidRPr="00B11ABA" w:rsidRDefault="00AE4D01" w:rsidP="000947A9">
      <w:pPr>
        <w:pStyle w:val="Paragraphedeliste"/>
        <w:numPr>
          <w:ilvl w:val="0"/>
          <w:numId w:val="3"/>
        </w:numPr>
        <w:suppressAutoHyphens/>
        <w:spacing w:line="276" w:lineRule="auto"/>
        <w:jc w:val="both"/>
      </w:pPr>
      <w:r w:rsidRPr="00B11ABA">
        <w:t>HOUNKPATIN Dèwanou Hugues-Marie</w:t>
      </w:r>
    </w:p>
    <w:p w14:paraId="79D687DF" w14:textId="77777777" w:rsidR="00AE4D01" w:rsidRPr="00B11ABA" w:rsidRDefault="00AE4D01" w:rsidP="000947A9">
      <w:pPr>
        <w:pStyle w:val="Paragraphedeliste"/>
        <w:numPr>
          <w:ilvl w:val="0"/>
          <w:numId w:val="3"/>
        </w:numPr>
        <w:suppressAutoHyphens/>
        <w:spacing w:line="276" w:lineRule="auto"/>
        <w:jc w:val="both"/>
      </w:pPr>
      <w:r w:rsidRPr="00B11ABA">
        <w:t>OUSSA Chadrac Espoir</w:t>
      </w:r>
    </w:p>
    <w:p w14:paraId="362767D4" w14:textId="77777777" w:rsidR="00AE4D01" w:rsidRPr="00B11ABA" w:rsidRDefault="00AE4D01" w:rsidP="000947A9">
      <w:pPr>
        <w:pStyle w:val="Paragraphedeliste"/>
        <w:numPr>
          <w:ilvl w:val="0"/>
          <w:numId w:val="3"/>
        </w:numPr>
        <w:suppressAutoHyphens/>
        <w:spacing w:line="276" w:lineRule="auto"/>
        <w:jc w:val="both"/>
      </w:pPr>
      <w:r w:rsidRPr="00B11ABA">
        <w:t>PATINDE Nolan</w:t>
      </w:r>
    </w:p>
    <w:p w14:paraId="20C7068F" w14:textId="77777777" w:rsidR="00AE4D01" w:rsidRPr="00B11ABA" w:rsidRDefault="00AE4D01" w:rsidP="00AE4D01">
      <w:pPr>
        <w:spacing w:line="276" w:lineRule="auto"/>
        <w:jc w:val="both"/>
      </w:pPr>
    </w:p>
    <w:p w14:paraId="0E536DED" w14:textId="77777777" w:rsidR="00AE4D01" w:rsidRPr="00B11ABA" w:rsidRDefault="00AE4D01" w:rsidP="00AE4D01">
      <w:pPr>
        <w:spacing w:line="276" w:lineRule="auto"/>
        <w:jc w:val="center"/>
      </w:pPr>
      <w:r w:rsidRPr="00B11ABA">
        <w:t>ANNÉE ACADÉMIQUE</w:t>
      </w:r>
    </w:p>
    <w:p w14:paraId="31ACC5A3" w14:textId="77777777" w:rsidR="00AE4D01" w:rsidRPr="00B11ABA" w:rsidRDefault="00AE4D01" w:rsidP="00AE4D01">
      <w:pPr>
        <w:spacing w:line="276" w:lineRule="auto"/>
        <w:jc w:val="center"/>
      </w:pPr>
      <w:r w:rsidRPr="00B11ABA">
        <w:t>2025 – 2026</w:t>
      </w:r>
    </w:p>
    <w:p w14:paraId="4C26BBF5" w14:textId="77777777" w:rsidR="00AE4D01" w:rsidRPr="00B11ABA" w:rsidRDefault="00AE4D01" w:rsidP="00AE4D01"/>
    <w:p w14:paraId="05057342" w14:textId="77777777" w:rsidR="00AE4D01" w:rsidRPr="00B11ABA" w:rsidRDefault="00AE4D01" w:rsidP="00AE4D01">
      <w:pPr>
        <w:pStyle w:val="Titre1"/>
      </w:pPr>
      <w:bookmarkStart w:id="4" w:name="_Toc219425301"/>
      <w:r w:rsidRPr="00B11ABA">
        <w:lastRenderedPageBreak/>
        <w:t>Sommaire</w:t>
      </w:r>
      <w:bookmarkEnd w:id="4"/>
    </w:p>
    <w:bookmarkStart w:id="5" w:name="_Toc219425302" w:displacedByCustomXml="next"/>
    <w:sdt>
      <w:sdtPr>
        <w:id w:val="-231391998"/>
        <w:docPartObj>
          <w:docPartGallery w:val="Table of Contents"/>
          <w:docPartUnique/>
        </w:docPartObj>
      </w:sdtPr>
      <w:sdtEndPr>
        <w:rPr>
          <w:rFonts w:asciiTheme="minorHAnsi" w:eastAsiaTheme="minorHAnsi" w:hAnsiTheme="minorHAnsi" w:cstheme="minorBidi"/>
          <w:color w:val="auto"/>
          <w:sz w:val="22"/>
          <w:szCs w:val="22"/>
        </w:rPr>
      </w:sdtEndPr>
      <w:sdtContent>
        <w:p w14:paraId="3D2368DE" w14:textId="77777777" w:rsidR="00AE4D01" w:rsidRPr="00B11ABA" w:rsidRDefault="00AE4D01" w:rsidP="00AE4D01">
          <w:pPr>
            <w:pStyle w:val="Titre1"/>
          </w:pPr>
          <w:r w:rsidRPr="00B11ABA">
            <w:t>Table des matières</w:t>
          </w:r>
          <w:bookmarkEnd w:id="5"/>
        </w:p>
        <w:p w14:paraId="7DD1980A" w14:textId="04137EE4" w:rsidR="00411A58" w:rsidRDefault="00AE4D01">
          <w:pPr>
            <w:pStyle w:val="TM1"/>
            <w:tabs>
              <w:tab w:val="right" w:leader="dot" w:pos="9062"/>
            </w:tabs>
            <w:rPr>
              <w:rFonts w:eastAsiaTheme="minorEastAsia"/>
              <w:noProof/>
              <w:sz w:val="24"/>
              <w:szCs w:val="24"/>
              <w:lang w:val="fr-BJ" w:eastAsia="fr-BJ"/>
            </w:rPr>
          </w:pPr>
          <w:r w:rsidRPr="00B11ABA">
            <w:fldChar w:fldCharType="begin"/>
          </w:r>
          <w:r w:rsidRPr="00B11ABA">
            <w:instrText xml:space="preserve"> TOC \o "1-3" \h \z \u </w:instrText>
          </w:r>
          <w:r w:rsidRPr="00B11ABA">
            <w:fldChar w:fldCharType="separate"/>
          </w:r>
          <w:hyperlink w:anchor="_Toc219425300" w:history="1">
            <w:r w:rsidR="00411A58" w:rsidRPr="009039F7">
              <w:rPr>
                <w:rStyle w:val="Lienhypertexte"/>
                <w:noProof/>
              </w:rPr>
              <w:t>Page de garde</w:t>
            </w:r>
            <w:r w:rsidR="00411A58">
              <w:rPr>
                <w:noProof/>
                <w:webHidden/>
              </w:rPr>
              <w:tab/>
            </w:r>
            <w:r w:rsidR="00411A58">
              <w:rPr>
                <w:noProof/>
                <w:webHidden/>
              </w:rPr>
              <w:fldChar w:fldCharType="begin"/>
            </w:r>
            <w:r w:rsidR="00411A58">
              <w:rPr>
                <w:noProof/>
                <w:webHidden/>
              </w:rPr>
              <w:instrText xml:space="preserve"> PAGEREF _Toc219425300 \h </w:instrText>
            </w:r>
            <w:r w:rsidR="00411A58">
              <w:rPr>
                <w:noProof/>
                <w:webHidden/>
              </w:rPr>
            </w:r>
            <w:r w:rsidR="00411A58">
              <w:rPr>
                <w:noProof/>
                <w:webHidden/>
              </w:rPr>
              <w:fldChar w:fldCharType="separate"/>
            </w:r>
            <w:r w:rsidR="00777DC5">
              <w:rPr>
                <w:noProof/>
                <w:webHidden/>
              </w:rPr>
              <w:t>1</w:t>
            </w:r>
            <w:r w:rsidR="00411A58">
              <w:rPr>
                <w:noProof/>
                <w:webHidden/>
              </w:rPr>
              <w:fldChar w:fldCharType="end"/>
            </w:r>
          </w:hyperlink>
        </w:p>
        <w:p w14:paraId="6CC2B73C" w14:textId="50940116" w:rsidR="00411A58" w:rsidRDefault="00411A58">
          <w:pPr>
            <w:pStyle w:val="TM1"/>
            <w:tabs>
              <w:tab w:val="right" w:leader="dot" w:pos="9062"/>
            </w:tabs>
            <w:rPr>
              <w:rFonts w:eastAsiaTheme="minorEastAsia"/>
              <w:noProof/>
              <w:sz w:val="24"/>
              <w:szCs w:val="24"/>
              <w:lang w:val="fr-BJ" w:eastAsia="fr-BJ"/>
            </w:rPr>
          </w:pPr>
          <w:hyperlink w:anchor="_Toc219425301" w:history="1">
            <w:r w:rsidRPr="009039F7">
              <w:rPr>
                <w:rStyle w:val="Lienhypertexte"/>
                <w:noProof/>
              </w:rPr>
              <w:t>Sommaire</w:t>
            </w:r>
            <w:r>
              <w:rPr>
                <w:noProof/>
                <w:webHidden/>
              </w:rPr>
              <w:tab/>
            </w:r>
            <w:r>
              <w:rPr>
                <w:noProof/>
                <w:webHidden/>
              </w:rPr>
              <w:fldChar w:fldCharType="begin"/>
            </w:r>
            <w:r>
              <w:rPr>
                <w:noProof/>
                <w:webHidden/>
              </w:rPr>
              <w:instrText xml:space="preserve"> PAGEREF _Toc219425301 \h </w:instrText>
            </w:r>
            <w:r>
              <w:rPr>
                <w:noProof/>
                <w:webHidden/>
              </w:rPr>
            </w:r>
            <w:r>
              <w:rPr>
                <w:noProof/>
                <w:webHidden/>
              </w:rPr>
              <w:fldChar w:fldCharType="separate"/>
            </w:r>
            <w:r w:rsidR="00777DC5">
              <w:rPr>
                <w:noProof/>
                <w:webHidden/>
              </w:rPr>
              <w:t>2</w:t>
            </w:r>
            <w:r>
              <w:rPr>
                <w:noProof/>
                <w:webHidden/>
              </w:rPr>
              <w:fldChar w:fldCharType="end"/>
            </w:r>
          </w:hyperlink>
        </w:p>
        <w:p w14:paraId="04FC5F87" w14:textId="1F993E9C" w:rsidR="00411A58" w:rsidRDefault="00411A58">
          <w:pPr>
            <w:pStyle w:val="TM1"/>
            <w:tabs>
              <w:tab w:val="right" w:leader="dot" w:pos="9062"/>
            </w:tabs>
            <w:rPr>
              <w:rFonts w:eastAsiaTheme="minorEastAsia"/>
              <w:noProof/>
              <w:sz w:val="24"/>
              <w:szCs w:val="24"/>
              <w:lang w:val="fr-BJ" w:eastAsia="fr-BJ"/>
            </w:rPr>
          </w:pPr>
          <w:hyperlink w:anchor="_Toc219425302" w:history="1">
            <w:r w:rsidRPr="009039F7">
              <w:rPr>
                <w:rStyle w:val="Lienhypertexte"/>
                <w:noProof/>
              </w:rPr>
              <w:t>Table des matières</w:t>
            </w:r>
            <w:r>
              <w:rPr>
                <w:noProof/>
                <w:webHidden/>
              </w:rPr>
              <w:tab/>
            </w:r>
            <w:r>
              <w:rPr>
                <w:noProof/>
                <w:webHidden/>
              </w:rPr>
              <w:fldChar w:fldCharType="begin"/>
            </w:r>
            <w:r>
              <w:rPr>
                <w:noProof/>
                <w:webHidden/>
              </w:rPr>
              <w:instrText xml:space="preserve"> PAGEREF _Toc219425302 \h </w:instrText>
            </w:r>
            <w:r>
              <w:rPr>
                <w:noProof/>
                <w:webHidden/>
              </w:rPr>
            </w:r>
            <w:r>
              <w:rPr>
                <w:noProof/>
                <w:webHidden/>
              </w:rPr>
              <w:fldChar w:fldCharType="separate"/>
            </w:r>
            <w:r w:rsidR="00777DC5">
              <w:rPr>
                <w:noProof/>
                <w:webHidden/>
              </w:rPr>
              <w:t>2</w:t>
            </w:r>
            <w:r>
              <w:rPr>
                <w:noProof/>
                <w:webHidden/>
              </w:rPr>
              <w:fldChar w:fldCharType="end"/>
            </w:r>
          </w:hyperlink>
        </w:p>
        <w:p w14:paraId="60E972B7" w14:textId="0A2E6816" w:rsidR="00411A58" w:rsidRDefault="00411A58">
          <w:pPr>
            <w:pStyle w:val="TM1"/>
            <w:tabs>
              <w:tab w:val="right" w:leader="dot" w:pos="9062"/>
            </w:tabs>
            <w:rPr>
              <w:rFonts w:eastAsiaTheme="minorEastAsia"/>
              <w:noProof/>
              <w:sz w:val="24"/>
              <w:szCs w:val="24"/>
              <w:lang w:val="fr-BJ" w:eastAsia="fr-BJ"/>
            </w:rPr>
          </w:pPr>
          <w:hyperlink w:anchor="_Toc219425303" w:history="1">
            <w:r w:rsidRPr="009039F7">
              <w:rPr>
                <w:rStyle w:val="Lienhypertexte"/>
                <w:noProof/>
              </w:rPr>
              <w:t>Introduction</w:t>
            </w:r>
            <w:r>
              <w:rPr>
                <w:noProof/>
                <w:webHidden/>
              </w:rPr>
              <w:tab/>
            </w:r>
            <w:r>
              <w:rPr>
                <w:noProof/>
                <w:webHidden/>
              </w:rPr>
              <w:fldChar w:fldCharType="begin"/>
            </w:r>
            <w:r>
              <w:rPr>
                <w:noProof/>
                <w:webHidden/>
              </w:rPr>
              <w:instrText xml:space="preserve"> PAGEREF _Toc219425303 \h </w:instrText>
            </w:r>
            <w:r>
              <w:rPr>
                <w:noProof/>
                <w:webHidden/>
              </w:rPr>
            </w:r>
            <w:r>
              <w:rPr>
                <w:noProof/>
                <w:webHidden/>
              </w:rPr>
              <w:fldChar w:fldCharType="separate"/>
            </w:r>
            <w:r w:rsidR="00777DC5">
              <w:rPr>
                <w:noProof/>
                <w:webHidden/>
              </w:rPr>
              <w:t>3</w:t>
            </w:r>
            <w:r>
              <w:rPr>
                <w:noProof/>
                <w:webHidden/>
              </w:rPr>
              <w:fldChar w:fldCharType="end"/>
            </w:r>
          </w:hyperlink>
        </w:p>
        <w:p w14:paraId="76E2CAEA" w14:textId="2AA0E584" w:rsidR="00411A58" w:rsidRDefault="00411A58">
          <w:pPr>
            <w:pStyle w:val="TM1"/>
            <w:tabs>
              <w:tab w:val="right" w:leader="dot" w:pos="9062"/>
            </w:tabs>
            <w:rPr>
              <w:rFonts w:eastAsiaTheme="minorEastAsia"/>
              <w:noProof/>
              <w:sz w:val="24"/>
              <w:szCs w:val="24"/>
              <w:lang w:val="fr-BJ" w:eastAsia="fr-BJ"/>
            </w:rPr>
          </w:pPr>
          <w:hyperlink w:anchor="_Toc219425304" w:history="1">
            <w:r w:rsidRPr="009039F7">
              <w:rPr>
                <w:rStyle w:val="Lienhypertexte"/>
                <w:noProof/>
              </w:rPr>
              <w:t>I-Compréhension des données</w:t>
            </w:r>
            <w:r>
              <w:rPr>
                <w:noProof/>
                <w:webHidden/>
              </w:rPr>
              <w:tab/>
            </w:r>
            <w:r>
              <w:rPr>
                <w:noProof/>
                <w:webHidden/>
              </w:rPr>
              <w:fldChar w:fldCharType="begin"/>
            </w:r>
            <w:r>
              <w:rPr>
                <w:noProof/>
                <w:webHidden/>
              </w:rPr>
              <w:instrText xml:space="preserve"> PAGEREF _Toc219425304 \h </w:instrText>
            </w:r>
            <w:r>
              <w:rPr>
                <w:noProof/>
                <w:webHidden/>
              </w:rPr>
            </w:r>
            <w:r>
              <w:rPr>
                <w:noProof/>
                <w:webHidden/>
              </w:rPr>
              <w:fldChar w:fldCharType="separate"/>
            </w:r>
            <w:r w:rsidR="00777DC5">
              <w:rPr>
                <w:noProof/>
                <w:webHidden/>
              </w:rPr>
              <w:t>4</w:t>
            </w:r>
            <w:r>
              <w:rPr>
                <w:noProof/>
                <w:webHidden/>
              </w:rPr>
              <w:fldChar w:fldCharType="end"/>
            </w:r>
          </w:hyperlink>
        </w:p>
        <w:p w14:paraId="758F7D8C" w14:textId="66EF4E58" w:rsidR="00411A58" w:rsidRDefault="00411A58">
          <w:pPr>
            <w:pStyle w:val="TM2"/>
            <w:tabs>
              <w:tab w:val="right" w:leader="dot" w:pos="9062"/>
            </w:tabs>
            <w:rPr>
              <w:rFonts w:eastAsiaTheme="minorEastAsia"/>
              <w:noProof/>
              <w:sz w:val="24"/>
              <w:szCs w:val="24"/>
              <w:lang w:val="fr-BJ" w:eastAsia="fr-BJ"/>
            </w:rPr>
          </w:pPr>
          <w:hyperlink w:anchor="_Toc219425305" w:history="1">
            <w:r w:rsidRPr="009039F7">
              <w:rPr>
                <w:rStyle w:val="Lienhypertexte"/>
                <w:noProof/>
              </w:rPr>
              <w:t>I-1-Attributs utilisés dans l’analyse</w:t>
            </w:r>
            <w:r>
              <w:rPr>
                <w:noProof/>
                <w:webHidden/>
              </w:rPr>
              <w:tab/>
            </w:r>
            <w:r>
              <w:rPr>
                <w:noProof/>
                <w:webHidden/>
              </w:rPr>
              <w:fldChar w:fldCharType="begin"/>
            </w:r>
            <w:r>
              <w:rPr>
                <w:noProof/>
                <w:webHidden/>
              </w:rPr>
              <w:instrText xml:space="preserve"> PAGEREF _Toc219425305 \h </w:instrText>
            </w:r>
            <w:r>
              <w:rPr>
                <w:noProof/>
                <w:webHidden/>
              </w:rPr>
            </w:r>
            <w:r>
              <w:rPr>
                <w:noProof/>
                <w:webHidden/>
              </w:rPr>
              <w:fldChar w:fldCharType="separate"/>
            </w:r>
            <w:r w:rsidR="00777DC5">
              <w:rPr>
                <w:noProof/>
                <w:webHidden/>
              </w:rPr>
              <w:t>4</w:t>
            </w:r>
            <w:r>
              <w:rPr>
                <w:noProof/>
                <w:webHidden/>
              </w:rPr>
              <w:fldChar w:fldCharType="end"/>
            </w:r>
          </w:hyperlink>
        </w:p>
        <w:p w14:paraId="1CD05E85" w14:textId="034E8468" w:rsidR="00411A58" w:rsidRDefault="00411A58">
          <w:pPr>
            <w:pStyle w:val="TM2"/>
            <w:tabs>
              <w:tab w:val="right" w:leader="dot" w:pos="9062"/>
            </w:tabs>
            <w:rPr>
              <w:rFonts w:eastAsiaTheme="minorEastAsia"/>
              <w:noProof/>
              <w:sz w:val="24"/>
              <w:szCs w:val="24"/>
              <w:lang w:val="fr-BJ" w:eastAsia="fr-BJ"/>
            </w:rPr>
          </w:pPr>
          <w:hyperlink w:anchor="_Toc219425306" w:history="1">
            <w:r w:rsidRPr="009039F7">
              <w:rPr>
                <w:rStyle w:val="Lienhypertexte"/>
                <w:noProof/>
              </w:rPr>
              <w:t>I-2-Attributs ignorés</w:t>
            </w:r>
            <w:r>
              <w:rPr>
                <w:noProof/>
                <w:webHidden/>
              </w:rPr>
              <w:tab/>
            </w:r>
            <w:r>
              <w:rPr>
                <w:noProof/>
                <w:webHidden/>
              </w:rPr>
              <w:fldChar w:fldCharType="begin"/>
            </w:r>
            <w:r>
              <w:rPr>
                <w:noProof/>
                <w:webHidden/>
              </w:rPr>
              <w:instrText xml:space="preserve"> PAGEREF _Toc219425306 \h </w:instrText>
            </w:r>
            <w:r>
              <w:rPr>
                <w:noProof/>
                <w:webHidden/>
              </w:rPr>
            </w:r>
            <w:r>
              <w:rPr>
                <w:noProof/>
                <w:webHidden/>
              </w:rPr>
              <w:fldChar w:fldCharType="separate"/>
            </w:r>
            <w:r w:rsidR="00777DC5">
              <w:rPr>
                <w:noProof/>
                <w:webHidden/>
              </w:rPr>
              <w:t>4</w:t>
            </w:r>
            <w:r>
              <w:rPr>
                <w:noProof/>
                <w:webHidden/>
              </w:rPr>
              <w:fldChar w:fldCharType="end"/>
            </w:r>
          </w:hyperlink>
        </w:p>
        <w:p w14:paraId="00C6D522" w14:textId="3432D44E" w:rsidR="00411A58" w:rsidRDefault="00411A58">
          <w:pPr>
            <w:pStyle w:val="TM1"/>
            <w:tabs>
              <w:tab w:val="right" w:leader="dot" w:pos="9062"/>
            </w:tabs>
            <w:rPr>
              <w:rFonts w:eastAsiaTheme="minorEastAsia"/>
              <w:noProof/>
              <w:sz w:val="24"/>
              <w:szCs w:val="24"/>
              <w:lang w:val="fr-BJ" w:eastAsia="fr-BJ"/>
            </w:rPr>
          </w:pPr>
          <w:hyperlink w:anchor="_Toc219425307" w:history="1">
            <w:r w:rsidRPr="009039F7">
              <w:rPr>
                <w:rStyle w:val="Lienhypertexte"/>
                <w:noProof/>
              </w:rPr>
              <w:t>II-Prétraitement des données (Python)</w:t>
            </w:r>
            <w:r>
              <w:rPr>
                <w:noProof/>
                <w:webHidden/>
              </w:rPr>
              <w:tab/>
            </w:r>
            <w:r>
              <w:rPr>
                <w:noProof/>
                <w:webHidden/>
              </w:rPr>
              <w:fldChar w:fldCharType="begin"/>
            </w:r>
            <w:r>
              <w:rPr>
                <w:noProof/>
                <w:webHidden/>
              </w:rPr>
              <w:instrText xml:space="preserve"> PAGEREF _Toc219425307 \h </w:instrText>
            </w:r>
            <w:r>
              <w:rPr>
                <w:noProof/>
                <w:webHidden/>
              </w:rPr>
            </w:r>
            <w:r>
              <w:rPr>
                <w:noProof/>
                <w:webHidden/>
              </w:rPr>
              <w:fldChar w:fldCharType="separate"/>
            </w:r>
            <w:r w:rsidR="00777DC5">
              <w:rPr>
                <w:noProof/>
                <w:webHidden/>
              </w:rPr>
              <w:t>4</w:t>
            </w:r>
            <w:r>
              <w:rPr>
                <w:noProof/>
                <w:webHidden/>
              </w:rPr>
              <w:fldChar w:fldCharType="end"/>
            </w:r>
          </w:hyperlink>
        </w:p>
        <w:p w14:paraId="66EB3165" w14:textId="45E06647" w:rsidR="00411A58" w:rsidRDefault="00411A58">
          <w:pPr>
            <w:pStyle w:val="TM2"/>
            <w:tabs>
              <w:tab w:val="right" w:leader="dot" w:pos="9062"/>
            </w:tabs>
            <w:rPr>
              <w:rFonts w:eastAsiaTheme="minorEastAsia"/>
              <w:noProof/>
              <w:sz w:val="24"/>
              <w:szCs w:val="24"/>
              <w:lang w:val="fr-BJ" w:eastAsia="fr-BJ"/>
            </w:rPr>
          </w:pPr>
          <w:hyperlink w:anchor="_Toc219425308" w:history="1">
            <w:r w:rsidRPr="009039F7">
              <w:rPr>
                <w:rStyle w:val="Lienhypertexte"/>
                <w:noProof/>
                <w:lang w:val="fr-BJ"/>
              </w:rPr>
              <w:t>II-1 Gestion des valeurs manquantes : SimpleImputer</w:t>
            </w:r>
            <w:r>
              <w:rPr>
                <w:noProof/>
                <w:webHidden/>
              </w:rPr>
              <w:tab/>
            </w:r>
            <w:r>
              <w:rPr>
                <w:noProof/>
                <w:webHidden/>
              </w:rPr>
              <w:fldChar w:fldCharType="begin"/>
            </w:r>
            <w:r>
              <w:rPr>
                <w:noProof/>
                <w:webHidden/>
              </w:rPr>
              <w:instrText xml:space="preserve"> PAGEREF _Toc219425308 \h </w:instrText>
            </w:r>
            <w:r>
              <w:rPr>
                <w:noProof/>
                <w:webHidden/>
              </w:rPr>
            </w:r>
            <w:r>
              <w:rPr>
                <w:noProof/>
                <w:webHidden/>
              </w:rPr>
              <w:fldChar w:fldCharType="separate"/>
            </w:r>
            <w:r w:rsidR="00777DC5">
              <w:rPr>
                <w:noProof/>
                <w:webHidden/>
              </w:rPr>
              <w:t>5</w:t>
            </w:r>
            <w:r>
              <w:rPr>
                <w:noProof/>
                <w:webHidden/>
              </w:rPr>
              <w:fldChar w:fldCharType="end"/>
            </w:r>
          </w:hyperlink>
        </w:p>
        <w:p w14:paraId="67D2EACC" w14:textId="12E48A14" w:rsidR="00411A58" w:rsidRDefault="00411A58">
          <w:pPr>
            <w:pStyle w:val="TM2"/>
            <w:tabs>
              <w:tab w:val="right" w:leader="dot" w:pos="9062"/>
            </w:tabs>
            <w:rPr>
              <w:rFonts w:eastAsiaTheme="minorEastAsia"/>
              <w:noProof/>
              <w:sz w:val="24"/>
              <w:szCs w:val="24"/>
              <w:lang w:val="fr-BJ" w:eastAsia="fr-BJ"/>
            </w:rPr>
          </w:pPr>
          <w:hyperlink w:anchor="_Toc219425309" w:history="1">
            <w:r w:rsidRPr="009039F7">
              <w:rPr>
                <w:rStyle w:val="Lienhypertexte"/>
                <w:noProof/>
                <w:lang w:val="fr-BJ"/>
              </w:rPr>
              <w:t>II-2 Normalisation des données : MinMaxScaler</w:t>
            </w:r>
            <w:r>
              <w:rPr>
                <w:noProof/>
                <w:webHidden/>
              </w:rPr>
              <w:tab/>
            </w:r>
            <w:r>
              <w:rPr>
                <w:noProof/>
                <w:webHidden/>
              </w:rPr>
              <w:fldChar w:fldCharType="begin"/>
            </w:r>
            <w:r>
              <w:rPr>
                <w:noProof/>
                <w:webHidden/>
              </w:rPr>
              <w:instrText xml:space="preserve"> PAGEREF _Toc219425309 \h </w:instrText>
            </w:r>
            <w:r>
              <w:rPr>
                <w:noProof/>
                <w:webHidden/>
              </w:rPr>
            </w:r>
            <w:r>
              <w:rPr>
                <w:noProof/>
                <w:webHidden/>
              </w:rPr>
              <w:fldChar w:fldCharType="separate"/>
            </w:r>
            <w:r w:rsidR="00777DC5">
              <w:rPr>
                <w:noProof/>
                <w:webHidden/>
              </w:rPr>
              <w:t>5</w:t>
            </w:r>
            <w:r>
              <w:rPr>
                <w:noProof/>
                <w:webHidden/>
              </w:rPr>
              <w:fldChar w:fldCharType="end"/>
            </w:r>
          </w:hyperlink>
        </w:p>
        <w:p w14:paraId="21868A20" w14:textId="488D1ADA" w:rsidR="00411A58" w:rsidRDefault="00411A58">
          <w:pPr>
            <w:pStyle w:val="TM3"/>
            <w:tabs>
              <w:tab w:val="right" w:leader="dot" w:pos="9062"/>
            </w:tabs>
            <w:rPr>
              <w:rFonts w:eastAsiaTheme="minorEastAsia"/>
              <w:noProof/>
              <w:sz w:val="24"/>
              <w:szCs w:val="24"/>
              <w:lang w:val="fr-BJ" w:eastAsia="fr-BJ"/>
            </w:rPr>
          </w:pPr>
          <w:hyperlink w:anchor="_Toc219425310" w:history="1">
            <w:r w:rsidRPr="009039F7">
              <w:rPr>
                <w:rStyle w:val="Lienhypertexte"/>
                <w:noProof/>
                <w:lang w:val="fr-BJ"/>
              </w:rPr>
              <w:t>II-2. Le Code Source (voir clustering.py)</w:t>
            </w:r>
            <w:r>
              <w:rPr>
                <w:noProof/>
                <w:webHidden/>
              </w:rPr>
              <w:tab/>
            </w:r>
            <w:r>
              <w:rPr>
                <w:noProof/>
                <w:webHidden/>
              </w:rPr>
              <w:fldChar w:fldCharType="begin"/>
            </w:r>
            <w:r>
              <w:rPr>
                <w:noProof/>
                <w:webHidden/>
              </w:rPr>
              <w:instrText xml:space="preserve"> PAGEREF _Toc219425310 \h </w:instrText>
            </w:r>
            <w:r>
              <w:rPr>
                <w:noProof/>
                <w:webHidden/>
              </w:rPr>
            </w:r>
            <w:r>
              <w:rPr>
                <w:noProof/>
                <w:webHidden/>
              </w:rPr>
              <w:fldChar w:fldCharType="separate"/>
            </w:r>
            <w:r w:rsidR="00777DC5">
              <w:rPr>
                <w:noProof/>
                <w:webHidden/>
              </w:rPr>
              <w:t>5</w:t>
            </w:r>
            <w:r>
              <w:rPr>
                <w:noProof/>
                <w:webHidden/>
              </w:rPr>
              <w:fldChar w:fldCharType="end"/>
            </w:r>
          </w:hyperlink>
        </w:p>
        <w:p w14:paraId="416DA453" w14:textId="45CF6040" w:rsidR="00411A58" w:rsidRDefault="00411A58">
          <w:pPr>
            <w:pStyle w:val="TM1"/>
            <w:tabs>
              <w:tab w:val="right" w:leader="dot" w:pos="9062"/>
            </w:tabs>
            <w:rPr>
              <w:rFonts w:eastAsiaTheme="minorEastAsia"/>
              <w:noProof/>
              <w:sz w:val="24"/>
              <w:szCs w:val="24"/>
              <w:lang w:val="fr-BJ" w:eastAsia="fr-BJ"/>
            </w:rPr>
          </w:pPr>
          <w:hyperlink w:anchor="_Toc219425311" w:history="1">
            <w:r w:rsidRPr="009039F7">
              <w:rPr>
                <w:rStyle w:val="Lienhypertexte"/>
                <w:noProof/>
              </w:rPr>
              <w:t>III-Implémentation du K-Means en Python</w:t>
            </w:r>
            <w:r>
              <w:rPr>
                <w:noProof/>
                <w:webHidden/>
              </w:rPr>
              <w:tab/>
            </w:r>
            <w:r>
              <w:rPr>
                <w:noProof/>
                <w:webHidden/>
              </w:rPr>
              <w:fldChar w:fldCharType="begin"/>
            </w:r>
            <w:r>
              <w:rPr>
                <w:noProof/>
                <w:webHidden/>
              </w:rPr>
              <w:instrText xml:space="preserve"> PAGEREF _Toc219425311 \h </w:instrText>
            </w:r>
            <w:r>
              <w:rPr>
                <w:noProof/>
                <w:webHidden/>
              </w:rPr>
            </w:r>
            <w:r>
              <w:rPr>
                <w:noProof/>
                <w:webHidden/>
              </w:rPr>
              <w:fldChar w:fldCharType="separate"/>
            </w:r>
            <w:r w:rsidR="00777DC5">
              <w:rPr>
                <w:noProof/>
                <w:webHidden/>
              </w:rPr>
              <w:t>7</w:t>
            </w:r>
            <w:r>
              <w:rPr>
                <w:noProof/>
                <w:webHidden/>
              </w:rPr>
              <w:fldChar w:fldCharType="end"/>
            </w:r>
          </w:hyperlink>
        </w:p>
        <w:p w14:paraId="2645CE8F" w14:textId="5230DFB2" w:rsidR="00411A58" w:rsidRDefault="00411A58">
          <w:pPr>
            <w:pStyle w:val="TM2"/>
            <w:tabs>
              <w:tab w:val="right" w:leader="dot" w:pos="9062"/>
            </w:tabs>
            <w:rPr>
              <w:rFonts w:eastAsiaTheme="minorEastAsia"/>
              <w:noProof/>
              <w:sz w:val="24"/>
              <w:szCs w:val="24"/>
              <w:lang w:val="fr-BJ" w:eastAsia="fr-BJ"/>
            </w:rPr>
          </w:pPr>
          <w:hyperlink w:anchor="_Toc219425312" w:history="1">
            <w:r w:rsidRPr="009039F7">
              <w:rPr>
                <w:rStyle w:val="Lienhypertexte"/>
                <w:noProof/>
              </w:rPr>
              <w:t>III -1-Algorithme k-mean avec k=5</w:t>
            </w:r>
            <w:r>
              <w:rPr>
                <w:noProof/>
                <w:webHidden/>
              </w:rPr>
              <w:tab/>
            </w:r>
            <w:r>
              <w:rPr>
                <w:noProof/>
                <w:webHidden/>
              </w:rPr>
              <w:fldChar w:fldCharType="begin"/>
            </w:r>
            <w:r>
              <w:rPr>
                <w:noProof/>
                <w:webHidden/>
              </w:rPr>
              <w:instrText xml:space="preserve"> PAGEREF _Toc219425312 \h </w:instrText>
            </w:r>
            <w:r>
              <w:rPr>
                <w:noProof/>
                <w:webHidden/>
              </w:rPr>
            </w:r>
            <w:r>
              <w:rPr>
                <w:noProof/>
                <w:webHidden/>
              </w:rPr>
              <w:fldChar w:fldCharType="separate"/>
            </w:r>
            <w:r w:rsidR="00777DC5">
              <w:rPr>
                <w:noProof/>
                <w:webHidden/>
              </w:rPr>
              <w:t>7</w:t>
            </w:r>
            <w:r>
              <w:rPr>
                <w:noProof/>
                <w:webHidden/>
              </w:rPr>
              <w:fldChar w:fldCharType="end"/>
            </w:r>
          </w:hyperlink>
        </w:p>
        <w:p w14:paraId="5F120596" w14:textId="57CBC438" w:rsidR="00411A58" w:rsidRDefault="00411A58">
          <w:pPr>
            <w:pStyle w:val="TM3"/>
            <w:tabs>
              <w:tab w:val="right" w:leader="dot" w:pos="9062"/>
            </w:tabs>
            <w:rPr>
              <w:rFonts w:eastAsiaTheme="minorEastAsia"/>
              <w:noProof/>
              <w:sz w:val="24"/>
              <w:szCs w:val="24"/>
              <w:lang w:val="fr-BJ" w:eastAsia="fr-BJ"/>
            </w:rPr>
          </w:pPr>
          <w:hyperlink w:anchor="_Toc219425313" w:history="1">
            <w:r w:rsidRPr="009039F7">
              <w:rPr>
                <w:rStyle w:val="Lienhypertexte"/>
                <w:noProof/>
              </w:rPr>
              <w:t>III-1-1. Paramétrage du script (Identique WEKA)</w:t>
            </w:r>
            <w:r>
              <w:rPr>
                <w:noProof/>
                <w:webHidden/>
              </w:rPr>
              <w:tab/>
            </w:r>
            <w:r>
              <w:rPr>
                <w:noProof/>
                <w:webHidden/>
              </w:rPr>
              <w:fldChar w:fldCharType="begin"/>
            </w:r>
            <w:r>
              <w:rPr>
                <w:noProof/>
                <w:webHidden/>
              </w:rPr>
              <w:instrText xml:space="preserve"> PAGEREF _Toc219425313 \h </w:instrText>
            </w:r>
            <w:r>
              <w:rPr>
                <w:noProof/>
                <w:webHidden/>
              </w:rPr>
            </w:r>
            <w:r>
              <w:rPr>
                <w:noProof/>
                <w:webHidden/>
              </w:rPr>
              <w:fldChar w:fldCharType="separate"/>
            </w:r>
            <w:r w:rsidR="00777DC5">
              <w:rPr>
                <w:noProof/>
                <w:webHidden/>
              </w:rPr>
              <w:t>8</w:t>
            </w:r>
            <w:r>
              <w:rPr>
                <w:noProof/>
                <w:webHidden/>
              </w:rPr>
              <w:fldChar w:fldCharType="end"/>
            </w:r>
          </w:hyperlink>
        </w:p>
        <w:p w14:paraId="516D29D3" w14:textId="3598F0C3" w:rsidR="00411A58" w:rsidRDefault="00411A58">
          <w:pPr>
            <w:pStyle w:val="TM3"/>
            <w:tabs>
              <w:tab w:val="right" w:leader="dot" w:pos="9062"/>
            </w:tabs>
            <w:rPr>
              <w:rFonts w:eastAsiaTheme="minorEastAsia"/>
              <w:noProof/>
              <w:sz w:val="24"/>
              <w:szCs w:val="24"/>
              <w:lang w:val="fr-BJ" w:eastAsia="fr-BJ"/>
            </w:rPr>
          </w:pPr>
          <w:hyperlink w:anchor="_Toc219425314" w:history="1">
            <w:r w:rsidRPr="009039F7">
              <w:rPr>
                <w:rStyle w:val="Lienhypertexte"/>
                <w:noProof/>
                <w:lang w:val="fr-BJ"/>
              </w:rPr>
              <w:t>IV-3. Analyse détaillée des résultats (k=5)</w:t>
            </w:r>
            <w:r>
              <w:rPr>
                <w:noProof/>
                <w:webHidden/>
              </w:rPr>
              <w:tab/>
            </w:r>
            <w:r>
              <w:rPr>
                <w:noProof/>
                <w:webHidden/>
              </w:rPr>
              <w:fldChar w:fldCharType="begin"/>
            </w:r>
            <w:r>
              <w:rPr>
                <w:noProof/>
                <w:webHidden/>
              </w:rPr>
              <w:instrText xml:space="preserve"> PAGEREF _Toc219425314 \h </w:instrText>
            </w:r>
            <w:r>
              <w:rPr>
                <w:noProof/>
                <w:webHidden/>
              </w:rPr>
            </w:r>
            <w:r>
              <w:rPr>
                <w:noProof/>
                <w:webHidden/>
              </w:rPr>
              <w:fldChar w:fldCharType="separate"/>
            </w:r>
            <w:r w:rsidR="00777DC5">
              <w:rPr>
                <w:noProof/>
                <w:webHidden/>
              </w:rPr>
              <w:t>8</w:t>
            </w:r>
            <w:r>
              <w:rPr>
                <w:noProof/>
                <w:webHidden/>
              </w:rPr>
              <w:fldChar w:fldCharType="end"/>
            </w:r>
          </w:hyperlink>
        </w:p>
        <w:p w14:paraId="63EA77CA" w14:textId="44CD70FD" w:rsidR="00411A58" w:rsidRDefault="00411A58">
          <w:pPr>
            <w:pStyle w:val="TM2"/>
            <w:tabs>
              <w:tab w:val="right" w:leader="dot" w:pos="9062"/>
            </w:tabs>
            <w:rPr>
              <w:rFonts w:eastAsiaTheme="minorEastAsia"/>
              <w:noProof/>
              <w:sz w:val="24"/>
              <w:szCs w:val="24"/>
              <w:lang w:val="fr-BJ" w:eastAsia="fr-BJ"/>
            </w:rPr>
          </w:pPr>
          <w:hyperlink w:anchor="_Toc219425315" w:history="1">
            <w:r w:rsidRPr="009039F7">
              <w:rPr>
                <w:rStyle w:val="Lienhypertexte"/>
                <w:noProof/>
              </w:rPr>
              <w:t>IV-2-Algorithme k-mean avec k=3</w:t>
            </w:r>
            <w:r>
              <w:rPr>
                <w:noProof/>
                <w:webHidden/>
              </w:rPr>
              <w:tab/>
            </w:r>
            <w:r>
              <w:rPr>
                <w:noProof/>
                <w:webHidden/>
              </w:rPr>
              <w:fldChar w:fldCharType="begin"/>
            </w:r>
            <w:r>
              <w:rPr>
                <w:noProof/>
                <w:webHidden/>
              </w:rPr>
              <w:instrText xml:space="preserve"> PAGEREF _Toc219425315 \h </w:instrText>
            </w:r>
            <w:r>
              <w:rPr>
                <w:noProof/>
                <w:webHidden/>
              </w:rPr>
            </w:r>
            <w:r>
              <w:rPr>
                <w:noProof/>
                <w:webHidden/>
              </w:rPr>
              <w:fldChar w:fldCharType="separate"/>
            </w:r>
            <w:r w:rsidR="00777DC5">
              <w:rPr>
                <w:noProof/>
                <w:webHidden/>
              </w:rPr>
              <w:t>11</w:t>
            </w:r>
            <w:r>
              <w:rPr>
                <w:noProof/>
                <w:webHidden/>
              </w:rPr>
              <w:fldChar w:fldCharType="end"/>
            </w:r>
          </w:hyperlink>
        </w:p>
        <w:p w14:paraId="35026F0E" w14:textId="46B19C9C" w:rsidR="00411A58" w:rsidRDefault="00411A58">
          <w:pPr>
            <w:pStyle w:val="TM3"/>
            <w:tabs>
              <w:tab w:val="right" w:leader="dot" w:pos="9062"/>
            </w:tabs>
            <w:rPr>
              <w:rFonts w:eastAsiaTheme="minorEastAsia"/>
              <w:noProof/>
              <w:sz w:val="24"/>
              <w:szCs w:val="24"/>
              <w:lang w:val="fr-BJ" w:eastAsia="fr-BJ"/>
            </w:rPr>
          </w:pPr>
          <w:hyperlink w:anchor="_Toc219425316" w:history="1">
            <w:r w:rsidRPr="009039F7">
              <w:rPr>
                <w:rStyle w:val="Lienhypertexte"/>
                <w:noProof/>
              </w:rPr>
              <w:t>Résultats pour k = 3</w:t>
            </w:r>
            <w:r>
              <w:rPr>
                <w:noProof/>
                <w:webHidden/>
              </w:rPr>
              <w:tab/>
            </w:r>
            <w:r>
              <w:rPr>
                <w:noProof/>
                <w:webHidden/>
              </w:rPr>
              <w:fldChar w:fldCharType="begin"/>
            </w:r>
            <w:r>
              <w:rPr>
                <w:noProof/>
                <w:webHidden/>
              </w:rPr>
              <w:instrText xml:space="preserve"> PAGEREF _Toc219425316 \h </w:instrText>
            </w:r>
            <w:r>
              <w:rPr>
                <w:noProof/>
                <w:webHidden/>
              </w:rPr>
            </w:r>
            <w:r>
              <w:rPr>
                <w:noProof/>
                <w:webHidden/>
              </w:rPr>
              <w:fldChar w:fldCharType="separate"/>
            </w:r>
            <w:r w:rsidR="00777DC5">
              <w:rPr>
                <w:noProof/>
                <w:webHidden/>
              </w:rPr>
              <w:t>11</w:t>
            </w:r>
            <w:r>
              <w:rPr>
                <w:noProof/>
                <w:webHidden/>
              </w:rPr>
              <w:fldChar w:fldCharType="end"/>
            </w:r>
          </w:hyperlink>
        </w:p>
        <w:p w14:paraId="396B2A6D" w14:textId="604DE130" w:rsidR="00411A58" w:rsidRDefault="00411A58">
          <w:pPr>
            <w:pStyle w:val="TM1"/>
            <w:tabs>
              <w:tab w:val="right" w:leader="dot" w:pos="9062"/>
            </w:tabs>
            <w:rPr>
              <w:rFonts w:eastAsiaTheme="minorEastAsia"/>
              <w:noProof/>
              <w:sz w:val="24"/>
              <w:szCs w:val="24"/>
              <w:lang w:val="fr-BJ" w:eastAsia="fr-BJ"/>
            </w:rPr>
          </w:pPr>
          <w:hyperlink w:anchor="_Toc219425317" w:history="1">
            <w:r w:rsidRPr="009039F7">
              <w:rPr>
                <w:rStyle w:val="Lienhypertexte"/>
                <w:noProof/>
                <w:lang w:val="fr-BJ"/>
              </w:rPr>
              <w:t>V- Comparaison finale et choix de la solution la plus satisfaisante (Python)</w:t>
            </w:r>
            <w:r>
              <w:rPr>
                <w:noProof/>
                <w:webHidden/>
              </w:rPr>
              <w:tab/>
            </w:r>
            <w:r>
              <w:rPr>
                <w:noProof/>
                <w:webHidden/>
              </w:rPr>
              <w:fldChar w:fldCharType="begin"/>
            </w:r>
            <w:r>
              <w:rPr>
                <w:noProof/>
                <w:webHidden/>
              </w:rPr>
              <w:instrText xml:space="preserve"> PAGEREF _Toc219425317 \h </w:instrText>
            </w:r>
            <w:r>
              <w:rPr>
                <w:noProof/>
                <w:webHidden/>
              </w:rPr>
            </w:r>
            <w:r>
              <w:rPr>
                <w:noProof/>
                <w:webHidden/>
              </w:rPr>
              <w:fldChar w:fldCharType="separate"/>
            </w:r>
            <w:r w:rsidR="00777DC5">
              <w:rPr>
                <w:noProof/>
                <w:webHidden/>
              </w:rPr>
              <w:t>13</w:t>
            </w:r>
            <w:r>
              <w:rPr>
                <w:noProof/>
                <w:webHidden/>
              </w:rPr>
              <w:fldChar w:fldCharType="end"/>
            </w:r>
          </w:hyperlink>
        </w:p>
        <w:p w14:paraId="5F47763B" w14:textId="6843C671" w:rsidR="00411A58" w:rsidRDefault="00411A58">
          <w:pPr>
            <w:pStyle w:val="TM2"/>
            <w:tabs>
              <w:tab w:val="right" w:leader="dot" w:pos="9062"/>
            </w:tabs>
            <w:rPr>
              <w:rFonts w:eastAsiaTheme="minorEastAsia"/>
              <w:noProof/>
              <w:sz w:val="24"/>
              <w:szCs w:val="24"/>
              <w:lang w:val="fr-BJ" w:eastAsia="fr-BJ"/>
            </w:rPr>
          </w:pPr>
          <w:hyperlink w:anchor="_Toc219425318" w:history="1">
            <w:r w:rsidRPr="009039F7">
              <w:rPr>
                <w:rStyle w:val="Lienhypertexte"/>
                <w:noProof/>
                <w:lang w:val="fr-BJ"/>
              </w:rPr>
              <w:t>Solution la plus satisfaisante (Python) :</w:t>
            </w:r>
            <w:r>
              <w:rPr>
                <w:noProof/>
                <w:webHidden/>
              </w:rPr>
              <w:tab/>
            </w:r>
            <w:r>
              <w:rPr>
                <w:noProof/>
                <w:webHidden/>
              </w:rPr>
              <w:fldChar w:fldCharType="begin"/>
            </w:r>
            <w:r>
              <w:rPr>
                <w:noProof/>
                <w:webHidden/>
              </w:rPr>
              <w:instrText xml:space="preserve"> PAGEREF _Toc219425318 \h </w:instrText>
            </w:r>
            <w:r>
              <w:rPr>
                <w:noProof/>
                <w:webHidden/>
              </w:rPr>
            </w:r>
            <w:r>
              <w:rPr>
                <w:noProof/>
                <w:webHidden/>
              </w:rPr>
              <w:fldChar w:fldCharType="separate"/>
            </w:r>
            <w:r w:rsidR="00777DC5">
              <w:rPr>
                <w:noProof/>
                <w:webHidden/>
              </w:rPr>
              <w:t>14</w:t>
            </w:r>
            <w:r>
              <w:rPr>
                <w:noProof/>
                <w:webHidden/>
              </w:rPr>
              <w:fldChar w:fldCharType="end"/>
            </w:r>
          </w:hyperlink>
        </w:p>
        <w:p w14:paraId="538F9F15" w14:textId="06116115" w:rsidR="00411A58" w:rsidRDefault="00411A58">
          <w:pPr>
            <w:pStyle w:val="TM1"/>
            <w:tabs>
              <w:tab w:val="right" w:leader="dot" w:pos="9062"/>
            </w:tabs>
            <w:rPr>
              <w:rFonts w:eastAsiaTheme="minorEastAsia"/>
              <w:noProof/>
              <w:sz w:val="24"/>
              <w:szCs w:val="24"/>
              <w:lang w:val="fr-BJ" w:eastAsia="fr-BJ"/>
            </w:rPr>
          </w:pPr>
          <w:hyperlink w:anchor="_Toc219425319" w:history="1">
            <w:r w:rsidRPr="009039F7">
              <w:rPr>
                <w:rStyle w:val="Lienhypertexte"/>
                <w:noProof/>
              </w:rPr>
              <w:t>Bibliographie</w:t>
            </w:r>
            <w:r>
              <w:rPr>
                <w:noProof/>
                <w:webHidden/>
              </w:rPr>
              <w:tab/>
            </w:r>
            <w:r>
              <w:rPr>
                <w:noProof/>
                <w:webHidden/>
              </w:rPr>
              <w:fldChar w:fldCharType="begin"/>
            </w:r>
            <w:r>
              <w:rPr>
                <w:noProof/>
                <w:webHidden/>
              </w:rPr>
              <w:instrText xml:space="preserve"> PAGEREF _Toc219425319 \h </w:instrText>
            </w:r>
            <w:r>
              <w:rPr>
                <w:noProof/>
                <w:webHidden/>
              </w:rPr>
            </w:r>
            <w:r>
              <w:rPr>
                <w:noProof/>
                <w:webHidden/>
              </w:rPr>
              <w:fldChar w:fldCharType="separate"/>
            </w:r>
            <w:r w:rsidR="00777DC5">
              <w:rPr>
                <w:noProof/>
                <w:webHidden/>
              </w:rPr>
              <w:t>15</w:t>
            </w:r>
            <w:r>
              <w:rPr>
                <w:noProof/>
                <w:webHidden/>
              </w:rPr>
              <w:fldChar w:fldCharType="end"/>
            </w:r>
          </w:hyperlink>
        </w:p>
        <w:p w14:paraId="47D6C6D0" w14:textId="42FA0815" w:rsidR="00411A58" w:rsidRDefault="00411A58">
          <w:pPr>
            <w:pStyle w:val="TM1"/>
            <w:tabs>
              <w:tab w:val="right" w:leader="dot" w:pos="9062"/>
            </w:tabs>
            <w:rPr>
              <w:rFonts w:eastAsiaTheme="minorEastAsia"/>
              <w:noProof/>
              <w:sz w:val="24"/>
              <w:szCs w:val="24"/>
              <w:lang w:val="fr-BJ" w:eastAsia="fr-BJ"/>
            </w:rPr>
          </w:pPr>
          <w:hyperlink w:anchor="_Toc219425320" w:history="1">
            <w:r w:rsidRPr="009039F7">
              <w:rPr>
                <w:rStyle w:val="Lienhypertexte"/>
                <w:noProof/>
              </w:rPr>
              <w:t>Conclusion</w:t>
            </w:r>
            <w:r>
              <w:rPr>
                <w:noProof/>
                <w:webHidden/>
              </w:rPr>
              <w:tab/>
            </w:r>
            <w:r>
              <w:rPr>
                <w:noProof/>
                <w:webHidden/>
              </w:rPr>
              <w:fldChar w:fldCharType="begin"/>
            </w:r>
            <w:r>
              <w:rPr>
                <w:noProof/>
                <w:webHidden/>
              </w:rPr>
              <w:instrText xml:space="preserve"> PAGEREF _Toc219425320 \h </w:instrText>
            </w:r>
            <w:r>
              <w:rPr>
                <w:noProof/>
                <w:webHidden/>
              </w:rPr>
            </w:r>
            <w:r>
              <w:rPr>
                <w:noProof/>
                <w:webHidden/>
              </w:rPr>
              <w:fldChar w:fldCharType="separate"/>
            </w:r>
            <w:r w:rsidR="00777DC5">
              <w:rPr>
                <w:noProof/>
                <w:webHidden/>
              </w:rPr>
              <w:t>15</w:t>
            </w:r>
            <w:r>
              <w:rPr>
                <w:noProof/>
                <w:webHidden/>
              </w:rPr>
              <w:fldChar w:fldCharType="end"/>
            </w:r>
          </w:hyperlink>
        </w:p>
        <w:p w14:paraId="2C7A6B2A" w14:textId="1595FFC5" w:rsidR="00AE4D01" w:rsidRPr="00B11ABA" w:rsidRDefault="00AE4D01" w:rsidP="00AE4D01">
          <w:r w:rsidRPr="00B11ABA">
            <w:fldChar w:fldCharType="end"/>
          </w:r>
        </w:p>
      </w:sdtContent>
    </w:sdt>
    <w:p w14:paraId="6F6DF003" w14:textId="77777777" w:rsidR="00AE4D01" w:rsidRPr="00B11ABA" w:rsidRDefault="00AE4D01" w:rsidP="00AE4D01">
      <w:pPr>
        <w:pStyle w:val="Titre1"/>
      </w:pPr>
    </w:p>
    <w:p w14:paraId="679DA769" w14:textId="77777777" w:rsidR="00AE4D01" w:rsidRPr="00B11ABA" w:rsidRDefault="00AE4D01" w:rsidP="00AE4D01"/>
    <w:p w14:paraId="262C5EF5" w14:textId="77777777" w:rsidR="00AE4D01" w:rsidRPr="00B11ABA" w:rsidRDefault="00AE4D01" w:rsidP="00AE4D01"/>
    <w:p w14:paraId="0F43A17E" w14:textId="77777777" w:rsidR="00AE4D01" w:rsidRPr="00B11ABA" w:rsidRDefault="00AE4D01" w:rsidP="00AE4D01"/>
    <w:p w14:paraId="30971300" w14:textId="77777777" w:rsidR="00AE4D01" w:rsidRPr="00B11ABA" w:rsidRDefault="00AE4D01" w:rsidP="00AE4D01"/>
    <w:p w14:paraId="2EC0B1A1" w14:textId="77777777" w:rsidR="00AE4D01" w:rsidRPr="00B11ABA" w:rsidRDefault="00AE4D01" w:rsidP="00AE4D01"/>
    <w:p w14:paraId="316B4408" w14:textId="77777777" w:rsidR="00AE4D01" w:rsidRPr="00B11ABA" w:rsidRDefault="00AE4D01" w:rsidP="00AE4D01"/>
    <w:p w14:paraId="7B1DB8E0" w14:textId="77777777" w:rsidR="00AE4D01" w:rsidRPr="003F374C" w:rsidRDefault="00AE4D01" w:rsidP="003F374C">
      <w:pPr>
        <w:pStyle w:val="Titre1"/>
      </w:pPr>
      <w:bookmarkStart w:id="6" w:name="_Toc219425303"/>
      <w:r w:rsidRPr="003F374C">
        <w:lastRenderedPageBreak/>
        <w:t>Introduction</w:t>
      </w:r>
      <w:bookmarkEnd w:id="6"/>
    </w:p>
    <w:p w14:paraId="273DD3F8" w14:textId="7A01091D" w:rsidR="003F374C" w:rsidRPr="003F374C" w:rsidRDefault="003F374C" w:rsidP="003F374C">
      <w:pPr>
        <w:rPr>
          <w:lang w:val="fr-BJ"/>
        </w:rPr>
      </w:pPr>
      <w:r w:rsidRPr="003F374C">
        <w:rPr>
          <w:lang w:val="fr-BJ"/>
        </w:rPr>
        <w:t xml:space="preserve">Ce rapport présente une étude de segmentation du marché des céréales réalisée via le langage de programmation </w:t>
      </w:r>
      <w:r w:rsidRPr="003F374C">
        <w:rPr>
          <w:b/>
          <w:bCs/>
          <w:lang w:val="fr-BJ"/>
        </w:rPr>
        <w:t>Python</w:t>
      </w:r>
      <w:r w:rsidRPr="003F374C">
        <w:rPr>
          <w:lang w:val="fr-BJ"/>
        </w:rPr>
        <w:t xml:space="preserve">. L'objectif principal de ce travail est d'appliquer l'algorithme de clustering </w:t>
      </w:r>
      <w:r w:rsidRPr="003F374C">
        <w:rPr>
          <w:b/>
          <w:bCs/>
          <w:lang w:val="fr-BJ"/>
        </w:rPr>
        <w:t>K-Means</w:t>
      </w:r>
      <w:r w:rsidRPr="003F374C">
        <w:rPr>
          <w:lang w:val="fr-BJ"/>
        </w:rPr>
        <w:t xml:space="preserve"> sur un dataset de 77 céréales afin d'identifier des groupes homogènes basés sur leurs caractéristiques nutritionnelles.</w:t>
      </w:r>
    </w:p>
    <w:p w14:paraId="09F99715" w14:textId="77777777" w:rsidR="003F374C" w:rsidRPr="003F374C" w:rsidRDefault="003F374C" w:rsidP="003F374C">
      <w:pPr>
        <w:rPr>
          <w:lang w:val="fr-BJ"/>
        </w:rPr>
      </w:pPr>
      <w:r w:rsidRPr="003F374C">
        <w:rPr>
          <w:lang w:val="fr-BJ"/>
        </w:rPr>
        <w:t xml:space="preserve">Le processus analytique s'appuie sur la bibliothèque scientifique </w:t>
      </w:r>
      <w:r w:rsidRPr="003F374C">
        <w:rPr>
          <w:b/>
          <w:bCs/>
          <w:lang w:val="fr-BJ"/>
        </w:rPr>
        <w:t>Scikit-Learn</w:t>
      </w:r>
      <w:r w:rsidRPr="003F374C">
        <w:rPr>
          <w:lang w:val="fr-BJ"/>
        </w:rPr>
        <w:t>, référence en Machine Learning, pour automatiser le traitement des données et l'extraction de connaissances. L'enjeu est de déterminer si une segmentation algorithmique peut isoler de manière pertinente les facteurs (calories, sucres, fibres, etc.) qui influencent la qualité nutritionnelle globale des produits.</w:t>
      </w:r>
    </w:p>
    <w:p w14:paraId="4725A6C4" w14:textId="77777777" w:rsidR="003F374C" w:rsidRPr="003F374C" w:rsidRDefault="003F374C" w:rsidP="003F374C">
      <w:pPr>
        <w:rPr>
          <w:lang w:val="fr-BJ"/>
        </w:rPr>
      </w:pPr>
      <w:r w:rsidRPr="003F374C">
        <w:rPr>
          <w:lang w:val="fr-BJ"/>
        </w:rPr>
        <w:t>L'étude s'articule autour de trois axes majeurs :</w:t>
      </w:r>
    </w:p>
    <w:p w14:paraId="0A7B9881" w14:textId="77777777" w:rsidR="003F374C" w:rsidRPr="003F374C" w:rsidRDefault="003F374C" w:rsidP="000947A9">
      <w:pPr>
        <w:numPr>
          <w:ilvl w:val="0"/>
          <w:numId w:val="21"/>
        </w:numPr>
        <w:rPr>
          <w:lang w:val="fr-BJ"/>
        </w:rPr>
      </w:pPr>
      <w:r w:rsidRPr="003F374C">
        <w:rPr>
          <w:lang w:val="fr-BJ"/>
        </w:rPr>
        <w:t xml:space="preserve">Le </w:t>
      </w:r>
      <w:r w:rsidRPr="003F374C">
        <w:rPr>
          <w:b/>
          <w:bCs/>
          <w:lang w:val="fr-BJ"/>
        </w:rPr>
        <w:t>prétraitement rigoureux</w:t>
      </w:r>
      <w:r w:rsidRPr="003F374C">
        <w:rPr>
          <w:lang w:val="fr-BJ"/>
        </w:rPr>
        <w:t xml:space="preserve"> des données (imputation et normalisation).</w:t>
      </w:r>
    </w:p>
    <w:p w14:paraId="42964489" w14:textId="7A9B12BB" w:rsidR="003F374C" w:rsidRPr="003F374C" w:rsidRDefault="003F374C" w:rsidP="000947A9">
      <w:pPr>
        <w:numPr>
          <w:ilvl w:val="0"/>
          <w:numId w:val="21"/>
        </w:numPr>
        <w:rPr>
          <w:lang w:val="fr-BJ"/>
        </w:rPr>
      </w:pPr>
      <w:r w:rsidRPr="003F374C">
        <w:rPr>
          <w:lang w:val="fr-BJ"/>
        </w:rPr>
        <w:t>L'</w:t>
      </w:r>
      <w:r w:rsidRPr="003F374C">
        <w:rPr>
          <w:b/>
          <w:bCs/>
          <w:lang w:val="fr-BJ"/>
        </w:rPr>
        <w:t>expérimentation comparative</w:t>
      </w:r>
      <w:r w:rsidRPr="003F374C">
        <w:rPr>
          <w:lang w:val="fr-BJ"/>
        </w:rPr>
        <w:t xml:space="preserve"> entre deux modèles (k=3 et k=5).</w:t>
      </w:r>
    </w:p>
    <w:p w14:paraId="19D0140A" w14:textId="77777777" w:rsidR="003F374C" w:rsidRPr="003F374C" w:rsidRDefault="003F374C" w:rsidP="000947A9">
      <w:pPr>
        <w:numPr>
          <w:ilvl w:val="0"/>
          <w:numId w:val="21"/>
        </w:numPr>
        <w:rPr>
          <w:lang w:val="fr-BJ"/>
        </w:rPr>
      </w:pPr>
      <w:r w:rsidRPr="003F374C">
        <w:rPr>
          <w:lang w:val="fr-BJ"/>
        </w:rPr>
        <w:t>L'</w:t>
      </w:r>
      <w:r w:rsidRPr="003F374C">
        <w:rPr>
          <w:b/>
          <w:bCs/>
          <w:lang w:val="fr-BJ"/>
        </w:rPr>
        <w:t>évaluation quantitative</w:t>
      </w:r>
      <w:r w:rsidRPr="003F374C">
        <w:rPr>
          <w:lang w:val="fr-BJ"/>
        </w:rPr>
        <w:t xml:space="preserve"> de la qualité des clusters via les mesures de SSE (Inertie) et du score de Silhouette.</w:t>
      </w:r>
    </w:p>
    <w:p w14:paraId="737A31E8" w14:textId="77777777" w:rsidR="00AE4D01" w:rsidRPr="00B11ABA" w:rsidRDefault="00AE4D01" w:rsidP="00AE4D01"/>
    <w:p w14:paraId="31D997C7" w14:textId="77777777" w:rsidR="00AE4D01" w:rsidRPr="00B11ABA" w:rsidRDefault="00AE4D01" w:rsidP="00AE4D01"/>
    <w:p w14:paraId="03A088EF" w14:textId="77777777" w:rsidR="00AE4D01" w:rsidRPr="00B11ABA" w:rsidRDefault="00AE4D01" w:rsidP="00AE4D01"/>
    <w:p w14:paraId="40B1F1EB" w14:textId="77777777" w:rsidR="00AE4D01" w:rsidRPr="00B11ABA" w:rsidRDefault="00AE4D01" w:rsidP="00AE4D01"/>
    <w:p w14:paraId="059AADF3" w14:textId="77777777" w:rsidR="00AE4D01" w:rsidRPr="00B11ABA" w:rsidRDefault="00AE4D01" w:rsidP="00AE4D01"/>
    <w:p w14:paraId="1A0FF422" w14:textId="77777777" w:rsidR="00AE4D01" w:rsidRPr="00B11ABA" w:rsidRDefault="00AE4D01" w:rsidP="00AE4D01"/>
    <w:p w14:paraId="7115804F" w14:textId="77777777" w:rsidR="00AE4D01" w:rsidRPr="00B11ABA" w:rsidRDefault="00AE4D01" w:rsidP="00AE4D01"/>
    <w:p w14:paraId="60E84D3C" w14:textId="77777777" w:rsidR="00AE4D01" w:rsidRPr="00B11ABA" w:rsidRDefault="00AE4D01" w:rsidP="00AE4D01"/>
    <w:p w14:paraId="4AE7DE6C" w14:textId="77777777" w:rsidR="00AE4D01" w:rsidRPr="00B11ABA" w:rsidRDefault="00AE4D01" w:rsidP="00AE4D01"/>
    <w:p w14:paraId="3C4CB717" w14:textId="77777777" w:rsidR="00AE4D01" w:rsidRPr="00B11ABA" w:rsidRDefault="00AE4D01" w:rsidP="00AE4D01"/>
    <w:p w14:paraId="6618CFBC" w14:textId="77777777" w:rsidR="00AE4D01" w:rsidRPr="00B11ABA" w:rsidRDefault="00AE4D01" w:rsidP="00AE4D01"/>
    <w:p w14:paraId="60E64C17" w14:textId="77777777" w:rsidR="00AE4D01" w:rsidRPr="00B11ABA" w:rsidRDefault="00AE4D01" w:rsidP="00AE4D01"/>
    <w:p w14:paraId="7E0204AA" w14:textId="77777777" w:rsidR="00AE4D01" w:rsidRPr="00B11ABA" w:rsidRDefault="00AE4D01" w:rsidP="00AE4D01"/>
    <w:p w14:paraId="2E79E6B2" w14:textId="77777777" w:rsidR="00AE4D01" w:rsidRPr="00B11ABA" w:rsidRDefault="00AE4D01" w:rsidP="00AE4D01"/>
    <w:p w14:paraId="1593F4BD" w14:textId="77777777" w:rsidR="00AE4D01" w:rsidRPr="00B11ABA" w:rsidRDefault="00AE4D01" w:rsidP="00AE4D01"/>
    <w:p w14:paraId="6820A15E" w14:textId="77777777" w:rsidR="00AE4D01" w:rsidRPr="00B11ABA" w:rsidRDefault="00AE4D01" w:rsidP="00AE4D01"/>
    <w:p w14:paraId="46DB8185" w14:textId="77777777" w:rsidR="00AE4D01" w:rsidRDefault="00AE4D01" w:rsidP="00AE4D01"/>
    <w:p w14:paraId="64CEF5EF" w14:textId="77777777" w:rsidR="00AC0254" w:rsidRPr="00B11ABA" w:rsidRDefault="00AC0254" w:rsidP="00AE4D01"/>
    <w:p w14:paraId="6E049425" w14:textId="77777777" w:rsidR="00AE4D01" w:rsidRPr="00B11ABA" w:rsidRDefault="00AE4D01" w:rsidP="00AE4D01"/>
    <w:p w14:paraId="40B43E8F" w14:textId="77777777" w:rsidR="00AE4D01" w:rsidRPr="00B11ABA" w:rsidRDefault="00AE4D01" w:rsidP="00AE4D01">
      <w:pPr>
        <w:pStyle w:val="Titre1"/>
      </w:pPr>
      <w:bookmarkStart w:id="7" w:name="_Toc219425304"/>
      <w:r w:rsidRPr="00B11ABA">
        <w:lastRenderedPageBreak/>
        <w:t>I-Compréhension des données</w:t>
      </w:r>
      <w:bookmarkEnd w:id="7"/>
    </w:p>
    <w:p w14:paraId="5DD0DC2C" w14:textId="77777777" w:rsidR="00AE4D01" w:rsidRPr="00B11ABA" w:rsidRDefault="00AE4D01" w:rsidP="00AE4D01">
      <w:r w:rsidRPr="00B11ABA">
        <w:t>Le jeu de données utilisé contient 77 instances dans le fichier (cereals.csv), chacune représentant une céréale, décrite par 16 attributs, dont 13 attributs numériques réellement exploités par l’algorithme.</w:t>
      </w:r>
    </w:p>
    <w:p w14:paraId="309B773A" w14:textId="77777777" w:rsidR="00AE4D01" w:rsidRPr="00B11ABA" w:rsidRDefault="00AE4D01" w:rsidP="00AE4D01">
      <w:pPr>
        <w:pStyle w:val="Titre2"/>
      </w:pPr>
      <w:bookmarkStart w:id="8" w:name="_Toc219425305"/>
      <w:r w:rsidRPr="00B11ABA">
        <w:t>I-1-Attributs utilisés dans l’analyse</w:t>
      </w:r>
      <w:bookmarkEnd w:id="8"/>
    </w:p>
    <w:p w14:paraId="5739AD7B" w14:textId="77777777" w:rsidR="00AE4D01" w:rsidRPr="00B11ABA" w:rsidRDefault="00AE4D01" w:rsidP="00AE4D01">
      <w:r w:rsidRPr="00B11ABA">
        <w:t>Les attributs pris en compte par WEKA sont :</w:t>
      </w:r>
    </w:p>
    <w:p w14:paraId="5AC1377A" w14:textId="77777777" w:rsidR="00AE4D01" w:rsidRPr="00B11ABA" w:rsidRDefault="00AE4D01" w:rsidP="000947A9">
      <w:pPr>
        <w:numPr>
          <w:ilvl w:val="0"/>
          <w:numId w:val="1"/>
        </w:numPr>
      </w:pPr>
      <w:r w:rsidRPr="00B11ABA">
        <w:t>Calories : apport énergétique</w:t>
      </w:r>
    </w:p>
    <w:p w14:paraId="417A1D76" w14:textId="77777777" w:rsidR="00AE4D01" w:rsidRPr="00B11ABA" w:rsidRDefault="00AE4D01" w:rsidP="000947A9">
      <w:pPr>
        <w:numPr>
          <w:ilvl w:val="0"/>
          <w:numId w:val="1"/>
        </w:numPr>
      </w:pPr>
      <w:r w:rsidRPr="00B11ABA">
        <w:t>Protéines (protein) : teneur en protéines</w:t>
      </w:r>
    </w:p>
    <w:p w14:paraId="04C8FF0E" w14:textId="77777777" w:rsidR="00AE4D01" w:rsidRPr="00B11ABA" w:rsidRDefault="00AE4D01" w:rsidP="000947A9">
      <w:pPr>
        <w:numPr>
          <w:ilvl w:val="0"/>
          <w:numId w:val="1"/>
        </w:numPr>
      </w:pPr>
      <w:r w:rsidRPr="00B11ABA">
        <w:t>Lipides (fat) : teneur en matières grasses</w:t>
      </w:r>
    </w:p>
    <w:p w14:paraId="2DED5EA1" w14:textId="77777777" w:rsidR="00AE4D01" w:rsidRPr="00B11ABA" w:rsidRDefault="00AE4D01" w:rsidP="000947A9">
      <w:pPr>
        <w:numPr>
          <w:ilvl w:val="0"/>
          <w:numId w:val="1"/>
        </w:numPr>
      </w:pPr>
      <w:r w:rsidRPr="00B11ABA">
        <w:t>Sodium : teneur en sel</w:t>
      </w:r>
    </w:p>
    <w:p w14:paraId="06541637" w14:textId="77777777" w:rsidR="00AE4D01" w:rsidRPr="00B11ABA" w:rsidRDefault="00AE4D01" w:rsidP="000947A9">
      <w:pPr>
        <w:numPr>
          <w:ilvl w:val="0"/>
          <w:numId w:val="1"/>
        </w:numPr>
      </w:pPr>
      <w:r w:rsidRPr="00B11ABA">
        <w:t>Fibres (fiber) : apport en fibres alimentaires</w:t>
      </w:r>
    </w:p>
    <w:p w14:paraId="62E4F9A5" w14:textId="77777777" w:rsidR="00AE4D01" w:rsidRPr="00B11ABA" w:rsidRDefault="00AE4D01" w:rsidP="000947A9">
      <w:pPr>
        <w:numPr>
          <w:ilvl w:val="0"/>
          <w:numId w:val="1"/>
        </w:numPr>
      </w:pPr>
      <w:r w:rsidRPr="00B11ABA">
        <w:t>Glucides (carbo) : quantité totale de glucides</w:t>
      </w:r>
    </w:p>
    <w:p w14:paraId="054A1B97" w14:textId="77777777" w:rsidR="00AE4D01" w:rsidRPr="00B11ABA" w:rsidRDefault="00AE4D01" w:rsidP="000947A9">
      <w:pPr>
        <w:numPr>
          <w:ilvl w:val="0"/>
          <w:numId w:val="1"/>
        </w:numPr>
      </w:pPr>
      <w:r w:rsidRPr="00B11ABA">
        <w:t>Sucres (sugars) : part des glucides simples</w:t>
      </w:r>
    </w:p>
    <w:p w14:paraId="071131DF" w14:textId="77777777" w:rsidR="00AE4D01" w:rsidRPr="00B11ABA" w:rsidRDefault="00AE4D01" w:rsidP="000947A9">
      <w:pPr>
        <w:numPr>
          <w:ilvl w:val="0"/>
          <w:numId w:val="1"/>
        </w:numPr>
      </w:pPr>
      <w:r w:rsidRPr="00B11ABA">
        <w:t>Potassium (potass) : teneur en minéraux</w:t>
      </w:r>
    </w:p>
    <w:p w14:paraId="39B2EC76" w14:textId="77777777" w:rsidR="00AE4D01" w:rsidRPr="00B11ABA" w:rsidRDefault="00AE4D01" w:rsidP="000947A9">
      <w:pPr>
        <w:numPr>
          <w:ilvl w:val="0"/>
          <w:numId w:val="1"/>
        </w:numPr>
      </w:pPr>
      <w:r w:rsidRPr="00B11ABA">
        <w:t>Vitamines (vitamins) : enrichissement en vitamines</w:t>
      </w:r>
    </w:p>
    <w:p w14:paraId="20264A67" w14:textId="77777777" w:rsidR="00AE4D01" w:rsidRPr="00B11ABA" w:rsidRDefault="00AE4D01" w:rsidP="000947A9">
      <w:pPr>
        <w:numPr>
          <w:ilvl w:val="0"/>
          <w:numId w:val="1"/>
        </w:numPr>
      </w:pPr>
      <w:r w:rsidRPr="00B11ABA">
        <w:t>Durée de conservation (shelf) : position sur l’étagère (indicateur commercial)</w:t>
      </w:r>
    </w:p>
    <w:p w14:paraId="78011B98" w14:textId="77777777" w:rsidR="00AE4D01" w:rsidRPr="00B11ABA" w:rsidRDefault="00AE4D01" w:rsidP="000947A9">
      <w:pPr>
        <w:numPr>
          <w:ilvl w:val="0"/>
          <w:numId w:val="1"/>
        </w:numPr>
      </w:pPr>
      <w:r w:rsidRPr="00B11ABA">
        <w:t>Poids (weight) : masse d’une portion</w:t>
      </w:r>
    </w:p>
    <w:p w14:paraId="5D8C8FAD" w14:textId="77777777" w:rsidR="00AE4D01" w:rsidRPr="00B11ABA" w:rsidRDefault="00AE4D01" w:rsidP="000947A9">
      <w:pPr>
        <w:numPr>
          <w:ilvl w:val="0"/>
          <w:numId w:val="1"/>
        </w:numPr>
      </w:pPr>
      <w:r w:rsidRPr="00B11ABA">
        <w:t>Contenance (cups) : volume d’une portion</w:t>
      </w:r>
    </w:p>
    <w:p w14:paraId="7470CA9E" w14:textId="77777777" w:rsidR="00AE4D01" w:rsidRPr="00B11ABA" w:rsidRDefault="00AE4D01" w:rsidP="000947A9">
      <w:pPr>
        <w:numPr>
          <w:ilvl w:val="0"/>
          <w:numId w:val="1"/>
        </w:numPr>
      </w:pPr>
      <w:r w:rsidRPr="00B11ABA">
        <w:t>Note (rating) : appréciation globale des céréales</w:t>
      </w:r>
    </w:p>
    <w:p w14:paraId="261A0962" w14:textId="77777777" w:rsidR="00AE4D01" w:rsidRPr="00B11ABA" w:rsidRDefault="00AE4D01" w:rsidP="00AE4D01">
      <w:pPr>
        <w:pStyle w:val="Titre2"/>
      </w:pPr>
      <w:bookmarkStart w:id="9" w:name="_Toc219425306"/>
      <w:r w:rsidRPr="00B11ABA">
        <w:t>I-2-Attributs ignorés</w:t>
      </w:r>
      <w:bookmarkEnd w:id="9"/>
    </w:p>
    <w:p w14:paraId="4FE6C35A" w14:textId="77777777" w:rsidR="00AE4D01" w:rsidRPr="00B11ABA" w:rsidRDefault="00AE4D01" w:rsidP="00AE4D01">
      <w:r w:rsidRPr="00B11ABA">
        <w:t>Les attributs suivants ont été exclus car non numériques et donc non pertinents pour le clustering :</w:t>
      </w:r>
    </w:p>
    <w:p w14:paraId="62E129DC" w14:textId="77777777" w:rsidR="00AE4D01" w:rsidRPr="00B11ABA" w:rsidRDefault="00AE4D01" w:rsidP="000947A9">
      <w:pPr>
        <w:numPr>
          <w:ilvl w:val="0"/>
          <w:numId w:val="2"/>
        </w:numPr>
      </w:pPr>
      <w:r w:rsidRPr="00B11ABA">
        <w:t>name</w:t>
      </w:r>
    </w:p>
    <w:p w14:paraId="730FD8C7" w14:textId="77777777" w:rsidR="00AE4D01" w:rsidRPr="00B11ABA" w:rsidRDefault="00AE4D01" w:rsidP="000947A9">
      <w:pPr>
        <w:numPr>
          <w:ilvl w:val="0"/>
          <w:numId w:val="2"/>
        </w:numPr>
      </w:pPr>
      <w:r w:rsidRPr="00B11ABA">
        <w:t>mfr</w:t>
      </w:r>
    </w:p>
    <w:p w14:paraId="41FC2DCC" w14:textId="77777777" w:rsidR="00AE4D01" w:rsidRPr="00B11ABA" w:rsidRDefault="00AE4D01" w:rsidP="000947A9">
      <w:pPr>
        <w:numPr>
          <w:ilvl w:val="0"/>
          <w:numId w:val="2"/>
        </w:numPr>
      </w:pPr>
      <w:r w:rsidRPr="00B11ABA">
        <w:t>type</w:t>
      </w:r>
    </w:p>
    <w:p w14:paraId="0275CD58" w14:textId="77777777" w:rsidR="00AE4D01" w:rsidRPr="00B11ABA" w:rsidRDefault="00AE4D01" w:rsidP="00AE4D01">
      <w:r w:rsidRPr="00B11ABA">
        <w:t>Ainsi, la segmentation repose uniquement sur des critères mesurables et comparables, ce qui garantit la cohérence des résultats.</w:t>
      </w:r>
    </w:p>
    <w:p w14:paraId="7C536176" w14:textId="77777777" w:rsidR="00AE4D01" w:rsidRPr="00B11ABA" w:rsidRDefault="00AE4D01" w:rsidP="00AE4D01"/>
    <w:p w14:paraId="25CEEA6D" w14:textId="2F9162FC" w:rsidR="00AE4D01" w:rsidRPr="00B11ABA" w:rsidRDefault="00AE4D01" w:rsidP="00AE4D01">
      <w:pPr>
        <w:pStyle w:val="Titre1"/>
      </w:pPr>
      <w:bookmarkStart w:id="10" w:name="_Toc219425307"/>
      <w:r w:rsidRPr="00B11ABA">
        <w:t>II-Prétraitement des données</w:t>
      </w:r>
      <w:r w:rsidR="00AC0254">
        <w:t xml:space="preserve"> (Python)</w:t>
      </w:r>
      <w:bookmarkEnd w:id="10"/>
    </w:p>
    <w:p w14:paraId="78251FA4" w14:textId="77777777" w:rsidR="00AC0254" w:rsidRPr="00AC0254" w:rsidRDefault="00AC0254" w:rsidP="00AC0254">
      <w:pPr>
        <w:rPr>
          <w:lang w:val="fr-BJ"/>
        </w:rPr>
      </w:pPr>
      <w:r w:rsidRPr="00AC0254">
        <w:rPr>
          <w:lang w:val="fr-BJ"/>
        </w:rPr>
        <w:t>Afin de garantir une analyse rigoureuse et comparable à celle effectuée sous WEKA, deux étapes cruciales de prétraitement ont été automatisées via la bibliothèque scikit-learn sur l'ensemble des 77 instances.</w:t>
      </w:r>
    </w:p>
    <w:p w14:paraId="433BBBCE" w14:textId="77777777" w:rsidR="00AC0254" w:rsidRPr="00AC0254" w:rsidRDefault="00AC0254" w:rsidP="00AC0254">
      <w:pPr>
        <w:pStyle w:val="Titre2"/>
        <w:rPr>
          <w:lang w:val="fr-BJ"/>
        </w:rPr>
      </w:pPr>
      <w:bookmarkStart w:id="11" w:name="_Toc219425308"/>
      <w:r w:rsidRPr="00AC0254">
        <w:rPr>
          <w:lang w:val="fr-BJ"/>
        </w:rPr>
        <w:lastRenderedPageBreak/>
        <w:t>II-1 Gestion des valeurs manquantes : SimpleImputer</w:t>
      </w:r>
      <w:bookmarkEnd w:id="11"/>
    </w:p>
    <w:p w14:paraId="65A0B6F5" w14:textId="77777777" w:rsidR="00AC0254" w:rsidRPr="00AC0254" w:rsidRDefault="00AC0254" w:rsidP="00AC0254">
      <w:pPr>
        <w:rPr>
          <w:lang w:val="fr-BJ"/>
        </w:rPr>
      </w:pPr>
      <w:r w:rsidRPr="00AC0254">
        <w:rPr>
          <w:lang w:val="fr-BJ"/>
        </w:rPr>
        <w:t xml:space="preserve">Tout comme le filtre </w:t>
      </w:r>
      <w:r w:rsidRPr="00AC0254">
        <w:rPr>
          <w:i/>
          <w:iCs/>
          <w:lang w:val="fr-BJ"/>
        </w:rPr>
        <w:t>ReplaceMissingValues</w:t>
      </w:r>
      <w:r w:rsidRPr="00AC0254">
        <w:rPr>
          <w:lang w:val="fr-BJ"/>
        </w:rPr>
        <w:t xml:space="preserve"> de WEKA, nous avons utilisé la classe SimpleImputer pour traiter les données incomplètes.</w:t>
      </w:r>
    </w:p>
    <w:p w14:paraId="6197CF23" w14:textId="77777777" w:rsidR="00AC0254" w:rsidRPr="00AC0254" w:rsidRDefault="00AC0254" w:rsidP="000947A9">
      <w:pPr>
        <w:numPr>
          <w:ilvl w:val="0"/>
          <w:numId w:val="4"/>
        </w:numPr>
        <w:rPr>
          <w:lang w:val="fr-BJ"/>
        </w:rPr>
      </w:pPr>
      <w:r w:rsidRPr="00AC0254">
        <w:rPr>
          <w:b/>
          <w:bCs/>
          <w:lang w:val="fr-BJ"/>
        </w:rPr>
        <w:t>Mécanisme</w:t>
      </w:r>
      <w:r w:rsidRPr="00AC0254">
        <w:rPr>
          <w:lang w:val="fr-BJ"/>
        </w:rPr>
        <w:t xml:space="preserve"> : Le script identifie les champs vides et les remplace systématiquement par la </w:t>
      </w:r>
      <w:r w:rsidRPr="00AC0254">
        <w:rPr>
          <w:b/>
          <w:bCs/>
          <w:lang w:val="fr-BJ"/>
        </w:rPr>
        <w:t>moyenne</w:t>
      </w:r>
      <w:r w:rsidRPr="00AC0254">
        <w:rPr>
          <w:lang w:val="fr-BJ"/>
        </w:rPr>
        <w:t xml:space="preserve"> de l'attribut concerné (strategy="mean").</w:t>
      </w:r>
    </w:p>
    <w:p w14:paraId="17F24E67" w14:textId="77777777" w:rsidR="00AC0254" w:rsidRPr="00AC0254" w:rsidRDefault="00AC0254" w:rsidP="000947A9">
      <w:pPr>
        <w:numPr>
          <w:ilvl w:val="0"/>
          <w:numId w:val="4"/>
        </w:numPr>
        <w:rPr>
          <w:lang w:val="fr-BJ"/>
        </w:rPr>
      </w:pPr>
      <w:r w:rsidRPr="00AC0254">
        <w:rPr>
          <w:b/>
          <w:bCs/>
          <w:lang w:val="fr-BJ"/>
        </w:rPr>
        <w:t>Objectifs garantis</w:t>
      </w:r>
      <w:r w:rsidRPr="00AC0254">
        <w:rPr>
          <w:lang w:val="fr-BJ"/>
        </w:rPr>
        <w:t xml:space="preserve"> :</w:t>
      </w:r>
    </w:p>
    <w:p w14:paraId="45B69358" w14:textId="77777777" w:rsidR="00AC0254" w:rsidRPr="00AC0254" w:rsidRDefault="00AC0254" w:rsidP="000947A9">
      <w:pPr>
        <w:numPr>
          <w:ilvl w:val="1"/>
          <w:numId w:val="4"/>
        </w:numPr>
        <w:rPr>
          <w:lang w:val="fr-BJ"/>
        </w:rPr>
      </w:pPr>
      <w:r w:rsidRPr="00AC0254">
        <w:rPr>
          <w:b/>
          <w:bCs/>
          <w:lang w:val="fr-BJ"/>
        </w:rPr>
        <w:t>Conservation de l'intégrité</w:t>
      </w:r>
      <w:r w:rsidRPr="00AC0254">
        <w:rPr>
          <w:lang w:val="fr-BJ"/>
        </w:rPr>
        <w:t xml:space="preserve"> : Aucune des 77 céréales n'est supprimée du dataset.</w:t>
      </w:r>
    </w:p>
    <w:p w14:paraId="083F6D37" w14:textId="77777777" w:rsidR="00AC0254" w:rsidRPr="00AC0254" w:rsidRDefault="00AC0254" w:rsidP="000947A9">
      <w:pPr>
        <w:numPr>
          <w:ilvl w:val="1"/>
          <w:numId w:val="4"/>
        </w:numPr>
        <w:rPr>
          <w:lang w:val="fr-BJ"/>
        </w:rPr>
      </w:pPr>
      <w:r w:rsidRPr="00AC0254">
        <w:rPr>
          <w:b/>
          <w:bCs/>
          <w:lang w:val="fr-BJ"/>
        </w:rPr>
        <w:t>Fiabilité statistique</w:t>
      </w:r>
      <w:r w:rsidRPr="00AC0254">
        <w:rPr>
          <w:lang w:val="fr-BJ"/>
        </w:rPr>
        <w:t xml:space="preserve"> : L'imputation par la moyenne permet de maintenir la distribution globale des données sans introduire de biais majeur lors de la formation des clusters.</w:t>
      </w:r>
    </w:p>
    <w:p w14:paraId="044D8D15" w14:textId="77777777" w:rsidR="00AC0254" w:rsidRPr="00AC0254" w:rsidRDefault="00AC0254" w:rsidP="00AC0254">
      <w:pPr>
        <w:pStyle w:val="Titre2"/>
        <w:rPr>
          <w:lang w:val="fr-BJ"/>
        </w:rPr>
      </w:pPr>
      <w:bookmarkStart w:id="12" w:name="_Toc219425309"/>
      <w:r w:rsidRPr="00AC0254">
        <w:rPr>
          <w:lang w:val="fr-BJ"/>
        </w:rPr>
        <w:t>II-2 Normalisation des données : MinMaxScaler</w:t>
      </w:r>
      <w:bookmarkEnd w:id="12"/>
    </w:p>
    <w:p w14:paraId="2E2A17A7" w14:textId="77777777" w:rsidR="00AC0254" w:rsidRPr="00AC0254" w:rsidRDefault="00AC0254" w:rsidP="00AC0254">
      <w:pPr>
        <w:rPr>
          <w:lang w:val="fr-BJ"/>
        </w:rPr>
      </w:pPr>
      <w:r w:rsidRPr="00AC0254">
        <w:rPr>
          <w:lang w:val="fr-BJ"/>
        </w:rPr>
        <w:t xml:space="preserve">Après l'imputation, l'étape de mise à l'échelle a été réalisée à l'aide de MinMaxScaler. Contrairement au </w:t>
      </w:r>
      <w:r w:rsidRPr="00AC0254">
        <w:rPr>
          <w:i/>
          <w:iCs/>
          <w:lang w:val="fr-BJ"/>
        </w:rPr>
        <w:t>StandardScaler</w:t>
      </w:r>
      <w:r w:rsidRPr="00AC0254">
        <w:rPr>
          <w:lang w:val="fr-BJ"/>
        </w:rPr>
        <w:t xml:space="preserve"> (qui centre sur zéro), le MinMaxScaler reproduit exactement le comportement du filtre </w:t>
      </w:r>
      <w:r w:rsidRPr="00AC0254">
        <w:rPr>
          <w:i/>
          <w:iCs/>
          <w:lang w:val="fr-BJ"/>
        </w:rPr>
        <w:t>Normalize</w:t>
      </w:r>
      <w:r w:rsidRPr="00AC0254">
        <w:rPr>
          <w:lang w:val="fr-BJ"/>
        </w:rPr>
        <w:t xml:space="preserve"> de WEKA.</w:t>
      </w:r>
    </w:p>
    <w:p w14:paraId="1FDA1DEA" w14:textId="77777777" w:rsidR="00AC0254" w:rsidRPr="00AC0254" w:rsidRDefault="00AC0254" w:rsidP="000947A9">
      <w:pPr>
        <w:numPr>
          <w:ilvl w:val="0"/>
          <w:numId w:val="5"/>
        </w:numPr>
        <w:rPr>
          <w:lang w:val="fr-BJ"/>
        </w:rPr>
      </w:pPr>
      <w:r w:rsidRPr="00AC0254">
        <w:rPr>
          <w:b/>
          <w:bCs/>
          <w:lang w:val="fr-BJ"/>
        </w:rPr>
        <w:t>Transformation</w:t>
      </w:r>
      <w:r w:rsidRPr="00AC0254">
        <w:rPr>
          <w:lang w:val="fr-BJ"/>
        </w:rPr>
        <w:t xml:space="preserve"> : Toutes les valeurs numériques sont compressées dans l'intervalle </w:t>
      </w:r>
      <w:r w:rsidRPr="00AC0254">
        <w:rPr>
          <w:b/>
          <w:bCs/>
          <w:lang w:val="fr-BJ"/>
        </w:rPr>
        <w:t>[0 ; 1]</w:t>
      </w:r>
      <w:r w:rsidRPr="00AC0254">
        <w:rPr>
          <w:lang w:val="fr-BJ"/>
        </w:rPr>
        <w:t>.</w:t>
      </w:r>
    </w:p>
    <w:p w14:paraId="0DBA4EFC" w14:textId="77777777" w:rsidR="00AC0254" w:rsidRPr="00AC0254" w:rsidRDefault="00AC0254" w:rsidP="000947A9">
      <w:pPr>
        <w:numPr>
          <w:ilvl w:val="0"/>
          <w:numId w:val="5"/>
        </w:numPr>
        <w:rPr>
          <w:lang w:val="fr-BJ"/>
        </w:rPr>
      </w:pPr>
      <w:r w:rsidRPr="00AC0254">
        <w:rPr>
          <w:b/>
          <w:bCs/>
          <w:lang w:val="fr-BJ"/>
        </w:rPr>
        <w:t>Avantages pour l'algorithme</w:t>
      </w:r>
      <w:r w:rsidRPr="00AC0254">
        <w:rPr>
          <w:lang w:val="fr-BJ"/>
        </w:rPr>
        <w:t xml:space="preserve"> :</w:t>
      </w:r>
    </w:p>
    <w:p w14:paraId="3F74DD22" w14:textId="77777777" w:rsidR="00AC0254" w:rsidRPr="00AC0254" w:rsidRDefault="00AC0254" w:rsidP="000947A9">
      <w:pPr>
        <w:numPr>
          <w:ilvl w:val="1"/>
          <w:numId w:val="5"/>
        </w:numPr>
        <w:rPr>
          <w:lang w:val="fr-BJ"/>
        </w:rPr>
      </w:pPr>
      <w:r w:rsidRPr="00AC0254">
        <w:rPr>
          <w:b/>
          <w:bCs/>
          <w:lang w:val="fr-BJ"/>
        </w:rPr>
        <w:t>Homogénéité</w:t>
      </w:r>
      <w:r w:rsidRPr="00AC0254">
        <w:rPr>
          <w:lang w:val="fr-BJ"/>
        </w:rPr>
        <w:t xml:space="preserve"> : Elle rend comparables des attributs aux unités disparates (ex : le Sodium qui atteint 320 mg face aux Protéines qui ne dépassent pas 6 g).</w:t>
      </w:r>
    </w:p>
    <w:p w14:paraId="0154350D" w14:textId="77777777" w:rsidR="00AC0254" w:rsidRPr="00AC0254" w:rsidRDefault="00AC0254" w:rsidP="000947A9">
      <w:pPr>
        <w:numPr>
          <w:ilvl w:val="1"/>
          <w:numId w:val="5"/>
        </w:numPr>
        <w:rPr>
          <w:lang w:val="fr-BJ"/>
        </w:rPr>
      </w:pPr>
      <w:r w:rsidRPr="00AC0254">
        <w:rPr>
          <w:b/>
          <w:bCs/>
          <w:lang w:val="fr-BJ"/>
        </w:rPr>
        <w:t>Équité des poids</w:t>
      </w:r>
      <w:r w:rsidRPr="00AC0254">
        <w:rPr>
          <w:lang w:val="fr-BJ"/>
        </w:rPr>
        <w:t xml:space="preserve"> : Elle empêche les attributs à forte échelle de dominer le calcul de la distance euclidienne.</w:t>
      </w:r>
    </w:p>
    <w:p w14:paraId="4B575D55" w14:textId="21F1E07F" w:rsidR="00AE4D01" w:rsidRDefault="00AC0254" w:rsidP="000947A9">
      <w:pPr>
        <w:numPr>
          <w:ilvl w:val="1"/>
          <w:numId w:val="5"/>
        </w:numPr>
        <w:rPr>
          <w:lang w:val="fr-BJ"/>
        </w:rPr>
      </w:pPr>
      <w:r w:rsidRPr="00AC0254">
        <w:rPr>
          <w:b/>
          <w:bCs/>
          <w:lang w:val="fr-BJ"/>
        </w:rPr>
        <w:t>Stabilité</w:t>
      </w:r>
      <w:r w:rsidRPr="00AC0254">
        <w:rPr>
          <w:lang w:val="fr-BJ"/>
        </w:rPr>
        <w:t xml:space="preserve"> : Elle assure une convergence plus rapide de l'algorithme K-Means.</w:t>
      </w:r>
    </w:p>
    <w:p w14:paraId="7907B869" w14:textId="77777777" w:rsidR="003F374C" w:rsidRDefault="003F374C" w:rsidP="003F374C">
      <w:pPr>
        <w:rPr>
          <w:b/>
          <w:bCs/>
          <w:lang w:val="fr-BJ"/>
        </w:rPr>
      </w:pPr>
    </w:p>
    <w:p w14:paraId="0C12ACA1" w14:textId="730A4479" w:rsidR="003F374C" w:rsidRPr="0037131A" w:rsidRDefault="003F374C" w:rsidP="003F374C">
      <w:pPr>
        <w:pStyle w:val="Titre3"/>
        <w:rPr>
          <w:lang w:val="fr-BJ"/>
        </w:rPr>
      </w:pPr>
      <w:bookmarkStart w:id="13" w:name="_Toc219425310"/>
      <w:r w:rsidRPr="0037131A">
        <w:rPr>
          <w:lang w:val="fr-BJ"/>
        </w:rPr>
        <w:t>I</w:t>
      </w:r>
      <w:r>
        <w:rPr>
          <w:lang w:val="fr-BJ"/>
        </w:rPr>
        <w:t>I</w:t>
      </w:r>
      <w:r w:rsidRPr="0037131A">
        <w:rPr>
          <w:lang w:val="fr-BJ"/>
        </w:rPr>
        <w:t>-2. Le Code Source</w:t>
      </w:r>
      <w:r>
        <w:rPr>
          <w:lang w:val="fr-BJ"/>
        </w:rPr>
        <w:t xml:space="preserve"> (voir clustering.py)</w:t>
      </w:r>
      <w:bookmarkEnd w:id="13"/>
    </w:p>
    <w:p w14:paraId="43755309" w14:textId="77777777" w:rsidR="003F374C" w:rsidRDefault="003F374C" w:rsidP="003F374C">
      <w:pPr>
        <w:rPr>
          <w:lang w:val="fr-BJ"/>
        </w:rPr>
      </w:pPr>
    </w:p>
    <w:p w14:paraId="06FF631B" w14:textId="77777777" w:rsidR="003F374C" w:rsidRDefault="003F374C" w:rsidP="003F374C">
      <w:pPr>
        <w:rPr>
          <w:lang w:val="fr-BJ"/>
        </w:rPr>
      </w:pPr>
      <w:r>
        <w:rPr>
          <w:noProof/>
          <w:lang w:val="fr-BJ"/>
        </w:rPr>
        <w:lastRenderedPageBreak/>
        <w:drawing>
          <wp:inline distT="0" distB="0" distL="0" distR="0" wp14:anchorId="1869767B" wp14:editId="20F317D7">
            <wp:extent cx="5743575" cy="5268595"/>
            <wp:effectExtent l="0" t="0" r="9525" b="8255"/>
            <wp:docPr id="422952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43575" cy="5268595"/>
                    </a:xfrm>
                    <a:prstGeom prst="rect">
                      <a:avLst/>
                    </a:prstGeom>
                    <a:noFill/>
                    <a:ln>
                      <a:noFill/>
                    </a:ln>
                  </pic:spPr>
                </pic:pic>
              </a:graphicData>
            </a:graphic>
          </wp:inline>
        </w:drawing>
      </w:r>
    </w:p>
    <w:p w14:paraId="0E89A654" w14:textId="77777777" w:rsidR="003F374C" w:rsidRDefault="003F374C" w:rsidP="003F374C">
      <w:pPr>
        <w:rPr>
          <w:lang w:val="fr-BJ"/>
        </w:rPr>
      </w:pPr>
    </w:p>
    <w:p w14:paraId="51BE9BBD" w14:textId="77777777" w:rsidR="003F374C" w:rsidRPr="0037131A" w:rsidRDefault="003F374C" w:rsidP="003F374C">
      <w:pPr>
        <w:rPr>
          <w:lang w:val="fr-BJ"/>
        </w:rPr>
      </w:pPr>
      <w:r>
        <w:rPr>
          <w:noProof/>
          <w:lang w:val="fr-BJ"/>
        </w:rPr>
        <w:lastRenderedPageBreak/>
        <w:drawing>
          <wp:inline distT="0" distB="0" distL="0" distR="0" wp14:anchorId="28E64DB3" wp14:editId="263FA784">
            <wp:extent cx="5748020" cy="5379720"/>
            <wp:effectExtent l="0" t="0" r="5080" b="0"/>
            <wp:docPr id="8330914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8020" cy="5379720"/>
                    </a:xfrm>
                    <a:prstGeom prst="rect">
                      <a:avLst/>
                    </a:prstGeom>
                    <a:noFill/>
                    <a:ln>
                      <a:noFill/>
                    </a:ln>
                  </pic:spPr>
                </pic:pic>
              </a:graphicData>
            </a:graphic>
          </wp:inline>
        </w:drawing>
      </w:r>
    </w:p>
    <w:p w14:paraId="367478E1" w14:textId="77777777" w:rsidR="003F374C" w:rsidRPr="0037131A" w:rsidRDefault="003F374C" w:rsidP="003F374C">
      <w:pPr>
        <w:rPr>
          <w:lang w:val="fr-BJ"/>
        </w:rPr>
      </w:pPr>
    </w:p>
    <w:p w14:paraId="4C37CDA6" w14:textId="029C6D02" w:rsidR="00AE4D01" w:rsidRPr="00B11ABA" w:rsidRDefault="00AE4D01" w:rsidP="003F374C">
      <w:pPr>
        <w:pStyle w:val="Titre1"/>
      </w:pPr>
      <w:bookmarkStart w:id="14" w:name="_Toc219425311"/>
      <w:r w:rsidRPr="003F374C">
        <w:t>I</w:t>
      </w:r>
      <w:r w:rsidR="0037131A" w:rsidRPr="003F374C">
        <w:t>II</w:t>
      </w:r>
      <w:r w:rsidRPr="003F374C">
        <w:t xml:space="preserve">-Implémentation </w:t>
      </w:r>
      <w:r w:rsidR="0037131A" w:rsidRPr="003F374C">
        <w:t>du K-Means en Python</w:t>
      </w:r>
      <w:bookmarkEnd w:id="14"/>
    </w:p>
    <w:p w14:paraId="13D946A1" w14:textId="1D6CCFC1" w:rsidR="00AE4D01" w:rsidRPr="003F374C" w:rsidRDefault="0037131A" w:rsidP="003F374C">
      <w:pPr>
        <w:pStyle w:val="Titre2"/>
      </w:pPr>
      <w:bookmarkStart w:id="15" w:name="_Toc219425312"/>
      <w:r w:rsidRPr="003F374C">
        <w:t>III</w:t>
      </w:r>
      <w:r w:rsidRPr="003F374C">
        <w:t xml:space="preserve"> </w:t>
      </w:r>
      <w:r w:rsidR="00AE4D01" w:rsidRPr="003F374C">
        <w:t>-1-Algorithme k-mean avec k=5</w:t>
      </w:r>
      <w:bookmarkEnd w:id="15"/>
    </w:p>
    <w:p w14:paraId="70344899" w14:textId="77777777" w:rsidR="0037131A" w:rsidRDefault="0037131A" w:rsidP="0037131A">
      <w:pPr>
        <w:rPr>
          <w:lang w:val="fr-BJ"/>
        </w:rPr>
      </w:pPr>
      <w:r w:rsidRPr="0037131A">
        <w:rPr>
          <w:lang w:val="fr-BJ"/>
        </w:rPr>
        <w:t>Pour assurer la cohérence avec l'analyse WEKA, nous utilisons les bibliothèques pandas pour la donnée et scikit-learn pour l'intelligence artificielle.</w:t>
      </w:r>
    </w:p>
    <w:p w14:paraId="6A9D90AD" w14:textId="77777777" w:rsidR="003F374C" w:rsidRDefault="003F374C" w:rsidP="0037131A">
      <w:pPr>
        <w:rPr>
          <w:lang w:val="fr-BJ"/>
        </w:rPr>
      </w:pPr>
    </w:p>
    <w:p w14:paraId="341FBEAB" w14:textId="77777777" w:rsidR="003F374C" w:rsidRDefault="003F374C" w:rsidP="0037131A">
      <w:pPr>
        <w:rPr>
          <w:lang w:val="fr-BJ"/>
        </w:rPr>
      </w:pPr>
    </w:p>
    <w:p w14:paraId="4BD8379A" w14:textId="77777777" w:rsidR="003F374C" w:rsidRDefault="003F374C" w:rsidP="0037131A">
      <w:pPr>
        <w:rPr>
          <w:lang w:val="fr-BJ"/>
        </w:rPr>
      </w:pPr>
    </w:p>
    <w:p w14:paraId="008272B1" w14:textId="77777777" w:rsidR="003F374C" w:rsidRPr="0037131A" w:rsidRDefault="003F374C" w:rsidP="0037131A">
      <w:pPr>
        <w:rPr>
          <w:lang w:val="fr-BJ"/>
        </w:rPr>
      </w:pPr>
    </w:p>
    <w:p w14:paraId="20D1F711" w14:textId="3AE879F8" w:rsidR="0037131A" w:rsidRPr="003F374C" w:rsidRDefault="0037131A" w:rsidP="003F374C">
      <w:pPr>
        <w:pStyle w:val="Titre3"/>
      </w:pPr>
      <w:bookmarkStart w:id="16" w:name="_Toc219425313"/>
      <w:r w:rsidRPr="003F374C">
        <w:lastRenderedPageBreak/>
        <w:t>I</w:t>
      </w:r>
      <w:r w:rsidRPr="003F374C">
        <w:t>II</w:t>
      </w:r>
      <w:r w:rsidRPr="003F374C">
        <w:t>-</w:t>
      </w:r>
      <w:r w:rsidR="003F374C" w:rsidRPr="003F374C">
        <w:t>1-</w:t>
      </w:r>
      <w:r w:rsidRPr="003F374C">
        <w:t>1. Paramétrage du script (Identique WEKA)</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1672"/>
        <w:gridCol w:w="2349"/>
      </w:tblGrid>
      <w:tr w:rsidR="0037131A" w:rsidRPr="0037131A" w14:paraId="4DEF59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0006CB" w14:textId="77777777" w:rsidR="0037131A" w:rsidRPr="0037131A" w:rsidRDefault="0037131A" w:rsidP="0037131A">
            <w:pPr>
              <w:rPr>
                <w:lang w:val="fr-BJ"/>
              </w:rPr>
            </w:pPr>
            <w:r w:rsidRPr="0037131A">
              <w:rPr>
                <w:b/>
                <w:bCs/>
                <w:lang w:val="fr-BJ"/>
              </w:rPr>
              <w:t>Paramètre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6115564" w14:textId="77777777" w:rsidR="0037131A" w:rsidRPr="0037131A" w:rsidRDefault="0037131A" w:rsidP="0037131A">
            <w:pPr>
              <w:rPr>
                <w:lang w:val="fr-BJ"/>
              </w:rPr>
            </w:pPr>
            <w:r w:rsidRPr="0037131A">
              <w:rPr>
                <w:b/>
                <w:bCs/>
                <w:lang w:val="fr-BJ"/>
              </w:rPr>
              <w:t>Valeur 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5A749" w14:textId="77777777" w:rsidR="0037131A" w:rsidRPr="0037131A" w:rsidRDefault="0037131A" w:rsidP="0037131A">
            <w:pPr>
              <w:rPr>
                <w:lang w:val="fr-BJ"/>
              </w:rPr>
            </w:pPr>
            <w:r w:rsidRPr="0037131A">
              <w:rPr>
                <w:b/>
                <w:bCs/>
                <w:lang w:val="fr-BJ"/>
              </w:rPr>
              <w:t>Correspondance WEKA</w:t>
            </w:r>
          </w:p>
        </w:tc>
      </w:tr>
      <w:tr w:rsidR="0037131A" w:rsidRPr="0037131A" w14:paraId="04B4B3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516BD0" w14:textId="77777777" w:rsidR="0037131A" w:rsidRPr="0037131A" w:rsidRDefault="0037131A" w:rsidP="0037131A">
            <w:pPr>
              <w:rPr>
                <w:lang w:val="fr-BJ"/>
              </w:rPr>
            </w:pPr>
            <w:r w:rsidRPr="0037131A">
              <w:rPr>
                <w:b/>
                <w:bCs/>
                <w:lang w:val="fr-BJ"/>
              </w:rPr>
              <w:t>Algorithme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1FC74" w14:textId="77777777" w:rsidR="0037131A" w:rsidRPr="0037131A" w:rsidRDefault="0037131A" w:rsidP="0037131A">
            <w:pPr>
              <w:rPr>
                <w:lang w:val="fr-BJ"/>
              </w:rPr>
            </w:pPr>
            <w:r w:rsidRPr="0037131A">
              <w:rPr>
                <w:lang w:val="fr-BJ"/>
              </w:rPr>
              <w:t>KMeans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5ECB94" w14:textId="77777777" w:rsidR="0037131A" w:rsidRPr="0037131A" w:rsidRDefault="0037131A" w:rsidP="0037131A">
            <w:pPr>
              <w:rPr>
                <w:lang w:val="fr-BJ"/>
              </w:rPr>
            </w:pPr>
            <w:r w:rsidRPr="0037131A">
              <w:rPr>
                <w:lang w:val="fr-BJ"/>
              </w:rPr>
              <w:t>SimpleKMeans</w:t>
            </w:r>
          </w:p>
        </w:tc>
      </w:tr>
      <w:tr w:rsidR="0037131A" w:rsidRPr="0037131A" w14:paraId="4FBDF7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5CBAB4" w14:textId="77777777" w:rsidR="0037131A" w:rsidRPr="0037131A" w:rsidRDefault="0037131A" w:rsidP="0037131A">
            <w:pPr>
              <w:rPr>
                <w:lang w:val="fr-BJ"/>
              </w:rPr>
            </w:pPr>
            <w:r w:rsidRPr="0037131A">
              <w:rPr>
                <w:b/>
                <w:bCs/>
                <w:lang w:val="fr-BJ"/>
              </w:rPr>
              <w:t>Nombre de clusters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3453C" w14:textId="77777777" w:rsidR="0037131A" w:rsidRPr="0037131A" w:rsidRDefault="0037131A" w:rsidP="0037131A">
            <w:pPr>
              <w:rPr>
                <w:lang w:val="fr-BJ"/>
              </w:rPr>
            </w:pPr>
            <w:r w:rsidRPr="0037131A">
              <w:rPr>
                <w:lang w:val="fr-BJ"/>
              </w:rPr>
              <w:t>n_clusters=5</w:t>
            </w:r>
          </w:p>
        </w:tc>
        <w:tc>
          <w:tcPr>
            <w:tcW w:w="0" w:type="auto"/>
            <w:tcBorders>
              <w:top w:val="single" w:sz="6" w:space="0" w:color="auto"/>
              <w:left w:val="single" w:sz="6" w:space="0" w:color="auto"/>
              <w:bottom w:val="single" w:sz="6" w:space="0" w:color="auto"/>
              <w:right w:val="single" w:sz="6" w:space="0" w:color="auto"/>
            </w:tcBorders>
            <w:vAlign w:val="center"/>
            <w:hideMark/>
          </w:tcPr>
          <w:p w14:paraId="5C33F154" w14:textId="77777777" w:rsidR="0037131A" w:rsidRPr="0037131A" w:rsidRDefault="0037131A" w:rsidP="0037131A">
            <w:pPr>
              <w:rPr>
                <w:lang w:val="fr-BJ"/>
              </w:rPr>
            </w:pPr>
            <w:r w:rsidRPr="0037131A">
              <w:rPr>
                <w:lang w:val="fr-BJ"/>
              </w:rPr>
              <w:t>k = 5</w:t>
            </w:r>
          </w:p>
        </w:tc>
      </w:tr>
      <w:tr w:rsidR="0037131A" w:rsidRPr="0037131A" w14:paraId="286259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B872C" w14:textId="77777777" w:rsidR="0037131A" w:rsidRPr="0037131A" w:rsidRDefault="0037131A" w:rsidP="0037131A">
            <w:pPr>
              <w:rPr>
                <w:lang w:val="fr-BJ"/>
              </w:rPr>
            </w:pPr>
            <w:r w:rsidRPr="0037131A">
              <w:rPr>
                <w:b/>
                <w:bCs/>
                <w:lang w:val="fr-BJ"/>
              </w:rPr>
              <w:t>Initialisation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D764F" w14:textId="77777777" w:rsidR="0037131A" w:rsidRPr="0037131A" w:rsidRDefault="0037131A" w:rsidP="0037131A">
            <w:pPr>
              <w:rPr>
                <w:lang w:val="fr-BJ"/>
              </w:rPr>
            </w:pPr>
            <w:r w:rsidRPr="0037131A">
              <w:rPr>
                <w:lang w:val="fr-BJ"/>
              </w:rPr>
              <w:t>init="random"</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06793" w14:textId="77777777" w:rsidR="0037131A" w:rsidRPr="0037131A" w:rsidRDefault="0037131A" w:rsidP="0037131A">
            <w:pPr>
              <w:rPr>
                <w:lang w:val="fr-BJ"/>
              </w:rPr>
            </w:pPr>
            <w:r w:rsidRPr="0037131A">
              <w:rPr>
                <w:lang w:val="fr-BJ"/>
              </w:rPr>
              <w:t>Random Initialisation</w:t>
            </w:r>
          </w:p>
        </w:tc>
      </w:tr>
      <w:tr w:rsidR="0037131A" w:rsidRPr="0037131A" w14:paraId="1009F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F423B" w14:textId="77777777" w:rsidR="0037131A" w:rsidRPr="0037131A" w:rsidRDefault="0037131A" w:rsidP="0037131A">
            <w:pPr>
              <w:rPr>
                <w:lang w:val="fr-BJ"/>
              </w:rPr>
            </w:pPr>
            <w:r w:rsidRPr="0037131A">
              <w:rPr>
                <w:b/>
                <w:bCs/>
                <w:lang w:val="fr-BJ"/>
              </w:rPr>
              <w:t>Distance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9CAA99" w14:textId="77777777" w:rsidR="0037131A" w:rsidRPr="0037131A" w:rsidRDefault="0037131A" w:rsidP="0037131A">
            <w:pPr>
              <w:rPr>
                <w:lang w:val="fr-BJ"/>
              </w:rPr>
            </w:pPr>
            <w:r w:rsidRPr="0037131A">
              <w:rPr>
                <w:lang w:val="fr-BJ"/>
              </w:rPr>
              <w:t>Euclidienne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498F44" w14:textId="77777777" w:rsidR="0037131A" w:rsidRPr="0037131A" w:rsidRDefault="0037131A" w:rsidP="0037131A">
            <w:pPr>
              <w:rPr>
                <w:lang w:val="fr-BJ"/>
              </w:rPr>
            </w:pPr>
            <w:r w:rsidRPr="0037131A">
              <w:rPr>
                <w:lang w:val="fr-BJ"/>
              </w:rPr>
              <w:t>Default DistanceFunction</w:t>
            </w:r>
          </w:p>
        </w:tc>
      </w:tr>
      <w:tr w:rsidR="0037131A" w:rsidRPr="0037131A" w14:paraId="23EBE0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0E7224" w14:textId="77777777" w:rsidR="0037131A" w:rsidRPr="0037131A" w:rsidRDefault="0037131A" w:rsidP="0037131A">
            <w:pPr>
              <w:rPr>
                <w:lang w:val="fr-BJ"/>
              </w:rPr>
            </w:pPr>
            <w:r w:rsidRPr="0037131A">
              <w:rPr>
                <w:b/>
                <w:bCs/>
                <w:lang w:val="fr-BJ"/>
              </w:rPr>
              <w:t>Graine Aléatoire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DBA86" w14:textId="77777777" w:rsidR="0037131A" w:rsidRPr="0037131A" w:rsidRDefault="0037131A" w:rsidP="0037131A">
            <w:pPr>
              <w:rPr>
                <w:lang w:val="fr-BJ"/>
              </w:rPr>
            </w:pPr>
            <w:r w:rsidRPr="0037131A">
              <w:rPr>
                <w:lang w:val="fr-BJ"/>
              </w:rPr>
              <w:t>random_state=10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62992A7" w14:textId="77777777" w:rsidR="0037131A" w:rsidRPr="0037131A" w:rsidRDefault="0037131A" w:rsidP="0037131A">
            <w:pPr>
              <w:rPr>
                <w:lang w:val="fr-BJ"/>
              </w:rPr>
            </w:pPr>
            <w:r w:rsidRPr="0037131A">
              <w:rPr>
                <w:lang w:val="fr-BJ"/>
              </w:rPr>
              <w:t>-S 10</w:t>
            </w:r>
          </w:p>
        </w:tc>
      </w:tr>
      <w:tr w:rsidR="0037131A" w:rsidRPr="0037131A" w14:paraId="3C3ADB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17BFD7" w14:textId="77777777" w:rsidR="0037131A" w:rsidRPr="0037131A" w:rsidRDefault="0037131A" w:rsidP="0037131A">
            <w:pPr>
              <w:rPr>
                <w:lang w:val="fr-BJ"/>
              </w:rPr>
            </w:pPr>
            <w:r w:rsidRPr="0037131A">
              <w:rPr>
                <w:b/>
                <w:bCs/>
                <w:lang w:val="fr-BJ"/>
              </w:rPr>
              <w:t>Itérations Max</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77744" w14:textId="77777777" w:rsidR="0037131A" w:rsidRPr="0037131A" w:rsidRDefault="0037131A" w:rsidP="0037131A">
            <w:pPr>
              <w:rPr>
                <w:lang w:val="fr-BJ"/>
              </w:rPr>
            </w:pPr>
            <w:r w:rsidRPr="0037131A">
              <w:rPr>
                <w:lang w:val="fr-BJ"/>
              </w:rPr>
              <w:t>max_iter=500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A175595" w14:textId="77777777" w:rsidR="0037131A" w:rsidRPr="0037131A" w:rsidRDefault="0037131A" w:rsidP="0037131A">
            <w:pPr>
              <w:rPr>
                <w:lang w:val="fr-BJ"/>
              </w:rPr>
            </w:pPr>
            <w:r w:rsidRPr="0037131A">
              <w:rPr>
                <w:lang w:val="fr-BJ"/>
              </w:rPr>
              <w:t>-I 500</w:t>
            </w:r>
          </w:p>
        </w:tc>
      </w:tr>
    </w:tbl>
    <w:p w14:paraId="1D4E1DE4" w14:textId="16612A76" w:rsidR="0037131A" w:rsidRPr="0037131A" w:rsidRDefault="0037131A" w:rsidP="003F374C">
      <w:pPr>
        <w:pStyle w:val="Titre3"/>
        <w:rPr>
          <w:lang w:val="fr-BJ"/>
        </w:rPr>
      </w:pPr>
      <w:bookmarkStart w:id="17" w:name="_Toc219425314"/>
      <w:r w:rsidRPr="0037131A">
        <w:rPr>
          <w:lang w:val="fr-BJ"/>
        </w:rPr>
        <w:t>IV-3. Analyse détaillée des résultats (k=5)</w:t>
      </w:r>
      <w:bookmarkEnd w:id="17"/>
    </w:p>
    <w:p w14:paraId="1B96FA2B" w14:textId="7F182F34" w:rsidR="005730A0" w:rsidRPr="0037131A" w:rsidRDefault="005730A0" w:rsidP="0037131A">
      <w:pPr>
        <w:rPr>
          <w:lang w:val="fr-BJ"/>
        </w:rPr>
      </w:pPr>
      <w:r w:rsidRPr="005730A0">
        <w:rPr>
          <w:lang w:val="fr-BJ"/>
        </w:rPr>
        <w:drawing>
          <wp:inline distT="0" distB="0" distL="0" distR="0" wp14:anchorId="5DD7E715" wp14:editId="482E655D">
            <wp:extent cx="5760720" cy="5254625"/>
            <wp:effectExtent l="0" t="0" r="0" b="3175"/>
            <wp:docPr id="14026762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76299" name=""/>
                    <pic:cNvPicPr/>
                  </pic:nvPicPr>
                  <pic:blipFill>
                    <a:blip r:embed="rId9"/>
                    <a:stretch>
                      <a:fillRect/>
                    </a:stretch>
                  </pic:blipFill>
                  <pic:spPr>
                    <a:xfrm>
                      <a:off x="0" y="0"/>
                      <a:ext cx="5760720" cy="5254625"/>
                    </a:xfrm>
                    <a:prstGeom prst="rect">
                      <a:avLst/>
                    </a:prstGeom>
                  </pic:spPr>
                </pic:pic>
              </a:graphicData>
            </a:graphic>
          </wp:inline>
        </w:drawing>
      </w:r>
    </w:p>
    <w:p w14:paraId="730D04B6" w14:textId="77777777" w:rsidR="003F374C" w:rsidRDefault="003F374C" w:rsidP="00203124">
      <w:pPr>
        <w:rPr>
          <w:b/>
          <w:bCs/>
          <w:lang w:val="fr-BJ"/>
        </w:rPr>
      </w:pPr>
    </w:p>
    <w:p w14:paraId="6251E4E0" w14:textId="4C3A48F0" w:rsidR="00203124" w:rsidRPr="00203124" w:rsidRDefault="00203124" w:rsidP="00203124">
      <w:pPr>
        <w:rPr>
          <w:b/>
          <w:bCs/>
          <w:lang w:val="fr-BJ"/>
        </w:rPr>
      </w:pPr>
      <w:r w:rsidRPr="00203124">
        <w:rPr>
          <w:b/>
          <w:bCs/>
          <w:lang w:val="fr-BJ"/>
        </w:rPr>
        <w:lastRenderedPageBreak/>
        <w:t>Répartition des clusters :</w:t>
      </w:r>
    </w:p>
    <w:p w14:paraId="7AC6420F" w14:textId="77777777" w:rsidR="00203124" w:rsidRPr="00203124" w:rsidRDefault="00203124" w:rsidP="00203124">
      <w:pPr>
        <w:rPr>
          <w:b/>
          <w:bCs/>
          <w:lang w:val="fr-BJ"/>
        </w:rPr>
      </w:pPr>
      <w:r w:rsidRPr="00203124">
        <w:rPr>
          <w:b/>
          <w:bCs/>
          <w:lang w:val="fr-BJ"/>
        </w:rPr>
        <w:t>D'après les résultats de l'exécution Python :</w:t>
      </w:r>
    </w:p>
    <w:p w14:paraId="22E12DBD" w14:textId="77777777" w:rsidR="00203124" w:rsidRPr="00203124" w:rsidRDefault="00203124" w:rsidP="000947A9">
      <w:pPr>
        <w:numPr>
          <w:ilvl w:val="0"/>
          <w:numId w:val="6"/>
        </w:numPr>
        <w:rPr>
          <w:b/>
          <w:bCs/>
          <w:lang w:val="fr-BJ"/>
        </w:rPr>
      </w:pPr>
      <w:r w:rsidRPr="00203124">
        <w:rPr>
          <w:b/>
          <w:bCs/>
          <w:lang w:val="fr-BJ"/>
        </w:rPr>
        <w:t>Cluster 0 : 13 instances (16.88 %)</w:t>
      </w:r>
    </w:p>
    <w:p w14:paraId="33A481E7" w14:textId="77777777" w:rsidR="00203124" w:rsidRPr="00203124" w:rsidRDefault="00203124" w:rsidP="000947A9">
      <w:pPr>
        <w:numPr>
          <w:ilvl w:val="0"/>
          <w:numId w:val="6"/>
        </w:numPr>
        <w:rPr>
          <w:b/>
          <w:bCs/>
          <w:lang w:val="fr-BJ"/>
        </w:rPr>
      </w:pPr>
      <w:r w:rsidRPr="00203124">
        <w:rPr>
          <w:b/>
          <w:bCs/>
          <w:lang w:val="fr-BJ"/>
        </w:rPr>
        <w:t>Cluster 1 : 10 instances (12.99 %)</w:t>
      </w:r>
    </w:p>
    <w:p w14:paraId="49185761" w14:textId="77777777" w:rsidR="00203124" w:rsidRPr="00203124" w:rsidRDefault="00203124" w:rsidP="000947A9">
      <w:pPr>
        <w:numPr>
          <w:ilvl w:val="0"/>
          <w:numId w:val="6"/>
        </w:numPr>
        <w:rPr>
          <w:b/>
          <w:bCs/>
          <w:lang w:val="fr-BJ"/>
        </w:rPr>
      </w:pPr>
      <w:r w:rsidRPr="00203124">
        <w:rPr>
          <w:b/>
          <w:bCs/>
          <w:lang w:val="fr-BJ"/>
        </w:rPr>
        <w:t>Cluster 2 : 3 instances (3.90 %)</w:t>
      </w:r>
    </w:p>
    <w:p w14:paraId="45DD039F" w14:textId="77777777" w:rsidR="00203124" w:rsidRPr="00203124" w:rsidRDefault="00203124" w:rsidP="000947A9">
      <w:pPr>
        <w:numPr>
          <w:ilvl w:val="0"/>
          <w:numId w:val="6"/>
        </w:numPr>
        <w:rPr>
          <w:b/>
          <w:bCs/>
          <w:lang w:val="fr-BJ"/>
        </w:rPr>
      </w:pPr>
      <w:r w:rsidRPr="00203124">
        <w:rPr>
          <w:b/>
          <w:bCs/>
          <w:lang w:val="fr-BJ"/>
        </w:rPr>
        <w:t>Cluster 3 : 33 instances (42.86 %)</w:t>
      </w:r>
    </w:p>
    <w:p w14:paraId="4AE0CD5E" w14:textId="77777777" w:rsidR="00203124" w:rsidRPr="00203124" w:rsidRDefault="00203124" w:rsidP="000947A9">
      <w:pPr>
        <w:numPr>
          <w:ilvl w:val="0"/>
          <w:numId w:val="6"/>
        </w:numPr>
        <w:rPr>
          <w:b/>
          <w:bCs/>
          <w:lang w:val="fr-BJ"/>
        </w:rPr>
      </w:pPr>
      <w:r w:rsidRPr="00203124">
        <w:rPr>
          <w:b/>
          <w:bCs/>
          <w:lang w:val="fr-BJ"/>
        </w:rPr>
        <w:t>Cluster 4 : 18 instances (23.38 %)</w:t>
      </w:r>
    </w:p>
    <w:p w14:paraId="2D336A7D" w14:textId="0D0B2A2E" w:rsidR="00203124" w:rsidRPr="00203124" w:rsidRDefault="00203124" w:rsidP="00203124">
      <w:pPr>
        <w:rPr>
          <w:b/>
          <w:bCs/>
          <w:lang w:val="fr-BJ"/>
        </w:rPr>
      </w:pPr>
    </w:p>
    <w:p w14:paraId="288900FF" w14:textId="77777777" w:rsidR="00203124" w:rsidRPr="003F374C" w:rsidRDefault="00203124" w:rsidP="00203124">
      <w:pPr>
        <w:rPr>
          <w:b/>
          <w:bCs/>
          <w:u w:val="single"/>
          <w:lang w:val="fr-BJ"/>
        </w:rPr>
      </w:pPr>
      <w:r w:rsidRPr="00203124">
        <w:rPr>
          <w:b/>
          <w:bCs/>
          <w:u w:val="single"/>
          <w:lang w:val="fr-BJ"/>
        </w:rPr>
        <w:t>Analyse détaillée des clusters (k = 5)</w:t>
      </w:r>
    </w:p>
    <w:p w14:paraId="4C417C26" w14:textId="5F8491C1" w:rsidR="00203124" w:rsidRPr="00203124" w:rsidRDefault="00203124" w:rsidP="00203124">
      <w:pPr>
        <w:rPr>
          <w:b/>
          <w:bCs/>
          <w:u w:val="single"/>
          <w:lang w:val="fr-BJ"/>
        </w:rPr>
      </w:pPr>
      <w:r w:rsidRPr="00203124">
        <w:rPr>
          <w:b/>
          <w:bCs/>
          <w:u w:val="single"/>
          <w:lang w:val="fr-BJ"/>
        </w:rPr>
        <w:t>Cluster 0 (16.88 %) :</w:t>
      </w:r>
    </w:p>
    <w:p w14:paraId="0744A6EF" w14:textId="111535DF" w:rsidR="00203124" w:rsidRPr="00203124" w:rsidRDefault="00203124" w:rsidP="000947A9">
      <w:pPr>
        <w:numPr>
          <w:ilvl w:val="0"/>
          <w:numId w:val="9"/>
        </w:numPr>
        <w:rPr>
          <w:b/>
          <w:bCs/>
          <w:lang w:val="fr-BJ"/>
        </w:rPr>
      </w:pPr>
      <w:r w:rsidRPr="00203124">
        <w:rPr>
          <w:b/>
          <w:bCs/>
          <w:lang w:val="fr-BJ"/>
        </w:rPr>
        <w:t>Profil nutritionnel : calories = 0.503497</w:t>
      </w:r>
      <w:r w:rsidR="003F374C">
        <w:rPr>
          <w:b/>
          <w:bCs/>
          <w:lang w:val="fr-BJ"/>
        </w:rPr>
        <w:t>,</w:t>
      </w:r>
      <w:r w:rsidRPr="00203124">
        <w:rPr>
          <w:b/>
          <w:bCs/>
          <w:lang w:val="fr-BJ"/>
        </w:rPr>
        <w:t xml:space="preserve"> protein = 0.353846 </w:t>
      </w:r>
      <w:r w:rsidR="003F374C">
        <w:rPr>
          <w:b/>
          <w:bCs/>
          <w:lang w:val="fr-BJ"/>
        </w:rPr>
        <w:t>,</w:t>
      </w:r>
      <w:r w:rsidRPr="00203124">
        <w:rPr>
          <w:b/>
          <w:bCs/>
          <w:lang w:val="fr-BJ"/>
        </w:rPr>
        <w:t xml:space="preserve"> carbo = 0.790064</w:t>
      </w:r>
      <w:r w:rsidR="003F374C">
        <w:rPr>
          <w:b/>
          <w:bCs/>
          <w:lang w:val="fr-BJ"/>
        </w:rPr>
        <w:t xml:space="preserve">, </w:t>
      </w:r>
      <w:r w:rsidRPr="00203124">
        <w:rPr>
          <w:b/>
          <w:bCs/>
          <w:lang w:val="fr-BJ"/>
        </w:rPr>
        <w:t>sugars = 0.317308</w:t>
      </w:r>
      <w:r w:rsidR="003F374C">
        <w:rPr>
          <w:b/>
          <w:bCs/>
          <w:lang w:val="fr-BJ"/>
        </w:rPr>
        <w:t xml:space="preserve">, </w:t>
      </w:r>
      <w:r w:rsidRPr="00203124">
        <w:rPr>
          <w:b/>
          <w:bCs/>
          <w:lang w:val="fr-BJ"/>
        </w:rPr>
        <w:t>shelf = 0.038462</w:t>
      </w:r>
      <w:r w:rsidR="003F374C">
        <w:rPr>
          <w:b/>
          <w:bCs/>
          <w:lang w:val="fr-BJ"/>
        </w:rPr>
        <w:t>,</w:t>
      </w:r>
      <w:r w:rsidRPr="00203124">
        <w:rPr>
          <w:b/>
          <w:bCs/>
          <w:lang w:val="fr-BJ"/>
        </w:rPr>
        <w:t xml:space="preserve"> rating = 0.341919</w:t>
      </w:r>
    </w:p>
    <w:p w14:paraId="6FC4CC3A" w14:textId="77777777" w:rsidR="00203124" w:rsidRPr="00203124" w:rsidRDefault="00203124" w:rsidP="000947A9">
      <w:pPr>
        <w:numPr>
          <w:ilvl w:val="0"/>
          <w:numId w:val="9"/>
        </w:numPr>
        <w:rPr>
          <w:b/>
          <w:bCs/>
          <w:lang w:val="fr-BJ"/>
        </w:rPr>
      </w:pPr>
      <w:r w:rsidRPr="00203124">
        <w:rPr>
          <w:b/>
          <w:bCs/>
          <w:lang w:val="fr-BJ"/>
        </w:rPr>
        <w:t>Interprétation : Ce groupe se concentre sur l'apport en énergie.</w:t>
      </w:r>
    </w:p>
    <w:p w14:paraId="6BDBD01E" w14:textId="77777777" w:rsidR="00203124" w:rsidRPr="00203124" w:rsidRDefault="00203124" w:rsidP="000947A9">
      <w:pPr>
        <w:numPr>
          <w:ilvl w:val="1"/>
          <w:numId w:val="9"/>
        </w:numPr>
        <w:rPr>
          <w:b/>
          <w:bCs/>
          <w:lang w:val="fr-BJ"/>
        </w:rPr>
      </w:pPr>
      <w:r w:rsidRPr="00203124">
        <w:rPr>
          <w:b/>
          <w:bCs/>
          <w:lang w:val="fr-BJ"/>
        </w:rPr>
        <w:t>Force en Glucides : Il possède le taux de Carbo le plus élevé (0.7900).</w:t>
      </w:r>
    </w:p>
    <w:p w14:paraId="6ACC0343" w14:textId="77777777" w:rsidR="00203124" w:rsidRPr="00203124" w:rsidRDefault="00203124" w:rsidP="000947A9">
      <w:pPr>
        <w:numPr>
          <w:ilvl w:val="1"/>
          <w:numId w:val="9"/>
        </w:numPr>
        <w:rPr>
          <w:b/>
          <w:bCs/>
          <w:lang w:val="fr-BJ"/>
        </w:rPr>
      </w:pPr>
      <w:r w:rsidRPr="00203124">
        <w:rPr>
          <w:b/>
          <w:bCs/>
          <w:lang w:val="fr-BJ"/>
        </w:rPr>
        <w:t>Marketing : Placé quasi exclusivement sur l'étagère du bas (shelf = 0.0384).</w:t>
      </w:r>
    </w:p>
    <w:p w14:paraId="4A341CCB" w14:textId="53E688D5" w:rsidR="00203124" w:rsidRDefault="00203124" w:rsidP="000947A9">
      <w:pPr>
        <w:numPr>
          <w:ilvl w:val="0"/>
          <w:numId w:val="9"/>
        </w:numPr>
        <w:rPr>
          <w:b/>
          <w:bCs/>
          <w:lang w:val="fr-BJ"/>
        </w:rPr>
      </w:pPr>
      <w:r w:rsidRPr="00203124">
        <w:rPr>
          <w:b/>
          <w:bCs/>
          <w:lang w:val="fr-BJ"/>
        </w:rPr>
        <w:t>Conclusion : Ce sont les céréales "Énergétiques"</w:t>
      </w:r>
      <w:r w:rsidR="005E6E09">
        <w:rPr>
          <w:b/>
          <w:bCs/>
          <w:lang w:val="fr-BJ"/>
        </w:rPr>
        <w:t>.</w:t>
      </w:r>
    </w:p>
    <w:p w14:paraId="2C4434E5" w14:textId="77777777" w:rsidR="005E6E09" w:rsidRPr="00203124" w:rsidRDefault="005E6E09" w:rsidP="005E6E09">
      <w:pPr>
        <w:ind w:left="360"/>
        <w:rPr>
          <w:b/>
          <w:bCs/>
          <w:lang w:val="fr-BJ"/>
        </w:rPr>
      </w:pPr>
    </w:p>
    <w:p w14:paraId="37C2D6EA" w14:textId="77777777" w:rsidR="005E6E09" w:rsidRPr="005E6E09" w:rsidRDefault="00203124" w:rsidP="005E6E09">
      <w:pPr>
        <w:rPr>
          <w:b/>
          <w:bCs/>
          <w:u w:val="single"/>
          <w:lang w:val="fr-BJ"/>
        </w:rPr>
      </w:pPr>
      <w:r w:rsidRPr="00203124">
        <w:rPr>
          <w:b/>
          <w:bCs/>
          <w:u w:val="single"/>
          <w:lang w:val="fr-BJ"/>
        </w:rPr>
        <w:t xml:space="preserve">Cluster 1 (12.99 %) : </w:t>
      </w:r>
    </w:p>
    <w:p w14:paraId="2959C9B9" w14:textId="307FF410" w:rsidR="00203124" w:rsidRPr="00203124" w:rsidRDefault="00203124" w:rsidP="005E6E09">
      <w:pPr>
        <w:rPr>
          <w:b/>
          <w:bCs/>
          <w:lang w:val="fr-BJ"/>
        </w:rPr>
      </w:pPr>
      <w:r w:rsidRPr="00203124">
        <w:rPr>
          <w:b/>
          <w:bCs/>
          <w:lang w:val="fr-BJ"/>
        </w:rPr>
        <w:t>Profil nutritionnel : calories = 0.318182</w:t>
      </w:r>
      <w:r w:rsidR="003F374C">
        <w:rPr>
          <w:b/>
          <w:bCs/>
          <w:lang w:val="fr-BJ"/>
        </w:rPr>
        <w:t>,</w:t>
      </w:r>
      <w:r w:rsidRPr="00203124">
        <w:rPr>
          <w:b/>
          <w:bCs/>
          <w:lang w:val="fr-BJ"/>
        </w:rPr>
        <w:t xml:space="preserve"> sodium = 0.029687</w:t>
      </w:r>
      <w:r w:rsidR="003F374C">
        <w:rPr>
          <w:b/>
          <w:bCs/>
          <w:lang w:val="fr-BJ"/>
        </w:rPr>
        <w:t>,</w:t>
      </w:r>
      <w:r w:rsidRPr="00203124">
        <w:rPr>
          <w:b/>
          <w:bCs/>
          <w:lang w:val="fr-BJ"/>
        </w:rPr>
        <w:t xml:space="preserve"> sugars = 0.150000</w:t>
      </w:r>
      <w:r w:rsidR="003F374C">
        <w:rPr>
          <w:b/>
          <w:bCs/>
          <w:lang w:val="fr-BJ"/>
        </w:rPr>
        <w:t>,</w:t>
      </w:r>
      <w:r w:rsidRPr="00203124">
        <w:rPr>
          <w:b/>
          <w:bCs/>
          <w:lang w:val="fr-BJ"/>
        </w:rPr>
        <w:t xml:space="preserve"> shelf = 0.400000</w:t>
      </w:r>
      <w:r w:rsidR="003F374C">
        <w:rPr>
          <w:b/>
          <w:bCs/>
          <w:lang w:val="fr-BJ"/>
        </w:rPr>
        <w:t>,</w:t>
      </w:r>
      <w:r w:rsidRPr="00203124">
        <w:rPr>
          <w:b/>
          <w:bCs/>
          <w:lang w:val="fr-BJ"/>
        </w:rPr>
        <w:t xml:space="preserve"> rating = 0.590476</w:t>
      </w:r>
    </w:p>
    <w:p w14:paraId="749C75BA" w14:textId="77777777" w:rsidR="00203124" w:rsidRPr="00203124" w:rsidRDefault="00203124" w:rsidP="000947A9">
      <w:pPr>
        <w:numPr>
          <w:ilvl w:val="0"/>
          <w:numId w:val="8"/>
        </w:numPr>
        <w:rPr>
          <w:b/>
          <w:bCs/>
          <w:lang w:val="fr-BJ"/>
        </w:rPr>
      </w:pPr>
      <w:r w:rsidRPr="00203124">
        <w:rPr>
          <w:b/>
          <w:bCs/>
          <w:lang w:val="fr-BJ"/>
        </w:rPr>
        <w:t>Interprétation : Avec un Rating de 0.5904, c'est le deuxième groupe le plus sain.</w:t>
      </w:r>
    </w:p>
    <w:p w14:paraId="315D5144" w14:textId="77777777" w:rsidR="00203124" w:rsidRPr="00203124" w:rsidRDefault="00203124" w:rsidP="000947A9">
      <w:pPr>
        <w:numPr>
          <w:ilvl w:val="1"/>
          <w:numId w:val="8"/>
        </w:numPr>
        <w:rPr>
          <w:b/>
          <w:bCs/>
          <w:lang w:val="fr-BJ"/>
        </w:rPr>
      </w:pPr>
      <w:r w:rsidRPr="00203124">
        <w:rPr>
          <w:b/>
          <w:bCs/>
          <w:lang w:val="fr-BJ"/>
        </w:rPr>
        <w:t>Pureté : Il détient le record du Sodium le plus bas (0.0296) et du Sucre le plus bas (0.1500) de toute l'analyse.</w:t>
      </w:r>
    </w:p>
    <w:p w14:paraId="6403585F" w14:textId="77777777" w:rsidR="00203124" w:rsidRPr="00203124" w:rsidRDefault="00203124" w:rsidP="000947A9">
      <w:pPr>
        <w:numPr>
          <w:ilvl w:val="1"/>
          <w:numId w:val="8"/>
        </w:numPr>
        <w:rPr>
          <w:b/>
          <w:bCs/>
          <w:lang w:val="fr-BJ"/>
        </w:rPr>
      </w:pPr>
      <w:r w:rsidRPr="00203124">
        <w:rPr>
          <w:b/>
          <w:bCs/>
          <w:lang w:val="fr-BJ"/>
        </w:rPr>
        <w:t>Positionnement : Placé sur l'étagère intermédiaire (shelf = 0.40).</w:t>
      </w:r>
    </w:p>
    <w:p w14:paraId="6F6216F7" w14:textId="77777777" w:rsidR="00203124" w:rsidRPr="00203124" w:rsidRDefault="00203124" w:rsidP="000947A9">
      <w:pPr>
        <w:numPr>
          <w:ilvl w:val="0"/>
          <w:numId w:val="8"/>
        </w:numPr>
        <w:rPr>
          <w:b/>
          <w:bCs/>
          <w:lang w:val="fr-BJ"/>
        </w:rPr>
      </w:pPr>
      <w:r w:rsidRPr="00203124">
        <w:rPr>
          <w:b/>
          <w:bCs/>
          <w:lang w:val="fr-BJ"/>
        </w:rPr>
        <w:t>Conclusion : Ce segment regroupe les céréales "Sans additifs". Idéal pour les consommateurs surveillant leur tension et leur glycémie.</w:t>
      </w:r>
    </w:p>
    <w:p w14:paraId="13635589" w14:textId="77777777" w:rsidR="00203124" w:rsidRDefault="00203124" w:rsidP="00203124">
      <w:pPr>
        <w:rPr>
          <w:b/>
          <w:bCs/>
          <w:lang w:val="fr-BJ"/>
        </w:rPr>
      </w:pPr>
    </w:p>
    <w:p w14:paraId="4A85804F" w14:textId="77777777" w:rsidR="005E6E09" w:rsidRPr="005E6E09" w:rsidRDefault="00203124" w:rsidP="005E6E09">
      <w:pPr>
        <w:rPr>
          <w:b/>
          <w:bCs/>
          <w:u w:val="single"/>
          <w:lang w:val="fr-BJ"/>
        </w:rPr>
      </w:pPr>
      <w:r w:rsidRPr="00203124">
        <w:rPr>
          <w:b/>
          <w:bCs/>
          <w:u w:val="single"/>
          <w:lang w:val="fr-BJ"/>
        </w:rPr>
        <w:t xml:space="preserve">Cluster 2 (3.90 %) : </w:t>
      </w:r>
    </w:p>
    <w:p w14:paraId="69AF85C5" w14:textId="4C1B3322" w:rsidR="00203124" w:rsidRPr="00203124" w:rsidRDefault="00203124" w:rsidP="005E6E09">
      <w:pPr>
        <w:rPr>
          <w:b/>
          <w:bCs/>
          <w:lang w:val="fr-BJ"/>
        </w:rPr>
      </w:pPr>
      <w:r w:rsidRPr="00203124">
        <w:rPr>
          <w:b/>
          <w:bCs/>
          <w:lang w:val="fr-BJ"/>
        </w:rPr>
        <w:t>Profil nutritionnel : calories = 0.121212</w:t>
      </w:r>
      <w:r w:rsidR="003F374C">
        <w:rPr>
          <w:b/>
          <w:bCs/>
          <w:lang w:val="fr-BJ"/>
        </w:rPr>
        <w:t>,</w:t>
      </w:r>
      <w:r w:rsidRPr="00203124">
        <w:rPr>
          <w:b/>
          <w:bCs/>
          <w:lang w:val="fr-BJ"/>
        </w:rPr>
        <w:t xml:space="preserve"> protein = 0.600000 </w:t>
      </w:r>
      <w:r w:rsidR="003F374C">
        <w:rPr>
          <w:b/>
          <w:bCs/>
          <w:lang w:val="fr-BJ"/>
        </w:rPr>
        <w:t>,</w:t>
      </w:r>
      <w:r w:rsidRPr="00203124">
        <w:rPr>
          <w:b/>
          <w:bCs/>
          <w:lang w:val="fr-BJ"/>
        </w:rPr>
        <w:t xml:space="preserve"> fat = 0.133333 </w:t>
      </w:r>
      <w:r w:rsidR="003F374C">
        <w:rPr>
          <w:b/>
          <w:bCs/>
          <w:lang w:val="fr-BJ"/>
        </w:rPr>
        <w:t>,</w:t>
      </w:r>
      <w:r w:rsidRPr="00203124">
        <w:rPr>
          <w:b/>
          <w:bCs/>
          <w:lang w:val="fr-BJ"/>
        </w:rPr>
        <w:t xml:space="preserve"> sodium = 0.552083</w:t>
      </w:r>
      <w:r w:rsidR="003F374C">
        <w:rPr>
          <w:b/>
          <w:bCs/>
          <w:lang w:val="fr-BJ"/>
        </w:rPr>
        <w:t>,</w:t>
      </w:r>
      <w:r w:rsidRPr="00203124">
        <w:rPr>
          <w:b/>
          <w:bCs/>
          <w:lang w:val="fr-BJ"/>
        </w:rPr>
        <w:t xml:space="preserve"> fiber = 0.785714 </w:t>
      </w:r>
      <w:r w:rsidR="003F374C">
        <w:rPr>
          <w:b/>
          <w:bCs/>
          <w:lang w:val="fr-BJ"/>
        </w:rPr>
        <w:t>,</w:t>
      </w:r>
      <w:r w:rsidRPr="00203124">
        <w:rPr>
          <w:b/>
          <w:bCs/>
          <w:lang w:val="fr-BJ"/>
        </w:rPr>
        <w:t xml:space="preserve"> carbo = 0.319444</w:t>
      </w:r>
      <w:r w:rsidR="003F374C">
        <w:rPr>
          <w:b/>
          <w:bCs/>
          <w:lang w:val="fr-BJ"/>
        </w:rPr>
        <w:t>,</w:t>
      </w:r>
      <w:r w:rsidRPr="00203124">
        <w:rPr>
          <w:b/>
          <w:bCs/>
          <w:lang w:val="fr-BJ"/>
        </w:rPr>
        <w:t xml:space="preserve"> sugars = 0.291667</w:t>
      </w:r>
      <w:r w:rsidR="003F374C">
        <w:rPr>
          <w:b/>
          <w:bCs/>
          <w:lang w:val="fr-BJ"/>
        </w:rPr>
        <w:t>,</w:t>
      </w:r>
      <w:r w:rsidRPr="00203124">
        <w:rPr>
          <w:b/>
          <w:bCs/>
          <w:lang w:val="fr-BJ"/>
        </w:rPr>
        <w:t xml:space="preserve"> potass = 0.939577</w:t>
      </w:r>
      <w:r w:rsidR="003F374C">
        <w:rPr>
          <w:b/>
          <w:bCs/>
          <w:lang w:val="fr-BJ"/>
        </w:rPr>
        <w:t xml:space="preserve">, </w:t>
      </w:r>
      <w:r w:rsidRPr="00203124">
        <w:rPr>
          <w:b/>
          <w:bCs/>
          <w:lang w:val="fr-BJ"/>
        </w:rPr>
        <w:t>vitamins = 0.250000</w:t>
      </w:r>
      <w:r w:rsidR="003F374C">
        <w:rPr>
          <w:b/>
          <w:bCs/>
          <w:lang w:val="fr-BJ"/>
        </w:rPr>
        <w:t>,</w:t>
      </w:r>
      <w:r w:rsidRPr="00203124">
        <w:rPr>
          <w:b/>
          <w:bCs/>
          <w:lang w:val="fr-BJ"/>
        </w:rPr>
        <w:t xml:space="preserve"> rating = 0.737511</w:t>
      </w:r>
    </w:p>
    <w:p w14:paraId="0DABC098" w14:textId="77777777" w:rsidR="00203124" w:rsidRPr="00203124" w:rsidRDefault="00203124" w:rsidP="000947A9">
      <w:pPr>
        <w:numPr>
          <w:ilvl w:val="0"/>
          <w:numId w:val="7"/>
        </w:numPr>
        <w:rPr>
          <w:b/>
          <w:bCs/>
          <w:lang w:val="fr-BJ"/>
        </w:rPr>
      </w:pPr>
      <w:r w:rsidRPr="00203124">
        <w:rPr>
          <w:b/>
          <w:bCs/>
          <w:lang w:val="fr-BJ"/>
        </w:rPr>
        <w:t>Interprétation : C'est le groupe le plus performant. Il possède le Rating le plus élevé (0.7375).</w:t>
      </w:r>
    </w:p>
    <w:p w14:paraId="11083B86" w14:textId="77777777" w:rsidR="00203124" w:rsidRPr="00203124" w:rsidRDefault="00203124" w:rsidP="000947A9">
      <w:pPr>
        <w:numPr>
          <w:ilvl w:val="1"/>
          <w:numId w:val="7"/>
        </w:numPr>
        <w:rPr>
          <w:b/>
          <w:bCs/>
          <w:lang w:val="fr-BJ"/>
        </w:rPr>
      </w:pPr>
      <w:r w:rsidRPr="00203124">
        <w:rPr>
          <w:b/>
          <w:bCs/>
          <w:lang w:val="fr-BJ"/>
        </w:rPr>
        <w:lastRenderedPageBreak/>
        <w:t>Richesse naturelle : Il affiche les taux les plus élevés en Fibres (0.7857) et en Potassium (0.9395).</w:t>
      </w:r>
    </w:p>
    <w:p w14:paraId="03E02EEB" w14:textId="77777777" w:rsidR="00203124" w:rsidRPr="00203124" w:rsidRDefault="00203124" w:rsidP="000947A9">
      <w:pPr>
        <w:numPr>
          <w:ilvl w:val="1"/>
          <w:numId w:val="7"/>
        </w:numPr>
        <w:rPr>
          <w:b/>
          <w:bCs/>
          <w:lang w:val="fr-BJ"/>
        </w:rPr>
      </w:pPr>
      <w:r w:rsidRPr="00203124">
        <w:rPr>
          <w:b/>
          <w:bCs/>
          <w:lang w:val="fr-BJ"/>
        </w:rPr>
        <w:t>Légèreté : C'est le cluster le moins calorique (0.1212).</w:t>
      </w:r>
    </w:p>
    <w:p w14:paraId="627AC296" w14:textId="2D2EDE35" w:rsidR="00203124" w:rsidRPr="005E6E09" w:rsidRDefault="00203124" w:rsidP="000947A9">
      <w:pPr>
        <w:numPr>
          <w:ilvl w:val="0"/>
          <w:numId w:val="7"/>
        </w:numPr>
        <w:rPr>
          <w:b/>
          <w:bCs/>
          <w:lang w:val="fr-BJ"/>
        </w:rPr>
      </w:pPr>
      <w:r w:rsidRPr="00203124">
        <w:rPr>
          <w:b/>
          <w:bCs/>
          <w:lang w:val="fr-BJ"/>
        </w:rPr>
        <w:t>Conclusion : Ce segment regroupe les céréales dites "Saines".</w:t>
      </w:r>
    </w:p>
    <w:p w14:paraId="56DA11DA" w14:textId="6213FF87" w:rsidR="00203124" w:rsidRPr="00203124" w:rsidRDefault="00203124" w:rsidP="00203124">
      <w:pPr>
        <w:rPr>
          <w:b/>
          <w:bCs/>
          <w:u w:val="single"/>
          <w:lang w:val="fr-BJ"/>
        </w:rPr>
      </w:pPr>
      <w:r w:rsidRPr="00203124">
        <w:rPr>
          <w:b/>
          <w:bCs/>
          <w:u w:val="single"/>
          <w:lang w:val="fr-BJ"/>
        </w:rPr>
        <w:t>Cluster 3 (42.86 %) :</w:t>
      </w:r>
    </w:p>
    <w:p w14:paraId="06EBB5EF" w14:textId="3CECD8BC" w:rsidR="00203124" w:rsidRPr="00203124" w:rsidRDefault="00203124" w:rsidP="000947A9">
      <w:pPr>
        <w:numPr>
          <w:ilvl w:val="0"/>
          <w:numId w:val="10"/>
        </w:numPr>
        <w:rPr>
          <w:b/>
          <w:bCs/>
          <w:lang w:val="fr-BJ"/>
        </w:rPr>
      </w:pPr>
      <w:r w:rsidRPr="00203124">
        <w:rPr>
          <w:b/>
          <w:bCs/>
          <w:lang w:val="fr-BJ"/>
        </w:rPr>
        <w:t>Profil nutritionnel : calories = 0.595041</w:t>
      </w:r>
      <w:r w:rsidR="003F374C">
        <w:rPr>
          <w:b/>
          <w:bCs/>
          <w:lang w:val="fr-BJ"/>
        </w:rPr>
        <w:t>,</w:t>
      </w:r>
      <w:r w:rsidRPr="00203124">
        <w:rPr>
          <w:b/>
          <w:bCs/>
          <w:lang w:val="fr-BJ"/>
        </w:rPr>
        <w:t xml:space="preserve"> protein = 0.375758 </w:t>
      </w:r>
      <w:r w:rsidR="005E6E09">
        <w:rPr>
          <w:b/>
          <w:bCs/>
          <w:lang w:val="fr-BJ"/>
        </w:rPr>
        <w:t>,</w:t>
      </w:r>
      <w:r w:rsidRPr="00203124">
        <w:rPr>
          <w:b/>
          <w:bCs/>
          <w:lang w:val="fr-BJ"/>
        </w:rPr>
        <w:t xml:space="preserve"> vitamins = 0.378788</w:t>
      </w:r>
      <w:r w:rsidR="005E6E09">
        <w:rPr>
          <w:b/>
          <w:bCs/>
          <w:lang w:val="fr-BJ"/>
        </w:rPr>
        <w:t>,</w:t>
      </w:r>
      <w:r w:rsidRPr="00203124">
        <w:rPr>
          <w:b/>
          <w:bCs/>
          <w:lang w:val="fr-BJ"/>
        </w:rPr>
        <w:t xml:space="preserve"> shelf = 0.969697</w:t>
      </w:r>
      <w:r w:rsidR="005E6E09">
        <w:rPr>
          <w:b/>
          <w:bCs/>
          <w:lang w:val="fr-BJ"/>
        </w:rPr>
        <w:t>,</w:t>
      </w:r>
      <w:r w:rsidRPr="00203124">
        <w:rPr>
          <w:b/>
          <w:bCs/>
          <w:lang w:val="fr-BJ"/>
        </w:rPr>
        <w:t xml:space="preserve"> rating = 0.309109</w:t>
      </w:r>
    </w:p>
    <w:p w14:paraId="1BAF4E38" w14:textId="77777777" w:rsidR="00203124" w:rsidRPr="00203124" w:rsidRDefault="00203124" w:rsidP="000947A9">
      <w:pPr>
        <w:numPr>
          <w:ilvl w:val="0"/>
          <w:numId w:val="10"/>
        </w:numPr>
        <w:rPr>
          <w:b/>
          <w:bCs/>
          <w:lang w:val="fr-BJ"/>
        </w:rPr>
      </w:pPr>
      <w:r w:rsidRPr="00203124">
        <w:rPr>
          <w:b/>
          <w:bCs/>
          <w:lang w:val="fr-BJ"/>
        </w:rPr>
        <w:t>Interprétation : C'est le segment le plus vaste du marché (33 instances).</w:t>
      </w:r>
    </w:p>
    <w:p w14:paraId="2F587D42" w14:textId="77777777" w:rsidR="00203124" w:rsidRPr="00203124" w:rsidRDefault="00203124" w:rsidP="000947A9">
      <w:pPr>
        <w:numPr>
          <w:ilvl w:val="1"/>
          <w:numId w:val="10"/>
        </w:numPr>
        <w:rPr>
          <w:b/>
          <w:bCs/>
          <w:lang w:val="fr-BJ"/>
        </w:rPr>
      </w:pPr>
      <w:r w:rsidRPr="00203124">
        <w:rPr>
          <w:b/>
          <w:bCs/>
          <w:lang w:val="fr-BJ"/>
        </w:rPr>
        <w:t>Enrichissement : Taux de Vitamines élevé (0.3787) pour compenser un profil moyen.</w:t>
      </w:r>
    </w:p>
    <w:p w14:paraId="70CA0851" w14:textId="77777777" w:rsidR="00203124" w:rsidRPr="00203124" w:rsidRDefault="00203124" w:rsidP="000947A9">
      <w:pPr>
        <w:numPr>
          <w:ilvl w:val="1"/>
          <w:numId w:val="10"/>
        </w:numPr>
        <w:rPr>
          <w:b/>
          <w:bCs/>
          <w:lang w:val="fr-BJ"/>
        </w:rPr>
      </w:pPr>
      <w:r w:rsidRPr="00203124">
        <w:rPr>
          <w:b/>
          <w:bCs/>
          <w:lang w:val="fr-BJ"/>
        </w:rPr>
        <w:t>Visibilité : Placé sur les étagères du haut (shelf = 0.9696).</w:t>
      </w:r>
    </w:p>
    <w:p w14:paraId="205DCBED" w14:textId="296367FF" w:rsidR="005E6E09" w:rsidRDefault="00203124" w:rsidP="000947A9">
      <w:pPr>
        <w:numPr>
          <w:ilvl w:val="0"/>
          <w:numId w:val="10"/>
        </w:numPr>
        <w:rPr>
          <w:b/>
          <w:bCs/>
          <w:lang w:val="fr-BJ"/>
        </w:rPr>
      </w:pPr>
      <w:r w:rsidRPr="00203124">
        <w:rPr>
          <w:b/>
          <w:bCs/>
          <w:lang w:val="fr-BJ"/>
        </w:rPr>
        <w:t xml:space="preserve">Conclusion : Ce sont les "Céréales </w:t>
      </w:r>
      <w:r w:rsidR="005E6E09">
        <w:rPr>
          <w:b/>
          <w:bCs/>
          <w:lang w:val="fr-BJ"/>
        </w:rPr>
        <w:t>Moyennes</w:t>
      </w:r>
      <w:r w:rsidRPr="00203124">
        <w:rPr>
          <w:b/>
          <w:bCs/>
          <w:lang w:val="fr-BJ"/>
        </w:rPr>
        <w:t xml:space="preserve">" </w:t>
      </w:r>
    </w:p>
    <w:p w14:paraId="45E9024F" w14:textId="77777777" w:rsidR="005E6E09" w:rsidRDefault="005E6E09" w:rsidP="005E6E09">
      <w:pPr>
        <w:rPr>
          <w:b/>
          <w:bCs/>
          <w:lang w:val="fr-BJ"/>
        </w:rPr>
      </w:pPr>
    </w:p>
    <w:p w14:paraId="509A8B9C" w14:textId="49651525" w:rsidR="005E6E09" w:rsidRPr="005E6E09" w:rsidRDefault="00203124" w:rsidP="005E6E09">
      <w:pPr>
        <w:rPr>
          <w:b/>
          <w:bCs/>
          <w:lang w:val="fr-BJ"/>
        </w:rPr>
      </w:pPr>
      <w:r w:rsidRPr="00203124">
        <w:rPr>
          <w:b/>
          <w:bCs/>
          <w:u w:val="single"/>
          <w:lang w:val="fr-BJ"/>
        </w:rPr>
        <w:t>Cluster 4 (23.38 %) :</w:t>
      </w:r>
      <w:r w:rsidRPr="00203124">
        <w:rPr>
          <w:b/>
          <w:bCs/>
          <w:lang w:val="fr-BJ"/>
        </w:rPr>
        <w:t xml:space="preserve"> </w:t>
      </w:r>
    </w:p>
    <w:p w14:paraId="0465A308" w14:textId="548D6CFA" w:rsidR="00203124" w:rsidRPr="00203124" w:rsidRDefault="00203124" w:rsidP="005E6E09">
      <w:pPr>
        <w:rPr>
          <w:b/>
          <w:bCs/>
          <w:lang w:val="fr-BJ"/>
        </w:rPr>
      </w:pPr>
      <w:r w:rsidRPr="00203124">
        <w:rPr>
          <w:b/>
          <w:bCs/>
          <w:lang w:val="fr-BJ"/>
        </w:rPr>
        <w:t>Profil nutritionnel : calories = 0.560606</w:t>
      </w:r>
      <w:r w:rsidR="005E6E09">
        <w:rPr>
          <w:b/>
          <w:bCs/>
          <w:lang w:val="fr-BJ"/>
        </w:rPr>
        <w:t>,</w:t>
      </w:r>
      <w:r w:rsidRPr="00203124">
        <w:rPr>
          <w:b/>
          <w:bCs/>
          <w:lang w:val="fr-BJ"/>
        </w:rPr>
        <w:t xml:space="preserve"> protein = 0.077778</w:t>
      </w:r>
      <w:r w:rsidR="005E6E09">
        <w:rPr>
          <w:b/>
          <w:bCs/>
          <w:lang w:val="fr-BJ"/>
        </w:rPr>
        <w:t>,</w:t>
      </w:r>
      <w:r w:rsidRPr="00203124">
        <w:rPr>
          <w:b/>
          <w:bCs/>
          <w:lang w:val="fr-BJ"/>
        </w:rPr>
        <w:t xml:space="preserve"> fiber = 0.029762</w:t>
      </w:r>
      <w:r w:rsidR="005E6E09">
        <w:rPr>
          <w:b/>
          <w:bCs/>
          <w:lang w:val="fr-BJ"/>
        </w:rPr>
        <w:t xml:space="preserve">, </w:t>
      </w:r>
      <w:r w:rsidRPr="00203124">
        <w:rPr>
          <w:b/>
          <w:bCs/>
          <w:lang w:val="fr-BJ"/>
        </w:rPr>
        <w:t xml:space="preserve"> sugars = 0.802083</w:t>
      </w:r>
      <w:r w:rsidR="005E6E09">
        <w:rPr>
          <w:b/>
          <w:bCs/>
          <w:lang w:val="fr-BJ"/>
        </w:rPr>
        <w:t>,</w:t>
      </w:r>
      <w:r w:rsidRPr="00203124">
        <w:rPr>
          <w:b/>
          <w:bCs/>
          <w:lang w:val="fr-BJ"/>
        </w:rPr>
        <w:t xml:space="preserve"> rating = 0.127523</w:t>
      </w:r>
    </w:p>
    <w:p w14:paraId="4A2C1909" w14:textId="77777777" w:rsidR="00203124" w:rsidRPr="00203124" w:rsidRDefault="00203124" w:rsidP="000947A9">
      <w:pPr>
        <w:numPr>
          <w:ilvl w:val="0"/>
          <w:numId w:val="11"/>
        </w:numPr>
        <w:rPr>
          <w:b/>
          <w:bCs/>
          <w:lang w:val="fr-BJ"/>
        </w:rPr>
      </w:pPr>
      <w:r w:rsidRPr="00203124">
        <w:rPr>
          <w:b/>
          <w:bCs/>
          <w:lang w:val="fr-BJ"/>
        </w:rPr>
        <w:t>Interprétation : Le groupe le moins bien noté par l'algorithme.</w:t>
      </w:r>
    </w:p>
    <w:p w14:paraId="18C951C7" w14:textId="77777777" w:rsidR="00203124" w:rsidRPr="00203124" w:rsidRDefault="00203124" w:rsidP="000947A9">
      <w:pPr>
        <w:numPr>
          <w:ilvl w:val="1"/>
          <w:numId w:val="11"/>
        </w:numPr>
        <w:rPr>
          <w:b/>
          <w:bCs/>
          <w:lang w:val="fr-BJ"/>
        </w:rPr>
      </w:pPr>
      <w:r w:rsidRPr="00203124">
        <w:rPr>
          <w:b/>
          <w:bCs/>
          <w:lang w:val="fr-BJ"/>
        </w:rPr>
        <w:t>Excès de Sucre : Record de Sugars (0.8020).</w:t>
      </w:r>
    </w:p>
    <w:p w14:paraId="7E52FB28" w14:textId="77777777" w:rsidR="00203124" w:rsidRPr="00203124" w:rsidRDefault="00203124" w:rsidP="000947A9">
      <w:pPr>
        <w:numPr>
          <w:ilvl w:val="1"/>
          <w:numId w:val="11"/>
        </w:numPr>
        <w:rPr>
          <w:b/>
          <w:bCs/>
          <w:lang w:val="fr-BJ"/>
        </w:rPr>
      </w:pPr>
      <w:r w:rsidRPr="00203124">
        <w:rPr>
          <w:b/>
          <w:bCs/>
          <w:lang w:val="fr-BJ"/>
        </w:rPr>
        <w:t>Carences : Taux de Protéines (0.0777) et de Fibres (0.0297) les plus bas.</w:t>
      </w:r>
    </w:p>
    <w:p w14:paraId="2DD130C6" w14:textId="5C8FA2E1" w:rsidR="0037131A" w:rsidRPr="005E6E09" w:rsidRDefault="00203124" w:rsidP="000947A9">
      <w:pPr>
        <w:numPr>
          <w:ilvl w:val="0"/>
          <w:numId w:val="11"/>
        </w:numPr>
        <w:rPr>
          <w:b/>
          <w:bCs/>
          <w:lang w:val="fr-BJ"/>
        </w:rPr>
      </w:pPr>
      <w:r w:rsidRPr="00203124">
        <w:rPr>
          <w:b/>
          <w:bCs/>
          <w:lang w:val="fr-BJ"/>
        </w:rPr>
        <w:t>Conclusion : Ce segment regroupe les céréales "Moins saines". Leur faible qualité nutritionnelle (Rating 0.1275) est une conséquence directe de l'omniprésence du sucre.</w:t>
      </w:r>
    </w:p>
    <w:p w14:paraId="4861A862" w14:textId="77777777" w:rsidR="00AE4D01" w:rsidRPr="00B11ABA" w:rsidRDefault="00AE4D01" w:rsidP="00AE4D01">
      <w:pPr>
        <w:pStyle w:val="Titre2"/>
      </w:pPr>
      <w:bookmarkStart w:id="18" w:name="_Toc219425315"/>
      <w:r w:rsidRPr="00B11ABA">
        <w:lastRenderedPageBreak/>
        <w:t>IV-2-Algorithme k-mean avec k=3</w:t>
      </w:r>
      <w:bookmarkEnd w:id="18"/>
    </w:p>
    <w:p w14:paraId="6585A3A5" w14:textId="77777777" w:rsidR="00AE4D01" w:rsidRPr="00B11ABA" w:rsidRDefault="00AE4D01" w:rsidP="00AE4D01">
      <w:pPr>
        <w:pStyle w:val="Titre3"/>
      </w:pPr>
      <w:bookmarkStart w:id="19" w:name="_Toc219425316"/>
      <w:r w:rsidRPr="00B11ABA">
        <w:t>Résultats pour k = 3</w:t>
      </w:r>
      <w:bookmarkEnd w:id="19"/>
    </w:p>
    <w:p w14:paraId="52E3EE4C" w14:textId="7F34E3D2" w:rsidR="00AE4D01" w:rsidRDefault="00203124" w:rsidP="00AE4D01">
      <w:r w:rsidRPr="00203124">
        <w:drawing>
          <wp:inline distT="0" distB="0" distL="0" distR="0" wp14:anchorId="2B14E501" wp14:editId="53F95511">
            <wp:extent cx="5760720" cy="4878070"/>
            <wp:effectExtent l="0" t="0" r="0" b="0"/>
            <wp:docPr id="4131493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49300" name=""/>
                    <pic:cNvPicPr/>
                  </pic:nvPicPr>
                  <pic:blipFill>
                    <a:blip r:embed="rId10"/>
                    <a:stretch>
                      <a:fillRect/>
                    </a:stretch>
                  </pic:blipFill>
                  <pic:spPr>
                    <a:xfrm>
                      <a:off x="0" y="0"/>
                      <a:ext cx="5760720" cy="4878070"/>
                    </a:xfrm>
                    <a:prstGeom prst="rect">
                      <a:avLst/>
                    </a:prstGeom>
                  </pic:spPr>
                </pic:pic>
              </a:graphicData>
            </a:graphic>
          </wp:inline>
        </w:drawing>
      </w:r>
    </w:p>
    <w:p w14:paraId="4AB2B81E" w14:textId="27819AB4" w:rsidR="001A3CB8" w:rsidRPr="00B11ABA" w:rsidRDefault="001A3CB8" w:rsidP="00AE4D01">
      <w:r w:rsidRPr="001A3CB8">
        <w:drawing>
          <wp:inline distT="0" distB="0" distL="0" distR="0" wp14:anchorId="3218C1A2" wp14:editId="3EED12E9">
            <wp:extent cx="5760720" cy="715010"/>
            <wp:effectExtent l="0" t="0" r="0" b="8890"/>
            <wp:docPr id="1088376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76872" name=""/>
                    <pic:cNvPicPr/>
                  </pic:nvPicPr>
                  <pic:blipFill>
                    <a:blip r:embed="rId11"/>
                    <a:stretch>
                      <a:fillRect/>
                    </a:stretch>
                  </pic:blipFill>
                  <pic:spPr>
                    <a:xfrm>
                      <a:off x="0" y="0"/>
                      <a:ext cx="5760720" cy="715010"/>
                    </a:xfrm>
                    <a:prstGeom prst="rect">
                      <a:avLst/>
                    </a:prstGeom>
                  </pic:spPr>
                </pic:pic>
              </a:graphicData>
            </a:graphic>
          </wp:inline>
        </w:drawing>
      </w:r>
    </w:p>
    <w:p w14:paraId="0D39AF08" w14:textId="77777777" w:rsidR="00AE4D01" w:rsidRPr="00B11ABA" w:rsidRDefault="00AE4D01" w:rsidP="00AE4D01"/>
    <w:p w14:paraId="3B142648" w14:textId="77777777" w:rsidR="00203124" w:rsidRPr="00203124" w:rsidRDefault="00203124" w:rsidP="00203124">
      <w:pPr>
        <w:rPr>
          <w:b/>
          <w:bCs/>
          <w:u w:val="single"/>
          <w:lang w:val="fr-BJ"/>
        </w:rPr>
      </w:pPr>
      <w:r w:rsidRPr="00203124">
        <w:rPr>
          <w:b/>
          <w:bCs/>
          <w:u w:val="single"/>
          <w:lang w:val="fr-BJ"/>
        </w:rPr>
        <w:t>Répartition des clusters :</w:t>
      </w:r>
    </w:p>
    <w:p w14:paraId="0F0D7E96" w14:textId="77777777" w:rsidR="00203124" w:rsidRPr="00203124" w:rsidRDefault="00203124" w:rsidP="00203124">
      <w:pPr>
        <w:rPr>
          <w:lang w:val="fr-BJ"/>
        </w:rPr>
      </w:pPr>
      <w:r w:rsidRPr="00203124">
        <w:rPr>
          <w:lang w:val="fr-BJ"/>
        </w:rPr>
        <w:t>D'après les résultats de l'exécution Python pour $k=3$ :</w:t>
      </w:r>
    </w:p>
    <w:p w14:paraId="13BDFF96" w14:textId="77777777" w:rsidR="00203124" w:rsidRPr="00203124" w:rsidRDefault="00203124" w:rsidP="000947A9">
      <w:pPr>
        <w:numPr>
          <w:ilvl w:val="0"/>
          <w:numId w:val="12"/>
        </w:numPr>
        <w:rPr>
          <w:lang w:val="fr-BJ"/>
        </w:rPr>
      </w:pPr>
      <w:r w:rsidRPr="00203124">
        <w:rPr>
          <w:b/>
          <w:bCs/>
          <w:lang w:val="fr-BJ"/>
        </w:rPr>
        <w:t>Cluster 0</w:t>
      </w:r>
      <w:r w:rsidRPr="00203124">
        <w:rPr>
          <w:lang w:val="fr-BJ"/>
        </w:rPr>
        <w:t xml:space="preserve"> : 15 instances (19,48 %)</w:t>
      </w:r>
    </w:p>
    <w:p w14:paraId="7B02CEB8" w14:textId="77777777" w:rsidR="00203124" w:rsidRPr="00203124" w:rsidRDefault="00203124" w:rsidP="000947A9">
      <w:pPr>
        <w:numPr>
          <w:ilvl w:val="0"/>
          <w:numId w:val="12"/>
        </w:numPr>
        <w:rPr>
          <w:lang w:val="fr-BJ"/>
        </w:rPr>
      </w:pPr>
      <w:r w:rsidRPr="00203124">
        <w:rPr>
          <w:b/>
          <w:bCs/>
          <w:lang w:val="fr-BJ"/>
        </w:rPr>
        <w:t>Cluster 1</w:t>
      </w:r>
      <w:r w:rsidRPr="00203124">
        <w:rPr>
          <w:lang w:val="fr-BJ"/>
        </w:rPr>
        <w:t xml:space="preserve"> : 35 instances (45,45 %)</w:t>
      </w:r>
    </w:p>
    <w:p w14:paraId="35C14FA5" w14:textId="77777777" w:rsidR="00203124" w:rsidRPr="00203124" w:rsidRDefault="00203124" w:rsidP="000947A9">
      <w:pPr>
        <w:numPr>
          <w:ilvl w:val="0"/>
          <w:numId w:val="12"/>
        </w:numPr>
        <w:rPr>
          <w:lang w:val="fr-BJ"/>
        </w:rPr>
      </w:pPr>
      <w:r w:rsidRPr="00203124">
        <w:rPr>
          <w:b/>
          <w:bCs/>
          <w:lang w:val="fr-BJ"/>
        </w:rPr>
        <w:t>Cluster 2</w:t>
      </w:r>
      <w:r w:rsidRPr="00203124">
        <w:rPr>
          <w:lang w:val="fr-BJ"/>
        </w:rPr>
        <w:t xml:space="preserve"> : 27 instances (35,06 %)</w:t>
      </w:r>
    </w:p>
    <w:p w14:paraId="54194EDF" w14:textId="452B6843" w:rsidR="00203124" w:rsidRPr="00203124" w:rsidRDefault="00203124" w:rsidP="00203124">
      <w:pPr>
        <w:rPr>
          <w:lang w:val="fr-BJ"/>
        </w:rPr>
      </w:pPr>
    </w:p>
    <w:p w14:paraId="69F3AA5C" w14:textId="77777777" w:rsidR="00203124" w:rsidRPr="00203124" w:rsidRDefault="00203124" w:rsidP="00203124">
      <w:pPr>
        <w:rPr>
          <w:b/>
          <w:bCs/>
          <w:u w:val="single"/>
          <w:lang w:val="fr-BJ"/>
        </w:rPr>
      </w:pPr>
      <w:r w:rsidRPr="00203124">
        <w:rPr>
          <w:b/>
          <w:bCs/>
          <w:u w:val="single"/>
          <w:lang w:val="fr-BJ"/>
        </w:rPr>
        <w:t>Analyse détaillée des clusters (k = 3)</w:t>
      </w:r>
    </w:p>
    <w:p w14:paraId="43DB7419" w14:textId="2074C597" w:rsidR="00203124" w:rsidRPr="00203124" w:rsidRDefault="00203124" w:rsidP="00203124">
      <w:pPr>
        <w:rPr>
          <w:b/>
          <w:bCs/>
          <w:u w:val="single"/>
          <w:lang w:val="fr-BJ"/>
        </w:rPr>
      </w:pPr>
      <w:r w:rsidRPr="00203124">
        <w:rPr>
          <w:b/>
          <w:bCs/>
          <w:u w:val="single"/>
          <w:lang w:val="fr-BJ"/>
        </w:rPr>
        <w:lastRenderedPageBreak/>
        <w:t xml:space="preserve">Cluster 0 (19,48 %) : </w:t>
      </w:r>
    </w:p>
    <w:p w14:paraId="5501B367" w14:textId="0D98229E" w:rsidR="00203124" w:rsidRPr="00203124" w:rsidRDefault="00203124" w:rsidP="000947A9">
      <w:pPr>
        <w:numPr>
          <w:ilvl w:val="0"/>
          <w:numId w:val="13"/>
        </w:numPr>
        <w:rPr>
          <w:lang w:val="fr-BJ"/>
        </w:rPr>
      </w:pPr>
      <w:r w:rsidRPr="00203124">
        <w:rPr>
          <w:b/>
          <w:bCs/>
          <w:lang w:val="fr-BJ"/>
        </w:rPr>
        <w:t>Profil nutritionnel</w:t>
      </w:r>
      <w:r w:rsidRPr="00203124">
        <w:rPr>
          <w:lang w:val="fr-BJ"/>
        </w:rPr>
        <w:t xml:space="preserve"> : calories = 0,375758</w:t>
      </w:r>
      <w:r w:rsidR="005E6E09">
        <w:rPr>
          <w:lang w:val="fr-BJ"/>
        </w:rPr>
        <w:t>,</w:t>
      </w:r>
      <w:r w:rsidRPr="00203124">
        <w:rPr>
          <w:lang w:val="fr-BJ"/>
        </w:rPr>
        <w:t xml:space="preserve"> protein = 0,466667</w:t>
      </w:r>
      <w:r w:rsidR="005E6E09">
        <w:rPr>
          <w:lang w:val="fr-BJ"/>
        </w:rPr>
        <w:t>,</w:t>
      </w:r>
      <w:r w:rsidRPr="00203124">
        <w:rPr>
          <w:lang w:val="fr-BJ"/>
        </w:rPr>
        <w:t xml:space="preserve"> fat = 0,120000</w:t>
      </w:r>
      <w:r w:rsidR="005E6E09">
        <w:rPr>
          <w:lang w:val="fr-BJ"/>
        </w:rPr>
        <w:t>,</w:t>
      </w:r>
      <w:r w:rsidRPr="00203124">
        <w:rPr>
          <w:lang w:val="fr-BJ"/>
        </w:rPr>
        <w:t xml:space="preserve"> sodium = 0,248958</w:t>
      </w:r>
      <w:r w:rsidR="005E6E09">
        <w:rPr>
          <w:lang w:val="fr-BJ"/>
        </w:rPr>
        <w:t>,</w:t>
      </w:r>
      <w:r w:rsidRPr="00203124">
        <w:rPr>
          <w:lang w:val="fr-BJ"/>
        </w:rPr>
        <w:t xml:space="preserve"> sugars = 0,187500</w:t>
      </w:r>
      <w:r w:rsidR="005E6E09">
        <w:rPr>
          <w:lang w:val="fr-BJ"/>
        </w:rPr>
        <w:t>,</w:t>
      </w:r>
      <w:r w:rsidRPr="00203124">
        <w:rPr>
          <w:lang w:val="fr-BJ"/>
        </w:rPr>
        <w:t xml:space="preserve"> rating = 0,534972</w:t>
      </w:r>
    </w:p>
    <w:p w14:paraId="3D4C6BD5" w14:textId="77777777" w:rsidR="00203124" w:rsidRPr="00203124" w:rsidRDefault="00203124" w:rsidP="000947A9">
      <w:pPr>
        <w:numPr>
          <w:ilvl w:val="0"/>
          <w:numId w:val="13"/>
        </w:numPr>
        <w:rPr>
          <w:lang w:val="fr-BJ"/>
        </w:rPr>
      </w:pPr>
      <w:r w:rsidRPr="00203124">
        <w:rPr>
          <w:b/>
          <w:bCs/>
          <w:lang w:val="fr-BJ"/>
        </w:rPr>
        <w:t>Interprétation</w:t>
      </w:r>
      <w:r w:rsidRPr="00203124">
        <w:rPr>
          <w:lang w:val="fr-BJ"/>
        </w:rPr>
        <w:t xml:space="preserve"> : C'est le groupe le plus sain de cette configuration.</w:t>
      </w:r>
    </w:p>
    <w:p w14:paraId="37D1960F" w14:textId="77777777" w:rsidR="00203124" w:rsidRPr="00203124" w:rsidRDefault="00203124" w:rsidP="000947A9">
      <w:pPr>
        <w:numPr>
          <w:ilvl w:val="1"/>
          <w:numId w:val="13"/>
        </w:numPr>
        <w:rPr>
          <w:lang w:val="fr-BJ"/>
        </w:rPr>
      </w:pPr>
      <w:r w:rsidRPr="00203124">
        <w:rPr>
          <w:b/>
          <w:bCs/>
          <w:lang w:val="fr-BJ"/>
        </w:rPr>
        <w:t>Qualité nutritionnelle</w:t>
      </w:r>
      <w:r w:rsidRPr="00203124">
        <w:rPr>
          <w:lang w:val="fr-BJ"/>
        </w:rPr>
        <w:t xml:space="preserve"> : Il possède le </w:t>
      </w:r>
      <w:r w:rsidRPr="00203124">
        <w:rPr>
          <w:b/>
          <w:bCs/>
          <w:lang w:val="fr-BJ"/>
        </w:rPr>
        <w:t>Rating le plus élevé (0,5349)</w:t>
      </w:r>
      <w:r w:rsidRPr="00203124">
        <w:rPr>
          <w:lang w:val="fr-BJ"/>
        </w:rPr>
        <w:t xml:space="preserve"> de la solution à 3 clusters.</w:t>
      </w:r>
    </w:p>
    <w:p w14:paraId="7E768274" w14:textId="77777777" w:rsidR="00203124" w:rsidRPr="00203124" w:rsidRDefault="00203124" w:rsidP="000947A9">
      <w:pPr>
        <w:numPr>
          <w:ilvl w:val="1"/>
          <w:numId w:val="13"/>
        </w:numPr>
        <w:rPr>
          <w:lang w:val="fr-BJ"/>
        </w:rPr>
      </w:pPr>
      <w:r w:rsidRPr="00203124">
        <w:rPr>
          <w:b/>
          <w:bCs/>
          <w:lang w:val="fr-BJ"/>
        </w:rPr>
        <w:t>Atouts</w:t>
      </w:r>
      <w:r w:rsidRPr="00203124">
        <w:rPr>
          <w:lang w:val="fr-BJ"/>
        </w:rPr>
        <w:t xml:space="preserve"> : Il affiche le taux de sucre le plus bas (0,1875) et le taux de sodium le plus bas (0,2489).</w:t>
      </w:r>
    </w:p>
    <w:p w14:paraId="2377A782" w14:textId="77777777" w:rsidR="00203124" w:rsidRPr="00203124" w:rsidRDefault="00203124" w:rsidP="000947A9">
      <w:pPr>
        <w:numPr>
          <w:ilvl w:val="1"/>
          <w:numId w:val="13"/>
        </w:numPr>
        <w:rPr>
          <w:lang w:val="fr-BJ"/>
        </w:rPr>
      </w:pPr>
      <w:r w:rsidRPr="00203124">
        <w:rPr>
          <w:b/>
          <w:bCs/>
          <w:lang w:val="fr-BJ"/>
        </w:rPr>
        <w:t>Construction</w:t>
      </w:r>
      <w:r w:rsidRPr="00203124">
        <w:rPr>
          <w:lang w:val="fr-BJ"/>
        </w:rPr>
        <w:t xml:space="preserve"> : Un apport en protéines solide (0,4666), le plus élevé des trois groupes.</w:t>
      </w:r>
    </w:p>
    <w:p w14:paraId="4061FA5F" w14:textId="1DB7A2EB" w:rsidR="00203124" w:rsidRDefault="00203124" w:rsidP="000947A9">
      <w:pPr>
        <w:numPr>
          <w:ilvl w:val="0"/>
          <w:numId w:val="13"/>
        </w:numPr>
        <w:rPr>
          <w:lang w:val="fr-BJ"/>
        </w:rPr>
      </w:pPr>
      <w:r w:rsidRPr="00203124">
        <w:rPr>
          <w:b/>
          <w:bCs/>
          <w:lang w:val="fr-BJ"/>
        </w:rPr>
        <w:t>Conclusion</w:t>
      </w:r>
      <w:r w:rsidRPr="00203124">
        <w:rPr>
          <w:lang w:val="fr-BJ"/>
        </w:rPr>
        <w:t xml:space="preserve"> : Ce cluster regroupe les céréales dites </w:t>
      </w:r>
      <w:r w:rsidRPr="00203124">
        <w:rPr>
          <w:b/>
          <w:bCs/>
          <w:lang w:val="fr-BJ"/>
        </w:rPr>
        <w:t>"Bien-être"</w:t>
      </w:r>
      <w:r w:rsidRPr="00203124">
        <w:rPr>
          <w:lang w:val="fr-BJ"/>
        </w:rPr>
        <w:t xml:space="preserve">. </w:t>
      </w:r>
      <w:r w:rsidR="005E6E09">
        <w:rPr>
          <w:lang w:val="fr-BJ"/>
        </w:rPr>
        <w:t xml:space="preserve"> </w:t>
      </w:r>
    </w:p>
    <w:p w14:paraId="5E4A684E" w14:textId="77777777" w:rsidR="005E6E09" w:rsidRPr="00203124" w:rsidRDefault="005E6E09" w:rsidP="005E6E09">
      <w:pPr>
        <w:ind w:left="360"/>
        <w:rPr>
          <w:lang w:val="fr-BJ"/>
        </w:rPr>
      </w:pPr>
    </w:p>
    <w:p w14:paraId="09CEE7AE" w14:textId="67905864" w:rsidR="00203124" w:rsidRPr="00203124" w:rsidRDefault="00203124" w:rsidP="00203124">
      <w:pPr>
        <w:rPr>
          <w:b/>
          <w:bCs/>
          <w:lang w:val="fr-BJ"/>
        </w:rPr>
      </w:pPr>
      <w:r w:rsidRPr="00203124">
        <w:rPr>
          <w:b/>
          <w:bCs/>
          <w:u w:val="single"/>
          <w:lang w:val="fr-BJ"/>
        </w:rPr>
        <w:t>Cluster 1 (45,45 %) :</w:t>
      </w:r>
      <w:r w:rsidRPr="00203124">
        <w:rPr>
          <w:b/>
          <w:bCs/>
          <w:lang w:val="fr-BJ"/>
        </w:rPr>
        <w:t xml:space="preserve"> </w:t>
      </w:r>
    </w:p>
    <w:p w14:paraId="619AB788" w14:textId="2A57BA00" w:rsidR="00203124" w:rsidRPr="00203124" w:rsidRDefault="00203124" w:rsidP="000947A9">
      <w:pPr>
        <w:numPr>
          <w:ilvl w:val="0"/>
          <w:numId w:val="14"/>
        </w:numPr>
        <w:rPr>
          <w:lang w:val="fr-BJ"/>
        </w:rPr>
      </w:pPr>
      <w:r w:rsidRPr="00203124">
        <w:rPr>
          <w:b/>
          <w:bCs/>
          <w:lang w:val="fr-BJ"/>
        </w:rPr>
        <w:t>Profil nutritionnel</w:t>
      </w:r>
      <w:r w:rsidRPr="00203124">
        <w:rPr>
          <w:lang w:val="fr-BJ"/>
        </w:rPr>
        <w:t xml:space="preserve"> : calories = 0,558442</w:t>
      </w:r>
      <w:r w:rsidR="005E6E09">
        <w:rPr>
          <w:lang w:val="fr-BJ"/>
        </w:rPr>
        <w:t>,</w:t>
      </w:r>
      <w:r w:rsidRPr="00203124">
        <w:rPr>
          <w:lang w:val="fr-BJ"/>
        </w:rPr>
        <w:t xml:space="preserve"> fiber = 0,238776</w:t>
      </w:r>
      <w:r w:rsidR="005E6E09">
        <w:rPr>
          <w:lang w:val="fr-BJ"/>
        </w:rPr>
        <w:t>,</w:t>
      </w:r>
      <w:r w:rsidRPr="00203124">
        <w:rPr>
          <w:lang w:val="fr-BJ"/>
        </w:rPr>
        <w:t xml:space="preserve"> sugars = 0,503571</w:t>
      </w:r>
      <w:r w:rsidR="005E6E09">
        <w:rPr>
          <w:lang w:val="fr-BJ"/>
        </w:rPr>
        <w:t>,</w:t>
      </w:r>
      <w:r w:rsidRPr="00203124">
        <w:rPr>
          <w:lang w:val="fr-BJ"/>
        </w:rPr>
        <w:t xml:space="preserve"> vitamins = 0,371429</w:t>
      </w:r>
      <w:r w:rsidR="005E6E09">
        <w:rPr>
          <w:lang w:val="fr-BJ"/>
        </w:rPr>
        <w:t>,</w:t>
      </w:r>
      <w:r w:rsidRPr="00203124">
        <w:rPr>
          <w:lang w:val="fr-BJ"/>
        </w:rPr>
        <w:t xml:space="preserve"> shelf = 0,985714</w:t>
      </w:r>
      <w:r w:rsidR="005E6E09">
        <w:rPr>
          <w:lang w:val="fr-BJ"/>
        </w:rPr>
        <w:t>,</w:t>
      </w:r>
      <w:r w:rsidRPr="00203124">
        <w:rPr>
          <w:lang w:val="fr-BJ"/>
        </w:rPr>
        <w:t xml:space="preserve"> rating = 0,344358</w:t>
      </w:r>
    </w:p>
    <w:p w14:paraId="077FB487" w14:textId="77777777" w:rsidR="00203124" w:rsidRPr="00203124" w:rsidRDefault="00203124" w:rsidP="000947A9">
      <w:pPr>
        <w:numPr>
          <w:ilvl w:val="0"/>
          <w:numId w:val="14"/>
        </w:numPr>
        <w:rPr>
          <w:lang w:val="fr-BJ"/>
        </w:rPr>
      </w:pPr>
      <w:r w:rsidRPr="00203124">
        <w:rPr>
          <w:b/>
          <w:bCs/>
          <w:lang w:val="fr-BJ"/>
        </w:rPr>
        <w:t>Interprétation</w:t>
      </w:r>
      <w:r w:rsidRPr="00203124">
        <w:rPr>
          <w:lang w:val="fr-BJ"/>
        </w:rPr>
        <w:t xml:space="preserve"> : C'est le segment le plus volumineux, représentant presque la moitié du dataset.</w:t>
      </w:r>
    </w:p>
    <w:p w14:paraId="493D4388" w14:textId="77777777" w:rsidR="00203124" w:rsidRPr="00203124" w:rsidRDefault="00203124" w:rsidP="000947A9">
      <w:pPr>
        <w:numPr>
          <w:ilvl w:val="1"/>
          <w:numId w:val="14"/>
        </w:numPr>
        <w:rPr>
          <w:lang w:val="fr-BJ"/>
        </w:rPr>
      </w:pPr>
      <w:r w:rsidRPr="00203124">
        <w:rPr>
          <w:b/>
          <w:bCs/>
          <w:lang w:val="fr-BJ"/>
        </w:rPr>
        <w:t>Profil Énergétique</w:t>
      </w:r>
      <w:r w:rsidRPr="00203124">
        <w:rPr>
          <w:lang w:val="fr-BJ"/>
        </w:rPr>
        <w:t xml:space="preserve"> : Des calories plus élevées (0,5584) compensées par un bon taux de fibres (0,2387) et de potassium (0,4215).</w:t>
      </w:r>
    </w:p>
    <w:p w14:paraId="4E54A3DA" w14:textId="77777777" w:rsidR="00203124" w:rsidRPr="00203124" w:rsidRDefault="00203124" w:rsidP="000947A9">
      <w:pPr>
        <w:numPr>
          <w:ilvl w:val="1"/>
          <w:numId w:val="14"/>
        </w:numPr>
        <w:rPr>
          <w:lang w:val="fr-BJ"/>
        </w:rPr>
      </w:pPr>
      <w:r w:rsidRPr="00203124">
        <w:rPr>
          <w:b/>
          <w:bCs/>
          <w:lang w:val="fr-BJ"/>
        </w:rPr>
        <w:t>Marketing</w:t>
      </w:r>
      <w:r w:rsidRPr="00203124">
        <w:rPr>
          <w:lang w:val="fr-BJ"/>
        </w:rPr>
        <w:t xml:space="preserve"> : Positionné presque exclusivement sur l'étagère du haut (</w:t>
      </w:r>
      <w:r w:rsidRPr="00203124">
        <w:rPr>
          <w:b/>
          <w:bCs/>
          <w:lang w:val="fr-BJ"/>
        </w:rPr>
        <w:t>shelf = 0,9857</w:t>
      </w:r>
      <w:r w:rsidRPr="00203124">
        <w:rPr>
          <w:lang w:val="fr-BJ"/>
        </w:rPr>
        <w:t>).</w:t>
      </w:r>
    </w:p>
    <w:p w14:paraId="201ECE2B" w14:textId="4A93A795" w:rsidR="00203124" w:rsidRPr="00203124" w:rsidRDefault="00203124" w:rsidP="000947A9">
      <w:pPr>
        <w:numPr>
          <w:ilvl w:val="0"/>
          <w:numId w:val="14"/>
        </w:numPr>
        <w:rPr>
          <w:lang w:val="fr-BJ"/>
        </w:rPr>
      </w:pPr>
      <w:r w:rsidRPr="00203124">
        <w:rPr>
          <w:b/>
          <w:bCs/>
          <w:lang w:val="fr-BJ"/>
        </w:rPr>
        <w:t>Conclusion</w:t>
      </w:r>
      <w:r w:rsidRPr="00203124">
        <w:rPr>
          <w:lang w:val="fr-BJ"/>
        </w:rPr>
        <w:t xml:space="preserve"> : Ce segment regroupe les </w:t>
      </w:r>
      <w:r w:rsidRPr="00203124">
        <w:rPr>
          <w:b/>
          <w:bCs/>
          <w:lang w:val="fr-BJ"/>
        </w:rPr>
        <w:t>"</w:t>
      </w:r>
      <w:r w:rsidR="005E6E09">
        <w:rPr>
          <w:b/>
          <w:bCs/>
          <w:lang w:val="fr-BJ"/>
        </w:rPr>
        <w:t>Energétiques</w:t>
      </w:r>
      <w:r w:rsidRPr="00203124">
        <w:rPr>
          <w:b/>
          <w:bCs/>
          <w:lang w:val="fr-BJ"/>
        </w:rPr>
        <w:t>"</w:t>
      </w:r>
      <w:r w:rsidRPr="00203124">
        <w:rPr>
          <w:lang w:val="fr-BJ"/>
        </w:rPr>
        <w:t>. Ce sont des produits enrichis (vitamines = 0,3714)</w:t>
      </w:r>
      <w:r w:rsidR="005E6E09">
        <w:rPr>
          <w:lang w:val="fr-BJ"/>
        </w:rPr>
        <w:t>.</w:t>
      </w:r>
    </w:p>
    <w:p w14:paraId="58D817A5" w14:textId="6D99CF79" w:rsidR="00203124" w:rsidRPr="00203124" w:rsidRDefault="00203124" w:rsidP="00203124">
      <w:pPr>
        <w:rPr>
          <w:b/>
          <w:bCs/>
          <w:u w:val="single"/>
          <w:lang w:val="fr-BJ"/>
        </w:rPr>
      </w:pPr>
      <w:r w:rsidRPr="00203124">
        <w:rPr>
          <w:b/>
          <w:bCs/>
          <w:u w:val="single"/>
          <w:lang w:val="fr-BJ"/>
        </w:rPr>
        <w:t xml:space="preserve">Cluster 2 (35,06 %) : </w:t>
      </w:r>
    </w:p>
    <w:p w14:paraId="750FEE7A" w14:textId="1B010F60" w:rsidR="00203124" w:rsidRPr="00203124" w:rsidRDefault="00203124" w:rsidP="000947A9">
      <w:pPr>
        <w:numPr>
          <w:ilvl w:val="0"/>
          <w:numId w:val="15"/>
        </w:numPr>
        <w:rPr>
          <w:lang w:val="fr-BJ"/>
        </w:rPr>
      </w:pPr>
      <w:r w:rsidRPr="00203124">
        <w:rPr>
          <w:b/>
          <w:bCs/>
          <w:lang w:val="fr-BJ"/>
        </w:rPr>
        <w:t>Profil nutritionnel</w:t>
      </w:r>
      <w:r w:rsidRPr="00203124">
        <w:rPr>
          <w:lang w:val="fr-BJ"/>
        </w:rPr>
        <w:t xml:space="preserve"> : calories = 0,542088</w:t>
      </w:r>
      <w:r w:rsidR="005E6E09">
        <w:rPr>
          <w:lang w:val="fr-BJ"/>
        </w:rPr>
        <w:t>,</w:t>
      </w:r>
      <w:r w:rsidRPr="00203124">
        <w:rPr>
          <w:lang w:val="fr-BJ"/>
        </w:rPr>
        <w:t xml:space="preserve"> protein = 0,118519</w:t>
      </w:r>
      <w:r w:rsidR="005E6E09">
        <w:rPr>
          <w:lang w:val="fr-BJ"/>
        </w:rPr>
        <w:t xml:space="preserve">, </w:t>
      </w:r>
      <w:r w:rsidRPr="00203124">
        <w:rPr>
          <w:lang w:val="fr-BJ"/>
        </w:rPr>
        <w:t>fiber = 0,044974</w:t>
      </w:r>
      <w:r w:rsidR="005E6E09">
        <w:rPr>
          <w:lang w:val="fr-BJ"/>
        </w:rPr>
        <w:t>,</w:t>
      </w:r>
      <w:r w:rsidRPr="00203124">
        <w:rPr>
          <w:lang w:val="fr-BJ"/>
        </w:rPr>
        <w:t xml:space="preserve"> sugars = 0,655093</w:t>
      </w:r>
      <w:r w:rsidR="005E6E09">
        <w:rPr>
          <w:lang w:val="fr-BJ"/>
        </w:rPr>
        <w:t xml:space="preserve">, </w:t>
      </w:r>
      <w:r w:rsidRPr="00203124">
        <w:rPr>
          <w:lang w:val="fr-BJ"/>
        </w:rPr>
        <w:t>rating = 0,184488</w:t>
      </w:r>
    </w:p>
    <w:p w14:paraId="7F3CC0D8" w14:textId="77777777" w:rsidR="00203124" w:rsidRPr="00203124" w:rsidRDefault="00203124" w:rsidP="000947A9">
      <w:pPr>
        <w:numPr>
          <w:ilvl w:val="0"/>
          <w:numId w:val="15"/>
        </w:numPr>
        <w:rPr>
          <w:lang w:val="fr-BJ"/>
        </w:rPr>
      </w:pPr>
      <w:r w:rsidRPr="00203124">
        <w:rPr>
          <w:b/>
          <w:bCs/>
          <w:lang w:val="fr-BJ"/>
        </w:rPr>
        <w:t>Interprétation</w:t>
      </w:r>
      <w:r w:rsidRPr="00203124">
        <w:rPr>
          <w:lang w:val="fr-BJ"/>
        </w:rPr>
        <w:t xml:space="preserve"> : Ce groupe rassemble les céréales les moins bien notées.</w:t>
      </w:r>
    </w:p>
    <w:p w14:paraId="58BF087E" w14:textId="77777777" w:rsidR="00203124" w:rsidRPr="00203124" w:rsidRDefault="00203124" w:rsidP="000947A9">
      <w:pPr>
        <w:numPr>
          <w:ilvl w:val="1"/>
          <w:numId w:val="15"/>
        </w:numPr>
        <w:rPr>
          <w:lang w:val="fr-BJ"/>
        </w:rPr>
      </w:pPr>
      <w:r w:rsidRPr="00203124">
        <w:rPr>
          <w:b/>
          <w:bCs/>
          <w:lang w:val="fr-BJ"/>
        </w:rPr>
        <w:t>Déséquilibre</w:t>
      </w:r>
      <w:r w:rsidRPr="00203124">
        <w:rPr>
          <w:lang w:val="fr-BJ"/>
        </w:rPr>
        <w:t xml:space="preserve"> : Il possède le </w:t>
      </w:r>
      <w:r w:rsidRPr="00203124">
        <w:rPr>
          <w:b/>
          <w:bCs/>
          <w:lang w:val="fr-BJ"/>
        </w:rPr>
        <w:t>taux de sucre le plus élevé (0,6550)</w:t>
      </w:r>
      <w:r w:rsidRPr="00203124">
        <w:rPr>
          <w:lang w:val="fr-BJ"/>
        </w:rPr>
        <w:t xml:space="preserve"> et le taux de protéines le plus bas (0,1185).</w:t>
      </w:r>
    </w:p>
    <w:p w14:paraId="33B5A483" w14:textId="77777777" w:rsidR="00203124" w:rsidRPr="00203124" w:rsidRDefault="00203124" w:rsidP="000947A9">
      <w:pPr>
        <w:numPr>
          <w:ilvl w:val="1"/>
          <w:numId w:val="15"/>
        </w:numPr>
        <w:rPr>
          <w:lang w:val="fr-BJ"/>
        </w:rPr>
      </w:pPr>
      <w:r w:rsidRPr="00203124">
        <w:rPr>
          <w:b/>
          <w:bCs/>
          <w:lang w:val="fr-BJ"/>
        </w:rPr>
        <w:t>Carences</w:t>
      </w:r>
      <w:r w:rsidRPr="00203124">
        <w:rPr>
          <w:lang w:val="fr-BJ"/>
        </w:rPr>
        <w:t xml:space="preserve"> : Les fibres sont quasi-absentes (0,0449).</w:t>
      </w:r>
    </w:p>
    <w:p w14:paraId="0878C570" w14:textId="259039B5" w:rsidR="00AE4D01" w:rsidRPr="00203124" w:rsidRDefault="00203124" w:rsidP="000947A9">
      <w:pPr>
        <w:numPr>
          <w:ilvl w:val="0"/>
          <w:numId w:val="15"/>
        </w:numPr>
        <w:rPr>
          <w:lang w:val="fr-BJ"/>
        </w:rPr>
      </w:pPr>
      <w:r w:rsidRPr="00203124">
        <w:rPr>
          <w:b/>
          <w:bCs/>
          <w:lang w:val="fr-BJ"/>
        </w:rPr>
        <w:t>Conclusion</w:t>
      </w:r>
      <w:r w:rsidRPr="00203124">
        <w:rPr>
          <w:lang w:val="fr-BJ"/>
        </w:rPr>
        <w:t xml:space="preserve"> : Ce segment regroupe les céréales </w:t>
      </w:r>
      <w:r w:rsidRPr="00203124">
        <w:rPr>
          <w:b/>
          <w:bCs/>
          <w:lang w:val="fr-BJ"/>
        </w:rPr>
        <w:t>"Moins saines"</w:t>
      </w:r>
      <w:r w:rsidRPr="00203124">
        <w:rPr>
          <w:lang w:val="fr-BJ"/>
        </w:rPr>
        <w:t xml:space="preserve">. Leur faible </w:t>
      </w:r>
      <w:r w:rsidRPr="00203124">
        <w:rPr>
          <w:b/>
          <w:bCs/>
          <w:lang w:val="fr-BJ"/>
        </w:rPr>
        <w:t>Rating (0,1844)</w:t>
      </w:r>
      <w:r w:rsidRPr="00203124">
        <w:rPr>
          <w:lang w:val="fr-BJ"/>
        </w:rPr>
        <w:t xml:space="preserve"> reflète une transformation industrielle importante privilégiant le sucre au détriment des nutriments essentiels.</w:t>
      </w:r>
    </w:p>
    <w:p w14:paraId="6781740D" w14:textId="77777777" w:rsidR="003F374C" w:rsidRDefault="003F374C" w:rsidP="003F374C">
      <w:pPr>
        <w:rPr>
          <w:b/>
          <w:bCs/>
          <w:lang w:val="fr-BJ"/>
        </w:rPr>
      </w:pPr>
    </w:p>
    <w:p w14:paraId="3EFAD98E" w14:textId="6171D83D" w:rsidR="003F374C" w:rsidRPr="003F374C" w:rsidRDefault="003F374C" w:rsidP="005E6E09">
      <w:pPr>
        <w:pStyle w:val="Titre1"/>
        <w:rPr>
          <w:lang w:val="fr-BJ"/>
        </w:rPr>
      </w:pPr>
      <w:bookmarkStart w:id="20" w:name="_Toc219425317"/>
      <w:r w:rsidRPr="003F374C">
        <w:rPr>
          <w:lang w:val="fr-BJ"/>
        </w:rPr>
        <w:lastRenderedPageBreak/>
        <w:t>V- Comparaison finale et choix de la solution la plus satisfaisante (Python)</w:t>
      </w:r>
      <w:bookmarkEnd w:id="20"/>
    </w:p>
    <w:p w14:paraId="3878FEF8" w14:textId="77777777" w:rsidR="003F374C" w:rsidRPr="003F374C" w:rsidRDefault="003F374C" w:rsidP="003F374C">
      <w:pPr>
        <w:rPr>
          <w:b/>
          <w:bCs/>
          <w:lang w:val="fr-BJ"/>
        </w:rPr>
      </w:pPr>
      <w:r w:rsidRPr="003F374C">
        <w:rPr>
          <w:b/>
          <w:bCs/>
          <w:lang w:val="fr-BJ"/>
        </w:rPr>
        <w:t>Comparaison quantitative</w:t>
      </w:r>
    </w:p>
    <w:p w14:paraId="14DA3688" w14:textId="77777777" w:rsidR="003F374C" w:rsidRPr="003F374C" w:rsidRDefault="003F374C" w:rsidP="003F374C">
      <w:pPr>
        <w:rPr>
          <w:lang w:val="fr-BJ"/>
        </w:rPr>
      </w:pPr>
      <w:r w:rsidRPr="003F374C">
        <w:rPr>
          <w:lang w:val="fr-BJ"/>
        </w:rPr>
        <w:t xml:space="preserve">Pour évaluer la performance des modèles en Python, nous utilisons le </w:t>
      </w:r>
      <w:r w:rsidRPr="003F374C">
        <w:rPr>
          <w:b/>
          <w:bCs/>
          <w:lang w:val="fr-BJ"/>
        </w:rPr>
        <w:t>SSE</w:t>
      </w:r>
      <w:r w:rsidRPr="003F374C">
        <w:rPr>
          <w:lang w:val="fr-BJ"/>
        </w:rPr>
        <w:t xml:space="preserve"> (équivalent au WCSS) et le </w:t>
      </w:r>
      <w:r w:rsidRPr="003F374C">
        <w:rPr>
          <w:b/>
          <w:bCs/>
          <w:lang w:val="fr-BJ"/>
        </w:rPr>
        <w:t>Silhouette Score</w:t>
      </w:r>
      <w:r w:rsidRPr="003F374C">
        <w:rPr>
          <w:lang w:val="fr-BJ"/>
        </w:rPr>
        <w:t>.</w:t>
      </w:r>
    </w:p>
    <w:p w14:paraId="126AA8FF" w14:textId="77777777" w:rsidR="003F374C" w:rsidRPr="003F374C" w:rsidRDefault="003F374C" w:rsidP="000947A9">
      <w:pPr>
        <w:numPr>
          <w:ilvl w:val="0"/>
          <w:numId w:val="16"/>
        </w:numPr>
        <w:rPr>
          <w:lang w:val="fr-BJ"/>
        </w:rPr>
      </w:pPr>
      <w:r w:rsidRPr="003F374C">
        <w:rPr>
          <w:b/>
          <w:bCs/>
          <w:lang w:val="fr-BJ"/>
        </w:rPr>
        <w:t>k = 5</w:t>
      </w:r>
    </w:p>
    <w:p w14:paraId="20E1EAD9" w14:textId="77777777" w:rsidR="003F374C" w:rsidRPr="003F374C" w:rsidRDefault="003F374C" w:rsidP="000947A9">
      <w:pPr>
        <w:numPr>
          <w:ilvl w:val="1"/>
          <w:numId w:val="16"/>
        </w:numPr>
        <w:rPr>
          <w:lang w:val="fr-BJ"/>
        </w:rPr>
      </w:pPr>
      <w:r w:rsidRPr="003F374C">
        <w:rPr>
          <w:b/>
          <w:bCs/>
          <w:lang w:val="fr-BJ"/>
        </w:rPr>
        <w:t>SSE</w:t>
      </w:r>
      <w:r w:rsidRPr="003F374C">
        <w:rPr>
          <w:lang w:val="fr-BJ"/>
        </w:rPr>
        <w:t xml:space="preserve"> = 24.099423163102873</w:t>
      </w:r>
    </w:p>
    <w:p w14:paraId="15FB40C1" w14:textId="77777777" w:rsidR="003F374C" w:rsidRPr="003F374C" w:rsidRDefault="003F374C" w:rsidP="000947A9">
      <w:pPr>
        <w:numPr>
          <w:ilvl w:val="1"/>
          <w:numId w:val="16"/>
        </w:numPr>
        <w:rPr>
          <w:lang w:val="fr-BJ"/>
        </w:rPr>
      </w:pPr>
      <w:r w:rsidRPr="003F374C">
        <w:rPr>
          <w:b/>
          <w:bCs/>
          <w:lang w:val="fr-BJ"/>
        </w:rPr>
        <w:t>Silhouette Score</w:t>
      </w:r>
      <w:r w:rsidRPr="003F374C">
        <w:rPr>
          <w:lang w:val="fr-BJ"/>
        </w:rPr>
        <w:t xml:space="preserve"> = 0.2774123994252421</w:t>
      </w:r>
    </w:p>
    <w:p w14:paraId="62EFEF3F" w14:textId="77777777" w:rsidR="003F374C" w:rsidRPr="003F374C" w:rsidRDefault="003F374C" w:rsidP="000947A9">
      <w:pPr>
        <w:numPr>
          <w:ilvl w:val="1"/>
          <w:numId w:val="16"/>
        </w:numPr>
        <w:rPr>
          <w:lang w:val="fr-BJ"/>
        </w:rPr>
      </w:pPr>
      <w:r w:rsidRPr="003F374C">
        <w:rPr>
          <w:b/>
          <w:bCs/>
          <w:lang w:val="fr-BJ"/>
        </w:rPr>
        <w:t>Observation</w:t>
      </w:r>
      <w:r w:rsidRPr="003F374C">
        <w:rPr>
          <w:lang w:val="fr-BJ"/>
        </w:rPr>
        <w:t xml:space="preserve"> : Les clusters sont plus compacts et mieux définis mathématiquement.</w:t>
      </w:r>
    </w:p>
    <w:p w14:paraId="29BA3A80" w14:textId="77777777" w:rsidR="003F374C" w:rsidRPr="003F374C" w:rsidRDefault="003F374C" w:rsidP="000947A9">
      <w:pPr>
        <w:numPr>
          <w:ilvl w:val="0"/>
          <w:numId w:val="16"/>
        </w:numPr>
        <w:rPr>
          <w:lang w:val="fr-BJ"/>
        </w:rPr>
      </w:pPr>
      <w:r w:rsidRPr="003F374C">
        <w:rPr>
          <w:b/>
          <w:bCs/>
          <w:lang w:val="fr-BJ"/>
        </w:rPr>
        <w:t>k = 3</w:t>
      </w:r>
    </w:p>
    <w:p w14:paraId="68630894" w14:textId="77777777" w:rsidR="003F374C" w:rsidRPr="003F374C" w:rsidRDefault="003F374C" w:rsidP="000947A9">
      <w:pPr>
        <w:numPr>
          <w:ilvl w:val="1"/>
          <w:numId w:val="16"/>
        </w:numPr>
        <w:rPr>
          <w:lang w:val="fr-BJ"/>
        </w:rPr>
      </w:pPr>
      <w:r w:rsidRPr="003F374C">
        <w:rPr>
          <w:b/>
          <w:bCs/>
          <w:lang w:val="fr-BJ"/>
        </w:rPr>
        <w:t>SSE</w:t>
      </w:r>
      <w:r w:rsidRPr="003F374C">
        <w:rPr>
          <w:lang w:val="fr-BJ"/>
        </w:rPr>
        <w:t xml:space="preserve"> = 32.86544487443294</w:t>
      </w:r>
    </w:p>
    <w:p w14:paraId="3A4D0BEE" w14:textId="77777777" w:rsidR="003F374C" w:rsidRPr="003F374C" w:rsidRDefault="003F374C" w:rsidP="000947A9">
      <w:pPr>
        <w:numPr>
          <w:ilvl w:val="1"/>
          <w:numId w:val="16"/>
        </w:numPr>
        <w:rPr>
          <w:lang w:val="fr-BJ"/>
        </w:rPr>
      </w:pPr>
      <w:r w:rsidRPr="003F374C">
        <w:rPr>
          <w:b/>
          <w:bCs/>
          <w:lang w:val="fr-BJ"/>
        </w:rPr>
        <w:t>Silhouette Score</w:t>
      </w:r>
      <w:r w:rsidRPr="003F374C">
        <w:rPr>
          <w:lang w:val="fr-BJ"/>
        </w:rPr>
        <w:t xml:space="preserve"> = 0.24181364039112196</w:t>
      </w:r>
    </w:p>
    <w:p w14:paraId="38CF6E19" w14:textId="77777777" w:rsidR="003F374C" w:rsidRPr="003F374C" w:rsidRDefault="003F374C" w:rsidP="000947A9">
      <w:pPr>
        <w:numPr>
          <w:ilvl w:val="1"/>
          <w:numId w:val="16"/>
        </w:numPr>
        <w:rPr>
          <w:lang w:val="fr-BJ"/>
        </w:rPr>
      </w:pPr>
      <w:r w:rsidRPr="003F374C">
        <w:rPr>
          <w:b/>
          <w:bCs/>
          <w:lang w:val="fr-BJ"/>
        </w:rPr>
        <w:t>Observation</w:t>
      </w:r>
      <w:r w:rsidRPr="003F374C">
        <w:rPr>
          <w:lang w:val="fr-BJ"/>
        </w:rPr>
        <w:t xml:space="preserve"> : L'erreur globale est plus élevée (augmentation de ~36%), ce qui traduit une plus grande dispersion des données au sein des groupes.</w:t>
      </w:r>
    </w:p>
    <w:p w14:paraId="08BF773F" w14:textId="77777777" w:rsidR="003F374C" w:rsidRPr="003F374C" w:rsidRDefault="003F374C" w:rsidP="003F374C">
      <w:pPr>
        <w:rPr>
          <w:b/>
          <w:bCs/>
          <w:lang w:val="fr-BJ"/>
        </w:rPr>
      </w:pPr>
      <w:r w:rsidRPr="003F374C">
        <w:rPr>
          <w:b/>
          <w:bCs/>
          <w:lang w:val="fr-BJ"/>
        </w:rPr>
        <w:t>Comparaison qualitative</w:t>
      </w:r>
    </w:p>
    <w:p w14:paraId="344E6E46" w14:textId="77777777" w:rsidR="003F374C" w:rsidRPr="003F374C" w:rsidRDefault="003F374C" w:rsidP="000947A9">
      <w:pPr>
        <w:numPr>
          <w:ilvl w:val="0"/>
          <w:numId w:val="17"/>
        </w:numPr>
        <w:rPr>
          <w:lang w:val="fr-BJ"/>
        </w:rPr>
      </w:pPr>
      <w:r w:rsidRPr="003F374C">
        <w:rPr>
          <w:b/>
          <w:bCs/>
          <w:lang w:val="fr-BJ"/>
        </w:rPr>
        <w:t>k = 5 : Précision et Cohérence</w:t>
      </w:r>
    </w:p>
    <w:p w14:paraId="3FE94AB9" w14:textId="77777777" w:rsidR="003F374C" w:rsidRPr="003F374C" w:rsidRDefault="003F374C" w:rsidP="000947A9">
      <w:pPr>
        <w:numPr>
          <w:ilvl w:val="1"/>
          <w:numId w:val="17"/>
        </w:numPr>
        <w:rPr>
          <w:lang w:val="fr-BJ"/>
        </w:rPr>
      </w:pPr>
      <w:r w:rsidRPr="003F374C">
        <w:rPr>
          <w:b/>
          <w:bCs/>
          <w:lang w:val="fr-BJ"/>
        </w:rPr>
        <w:t>Séparation fine</w:t>
      </w:r>
      <w:r w:rsidRPr="003F374C">
        <w:rPr>
          <w:lang w:val="fr-BJ"/>
        </w:rPr>
        <w:t xml:space="preserve"> : Le modèle distingue clairement les céréales "Ultra-Saines" (Cluster 2).</w:t>
      </w:r>
    </w:p>
    <w:p w14:paraId="73E46622" w14:textId="77777777" w:rsidR="003F374C" w:rsidRPr="003F374C" w:rsidRDefault="003F374C" w:rsidP="000947A9">
      <w:pPr>
        <w:numPr>
          <w:ilvl w:val="1"/>
          <w:numId w:val="17"/>
        </w:numPr>
        <w:rPr>
          <w:lang w:val="fr-BJ"/>
        </w:rPr>
      </w:pPr>
      <w:r w:rsidRPr="003F374C">
        <w:rPr>
          <w:b/>
          <w:bCs/>
          <w:lang w:val="fr-BJ"/>
        </w:rPr>
        <w:t>Profils cohérents</w:t>
      </w:r>
      <w:r w:rsidRPr="003F374C">
        <w:rPr>
          <w:lang w:val="fr-BJ"/>
        </w:rPr>
        <w:t xml:space="preserve"> : Chaque groupe répond à un profil marketing réel :</w:t>
      </w:r>
    </w:p>
    <w:p w14:paraId="1C2F18C5" w14:textId="77777777" w:rsidR="003F374C" w:rsidRPr="003F374C" w:rsidRDefault="003F374C" w:rsidP="000947A9">
      <w:pPr>
        <w:numPr>
          <w:ilvl w:val="2"/>
          <w:numId w:val="17"/>
        </w:numPr>
        <w:rPr>
          <w:lang w:val="fr-BJ"/>
        </w:rPr>
      </w:pPr>
      <w:r w:rsidRPr="003F374C">
        <w:rPr>
          <w:lang w:val="fr-BJ"/>
        </w:rPr>
        <w:t>Céréales diététiques (fibres/potassium élevés).</w:t>
      </w:r>
    </w:p>
    <w:p w14:paraId="55D5FF21" w14:textId="77777777" w:rsidR="003F374C" w:rsidRPr="003F374C" w:rsidRDefault="003F374C" w:rsidP="000947A9">
      <w:pPr>
        <w:numPr>
          <w:ilvl w:val="2"/>
          <w:numId w:val="17"/>
        </w:numPr>
        <w:rPr>
          <w:lang w:val="fr-BJ"/>
        </w:rPr>
      </w:pPr>
      <w:r w:rsidRPr="003F374C">
        <w:rPr>
          <w:lang w:val="fr-BJ"/>
        </w:rPr>
        <w:t>Céréales naturelles (très pauvres en sodium/sucre).</w:t>
      </w:r>
    </w:p>
    <w:p w14:paraId="0DA96C5C" w14:textId="77777777" w:rsidR="003F374C" w:rsidRPr="003F374C" w:rsidRDefault="003F374C" w:rsidP="000947A9">
      <w:pPr>
        <w:numPr>
          <w:ilvl w:val="2"/>
          <w:numId w:val="17"/>
        </w:numPr>
        <w:rPr>
          <w:lang w:val="fr-BJ"/>
        </w:rPr>
      </w:pPr>
      <w:r w:rsidRPr="003F374C">
        <w:rPr>
          <w:lang w:val="fr-BJ"/>
        </w:rPr>
        <w:t>Céréales énergétiques (riches en glucides complexes).</w:t>
      </w:r>
    </w:p>
    <w:p w14:paraId="37AEB0F5" w14:textId="77777777" w:rsidR="003F374C" w:rsidRPr="003F374C" w:rsidRDefault="003F374C" w:rsidP="000947A9">
      <w:pPr>
        <w:numPr>
          <w:ilvl w:val="2"/>
          <w:numId w:val="17"/>
        </w:numPr>
        <w:rPr>
          <w:lang w:val="fr-BJ"/>
        </w:rPr>
      </w:pPr>
      <w:r w:rsidRPr="003F374C">
        <w:rPr>
          <w:lang w:val="fr-BJ"/>
        </w:rPr>
        <w:t>Céréales standards enrichies (vitamines élevées).</w:t>
      </w:r>
    </w:p>
    <w:p w14:paraId="43C76EEF" w14:textId="77777777" w:rsidR="003F374C" w:rsidRPr="003F374C" w:rsidRDefault="003F374C" w:rsidP="000947A9">
      <w:pPr>
        <w:numPr>
          <w:ilvl w:val="2"/>
          <w:numId w:val="17"/>
        </w:numPr>
        <w:rPr>
          <w:lang w:val="fr-BJ"/>
        </w:rPr>
      </w:pPr>
      <w:r w:rsidRPr="003F374C">
        <w:rPr>
          <w:lang w:val="fr-BJ"/>
        </w:rPr>
        <w:t>Céréales "Plaisir" (taux de sucre maximal).</w:t>
      </w:r>
    </w:p>
    <w:p w14:paraId="54F7AF0C" w14:textId="77777777" w:rsidR="003F374C" w:rsidRPr="003F374C" w:rsidRDefault="003F374C" w:rsidP="000947A9">
      <w:pPr>
        <w:numPr>
          <w:ilvl w:val="0"/>
          <w:numId w:val="17"/>
        </w:numPr>
        <w:rPr>
          <w:lang w:val="fr-BJ"/>
        </w:rPr>
      </w:pPr>
      <w:r w:rsidRPr="003F374C">
        <w:rPr>
          <w:b/>
          <w:bCs/>
          <w:lang w:val="fr-BJ"/>
        </w:rPr>
        <w:t>k = 3 : Généralisation excessive</w:t>
      </w:r>
    </w:p>
    <w:p w14:paraId="3D035299" w14:textId="77777777" w:rsidR="003F374C" w:rsidRPr="003F374C" w:rsidRDefault="003F374C" w:rsidP="000947A9">
      <w:pPr>
        <w:numPr>
          <w:ilvl w:val="1"/>
          <w:numId w:val="17"/>
        </w:numPr>
        <w:rPr>
          <w:lang w:val="fr-BJ"/>
        </w:rPr>
      </w:pPr>
      <w:r w:rsidRPr="003F374C">
        <w:rPr>
          <w:b/>
          <w:bCs/>
          <w:lang w:val="fr-BJ"/>
        </w:rPr>
        <w:t>Groupes trop larges</w:t>
      </w:r>
      <w:r w:rsidRPr="003F374C">
        <w:rPr>
          <w:lang w:val="fr-BJ"/>
        </w:rPr>
        <w:t xml:space="preserve"> : Le Cluster 1 regroupe à lui seul 45% des instances.</w:t>
      </w:r>
    </w:p>
    <w:p w14:paraId="43849F5C" w14:textId="77777777" w:rsidR="003F374C" w:rsidRPr="003F374C" w:rsidRDefault="003F374C" w:rsidP="000947A9">
      <w:pPr>
        <w:numPr>
          <w:ilvl w:val="1"/>
          <w:numId w:val="17"/>
        </w:numPr>
        <w:rPr>
          <w:lang w:val="fr-BJ"/>
        </w:rPr>
      </w:pPr>
      <w:r w:rsidRPr="003F374C">
        <w:rPr>
          <w:b/>
          <w:bCs/>
          <w:lang w:val="fr-BJ"/>
        </w:rPr>
        <w:t>Perte d'information</w:t>
      </w:r>
      <w:r w:rsidRPr="003F374C">
        <w:rPr>
          <w:lang w:val="fr-BJ"/>
        </w:rPr>
        <w:t xml:space="preserve"> : Les nuances entre les produits énergétiques et les produits simplement sucrés disparaissent.</w:t>
      </w:r>
    </w:p>
    <w:p w14:paraId="51E255DA" w14:textId="77777777" w:rsidR="003F374C" w:rsidRPr="003F374C" w:rsidRDefault="003F374C" w:rsidP="000947A9">
      <w:pPr>
        <w:numPr>
          <w:ilvl w:val="1"/>
          <w:numId w:val="17"/>
        </w:numPr>
        <w:rPr>
          <w:lang w:val="fr-BJ"/>
        </w:rPr>
      </w:pPr>
      <w:r w:rsidRPr="003F374C">
        <w:rPr>
          <w:b/>
          <w:bCs/>
          <w:lang w:val="fr-BJ"/>
        </w:rPr>
        <w:t>Analyse moins précise</w:t>
      </w:r>
      <w:r w:rsidRPr="003F374C">
        <w:rPr>
          <w:lang w:val="fr-BJ"/>
        </w:rPr>
        <w:t xml:space="preserve"> : Moins efficace pour une recommandation diététique ciblée.</w:t>
      </w:r>
    </w:p>
    <w:p w14:paraId="6BB9F9A2" w14:textId="77777777" w:rsidR="00AE4D01" w:rsidRPr="00B11ABA" w:rsidRDefault="00AE4D01" w:rsidP="00AE4D01"/>
    <w:p w14:paraId="58AAA427" w14:textId="77777777" w:rsidR="00AE4D01" w:rsidRPr="00B11ABA" w:rsidRDefault="00AE4D01" w:rsidP="00AE4D01"/>
    <w:p w14:paraId="31A048C0" w14:textId="77777777" w:rsidR="003F374C" w:rsidRPr="003F374C" w:rsidRDefault="003F374C" w:rsidP="005E6E09">
      <w:pPr>
        <w:pStyle w:val="Titre2"/>
        <w:rPr>
          <w:lang w:val="fr-BJ"/>
        </w:rPr>
      </w:pPr>
      <w:bookmarkStart w:id="21" w:name="_Toc219425318"/>
      <w:r w:rsidRPr="003F374C">
        <w:rPr>
          <w:lang w:val="fr-BJ"/>
        </w:rPr>
        <w:lastRenderedPageBreak/>
        <w:t>Solution la plus satisfaisante (Python) :</w:t>
      </w:r>
      <w:bookmarkEnd w:id="21"/>
    </w:p>
    <w:p w14:paraId="6D13A93E" w14:textId="77777777" w:rsidR="003F374C" w:rsidRPr="003F374C" w:rsidRDefault="003F374C" w:rsidP="003F374C">
      <w:pPr>
        <w:rPr>
          <w:lang w:val="fr-BJ"/>
        </w:rPr>
      </w:pPr>
      <w:r w:rsidRPr="003F374C">
        <w:rPr>
          <w:lang w:val="fr-BJ"/>
        </w:rPr>
        <w:t xml:space="preserve">Après étude des résultats fournis par l’algorithme K-Means (implémentation scikit-learn) sur le dataset des céréales, nous préconisons la solution à </w:t>
      </w:r>
      <w:r w:rsidRPr="003F374C">
        <w:rPr>
          <w:b/>
          <w:bCs/>
          <w:lang w:val="fr-BJ"/>
        </w:rPr>
        <w:t>k = 5</w:t>
      </w:r>
      <w:r w:rsidRPr="003F374C">
        <w:rPr>
          <w:lang w:val="fr-BJ"/>
        </w:rPr>
        <w:t xml:space="preserve"> comme étant la plus pertinente pour les raisons suivantes :</w:t>
      </w:r>
    </w:p>
    <w:p w14:paraId="265091E8" w14:textId="77777777" w:rsidR="003F374C" w:rsidRPr="003F374C" w:rsidRDefault="003F374C" w:rsidP="003F374C">
      <w:pPr>
        <w:rPr>
          <w:b/>
          <w:bCs/>
          <w:lang w:val="fr-BJ"/>
        </w:rPr>
      </w:pPr>
      <w:r w:rsidRPr="003F374C">
        <w:rPr>
          <w:b/>
          <w:bCs/>
          <w:lang w:val="fr-BJ"/>
        </w:rPr>
        <w:t>1. Une meilleure finesse de segmentation (Précision)</w:t>
      </w:r>
    </w:p>
    <w:p w14:paraId="7BFA37C9" w14:textId="144510D8" w:rsidR="003F374C" w:rsidRPr="003F374C" w:rsidRDefault="003F374C" w:rsidP="003F374C">
      <w:pPr>
        <w:rPr>
          <w:lang w:val="fr-BJ"/>
        </w:rPr>
      </w:pPr>
      <w:r w:rsidRPr="003F374C">
        <w:rPr>
          <w:lang w:val="fr-BJ"/>
        </w:rPr>
        <w:t>Alors que la solution à k = 3 se contente de séparer le marché en trois blocs massifs (Santé, Moyen</w:t>
      </w:r>
      <w:r w:rsidR="000947A9">
        <w:rPr>
          <w:lang w:val="fr-BJ"/>
        </w:rPr>
        <w:t xml:space="preserve"> c’est à dire Energétiques</w:t>
      </w:r>
      <w:r w:rsidRPr="003F374C">
        <w:rPr>
          <w:lang w:val="fr-BJ"/>
        </w:rPr>
        <w:t>, Moins sains), la solution à k = 5 permet d'isoler des comportements nutritionnels beaucoup plus subtils :</w:t>
      </w:r>
    </w:p>
    <w:p w14:paraId="493B174D" w14:textId="529DAB2B" w:rsidR="003F374C" w:rsidRPr="003F374C" w:rsidRDefault="003F374C" w:rsidP="000947A9">
      <w:pPr>
        <w:numPr>
          <w:ilvl w:val="0"/>
          <w:numId w:val="18"/>
        </w:numPr>
        <w:rPr>
          <w:lang w:val="fr-BJ"/>
        </w:rPr>
      </w:pPr>
      <w:r w:rsidRPr="003F374C">
        <w:rPr>
          <w:b/>
          <w:bCs/>
          <w:lang w:val="fr-BJ"/>
        </w:rPr>
        <w:t>Distinction des profils négatifs</w:t>
      </w:r>
      <w:r w:rsidRPr="003F374C">
        <w:rPr>
          <w:lang w:val="fr-BJ"/>
        </w:rPr>
        <w:t xml:space="preserve"> : Elle sépare les céréales "</w:t>
      </w:r>
      <w:r w:rsidR="000947A9">
        <w:rPr>
          <w:lang w:val="fr-BJ"/>
        </w:rPr>
        <w:t>Moins saines</w:t>
      </w:r>
      <w:r w:rsidRPr="003F374C">
        <w:rPr>
          <w:lang w:val="fr-BJ"/>
        </w:rPr>
        <w:t xml:space="preserve">" (Cluster 4, Sugars = 0.80) des céréales plus "Moyennes" (Cluster 3, Sugars = 0.52). Dans la version </w:t>
      </w:r>
      <w:r w:rsidR="000947A9">
        <w:rPr>
          <w:lang w:val="fr-BJ"/>
        </w:rPr>
        <w:t>k</w:t>
      </w:r>
      <w:r w:rsidRPr="003F374C">
        <w:rPr>
          <w:lang w:val="fr-BJ"/>
        </w:rPr>
        <w:t>=3, ces nuances sont partiellement fusionnées, masquant la sévérité du taux de sucre de certains produits.</w:t>
      </w:r>
    </w:p>
    <w:p w14:paraId="7AF9B36B" w14:textId="0CCD7F0B" w:rsidR="003F374C" w:rsidRPr="003F374C" w:rsidRDefault="003F374C" w:rsidP="000947A9">
      <w:pPr>
        <w:numPr>
          <w:ilvl w:val="0"/>
          <w:numId w:val="18"/>
        </w:numPr>
        <w:rPr>
          <w:lang w:val="fr-BJ"/>
        </w:rPr>
      </w:pPr>
      <w:r w:rsidRPr="003F374C">
        <w:rPr>
          <w:b/>
          <w:bCs/>
          <w:lang w:val="fr-BJ"/>
        </w:rPr>
        <w:t>Isolement du "pôle d'excellence"</w:t>
      </w:r>
      <w:r w:rsidRPr="003F374C">
        <w:rPr>
          <w:lang w:val="fr-BJ"/>
        </w:rPr>
        <w:t xml:space="preserve"> : Elle isole un groupe très spécifique (Cluster 2, environ 4% du dataset) qui présente des taux de fibres (0.78) et de potassium (0.93) exceptionnels. Ces produits "</w:t>
      </w:r>
      <w:r w:rsidR="000947A9">
        <w:rPr>
          <w:lang w:val="fr-BJ"/>
        </w:rPr>
        <w:t xml:space="preserve">de </w:t>
      </w:r>
      <w:r w:rsidRPr="003F374C">
        <w:rPr>
          <w:lang w:val="fr-BJ"/>
        </w:rPr>
        <w:t>santé" sont totalement dilués dans le bloc généraliste de la solution à k=3.</w:t>
      </w:r>
    </w:p>
    <w:p w14:paraId="586516E4" w14:textId="77777777" w:rsidR="003F374C" w:rsidRPr="003F374C" w:rsidRDefault="003F374C" w:rsidP="003F374C">
      <w:pPr>
        <w:rPr>
          <w:b/>
          <w:bCs/>
          <w:lang w:val="fr-BJ"/>
        </w:rPr>
      </w:pPr>
      <w:r w:rsidRPr="003F374C">
        <w:rPr>
          <w:b/>
          <w:bCs/>
          <w:lang w:val="fr-BJ"/>
        </w:rPr>
        <w:t>2. Une corrélation plus précise avec la variable Rating</w:t>
      </w:r>
    </w:p>
    <w:p w14:paraId="392C0EF5" w14:textId="77777777" w:rsidR="003F374C" w:rsidRPr="003F374C" w:rsidRDefault="003F374C" w:rsidP="003F374C">
      <w:pPr>
        <w:rPr>
          <w:lang w:val="fr-BJ"/>
        </w:rPr>
      </w:pPr>
      <w:r w:rsidRPr="003F374C">
        <w:rPr>
          <w:lang w:val="fr-BJ"/>
        </w:rPr>
        <w:t>L'objectif de l'analyse était de comprendre ce qui détermine la qualité nutritionnelle (score de Rating).</w:t>
      </w:r>
    </w:p>
    <w:p w14:paraId="6A469695" w14:textId="25C279A8" w:rsidR="003F374C" w:rsidRPr="003F374C" w:rsidRDefault="003F374C" w:rsidP="000947A9">
      <w:pPr>
        <w:numPr>
          <w:ilvl w:val="0"/>
          <w:numId w:val="19"/>
        </w:numPr>
        <w:rPr>
          <w:lang w:val="fr-BJ"/>
        </w:rPr>
      </w:pPr>
      <w:r w:rsidRPr="003F374C">
        <w:rPr>
          <w:b/>
          <w:bCs/>
          <w:lang w:val="fr-BJ"/>
        </w:rPr>
        <w:t>Hiérarchie claire</w:t>
      </w:r>
      <w:r w:rsidRPr="003F374C">
        <w:rPr>
          <w:lang w:val="fr-BJ"/>
        </w:rPr>
        <w:t xml:space="preserve"> : Avec k = 5, nous observons une hiérarchie de Ratings extrêmement nette et progressive : </w:t>
      </w:r>
      <w:r w:rsidRPr="003F374C">
        <w:rPr>
          <w:b/>
          <w:bCs/>
          <w:lang w:val="fr-BJ"/>
        </w:rPr>
        <w:t>0.73, 0.59, 0.34, 0.30, et 0.12</w:t>
      </w:r>
      <w:r w:rsidRPr="003F374C">
        <w:rPr>
          <w:lang w:val="fr-BJ"/>
        </w:rPr>
        <w:t>.</w:t>
      </w:r>
    </w:p>
    <w:p w14:paraId="310BBA35" w14:textId="77777777" w:rsidR="003F374C" w:rsidRPr="003F374C" w:rsidRDefault="003F374C" w:rsidP="000947A9">
      <w:pPr>
        <w:numPr>
          <w:ilvl w:val="0"/>
          <w:numId w:val="19"/>
        </w:numPr>
        <w:rPr>
          <w:lang w:val="fr-BJ"/>
        </w:rPr>
      </w:pPr>
      <w:r w:rsidRPr="003F374C">
        <w:rPr>
          <w:b/>
          <w:bCs/>
          <w:lang w:val="fr-BJ"/>
        </w:rPr>
        <w:t>Identification des causes</w:t>
      </w:r>
      <w:r w:rsidRPr="003F374C">
        <w:rPr>
          <w:lang w:val="fr-BJ"/>
        </w:rPr>
        <w:t xml:space="preserve"> : Cette décomposition prouve que la note de qualité ne chute pas uniquement à cause du sucre, mais aussi à cause de la carence en protéines (0.07 dans le Cluster 4) ou de l'excès de calories, des nuances que seule la segmentation à 5 clusters met en évidence avec cette précision.</w:t>
      </w:r>
    </w:p>
    <w:p w14:paraId="29F34232" w14:textId="77777777" w:rsidR="003F374C" w:rsidRPr="003F374C" w:rsidRDefault="003F374C" w:rsidP="003F374C">
      <w:pPr>
        <w:rPr>
          <w:b/>
          <w:bCs/>
          <w:lang w:val="fr-BJ"/>
        </w:rPr>
      </w:pPr>
      <w:r w:rsidRPr="003F374C">
        <w:rPr>
          <w:b/>
          <w:bCs/>
          <w:lang w:val="fr-BJ"/>
        </w:rPr>
        <w:t>3. Cohérente avec la réalité du marché</w:t>
      </w:r>
    </w:p>
    <w:p w14:paraId="743F41D1" w14:textId="185600B9" w:rsidR="003F374C" w:rsidRPr="003F374C" w:rsidRDefault="003F374C" w:rsidP="003F374C">
      <w:pPr>
        <w:rPr>
          <w:lang w:val="fr-BJ"/>
        </w:rPr>
      </w:pPr>
      <w:r w:rsidRPr="003F374C">
        <w:rPr>
          <w:lang w:val="fr-BJ"/>
        </w:rPr>
        <w:t>La solution à k = 5 sous Python correspond plus fidèlement à la segmentation réelle en grande distribution :</w:t>
      </w:r>
    </w:p>
    <w:p w14:paraId="39CCDDF8" w14:textId="48412AF4" w:rsidR="003F374C" w:rsidRPr="003F374C" w:rsidRDefault="003F374C" w:rsidP="000947A9">
      <w:pPr>
        <w:numPr>
          <w:ilvl w:val="0"/>
          <w:numId w:val="20"/>
        </w:numPr>
        <w:rPr>
          <w:lang w:val="fr-BJ"/>
        </w:rPr>
      </w:pPr>
      <w:r w:rsidRPr="003F374C">
        <w:rPr>
          <w:b/>
          <w:bCs/>
          <w:lang w:val="fr-BJ"/>
        </w:rPr>
        <w:t>Diététique</w:t>
      </w:r>
      <w:r w:rsidRPr="003F374C">
        <w:rPr>
          <w:lang w:val="fr-BJ"/>
        </w:rPr>
        <w:t xml:space="preserve"> (Cluster 2) : Riche en fibres et potassium.</w:t>
      </w:r>
    </w:p>
    <w:p w14:paraId="036C546E" w14:textId="77777777" w:rsidR="003F374C" w:rsidRPr="003F374C" w:rsidRDefault="003F374C" w:rsidP="000947A9">
      <w:pPr>
        <w:numPr>
          <w:ilvl w:val="0"/>
          <w:numId w:val="20"/>
        </w:numPr>
        <w:rPr>
          <w:lang w:val="fr-BJ"/>
        </w:rPr>
      </w:pPr>
      <w:r w:rsidRPr="003F374C">
        <w:rPr>
          <w:b/>
          <w:bCs/>
          <w:lang w:val="fr-BJ"/>
        </w:rPr>
        <w:t>Santé Naturelle</w:t>
      </w:r>
      <w:r w:rsidRPr="003F374C">
        <w:rPr>
          <w:lang w:val="fr-BJ"/>
        </w:rPr>
        <w:t xml:space="preserve"> (Cluster 1) : Très pauvre en sodium et sucre.</w:t>
      </w:r>
    </w:p>
    <w:p w14:paraId="6DEFB190" w14:textId="41A9E6AB" w:rsidR="003F374C" w:rsidRPr="003F374C" w:rsidRDefault="003F374C" w:rsidP="000947A9">
      <w:pPr>
        <w:numPr>
          <w:ilvl w:val="0"/>
          <w:numId w:val="20"/>
        </w:numPr>
        <w:rPr>
          <w:lang w:val="fr-BJ"/>
        </w:rPr>
      </w:pPr>
      <w:r w:rsidRPr="003F374C">
        <w:rPr>
          <w:b/>
          <w:bCs/>
          <w:lang w:val="fr-BJ"/>
        </w:rPr>
        <w:t xml:space="preserve">Énergétique </w:t>
      </w:r>
      <w:r w:rsidRPr="003F374C">
        <w:rPr>
          <w:lang w:val="fr-BJ"/>
        </w:rPr>
        <w:t>(Cluster 0) : Apport maximal en glucides complexes.</w:t>
      </w:r>
    </w:p>
    <w:p w14:paraId="1F7BC498" w14:textId="4558F3AB" w:rsidR="003F374C" w:rsidRPr="003F374C" w:rsidRDefault="000947A9" w:rsidP="000947A9">
      <w:pPr>
        <w:numPr>
          <w:ilvl w:val="0"/>
          <w:numId w:val="20"/>
        </w:numPr>
        <w:rPr>
          <w:lang w:val="fr-BJ"/>
        </w:rPr>
      </w:pPr>
      <w:r>
        <w:rPr>
          <w:b/>
          <w:bCs/>
          <w:lang w:val="fr-BJ"/>
        </w:rPr>
        <w:t>Moyen</w:t>
      </w:r>
      <w:r w:rsidR="003F374C" w:rsidRPr="003F374C">
        <w:rPr>
          <w:lang w:val="fr-BJ"/>
        </w:rPr>
        <w:t xml:space="preserve"> (Cluster 3) : Céréales enrichies en vitamines, étagère du haut.</w:t>
      </w:r>
    </w:p>
    <w:p w14:paraId="6A31C89E" w14:textId="0088C96E" w:rsidR="003F374C" w:rsidRPr="003F374C" w:rsidRDefault="003F374C" w:rsidP="000947A9">
      <w:pPr>
        <w:numPr>
          <w:ilvl w:val="0"/>
          <w:numId w:val="20"/>
        </w:numPr>
        <w:rPr>
          <w:lang w:val="fr-BJ"/>
        </w:rPr>
      </w:pPr>
      <w:r w:rsidRPr="003F374C">
        <w:rPr>
          <w:b/>
          <w:bCs/>
          <w:lang w:val="fr-BJ"/>
        </w:rPr>
        <w:t xml:space="preserve">Moins Sains </w:t>
      </w:r>
      <w:r w:rsidRPr="003F374C">
        <w:rPr>
          <w:lang w:val="fr-BJ"/>
        </w:rPr>
        <w:t>(Cluster 4) : Très sucrés, pauvres en nutriments essentiels.</w:t>
      </w:r>
    </w:p>
    <w:p w14:paraId="12EA4798" w14:textId="1AA4406E" w:rsidR="003F374C" w:rsidRPr="003F374C" w:rsidRDefault="003F374C" w:rsidP="003F374C">
      <w:pPr>
        <w:rPr>
          <w:lang w:val="fr-BJ"/>
        </w:rPr>
      </w:pPr>
    </w:p>
    <w:p w14:paraId="40C93ECD" w14:textId="77777777" w:rsidR="003F374C" w:rsidRPr="003F374C" w:rsidRDefault="003F374C" w:rsidP="003F374C">
      <w:pPr>
        <w:rPr>
          <w:b/>
          <w:bCs/>
          <w:lang w:val="fr-BJ"/>
        </w:rPr>
      </w:pPr>
      <w:r w:rsidRPr="003F374C">
        <w:rPr>
          <w:b/>
          <w:bCs/>
          <w:lang w:val="fr-BJ"/>
        </w:rPr>
        <w:t>Conclusion</w:t>
      </w:r>
    </w:p>
    <w:p w14:paraId="037B1B3D" w14:textId="370AA2D2" w:rsidR="003F374C" w:rsidRPr="003F374C" w:rsidRDefault="003F374C" w:rsidP="003F374C">
      <w:pPr>
        <w:rPr>
          <w:lang w:val="fr-BJ"/>
        </w:rPr>
      </w:pPr>
      <w:r w:rsidRPr="003F374C">
        <w:rPr>
          <w:lang w:val="fr-BJ"/>
        </w:rPr>
        <w:t xml:space="preserve">Bien que la solution à k = 3 offre des segments plus larges et donc plus stables statistiquement, elle demeure trop généraliste pour une analyse nutritionnelle fine. La solution à </w:t>
      </w:r>
      <w:r w:rsidRPr="003F374C">
        <w:rPr>
          <w:b/>
          <w:bCs/>
          <w:lang w:val="fr-BJ"/>
        </w:rPr>
        <w:t>k = 5</w:t>
      </w:r>
      <w:r w:rsidRPr="003F374C">
        <w:rPr>
          <w:lang w:val="fr-BJ"/>
        </w:rPr>
        <w:t xml:space="preserve"> apporte une valeur explicative supérieure. Elle transforme les données numériques brutes en une véritable connaissance </w:t>
      </w:r>
      <w:r w:rsidRPr="003F374C">
        <w:rPr>
          <w:lang w:val="fr-BJ"/>
        </w:rPr>
        <w:lastRenderedPageBreak/>
        <w:t>métier, permettant d'identifier précisément quels nutriments influencent la perception de qualité des céréales.</w:t>
      </w:r>
    </w:p>
    <w:p w14:paraId="5C15DE4E" w14:textId="77777777" w:rsidR="00AE4D01" w:rsidRPr="00B11ABA" w:rsidRDefault="00AE4D01" w:rsidP="00AE4D01"/>
    <w:p w14:paraId="4DFE2DC7" w14:textId="77777777" w:rsidR="00AE4D01" w:rsidRPr="00B11ABA" w:rsidRDefault="00AE4D01" w:rsidP="00AE4D01">
      <w:pPr>
        <w:pStyle w:val="Titre1"/>
      </w:pPr>
      <w:bookmarkStart w:id="22" w:name="_Toc219425319"/>
      <w:r w:rsidRPr="00B11ABA">
        <w:t>Bibliographie</w:t>
      </w:r>
      <w:bookmarkEnd w:id="22"/>
      <w:r w:rsidRPr="00B11ABA">
        <w:t xml:space="preserve"> </w:t>
      </w:r>
    </w:p>
    <w:p w14:paraId="2B2F0429" w14:textId="77777777" w:rsidR="00AE4D01" w:rsidRDefault="00AE4D01" w:rsidP="00AE4D01">
      <w:r w:rsidRPr="00B11ABA">
        <w:t xml:space="preserve">Téléchargement du dataset (cereals.csv) </w:t>
      </w:r>
      <w:hyperlink r:id="rId12" w:history="1">
        <w:r w:rsidRPr="00B11ABA">
          <w:t>https://www.kaggle.com/crawford/datasets?query=cereal</w:t>
        </w:r>
      </w:hyperlink>
    </w:p>
    <w:p w14:paraId="7B3B475A" w14:textId="181FAD3E" w:rsidR="000947A9" w:rsidRPr="00B11ABA" w:rsidRDefault="000947A9" w:rsidP="00AE4D01">
      <w:r>
        <w:t xml:space="preserve">Comprendre le k-mean avec Python: </w:t>
      </w:r>
      <w:hyperlink r:id="rId13" w:history="1">
        <w:r w:rsidRPr="000947A9">
          <w:rPr>
            <w:rStyle w:val="Lienhypertexte"/>
          </w:rPr>
          <w:t>https://www.kaggle.com/code/prashant111/k-means-clustering-with-python</w:t>
        </w:r>
      </w:hyperlink>
    </w:p>
    <w:p w14:paraId="45BF5CB4" w14:textId="77777777" w:rsidR="00AE4D01" w:rsidRPr="00B11ABA" w:rsidRDefault="00AE4D01" w:rsidP="00AE4D01">
      <w:pPr>
        <w:pStyle w:val="Titre1"/>
      </w:pPr>
      <w:bookmarkStart w:id="23" w:name="_Toc219425320"/>
      <w:r w:rsidRPr="00B11ABA">
        <w:t>Conclusion</w:t>
      </w:r>
      <w:bookmarkEnd w:id="23"/>
    </w:p>
    <w:p w14:paraId="4C6134D8" w14:textId="77777777" w:rsidR="003F374C" w:rsidRPr="003F374C" w:rsidRDefault="003F374C" w:rsidP="003F374C">
      <w:pPr>
        <w:rPr>
          <w:lang w:val="fr-BJ"/>
        </w:rPr>
      </w:pPr>
      <w:r w:rsidRPr="003F374C">
        <w:rPr>
          <w:lang w:val="fr-BJ"/>
        </w:rPr>
        <w:t>Au terme de cette analyse réalisée sous Python, l'application de l'algorithme K-Means a permis de transformer une base de données brute en une cartographie nutritionnelle précise.</w:t>
      </w:r>
    </w:p>
    <w:p w14:paraId="483512A4" w14:textId="100BAE4E" w:rsidR="003F374C" w:rsidRPr="003F374C" w:rsidRDefault="003F374C" w:rsidP="003F374C">
      <w:pPr>
        <w:rPr>
          <w:lang w:val="fr-BJ"/>
        </w:rPr>
      </w:pPr>
      <w:r w:rsidRPr="003F374C">
        <w:rPr>
          <w:lang w:val="fr-BJ"/>
        </w:rPr>
        <w:t xml:space="preserve">La comparaison des modèles démontre que la solution à </w:t>
      </w:r>
      <w:r w:rsidRPr="003F374C">
        <w:rPr>
          <w:b/>
          <w:bCs/>
          <w:lang w:val="fr-BJ"/>
        </w:rPr>
        <w:t>k=5</w:t>
      </w:r>
      <w:r w:rsidRPr="003F374C">
        <w:rPr>
          <w:lang w:val="fr-BJ"/>
        </w:rPr>
        <w:t xml:space="preserve"> est la plus satisfaisante. Sur le plan quantitatif, elle affiche une meilleure cohésion avec un </w:t>
      </w:r>
      <w:r w:rsidRPr="003F374C">
        <w:rPr>
          <w:b/>
          <w:bCs/>
          <w:lang w:val="fr-BJ"/>
        </w:rPr>
        <w:t>SSE de 24.10</w:t>
      </w:r>
      <w:r w:rsidRPr="003F374C">
        <w:rPr>
          <w:lang w:val="fr-BJ"/>
        </w:rPr>
        <w:t xml:space="preserve"> et une séparation des groupes plus nette confirmée par un </w:t>
      </w:r>
      <w:r w:rsidRPr="003F374C">
        <w:rPr>
          <w:b/>
          <w:bCs/>
          <w:lang w:val="fr-BJ"/>
        </w:rPr>
        <w:t>score de Silhouette de 0.277</w:t>
      </w:r>
      <w:r w:rsidRPr="003F374C">
        <w:rPr>
          <w:lang w:val="fr-BJ"/>
        </w:rPr>
        <w:t xml:space="preserve">. Sur le plan qualitatif, cette configuration permet d'isoler des niches spécifiques, comme le "pôle d'excellence" (Cluster 2) dont le </w:t>
      </w:r>
      <w:r w:rsidRPr="003F374C">
        <w:rPr>
          <w:b/>
          <w:bCs/>
          <w:lang w:val="fr-BJ"/>
        </w:rPr>
        <w:t>Rating de 0.73</w:t>
      </w:r>
      <w:r w:rsidRPr="003F374C">
        <w:rPr>
          <w:lang w:val="fr-BJ"/>
        </w:rPr>
        <w:t xml:space="preserve"> témoigne d'une densité exceptionnelle en fibres et potassium.</w:t>
      </w:r>
    </w:p>
    <w:p w14:paraId="3719050E" w14:textId="77777777" w:rsidR="003F374C" w:rsidRPr="003F374C" w:rsidRDefault="003F374C" w:rsidP="003F374C">
      <w:pPr>
        <w:rPr>
          <w:lang w:val="fr-BJ"/>
        </w:rPr>
      </w:pPr>
      <w:r w:rsidRPr="003F374C">
        <w:rPr>
          <w:lang w:val="fr-BJ"/>
        </w:rPr>
        <w:t>En conclusion, ce projet illustre la puissance des outils de Machine Learning en Python pour la segmentation de données. L'algorithme a su identifier de manière autonome les déséquilibres nutritionnels (notamment l'impact négatif du sucre dans le Cluster 4) et valider mathématiquement une classification qui fait sens d'un point de vue diététique. Ce modèle constitue une base solide pour le développement d'outils d'aide à la décision ou de systèmes de recommandation nutritionnelle automatisés.</w:t>
      </w:r>
    </w:p>
    <w:p w14:paraId="1A326690" w14:textId="77777777" w:rsidR="00AE4D01" w:rsidRPr="00B11ABA" w:rsidRDefault="00AE4D01" w:rsidP="00AE4D01"/>
    <w:p w14:paraId="1A954F32" w14:textId="77777777" w:rsidR="00AE4D01" w:rsidRPr="00B11ABA" w:rsidRDefault="00AE4D01" w:rsidP="00AE4D01"/>
    <w:p w14:paraId="6D0C036F" w14:textId="77777777" w:rsidR="00AE4D01" w:rsidRPr="00B11ABA" w:rsidRDefault="00AE4D01" w:rsidP="00AE4D01"/>
    <w:p w14:paraId="00ECA41A" w14:textId="77777777" w:rsidR="00AE4D01" w:rsidRPr="00B11ABA" w:rsidRDefault="00AE4D01" w:rsidP="00AE4D01"/>
    <w:p w14:paraId="116026C8" w14:textId="77777777" w:rsidR="00AE4D01" w:rsidRPr="00B11ABA" w:rsidRDefault="00AE4D01" w:rsidP="00AE4D01"/>
    <w:p w14:paraId="11CE23A4" w14:textId="77777777" w:rsidR="00AE4D01" w:rsidRDefault="00AE4D01"/>
    <w:sectPr w:rsidR="00AE4D01" w:rsidSect="00AC0254">
      <w:pgSz w:w="11906" w:h="16838"/>
      <w:pgMar w:top="1417" w:right="1417" w:bottom="1417" w:left="1417" w:header="708" w:footer="708" w:gutter="0"/>
      <w:pgBorders w:display="firstPage" w:offsetFrom="page">
        <w:top w:val="single" w:sz="24" w:space="24" w:color="0070C0"/>
        <w:left w:val="single" w:sz="24" w:space="24" w:color="0070C0"/>
        <w:bottom w:val="single" w:sz="24" w:space="24" w:color="0070C0"/>
        <w:right w:val="single" w:sz="24" w:space="24" w:color="0070C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DFB"/>
    <w:multiLevelType w:val="multilevel"/>
    <w:tmpl w:val="10002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E7210"/>
    <w:multiLevelType w:val="multilevel"/>
    <w:tmpl w:val="1E28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F5950"/>
    <w:multiLevelType w:val="multilevel"/>
    <w:tmpl w:val="116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415E3C"/>
    <w:multiLevelType w:val="multilevel"/>
    <w:tmpl w:val="F1200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71A55"/>
    <w:multiLevelType w:val="multilevel"/>
    <w:tmpl w:val="BACA66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49271E"/>
    <w:multiLevelType w:val="multilevel"/>
    <w:tmpl w:val="E432CFAA"/>
    <w:lvl w:ilvl="0">
      <w:start w:val="1"/>
      <w:numFmt w:val="bullet"/>
      <w:lvlText w:val=""/>
      <w:lvlJc w:val="left"/>
      <w:pPr>
        <w:tabs>
          <w:tab w:val="num" w:pos="-360"/>
        </w:tabs>
        <w:ind w:left="360" w:hanging="360"/>
      </w:pPr>
      <w:rPr>
        <w:rFonts w:ascii="Wingdings" w:hAnsi="Wingdings" w:cs="Wingdings" w:hint="default"/>
      </w:rPr>
    </w:lvl>
    <w:lvl w:ilvl="1">
      <w:start w:val="1"/>
      <w:numFmt w:val="bullet"/>
      <w:lvlText w:val="o"/>
      <w:lvlJc w:val="left"/>
      <w:pPr>
        <w:tabs>
          <w:tab w:val="num" w:pos="-360"/>
        </w:tabs>
        <w:ind w:left="1080" w:hanging="360"/>
      </w:pPr>
      <w:rPr>
        <w:rFonts w:ascii="Courier New" w:hAnsi="Courier New" w:cs="Courier New" w:hint="default"/>
      </w:rPr>
    </w:lvl>
    <w:lvl w:ilvl="2">
      <w:start w:val="1"/>
      <w:numFmt w:val="bullet"/>
      <w:lvlText w:val=""/>
      <w:lvlJc w:val="left"/>
      <w:pPr>
        <w:tabs>
          <w:tab w:val="num" w:pos="-360"/>
        </w:tabs>
        <w:ind w:left="1800" w:hanging="360"/>
      </w:pPr>
      <w:rPr>
        <w:rFonts w:ascii="Wingdings" w:hAnsi="Wingdings" w:cs="Wingdings" w:hint="default"/>
      </w:rPr>
    </w:lvl>
    <w:lvl w:ilvl="3">
      <w:start w:val="1"/>
      <w:numFmt w:val="bullet"/>
      <w:lvlText w:val=""/>
      <w:lvlJc w:val="left"/>
      <w:pPr>
        <w:tabs>
          <w:tab w:val="num" w:pos="-360"/>
        </w:tabs>
        <w:ind w:left="2520" w:hanging="360"/>
      </w:pPr>
      <w:rPr>
        <w:rFonts w:ascii="Symbol" w:hAnsi="Symbol" w:cs="Symbol" w:hint="default"/>
      </w:rPr>
    </w:lvl>
    <w:lvl w:ilvl="4">
      <w:start w:val="1"/>
      <w:numFmt w:val="bullet"/>
      <w:lvlText w:val="o"/>
      <w:lvlJc w:val="left"/>
      <w:pPr>
        <w:tabs>
          <w:tab w:val="num" w:pos="-360"/>
        </w:tabs>
        <w:ind w:left="3240" w:hanging="360"/>
      </w:pPr>
      <w:rPr>
        <w:rFonts w:ascii="Courier New" w:hAnsi="Courier New" w:cs="Courier New" w:hint="default"/>
      </w:rPr>
    </w:lvl>
    <w:lvl w:ilvl="5">
      <w:start w:val="1"/>
      <w:numFmt w:val="bullet"/>
      <w:lvlText w:val=""/>
      <w:lvlJc w:val="left"/>
      <w:pPr>
        <w:tabs>
          <w:tab w:val="num" w:pos="-360"/>
        </w:tabs>
        <w:ind w:left="3960" w:hanging="360"/>
      </w:pPr>
      <w:rPr>
        <w:rFonts w:ascii="Wingdings" w:hAnsi="Wingdings" w:cs="Wingdings" w:hint="default"/>
      </w:rPr>
    </w:lvl>
    <w:lvl w:ilvl="6">
      <w:start w:val="1"/>
      <w:numFmt w:val="bullet"/>
      <w:lvlText w:val=""/>
      <w:lvlJc w:val="left"/>
      <w:pPr>
        <w:tabs>
          <w:tab w:val="num" w:pos="-360"/>
        </w:tabs>
        <w:ind w:left="4680" w:hanging="360"/>
      </w:pPr>
      <w:rPr>
        <w:rFonts w:ascii="Symbol" w:hAnsi="Symbol" w:cs="Symbol" w:hint="default"/>
      </w:rPr>
    </w:lvl>
    <w:lvl w:ilvl="7">
      <w:start w:val="1"/>
      <w:numFmt w:val="bullet"/>
      <w:lvlText w:val="o"/>
      <w:lvlJc w:val="left"/>
      <w:pPr>
        <w:tabs>
          <w:tab w:val="num" w:pos="-360"/>
        </w:tabs>
        <w:ind w:left="5400" w:hanging="360"/>
      </w:pPr>
      <w:rPr>
        <w:rFonts w:ascii="Courier New" w:hAnsi="Courier New" w:cs="Courier New" w:hint="default"/>
      </w:rPr>
    </w:lvl>
    <w:lvl w:ilvl="8">
      <w:start w:val="1"/>
      <w:numFmt w:val="bullet"/>
      <w:lvlText w:val=""/>
      <w:lvlJc w:val="left"/>
      <w:pPr>
        <w:tabs>
          <w:tab w:val="num" w:pos="-360"/>
        </w:tabs>
        <w:ind w:left="6120" w:hanging="360"/>
      </w:pPr>
      <w:rPr>
        <w:rFonts w:ascii="Wingdings" w:hAnsi="Wingdings" w:cs="Wingdings" w:hint="default"/>
      </w:rPr>
    </w:lvl>
  </w:abstractNum>
  <w:abstractNum w:abstractNumId="6" w15:restartNumberingAfterBreak="0">
    <w:nsid w:val="213761BA"/>
    <w:multiLevelType w:val="multilevel"/>
    <w:tmpl w:val="E93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C6ABE"/>
    <w:multiLevelType w:val="multilevel"/>
    <w:tmpl w:val="B046F5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7E646E"/>
    <w:multiLevelType w:val="multilevel"/>
    <w:tmpl w:val="35240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420B1"/>
    <w:multiLevelType w:val="multilevel"/>
    <w:tmpl w:val="D74A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B135EE0"/>
    <w:multiLevelType w:val="multilevel"/>
    <w:tmpl w:val="27821C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DD14FA"/>
    <w:multiLevelType w:val="multilevel"/>
    <w:tmpl w:val="E3FCD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63B28"/>
    <w:multiLevelType w:val="multilevel"/>
    <w:tmpl w:val="659EF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C30E0"/>
    <w:multiLevelType w:val="multilevel"/>
    <w:tmpl w:val="6E4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2730FA"/>
    <w:multiLevelType w:val="multilevel"/>
    <w:tmpl w:val="41306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369D5"/>
    <w:multiLevelType w:val="multilevel"/>
    <w:tmpl w:val="D7FEB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72CAE"/>
    <w:multiLevelType w:val="multilevel"/>
    <w:tmpl w:val="9DB0F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7190"/>
    <w:multiLevelType w:val="multilevel"/>
    <w:tmpl w:val="D2A6A3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C76E42"/>
    <w:multiLevelType w:val="multilevel"/>
    <w:tmpl w:val="6B168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371680"/>
    <w:multiLevelType w:val="multilevel"/>
    <w:tmpl w:val="E6BAF8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15523"/>
    <w:multiLevelType w:val="multilevel"/>
    <w:tmpl w:val="E6E0A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22574">
    <w:abstractNumId w:val="2"/>
  </w:num>
  <w:num w:numId="2" w16cid:durableId="147284473">
    <w:abstractNumId w:val="9"/>
  </w:num>
  <w:num w:numId="3" w16cid:durableId="2083747264">
    <w:abstractNumId w:val="5"/>
  </w:num>
  <w:num w:numId="4" w16cid:durableId="16467063">
    <w:abstractNumId w:val="0"/>
  </w:num>
  <w:num w:numId="5" w16cid:durableId="1849442978">
    <w:abstractNumId w:val="12"/>
  </w:num>
  <w:num w:numId="6" w16cid:durableId="1204440157">
    <w:abstractNumId w:val="8"/>
  </w:num>
  <w:num w:numId="7" w16cid:durableId="919487785">
    <w:abstractNumId w:val="10"/>
  </w:num>
  <w:num w:numId="8" w16cid:durableId="1405298719">
    <w:abstractNumId w:val="18"/>
  </w:num>
  <w:num w:numId="9" w16cid:durableId="64572998">
    <w:abstractNumId w:val="17"/>
  </w:num>
  <w:num w:numId="10" w16cid:durableId="567882267">
    <w:abstractNumId w:val="7"/>
  </w:num>
  <w:num w:numId="11" w16cid:durableId="1886717575">
    <w:abstractNumId w:val="15"/>
  </w:num>
  <w:num w:numId="12" w16cid:durableId="1846285770">
    <w:abstractNumId w:val="6"/>
  </w:num>
  <w:num w:numId="13" w16cid:durableId="1442918322">
    <w:abstractNumId w:val="4"/>
  </w:num>
  <w:num w:numId="14" w16cid:durableId="289092390">
    <w:abstractNumId w:val="20"/>
  </w:num>
  <w:num w:numId="15" w16cid:durableId="1412041051">
    <w:abstractNumId w:val="19"/>
  </w:num>
  <w:num w:numId="16" w16cid:durableId="2040428310">
    <w:abstractNumId w:val="16"/>
  </w:num>
  <w:num w:numId="17" w16cid:durableId="1265455959">
    <w:abstractNumId w:val="14"/>
  </w:num>
  <w:num w:numId="18" w16cid:durableId="57023593">
    <w:abstractNumId w:val="1"/>
  </w:num>
  <w:num w:numId="19" w16cid:durableId="37318628">
    <w:abstractNumId w:val="3"/>
  </w:num>
  <w:num w:numId="20" w16cid:durableId="1551842421">
    <w:abstractNumId w:val="13"/>
  </w:num>
  <w:num w:numId="21" w16cid:durableId="1959607067">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36E"/>
    <w:rsid w:val="000947A9"/>
    <w:rsid w:val="001A3CB8"/>
    <w:rsid w:val="00203124"/>
    <w:rsid w:val="002C726D"/>
    <w:rsid w:val="0037131A"/>
    <w:rsid w:val="003D05EC"/>
    <w:rsid w:val="003F374C"/>
    <w:rsid w:val="003F6FA2"/>
    <w:rsid w:val="00411A58"/>
    <w:rsid w:val="005730A0"/>
    <w:rsid w:val="005E6E09"/>
    <w:rsid w:val="00777DC5"/>
    <w:rsid w:val="008F51FF"/>
    <w:rsid w:val="009771AC"/>
    <w:rsid w:val="00984BA3"/>
    <w:rsid w:val="00AC0254"/>
    <w:rsid w:val="00AE4D01"/>
    <w:rsid w:val="00AF19FA"/>
    <w:rsid w:val="00B7116A"/>
    <w:rsid w:val="00E7236E"/>
  </w:rsids>
  <m:mathPr>
    <m:mathFont m:val="Cambria Math"/>
    <m:brkBin m:val="before"/>
    <m:brkBinSub m:val="--"/>
    <m:smallFrac m:val="0"/>
    <m:dispDef/>
    <m:lMargin m:val="0"/>
    <m:rMargin m:val="0"/>
    <m:defJc m:val="centerGroup"/>
    <m:wrapIndent m:val="1440"/>
    <m:intLim m:val="subSup"/>
    <m:naryLim m:val="undOvr"/>
  </m:mathPr>
  <w:themeFontLang w:val="fr-BJ"/>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A50FF"/>
  <w15:chartTrackingRefBased/>
  <w15:docId w15:val="{4BB34664-0A1D-4056-9049-A9470BF25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J"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9FA"/>
  </w:style>
  <w:style w:type="paragraph" w:styleId="Titre1">
    <w:name w:val="heading 1"/>
    <w:basedOn w:val="Normal"/>
    <w:next w:val="Normal"/>
    <w:link w:val="Titre1Car"/>
    <w:uiPriority w:val="9"/>
    <w:qFormat/>
    <w:rsid w:val="00E723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723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E7236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7236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7236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7236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236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236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236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E7236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7236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E7236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7236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7236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7236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236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236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236E"/>
    <w:rPr>
      <w:rFonts w:eastAsiaTheme="majorEastAsia" w:cstheme="majorBidi"/>
      <w:color w:val="272727" w:themeColor="text1" w:themeTint="D8"/>
    </w:rPr>
  </w:style>
  <w:style w:type="paragraph" w:styleId="Titre">
    <w:name w:val="Title"/>
    <w:basedOn w:val="Normal"/>
    <w:next w:val="Normal"/>
    <w:link w:val="TitreCar"/>
    <w:uiPriority w:val="10"/>
    <w:qFormat/>
    <w:rsid w:val="00E723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236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236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236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236E"/>
    <w:pPr>
      <w:spacing w:before="160"/>
      <w:jc w:val="center"/>
    </w:pPr>
    <w:rPr>
      <w:i/>
      <w:iCs/>
      <w:color w:val="404040" w:themeColor="text1" w:themeTint="BF"/>
    </w:rPr>
  </w:style>
  <w:style w:type="character" w:customStyle="1" w:styleId="CitationCar">
    <w:name w:val="Citation Car"/>
    <w:basedOn w:val="Policepardfaut"/>
    <w:link w:val="Citation"/>
    <w:uiPriority w:val="29"/>
    <w:rsid w:val="00E7236E"/>
    <w:rPr>
      <w:i/>
      <w:iCs/>
      <w:color w:val="404040" w:themeColor="text1" w:themeTint="BF"/>
    </w:rPr>
  </w:style>
  <w:style w:type="paragraph" w:styleId="Paragraphedeliste">
    <w:name w:val="List Paragraph"/>
    <w:basedOn w:val="Normal"/>
    <w:qFormat/>
    <w:rsid w:val="00E7236E"/>
    <w:pPr>
      <w:ind w:left="720"/>
      <w:contextualSpacing/>
    </w:pPr>
  </w:style>
  <w:style w:type="character" w:styleId="Accentuationintense">
    <w:name w:val="Intense Emphasis"/>
    <w:basedOn w:val="Policepardfaut"/>
    <w:uiPriority w:val="21"/>
    <w:qFormat/>
    <w:rsid w:val="00E7236E"/>
    <w:rPr>
      <w:i/>
      <w:iCs/>
      <w:color w:val="2F5496" w:themeColor="accent1" w:themeShade="BF"/>
    </w:rPr>
  </w:style>
  <w:style w:type="paragraph" w:styleId="Citationintense">
    <w:name w:val="Intense Quote"/>
    <w:basedOn w:val="Normal"/>
    <w:next w:val="Normal"/>
    <w:link w:val="CitationintenseCar"/>
    <w:uiPriority w:val="30"/>
    <w:qFormat/>
    <w:rsid w:val="00E723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7236E"/>
    <w:rPr>
      <w:i/>
      <w:iCs/>
      <w:color w:val="2F5496" w:themeColor="accent1" w:themeShade="BF"/>
    </w:rPr>
  </w:style>
  <w:style w:type="character" w:styleId="Rfrenceintense">
    <w:name w:val="Intense Reference"/>
    <w:basedOn w:val="Policepardfaut"/>
    <w:uiPriority w:val="32"/>
    <w:qFormat/>
    <w:rsid w:val="00E7236E"/>
    <w:rPr>
      <w:b/>
      <w:bCs/>
      <w:smallCaps/>
      <w:color w:val="2F5496" w:themeColor="accent1" w:themeShade="BF"/>
      <w:spacing w:val="5"/>
    </w:rPr>
  </w:style>
  <w:style w:type="character" w:customStyle="1" w:styleId="SansinterligneCar">
    <w:name w:val="Sans interligne Car"/>
    <w:basedOn w:val="Policepardfaut"/>
    <w:link w:val="Sansinterligne"/>
    <w:uiPriority w:val="1"/>
    <w:locked/>
    <w:rsid w:val="00AE4D01"/>
  </w:style>
  <w:style w:type="paragraph" w:styleId="Sansinterligne">
    <w:name w:val="No Spacing"/>
    <w:link w:val="SansinterligneCar"/>
    <w:uiPriority w:val="1"/>
    <w:qFormat/>
    <w:rsid w:val="00AE4D01"/>
    <w:pPr>
      <w:suppressAutoHyphens/>
      <w:spacing w:after="0" w:line="240" w:lineRule="auto"/>
    </w:pPr>
  </w:style>
  <w:style w:type="paragraph" w:customStyle="1" w:styleId="FrameContents">
    <w:name w:val="Frame Contents"/>
    <w:basedOn w:val="Normal"/>
    <w:qFormat/>
    <w:rsid w:val="00AE4D01"/>
    <w:pPr>
      <w:suppressAutoHyphens/>
      <w:spacing w:line="254" w:lineRule="auto"/>
    </w:pPr>
    <w:rPr>
      <w:kern w:val="0"/>
      <w:lang w:val="fr-FR"/>
      <w14:ligatures w14:val="none"/>
    </w:rPr>
  </w:style>
  <w:style w:type="paragraph" w:styleId="En-ttedetabledesmatires">
    <w:name w:val="TOC Heading"/>
    <w:basedOn w:val="Titre1"/>
    <w:next w:val="Normal"/>
    <w:uiPriority w:val="39"/>
    <w:unhideWhenUsed/>
    <w:qFormat/>
    <w:rsid w:val="00AE4D01"/>
    <w:pPr>
      <w:spacing w:before="240" w:after="0"/>
      <w:outlineLvl w:val="9"/>
    </w:pPr>
    <w:rPr>
      <w:kern w:val="0"/>
      <w:sz w:val="32"/>
      <w:szCs w:val="32"/>
      <w:lang w:eastAsia="fr-BJ"/>
      <w14:ligatures w14:val="none"/>
    </w:rPr>
  </w:style>
  <w:style w:type="paragraph" w:styleId="TM1">
    <w:name w:val="toc 1"/>
    <w:basedOn w:val="Normal"/>
    <w:next w:val="Normal"/>
    <w:autoRedefine/>
    <w:uiPriority w:val="39"/>
    <w:unhideWhenUsed/>
    <w:rsid w:val="00AE4D01"/>
    <w:pPr>
      <w:spacing w:after="100"/>
    </w:pPr>
  </w:style>
  <w:style w:type="paragraph" w:styleId="TM2">
    <w:name w:val="toc 2"/>
    <w:basedOn w:val="Normal"/>
    <w:next w:val="Normal"/>
    <w:autoRedefine/>
    <w:uiPriority w:val="39"/>
    <w:unhideWhenUsed/>
    <w:rsid w:val="00AE4D01"/>
    <w:pPr>
      <w:spacing w:after="100"/>
      <w:ind w:left="220"/>
    </w:pPr>
  </w:style>
  <w:style w:type="paragraph" w:styleId="TM3">
    <w:name w:val="toc 3"/>
    <w:basedOn w:val="Normal"/>
    <w:next w:val="Normal"/>
    <w:autoRedefine/>
    <w:uiPriority w:val="39"/>
    <w:unhideWhenUsed/>
    <w:rsid w:val="00AE4D01"/>
    <w:pPr>
      <w:spacing w:after="100"/>
      <w:ind w:left="440"/>
    </w:pPr>
  </w:style>
  <w:style w:type="character" w:styleId="Lienhypertexte">
    <w:name w:val="Hyperlink"/>
    <w:basedOn w:val="Policepardfaut"/>
    <w:uiPriority w:val="99"/>
    <w:unhideWhenUsed/>
    <w:rsid w:val="00AE4D01"/>
    <w:rPr>
      <w:color w:val="0563C1" w:themeColor="hyperlink"/>
      <w:u w:val="single"/>
    </w:rPr>
  </w:style>
  <w:style w:type="character" w:styleId="Mentionnonrsolue">
    <w:name w:val="Unresolved Mention"/>
    <w:basedOn w:val="Policepardfaut"/>
    <w:uiPriority w:val="99"/>
    <w:semiHidden/>
    <w:unhideWhenUsed/>
    <w:rsid w:val="00AE4D01"/>
    <w:rPr>
      <w:color w:val="605E5C"/>
      <w:shd w:val="clear" w:color="auto" w:fill="E1DFDD"/>
    </w:rPr>
  </w:style>
  <w:style w:type="character" w:styleId="Lienhypertextesuivivisit">
    <w:name w:val="FollowedHyperlink"/>
    <w:basedOn w:val="Policepardfaut"/>
    <w:uiPriority w:val="99"/>
    <w:semiHidden/>
    <w:unhideWhenUsed/>
    <w:rsid w:val="00AE4D01"/>
    <w:rPr>
      <w:color w:val="954F72" w:themeColor="followedHyperlink"/>
      <w:u w:val="single"/>
    </w:rPr>
  </w:style>
  <w:style w:type="paragraph" w:styleId="NormalWeb">
    <w:name w:val="Normal (Web)"/>
    <w:basedOn w:val="Normal"/>
    <w:uiPriority w:val="99"/>
    <w:unhideWhenUsed/>
    <w:rsid w:val="00AE4D01"/>
    <w:rPr>
      <w:rFonts w:ascii="Times New Roman" w:hAnsi="Times New Roman" w:cs="Times New Roman"/>
      <w:sz w:val="24"/>
      <w:szCs w:val="24"/>
    </w:rPr>
  </w:style>
  <w:style w:type="paragraph" w:styleId="En-tte">
    <w:name w:val="header"/>
    <w:basedOn w:val="Normal"/>
    <w:link w:val="En-tteCar"/>
    <w:uiPriority w:val="99"/>
    <w:unhideWhenUsed/>
    <w:rsid w:val="00AE4D01"/>
    <w:pPr>
      <w:tabs>
        <w:tab w:val="center" w:pos="4536"/>
        <w:tab w:val="right" w:pos="9072"/>
      </w:tabs>
      <w:spacing w:after="0" w:line="240" w:lineRule="auto"/>
    </w:pPr>
  </w:style>
  <w:style w:type="character" w:customStyle="1" w:styleId="En-tteCar">
    <w:name w:val="En-tête Car"/>
    <w:basedOn w:val="Policepardfaut"/>
    <w:link w:val="En-tte"/>
    <w:uiPriority w:val="99"/>
    <w:rsid w:val="00AE4D01"/>
  </w:style>
  <w:style w:type="paragraph" w:styleId="Pieddepage">
    <w:name w:val="footer"/>
    <w:basedOn w:val="Normal"/>
    <w:link w:val="PieddepageCar"/>
    <w:uiPriority w:val="99"/>
    <w:unhideWhenUsed/>
    <w:rsid w:val="00AE4D0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E4D01"/>
  </w:style>
  <w:style w:type="paragraph" w:styleId="PrformatHTML">
    <w:name w:val="HTML Preformatted"/>
    <w:basedOn w:val="Normal"/>
    <w:link w:val="PrformatHTMLCar"/>
    <w:uiPriority w:val="99"/>
    <w:semiHidden/>
    <w:unhideWhenUsed/>
    <w:rsid w:val="00AE4D01"/>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E4D0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kaggle.com/code/prashant111/k-means-clustering-with-pytho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kaggle.com/crawford/datasets?query=cere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15</Pages>
  <Words>2548</Words>
  <Characters>14527</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Hugues-Marie HOUNKPATIN</dc:creator>
  <cp:keywords/>
  <dc:description/>
  <cp:lastModifiedBy>Hugues-Marie HOUNKPATIN</cp:lastModifiedBy>
  <cp:revision>10</cp:revision>
  <cp:lastPrinted>2026-01-16T02:08:00Z</cp:lastPrinted>
  <dcterms:created xsi:type="dcterms:W3CDTF">2026-01-15T17:21:00Z</dcterms:created>
  <dcterms:modified xsi:type="dcterms:W3CDTF">2026-01-16T02:09:00Z</dcterms:modified>
</cp:coreProperties>
</file>