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555555"/>
          <w:sz w:val="18"/>
          <w:szCs w:val="18"/>
        </w:rPr>
        <w:t xml:space="preserve">PROJECT NOTE</w:t>
      </w:r>
    </w:p>
    <w:p>
      <w:pPr>
        <w:spacing w:after="60" w:before="60"/>
      </w:pPr>
      <w:r>
        <w:rPr>
          <w:b/>
          <w:bCs/>
          <w:color w:val="16324F"/>
          <w:sz w:val="44"/>
          <w:szCs w:val="44"/>
        </w:rPr>
        <w:t xml:space="preserve">Banchiba Odisha</w:t>
      </w:r>
    </w:p>
    <w:p>
      <w:pPr>
        <w:spacing w:after="260"/>
      </w:pPr>
      <w:r>
        <w:rPr>
          <w:i/>
          <w:iCs/>
          <w:color w:val="555555"/>
          <w:sz w:val="22"/>
          <w:szCs w:val="22"/>
        </w:rPr>
        <w:t xml:space="preserve">Cyclone alerts and survival guidance for coastal Odisha — Crisis Management, HealthTech &amp; Emergency Response track</w:t>
      </w:r>
    </w:p>
    <w:p>
      <w:pPr>
        <w:pStyle w:val="Heading1"/>
        <w:spacing w:after="120" w:before="240"/>
      </w:pPr>
      <w:r>
        <w:rPr>
          <w:b/>
          <w:bCs/>
          <w:color w:val="16324F"/>
          <w:sz w:val="30"/>
          <w:szCs w:val="30"/>
        </w:rPr>
        <w:t xml:space="preserve">What I built</w:t>
      </w:r>
    </w:p>
    <w:p>
      <w:pPr>
        <w:spacing w:after="140"/>
      </w:pPr>
      <w:r>
        <w:rPr>
          <w:color w:val="222222"/>
          <w:sz w:val="22"/>
          <w:szCs w:val="22"/>
        </w:rPr>
        <w:t xml:space="preserve">Banchiba Odisha (Odia for 'Survive Odisha') is a static, single-page website built for the specific hours around a cyclone hitting the Odisha coast — from the warning being issued to the point rescue teams actually arrive. The page has five working parts:</w:t>
      </w:r>
    </w:p>
    <w:p>
      <w:pPr>
        <w:pStyle w:val="ListParagraph"/>
        <w:numPr>
          <w:ilvl w:val="0"/>
          <w:numId w:val="1"/>
        </w:numPr>
        <w:spacing w:after="80"/>
      </w:pPr>
      <w:r>
        <w:rPr>
          <w:color w:val="222222"/>
          <w:sz w:val="22"/>
          <w:szCs w:val="22"/>
        </w:rPr>
        <w:t xml:space="preserve">A live cyclone warning banner with the current alert level and expected landfall window.</w:t>
      </w:r>
    </w:p>
    <w:p>
      <w:pPr>
        <w:pStyle w:val="ListParagraph"/>
        <w:numPr>
          <w:ilvl w:val="0"/>
          <w:numId w:val="1"/>
        </w:numPr>
        <w:spacing w:after="80"/>
      </w:pPr>
      <w:r>
        <w:rPr>
          <w:color w:val="222222"/>
          <w:sz w:val="22"/>
          <w:szCs w:val="22"/>
        </w:rPr>
        <w:t xml:space="preserve">A three-card breakdown of what to do before landfall, during the storm, and immediately after.</w:t>
      </w:r>
    </w:p>
    <w:p>
      <w:pPr>
        <w:pStyle w:val="ListParagraph"/>
        <w:numPr>
          <w:ilvl w:val="0"/>
          <w:numId w:val="1"/>
        </w:numPr>
        <w:spacing w:after="80"/>
      </w:pPr>
      <w:r>
        <w:rPr>
          <w:color w:val="222222"/>
          <w:sz w:val="22"/>
          <w:szCs w:val="22"/>
        </w:rPr>
        <w:t xml:space="preserve">A dedicated 'Surviving till help arrives' section: an ordered list of what to do if stranded, alongside a video slot for a rescue-signalling demonstration.</w:t>
      </w:r>
    </w:p>
    <w:p>
      <w:pPr>
        <w:pStyle w:val="ListParagraph"/>
        <w:numPr>
          <w:ilvl w:val="0"/>
          <w:numId w:val="1"/>
        </w:numPr>
        <w:spacing w:after="80"/>
      </w:pPr>
      <w:r>
        <w:rPr>
          <w:color w:val="222222"/>
          <w:sz w:val="22"/>
          <w:szCs w:val="22"/>
        </w:rPr>
        <w:t xml:space="preserve">A carousel of the nearest shelters, relief/water points, and high-ground signalling spots, each with a 'Get Directions' button.</w:t>
      </w:r>
    </w:p>
    <w:p>
      <w:pPr>
        <w:pStyle w:val="ListParagraph"/>
        <w:numPr>
          <w:ilvl w:val="0"/>
          <w:numId w:val="1"/>
        </w:numPr>
        <w:spacing w:after="80"/>
      </w:pPr>
      <w:r>
        <w:rPr>
          <w:color w:val="222222"/>
          <w:sz w:val="22"/>
          <w:szCs w:val="22"/>
        </w:rPr>
        <w:t xml:space="preserve">A helpline bar with one-tap buttons for Odisha's Disaster Helpline, Ambulance, and Police.</w:t>
      </w:r>
    </w:p>
    <w:p>
      <w:pPr>
        <w:spacing w:after="140"/>
      </w:pPr>
      <w:r>
        <w:rPr>
          <w:color w:val="222222"/>
          <w:sz w:val="22"/>
          <w:szCs w:val="22"/>
        </w:rPr>
        <w:t xml:space="preserve">Like the earlier pieces, it was built strictly within a fixed toolkit: core HTML elements (h1, p, button, div, img, ul/ol/li), a limited CSS property set (text, background, and box properties only), and Bootstrap's flexbox utilities, Buttons, Carousel, and YouTube video embed components.</w:t>
      </w:r>
    </w:p>
    <w:p>
      <w:pPr>
        <w:pStyle w:val="Heading2"/>
        <w:spacing w:after="100" w:before="200"/>
      </w:pPr>
      <w:r>
        <w:rPr>
          <w:b/>
          <w:bCs/>
          <w:color w:val="B8202B"/>
          <w:sz w:val="24"/>
          <w:szCs w:val="24"/>
        </w:rPr>
        <w:t xml:space="preserve">Why I built it this way</w:t>
      </w:r>
    </w:p>
    <w:p>
      <w:pPr>
        <w:spacing w:after="140"/>
      </w:pPr>
      <w:r>
        <w:rPr>
          <w:color w:val="222222"/>
          <w:sz w:val="22"/>
          <w:szCs w:val="22"/>
        </w:rPr>
        <w:t xml:space="preserve">Most cyclone-alert projects stop at the warning itself — 'a storm is coming, here is the forecast.' That's useful, but it isn't the moment where people are most at risk. The riskiest stretch is usually the hours after landfall, when someone may already be stranded, without power or a working phone, waiting for rescue teams to physically reach them. Very few tools speak directly to that stretch of time.</w:t>
      </w:r>
    </w:p>
    <w:p>
      <w:pPr>
        <w:spacing w:after="140"/>
      </w:pPr>
      <w:r>
        <w:rPr>
          <w:color w:val="222222"/>
          <w:sz w:val="22"/>
          <w:szCs w:val="22"/>
        </w:rPr>
        <w:t xml:space="preserve">So instead of building another general alert-and-forecast page, I scoped this one narrowly to survival behaviour during the wait: what to do if stranded, how to signal without a phone, how to ration water, and why staying grouped matters. That is a smaller, more specific problem than 'build a disaster app' — which is exactly the kind of narrow, well-executed scope this hackathon is asking for.</w:t>
      </w:r>
    </w:p>
    <w:p>
      <w:pPr>
        <w:pageBreakBefore/>
      </w:pPr>
      <w:r>
        <w:br/>
        <w:t xml:space="preserve"/>
      </w:r>
    </w:p>
    <w:p>
      <w:pPr>
        <w:pStyle w:val="Heading1"/>
        <w:spacing w:after="120" w:before="240"/>
      </w:pPr>
      <w:r>
        <w:rPr>
          <w:b/>
          <w:bCs/>
          <w:color w:val="16324F"/>
          <w:sz w:val="30"/>
          <w:szCs w:val="30"/>
        </w:rPr>
        <w:t xml:space="preserve">What it will help with</w:t>
      </w:r>
    </w:p>
    <w:p>
      <w:pPr>
        <w:spacing w:after="140"/>
      </w:pPr>
      <w:r>
        <w:rPr>
          <w:color w:val="222222"/>
          <w:sz w:val="22"/>
          <w:szCs w:val="22"/>
        </w:rPr>
        <w:t xml:space="preserve">The page is meant to be useful to three groups in the same window of time:</w:t>
      </w:r>
    </w:p>
    <w:p>
      <w:pPr>
        <w:pStyle w:val="ListParagraph"/>
        <w:numPr>
          <w:ilvl w:val="0"/>
          <w:numId w:val="1"/>
        </w:numPr>
        <w:spacing w:after="80"/>
      </w:pPr>
      <w:r>
        <w:rPr>
          <w:color w:val="222222"/>
          <w:sz w:val="22"/>
          <w:szCs w:val="22"/>
        </w:rPr>
        <w:t xml:space="preserve">Coastal residents who get caught by a fast-moving storm and can't reach a shelter in time, and need to know what to do exactly where they are.</w:t>
      </w:r>
    </w:p>
    <w:p>
      <w:pPr>
        <w:pStyle w:val="ListParagraph"/>
        <w:numPr>
          <w:ilvl w:val="0"/>
          <w:numId w:val="1"/>
        </w:numPr>
        <w:spacing w:after="80"/>
      </w:pPr>
      <w:r>
        <w:rPr>
          <w:color w:val="222222"/>
          <w:sz w:val="22"/>
          <w:szCs w:val="22"/>
        </w:rPr>
        <w:t xml:space="preserve">Families waiting out the storm at home or in a shelter, who need a clear before/during/after checklist rather than scattered advice from different sources.</w:t>
      </w:r>
    </w:p>
    <w:p>
      <w:pPr>
        <w:pStyle w:val="ListParagraph"/>
        <w:numPr>
          <w:ilvl w:val="0"/>
          <w:numId w:val="1"/>
        </w:numPr>
        <w:spacing w:after="80"/>
      </w:pPr>
      <w:r>
        <w:rPr>
          <w:color w:val="222222"/>
          <w:sz w:val="22"/>
          <w:szCs w:val="22"/>
        </w:rPr>
        <w:t xml:space="preserve">Rescue coordinators and volunteers, who benefit from residents already knowing basic signalling methods and having reported to a known shelter or safe point, which speeds up locating people.</w:t>
      </w:r>
    </w:p>
    <w:p>
      <w:pPr>
        <w:spacing w:after="140"/>
      </w:pPr>
      <w:r>
        <w:rPr>
          <w:color w:val="222222"/>
          <w:sz w:val="22"/>
          <w:szCs w:val="22"/>
        </w:rPr>
        <w:t xml:space="preserve">The core aim is to shrink the danger of the 'waiting' period itself — the time between being cut off and being reached — by giving people a small, memorable set of actions rather than a long official document they won't read mid-storm.</w:t>
      </w:r>
    </w:p>
    <w:p>
      <w:pPr>
        <w:pStyle w:val="Heading2"/>
        <w:spacing w:after="100" w:before="200"/>
      </w:pPr>
      <w:r>
        <w:rPr>
          <w:b/>
          <w:bCs/>
          <w:color w:val="B8202B"/>
          <w:sz w:val="24"/>
          <w:szCs w:val="24"/>
        </w:rPr>
        <w:t xml:space="preserve">How it works, end to end</w:t>
      </w:r>
    </w:p>
    <w:p>
      <w:pPr>
        <w:pStyle w:val="ListParagraph"/>
        <w:numPr>
          <w:ilvl w:val="0"/>
          <w:numId w:val="1"/>
        </w:numPr>
        <w:spacing w:after="80"/>
      </w:pPr>
      <w:r>
        <w:rPr>
          <w:color w:val="222222"/>
          <w:sz w:val="22"/>
          <w:szCs w:val="22"/>
        </w:rPr>
        <w:t xml:space="preserve">Before a storm, a resident or ward volunteer opens the page to review the before/during/after checklist and note the three nearest shelters and safe points shown in the carousel.</w:t>
      </w:r>
    </w:p>
    <w:p>
      <w:pPr>
        <w:pStyle w:val="ListParagraph"/>
        <w:numPr>
          <w:ilvl w:val="0"/>
          <w:numId w:val="1"/>
        </w:numPr>
        <w:spacing w:after="80"/>
      </w:pPr>
      <w:r>
        <w:rPr>
          <w:color w:val="222222"/>
          <w:sz w:val="22"/>
          <w:szCs w:val="22"/>
        </w:rPr>
        <w:t xml:space="preserve">As the warning is issued, the alert banner at the top communicates the landfall window at a glance.</w:t>
      </w:r>
    </w:p>
    <w:p>
      <w:pPr>
        <w:pStyle w:val="ListParagraph"/>
        <w:numPr>
          <w:ilvl w:val="0"/>
          <w:numId w:val="1"/>
        </w:numPr>
        <w:spacing w:after="80"/>
      </w:pPr>
      <w:r>
        <w:rPr>
          <w:color w:val="222222"/>
          <w:sz w:val="22"/>
          <w:szCs w:val="22"/>
        </w:rPr>
        <w:t xml:space="preserve">If someone becomes stranded, the 'Surviving till help arrives' section gives short, ordered actions: get to high ground, ration water, signal with cloth or a mirror, stay grouped, save phone battery for one call.</w:t>
      </w:r>
    </w:p>
    <w:p>
      <w:pPr>
        <w:pStyle w:val="ListParagraph"/>
        <w:numPr>
          <w:ilvl w:val="0"/>
          <w:numId w:val="1"/>
        </w:numPr>
        <w:spacing w:after="80"/>
      </w:pPr>
      <w:r>
        <w:rPr>
          <w:color w:val="222222"/>
          <w:sz w:val="22"/>
          <w:szCs w:val="22"/>
        </w:rPr>
        <w:t xml:space="preserve">The helpline buttons at the bottom put the Disaster Helpline, Ambulance, and Police one tap away, without needing to remember or look up numbers under stress.</w:t>
      </w:r>
    </w:p>
    <w:p>
      <w:pPr>
        <w:pStyle w:val="ListParagraph"/>
        <w:numPr>
          <w:ilvl w:val="0"/>
          <w:numId w:val="1"/>
        </w:numPr>
        <w:spacing w:after="80"/>
      </w:pPr>
      <w:r>
        <w:rPr>
          <w:color w:val="222222"/>
          <w:sz w:val="22"/>
          <w:szCs w:val="22"/>
        </w:rPr>
        <w:t xml:space="preserve">Because the content itself doesn't depend on a live connection once the page has loaded, the checklist and helpline numbers stay usable even if signal drops shortly after.</w:t>
      </w:r>
    </w:p>
    <w:p>
      <w:pPr>
        <w:pStyle w:val="Heading2"/>
        <w:spacing w:after="100" w:before="200"/>
      </w:pPr>
      <w:r>
        <w:rPr>
          <w:b/>
          <w:bCs/>
          <w:color w:val="B8202B"/>
          <w:sz w:val="24"/>
          <w:szCs w:val="24"/>
        </w:rPr>
        <w:t xml:space="preserve">What I would build next</w:t>
      </w:r>
    </w:p>
    <w:p>
      <w:pPr>
        <w:pStyle w:val="ListParagraph"/>
        <w:numPr>
          <w:ilvl w:val="0"/>
          <w:numId w:val="1"/>
        </w:numPr>
        <w:spacing w:after="80"/>
      </w:pPr>
      <w:r>
        <w:rPr>
          <w:color w:val="222222"/>
          <w:sz w:val="22"/>
          <w:szCs w:val="22"/>
        </w:rPr>
        <w:t xml:space="preserve">Wire the 'Get Directions' and helpline buttons to real maps and dialer links instead of demo alerts.</w:t>
      </w:r>
    </w:p>
    <w:p>
      <w:pPr>
        <w:pStyle w:val="ListParagraph"/>
        <w:numPr>
          <w:ilvl w:val="0"/>
          <w:numId w:val="1"/>
        </w:numPr>
        <w:spacing w:after="80"/>
      </w:pPr>
      <w:r>
        <w:rPr>
          <w:color w:val="222222"/>
          <w:sz w:val="22"/>
          <w:szCs w:val="22"/>
        </w:rPr>
        <w:t xml:space="preserve">Replace the placeholder video with an actual recorded rescue-signalling demonstration.</w:t>
      </w:r>
    </w:p>
    <w:p>
      <w:pPr>
        <w:pStyle w:val="ListParagraph"/>
        <w:numPr>
          <w:ilvl w:val="0"/>
          <w:numId w:val="1"/>
        </w:numPr>
        <w:spacing w:after="80"/>
      </w:pPr>
      <w:r>
        <w:rPr>
          <w:color w:val="222222"/>
          <w:sz w:val="22"/>
          <w:szCs w:val="22"/>
        </w:rPr>
        <w:t xml:space="preserve">Connect the shelter carousel to a live occupancy feed so people can see which spots still have room before heading out.</w:t>
      </w:r>
    </w:p>
    <w:p>
      <w:pPr>
        <w:pBdr>
          <w:bottom w:val="single" w:color="DDDDDD" w:sz="6" w:space="1"/>
        </w:pBdr>
        <w:spacing w:after="200" w:before="100"/>
      </w:pPr>
      <w:r>
        <w:t xml:space="preserve"/>
      </w:r>
    </w:p>
    <w:p>
      <w:r>
        <w:rPr>
          <w:i/>
          <w:iCs/>
          <w:color w:val="555555"/>
          <w:sz w:val="18"/>
          <w:szCs w:val="18"/>
        </w:rPr>
        <w:t xml:space="preserve">Hackathon submission note · Crisis Management, HealthTech &amp; Emergency Response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2026-07-15T07:56:29.580Z</dcterms:created>
  <dcterms:modified xsi:type="dcterms:W3CDTF">2026-07-15T07:56:29.592Z</dcterms:modified>
</cp:coreProperties>
</file>

<file path=docProps/custom.xml><?xml version="1.0" encoding="utf-8"?>
<Properties xmlns="http://schemas.openxmlformats.org/officeDocument/2006/custom-properties" xmlns:vt="http://schemas.openxmlformats.org/officeDocument/2006/docPropsVTypes"/>
</file>