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551BD3" w14:textId="77777777" w:rsidR="00E47FA7" w:rsidRPr="006F78F4" w:rsidRDefault="00B95368">
      <w:pPr>
        <w:pStyle w:val="a6"/>
      </w:pPr>
      <w:r w:rsidRPr="006F78F4">
        <w:rPr>
          <w:rFonts w:hint="eastAsia"/>
        </w:rPr>
        <w:t>概要</w:t>
      </w:r>
    </w:p>
    <w:p w14:paraId="31195B0D" w14:textId="77777777" w:rsidR="00E47FA7" w:rsidRPr="006F78F4" w:rsidRDefault="00E47FA7"/>
    <w:p w14:paraId="34C6C828" w14:textId="5CCB9670" w:rsidR="00E47FA7" w:rsidRPr="006F78F4" w:rsidRDefault="00B95368">
      <w:pPr>
        <w:spacing w:line="360" w:lineRule="auto"/>
        <w:ind w:firstLine="420"/>
        <w:rPr>
          <w:rStyle w:val="tlid-translation"/>
          <w:rFonts w:asciiTheme="minorEastAsia" w:hAnsiTheme="minorEastAsia"/>
          <w:sz w:val="24"/>
          <w:szCs w:val="24"/>
        </w:rPr>
      </w:pPr>
      <w:r w:rsidRPr="006F78F4">
        <w:rPr>
          <w:rStyle w:val="tlid-translation"/>
          <w:rFonts w:asciiTheme="minorEastAsia" w:hAnsiTheme="minorEastAsia" w:hint="eastAsia"/>
          <w:sz w:val="24"/>
          <w:szCs w:val="24"/>
        </w:rPr>
        <w:t>从电信网络到量子化学，图形结构化数据在自然科学和社会科学中无处不在。如果我们希望系统可以从此类数据中学习，推理和推广，则在深度学习体系中建立关系归纳偏差至关重要。近年来，涌现了大量关于图</w:t>
      </w:r>
      <w:r w:rsidR="002650EF" w:rsidRPr="006F78F4">
        <w:rPr>
          <w:rStyle w:val="tlid-translation"/>
          <w:rFonts w:asciiTheme="minorEastAsia" w:hAnsiTheme="minorEastAsia" w:hint="eastAsia"/>
          <w:sz w:val="24"/>
          <w:szCs w:val="24"/>
        </w:rPr>
        <w:t>表</w:t>
      </w:r>
      <w:r w:rsidR="0024485A" w:rsidRPr="006F78F4">
        <w:rPr>
          <w:rStyle w:val="tlid-translation"/>
          <w:rFonts w:asciiTheme="minorEastAsia" w:hAnsiTheme="minorEastAsia" w:hint="eastAsia"/>
          <w:sz w:val="24"/>
          <w:szCs w:val="24"/>
        </w:rPr>
        <w:t>示</w:t>
      </w:r>
      <w:r w:rsidRPr="006F78F4">
        <w:rPr>
          <w:rStyle w:val="tlid-translation"/>
          <w:rFonts w:asciiTheme="minorEastAsia" w:hAnsiTheme="minorEastAsia" w:hint="eastAsia"/>
          <w:sz w:val="24"/>
          <w:szCs w:val="24"/>
        </w:rPr>
        <w:t>学习的研究，其中包括用于深度图性嵌入技术，卷积神经网络对图形结构数据的概括以及受信念传播启发的神经信息传递方法。图</w:t>
      </w:r>
      <w:r w:rsidR="0024485A" w:rsidRPr="006F78F4">
        <w:rPr>
          <w:rStyle w:val="tlid-translation"/>
          <w:rFonts w:asciiTheme="minorEastAsia" w:hAnsiTheme="minorEastAsia" w:hint="eastAsia"/>
          <w:sz w:val="24"/>
          <w:szCs w:val="24"/>
        </w:rPr>
        <w:t>表示</w:t>
      </w:r>
      <w:r w:rsidRPr="006F78F4">
        <w:rPr>
          <w:rStyle w:val="tlid-translation"/>
          <w:rFonts w:asciiTheme="minorEastAsia" w:hAnsiTheme="minorEastAsia" w:hint="eastAsia"/>
          <w:sz w:val="24"/>
          <w:szCs w:val="24"/>
        </w:rPr>
        <w:t>学习的这些进步催生了许多领域的最新成果，包括化学合成，3D视觉，推荐系统，人机问答和社交网络分析。</w:t>
      </w:r>
    </w:p>
    <w:p w14:paraId="48F9767B" w14:textId="69D41478" w:rsidR="00E47FA7" w:rsidRPr="006F78F4" w:rsidRDefault="00B95368">
      <w:pPr>
        <w:spacing w:line="360" w:lineRule="auto"/>
        <w:ind w:firstLine="420"/>
        <w:rPr>
          <w:rStyle w:val="tlid-translation"/>
          <w:rFonts w:asciiTheme="minorEastAsia" w:hAnsiTheme="minorEastAsia"/>
          <w:sz w:val="24"/>
          <w:szCs w:val="24"/>
        </w:rPr>
      </w:pPr>
      <w:r w:rsidRPr="006F78F4">
        <w:rPr>
          <w:rStyle w:val="tlid-translation"/>
          <w:rFonts w:asciiTheme="minorEastAsia" w:hAnsiTheme="minorEastAsia" w:hint="eastAsia"/>
          <w:sz w:val="24"/>
          <w:szCs w:val="24"/>
        </w:rPr>
        <w:t>本书旨在对一</w:t>
      </w:r>
      <w:r w:rsidR="002650EF" w:rsidRPr="006F78F4">
        <w:rPr>
          <w:rStyle w:val="tlid-translation"/>
          <w:rFonts w:asciiTheme="minorEastAsia" w:hAnsiTheme="minorEastAsia" w:hint="eastAsia"/>
          <w:sz w:val="24"/>
          <w:szCs w:val="24"/>
        </w:rPr>
        <w:t>种关于</w:t>
      </w:r>
      <w:r w:rsidRPr="006F78F4">
        <w:rPr>
          <w:rStyle w:val="tlid-translation"/>
          <w:rFonts w:asciiTheme="minorEastAsia" w:hAnsiTheme="minorEastAsia" w:hint="eastAsia"/>
          <w:sz w:val="24"/>
          <w:szCs w:val="24"/>
        </w:rPr>
        <w:t>图</w:t>
      </w:r>
      <w:r w:rsidR="0024485A" w:rsidRPr="006F78F4">
        <w:rPr>
          <w:rStyle w:val="tlid-translation"/>
          <w:rFonts w:asciiTheme="minorEastAsia" w:hAnsiTheme="minorEastAsia" w:hint="eastAsia"/>
          <w:sz w:val="24"/>
          <w:szCs w:val="24"/>
        </w:rPr>
        <w:t>表示</w:t>
      </w:r>
      <w:r w:rsidRPr="006F78F4">
        <w:rPr>
          <w:rStyle w:val="tlid-translation"/>
          <w:rFonts w:asciiTheme="minorEastAsia" w:hAnsiTheme="minorEastAsia" w:hint="eastAsia"/>
          <w:sz w:val="24"/>
          <w:szCs w:val="24"/>
        </w:rPr>
        <w:t>学习进行概述。我们首先讨论图形</w:t>
      </w:r>
      <w:r w:rsidR="0024485A" w:rsidRPr="006F78F4">
        <w:rPr>
          <w:rStyle w:val="tlid-translation"/>
          <w:rFonts w:asciiTheme="minorEastAsia" w:hAnsiTheme="minorEastAsia" w:hint="eastAsia"/>
          <w:sz w:val="24"/>
          <w:szCs w:val="24"/>
        </w:rPr>
        <w:t>表示</w:t>
      </w:r>
      <w:r w:rsidRPr="006F78F4">
        <w:rPr>
          <w:rStyle w:val="tlid-translation"/>
          <w:rFonts w:asciiTheme="minorEastAsia" w:hAnsiTheme="minorEastAsia" w:hint="eastAsia"/>
          <w:sz w:val="24"/>
          <w:szCs w:val="24"/>
        </w:rPr>
        <w:t>学习的目标，以及图理论和网络分析的主要方法论基础。在此之后，我们介绍并回顾了用于学习节点嵌入的方法，包括基于随机游走的方法和对知识图的应用。然后，我们对取得高度成功的图神经网络（GNN）形式进行了技术综合和介绍，而该形式已成为使用图形数据进行深度学习的主要且快速增长的典范。本书最后总结了深度生成模型的最新进展情况，这个模型是新生的，</w:t>
      </w:r>
      <w:r w:rsidR="00946A5D" w:rsidRPr="006F78F4">
        <w:rPr>
          <w:rStyle w:val="tlid-translation"/>
          <w:rFonts w:asciiTheme="minorEastAsia" w:hAnsiTheme="minorEastAsia" w:hint="eastAsia"/>
          <w:sz w:val="24"/>
          <w:szCs w:val="24"/>
        </w:rPr>
        <w:t>但是是</w:t>
      </w:r>
      <w:r w:rsidRPr="006F78F4">
        <w:rPr>
          <w:rStyle w:val="tlid-translation"/>
          <w:rFonts w:asciiTheme="minorEastAsia" w:hAnsiTheme="minorEastAsia" w:hint="eastAsia"/>
          <w:sz w:val="24"/>
          <w:szCs w:val="24"/>
        </w:rPr>
        <w:t>增长迅速的图形</w:t>
      </w:r>
      <w:r w:rsidR="0024485A" w:rsidRPr="006F78F4">
        <w:rPr>
          <w:rStyle w:val="tlid-translation"/>
          <w:rFonts w:asciiTheme="minorEastAsia" w:hAnsiTheme="minorEastAsia" w:hint="eastAsia"/>
          <w:sz w:val="24"/>
          <w:szCs w:val="24"/>
        </w:rPr>
        <w:t>表示</w:t>
      </w:r>
      <w:r w:rsidRPr="006F78F4">
        <w:rPr>
          <w:rStyle w:val="tlid-translation"/>
          <w:rFonts w:asciiTheme="minorEastAsia" w:hAnsiTheme="minorEastAsia" w:hint="eastAsia"/>
          <w:sz w:val="24"/>
          <w:szCs w:val="24"/>
        </w:rPr>
        <w:t>学习</w:t>
      </w:r>
      <w:r w:rsidR="00946A5D" w:rsidRPr="006F78F4">
        <w:rPr>
          <w:rStyle w:val="tlid-translation"/>
          <w:rFonts w:asciiTheme="minorEastAsia" w:hAnsiTheme="minorEastAsia" w:hint="eastAsia"/>
          <w:sz w:val="24"/>
          <w:szCs w:val="24"/>
        </w:rPr>
        <w:t>的</w:t>
      </w:r>
      <w:r w:rsidRPr="006F78F4">
        <w:rPr>
          <w:rStyle w:val="tlid-translation"/>
          <w:rFonts w:asciiTheme="minorEastAsia" w:hAnsiTheme="minorEastAsia" w:hint="eastAsia"/>
          <w:sz w:val="24"/>
          <w:szCs w:val="24"/>
        </w:rPr>
        <w:t>子领域。</w:t>
      </w:r>
    </w:p>
    <w:p w14:paraId="25431F42" w14:textId="77777777" w:rsidR="00E47FA7" w:rsidRPr="006F78F4" w:rsidRDefault="00B95368">
      <w:pPr>
        <w:rPr>
          <w:rStyle w:val="tlid-translation"/>
          <w:rFonts w:asciiTheme="minorEastAsia" w:hAnsiTheme="minorEastAsia"/>
          <w:sz w:val="24"/>
          <w:szCs w:val="24"/>
        </w:rPr>
      </w:pPr>
      <w:r w:rsidRPr="006F78F4">
        <w:rPr>
          <w:rStyle w:val="tlid-translation"/>
          <w:rFonts w:asciiTheme="minorEastAsia" w:hAnsiTheme="minorEastAsia"/>
          <w:sz w:val="24"/>
          <w:szCs w:val="24"/>
        </w:rPr>
        <w:br w:type="page"/>
      </w:r>
    </w:p>
    <w:p w14:paraId="1B12E0E6" w14:textId="77777777" w:rsidR="00E47FA7" w:rsidRPr="006F78F4" w:rsidRDefault="00B95368">
      <w:pPr>
        <w:pStyle w:val="a6"/>
        <w:rPr>
          <w:rStyle w:val="tlid-translation"/>
        </w:rPr>
      </w:pPr>
      <w:r w:rsidRPr="006F78F4">
        <w:rPr>
          <w:rStyle w:val="tlid-translation"/>
          <w:rFonts w:hint="eastAsia"/>
        </w:rPr>
        <w:lastRenderedPageBreak/>
        <w:t>前言</w:t>
      </w:r>
    </w:p>
    <w:p w14:paraId="3E4A9AB1" w14:textId="77777777" w:rsidR="00E47FA7" w:rsidRPr="006F78F4" w:rsidRDefault="00B95368">
      <w:pPr>
        <w:spacing w:line="360" w:lineRule="auto"/>
      </w:pPr>
      <w:r w:rsidRPr="006F78F4">
        <w:tab/>
      </w:r>
    </w:p>
    <w:p w14:paraId="4F1D488C" w14:textId="186107A0"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hint="eastAsia"/>
          <w:sz w:val="24"/>
          <w:szCs w:val="24"/>
        </w:rPr>
        <w:t>在过去七年中，图</w:t>
      </w:r>
      <w:r w:rsidR="0024485A" w:rsidRPr="006F78F4">
        <w:rPr>
          <w:rStyle w:val="tlid-translation"/>
          <w:rFonts w:asciiTheme="minorEastAsia" w:hAnsiTheme="minorEastAsia" w:hint="eastAsia"/>
          <w:sz w:val="24"/>
          <w:szCs w:val="24"/>
        </w:rPr>
        <w:t>表示</w:t>
      </w:r>
      <w:r w:rsidRPr="006F78F4">
        <w:rPr>
          <w:rStyle w:val="tlid-translation"/>
          <w:rFonts w:asciiTheme="minorEastAsia" w:hAnsiTheme="minorEastAsia" w:hint="eastAsia"/>
          <w:sz w:val="24"/>
          <w:szCs w:val="24"/>
        </w:rPr>
        <w:t>学习领域以一种时而不可思议，时而笨拙缓慢的步伐向前发展。我第一次接触这个领域是在2013年读本科的时候，在那期间，大量的研究员开始对关于嵌入图形结构数据的深度学习</w:t>
      </w:r>
      <w:r w:rsidR="00A61644" w:rsidRPr="006F78F4">
        <w:rPr>
          <w:rStyle w:val="tlid-translation"/>
          <w:rFonts w:asciiTheme="minorEastAsia" w:hAnsiTheme="minorEastAsia" w:hint="eastAsia"/>
          <w:sz w:val="24"/>
          <w:szCs w:val="24"/>
        </w:rPr>
        <w:t>方</w:t>
      </w:r>
      <w:r w:rsidRPr="006F78F4">
        <w:rPr>
          <w:rStyle w:val="tlid-translation"/>
          <w:rFonts w:asciiTheme="minorEastAsia" w:hAnsiTheme="minorEastAsia" w:hint="eastAsia"/>
          <w:sz w:val="24"/>
          <w:szCs w:val="24"/>
        </w:rPr>
        <w:t>法进行研究。自2013年以来，从标准图神经网络典范的发展到关于图结构</w:t>
      </w:r>
      <w:r w:rsidR="007F7A75" w:rsidRPr="006F78F4">
        <w:rPr>
          <w:rStyle w:val="tlid-translation"/>
          <w:rFonts w:asciiTheme="minorEastAsia" w:hAnsiTheme="minorEastAsia" w:hint="eastAsia"/>
          <w:sz w:val="24"/>
          <w:szCs w:val="24"/>
        </w:rPr>
        <w:t>化</w:t>
      </w:r>
      <w:r w:rsidRPr="006F78F4">
        <w:rPr>
          <w:rStyle w:val="tlid-translation"/>
          <w:rFonts w:asciiTheme="minorEastAsia" w:hAnsiTheme="minorEastAsia" w:hint="eastAsia"/>
          <w:sz w:val="24"/>
          <w:szCs w:val="24"/>
        </w:rPr>
        <w:t>数据的深度生成模型</w:t>
      </w:r>
      <w:r w:rsidR="007F7A75" w:rsidRPr="006F78F4">
        <w:rPr>
          <w:rStyle w:val="tlid-translation"/>
          <w:rFonts w:asciiTheme="minorEastAsia" w:hAnsiTheme="minorEastAsia" w:hint="eastAsia"/>
          <w:sz w:val="24"/>
          <w:szCs w:val="24"/>
        </w:rPr>
        <w:t>的初期工作</w:t>
      </w:r>
      <w:r w:rsidRPr="006F78F4">
        <w:rPr>
          <w:rStyle w:val="tlid-translation"/>
          <w:rFonts w:asciiTheme="minorEastAsia" w:hAnsiTheme="minorEastAsia" w:hint="eastAsia"/>
          <w:sz w:val="24"/>
          <w:szCs w:val="24"/>
        </w:rPr>
        <w:t>，图</w:t>
      </w:r>
      <w:r w:rsidR="00EF5274" w:rsidRPr="006F78F4">
        <w:rPr>
          <w:rStyle w:val="tlid-translation"/>
          <w:rFonts w:asciiTheme="minorEastAsia" w:hAnsiTheme="minorEastAsia" w:hint="eastAsia"/>
          <w:sz w:val="24"/>
          <w:szCs w:val="24"/>
        </w:rPr>
        <w:t>表示</w:t>
      </w:r>
      <w:r w:rsidRPr="006F78F4">
        <w:rPr>
          <w:rStyle w:val="tlid-translation"/>
          <w:rFonts w:asciiTheme="minorEastAsia" w:hAnsiTheme="minorEastAsia" w:hint="eastAsia"/>
          <w:sz w:val="24"/>
          <w:szCs w:val="24"/>
        </w:rPr>
        <w:t>学习领域见证了一种真正的令人印象深刻的</w:t>
      </w:r>
      <w:r w:rsidR="00DD6A43" w:rsidRPr="006F78F4">
        <w:rPr>
          <w:rStyle w:val="tlid-translation"/>
          <w:rFonts w:asciiTheme="minorEastAsia" w:hAnsiTheme="minorEastAsia" w:hint="eastAsia"/>
          <w:sz w:val="24"/>
          <w:szCs w:val="24"/>
        </w:rPr>
        <w:t>崛起和</w:t>
      </w:r>
      <w:r w:rsidRPr="006F78F4">
        <w:rPr>
          <w:rStyle w:val="tlid-translation"/>
          <w:rFonts w:asciiTheme="minorEastAsia" w:hAnsiTheme="minorEastAsia" w:hint="eastAsia"/>
          <w:sz w:val="24"/>
          <w:szCs w:val="24"/>
        </w:rPr>
        <w:t>扩张。这个领域已经从从事相对利基研究的一小部分研究人员转变为深度学习增长最快的子领域之一。</w:t>
      </w:r>
    </w:p>
    <w:p w14:paraId="3175114E" w14:textId="79656C8A"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ab/>
      </w:r>
      <w:r w:rsidRPr="006F78F4">
        <w:rPr>
          <w:rStyle w:val="tlid-translation"/>
          <w:rFonts w:asciiTheme="minorEastAsia" w:hAnsiTheme="minorEastAsia" w:hint="eastAsia"/>
          <w:sz w:val="24"/>
          <w:szCs w:val="24"/>
        </w:rPr>
        <w:t>然而，随着领域发展，我们对于图</w:t>
      </w:r>
      <w:r w:rsidR="00EF5274" w:rsidRPr="006F78F4">
        <w:rPr>
          <w:rStyle w:val="tlid-translation"/>
          <w:rFonts w:asciiTheme="minorEastAsia" w:hAnsiTheme="minorEastAsia" w:hint="eastAsia"/>
          <w:sz w:val="24"/>
          <w:szCs w:val="24"/>
        </w:rPr>
        <w:t>表示</w:t>
      </w:r>
      <w:r w:rsidRPr="006F78F4">
        <w:rPr>
          <w:rStyle w:val="tlid-translation"/>
          <w:rFonts w:asciiTheme="minorEastAsia" w:hAnsiTheme="minorEastAsia" w:hint="eastAsia"/>
          <w:sz w:val="24"/>
          <w:szCs w:val="24"/>
        </w:rPr>
        <w:t>学习的底层方法和理论的理解也随之向后伸展。现在，我们可以将流行的“节点嵌入”方法看作是关于降维的经典著作的很好理解的扩展。现在，我们从图谱理论，调和分析，变分推论和图同构理论的丰富历史工作线中，对图神经网络如何演化（有些独立）进行了理解和赞赏</w:t>
      </w:r>
      <w:r w:rsidRPr="006F78F4">
        <w:rPr>
          <w:rStyle w:val="tlid-translation"/>
          <w:rFonts w:asciiTheme="minorEastAsia" w:hAnsiTheme="minorEastAsia"/>
          <w:sz w:val="24"/>
          <w:szCs w:val="24"/>
        </w:rPr>
        <w:t>。</w:t>
      </w:r>
      <w:r w:rsidRPr="006F78F4">
        <w:rPr>
          <w:rStyle w:val="tlid-translation"/>
          <w:rFonts w:asciiTheme="minorEastAsia" w:hAnsiTheme="minorEastAsia" w:hint="eastAsia"/>
          <w:sz w:val="24"/>
          <w:szCs w:val="24"/>
        </w:rPr>
        <w:t>这本书是我的以一种实践方式关于综合分析和总结这些方法论的尝试。我希望将读者引入到当前实践的领域，与此同时也能将实践与机器学习及之外的更广泛的历史研究相联系。</w:t>
      </w:r>
    </w:p>
    <w:p w14:paraId="7325AD22" w14:textId="77777777" w:rsidR="00E47FA7" w:rsidRPr="006F78F4" w:rsidRDefault="00B95368">
      <w:pPr>
        <w:rPr>
          <w:rStyle w:val="tlid-translation"/>
          <w:rFonts w:asciiTheme="minorEastAsia" w:hAnsiTheme="minorEastAsia"/>
          <w:sz w:val="24"/>
          <w:szCs w:val="24"/>
        </w:rPr>
      </w:pPr>
      <w:r w:rsidRPr="006F78F4">
        <w:rPr>
          <w:rStyle w:val="tlid-translation"/>
          <w:rFonts w:asciiTheme="minorEastAsia" w:hAnsiTheme="minorEastAsia"/>
          <w:sz w:val="24"/>
          <w:szCs w:val="24"/>
        </w:rPr>
        <w:br w:type="page"/>
      </w:r>
    </w:p>
    <w:p w14:paraId="076FDC5A" w14:textId="77777777" w:rsidR="00E47FA7" w:rsidRPr="006F78F4" w:rsidRDefault="00B95368">
      <w:pPr>
        <w:pStyle w:val="1"/>
      </w:pPr>
      <w:r w:rsidRPr="006F78F4">
        <w:rPr>
          <w:rFonts w:hint="eastAsia"/>
        </w:rPr>
        <w:lastRenderedPageBreak/>
        <w:t>第一章</w:t>
      </w:r>
    </w:p>
    <w:p w14:paraId="69652ADB" w14:textId="77777777" w:rsidR="00E47FA7" w:rsidRPr="00D87F6A" w:rsidRDefault="00B95368">
      <w:pPr>
        <w:pStyle w:val="2"/>
        <w:rPr>
          <w:rStyle w:val="tgt"/>
        </w:rPr>
      </w:pPr>
      <w:r w:rsidRPr="006F78F4">
        <w:rPr>
          <w:rFonts w:hint="eastAsia"/>
        </w:rPr>
        <w:t>简介</w:t>
      </w:r>
    </w:p>
    <w:p w14:paraId="6929FC4E" w14:textId="6BCA2380" w:rsidR="00E47FA7" w:rsidRPr="006F78F4" w:rsidRDefault="007B1A09">
      <w:pPr>
        <w:spacing w:line="360" w:lineRule="auto"/>
        <w:rPr>
          <w:rStyle w:val="tlid-translation"/>
          <w:rFonts w:asciiTheme="minorEastAsia" w:hAnsiTheme="minorEastAsia"/>
          <w:sz w:val="24"/>
          <w:szCs w:val="24"/>
        </w:rPr>
      </w:pPr>
      <w:r w:rsidRPr="006F78F4">
        <w:rPr>
          <w:rStyle w:val="tlid-translation"/>
          <w:rFonts w:asciiTheme="minorEastAsia" w:hAnsiTheme="minorEastAsia" w:hint="eastAsia"/>
          <w:sz w:val="24"/>
          <w:szCs w:val="24"/>
        </w:rPr>
        <w:t>图是无处不在的数据结构，是描述复杂系统的通用语言</w:t>
      </w:r>
      <w:r w:rsidR="00B95368" w:rsidRPr="006F78F4">
        <w:rPr>
          <w:rStyle w:val="tlid-translation"/>
          <w:rFonts w:asciiTheme="minorEastAsia" w:hAnsiTheme="minorEastAsia" w:hint="eastAsia"/>
          <w:sz w:val="24"/>
          <w:szCs w:val="24"/>
        </w:rPr>
        <w:t>。在</w:t>
      </w:r>
      <w:r w:rsidR="007C4C5E" w:rsidRPr="006F78F4">
        <w:rPr>
          <w:rStyle w:val="tlid-translation"/>
          <w:rFonts w:asciiTheme="minorEastAsia" w:hAnsiTheme="minorEastAsia" w:hint="eastAsia"/>
          <w:sz w:val="24"/>
          <w:szCs w:val="24"/>
        </w:rPr>
        <w:t>大量</w:t>
      </w:r>
      <w:r w:rsidR="00B95368" w:rsidRPr="006F78F4">
        <w:rPr>
          <w:rStyle w:val="tlid-translation"/>
          <w:rFonts w:asciiTheme="minorEastAsia" w:hAnsiTheme="minorEastAsia" w:hint="eastAsia"/>
          <w:sz w:val="24"/>
          <w:szCs w:val="24"/>
        </w:rPr>
        <w:t>常规的视图中，图形是一个伴随有若干个两两交互的，简单的对象的集合。比方说，将社交网络编码为图表，我们也许会使用节点表示个体，使用边</w:t>
      </w:r>
      <w:r w:rsidR="007C4C5E" w:rsidRPr="006F78F4">
        <w:rPr>
          <w:rStyle w:val="tlid-translation"/>
          <w:rFonts w:asciiTheme="minorEastAsia" w:hAnsiTheme="minorEastAsia" w:hint="eastAsia"/>
          <w:sz w:val="24"/>
          <w:szCs w:val="24"/>
        </w:rPr>
        <w:t>来</w:t>
      </w:r>
      <w:r w:rsidR="00B95368" w:rsidRPr="006F78F4">
        <w:rPr>
          <w:rStyle w:val="tlid-translation"/>
          <w:rFonts w:asciiTheme="minorEastAsia" w:hAnsiTheme="minorEastAsia" w:hint="eastAsia"/>
          <w:sz w:val="24"/>
          <w:szCs w:val="24"/>
        </w:rPr>
        <w:t>表示两个个体之间的关系。在生物学领域，我们使用图中节点表示蛋白质，使用边</w:t>
      </w:r>
      <w:r w:rsidR="007C4C5E" w:rsidRPr="006F78F4">
        <w:rPr>
          <w:rStyle w:val="tlid-translation"/>
          <w:rFonts w:asciiTheme="minorEastAsia" w:hAnsiTheme="minorEastAsia" w:hint="eastAsia"/>
          <w:sz w:val="24"/>
          <w:szCs w:val="24"/>
        </w:rPr>
        <w:t>来</w:t>
      </w:r>
      <w:r w:rsidR="00B95368" w:rsidRPr="006F78F4">
        <w:rPr>
          <w:rStyle w:val="tlid-translation"/>
          <w:rFonts w:asciiTheme="minorEastAsia" w:hAnsiTheme="minorEastAsia" w:hint="eastAsia"/>
          <w:sz w:val="24"/>
          <w:szCs w:val="24"/>
        </w:rPr>
        <w:t>表示两个生物个体之间的</w:t>
      </w:r>
      <w:r w:rsidR="007C4C5E" w:rsidRPr="006F78F4">
        <w:rPr>
          <w:rStyle w:val="tlid-translation"/>
          <w:rFonts w:asciiTheme="minorEastAsia" w:hAnsiTheme="minorEastAsia" w:hint="eastAsia"/>
          <w:sz w:val="24"/>
          <w:szCs w:val="24"/>
        </w:rPr>
        <w:t>相</w:t>
      </w:r>
      <w:r w:rsidR="00B95368" w:rsidRPr="006F78F4">
        <w:rPr>
          <w:rStyle w:val="tlid-translation"/>
          <w:rFonts w:asciiTheme="minorEastAsia" w:hAnsiTheme="minorEastAsia" w:hint="eastAsia"/>
          <w:sz w:val="24"/>
          <w:szCs w:val="24"/>
        </w:rPr>
        <w:t>互</w:t>
      </w:r>
      <w:r w:rsidR="007C4C5E" w:rsidRPr="006F78F4">
        <w:rPr>
          <w:rStyle w:val="tlid-translation"/>
          <w:rFonts w:asciiTheme="minorEastAsia" w:hAnsiTheme="minorEastAsia" w:hint="eastAsia"/>
          <w:sz w:val="24"/>
          <w:szCs w:val="24"/>
        </w:rPr>
        <w:t>作用</w:t>
      </w:r>
      <w:r w:rsidR="00B95368" w:rsidRPr="006F78F4">
        <w:rPr>
          <w:rStyle w:val="tlid-translation"/>
          <w:rFonts w:asciiTheme="minorEastAsia" w:hAnsiTheme="minorEastAsia" w:hint="eastAsia"/>
          <w:sz w:val="24"/>
          <w:szCs w:val="24"/>
        </w:rPr>
        <w:t>，比如蛋白质之间</w:t>
      </w:r>
      <w:r w:rsidR="007C4C5E" w:rsidRPr="006F78F4">
        <w:rPr>
          <w:rStyle w:val="tlid-translation"/>
          <w:rFonts w:asciiTheme="minorEastAsia" w:hAnsiTheme="minorEastAsia" w:hint="eastAsia"/>
          <w:sz w:val="24"/>
          <w:szCs w:val="24"/>
        </w:rPr>
        <w:t>的</w:t>
      </w:r>
      <w:r w:rsidR="00B95368" w:rsidRPr="006F78F4">
        <w:rPr>
          <w:rStyle w:val="tlid-translation"/>
          <w:rFonts w:asciiTheme="minorEastAsia" w:hAnsiTheme="minorEastAsia" w:hint="eastAsia"/>
          <w:sz w:val="24"/>
          <w:szCs w:val="24"/>
        </w:rPr>
        <w:t>动力学</w:t>
      </w:r>
      <w:r w:rsidR="007C4C5E" w:rsidRPr="006F78F4">
        <w:rPr>
          <w:rStyle w:val="tlid-translation"/>
          <w:rFonts w:asciiTheme="minorEastAsia" w:hAnsiTheme="minorEastAsia" w:hint="eastAsia"/>
          <w:sz w:val="24"/>
          <w:szCs w:val="24"/>
        </w:rPr>
        <w:t>相</w:t>
      </w:r>
      <w:r w:rsidR="00B95368" w:rsidRPr="006F78F4">
        <w:rPr>
          <w:rStyle w:val="tlid-translation"/>
          <w:rFonts w:asciiTheme="minorEastAsia" w:hAnsiTheme="minorEastAsia" w:hint="eastAsia"/>
          <w:sz w:val="24"/>
          <w:szCs w:val="24"/>
        </w:rPr>
        <w:t>互</w:t>
      </w:r>
      <w:r w:rsidR="007C4C5E" w:rsidRPr="006F78F4">
        <w:rPr>
          <w:rStyle w:val="tlid-translation"/>
          <w:rFonts w:asciiTheme="minorEastAsia" w:hAnsiTheme="minorEastAsia" w:hint="eastAsia"/>
          <w:sz w:val="24"/>
          <w:szCs w:val="24"/>
        </w:rPr>
        <w:t>作用</w:t>
      </w:r>
      <w:r w:rsidR="00B95368" w:rsidRPr="006F78F4">
        <w:rPr>
          <w:rStyle w:val="tlid-translation"/>
          <w:rFonts w:asciiTheme="minorEastAsia" w:hAnsiTheme="minorEastAsia" w:hint="eastAsia"/>
          <w:sz w:val="24"/>
          <w:szCs w:val="24"/>
        </w:rPr>
        <w:t>。</w:t>
      </w:r>
    </w:p>
    <w:p w14:paraId="0AC139FF" w14:textId="77777777" w:rsidR="00E47FA7" w:rsidRPr="006F78F4" w:rsidRDefault="00B95368">
      <w:pPr>
        <w:spacing w:line="360" w:lineRule="auto"/>
        <w:ind w:firstLine="420"/>
        <w:rPr>
          <w:rStyle w:val="tlid-translation"/>
          <w:rFonts w:asciiTheme="minorEastAsia" w:hAnsiTheme="minorEastAsia"/>
          <w:sz w:val="24"/>
          <w:szCs w:val="24"/>
        </w:rPr>
      </w:pPr>
      <w:r w:rsidRPr="006F78F4">
        <w:rPr>
          <w:noProof/>
        </w:rPr>
        <w:drawing>
          <wp:inline distT="0" distB="0" distL="0" distR="0" wp14:anchorId="66ABAE46" wp14:editId="63499E93">
            <wp:extent cx="4672965" cy="1884045"/>
            <wp:effectExtent l="0" t="0" r="1333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703385" cy="1896416"/>
                    </a:xfrm>
                    <a:prstGeom prst="rect">
                      <a:avLst/>
                    </a:prstGeom>
                  </pic:spPr>
                </pic:pic>
              </a:graphicData>
            </a:graphic>
          </wp:inline>
        </w:drawing>
      </w:r>
    </w:p>
    <w:p w14:paraId="31DA9034" w14:textId="6F6C076A" w:rsidR="00E47FA7" w:rsidRPr="006F78F4" w:rsidRDefault="00B95368">
      <w:pPr>
        <w:spacing w:line="360" w:lineRule="auto"/>
        <w:ind w:firstLine="420"/>
        <w:rPr>
          <w:rStyle w:val="tlid-translation"/>
          <w:rFonts w:ascii="楷体" w:eastAsia="楷体" w:hAnsi="楷体"/>
          <w:szCs w:val="21"/>
        </w:rPr>
      </w:pPr>
      <w:r w:rsidRPr="006F78F4">
        <w:rPr>
          <w:rStyle w:val="tlid-translation"/>
          <w:rFonts w:ascii="楷体" w:eastAsia="楷体" w:hAnsi="楷体" w:hint="eastAsia"/>
          <w:szCs w:val="21"/>
        </w:rPr>
        <w:t>图1.1</w:t>
      </w:r>
      <w:r w:rsidRPr="006F78F4">
        <w:rPr>
          <w:rStyle w:val="tlid-translation"/>
          <w:rFonts w:ascii="楷体" w:eastAsia="楷体" w:hAnsi="楷体"/>
          <w:szCs w:val="21"/>
        </w:rPr>
        <w:t>著名的Zachary空手道俱乐部网络代表了1970年至1972年</w:t>
      </w:r>
      <w:r w:rsidR="00031E3B" w:rsidRPr="006F78F4">
        <w:rPr>
          <w:rStyle w:val="tlid-translation"/>
          <w:rFonts w:ascii="楷体" w:eastAsia="楷体" w:hAnsi="楷体" w:hint="eastAsia"/>
          <w:szCs w:val="21"/>
        </w:rPr>
        <w:t>间</w:t>
      </w:r>
      <w:r w:rsidRPr="006F78F4">
        <w:rPr>
          <w:rStyle w:val="tlid-translation"/>
          <w:rFonts w:ascii="楷体" w:eastAsia="楷体" w:hAnsi="楷体"/>
          <w:szCs w:val="21"/>
        </w:rPr>
        <w:t>由Wayne W. Zachary研究的一个空手道俱乐部成员之间的友谊关系。如果两个人在俱乐部外交往，则</w:t>
      </w:r>
      <w:r w:rsidRPr="006F78F4">
        <w:rPr>
          <w:rStyle w:val="tlid-translation"/>
          <w:rFonts w:ascii="楷体" w:eastAsia="楷体" w:hAnsi="楷体" w:hint="eastAsia"/>
          <w:szCs w:val="21"/>
        </w:rPr>
        <w:t>用</w:t>
      </w:r>
      <w:r w:rsidRPr="006F78F4">
        <w:rPr>
          <w:rStyle w:val="tlid-translation"/>
          <w:rFonts w:ascii="楷体" w:eastAsia="楷体" w:hAnsi="楷体"/>
          <w:szCs w:val="21"/>
        </w:rPr>
        <w:t>边将它们连接起来。 在Zachary的研究过程中，俱乐部分为</w:t>
      </w:r>
      <w:r w:rsidR="00031E3B" w:rsidRPr="006F78F4">
        <w:rPr>
          <w:rStyle w:val="tlid-translation"/>
          <w:rFonts w:ascii="楷体" w:eastAsia="楷体" w:hAnsi="楷体"/>
          <w:szCs w:val="21"/>
        </w:rPr>
        <w:t>以节点0和33为中心</w:t>
      </w:r>
      <w:r w:rsidR="00031E3B" w:rsidRPr="006F78F4">
        <w:rPr>
          <w:rStyle w:val="tlid-translation"/>
          <w:rFonts w:ascii="楷体" w:eastAsia="楷体" w:hAnsi="楷体" w:hint="eastAsia"/>
          <w:szCs w:val="21"/>
        </w:rPr>
        <w:t>的</w:t>
      </w:r>
      <w:r w:rsidRPr="006F78F4">
        <w:rPr>
          <w:rStyle w:val="tlid-translation"/>
          <w:rFonts w:ascii="楷体" w:eastAsia="楷体" w:hAnsi="楷体"/>
          <w:szCs w:val="21"/>
        </w:rPr>
        <w:t>两个派系</w:t>
      </w:r>
      <w:r w:rsidR="00031E3B" w:rsidRPr="006F78F4">
        <w:rPr>
          <w:rStyle w:val="tlid-translation"/>
          <w:rFonts w:ascii="楷体" w:eastAsia="楷体" w:hAnsi="楷体" w:hint="eastAsia"/>
          <w:szCs w:val="21"/>
        </w:rPr>
        <w:t>，</w:t>
      </w:r>
      <w:r w:rsidRPr="006F78F4">
        <w:rPr>
          <w:rStyle w:val="tlid-translation"/>
          <w:rFonts w:ascii="楷体" w:eastAsia="楷体" w:hAnsi="楷体"/>
          <w:szCs w:val="21"/>
        </w:rPr>
        <w:t>并且Zachary能够根据图结构正确预测节点</w:t>
      </w:r>
      <w:r w:rsidR="0050782C" w:rsidRPr="006F78F4">
        <w:rPr>
          <w:rStyle w:val="tlid-translation"/>
          <w:rFonts w:ascii="楷体" w:eastAsia="楷体" w:hAnsi="楷体" w:hint="eastAsia"/>
          <w:szCs w:val="21"/>
        </w:rPr>
        <w:t>是哪个派系</w:t>
      </w:r>
      <w:r w:rsidRPr="006F78F4">
        <w:rPr>
          <w:rStyle w:val="tlid-translation"/>
          <w:rFonts w:ascii="楷体" w:eastAsia="楷体" w:hAnsi="楷体"/>
          <w:szCs w:val="21"/>
        </w:rPr>
        <w:t>[Zachary，1977]</w:t>
      </w:r>
    </w:p>
    <w:p w14:paraId="28DAE6F2" w14:textId="1B1F68AA"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ab/>
        <w:t>图形</w:t>
      </w:r>
      <w:r w:rsidR="00537616" w:rsidRPr="006F78F4">
        <w:rPr>
          <w:rStyle w:val="tlid-translation"/>
          <w:rFonts w:asciiTheme="minorEastAsia" w:hAnsiTheme="minorEastAsia" w:hint="eastAsia"/>
          <w:sz w:val="24"/>
          <w:szCs w:val="24"/>
        </w:rPr>
        <w:t>式论</w:t>
      </w:r>
      <w:r w:rsidRPr="006F78F4">
        <w:rPr>
          <w:rStyle w:val="tlid-translation"/>
          <w:rFonts w:asciiTheme="minorEastAsia" w:hAnsiTheme="minorEastAsia"/>
          <w:sz w:val="24"/>
          <w:szCs w:val="24"/>
        </w:rPr>
        <w:t>的力量不仅在于它关注</w:t>
      </w:r>
      <w:r w:rsidRPr="006F78F4">
        <w:rPr>
          <w:rStyle w:val="tlid-translation"/>
          <w:rFonts w:asciiTheme="minorEastAsia" w:hAnsiTheme="minorEastAsia" w:hint="eastAsia"/>
          <w:sz w:val="24"/>
          <w:szCs w:val="24"/>
        </w:rPr>
        <w:t>节点</w:t>
      </w:r>
      <w:r w:rsidRPr="006F78F4">
        <w:rPr>
          <w:rStyle w:val="tlid-translation"/>
          <w:rFonts w:asciiTheme="minorEastAsia" w:hAnsiTheme="minorEastAsia"/>
          <w:sz w:val="24"/>
          <w:szCs w:val="24"/>
        </w:rPr>
        <w:t>之间的关系（而不</w:t>
      </w:r>
      <w:r w:rsidRPr="006F78F4">
        <w:rPr>
          <w:rStyle w:val="tlid-translation"/>
          <w:rFonts w:asciiTheme="minorEastAsia" w:hAnsiTheme="minorEastAsia" w:hint="eastAsia"/>
          <w:sz w:val="24"/>
          <w:szCs w:val="24"/>
        </w:rPr>
        <w:t>是单个节点</w:t>
      </w:r>
      <w:r w:rsidRPr="006F78F4">
        <w:rPr>
          <w:rStyle w:val="tlid-translation"/>
          <w:rFonts w:asciiTheme="minorEastAsia" w:hAnsiTheme="minorEastAsia"/>
          <w:sz w:val="24"/>
          <w:szCs w:val="24"/>
        </w:rPr>
        <w:t>的属性），</w:t>
      </w:r>
      <w:r w:rsidR="00537616" w:rsidRPr="006F78F4">
        <w:rPr>
          <w:rStyle w:val="tlid-translation"/>
          <w:rFonts w:asciiTheme="minorEastAsia" w:hAnsiTheme="minorEastAsia" w:hint="eastAsia"/>
          <w:sz w:val="24"/>
          <w:szCs w:val="24"/>
        </w:rPr>
        <w:t>还</w:t>
      </w:r>
      <w:r w:rsidRPr="006F78F4">
        <w:rPr>
          <w:rStyle w:val="tlid-translation"/>
          <w:rFonts w:asciiTheme="minorEastAsia" w:hAnsiTheme="minorEastAsia"/>
          <w:sz w:val="24"/>
          <w:szCs w:val="24"/>
        </w:rPr>
        <w:t>在于它的普遍性。</w:t>
      </w:r>
      <w:r w:rsidRPr="006F78F4">
        <w:rPr>
          <w:rStyle w:val="tlid-translation"/>
          <w:rFonts w:asciiTheme="minorEastAsia" w:hAnsiTheme="minorEastAsia" w:hint="eastAsia"/>
          <w:sz w:val="24"/>
          <w:szCs w:val="24"/>
        </w:rPr>
        <w:t>同样的图形</w:t>
      </w:r>
      <w:r w:rsidR="00ED0F50" w:rsidRPr="006F78F4">
        <w:rPr>
          <w:rStyle w:val="tlid-translation"/>
          <w:rFonts w:asciiTheme="minorEastAsia" w:hAnsiTheme="minorEastAsia" w:hint="eastAsia"/>
          <w:sz w:val="24"/>
          <w:szCs w:val="24"/>
        </w:rPr>
        <w:t>式论</w:t>
      </w:r>
      <w:r w:rsidRPr="006F78F4">
        <w:rPr>
          <w:rStyle w:val="tlid-translation"/>
          <w:rFonts w:asciiTheme="minorEastAsia" w:hAnsiTheme="minorEastAsia" w:hint="eastAsia"/>
          <w:sz w:val="24"/>
          <w:szCs w:val="24"/>
        </w:rPr>
        <w:t>能被</w:t>
      </w:r>
      <w:r w:rsidR="00ED0F50" w:rsidRPr="006F78F4">
        <w:rPr>
          <w:rStyle w:val="tlid-translation"/>
          <w:rFonts w:asciiTheme="minorEastAsia" w:hAnsiTheme="minorEastAsia" w:hint="eastAsia"/>
          <w:sz w:val="24"/>
          <w:szCs w:val="24"/>
        </w:rPr>
        <w:t>用来</w:t>
      </w:r>
      <w:r w:rsidRPr="006F78F4">
        <w:rPr>
          <w:rStyle w:val="tlid-translation"/>
          <w:rFonts w:asciiTheme="minorEastAsia" w:hAnsiTheme="minorEastAsia" w:hint="eastAsia"/>
          <w:sz w:val="24"/>
          <w:szCs w:val="24"/>
        </w:rPr>
        <w:t>表示社交网络，</w:t>
      </w:r>
      <w:r w:rsidR="006624FE" w:rsidRPr="006F78F4">
        <w:rPr>
          <w:rStyle w:val="tlid-translation"/>
          <w:rFonts w:asciiTheme="minorEastAsia" w:hAnsiTheme="minorEastAsia" w:hint="eastAsia"/>
          <w:sz w:val="24"/>
          <w:szCs w:val="24"/>
        </w:rPr>
        <w:t>下面举几个例子，例如</w:t>
      </w:r>
      <w:r w:rsidRPr="006F78F4">
        <w:rPr>
          <w:rStyle w:val="tlid-translation"/>
          <w:rFonts w:asciiTheme="minorEastAsia" w:hAnsiTheme="minorEastAsia" w:hint="eastAsia"/>
          <w:sz w:val="24"/>
          <w:szCs w:val="24"/>
        </w:rPr>
        <w:t>药品和蛋白质之间相互作用</w:t>
      </w:r>
      <w:r w:rsidR="006624FE" w:rsidRPr="006F78F4">
        <w:rPr>
          <w:rStyle w:val="tlid-translation"/>
          <w:rFonts w:asciiTheme="minorEastAsia" w:hAnsiTheme="minorEastAsia" w:hint="eastAsia"/>
          <w:sz w:val="24"/>
          <w:szCs w:val="24"/>
        </w:rPr>
        <w:t>，</w:t>
      </w:r>
      <w:r w:rsidRPr="006F78F4">
        <w:rPr>
          <w:rStyle w:val="tlid-translation"/>
          <w:rFonts w:asciiTheme="minorEastAsia" w:hAnsiTheme="minorEastAsia" w:hint="eastAsia"/>
          <w:sz w:val="24"/>
          <w:szCs w:val="24"/>
        </w:rPr>
        <w:t>分子</w:t>
      </w:r>
      <w:r w:rsidR="00ED0F50" w:rsidRPr="006F78F4">
        <w:rPr>
          <w:rStyle w:val="tlid-translation"/>
          <w:rFonts w:asciiTheme="minorEastAsia" w:hAnsiTheme="minorEastAsia" w:hint="eastAsia"/>
          <w:sz w:val="24"/>
          <w:szCs w:val="24"/>
        </w:rPr>
        <w:t>中原子的</w:t>
      </w:r>
      <w:r w:rsidRPr="006F78F4">
        <w:rPr>
          <w:rStyle w:val="tlid-translation"/>
          <w:rFonts w:asciiTheme="minorEastAsia" w:hAnsiTheme="minorEastAsia" w:hint="eastAsia"/>
          <w:sz w:val="24"/>
          <w:szCs w:val="24"/>
        </w:rPr>
        <w:t>相互作用</w:t>
      </w:r>
      <w:r w:rsidR="00ED0F50" w:rsidRPr="006F78F4">
        <w:rPr>
          <w:rStyle w:val="tlid-translation"/>
          <w:rFonts w:asciiTheme="minorEastAsia" w:hAnsiTheme="minorEastAsia" w:hint="eastAsia"/>
          <w:sz w:val="24"/>
          <w:szCs w:val="24"/>
        </w:rPr>
        <w:t>关系</w:t>
      </w:r>
      <w:r w:rsidRPr="006F78F4">
        <w:rPr>
          <w:rStyle w:val="tlid-translation"/>
          <w:rFonts w:asciiTheme="minorEastAsia" w:hAnsiTheme="minorEastAsia" w:hint="eastAsia"/>
          <w:sz w:val="24"/>
          <w:szCs w:val="24"/>
        </w:rPr>
        <w:t>，通信网络中不同终端间的联系</w:t>
      </w:r>
      <w:r w:rsidR="006624FE" w:rsidRPr="006F78F4">
        <w:rPr>
          <w:rStyle w:val="tlid-translation"/>
          <w:rFonts w:asciiTheme="minorEastAsia" w:hAnsiTheme="minorEastAsia" w:hint="eastAsia"/>
          <w:sz w:val="24"/>
          <w:szCs w:val="24"/>
        </w:rPr>
        <w:t>。</w:t>
      </w:r>
    </w:p>
    <w:p w14:paraId="0C55A6D2" w14:textId="20FADF5F"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ab/>
      </w:r>
      <w:r w:rsidRPr="006F78F4">
        <w:rPr>
          <w:rStyle w:val="tlid-translation"/>
          <w:rFonts w:asciiTheme="minorEastAsia" w:hAnsiTheme="minorEastAsia" w:hint="eastAsia"/>
          <w:sz w:val="24"/>
          <w:szCs w:val="24"/>
        </w:rPr>
        <w:t>然而，图不仅能提供一个</w:t>
      </w:r>
      <w:r w:rsidR="008D72FD" w:rsidRPr="006F78F4">
        <w:rPr>
          <w:rStyle w:val="tlid-translation"/>
          <w:rFonts w:asciiTheme="minorEastAsia" w:hAnsiTheme="minorEastAsia" w:hint="eastAsia"/>
          <w:sz w:val="24"/>
          <w:szCs w:val="24"/>
        </w:rPr>
        <w:t>好</w:t>
      </w:r>
      <w:r w:rsidRPr="006F78F4">
        <w:rPr>
          <w:rStyle w:val="tlid-translation"/>
          <w:rFonts w:asciiTheme="minorEastAsia" w:hAnsiTheme="minorEastAsia" w:hint="eastAsia"/>
          <w:sz w:val="24"/>
          <w:szCs w:val="24"/>
        </w:rPr>
        <w:t>的理论框架</w:t>
      </w:r>
      <w:r w:rsidR="008D72FD" w:rsidRPr="006F78F4">
        <w:rPr>
          <w:rStyle w:val="tlid-translation"/>
          <w:rFonts w:asciiTheme="minorEastAsia" w:hAnsiTheme="minorEastAsia" w:hint="eastAsia"/>
          <w:sz w:val="24"/>
          <w:szCs w:val="24"/>
        </w:rPr>
        <w:t>，还能做很多事情</w:t>
      </w:r>
      <w:r w:rsidRPr="006F78F4">
        <w:rPr>
          <w:rStyle w:val="tlid-translation"/>
          <w:rFonts w:asciiTheme="minorEastAsia" w:hAnsiTheme="minorEastAsia" w:hint="eastAsia"/>
          <w:sz w:val="24"/>
          <w:szCs w:val="24"/>
        </w:rPr>
        <w:t>。他们提供了数学</w:t>
      </w:r>
      <w:r w:rsidR="00925E8D" w:rsidRPr="006F78F4">
        <w:rPr>
          <w:rStyle w:val="tlid-translation"/>
          <w:rFonts w:asciiTheme="minorEastAsia" w:hAnsiTheme="minorEastAsia" w:hint="eastAsia"/>
          <w:sz w:val="24"/>
          <w:szCs w:val="24"/>
        </w:rPr>
        <w:t>基础</w:t>
      </w:r>
      <w:r w:rsidRPr="006F78F4">
        <w:rPr>
          <w:rStyle w:val="tlid-translation"/>
          <w:rFonts w:asciiTheme="minorEastAsia" w:hAnsiTheme="minorEastAsia" w:hint="eastAsia"/>
          <w:sz w:val="24"/>
          <w:szCs w:val="24"/>
        </w:rPr>
        <w:t>，</w:t>
      </w:r>
      <w:r w:rsidR="00925E8D" w:rsidRPr="006F78F4">
        <w:rPr>
          <w:rStyle w:val="tlid-translation"/>
          <w:rFonts w:asciiTheme="minorEastAsia" w:hAnsiTheme="minorEastAsia" w:hint="eastAsia"/>
          <w:sz w:val="24"/>
          <w:szCs w:val="24"/>
        </w:rPr>
        <w:t>这</w:t>
      </w:r>
      <w:r w:rsidRPr="006F78F4">
        <w:rPr>
          <w:rStyle w:val="tlid-translation"/>
          <w:rFonts w:asciiTheme="minorEastAsia" w:hAnsiTheme="minorEastAsia" w:hint="eastAsia"/>
          <w:sz w:val="24"/>
          <w:szCs w:val="24"/>
        </w:rPr>
        <w:t>使得我们能从真实的复杂系统中继续从事分析、理解和学习。在过去25年中，对于</w:t>
      </w:r>
      <w:r w:rsidRPr="006F78F4">
        <w:rPr>
          <w:rStyle w:val="tlid-translation"/>
          <w:rFonts w:asciiTheme="minorEastAsia" w:hAnsiTheme="minorEastAsia" w:hint="eastAsia"/>
          <w:sz w:val="24"/>
          <w:szCs w:val="24"/>
        </w:rPr>
        <w:lastRenderedPageBreak/>
        <w:t>研究者可用的图形结构数据在数量和质量上都</w:t>
      </w:r>
      <w:r w:rsidR="00EE6CF4" w:rsidRPr="006F78F4">
        <w:rPr>
          <w:rStyle w:val="tlid-translation"/>
          <w:rFonts w:asciiTheme="minorEastAsia" w:hAnsiTheme="minorEastAsia" w:hint="eastAsia"/>
          <w:sz w:val="24"/>
          <w:szCs w:val="24"/>
        </w:rPr>
        <w:t>在急剧</w:t>
      </w:r>
      <w:r w:rsidRPr="006F78F4">
        <w:rPr>
          <w:rStyle w:val="tlid-translation"/>
          <w:rFonts w:asciiTheme="minorEastAsia" w:hAnsiTheme="minorEastAsia" w:hint="eastAsia"/>
          <w:sz w:val="24"/>
          <w:szCs w:val="24"/>
        </w:rPr>
        <w:t>增长。随着大规模社交网络平台</w:t>
      </w:r>
      <w:r w:rsidR="002C2E72" w:rsidRPr="006F78F4">
        <w:rPr>
          <w:rStyle w:val="tlid-translation"/>
          <w:rFonts w:asciiTheme="minorEastAsia" w:hAnsiTheme="minorEastAsia" w:hint="eastAsia"/>
          <w:sz w:val="24"/>
          <w:szCs w:val="24"/>
        </w:rPr>
        <w:t>的出现</w:t>
      </w:r>
      <w:r w:rsidRPr="006F78F4">
        <w:rPr>
          <w:rStyle w:val="tlid-translation"/>
          <w:rFonts w:asciiTheme="minorEastAsia" w:hAnsiTheme="minorEastAsia" w:hint="eastAsia"/>
          <w:sz w:val="24"/>
          <w:szCs w:val="24"/>
        </w:rPr>
        <w:t>，</w:t>
      </w:r>
      <w:r w:rsidR="002C2E72" w:rsidRPr="006F78F4">
        <w:rPr>
          <w:rStyle w:val="tlid-translation"/>
          <w:rFonts w:asciiTheme="minorEastAsia" w:hAnsiTheme="minorEastAsia" w:hint="eastAsia"/>
          <w:sz w:val="24"/>
          <w:szCs w:val="24"/>
        </w:rPr>
        <w:t>对交互组，食物网，分子图结构的数据库以及数十亿个互连的基于网络的设备进行建模的大规模科学计划，不乏有意义的图形数据供研究人员进行分析。挑战在于释放这些数据的潜力。</w:t>
      </w:r>
    </w:p>
    <w:p w14:paraId="4CED7605" w14:textId="6C1D3948"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ab/>
      </w:r>
      <w:r w:rsidRPr="006F78F4">
        <w:rPr>
          <w:rStyle w:val="tlid-translation"/>
          <w:rFonts w:asciiTheme="minorEastAsia" w:hAnsiTheme="minorEastAsia" w:hint="eastAsia"/>
          <w:sz w:val="24"/>
          <w:szCs w:val="24"/>
        </w:rPr>
        <w:t>这本书是关于我们如何能使用机器学习去处理这种挑战。当然，机器学习不是分析图形数据唯一的方法。</w:t>
      </w:r>
      <w:r w:rsidRPr="006F78F4">
        <w:rPr>
          <w:rStyle w:val="tlid-translation"/>
          <w:rFonts w:asciiTheme="minorEastAsia" w:hAnsiTheme="minorEastAsia"/>
          <w:sz w:val="24"/>
          <w:szCs w:val="24"/>
        </w:rPr>
        <w:t>但是，鉴于我们试图分析的图形数据集的规模和复杂性不断增加，</w:t>
      </w:r>
      <w:r w:rsidRPr="006F78F4">
        <w:rPr>
          <w:rStyle w:val="tlid-translation"/>
          <w:rFonts w:asciiTheme="minorEastAsia" w:hAnsiTheme="minorEastAsia" w:hint="eastAsia"/>
          <w:sz w:val="24"/>
          <w:szCs w:val="24"/>
        </w:rPr>
        <w:t>可以清楚的一点是机器学习将会在提升我们建模、分析和理解图形数据的能力上</w:t>
      </w:r>
      <w:r w:rsidR="002C2E72" w:rsidRPr="006F78F4">
        <w:rPr>
          <w:rStyle w:val="tlid-translation"/>
          <w:rFonts w:asciiTheme="minorEastAsia" w:hAnsiTheme="minorEastAsia" w:hint="eastAsia"/>
          <w:sz w:val="24"/>
          <w:szCs w:val="24"/>
        </w:rPr>
        <w:t>发挥重要作用</w:t>
      </w:r>
      <w:r w:rsidRPr="006F78F4">
        <w:rPr>
          <w:rStyle w:val="tlid-translation"/>
          <w:rFonts w:asciiTheme="minorEastAsia" w:hAnsiTheme="minorEastAsia" w:hint="eastAsia"/>
          <w:sz w:val="24"/>
          <w:szCs w:val="24"/>
        </w:rPr>
        <w:t>。</w:t>
      </w:r>
    </w:p>
    <w:p w14:paraId="4CD56C57" w14:textId="77777777" w:rsidR="00E47FA7" w:rsidRPr="00D87F6A" w:rsidRDefault="00B95368" w:rsidP="00D87F6A">
      <w:pPr>
        <w:pStyle w:val="3"/>
        <w:rPr>
          <w:rStyle w:val="tlid-translation"/>
        </w:rPr>
      </w:pPr>
      <w:r w:rsidRPr="00D87F6A">
        <w:rPr>
          <w:rStyle w:val="tlid-translation"/>
        </w:rPr>
        <w:t>1.1</w:t>
      </w:r>
      <w:r w:rsidRPr="00D87F6A">
        <w:rPr>
          <w:rStyle w:val="tlid-translation"/>
          <w:rFonts w:hint="eastAsia"/>
        </w:rPr>
        <w:t>图是什么？</w:t>
      </w:r>
    </w:p>
    <w:p w14:paraId="32AA2D3C" w14:textId="7E0C7D09"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hint="eastAsia"/>
          <w:sz w:val="24"/>
          <w:szCs w:val="24"/>
        </w:rPr>
        <w:t>在讨论关于图的机器学习之前，有必要</w:t>
      </w:r>
      <w:r w:rsidR="0078342F" w:rsidRPr="006F78F4">
        <w:rPr>
          <w:rStyle w:val="tlid-translation"/>
          <w:rFonts w:asciiTheme="minorEastAsia" w:hAnsiTheme="minorEastAsia" w:hint="eastAsia"/>
          <w:sz w:val="24"/>
          <w:szCs w:val="24"/>
        </w:rPr>
        <w:t>再给出“图数据”更正式的描述</w:t>
      </w:r>
      <w:r w:rsidRPr="006F78F4">
        <w:rPr>
          <w:rStyle w:val="tlid-translation"/>
          <w:rFonts w:asciiTheme="minorEastAsia" w:hAnsiTheme="minorEastAsia" w:hint="eastAsia"/>
          <w:sz w:val="24"/>
          <w:szCs w:val="24"/>
        </w:rPr>
        <w:t>。严格地讲，图</w:t>
      </w:r>
      <m:oMath>
        <m:r>
          <m:rPr>
            <m:scr m:val="script"/>
            <m:sty m:val="p"/>
          </m:rPr>
          <w:rPr>
            <w:rStyle w:val="tlid-translation"/>
            <w:rFonts w:ascii="Cambria Math" w:hAnsi="Cambria Math"/>
            <w:sz w:val="24"/>
            <w:szCs w:val="24"/>
          </w:rPr>
          <m:t>G=(V,E)</m:t>
        </m:r>
      </m:oMath>
      <w:r w:rsidRPr="006F78F4">
        <w:rPr>
          <w:rStyle w:val="tlid-translation"/>
          <w:rFonts w:asciiTheme="minorEastAsia" w:hAnsiTheme="minorEastAsia" w:hint="eastAsia"/>
          <w:sz w:val="24"/>
          <w:szCs w:val="24"/>
        </w:rPr>
        <w:t>被定义为一系列地节点</w:t>
      </w:r>
      <m:oMath>
        <m:r>
          <m:rPr>
            <m:scr m:val="script"/>
            <m:sty m:val="p"/>
          </m:rPr>
          <w:rPr>
            <w:rStyle w:val="tlid-translation"/>
            <w:rFonts w:ascii="Cambria Math" w:hAnsi="Cambria Math"/>
            <w:sz w:val="24"/>
            <w:szCs w:val="24"/>
          </w:rPr>
          <m:t>V</m:t>
        </m:r>
      </m:oMath>
      <w:r w:rsidRPr="006F78F4">
        <w:rPr>
          <w:rStyle w:val="tlid-translation"/>
          <w:rFonts w:asciiTheme="minorEastAsia" w:hAnsiTheme="minorEastAsia" w:hint="eastAsia"/>
          <w:sz w:val="24"/>
          <w:szCs w:val="24"/>
        </w:rPr>
        <w:t>和在这些节点间一系列的边</w:t>
      </w:r>
      <m:oMath>
        <m:r>
          <m:rPr>
            <m:scr m:val="script"/>
            <m:sty m:val="p"/>
          </m:rPr>
          <w:rPr>
            <w:rStyle w:val="tlid-translation"/>
            <w:rFonts w:ascii="Cambria Math" w:hAnsi="Cambria Math"/>
            <w:sz w:val="24"/>
            <w:szCs w:val="24"/>
          </w:rPr>
          <m:t>E</m:t>
        </m:r>
      </m:oMath>
      <w:r w:rsidRPr="006F78F4">
        <w:rPr>
          <w:rStyle w:val="tlid-translation"/>
          <w:rFonts w:asciiTheme="minorEastAsia" w:hAnsiTheme="minorEastAsia"/>
          <w:sz w:val="24"/>
          <w:szCs w:val="24"/>
        </w:rPr>
        <w:t>。</w:t>
      </w:r>
      <w:r w:rsidRPr="006F78F4">
        <w:rPr>
          <w:rStyle w:val="tlid-translation"/>
          <w:rFonts w:asciiTheme="minorEastAsia" w:hAnsiTheme="minorEastAsia" w:hint="eastAsia"/>
          <w:sz w:val="24"/>
          <w:szCs w:val="24"/>
        </w:rPr>
        <w:t>我们把从节点</w:t>
      </w:r>
      <m:oMath>
        <m:r>
          <m:rPr>
            <m:sty m:val="p"/>
          </m:rPr>
          <w:rPr>
            <w:rStyle w:val="tlid-translation"/>
            <w:rFonts w:ascii="Cambria Math" w:hAnsi="Cambria Math"/>
            <w:sz w:val="24"/>
            <w:szCs w:val="24"/>
          </w:rPr>
          <m:t>u∈</m:t>
        </m:r>
        <m:r>
          <m:rPr>
            <m:scr m:val="script"/>
            <m:sty m:val="p"/>
          </m:rPr>
          <w:rPr>
            <w:rStyle w:val="tlid-translation"/>
            <w:rFonts w:ascii="Cambria Math" w:hAnsi="Cambria Math"/>
            <w:sz w:val="24"/>
            <w:szCs w:val="24"/>
          </w:rPr>
          <m:t>V</m:t>
        </m:r>
      </m:oMath>
      <w:r w:rsidRPr="006F78F4">
        <w:rPr>
          <w:rStyle w:val="tlid-translation"/>
          <w:rFonts w:asciiTheme="minorEastAsia" w:hAnsiTheme="minorEastAsia" w:hint="eastAsia"/>
          <w:sz w:val="24"/>
          <w:szCs w:val="24"/>
        </w:rPr>
        <w:t>到节点</w:t>
      </w:r>
      <m:oMath>
        <m:r>
          <m:rPr>
            <m:sty m:val="p"/>
          </m:rPr>
          <w:rPr>
            <w:rStyle w:val="tlid-translation"/>
            <w:rFonts w:ascii="Cambria Math" w:hAnsi="Cambria Math"/>
            <w:sz w:val="24"/>
            <w:szCs w:val="24"/>
          </w:rPr>
          <m:t>v∈</m:t>
        </m:r>
        <m:r>
          <m:rPr>
            <m:scr m:val="script"/>
            <m:sty m:val="p"/>
          </m:rPr>
          <w:rPr>
            <w:rStyle w:val="tlid-translation"/>
            <w:rFonts w:ascii="Cambria Math" w:hAnsi="Cambria Math"/>
            <w:sz w:val="24"/>
            <w:szCs w:val="24"/>
          </w:rPr>
          <m:t>V</m:t>
        </m:r>
      </m:oMath>
      <w:r w:rsidRPr="006F78F4">
        <w:rPr>
          <w:rStyle w:val="tlid-translation"/>
          <w:rFonts w:asciiTheme="minorEastAsia" w:hAnsiTheme="minorEastAsia" w:hint="eastAsia"/>
          <w:sz w:val="24"/>
          <w:szCs w:val="24"/>
        </w:rPr>
        <w:t>作为一条边(</w:t>
      </w:r>
      <m:oMath>
        <m:r>
          <m:rPr>
            <m:sty m:val="p"/>
          </m:rPr>
          <w:rPr>
            <w:rStyle w:val="tlid-translation"/>
            <w:rFonts w:ascii="Cambria Math" w:hAnsi="Cambria Math"/>
            <w:sz w:val="24"/>
            <w:szCs w:val="24"/>
          </w:rPr>
          <m:t>u,v</m:t>
        </m:r>
      </m:oMath>
      <w:r w:rsidRPr="006F78F4">
        <w:rPr>
          <w:rStyle w:val="tlid-translation"/>
          <w:rFonts w:asciiTheme="minorEastAsia" w:hAnsiTheme="minorEastAsia" w:hint="eastAsia"/>
          <w:sz w:val="24"/>
          <w:szCs w:val="24"/>
        </w:rPr>
        <w:t>)∈</w:t>
      </w:r>
      <m:oMath>
        <m:r>
          <m:rPr>
            <m:scr m:val="script"/>
            <m:sty m:val="p"/>
          </m:rPr>
          <w:rPr>
            <w:rStyle w:val="tlid-translation"/>
            <w:rFonts w:ascii="Cambria Math" w:hAnsi="Cambria Math"/>
            <w:sz w:val="24"/>
            <w:szCs w:val="24"/>
          </w:rPr>
          <m:t>E</m:t>
        </m:r>
      </m:oMath>
      <w:r w:rsidRPr="006F78F4">
        <w:rPr>
          <w:rStyle w:val="tlid-translation"/>
          <w:rFonts w:asciiTheme="minorEastAsia" w:hAnsiTheme="minorEastAsia" w:hint="eastAsia"/>
          <w:sz w:val="24"/>
          <w:szCs w:val="24"/>
        </w:rPr>
        <w:t>。在大部分情况下，我们仅仅需要关注简单图，这些简单图绝大部分情况下，在每两个节点间只有一条边，节</w:t>
      </w:r>
      <w:r w:rsidR="00BF0045" w:rsidRPr="006F78F4">
        <w:rPr>
          <w:rStyle w:val="tlid-translation"/>
          <w:rFonts w:asciiTheme="minorEastAsia" w:hAnsiTheme="minorEastAsia" w:hint="eastAsia"/>
          <w:sz w:val="24"/>
          <w:szCs w:val="24"/>
        </w:rPr>
        <w:t>点与</w:t>
      </w:r>
      <w:r w:rsidRPr="006F78F4">
        <w:rPr>
          <w:rStyle w:val="tlid-translation"/>
          <w:rFonts w:asciiTheme="minorEastAsia" w:hAnsiTheme="minorEastAsia" w:hint="eastAsia"/>
          <w:sz w:val="24"/>
          <w:szCs w:val="24"/>
        </w:rPr>
        <w:t>自己间没</w:t>
      </w:r>
      <w:r w:rsidR="00BF0045" w:rsidRPr="006F78F4">
        <w:rPr>
          <w:rStyle w:val="tlid-translation"/>
          <w:rFonts w:asciiTheme="minorEastAsia" w:hAnsiTheme="minorEastAsia" w:hint="eastAsia"/>
          <w:sz w:val="24"/>
          <w:szCs w:val="24"/>
        </w:rPr>
        <w:t>有</w:t>
      </w:r>
      <w:r w:rsidRPr="006F78F4">
        <w:rPr>
          <w:rStyle w:val="tlid-translation"/>
          <w:rFonts w:asciiTheme="minorEastAsia" w:hAnsiTheme="minorEastAsia" w:hint="eastAsia"/>
          <w:sz w:val="24"/>
          <w:szCs w:val="24"/>
        </w:rPr>
        <w:t>边，且所有边都是无方向的</w:t>
      </w:r>
      <w:r w:rsidR="00BF0045" w:rsidRPr="006F78F4">
        <w:rPr>
          <w:rStyle w:val="tlid-translation"/>
          <w:rFonts w:asciiTheme="minorEastAsia" w:hAnsiTheme="minorEastAsia" w:hint="eastAsia"/>
          <w:sz w:val="24"/>
          <w:szCs w:val="24"/>
        </w:rPr>
        <w:t>，等等</w:t>
      </w:r>
      <w:r w:rsidR="00D255B1" w:rsidRPr="006F78F4">
        <w:rPr>
          <w:rStyle w:val="tlid-translation"/>
          <w:rFonts w:asciiTheme="minorEastAsia" w:hAnsiTheme="minorEastAsia" w:hint="eastAsia"/>
          <w:sz w:val="24"/>
          <w:szCs w:val="24"/>
        </w:rPr>
        <w:t>，</w:t>
      </w:r>
      <m:oMath>
        <m:r>
          <m:rPr>
            <m:sty m:val="p"/>
          </m:rPr>
          <w:rPr>
            <w:rStyle w:val="tlid-translation"/>
            <w:rFonts w:ascii="Cambria Math" w:hAnsi="Cambria Math"/>
            <w:sz w:val="24"/>
            <w:szCs w:val="24"/>
          </w:rPr>
          <m:t>(u,v)∈</m:t>
        </m:r>
        <m:r>
          <m:rPr>
            <m:scr m:val="script"/>
            <m:sty m:val="p"/>
          </m:rPr>
          <w:rPr>
            <w:rStyle w:val="tlid-translation"/>
            <w:rFonts w:ascii="Cambria Math" w:hAnsi="Cambria Math"/>
            <w:sz w:val="24"/>
            <w:szCs w:val="24"/>
          </w:rPr>
          <m:t>E↔(</m:t>
        </m:r>
        <m:r>
          <m:rPr>
            <m:sty m:val="p"/>
          </m:rPr>
          <w:rPr>
            <w:rStyle w:val="tlid-translation"/>
            <w:rFonts w:ascii="Cambria Math" w:hAnsi="Cambria Math"/>
            <w:sz w:val="24"/>
            <w:szCs w:val="24"/>
          </w:rPr>
          <m:t>v,u)∈</m:t>
        </m:r>
        <m:r>
          <m:rPr>
            <m:scr m:val="script"/>
            <m:sty m:val="p"/>
          </m:rPr>
          <w:rPr>
            <w:rStyle w:val="tlid-translation"/>
            <w:rFonts w:ascii="Cambria Math" w:hAnsi="Cambria Math"/>
            <w:sz w:val="24"/>
            <w:szCs w:val="24"/>
          </w:rPr>
          <m:t>E</m:t>
        </m:r>
      </m:oMath>
      <w:r w:rsidRPr="006F78F4">
        <w:rPr>
          <w:rStyle w:val="tlid-translation"/>
          <w:rFonts w:asciiTheme="minorEastAsia" w:hAnsiTheme="minorEastAsia" w:hint="eastAsia"/>
          <w:sz w:val="24"/>
          <w:szCs w:val="24"/>
        </w:rPr>
        <w:t>。</w:t>
      </w:r>
    </w:p>
    <w:p w14:paraId="4596124A" w14:textId="219A4659"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ab/>
      </w:r>
      <w:r w:rsidRPr="006F78F4">
        <w:rPr>
          <w:rStyle w:val="tlid-translation"/>
          <w:rFonts w:asciiTheme="minorEastAsia" w:hAnsiTheme="minorEastAsia" w:hint="eastAsia"/>
          <w:sz w:val="24"/>
          <w:szCs w:val="24"/>
        </w:rPr>
        <w:t>一种</w:t>
      </w:r>
      <w:r w:rsidR="00F269D3" w:rsidRPr="006F78F4">
        <w:rPr>
          <w:rStyle w:val="tlid-translation"/>
          <w:rFonts w:asciiTheme="minorEastAsia" w:hAnsiTheme="minorEastAsia" w:hint="eastAsia"/>
          <w:sz w:val="24"/>
          <w:szCs w:val="24"/>
        </w:rPr>
        <w:t>表示</w:t>
      </w:r>
      <w:r w:rsidRPr="006F78F4">
        <w:rPr>
          <w:rStyle w:val="tlid-translation"/>
          <w:rFonts w:asciiTheme="minorEastAsia" w:hAnsiTheme="minorEastAsia" w:hint="eastAsia"/>
          <w:sz w:val="24"/>
          <w:szCs w:val="24"/>
        </w:rPr>
        <w:t>图</w:t>
      </w:r>
      <w:r w:rsidR="00F269D3" w:rsidRPr="006F78F4">
        <w:rPr>
          <w:rStyle w:val="tlid-translation"/>
          <w:rFonts w:asciiTheme="minorEastAsia" w:hAnsiTheme="minorEastAsia" w:hint="eastAsia"/>
          <w:sz w:val="24"/>
          <w:szCs w:val="24"/>
        </w:rPr>
        <w:t>的</w:t>
      </w:r>
      <w:r w:rsidRPr="006F78F4">
        <w:rPr>
          <w:rStyle w:val="tlid-translation"/>
          <w:rFonts w:asciiTheme="minorEastAsia" w:hAnsiTheme="minorEastAsia" w:hint="eastAsia"/>
          <w:sz w:val="24"/>
          <w:szCs w:val="24"/>
        </w:rPr>
        <w:t>快捷方式</w:t>
      </w:r>
      <w:r w:rsidR="00F269D3" w:rsidRPr="006F78F4">
        <w:rPr>
          <w:rStyle w:val="tlid-translation"/>
          <w:rFonts w:asciiTheme="minorEastAsia" w:hAnsiTheme="minorEastAsia" w:hint="eastAsia"/>
          <w:sz w:val="24"/>
          <w:szCs w:val="24"/>
        </w:rPr>
        <w:t>是通过一个</w:t>
      </w:r>
      <w:r w:rsidRPr="006F78F4">
        <w:rPr>
          <w:rStyle w:val="tlid-translation"/>
          <w:rFonts w:asciiTheme="minorEastAsia" w:hAnsiTheme="minorEastAsia" w:hint="eastAsia"/>
          <w:sz w:val="24"/>
          <w:szCs w:val="24"/>
        </w:rPr>
        <w:t>邻接矩阵</w:t>
      </w:r>
      <m:oMath>
        <m:r>
          <m:rPr>
            <m:sty m:val="b"/>
          </m:rPr>
          <w:rPr>
            <w:rStyle w:val="tlid-translation"/>
            <w:rFonts w:ascii="Cambria Math" w:hAnsi="Cambria Math"/>
            <w:sz w:val="24"/>
            <w:szCs w:val="24"/>
          </w:rPr>
          <m:t>A</m:t>
        </m:r>
        <m:r>
          <m:rPr>
            <m:sty m:val="p"/>
          </m:rPr>
          <w:rPr>
            <w:rStyle w:val="tlid-translation"/>
            <w:rFonts w:ascii="Cambria Math" w:hAnsi="Cambria Math"/>
            <w:sz w:val="24"/>
            <w:szCs w:val="24"/>
          </w:rPr>
          <m:t>∈</m:t>
        </m:r>
        <m:sSup>
          <m:sSupPr>
            <m:ctrlPr>
              <w:rPr>
                <w:rStyle w:val="tlid-translation"/>
                <w:rFonts w:ascii="Cambria Math" w:hAnsi="Cambria Math"/>
                <w:sz w:val="24"/>
                <w:szCs w:val="24"/>
              </w:rPr>
            </m:ctrlPr>
          </m:sSupPr>
          <m:e>
            <m:r>
              <m:rPr>
                <m:scr m:val="double-struck"/>
                <m:sty m:val="p"/>
              </m:rPr>
              <w:rPr>
                <w:rStyle w:val="tlid-translation"/>
                <w:rFonts w:ascii="Cambria Math" w:hAnsi="Cambria Math"/>
                <w:sz w:val="24"/>
                <w:szCs w:val="24"/>
              </w:rPr>
              <m:t>R</m:t>
            </m:r>
          </m:e>
          <m:sup>
            <m:r>
              <m:rPr>
                <m:scr m:val="script"/>
                <m:sty m:val="p"/>
              </m:rPr>
              <w:rPr>
                <w:rStyle w:val="tlid-translation"/>
                <w:rFonts w:ascii="Cambria Math" w:hAnsi="Cambria Math"/>
                <w:sz w:val="24"/>
                <w:szCs w:val="24"/>
              </w:rPr>
              <m:t>|V|×|V|</m:t>
            </m:r>
          </m:sup>
        </m:sSup>
      </m:oMath>
      <w:r w:rsidRPr="006F78F4">
        <w:rPr>
          <w:rStyle w:val="tlid-translation"/>
          <w:rFonts w:asciiTheme="minorEastAsia" w:hAnsiTheme="minorEastAsia" w:hint="eastAsia"/>
          <w:sz w:val="24"/>
          <w:szCs w:val="24"/>
        </w:rPr>
        <w:t>。为了用邻接矩阵表示图，我们给节点排序以</w:t>
      </w:r>
      <w:r w:rsidR="00761E72" w:rsidRPr="006F78F4">
        <w:rPr>
          <w:rStyle w:val="tlid-translation"/>
          <w:rFonts w:asciiTheme="minorEastAsia" w:hAnsiTheme="minorEastAsia" w:hint="eastAsia"/>
          <w:sz w:val="24"/>
          <w:szCs w:val="24"/>
        </w:rPr>
        <w:t>至</w:t>
      </w:r>
      <w:r w:rsidRPr="006F78F4">
        <w:rPr>
          <w:rStyle w:val="tlid-translation"/>
          <w:rFonts w:asciiTheme="minorEastAsia" w:hAnsiTheme="minorEastAsia" w:hint="eastAsia"/>
          <w:sz w:val="24"/>
          <w:szCs w:val="24"/>
        </w:rPr>
        <w:t>于每个节点都能处在邻接矩阵特定行和列的位置上。然后，</w:t>
      </w:r>
      <w:r w:rsidR="00A272DF" w:rsidRPr="006F78F4">
        <w:rPr>
          <w:rStyle w:val="tlid-translation"/>
          <w:rFonts w:asciiTheme="minorEastAsia" w:hAnsiTheme="minorEastAsia" w:hint="eastAsia"/>
          <w:sz w:val="24"/>
          <w:szCs w:val="24"/>
        </w:rPr>
        <w:t>我们可以将边的存在表示为该矩阵中的条目：</w:t>
      </w:r>
      <w:r w:rsidRPr="006F78F4">
        <w:rPr>
          <w:rStyle w:val="tlid-translation"/>
          <w:rFonts w:asciiTheme="minorEastAsia" w:hAnsiTheme="minorEastAsia" w:hint="eastAsia"/>
          <w:sz w:val="24"/>
          <w:szCs w:val="24"/>
        </w:rPr>
        <w:t>当(</w:t>
      </w:r>
      <m:oMath>
        <m:r>
          <m:rPr>
            <m:sty m:val="p"/>
          </m:rPr>
          <w:rPr>
            <w:rStyle w:val="tlid-translation"/>
            <w:rFonts w:ascii="Cambria Math" w:hAnsi="Cambria Math"/>
            <w:sz w:val="24"/>
            <w:szCs w:val="24"/>
          </w:rPr>
          <m:t>u,v</m:t>
        </m:r>
      </m:oMath>
      <w:r w:rsidRPr="006F78F4">
        <w:rPr>
          <w:rStyle w:val="tlid-translation"/>
          <w:rFonts w:asciiTheme="minorEastAsia" w:hAnsiTheme="minorEastAsia" w:hint="eastAsia"/>
          <w:sz w:val="24"/>
          <w:szCs w:val="24"/>
        </w:rPr>
        <w:t>)∈</w:t>
      </w:r>
      <m:oMath>
        <m:r>
          <m:rPr>
            <m:scr m:val="script"/>
            <m:sty m:val="p"/>
          </m:rPr>
          <w:rPr>
            <w:rStyle w:val="tlid-translation"/>
            <w:rFonts w:ascii="Cambria Math" w:hAnsi="Cambria Math"/>
            <w:sz w:val="24"/>
            <w:szCs w:val="24"/>
          </w:rPr>
          <m:t>E</m:t>
        </m:r>
      </m:oMath>
      <w:r w:rsidRPr="006F78F4">
        <w:rPr>
          <w:rStyle w:val="tlid-translation"/>
          <w:rFonts w:asciiTheme="minorEastAsia" w:hAnsiTheme="minorEastAsia" w:hint="eastAsia"/>
          <w:sz w:val="24"/>
          <w:szCs w:val="24"/>
        </w:rPr>
        <w:t>时，</w:t>
      </w:r>
      <m:oMath>
        <m:r>
          <m:rPr>
            <m:sty m:val="b"/>
          </m:rPr>
          <w:rPr>
            <w:rStyle w:val="tlid-translation"/>
            <w:rFonts w:ascii="Cambria Math" w:hAnsi="Cambria Math"/>
            <w:sz w:val="24"/>
            <w:szCs w:val="24"/>
          </w:rPr>
          <m:t>A</m:t>
        </m:r>
        <m:r>
          <m:rPr>
            <m:sty m:val="p"/>
          </m:rPr>
          <w:rPr>
            <w:rStyle w:val="tlid-translation"/>
            <w:rFonts w:ascii="Cambria Math" w:hAnsi="Cambria Math"/>
            <w:sz w:val="24"/>
            <w:szCs w:val="24"/>
          </w:rPr>
          <m:t>[u,v]=1</m:t>
        </m:r>
      </m:oMath>
      <w:r w:rsidRPr="006F78F4">
        <w:rPr>
          <w:rStyle w:val="tlid-translation"/>
          <w:rFonts w:asciiTheme="minorEastAsia" w:hAnsiTheme="minorEastAsia" w:hint="eastAsia"/>
          <w:sz w:val="24"/>
          <w:szCs w:val="24"/>
        </w:rPr>
        <w:t>，</w:t>
      </w:r>
      <w:r w:rsidR="00990FF5" w:rsidRPr="006F78F4">
        <w:rPr>
          <w:rStyle w:val="tlid-translation"/>
          <w:rFonts w:asciiTheme="minorEastAsia" w:hAnsiTheme="minorEastAsia" w:hint="eastAsia"/>
          <w:sz w:val="24"/>
          <w:szCs w:val="24"/>
        </w:rPr>
        <w:t>否则</w:t>
      </w:r>
      <m:oMath>
        <m:r>
          <m:rPr>
            <m:sty m:val="b"/>
          </m:rPr>
          <w:rPr>
            <w:rStyle w:val="tlid-translation"/>
            <w:rFonts w:ascii="Cambria Math" w:hAnsi="Cambria Math"/>
            <w:sz w:val="24"/>
            <w:szCs w:val="24"/>
          </w:rPr>
          <m:t>A</m:t>
        </m:r>
        <m:r>
          <m:rPr>
            <m:sty m:val="p"/>
          </m:rPr>
          <w:rPr>
            <w:rStyle w:val="tlid-translation"/>
            <w:rFonts w:ascii="Cambria Math" w:hAnsi="Cambria Math"/>
            <w:sz w:val="24"/>
            <w:szCs w:val="24"/>
          </w:rPr>
          <m:t>[u,v]=0</m:t>
        </m:r>
      </m:oMath>
      <w:r w:rsidRPr="006F78F4">
        <w:rPr>
          <w:rStyle w:val="tlid-translation"/>
          <w:rFonts w:asciiTheme="minorEastAsia" w:hAnsiTheme="minorEastAsia" w:hint="eastAsia"/>
          <w:sz w:val="24"/>
          <w:szCs w:val="24"/>
        </w:rPr>
        <w:t>。如果图仅包含无向边，则</w:t>
      </w:r>
      <m:oMath>
        <m:r>
          <m:rPr>
            <m:sty m:val="b"/>
          </m:rPr>
          <w:rPr>
            <w:rStyle w:val="tlid-translation"/>
            <w:rFonts w:ascii="Cambria Math" w:hAnsi="Cambria Math"/>
            <w:sz w:val="24"/>
            <w:szCs w:val="24"/>
          </w:rPr>
          <m:t>A</m:t>
        </m:r>
      </m:oMath>
      <w:r w:rsidRPr="006F78F4">
        <w:rPr>
          <w:rStyle w:val="tlid-translation"/>
          <w:rFonts w:asciiTheme="minorEastAsia" w:hAnsiTheme="minorEastAsia" w:hint="eastAsia"/>
          <w:sz w:val="24"/>
          <w:szCs w:val="24"/>
        </w:rPr>
        <w:t>是一个对称矩阵，但是如果图是一个有向的，那么</w:t>
      </w:r>
      <m:oMath>
        <m:r>
          <m:rPr>
            <m:sty m:val="b"/>
          </m:rPr>
          <w:rPr>
            <w:rStyle w:val="tlid-translation"/>
            <w:rFonts w:ascii="Cambria Math" w:hAnsi="Cambria Math"/>
            <w:sz w:val="24"/>
            <w:szCs w:val="24"/>
          </w:rPr>
          <m:t>A</m:t>
        </m:r>
      </m:oMath>
      <w:r w:rsidR="00934B41" w:rsidRPr="006F78F4">
        <w:rPr>
          <w:rStyle w:val="tlid-translation"/>
          <w:rFonts w:asciiTheme="minorEastAsia" w:hAnsiTheme="minorEastAsia" w:hint="eastAsia"/>
          <w:sz w:val="24"/>
          <w:szCs w:val="24"/>
        </w:rPr>
        <w:t>就不对称</w:t>
      </w:r>
      <w:r w:rsidRPr="006F78F4">
        <w:rPr>
          <w:rStyle w:val="tlid-translation"/>
          <w:rFonts w:asciiTheme="minorEastAsia" w:hAnsiTheme="minorEastAsia" w:hint="eastAsia"/>
          <w:sz w:val="24"/>
          <w:szCs w:val="24"/>
        </w:rPr>
        <w:t>。有一些图还包含权重边，那么在邻接矩阵中的条目可能是任意的真实值，而不0或1</w:t>
      </w:r>
      <w:r w:rsidRPr="006F78F4">
        <w:rPr>
          <w:rStyle w:val="tlid-translation"/>
          <w:rFonts w:asciiTheme="minorEastAsia" w:hAnsiTheme="minorEastAsia"/>
          <w:sz w:val="24"/>
          <w:szCs w:val="24"/>
        </w:rPr>
        <w:t>。</w:t>
      </w:r>
      <w:r w:rsidR="0054563B" w:rsidRPr="006F78F4">
        <w:rPr>
          <w:rStyle w:val="tlid-translation"/>
          <w:rFonts w:asciiTheme="minorEastAsia" w:hAnsiTheme="minorEastAsia" w:hint="eastAsia"/>
          <w:sz w:val="24"/>
          <w:szCs w:val="24"/>
        </w:rPr>
        <w:t>例如</w:t>
      </w:r>
      <w:r w:rsidRPr="006F78F4">
        <w:rPr>
          <w:rStyle w:val="tlid-translation"/>
          <w:rFonts w:asciiTheme="minorEastAsia" w:hAnsiTheme="minorEastAsia" w:hint="eastAsia"/>
          <w:sz w:val="24"/>
          <w:szCs w:val="24"/>
        </w:rPr>
        <w:t>，在蛋白质与蛋白质相互作用中，一个有权重的边</w:t>
      </w:r>
      <w:r w:rsidR="0054563B" w:rsidRPr="006F78F4">
        <w:rPr>
          <w:rStyle w:val="tlid-translation"/>
          <w:rFonts w:asciiTheme="minorEastAsia" w:hAnsiTheme="minorEastAsia" w:hint="eastAsia"/>
          <w:sz w:val="24"/>
          <w:szCs w:val="24"/>
        </w:rPr>
        <w:t>可以</w:t>
      </w:r>
      <w:r w:rsidRPr="006F78F4">
        <w:rPr>
          <w:rStyle w:val="tlid-translation"/>
          <w:rFonts w:asciiTheme="minorEastAsia" w:hAnsiTheme="minorEastAsia" w:hint="eastAsia"/>
          <w:sz w:val="24"/>
          <w:szCs w:val="24"/>
        </w:rPr>
        <w:t>表示两种蛋白质之间</w:t>
      </w:r>
      <w:r w:rsidR="0054563B" w:rsidRPr="006F78F4">
        <w:rPr>
          <w:rStyle w:val="tlid-translation"/>
          <w:rFonts w:asciiTheme="minorEastAsia" w:hAnsiTheme="minorEastAsia" w:hint="eastAsia"/>
          <w:sz w:val="24"/>
          <w:szCs w:val="24"/>
        </w:rPr>
        <w:t>关联的强度</w:t>
      </w:r>
      <w:r w:rsidRPr="006F78F4">
        <w:rPr>
          <w:rStyle w:val="tlid-translation"/>
          <w:rFonts w:asciiTheme="minorEastAsia" w:hAnsiTheme="minorEastAsia" w:hint="eastAsia"/>
          <w:sz w:val="24"/>
          <w:szCs w:val="24"/>
        </w:rPr>
        <w:t>。</w:t>
      </w:r>
    </w:p>
    <w:p w14:paraId="29488344" w14:textId="12EC20B4" w:rsidR="00E47FA7" w:rsidRPr="00D87F6A" w:rsidRDefault="00B95368" w:rsidP="00D87F6A">
      <w:pPr>
        <w:pStyle w:val="4"/>
        <w:rPr>
          <w:rStyle w:val="tlid-translation"/>
        </w:rPr>
      </w:pPr>
      <w:r w:rsidRPr="00D87F6A">
        <w:rPr>
          <w:rStyle w:val="tlid-translation"/>
        </w:rPr>
        <w:t>1.1.1</w:t>
      </w:r>
      <w:r w:rsidRPr="00D87F6A">
        <w:rPr>
          <w:rStyle w:val="tlid-translation"/>
          <w:rFonts w:hint="eastAsia"/>
        </w:rPr>
        <w:t>多关系图</w:t>
      </w:r>
    </w:p>
    <w:p w14:paraId="5DE08E22" w14:textId="65CF7A80"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hint="eastAsia"/>
          <w:sz w:val="24"/>
          <w:szCs w:val="24"/>
        </w:rPr>
        <w:t>除了无向</w:t>
      </w:r>
      <w:r w:rsidR="00F156E6" w:rsidRPr="006F78F4">
        <w:rPr>
          <w:rStyle w:val="tlid-translation"/>
          <w:rFonts w:asciiTheme="minorEastAsia" w:hAnsiTheme="minorEastAsia" w:hint="eastAsia"/>
          <w:sz w:val="24"/>
          <w:szCs w:val="24"/>
        </w:rPr>
        <w:t>边</w:t>
      </w:r>
      <w:r w:rsidRPr="006F78F4">
        <w:rPr>
          <w:rStyle w:val="tlid-translation"/>
          <w:rFonts w:asciiTheme="minorEastAsia" w:hAnsiTheme="minorEastAsia" w:hint="eastAsia"/>
          <w:sz w:val="24"/>
          <w:szCs w:val="24"/>
        </w:rPr>
        <w:t>，有向</w:t>
      </w:r>
      <w:r w:rsidR="00F156E6" w:rsidRPr="006F78F4">
        <w:rPr>
          <w:rStyle w:val="tlid-translation"/>
          <w:rFonts w:asciiTheme="minorEastAsia" w:hAnsiTheme="minorEastAsia" w:hint="eastAsia"/>
          <w:sz w:val="24"/>
          <w:szCs w:val="24"/>
        </w:rPr>
        <w:t>边</w:t>
      </w:r>
      <w:r w:rsidRPr="006F78F4">
        <w:rPr>
          <w:rStyle w:val="tlid-translation"/>
          <w:rFonts w:asciiTheme="minorEastAsia" w:hAnsiTheme="minorEastAsia" w:hint="eastAsia"/>
          <w:sz w:val="24"/>
          <w:szCs w:val="24"/>
        </w:rPr>
        <w:t>和加权边的区别</w:t>
      </w:r>
      <w:r w:rsidR="00F156E6" w:rsidRPr="006F78F4">
        <w:rPr>
          <w:rStyle w:val="tlid-translation"/>
          <w:rFonts w:asciiTheme="minorEastAsia" w:hAnsiTheme="minorEastAsia" w:hint="eastAsia"/>
          <w:sz w:val="24"/>
          <w:szCs w:val="24"/>
        </w:rPr>
        <w:t>之外</w:t>
      </w:r>
      <w:r w:rsidRPr="006F78F4">
        <w:rPr>
          <w:rStyle w:val="tlid-translation"/>
          <w:rFonts w:asciiTheme="minorEastAsia" w:hAnsiTheme="minorEastAsia" w:hint="eastAsia"/>
          <w:sz w:val="24"/>
          <w:szCs w:val="24"/>
        </w:rPr>
        <w:t>，我们还将考虑具有不同边类型的图。例如，</w:t>
      </w:r>
      <w:r w:rsidRPr="006F78F4">
        <w:rPr>
          <w:rStyle w:val="tlid-translation"/>
          <w:rFonts w:asciiTheme="minorEastAsia" w:hAnsiTheme="minorEastAsia" w:hint="eastAsia"/>
          <w:sz w:val="24"/>
          <w:szCs w:val="24"/>
        </w:rPr>
        <w:lastRenderedPageBreak/>
        <w:t>在表示药物</w:t>
      </w:r>
      <w:r w:rsidR="00D971D2" w:rsidRPr="006F78F4">
        <w:rPr>
          <w:rStyle w:val="tlid-translation"/>
          <w:rFonts w:asciiTheme="minorEastAsia" w:hAnsiTheme="minorEastAsia" w:hint="eastAsia"/>
          <w:sz w:val="24"/>
          <w:szCs w:val="24"/>
        </w:rPr>
        <w:t>间的</w:t>
      </w:r>
      <w:r w:rsidRPr="006F78F4">
        <w:rPr>
          <w:rStyle w:val="tlid-translation"/>
          <w:rFonts w:asciiTheme="minorEastAsia" w:hAnsiTheme="minorEastAsia" w:hint="eastAsia"/>
          <w:sz w:val="24"/>
          <w:szCs w:val="24"/>
        </w:rPr>
        <w:t>相互作用的图形中，我们可能希望不同的边对应于同时服用一对药物时可能发生的不同副作用。在这些情况下，我们可以扩展边符号</w:t>
      </w:r>
      <w:r w:rsidR="00E76EFE" w:rsidRPr="006F78F4">
        <w:rPr>
          <w:rStyle w:val="tlid-translation"/>
          <w:rFonts w:asciiTheme="minorEastAsia" w:hAnsiTheme="minorEastAsia" w:hint="eastAsia"/>
          <w:sz w:val="24"/>
          <w:szCs w:val="24"/>
        </w:rPr>
        <w:t>使得能够</w:t>
      </w:r>
      <w:r w:rsidRPr="006F78F4">
        <w:rPr>
          <w:rStyle w:val="tlid-translation"/>
          <w:rFonts w:asciiTheme="minorEastAsia" w:hAnsiTheme="minorEastAsia" w:hint="eastAsia"/>
          <w:sz w:val="24"/>
          <w:szCs w:val="24"/>
        </w:rPr>
        <w:t>包括边或者关系类型τ</w:t>
      </w:r>
      <w:r w:rsidR="00A013E8" w:rsidRPr="006F78F4">
        <w:rPr>
          <w:rStyle w:val="tlid-translation"/>
          <w:rFonts w:asciiTheme="minorEastAsia" w:hAnsiTheme="minorEastAsia" w:hint="eastAsia"/>
          <w:sz w:val="24"/>
          <w:szCs w:val="24"/>
        </w:rPr>
        <w:t>等等，</w:t>
      </w:r>
      <m:oMath>
        <m:r>
          <m:rPr>
            <m:sty m:val="p"/>
          </m:rPr>
          <w:rPr>
            <w:rStyle w:val="tlid-translation"/>
            <w:rFonts w:ascii="Cambria Math" w:hAnsi="Cambria Math"/>
            <w:sz w:val="24"/>
            <w:szCs w:val="24"/>
          </w:rPr>
          <m:t>(u,τ,v)∈</m:t>
        </m:r>
        <m:r>
          <m:rPr>
            <m:scr m:val="script"/>
            <m:sty m:val="p"/>
          </m:rPr>
          <w:rPr>
            <w:rStyle w:val="tlid-translation"/>
            <w:rFonts w:ascii="Cambria Math" w:hAnsi="Cambria Math"/>
            <w:sz w:val="24"/>
            <w:szCs w:val="24"/>
          </w:rPr>
          <m:t>E</m:t>
        </m:r>
      </m:oMath>
      <w:r w:rsidRPr="006F78F4">
        <w:rPr>
          <w:rStyle w:val="tlid-translation"/>
          <w:rFonts w:asciiTheme="minorEastAsia" w:hAnsiTheme="minorEastAsia" w:hint="eastAsia"/>
          <w:sz w:val="24"/>
          <w:szCs w:val="24"/>
        </w:rPr>
        <w:t>，并且可以为每</w:t>
      </w:r>
      <w:r w:rsidR="00A013E8" w:rsidRPr="006F78F4">
        <w:rPr>
          <w:rStyle w:val="tlid-translation"/>
          <w:rFonts w:asciiTheme="minorEastAsia" w:hAnsiTheme="minorEastAsia" w:hint="eastAsia"/>
          <w:sz w:val="24"/>
          <w:szCs w:val="24"/>
        </w:rPr>
        <w:t>种</w:t>
      </w:r>
      <w:r w:rsidRPr="006F78F4">
        <w:rPr>
          <w:rStyle w:val="tlid-translation"/>
          <w:rFonts w:asciiTheme="minorEastAsia" w:hAnsiTheme="minorEastAsia" w:hint="eastAsia"/>
          <w:sz w:val="24"/>
          <w:szCs w:val="24"/>
        </w:rPr>
        <w:t>边类型定义一个邻接矩阵</w:t>
      </w:r>
      <m:oMath>
        <m:sSub>
          <m:sSubPr>
            <m:ctrlPr>
              <w:rPr>
                <w:rStyle w:val="tlid-translation"/>
                <w:rFonts w:ascii="Cambria Math" w:hAnsi="Cambria Math"/>
                <w:sz w:val="24"/>
                <w:szCs w:val="24"/>
              </w:rPr>
            </m:ctrlPr>
          </m:sSubPr>
          <m:e>
            <m:r>
              <m:rPr>
                <m:sty m:val="b"/>
              </m:rPr>
              <w:rPr>
                <w:rStyle w:val="tlid-translation"/>
                <w:rFonts w:ascii="Cambria Math" w:hAnsi="Cambria Math"/>
                <w:sz w:val="24"/>
                <w:szCs w:val="24"/>
              </w:rPr>
              <m:t>A</m:t>
            </m:r>
          </m:e>
          <m:sub>
            <m:r>
              <m:rPr>
                <m:sty m:val="p"/>
              </m:rPr>
              <w:rPr>
                <w:rStyle w:val="tlid-translation"/>
                <w:rFonts w:ascii="Cambria Math" w:hAnsi="Cambria Math"/>
                <w:sz w:val="24"/>
                <w:szCs w:val="24"/>
              </w:rPr>
              <m:t>τ</m:t>
            </m:r>
          </m:sub>
        </m:sSub>
      </m:oMath>
      <w:r w:rsidRPr="006F78F4">
        <w:rPr>
          <w:rStyle w:val="tlid-translation"/>
          <w:rFonts w:asciiTheme="minorEastAsia" w:hAnsiTheme="minorEastAsia" w:hint="eastAsia"/>
          <w:sz w:val="24"/>
          <w:szCs w:val="24"/>
        </w:rPr>
        <w:t>。我们称这种图为多关系图，并且整个图可以用邻接张量</w:t>
      </w:r>
      <m:oMath>
        <m:r>
          <m:rPr>
            <m:scr m:val="script"/>
            <m:sty m:val="p"/>
          </m:rPr>
          <w:rPr>
            <w:rStyle w:val="tlid-translation"/>
            <w:rFonts w:ascii="Cambria Math" w:hAnsi="Cambria Math"/>
            <w:sz w:val="24"/>
            <w:szCs w:val="24"/>
          </w:rPr>
          <m:t>A∈</m:t>
        </m:r>
        <m:sSup>
          <m:sSupPr>
            <m:ctrlPr>
              <w:rPr>
                <w:rStyle w:val="tlid-translation"/>
                <w:rFonts w:ascii="Cambria Math" w:hAnsi="Cambria Math"/>
                <w:sz w:val="24"/>
                <w:szCs w:val="24"/>
              </w:rPr>
            </m:ctrlPr>
          </m:sSupPr>
          <m:e>
            <m:r>
              <m:rPr>
                <m:scr m:val="double-struck"/>
                <m:sty m:val="p"/>
              </m:rPr>
              <w:rPr>
                <w:rStyle w:val="tlid-translation"/>
                <w:rFonts w:ascii="Cambria Math" w:hAnsi="Cambria Math"/>
                <w:sz w:val="24"/>
                <w:szCs w:val="24"/>
              </w:rPr>
              <m:t>R</m:t>
            </m:r>
          </m:e>
          <m:sup>
            <m:r>
              <m:rPr>
                <m:scr m:val="script"/>
                <m:sty m:val="p"/>
              </m:rPr>
              <w:rPr>
                <w:rStyle w:val="tlid-translation"/>
                <w:rFonts w:ascii="Cambria Math" w:hAnsi="Cambria Math"/>
                <w:sz w:val="24"/>
                <w:szCs w:val="24"/>
              </w:rPr>
              <m:t>|V|×|R|×|V|</m:t>
            </m:r>
          </m:sup>
        </m:sSup>
      </m:oMath>
      <w:r w:rsidRPr="006F78F4">
        <w:rPr>
          <w:rStyle w:val="tlid-translation"/>
          <w:rFonts w:asciiTheme="minorEastAsia" w:hAnsiTheme="minorEastAsia" w:hint="eastAsia"/>
          <w:sz w:val="24"/>
          <w:szCs w:val="24"/>
        </w:rPr>
        <w:t>来概括，其中</w:t>
      </w:r>
      <m:oMath>
        <m:r>
          <m:rPr>
            <m:scr m:val="script"/>
            <m:sty m:val="p"/>
          </m:rPr>
          <w:rPr>
            <w:rStyle w:val="tlid-translation"/>
            <w:rFonts w:ascii="Cambria Math" w:hAnsi="Cambria Math"/>
            <w:sz w:val="24"/>
            <w:szCs w:val="24"/>
          </w:rPr>
          <m:t>R</m:t>
        </m:r>
      </m:oMath>
      <w:r w:rsidRPr="006F78F4">
        <w:rPr>
          <w:rStyle w:val="tlid-translation"/>
          <w:rFonts w:asciiTheme="minorEastAsia" w:hAnsiTheme="minorEastAsia" w:hint="eastAsia"/>
          <w:sz w:val="24"/>
          <w:szCs w:val="24"/>
        </w:rPr>
        <w:t>是关系集。多关系图的两个重要子集</w:t>
      </w:r>
      <w:r w:rsidR="00A013E8" w:rsidRPr="006F78F4">
        <w:rPr>
          <w:rStyle w:val="tlid-translation"/>
          <w:rFonts w:asciiTheme="minorEastAsia" w:hAnsiTheme="minorEastAsia" w:hint="eastAsia"/>
          <w:sz w:val="24"/>
          <w:szCs w:val="24"/>
        </w:rPr>
        <w:t>为</w:t>
      </w:r>
      <w:r w:rsidRPr="006F78F4">
        <w:rPr>
          <w:rStyle w:val="tlid-translation"/>
          <w:rFonts w:asciiTheme="minorEastAsia" w:hAnsiTheme="minorEastAsia" w:hint="eastAsia"/>
          <w:sz w:val="24"/>
          <w:szCs w:val="24"/>
        </w:rPr>
        <w:t>异构图和多重图。</w:t>
      </w:r>
    </w:p>
    <w:p w14:paraId="0AB9A4AB" w14:textId="5A3C4C2B"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hint="eastAsia"/>
          <w:b/>
          <w:sz w:val="24"/>
          <w:szCs w:val="24"/>
        </w:rPr>
        <w:t>异构图</w:t>
      </w:r>
      <w:r w:rsidR="00F1338A" w:rsidRPr="006F78F4">
        <w:rPr>
          <w:rStyle w:val="tlid-translation"/>
          <w:rFonts w:asciiTheme="minorEastAsia" w:hAnsiTheme="minorEastAsia" w:hint="eastAsia"/>
          <w:b/>
          <w:sz w:val="24"/>
          <w:szCs w:val="24"/>
        </w:rPr>
        <w:t xml:space="preserve"> </w:t>
      </w:r>
      <w:r w:rsidRPr="006F78F4">
        <w:rPr>
          <w:rStyle w:val="tlid-translation"/>
          <w:rFonts w:asciiTheme="minorEastAsia" w:hAnsiTheme="minorEastAsia" w:hint="eastAsia"/>
          <w:sz w:val="24"/>
          <w:szCs w:val="24"/>
        </w:rPr>
        <w:t>在异构图中，节点</w:t>
      </w:r>
      <w:r w:rsidR="00F1338A" w:rsidRPr="006F78F4">
        <w:rPr>
          <w:rStyle w:val="tlid-translation"/>
          <w:rFonts w:asciiTheme="minorEastAsia" w:hAnsiTheme="minorEastAsia" w:hint="eastAsia"/>
          <w:sz w:val="24"/>
          <w:szCs w:val="24"/>
        </w:rPr>
        <w:t>也代表不同的</w:t>
      </w:r>
      <w:r w:rsidRPr="006F78F4">
        <w:rPr>
          <w:rStyle w:val="tlid-translation"/>
          <w:rFonts w:asciiTheme="minorEastAsia" w:hAnsiTheme="minorEastAsia" w:hint="eastAsia"/>
          <w:sz w:val="24"/>
          <w:szCs w:val="24"/>
        </w:rPr>
        <w:t>类型，这意味着我们可以将节点集合划分为不相交的集合</w:t>
      </w:r>
      <m:oMath>
        <m:r>
          <m:rPr>
            <m:scr m:val="script"/>
            <m:sty m:val="p"/>
          </m:rPr>
          <w:rPr>
            <w:rStyle w:val="tlid-translation"/>
            <w:rFonts w:ascii="Cambria Math" w:hAnsi="Cambria Math"/>
            <w:sz w:val="24"/>
            <w:szCs w:val="24"/>
          </w:rPr>
          <m:t>V=</m:t>
        </m:r>
        <m:sSub>
          <m:sSubPr>
            <m:ctrlPr>
              <w:rPr>
                <w:rStyle w:val="tlid-translation"/>
                <w:rFonts w:ascii="Cambria Math" w:hAnsi="Cambria Math"/>
                <w:sz w:val="24"/>
                <w:szCs w:val="24"/>
              </w:rPr>
            </m:ctrlPr>
          </m:sSubPr>
          <m:e>
            <m:r>
              <m:rPr>
                <m:scr m:val="script"/>
                <m:sty m:val="p"/>
              </m:rPr>
              <w:rPr>
                <w:rStyle w:val="tlid-translation"/>
                <w:rFonts w:ascii="Cambria Math" w:hAnsi="Cambria Math"/>
                <w:sz w:val="24"/>
                <w:szCs w:val="24"/>
              </w:rPr>
              <m:t>V</m:t>
            </m:r>
          </m:e>
          <m:sub>
            <m:r>
              <m:rPr>
                <m:sty m:val="p"/>
              </m:rPr>
              <w:rPr>
                <w:rStyle w:val="tlid-translation"/>
                <w:rFonts w:ascii="Cambria Math" w:hAnsi="Cambria Math"/>
                <w:sz w:val="24"/>
                <w:szCs w:val="24"/>
              </w:rPr>
              <m:t>1</m:t>
            </m:r>
          </m:sub>
        </m:sSub>
        <m:r>
          <m:rPr>
            <m:sty m:val="p"/>
          </m:rPr>
          <w:rPr>
            <w:rStyle w:val="tlid-translation"/>
            <w:rFonts w:ascii="Cambria Math" w:hAnsi="Cambria Math"/>
            <w:sz w:val="24"/>
            <w:szCs w:val="24"/>
          </w:rPr>
          <m:t>∪</m:t>
        </m:r>
        <m:sSub>
          <m:sSubPr>
            <m:ctrlPr>
              <w:rPr>
                <w:rStyle w:val="tlid-translation"/>
                <w:rFonts w:ascii="Cambria Math" w:hAnsi="Cambria Math"/>
                <w:sz w:val="24"/>
                <w:szCs w:val="24"/>
              </w:rPr>
            </m:ctrlPr>
          </m:sSubPr>
          <m:e>
            <m:r>
              <m:rPr>
                <m:scr m:val="script"/>
                <m:sty m:val="p"/>
              </m:rPr>
              <w:rPr>
                <w:rStyle w:val="tlid-translation"/>
                <w:rFonts w:ascii="Cambria Math" w:hAnsi="Cambria Math"/>
                <w:sz w:val="24"/>
                <w:szCs w:val="24"/>
              </w:rPr>
              <m:t>V</m:t>
            </m:r>
          </m:e>
          <m:sub>
            <m:r>
              <m:rPr>
                <m:sty m:val="p"/>
              </m:rPr>
              <w:rPr>
                <w:rStyle w:val="tlid-translation"/>
                <w:rFonts w:ascii="Cambria Math" w:hAnsi="Cambria Math"/>
                <w:sz w:val="24"/>
                <w:szCs w:val="24"/>
              </w:rPr>
              <m:t>2</m:t>
            </m:r>
          </m:sub>
        </m:sSub>
        <m:r>
          <m:rPr>
            <m:sty m:val="p"/>
          </m:rPr>
          <w:rPr>
            <w:rStyle w:val="tlid-translation"/>
            <w:rFonts w:ascii="Cambria Math" w:hAnsi="Cambria Math"/>
            <w:sz w:val="24"/>
            <w:szCs w:val="24"/>
          </w:rPr>
          <m:t>∪…∪</m:t>
        </m:r>
        <m:sSub>
          <m:sSubPr>
            <m:ctrlPr>
              <w:rPr>
                <w:rStyle w:val="tlid-translation"/>
                <w:rFonts w:ascii="Cambria Math" w:hAnsi="Cambria Math"/>
                <w:sz w:val="24"/>
                <w:szCs w:val="24"/>
              </w:rPr>
            </m:ctrlPr>
          </m:sSubPr>
          <m:e>
            <m:r>
              <m:rPr>
                <m:scr m:val="script"/>
                <m:sty m:val="p"/>
              </m:rPr>
              <w:rPr>
                <w:rStyle w:val="tlid-translation"/>
                <w:rFonts w:ascii="Cambria Math" w:hAnsi="Cambria Math"/>
                <w:sz w:val="24"/>
                <w:szCs w:val="24"/>
              </w:rPr>
              <m:t>V</m:t>
            </m:r>
          </m:e>
          <m:sub>
            <m:r>
              <m:rPr>
                <m:sty m:val="p"/>
              </m:rPr>
              <w:rPr>
                <w:rStyle w:val="tlid-translation"/>
                <w:rFonts w:ascii="Cambria Math" w:hAnsi="Cambria Math"/>
                <w:sz w:val="24"/>
                <w:szCs w:val="24"/>
              </w:rPr>
              <m:t>k</m:t>
            </m:r>
          </m:sub>
        </m:sSub>
      </m:oMath>
      <w:r w:rsidRPr="006F78F4">
        <w:rPr>
          <w:rStyle w:val="tlid-translation"/>
          <w:rFonts w:asciiTheme="minorEastAsia" w:hAnsiTheme="minorEastAsia" w:hint="eastAsia"/>
          <w:sz w:val="24"/>
          <w:szCs w:val="24"/>
        </w:rPr>
        <w:t>，其中</w:t>
      </w:r>
      <m:oMath>
        <m:sSub>
          <m:sSubPr>
            <m:ctrlPr>
              <w:rPr>
                <w:rStyle w:val="tlid-translation"/>
                <w:rFonts w:ascii="Cambria Math" w:hAnsi="Cambria Math"/>
                <w:sz w:val="24"/>
                <w:szCs w:val="24"/>
              </w:rPr>
            </m:ctrlPr>
          </m:sSubPr>
          <m:e>
            <m:r>
              <m:rPr>
                <m:scr m:val="script"/>
                <m:sty m:val="p"/>
              </m:rPr>
              <w:rPr>
                <w:rStyle w:val="tlid-translation"/>
                <w:rFonts w:ascii="Cambria Math" w:hAnsi="Cambria Math"/>
                <w:sz w:val="24"/>
                <w:szCs w:val="24"/>
              </w:rPr>
              <m:t>V</m:t>
            </m:r>
          </m:e>
          <m:sub>
            <m:r>
              <m:rPr>
                <m:sty m:val="p"/>
              </m:rPr>
              <w:rPr>
                <w:rStyle w:val="tlid-translation"/>
                <w:rFonts w:ascii="Cambria Math" w:hAnsi="Cambria Math"/>
                <w:sz w:val="24"/>
                <w:szCs w:val="24"/>
              </w:rPr>
              <m:t>i</m:t>
            </m:r>
          </m:sub>
        </m:sSub>
        <m:r>
          <m:rPr>
            <m:sty m:val="p"/>
          </m:rPr>
          <w:rPr>
            <w:rStyle w:val="tlid-translation"/>
            <w:rFonts w:ascii="Cambria Math" w:hAnsi="Cambria Math"/>
            <w:sz w:val="24"/>
            <w:szCs w:val="24"/>
          </w:rPr>
          <m:t>∩</m:t>
        </m:r>
        <m:sSub>
          <m:sSubPr>
            <m:ctrlPr>
              <w:rPr>
                <w:rStyle w:val="tlid-translation"/>
                <w:rFonts w:ascii="Cambria Math" w:hAnsi="Cambria Math"/>
                <w:sz w:val="24"/>
                <w:szCs w:val="24"/>
              </w:rPr>
            </m:ctrlPr>
          </m:sSubPr>
          <m:e>
            <m:r>
              <m:rPr>
                <m:scr m:val="script"/>
                <m:sty m:val="p"/>
              </m:rPr>
              <w:rPr>
                <w:rStyle w:val="tlid-translation"/>
                <w:rFonts w:ascii="Cambria Math" w:hAnsi="Cambria Math"/>
                <w:sz w:val="24"/>
                <w:szCs w:val="24"/>
              </w:rPr>
              <m:t>V</m:t>
            </m:r>
          </m:e>
          <m:sub>
            <m:r>
              <m:rPr>
                <m:sty m:val="p"/>
              </m:rPr>
              <w:rPr>
                <w:rStyle w:val="tlid-translation"/>
                <w:rFonts w:ascii="Cambria Math" w:hAnsi="Cambria Math"/>
                <w:sz w:val="24"/>
                <w:szCs w:val="24"/>
              </w:rPr>
              <m:t>j</m:t>
            </m:r>
          </m:sub>
        </m:sSub>
        <m:r>
          <m:rPr>
            <m:sty m:val="p"/>
          </m:rPr>
          <w:rPr>
            <w:rStyle w:val="tlid-translation"/>
            <w:rFonts w:ascii="Cambria Math" w:hAnsi="Cambria Math"/>
            <w:sz w:val="24"/>
            <w:szCs w:val="24"/>
          </w:rPr>
          <m:t>=∅,∀i≠j</m:t>
        </m:r>
      </m:oMath>
      <w:r w:rsidRPr="006F78F4">
        <w:rPr>
          <w:rStyle w:val="tlid-translation"/>
          <w:rFonts w:asciiTheme="minorEastAsia" w:hAnsiTheme="minorEastAsia" w:hint="eastAsia"/>
          <w:sz w:val="24"/>
          <w:szCs w:val="24"/>
        </w:rPr>
        <w:t>。异构图中的边通常根据节点类型满足约束，最常见的约束是某些边</w:t>
      </w:r>
      <w:r w:rsidR="0079047F" w:rsidRPr="006F78F4">
        <w:rPr>
          <w:rStyle w:val="tlid-translation"/>
          <w:rFonts w:asciiTheme="minorEastAsia" w:hAnsiTheme="minorEastAsia" w:hint="eastAsia"/>
          <w:sz w:val="24"/>
          <w:szCs w:val="24"/>
        </w:rPr>
        <w:t>只</w:t>
      </w:r>
      <w:r w:rsidRPr="006F78F4">
        <w:rPr>
          <w:rStyle w:val="tlid-translation"/>
          <w:rFonts w:asciiTheme="minorEastAsia" w:hAnsiTheme="minorEastAsia" w:hint="eastAsia"/>
          <w:sz w:val="24"/>
          <w:szCs w:val="24"/>
        </w:rPr>
        <w:t>连接</w:t>
      </w:r>
      <w:r w:rsidR="0079047F" w:rsidRPr="006F78F4">
        <w:rPr>
          <w:rStyle w:val="tlid-translation"/>
          <w:rFonts w:asciiTheme="minorEastAsia" w:hAnsiTheme="minorEastAsia" w:hint="eastAsia"/>
          <w:sz w:val="24"/>
          <w:szCs w:val="24"/>
        </w:rPr>
        <w:t>某些</w:t>
      </w:r>
      <w:r w:rsidRPr="006F78F4">
        <w:rPr>
          <w:rStyle w:val="tlid-translation"/>
          <w:rFonts w:asciiTheme="minorEastAsia" w:hAnsiTheme="minorEastAsia" w:hint="eastAsia"/>
          <w:sz w:val="24"/>
          <w:szCs w:val="24"/>
        </w:rPr>
        <w:t>类型的节点，即</w:t>
      </w:r>
      <m:oMath>
        <m:r>
          <m:rPr>
            <m:sty m:val="p"/>
          </m:rPr>
          <w:rPr>
            <w:rStyle w:val="tlid-translation"/>
            <w:rFonts w:ascii="Cambria Math" w:hAnsi="Cambria Math"/>
            <w:sz w:val="24"/>
            <w:szCs w:val="24"/>
          </w:rPr>
          <m:t>(u,</m:t>
        </m:r>
        <m:sSub>
          <m:sSubPr>
            <m:ctrlPr>
              <w:rPr>
                <w:rStyle w:val="tlid-translation"/>
                <w:rFonts w:ascii="Cambria Math" w:hAnsi="Cambria Math"/>
                <w:sz w:val="24"/>
                <w:szCs w:val="24"/>
              </w:rPr>
            </m:ctrlPr>
          </m:sSubPr>
          <m:e>
            <m:r>
              <m:rPr>
                <m:sty m:val="p"/>
              </m:rPr>
              <w:rPr>
                <w:rStyle w:val="tlid-translation"/>
                <w:rFonts w:ascii="Cambria Math" w:hAnsi="Cambria Math"/>
                <w:sz w:val="24"/>
                <w:szCs w:val="24"/>
              </w:rPr>
              <m:t>τ</m:t>
            </m:r>
          </m:e>
          <m:sub>
            <m:r>
              <m:rPr>
                <m:sty m:val="p"/>
              </m:rPr>
              <w:rPr>
                <w:rStyle w:val="tlid-translation"/>
                <w:rFonts w:ascii="Cambria Math" w:hAnsi="Cambria Math"/>
                <w:sz w:val="24"/>
                <w:szCs w:val="24"/>
              </w:rPr>
              <m:t>i</m:t>
            </m:r>
          </m:sub>
        </m:sSub>
        <m:r>
          <m:rPr>
            <m:sty m:val="p"/>
          </m:rPr>
          <w:rPr>
            <w:rStyle w:val="tlid-translation"/>
            <w:rFonts w:ascii="Cambria Math" w:hAnsi="Cambria Math"/>
            <w:sz w:val="24"/>
            <w:szCs w:val="24"/>
          </w:rPr>
          <m:t>,v)∈</m:t>
        </m:r>
        <m:r>
          <m:rPr>
            <m:scr m:val="script"/>
            <m:sty m:val="p"/>
          </m:rPr>
          <w:rPr>
            <w:rStyle w:val="tlid-translation"/>
            <w:rFonts w:ascii="Cambria Math" w:hAnsi="Cambria Math"/>
            <w:sz w:val="24"/>
            <w:szCs w:val="24"/>
          </w:rPr>
          <m:t>E→</m:t>
        </m:r>
        <m:r>
          <m:rPr>
            <m:sty m:val="p"/>
          </m:rPr>
          <w:rPr>
            <w:rStyle w:val="tlid-translation"/>
            <w:rFonts w:ascii="Cambria Math" w:hAnsi="Cambria Math"/>
            <w:sz w:val="24"/>
            <w:szCs w:val="24"/>
          </w:rPr>
          <m:t>u∈</m:t>
        </m:r>
        <m:sSub>
          <m:sSubPr>
            <m:ctrlPr>
              <w:rPr>
                <w:rStyle w:val="tlid-translation"/>
                <w:rFonts w:ascii="Cambria Math" w:hAnsi="Cambria Math"/>
                <w:sz w:val="24"/>
                <w:szCs w:val="24"/>
              </w:rPr>
            </m:ctrlPr>
          </m:sSubPr>
          <m:e>
            <m:r>
              <m:rPr>
                <m:scr m:val="script"/>
                <m:sty m:val="p"/>
              </m:rPr>
              <w:rPr>
                <w:rStyle w:val="tlid-translation"/>
                <w:rFonts w:ascii="Cambria Math" w:hAnsi="Cambria Math"/>
                <w:sz w:val="24"/>
                <w:szCs w:val="24"/>
              </w:rPr>
              <m:t>V</m:t>
            </m:r>
          </m:e>
          <m:sub>
            <m:r>
              <m:rPr>
                <m:sty m:val="p"/>
              </m:rPr>
              <w:rPr>
                <w:rStyle w:val="tlid-translation"/>
                <w:rFonts w:ascii="Cambria Math" w:hAnsi="Cambria Math"/>
                <w:sz w:val="24"/>
                <w:szCs w:val="24"/>
              </w:rPr>
              <m:t>j</m:t>
            </m:r>
          </m:sub>
        </m:sSub>
        <m:r>
          <m:rPr>
            <m:sty m:val="p"/>
          </m:rPr>
          <w:rPr>
            <w:rStyle w:val="tlid-translation"/>
            <w:rFonts w:ascii="Cambria Math" w:hAnsi="Cambria Math"/>
            <w:sz w:val="24"/>
            <w:szCs w:val="24"/>
          </w:rPr>
          <m:t>,v∈</m:t>
        </m:r>
        <m:sSub>
          <m:sSubPr>
            <m:ctrlPr>
              <w:rPr>
                <w:rStyle w:val="tlid-translation"/>
                <w:rFonts w:ascii="Cambria Math" w:hAnsi="Cambria Math"/>
                <w:sz w:val="24"/>
                <w:szCs w:val="24"/>
              </w:rPr>
            </m:ctrlPr>
          </m:sSubPr>
          <m:e>
            <m:r>
              <m:rPr>
                <m:scr m:val="script"/>
                <m:sty m:val="p"/>
              </m:rPr>
              <w:rPr>
                <w:rStyle w:val="tlid-translation"/>
                <w:rFonts w:ascii="Cambria Math" w:hAnsi="Cambria Math"/>
                <w:sz w:val="24"/>
                <w:szCs w:val="24"/>
              </w:rPr>
              <m:t>V</m:t>
            </m:r>
          </m:e>
          <m:sub>
            <m:r>
              <m:rPr>
                <m:sty m:val="p"/>
              </m:rPr>
              <w:rPr>
                <w:rStyle w:val="tlid-translation"/>
                <w:rFonts w:ascii="Cambria Math" w:hAnsi="Cambria Math"/>
                <w:sz w:val="24"/>
                <w:szCs w:val="24"/>
              </w:rPr>
              <m:t>k</m:t>
            </m:r>
          </m:sub>
        </m:sSub>
      </m:oMath>
      <w:r w:rsidRPr="006F78F4">
        <w:rPr>
          <w:rStyle w:val="tlid-translation"/>
          <w:rFonts w:asciiTheme="minorEastAsia" w:hAnsiTheme="minorEastAsia" w:hint="eastAsia"/>
          <w:sz w:val="24"/>
          <w:szCs w:val="24"/>
        </w:rPr>
        <w:t>。例如，在异质生物医学图中，可能</w:t>
      </w:r>
      <w:r w:rsidR="00E4745F" w:rsidRPr="006F78F4">
        <w:rPr>
          <w:rStyle w:val="tlid-translation"/>
          <w:rFonts w:asciiTheme="minorEastAsia" w:hAnsiTheme="minorEastAsia" w:hint="eastAsia"/>
          <w:sz w:val="24"/>
          <w:szCs w:val="24"/>
        </w:rPr>
        <w:t>一类节点代表蛋白质</w:t>
      </w:r>
      <w:r w:rsidRPr="006F78F4">
        <w:rPr>
          <w:rStyle w:val="tlid-translation"/>
          <w:rFonts w:asciiTheme="minorEastAsia" w:hAnsiTheme="minorEastAsia" w:hint="eastAsia"/>
          <w:sz w:val="24"/>
          <w:szCs w:val="24"/>
        </w:rPr>
        <w:t>，</w:t>
      </w:r>
      <w:r w:rsidR="00AC41D7" w:rsidRPr="006F78F4">
        <w:rPr>
          <w:rStyle w:val="tlid-translation"/>
          <w:rFonts w:asciiTheme="minorEastAsia" w:hAnsiTheme="minorEastAsia" w:hint="eastAsia"/>
          <w:sz w:val="24"/>
          <w:szCs w:val="24"/>
        </w:rPr>
        <w:t>一类代表药物，一类代表疾病</w:t>
      </w:r>
      <w:r w:rsidRPr="006F78F4">
        <w:rPr>
          <w:rStyle w:val="tlid-translation"/>
          <w:rFonts w:asciiTheme="minorEastAsia" w:hAnsiTheme="minorEastAsia" w:hint="eastAsia"/>
          <w:sz w:val="24"/>
          <w:szCs w:val="24"/>
        </w:rPr>
        <w:t>。代表“治疗”的边只会出现在药物节点和疾病节点之间。类似地，代表“多药副作用”的边只会出现在两个药物节点之间。多部图是</w:t>
      </w:r>
      <w:r w:rsidR="00ED4A79" w:rsidRPr="006F78F4">
        <w:rPr>
          <w:rStyle w:val="tlid-translation"/>
          <w:rFonts w:asciiTheme="minorEastAsia" w:hAnsiTheme="minorEastAsia" w:hint="eastAsia"/>
          <w:sz w:val="24"/>
          <w:szCs w:val="24"/>
        </w:rPr>
        <w:t>最广为人知的一种特殊的</w:t>
      </w:r>
      <w:r w:rsidRPr="006F78F4">
        <w:rPr>
          <w:rStyle w:val="tlid-translation"/>
          <w:rFonts w:asciiTheme="minorEastAsia" w:hAnsiTheme="minorEastAsia" w:hint="eastAsia"/>
          <w:sz w:val="24"/>
          <w:szCs w:val="24"/>
        </w:rPr>
        <w:t>异构图，其中边只连接不同类型的节点，即</w:t>
      </w:r>
      <m:oMath>
        <m:r>
          <m:rPr>
            <m:sty m:val="p"/>
          </m:rPr>
          <w:rPr>
            <w:rStyle w:val="tlid-translation"/>
            <w:rFonts w:ascii="Cambria Math" w:hAnsi="Cambria Math"/>
            <w:sz w:val="24"/>
            <w:szCs w:val="24"/>
          </w:rPr>
          <m:t>(u,</m:t>
        </m:r>
        <m:sSub>
          <m:sSubPr>
            <m:ctrlPr>
              <w:rPr>
                <w:rStyle w:val="tlid-translation"/>
                <w:rFonts w:ascii="Cambria Math" w:hAnsi="Cambria Math"/>
                <w:sz w:val="24"/>
                <w:szCs w:val="24"/>
              </w:rPr>
            </m:ctrlPr>
          </m:sSubPr>
          <m:e>
            <m:r>
              <m:rPr>
                <m:sty m:val="p"/>
              </m:rPr>
              <w:rPr>
                <w:rStyle w:val="tlid-translation"/>
                <w:rFonts w:ascii="Cambria Math" w:hAnsi="Cambria Math"/>
                <w:sz w:val="24"/>
                <w:szCs w:val="24"/>
              </w:rPr>
              <m:t>τ</m:t>
            </m:r>
          </m:e>
          <m:sub>
            <m:r>
              <m:rPr>
                <m:sty m:val="p"/>
              </m:rPr>
              <w:rPr>
                <w:rStyle w:val="tlid-translation"/>
                <w:rFonts w:ascii="Cambria Math" w:hAnsi="Cambria Math"/>
                <w:sz w:val="24"/>
                <w:szCs w:val="24"/>
              </w:rPr>
              <m:t>i</m:t>
            </m:r>
          </m:sub>
        </m:sSub>
        <m:r>
          <m:rPr>
            <m:sty m:val="p"/>
          </m:rPr>
          <w:rPr>
            <w:rStyle w:val="tlid-translation"/>
            <w:rFonts w:ascii="Cambria Math" w:hAnsi="Cambria Math"/>
            <w:sz w:val="24"/>
            <w:szCs w:val="24"/>
          </w:rPr>
          <m:t>,v)∈</m:t>
        </m:r>
        <m:r>
          <m:rPr>
            <m:scr m:val="script"/>
            <m:sty m:val="p"/>
          </m:rPr>
          <w:rPr>
            <w:rStyle w:val="tlid-translation"/>
            <w:rFonts w:ascii="Cambria Math" w:hAnsi="Cambria Math"/>
            <w:sz w:val="24"/>
            <w:szCs w:val="24"/>
          </w:rPr>
          <m:t>E→</m:t>
        </m:r>
        <m:r>
          <m:rPr>
            <m:sty m:val="p"/>
          </m:rPr>
          <w:rPr>
            <w:rStyle w:val="tlid-translation"/>
            <w:rFonts w:ascii="Cambria Math" w:hAnsi="Cambria Math"/>
            <w:sz w:val="24"/>
            <w:szCs w:val="24"/>
          </w:rPr>
          <m:t>u∈</m:t>
        </m:r>
        <m:sSub>
          <m:sSubPr>
            <m:ctrlPr>
              <w:rPr>
                <w:rStyle w:val="tlid-translation"/>
                <w:rFonts w:ascii="Cambria Math" w:hAnsi="Cambria Math"/>
                <w:sz w:val="24"/>
                <w:szCs w:val="24"/>
              </w:rPr>
            </m:ctrlPr>
          </m:sSubPr>
          <m:e>
            <m:r>
              <m:rPr>
                <m:scr m:val="script"/>
                <m:sty m:val="p"/>
              </m:rPr>
              <w:rPr>
                <w:rStyle w:val="tlid-translation"/>
                <w:rFonts w:ascii="Cambria Math" w:hAnsi="Cambria Math"/>
                <w:sz w:val="24"/>
                <w:szCs w:val="24"/>
              </w:rPr>
              <m:t>V</m:t>
            </m:r>
          </m:e>
          <m:sub>
            <m:r>
              <m:rPr>
                <m:sty m:val="p"/>
              </m:rPr>
              <w:rPr>
                <w:rStyle w:val="tlid-translation"/>
                <w:rFonts w:ascii="Cambria Math" w:hAnsi="Cambria Math"/>
                <w:sz w:val="24"/>
                <w:szCs w:val="24"/>
              </w:rPr>
              <m:t>j</m:t>
            </m:r>
          </m:sub>
        </m:sSub>
        <m:r>
          <m:rPr>
            <m:sty m:val="p"/>
          </m:rPr>
          <w:rPr>
            <w:rStyle w:val="tlid-translation"/>
            <w:rFonts w:ascii="Cambria Math" w:hAnsi="Cambria Math"/>
            <w:sz w:val="24"/>
            <w:szCs w:val="24"/>
          </w:rPr>
          <m:t>,v∈</m:t>
        </m:r>
        <m:sSub>
          <m:sSubPr>
            <m:ctrlPr>
              <w:rPr>
                <w:rStyle w:val="tlid-translation"/>
                <w:rFonts w:ascii="Cambria Math" w:hAnsi="Cambria Math"/>
                <w:sz w:val="24"/>
                <w:szCs w:val="24"/>
              </w:rPr>
            </m:ctrlPr>
          </m:sSubPr>
          <m:e>
            <m:r>
              <m:rPr>
                <m:scr m:val="script"/>
                <m:sty m:val="p"/>
              </m:rPr>
              <w:rPr>
                <w:rStyle w:val="tlid-translation"/>
                <w:rFonts w:ascii="Cambria Math" w:hAnsi="Cambria Math"/>
                <w:sz w:val="24"/>
                <w:szCs w:val="24"/>
              </w:rPr>
              <m:t>V</m:t>
            </m:r>
          </m:e>
          <m:sub>
            <m:r>
              <m:rPr>
                <m:sty m:val="p"/>
              </m:rPr>
              <w:rPr>
                <w:rStyle w:val="tlid-translation"/>
                <w:rFonts w:ascii="Cambria Math" w:hAnsi="Cambria Math"/>
                <w:sz w:val="24"/>
                <w:szCs w:val="24"/>
              </w:rPr>
              <m:t>k</m:t>
            </m:r>
          </m:sub>
        </m:sSub>
        <m:r>
          <m:rPr>
            <m:sty m:val="p"/>
          </m:rPr>
          <w:rPr>
            <w:rStyle w:val="tlid-translation"/>
            <w:rFonts w:ascii="Cambria Math" w:hAnsi="Cambria Math"/>
            <w:sz w:val="24"/>
            <w:szCs w:val="24"/>
          </w:rPr>
          <m:t>∧j≠k</m:t>
        </m:r>
      </m:oMath>
      <w:r w:rsidRPr="006F78F4">
        <w:rPr>
          <w:rStyle w:val="tlid-translation"/>
          <w:rFonts w:asciiTheme="minorEastAsia" w:hAnsiTheme="minorEastAsia" w:hint="eastAsia"/>
          <w:sz w:val="24"/>
          <w:szCs w:val="24"/>
        </w:rPr>
        <w:t>。</w:t>
      </w:r>
    </w:p>
    <w:p w14:paraId="0EEEE055" w14:textId="7E4365FF"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hint="eastAsia"/>
          <w:b/>
          <w:sz w:val="24"/>
          <w:szCs w:val="24"/>
        </w:rPr>
        <w:t>多重图</w:t>
      </w:r>
      <w:r w:rsidR="00F1338A" w:rsidRPr="006F78F4">
        <w:rPr>
          <w:rStyle w:val="tlid-translation"/>
          <w:rFonts w:asciiTheme="minorEastAsia" w:hAnsiTheme="minorEastAsia" w:hint="eastAsia"/>
          <w:b/>
          <w:sz w:val="24"/>
          <w:szCs w:val="24"/>
        </w:rPr>
        <w:t xml:space="preserve"> </w:t>
      </w:r>
      <w:r w:rsidRPr="006F78F4">
        <w:rPr>
          <w:rStyle w:val="tlid-translation"/>
          <w:rFonts w:asciiTheme="minorEastAsia" w:hAnsiTheme="minorEastAsia" w:hint="eastAsia"/>
          <w:sz w:val="24"/>
          <w:szCs w:val="24"/>
        </w:rPr>
        <w:t>在多重图中，我们假设该图可以分解为一组k层。假定每个节点都属于每个层，并且每个层对应一个唯一关系，表示该层的层内边类型。我们还假设存在层间边类型，</w:t>
      </w:r>
      <w:r w:rsidR="00846080" w:rsidRPr="006F78F4">
        <w:rPr>
          <w:rStyle w:val="tlid-translation"/>
          <w:rFonts w:asciiTheme="minorEastAsia" w:hAnsiTheme="minorEastAsia" w:hint="eastAsia"/>
          <w:sz w:val="24"/>
          <w:szCs w:val="24"/>
        </w:rPr>
        <w:t>不同层间通过</w:t>
      </w:r>
      <w:r w:rsidRPr="006F78F4">
        <w:rPr>
          <w:rStyle w:val="tlid-translation"/>
          <w:rFonts w:asciiTheme="minorEastAsia" w:hAnsiTheme="minorEastAsia" w:hint="eastAsia"/>
          <w:sz w:val="24"/>
          <w:szCs w:val="24"/>
        </w:rPr>
        <w:t>同一节点</w:t>
      </w:r>
      <w:r w:rsidR="00846080" w:rsidRPr="006F78F4">
        <w:rPr>
          <w:rStyle w:val="tlid-translation"/>
          <w:rFonts w:asciiTheme="minorEastAsia" w:hAnsiTheme="minorEastAsia" w:hint="eastAsia"/>
          <w:sz w:val="24"/>
          <w:szCs w:val="24"/>
        </w:rPr>
        <w:t>进行跨层连接</w:t>
      </w:r>
      <w:r w:rsidRPr="006F78F4">
        <w:rPr>
          <w:rStyle w:val="tlid-translation"/>
          <w:rFonts w:asciiTheme="minorEastAsia" w:hAnsiTheme="minorEastAsia" w:hint="eastAsia"/>
          <w:sz w:val="24"/>
          <w:szCs w:val="24"/>
        </w:rPr>
        <w:t>。通过示例可以更好地理解多重图形。例如，在多重运输网络中，每个节点可能代表一个城市，而每一层可能代表不同的运输方式（例如，</w:t>
      </w:r>
      <w:r w:rsidR="004612CB" w:rsidRPr="006F78F4">
        <w:rPr>
          <w:rStyle w:val="tlid-translation"/>
          <w:rFonts w:asciiTheme="minorEastAsia" w:hAnsiTheme="minorEastAsia" w:hint="eastAsia"/>
          <w:sz w:val="24"/>
          <w:szCs w:val="24"/>
        </w:rPr>
        <w:t>航运</w:t>
      </w:r>
      <w:r w:rsidRPr="006F78F4">
        <w:rPr>
          <w:rStyle w:val="tlid-translation"/>
          <w:rFonts w:asciiTheme="minorEastAsia" w:hAnsiTheme="minorEastAsia" w:hint="eastAsia"/>
          <w:sz w:val="24"/>
          <w:szCs w:val="24"/>
        </w:rPr>
        <w:t>或火车）。层内边将代表通过不同交通方式连接的城市，而层间边则代表在特定城市内转换交通方式的可能性。</w:t>
      </w:r>
    </w:p>
    <w:p w14:paraId="7D20D6CC" w14:textId="77777777" w:rsidR="00E47FA7" w:rsidRPr="006F78F4" w:rsidRDefault="00B95368" w:rsidP="00E81469">
      <w:pPr>
        <w:pStyle w:val="4"/>
        <w:spacing w:before="120" w:after="120" w:line="240" w:lineRule="auto"/>
        <w:rPr>
          <w:rStyle w:val="tlid-translation"/>
        </w:rPr>
      </w:pPr>
      <w:r w:rsidRPr="006F78F4">
        <w:rPr>
          <w:rStyle w:val="tlid-translation"/>
        </w:rPr>
        <w:t xml:space="preserve">1.1.2 </w:t>
      </w:r>
      <w:r w:rsidRPr="006F78F4">
        <w:rPr>
          <w:rStyle w:val="tlid-translation"/>
          <w:rFonts w:hint="eastAsia"/>
        </w:rPr>
        <w:t>特征信息</w:t>
      </w:r>
    </w:p>
    <w:p w14:paraId="6FDD399B" w14:textId="4A70B007"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最后，在许多情况下，我们还具有与图</w:t>
      </w:r>
      <w:r w:rsidR="002A389F" w:rsidRPr="006F78F4">
        <w:rPr>
          <w:rStyle w:val="tlid-translation"/>
          <w:rFonts w:asciiTheme="minorEastAsia" w:hAnsiTheme="minorEastAsia" w:hint="eastAsia"/>
          <w:sz w:val="24"/>
          <w:szCs w:val="24"/>
        </w:rPr>
        <w:t>相关</w:t>
      </w:r>
      <w:r w:rsidRPr="006F78F4">
        <w:rPr>
          <w:rStyle w:val="tlid-translation"/>
          <w:rFonts w:asciiTheme="minorEastAsia" w:hAnsiTheme="minorEastAsia"/>
          <w:sz w:val="24"/>
          <w:szCs w:val="24"/>
        </w:rPr>
        <w:t>的属性或特征信息（例如，</w:t>
      </w:r>
      <w:r w:rsidRPr="006F78F4">
        <w:rPr>
          <w:rStyle w:val="tlid-translation"/>
          <w:rFonts w:asciiTheme="minorEastAsia" w:hAnsiTheme="minorEastAsia" w:hint="eastAsia"/>
          <w:sz w:val="24"/>
          <w:szCs w:val="24"/>
        </w:rPr>
        <w:t>在</w:t>
      </w:r>
      <w:r w:rsidRPr="006F78F4">
        <w:rPr>
          <w:rStyle w:val="tlid-translation"/>
          <w:rFonts w:asciiTheme="minorEastAsia" w:hAnsiTheme="minorEastAsia"/>
          <w:sz w:val="24"/>
          <w:szCs w:val="24"/>
        </w:rPr>
        <w:t>社交网络中</w:t>
      </w:r>
      <w:r w:rsidRPr="006F78F4">
        <w:rPr>
          <w:rStyle w:val="tlid-translation"/>
          <w:rFonts w:asciiTheme="minorEastAsia" w:hAnsiTheme="minorEastAsia" w:hint="eastAsia"/>
          <w:sz w:val="24"/>
          <w:szCs w:val="24"/>
        </w:rPr>
        <w:t>与</w:t>
      </w:r>
      <w:r w:rsidRPr="006F78F4">
        <w:rPr>
          <w:rStyle w:val="tlid-translation"/>
          <w:rFonts w:asciiTheme="minorEastAsia" w:hAnsiTheme="minorEastAsia"/>
          <w:sz w:val="24"/>
          <w:szCs w:val="24"/>
        </w:rPr>
        <w:t>用户关联的个人资料图片）。大多数情况下，这些是节点级别属性，我们使用实值矩阵</w:t>
      </w:r>
      <m:oMath>
        <m:r>
          <m:rPr>
            <m:sty m:val="b"/>
          </m:rPr>
          <w:rPr>
            <w:rStyle w:val="tlid-translation"/>
            <w:rFonts w:ascii="Cambria Math" w:hAnsi="Cambria Math"/>
            <w:sz w:val="24"/>
            <w:szCs w:val="24"/>
          </w:rPr>
          <m:t>X</m:t>
        </m:r>
        <m:r>
          <m:rPr>
            <m:sty m:val="p"/>
          </m:rPr>
          <w:rPr>
            <w:rStyle w:val="tlid-translation"/>
            <w:rFonts w:ascii="Cambria Math" w:hAnsi="Cambria Math"/>
            <w:sz w:val="24"/>
            <w:szCs w:val="24"/>
          </w:rPr>
          <m:t>∈</m:t>
        </m:r>
        <m:sSup>
          <m:sSupPr>
            <m:ctrlPr>
              <w:rPr>
                <w:rStyle w:val="tlid-translation"/>
                <w:rFonts w:ascii="Cambria Math" w:hAnsi="Cambria Math"/>
                <w:sz w:val="24"/>
                <w:szCs w:val="24"/>
              </w:rPr>
            </m:ctrlPr>
          </m:sSupPr>
          <m:e>
            <m:r>
              <m:rPr>
                <m:scr m:val="double-struck"/>
                <m:sty m:val="p"/>
              </m:rPr>
              <w:rPr>
                <w:rStyle w:val="tlid-translation"/>
                <w:rFonts w:ascii="Cambria Math" w:hAnsi="Cambria Math"/>
                <w:sz w:val="24"/>
                <w:szCs w:val="24"/>
              </w:rPr>
              <m:t>R</m:t>
            </m:r>
          </m:e>
          <m:sup>
            <m:r>
              <m:rPr>
                <m:sty m:val="p"/>
              </m:rPr>
              <w:rPr>
                <w:rStyle w:val="tlid-translation"/>
                <w:rFonts w:ascii="Cambria Math" w:hAnsi="Cambria Math"/>
                <w:sz w:val="24"/>
                <w:szCs w:val="24"/>
              </w:rPr>
              <m:t>|V|×m</m:t>
            </m:r>
          </m:sup>
        </m:sSup>
      </m:oMath>
      <w:r w:rsidRPr="006F78F4">
        <w:rPr>
          <w:rStyle w:val="tlid-translation"/>
          <w:rFonts w:asciiTheme="minorEastAsia" w:hAnsiTheme="minorEastAsia"/>
          <w:sz w:val="24"/>
          <w:szCs w:val="24"/>
        </w:rPr>
        <w:t>表示，其中我们假定节点的顺序与邻接矩阵中的顺序</w:t>
      </w:r>
      <w:r w:rsidRPr="006F78F4">
        <w:rPr>
          <w:rStyle w:val="tlid-translation"/>
          <w:rFonts w:asciiTheme="minorEastAsia" w:hAnsiTheme="minorEastAsia" w:hint="eastAsia"/>
          <w:sz w:val="24"/>
          <w:szCs w:val="24"/>
        </w:rPr>
        <w:t>是</w:t>
      </w:r>
      <w:r w:rsidRPr="006F78F4">
        <w:rPr>
          <w:rStyle w:val="tlid-translation"/>
          <w:rFonts w:asciiTheme="minorEastAsia" w:hAnsiTheme="minorEastAsia"/>
          <w:sz w:val="24"/>
          <w:szCs w:val="24"/>
        </w:rPr>
        <w:t>一致</w:t>
      </w:r>
      <w:r w:rsidRPr="006F78F4">
        <w:rPr>
          <w:rStyle w:val="tlid-translation"/>
          <w:rFonts w:asciiTheme="minorEastAsia" w:hAnsiTheme="minorEastAsia" w:hint="eastAsia"/>
          <w:sz w:val="24"/>
          <w:szCs w:val="24"/>
        </w:rPr>
        <w:t>的</w:t>
      </w:r>
      <w:r w:rsidRPr="006F78F4">
        <w:rPr>
          <w:rStyle w:val="tlid-translation"/>
          <w:rFonts w:asciiTheme="minorEastAsia" w:hAnsiTheme="minorEastAsia"/>
          <w:sz w:val="24"/>
          <w:szCs w:val="24"/>
        </w:rPr>
        <w:t>。在异构图中，我们通常假定每种不同类型的节点都有其自己独特的属性类型</w:t>
      </w:r>
      <w:r w:rsidR="00C55D1D" w:rsidRPr="006F78F4">
        <w:rPr>
          <w:rStyle w:val="tlid-translation"/>
          <w:rFonts w:asciiTheme="minorEastAsia" w:hAnsiTheme="minorEastAsia" w:hint="eastAsia"/>
          <w:sz w:val="24"/>
          <w:szCs w:val="24"/>
        </w:rPr>
        <w:t>。</w:t>
      </w:r>
      <w:r w:rsidRPr="006F78F4">
        <w:rPr>
          <w:rStyle w:val="tlid-translation"/>
          <w:rFonts w:asciiTheme="minorEastAsia" w:hAnsiTheme="minorEastAsia"/>
          <w:sz w:val="24"/>
          <w:szCs w:val="24"/>
        </w:rPr>
        <w:t>在极少数情况下，我们还将考虑除离散边类型外还具有实值边特征的图，在某些情况下，我们甚至将实值特征与整个图相关联。</w:t>
      </w:r>
    </w:p>
    <w:p w14:paraId="14F7E5EC" w14:textId="3A560CEA" w:rsidR="00E47FA7" w:rsidRPr="006F78F4" w:rsidRDefault="00B95368">
      <w:pPr>
        <w:spacing w:line="360" w:lineRule="auto"/>
        <w:rPr>
          <w:rStyle w:val="tlid-translation"/>
          <w:rFonts w:ascii="楷体" w:eastAsia="楷体" w:hAnsi="楷体"/>
          <w:szCs w:val="21"/>
        </w:rPr>
      </w:pPr>
      <w:r w:rsidRPr="006F78F4">
        <w:rPr>
          <w:rStyle w:val="tlid-translation"/>
          <w:rFonts w:ascii="楷体" w:eastAsia="楷体" w:hAnsi="楷体"/>
          <w:szCs w:val="21"/>
        </w:rPr>
        <w:t>图还是网络？在本书中我们使用术语“图”，但是</w:t>
      </w:r>
      <w:r w:rsidR="00876C7B" w:rsidRPr="006F78F4">
        <w:rPr>
          <w:rStyle w:val="tlid-translation"/>
          <w:rFonts w:ascii="楷体" w:eastAsia="楷体" w:hAnsi="楷体" w:hint="eastAsia"/>
          <w:szCs w:val="21"/>
        </w:rPr>
        <w:t>你</w:t>
      </w:r>
      <w:r w:rsidRPr="006F78F4">
        <w:rPr>
          <w:rStyle w:val="tlid-translation"/>
          <w:rFonts w:ascii="楷体" w:eastAsia="楷体" w:hAnsi="楷体"/>
          <w:szCs w:val="21"/>
        </w:rPr>
        <w:t>将看到</w:t>
      </w:r>
      <w:r w:rsidRPr="006F78F4">
        <w:rPr>
          <w:rStyle w:val="tlid-translation"/>
          <w:rFonts w:ascii="楷体" w:eastAsia="楷体" w:hAnsi="楷体" w:hint="eastAsia"/>
          <w:szCs w:val="21"/>
        </w:rPr>
        <w:t>在</w:t>
      </w:r>
      <w:r w:rsidRPr="006F78F4">
        <w:rPr>
          <w:rStyle w:val="tlid-translation"/>
          <w:rFonts w:ascii="楷体" w:eastAsia="楷体" w:hAnsi="楷体"/>
          <w:szCs w:val="21"/>
        </w:rPr>
        <w:t>许多其他</w:t>
      </w:r>
      <w:r w:rsidRPr="006F78F4">
        <w:rPr>
          <w:rStyle w:val="tlid-translation"/>
          <w:rFonts w:ascii="楷体" w:eastAsia="楷体" w:hAnsi="楷体" w:hint="eastAsia"/>
          <w:szCs w:val="21"/>
        </w:rPr>
        <w:t>资料中</w:t>
      </w:r>
      <w:r w:rsidRPr="006F78F4">
        <w:rPr>
          <w:rStyle w:val="tlid-translation"/>
          <w:rFonts w:ascii="楷体" w:eastAsia="楷体" w:hAnsi="楷体"/>
          <w:szCs w:val="21"/>
        </w:rPr>
        <w:t>使用术语“网络”来</w:t>
      </w:r>
      <w:r w:rsidRPr="006F78F4">
        <w:rPr>
          <w:rStyle w:val="tlid-translation"/>
          <w:rFonts w:ascii="楷体" w:eastAsia="楷体" w:hAnsi="楷体"/>
          <w:szCs w:val="21"/>
        </w:rPr>
        <w:lastRenderedPageBreak/>
        <w:t>描述相同类型的数据。在某些地方，我们会同时使用这两个术语（例如，用于社交或生物网络）。那么哪个术语是正确的？在许多方面，这种术语差异是一种历史和文化上的差异：“图”一词在机器学习社区中似乎更为流行，但是“网络”在历史上一直在数据挖掘和网络科学界流行。本书中我们都使用了这两个术语，但我们也区分了这些术语的用法。我们使用术语“图”来描述本书所关注的抽象数据结构，但是我们也会经常使用术语“网络”来描述该数据结构的特定的，在现实中的实例化（例如，社交网络）。这种术语上的区别与它们当前流行的用法相吻合。网络分析通常与现实世界数据的属性有关，而图论与数学图形抽象的理论属性有关。</w:t>
      </w:r>
    </w:p>
    <w:p w14:paraId="053C56E5" w14:textId="77777777" w:rsidR="00E47FA7" w:rsidRPr="006F78F4" w:rsidRDefault="00B95368">
      <w:pPr>
        <w:pStyle w:val="3"/>
        <w:rPr>
          <w:rStyle w:val="tlid-translation"/>
        </w:rPr>
      </w:pPr>
      <w:r w:rsidRPr="006F78F4">
        <w:rPr>
          <w:rStyle w:val="tlid-translation"/>
        </w:rPr>
        <w:t xml:space="preserve">1.2 </w:t>
      </w:r>
      <w:r w:rsidRPr="006F78F4">
        <w:rPr>
          <w:rStyle w:val="tlid-translation"/>
          <w:rFonts w:hint="eastAsia"/>
        </w:rPr>
        <w:t>机器学习在图上的应用</w:t>
      </w:r>
    </w:p>
    <w:p w14:paraId="76DE3F98" w14:textId="32CC01A0"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机器学习本质上是一个问题驱动的学科。我们寻求构建可以从数据中学习的模型以解决特定任务，并且机器学习模型通常根据其寻求解决的任务类型进行分类：它是</w:t>
      </w:r>
      <w:r w:rsidR="008D17F5" w:rsidRPr="006F78F4">
        <w:rPr>
          <w:rStyle w:val="tlid-translation"/>
          <w:rFonts w:asciiTheme="minorEastAsia" w:hAnsiTheme="minorEastAsia" w:hint="eastAsia"/>
          <w:sz w:val="24"/>
          <w:szCs w:val="24"/>
        </w:rPr>
        <w:t>根据</w:t>
      </w:r>
      <w:r w:rsidR="008D17F5" w:rsidRPr="006F78F4">
        <w:rPr>
          <w:rStyle w:val="tlid-translation"/>
          <w:rFonts w:asciiTheme="minorEastAsia" w:hAnsiTheme="minorEastAsia"/>
          <w:sz w:val="24"/>
          <w:szCs w:val="24"/>
        </w:rPr>
        <w:t>输入数据</w:t>
      </w:r>
      <w:r w:rsidR="008D17F5" w:rsidRPr="006F78F4">
        <w:rPr>
          <w:rStyle w:val="tlid-translation"/>
          <w:rFonts w:asciiTheme="minorEastAsia" w:hAnsiTheme="minorEastAsia" w:hint="eastAsia"/>
          <w:sz w:val="24"/>
          <w:szCs w:val="24"/>
        </w:rPr>
        <w:t>来</w:t>
      </w:r>
      <w:r w:rsidR="008D17F5" w:rsidRPr="006F78F4">
        <w:rPr>
          <w:rStyle w:val="tlid-translation"/>
          <w:rFonts w:asciiTheme="minorEastAsia" w:hAnsiTheme="minorEastAsia"/>
          <w:sz w:val="24"/>
          <w:szCs w:val="24"/>
        </w:rPr>
        <w:t>预测输出</w:t>
      </w:r>
      <w:r w:rsidR="008D17F5" w:rsidRPr="006F78F4">
        <w:rPr>
          <w:rStyle w:val="tlid-translation"/>
          <w:rFonts w:asciiTheme="minorEastAsia" w:hAnsiTheme="minorEastAsia" w:hint="eastAsia"/>
          <w:sz w:val="24"/>
          <w:szCs w:val="24"/>
        </w:rPr>
        <w:t>结果的</w:t>
      </w:r>
      <w:r w:rsidRPr="006F78F4">
        <w:rPr>
          <w:rStyle w:val="tlid-translation"/>
          <w:rFonts w:asciiTheme="minorEastAsia" w:hAnsiTheme="minorEastAsia"/>
          <w:sz w:val="24"/>
          <w:szCs w:val="24"/>
        </w:rPr>
        <w:t>受监督的任务</w:t>
      </w:r>
      <w:r w:rsidR="008D17F5" w:rsidRPr="006F78F4">
        <w:rPr>
          <w:rStyle w:val="tlid-translation"/>
          <w:rFonts w:asciiTheme="minorEastAsia" w:hAnsiTheme="minorEastAsia" w:hint="eastAsia"/>
          <w:sz w:val="24"/>
          <w:szCs w:val="24"/>
        </w:rPr>
        <w:t>吗？</w:t>
      </w:r>
      <w:r w:rsidRPr="006F78F4">
        <w:rPr>
          <w:rStyle w:val="tlid-translation"/>
          <w:rFonts w:asciiTheme="minorEastAsia" w:hAnsiTheme="minorEastAsia" w:hint="eastAsia"/>
          <w:sz w:val="24"/>
          <w:szCs w:val="24"/>
        </w:rPr>
        <w:t>它是</w:t>
      </w:r>
      <w:r w:rsidR="008D17F5" w:rsidRPr="006F78F4">
        <w:rPr>
          <w:rStyle w:val="tlid-translation"/>
          <w:rFonts w:asciiTheme="minorEastAsia" w:hAnsiTheme="minorEastAsia"/>
          <w:sz w:val="24"/>
          <w:szCs w:val="24"/>
        </w:rPr>
        <w:t>目标是推断数据中的模式（例如点簇）</w:t>
      </w:r>
      <w:r w:rsidR="008D17F5" w:rsidRPr="006F78F4">
        <w:rPr>
          <w:rStyle w:val="tlid-translation"/>
          <w:rFonts w:asciiTheme="minorEastAsia" w:hAnsiTheme="minorEastAsia" w:hint="eastAsia"/>
          <w:sz w:val="24"/>
          <w:szCs w:val="24"/>
        </w:rPr>
        <w:t>的</w:t>
      </w:r>
      <w:r w:rsidRPr="006F78F4">
        <w:rPr>
          <w:rStyle w:val="tlid-translation"/>
          <w:rFonts w:asciiTheme="minorEastAsia" w:hAnsiTheme="minorEastAsia"/>
          <w:sz w:val="24"/>
          <w:szCs w:val="24"/>
        </w:rPr>
        <w:t>无监督的任务吗？</w:t>
      </w:r>
    </w:p>
    <w:p w14:paraId="473A9118" w14:textId="3FFB1508" w:rsidR="00E47FA7" w:rsidRPr="006F78F4" w:rsidRDefault="00B95368">
      <w:pPr>
        <w:spacing w:line="360" w:lineRule="auto"/>
        <w:ind w:firstLine="420"/>
        <w:rPr>
          <w:rStyle w:val="tlid-translation"/>
          <w:rFonts w:asciiTheme="minorEastAsia" w:hAnsiTheme="minorEastAsia"/>
          <w:sz w:val="24"/>
          <w:szCs w:val="24"/>
        </w:rPr>
      </w:pPr>
      <w:r w:rsidRPr="006F78F4">
        <w:rPr>
          <w:rStyle w:val="tlid-translation"/>
          <w:rFonts w:asciiTheme="minorEastAsia" w:hAnsiTheme="minorEastAsia"/>
          <w:sz w:val="24"/>
          <w:szCs w:val="24"/>
        </w:rPr>
        <w:t>使用图进行机器学习没有什么不同，但是对于图来说，有监督和无监督的通常类别不一定是最有用的信息。在本节中，我们简要概述了图</w:t>
      </w:r>
      <w:r w:rsidR="00B31C1E" w:rsidRPr="006F78F4">
        <w:rPr>
          <w:rStyle w:val="tlid-translation"/>
          <w:rFonts w:asciiTheme="minorEastAsia" w:hAnsiTheme="minorEastAsia" w:hint="eastAsia"/>
          <w:sz w:val="24"/>
          <w:szCs w:val="24"/>
        </w:rPr>
        <w:t>的</w:t>
      </w:r>
      <w:r w:rsidRPr="006F78F4">
        <w:rPr>
          <w:rStyle w:val="tlid-translation"/>
          <w:rFonts w:asciiTheme="minorEastAsia" w:hAnsiTheme="minorEastAsia"/>
          <w:sz w:val="24"/>
          <w:szCs w:val="24"/>
        </w:rPr>
        <w:t>数据上最重要且经过充分研究的机器学习任务。就像我们将看到的那样，“监督”问题在图数据中很普遍，但是图上的机器学习问题</w:t>
      </w:r>
      <w:r w:rsidR="00B31C1E" w:rsidRPr="006F78F4">
        <w:rPr>
          <w:rStyle w:val="tlid-translation"/>
          <w:rFonts w:asciiTheme="minorEastAsia" w:hAnsiTheme="minorEastAsia" w:hint="eastAsia"/>
          <w:sz w:val="24"/>
          <w:szCs w:val="24"/>
        </w:rPr>
        <w:t>和</w:t>
      </w:r>
      <w:r w:rsidRPr="006F78F4">
        <w:rPr>
          <w:rStyle w:val="tlid-translation"/>
          <w:rFonts w:asciiTheme="minorEastAsia" w:hAnsiTheme="minorEastAsia"/>
          <w:sz w:val="24"/>
          <w:szCs w:val="24"/>
        </w:rPr>
        <w:t>传统机器学习类别之间的界限</w:t>
      </w:r>
      <w:r w:rsidR="00B31C1E" w:rsidRPr="006F78F4">
        <w:rPr>
          <w:rStyle w:val="tlid-translation"/>
          <w:rFonts w:asciiTheme="minorEastAsia" w:hAnsiTheme="minorEastAsia" w:hint="eastAsia"/>
          <w:sz w:val="24"/>
          <w:szCs w:val="24"/>
        </w:rPr>
        <w:t>是模糊的</w:t>
      </w:r>
      <w:r w:rsidRPr="006F78F4">
        <w:rPr>
          <w:rStyle w:val="tlid-translation"/>
          <w:rFonts w:asciiTheme="minorEastAsia" w:hAnsiTheme="minorEastAsia"/>
          <w:sz w:val="24"/>
          <w:szCs w:val="24"/>
        </w:rPr>
        <w:t>。</w:t>
      </w:r>
    </w:p>
    <w:p w14:paraId="2CDD2EB2" w14:textId="77777777" w:rsidR="00E47FA7" w:rsidRPr="006F78F4" w:rsidRDefault="00B95368">
      <w:pPr>
        <w:pStyle w:val="4"/>
        <w:rPr>
          <w:rStyle w:val="tlid-translation"/>
        </w:rPr>
      </w:pPr>
      <w:r w:rsidRPr="006F78F4">
        <w:rPr>
          <w:rStyle w:val="tlid-translation"/>
        </w:rPr>
        <w:t xml:space="preserve">1.2.1 </w:t>
      </w:r>
      <w:r w:rsidRPr="006F78F4">
        <w:rPr>
          <w:rStyle w:val="tlid-translation"/>
          <w:rFonts w:hint="eastAsia"/>
        </w:rPr>
        <w:t>节点分类</w:t>
      </w:r>
    </w:p>
    <w:p w14:paraId="3C55287F" w14:textId="4DC21175"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假设我们有一个拥有数百万用户的大型社交网络数据集，但是我们知道这些用户中有很大一部分实际上是机器人。识别这些</w:t>
      </w:r>
      <w:r w:rsidRPr="006F78F4">
        <w:rPr>
          <w:rStyle w:val="tlid-translation"/>
          <w:rFonts w:asciiTheme="minorEastAsia" w:hAnsiTheme="minorEastAsia" w:hint="eastAsia"/>
          <w:sz w:val="24"/>
          <w:szCs w:val="24"/>
        </w:rPr>
        <w:t>机器人</w:t>
      </w:r>
      <w:r w:rsidRPr="006F78F4">
        <w:rPr>
          <w:rStyle w:val="tlid-translation"/>
          <w:rFonts w:asciiTheme="minorEastAsia" w:hAnsiTheme="minorEastAsia"/>
          <w:sz w:val="24"/>
          <w:szCs w:val="24"/>
        </w:rPr>
        <w:t>很重要</w:t>
      </w:r>
      <w:r w:rsidR="00922AB3" w:rsidRPr="006F78F4">
        <w:rPr>
          <w:rStyle w:val="tlid-translation"/>
          <w:rFonts w:asciiTheme="minorEastAsia" w:hAnsiTheme="minorEastAsia" w:hint="eastAsia"/>
          <w:sz w:val="24"/>
          <w:szCs w:val="24"/>
        </w:rPr>
        <w:t>，原因如下</w:t>
      </w:r>
      <w:r w:rsidRPr="006F78F4">
        <w:rPr>
          <w:rStyle w:val="tlid-translation"/>
          <w:rFonts w:asciiTheme="minorEastAsia" w:hAnsiTheme="minorEastAsia"/>
          <w:sz w:val="24"/>
          <w:szCs w:val="24"/>
        </w:rPr>
        <w:t>：公司可</w:t>
      </w:r>
      <w:r w:rsidR="00847D93" w:rsidRPr="006F78F4">
        <w:rPr>
          <w:rStyle w:val="tlid-translation"/>
          <w:rFonts w:asciiTheme="minorEastAsia" w:hAnsiTheme="minorEastAsia" w:hint="eastAsia"/>
          <w:sz w:val="24"/>
          <w:szCs w:val="24"/>
        </w:rPr>
        <w:t>能</w:t>
      </w:r>
      <w:r w:rsidRPr="006F78F4">
        <w:rPr>
          <w:rStyle w:val="tlid-translation"/>
          <w:rFonts w:asciiTheme="minorEastAsia" w:hAnsiTheme="minorEastAsia"/>
          <w:sz w:val="24"/>
          <w:szCs w:val="24"/>
        </w:rPr>
        <w:t>不想</w:t>
      </w:r>
      <w:r w:rsidRPr="006F78F4">
        <w:rPr>
          <w:rStyle w:val="tlid-translation"/>
          <w:rFonts w:asciiTheme="minorEastAsia" w:hAnsiTheme="minorEastAsia" w:hint="eastAsia"/>
          <w:sz w:val="24"/>
          <w:szCs w:val="24"/>
        </w:rPr>
        <w:t>给机器人</w:t>
      </w:r>
      <w:r w:rsidRPr="006F78F4">
        <w:rPr>
          <w:rStyle w:val="tlid-translation"/>
          <w:rFonts w:asciiTheme="minorEastAsia" w:hAnsiTheme="minorEastAsia"/>
          <w:sz w:val="24"/>
          <w:szCs w:val="24"/>
        </w:rPr>
        <w:t>做广告，或者</w:t>
      </w:r>
      <w:r w:rsidRPr="006F78F4">
        <w:rPr>
          <w:rStyle w:val="tlid-translation"/>
          <w:rFonts w:asciiTheme="minorEastAsia" w:hAnsiTheme="minorEastAsia" w:hint="eastAsia"/>
          <w:sz w:val="24"/>
          <w:szCs w:val="24"/>
        </w:rPr>
        <w:t>机器人</w:t>
      </w:r>
      <w:r w:rsidRPr="006F78F4">
        <w:rPr>
          <w:rStyle w:val="tlid-translation"/>
          <w:rFonts w:asciiTheme="minorEastAsia" w:hAnsiTheme="minorEastAsia"/>
          <w:sz w:val="24"/>
          <w:szCs w:val="24"/>
        </w:rPr>
        <w:t>实际上</w:t>
      </w:r>
      <w:r w:rsidRPr="006F78F4">
        <w:rPr>
          <w:rStyle w:val="tlid-translation"/>
          <w:rFonts w:asciiTheme="minorEastAsia" w:hAnsiTheme="minorEastAsia" w:hint="eastAsia"/>
          <w:sz w:val="24"/>
          <w:szCs w:val="24"/>
        </w:rPr>
        <w:t>也</w:t>
      </w:r>
      <w:r w:rsidRPr="006F78F4">
        <w:rPr>
          <w:rStyle w:val="tlid-translation"/>
          <w:rFonts w:asciiTheme="minorEastAsia" w:hAnsiTheme="minorEastAsia"/>
          <w:sz w:val="24"/>
          <w:szCs w:val="24"/>
        </w:rPr>
        <w:t>可能违反了社交网络的服务条款。</w:t>
      </w:r>
      <w:r w:rsidRPr="006F78F4">
        <w:rPr>
          <w:rStyle w:val="tlid-translation"/>
          <w:rFonts w:asciiTheme="minorEastAsia" w:hAnsiTheme="minorEastAsia" w:hint="eastAsia"/>
          <w:sz w:val="24"/>
          <w:szCs w:val="24"/>
        </w:rPr>
        <w:t>但是，</w:t>
      </w:r>
      <w:r w:rsidRPr="006F78F4">
        <w:rPr>
          <w:rStyle w:val="tlid-translation"/>
          <w:rFonts w:asciiTheme="minorEastAsia" w:hAnsiTheme="minorEastAsia"/>
          <w:sz w:val="24"/>
          <w:szCs w:val="24"/>
        </w:rPr>
        <w:t>手动检查每个用户是否是机器人</w:t>
      </w:r>
      <w:r w:rsidRPr="006F78F4">
        <w:rPr>
          <w:rStyle w:val="tlid-translation"/>
          <w:rFonts w:asciiTheme="minorEastAsia" w:hAnsiTheme="minorEastAsia" w:hint="eastAsia"/>
          <w:sz w:val="24"/>
          <w:szCs w:val="24"/>
        </w:rPr>
        <w:t>的成本</w:t>
      </w:r>
      <w:r w:rsidRPr="006F78F4">
        <w:rPr>
          <w:rStyle w:val="tlid-translation"/>
          <w:rFonts w:asciiTheme="minorEastAsia" w:hAnsiTheme="minorEastAsia"/>
          <w:sz w:val="24"/>
          <w:szCs w:val="24"/>
        </w:rPr>
        <w:t>非常昂贵，因此，理想情况</w:t>
      </w:r>
      <w:r w:rsidRPr="006F78F4">
        <w:rPr>
          <w:rStyle w:val="tlid-translation"/>
          <w:rFonts w:asciiTheme="minorEastAsia" w:hAnsiTheme="minorEastAsia" w:hint="eastAsia"/>
          <w:sz w:val="24"/>
          <w:szCs w:val="24"/>
        </w:rPr>
        <w:t>是</w:t>
      </w:r>
      <w:r w:rsidRPr="006F78F4">
        <w:rPr>
          <w:rStyle w:val="tlid-translation"/>
          <w:rFonts w:asciiTheme="minorEastAsia" w:hAnsiTheme="minorEastAsia"/>
          <w:sz w:val="24"/>
          <w:szCs w:val="24"/>
        </w:rPr>
        <w:t>，</w:t>
      </w:r>
      <w:r w:rsidR="00847D93" w:rsidRPr="006F78F4">
        <w:rPr>
          <w:rStyle w:val="tlid-translation"/>
          <w:rFonts w:asciiTheme="minorEastAsia" w:hAnsiTheme="minorEastAsia" w:hint="eastAsia"/>
          <w:sz w:val="24"/>
          <w:szCs w:val="24"/>
        </w:rPr>
        <w:t>我们想要建立一个可以通过少量标签示例辨别出是机器人（或者不是）。</w:t>
      </w:r>
    </w:p>
    <w:p w14:paraId="29FF7511" w14:textId="383C4441" w:rsidR="00E47FA7" w:rsidRPr="006F78F4" w:rsidRDefault="00B95368">
      <w:pPr>
        <w:spacing w:line="360" w:lineRule="auto"/>
        <w:ind w:firstLine="420"/>
        <w:rPr>
          <w:rStyle w:val="tlid-translation"/>
          <w:rFonts w:asciiTheme="minorEastAsia" w:hAnsiTheme="minorEastAsia"/>
          <w:sz w:val="24"/>
          <w:szCs w:val="24"/>
        </w:rPr>
      </w:pPr>
      <w:r w:rsidRPr="006F78F4">
        <w:rPr>
          <w:rStyle w:val="tlid-translation"/>
          <w:rFonts w:asciiTheme="minorEastAsia" w:hAnsiTheme="minorEastAsia"/>
          <w:sz w:val="24"/>
          <w:szCs w:val="24"/>
        </w:rPr>
        <w:t>这是</w:t>
      </w:r>
      <w:r w:rsidR="004E3657" w:rsidRPr="006F78F4">
        <w:rPr>
          <w:rStyle w:val="tlid-translation"/>
          <w:rFonts w:asciiTheme="minorEastAsia" w:hAnsiTheme="minorEastAsia" w:hint="eastAsia"/>
          <w:sz w:val="24"/>
          <w:szCs w:val="24"/>
        </w:rPr>
        <w:t>一个</w:t>
      </w:r>
      <w:r w:rsidRPr="006F78F4">
        <w:rPr>
          <w:rStyle w:val="tlid-translation"/>
          <w:rFonts w:asciiTheme="minorEastAsia" w:hAnsiTheme="minorEastAsia"/>
          <w:sz w:val="24"/>
          <w:szCs w:val="24"/>
        </w:rPr>
        <w:t>节点分类的经典示例，当我们仅在</w:t>
      </w:r>
      <w:r w:rsidRPr="006F78F4">
        <w:rPr>
          <w:rStyle w:val="tlid-translation"/>
          <w:rFonts w:asciiTheme="minorEastAsia" w:hAnsiTheme="minorEastAsia" w:hint="eastAsia"/>
          <w:sz w:val="24"/>
          <w:szCs w:val="24"/>
        </w:rPr>
        <w:t>节点</w:t>
      </w:r>
      <w:r w:rsidRPr="006F78F4">
        <w:rPr>
          <w:rStyle w:val="tlid-translation"/>
          <w:rFonts w:asciiTheme="minorEastAsia" w:hAnsiTheme="minorEastAsia"/>
          <w:sz w:val="24"/>
          <w:szCs w:val="24"/>
        </w:rPr>
        <w:t>训练</w:t>
      </w:r>
      <w:r w:rsidRPr="006F78F4">
        <w:rPr>
          <w:rStyle w:val="tlid-translation"/>
          <w:rFonts w:asciiTheme="minorEastAsia" w:hAnsiTheme="minorEastAsia" w:hint="eastAsia"/>
          <w:sz w:val="24"/>
          <w:szCs w:val="24"/>
        </w:rPr>
        <w:t>集中</w:t>
      </w:r>
      <w:r w:rsidRPr="006F78F4">
        <w:rPr>
          <w:rStyle w:val="tlid-translation"/>
          <w:rFonts w:asciiTheme="minorEastAsia" w:hAnsiTheme="minorEastAsia"/>
          <w:sz w:val="24"/>
          <w:szCs w:val="24"/>
        </w:rPr>
        <w:t>获得真实标签时</w:t>
      </w:r>
      <m:oMath>
        <m:sSub>
          <m:sSubPr>
            <m:ctrlPr>
              <w:rPr>
                <w:rStyle w:val="tlid-translation"/>
                <w:rFonts w:ascii="Cambria Math" w:hAnsi="Cambria Math"/>
                <w:sz w:val="24"/>
                <w:szCs w:val="24"/>
              </w:rPr>
            </m:ctrlPr>
          </m:sSubPr>
          <m:e>
            <m:r>
              <m:rPr>
                <m:scr m:val="script"/>
                <m:sty m:val="p"/>
              </m:rPr>
              <w:rPr>
                <w:rStyle w:val="tlid-translation"/>
                <w:rFonts w:ascii="Cambria Math" w:hAnsi="Cambria Math"/>
                <w:sz w:val="24"/>
                <w:szCs w:val="24"/>
              </w:rPr>
              <m:t>V</m:t>
            </m:r>
          </m:e>
          <m:sub>
            <m:r>
              <m:rPr>
                <m:sty m:val="p"/>
              </m:rPr>
              <w:rPr>
                <w:rStyle w:val="tlid-translation"/>
                <w:rFonts w:ascii="Cambria Math" w:hAnsi="Cambria Math"/>
                <w:sz w:val="24"/>
                <w:szCs w:val="24"/>
              </w:rPr>
              <m:t>train</m:t>
            </m:r>
          </m:sub>
        </m:sSub>
        <m:r>
          <m:rPr>
            <m:scr m:val="script"/>
            <m:sty m:val="p"/>
          </m:rPr>
          <w:rPr>
            <w:rStyle w:val="tlid-translation"/>
            <w:rFonts w:ascii="Cambria Math" w:hAnsi="Cambria Math"/>
            <w:sz w:val="24"/>
            <w:szCs w:val="24"/>
          </w:rPr>
          <m:t>⊂V</m:t>
        </m:r>
      </m:oMath>
      <w:r w:rsidRPr="006F78F4">
        <w:rPr>
          <w:rStyle w:val="tlid-translation"/>
          <w:rFonts w:asciiTheme="minorEastAsia" w:hAnsiTheme="minorEastAsia"/>
          <w:sz w:val="24"/>
          <w:szCs w:val="24"/>
        </w:rPr>
        <w:t>，</w:t>
      </w:r>
      <w:r w:rsidRPr="006F78F4">
        <w:rPr>
          <w:rStyle w:val="tlid-translation"/>
          <w:rFonts w:asciiTheme="minorEastAsia" w:hAnsiTheme="minorEastAsia" w:hint="eastAsia"/>
          <w:sz w:val="24"/>
          <w:szCs w:val="24"/>
        </w:rPr>
        <w:t>我们的</w:t>
      </w:r>
      <w:r w:rsidRPr="006F78F4">
        <w:rPr>
          <w:rStyle w:val="tlid-translation"/>
          <w:rFonts w:asciiTheme="minorEastAsia" w:hAnsiTheme="minorEastAsia"/>
          <w:sz w:val="24"/>
          <w:szCs w:val="24"/>
        </w:rPr>
        <w:t>目标是预测与所有节点</w:t>
      </w:r>
      <m:oMath>
        <m:r>
          <m:rPr>
            <m:sty m:val="p"/>
          </m:rPr>
          <w:rPr>
            <w:rStyle w:val="tlid-translation"/>
            <w:rFonts w:ascii="Cambria Math" w:hAnsi="Cambria Math"/>
            <w:sz w:val="24"/>
            <w:szCs w:val="24"/>
          </w:rPr>
          <m:t>u∈</m:t>
        </m:r>
        <m:r>
          <m:rPr>
            <m:scr m:val="script"/>
            <m:sty m:val="p"/>
          </m:rPr>
          <w:rPr>
            <w:rStyle w:val="tlid-translation"/>
            <w:rFonts w:ascii="Cambria Math" w:hAnsi="Cambria Math"/>
            <w:sz w:val="24"/>
            <w:szCs w:val="24"/>
          </w:rPr>
          <m:t>V</m:t>
        </m:r>
      </m:oMath>
      <w:r w:rsidRPr="006F78F4">
        <w:rPr>
          <w:rStyle w:val="tlid-translation"/>
          <w:rFonts w:asciiTheme="minorEastAsia" w:hAnsiTheme="minorEastAsia"/>
          <w:sz w:val="24"/>
          <w:szCs w:val="24"/>
        </w:rPr>
        <w:t>相关联的标签</w:t>
      </w:r>
      <w:bookmarkStart w:id="0" w:name="_Hlk51591240"/>
      <m:oMath>
        <m:sSub>
          <m:sSubPr>
            <m:ctrlPr>
              <w:rPr>
                <w:rStyle w:val="tlid-translation"/>
                <w:rFonts w:ascii="Cambria Math" w:hAnsi="Cambria Math"/>
                <w:sz w:val="24"/>
                <w:szCs w:val="24"/>
              </w:rPr>
            </m:ctrlPr>
          </m:sSubPr>
          <m:e>
            <m:r>
              <m:rPr>
                <m:sty m:val="p"/>
              </m:rPr>
              <w:rPr>
                <w:rStyle w:val="tlid-translation"/>
                <w:rFonts w:ascii="Cambria Math" w:hAnsi="Cambria Math"/>
                <w:sz w:val="24"/>
                <w:szCs w:val="24"/>
              </w:rPr>
              <m:t>y</m:t>
            </m:r>
          </m:e>
          <m:sub>
            <m:r>
              <m:rPr>
                <m:sty m:val="p"/>
              </m:rPr>
              <w:rPr>
                <w:rStyle w:val="tlid-translation"/>
                <w:rFonts w:ascii="Cambria Math" w:hAnsi="Cambria Math"/>
                <w:sz w:val="24"/>
                <w:szCs w:val="24"/>
              </w:rPr>
              <m:t>u</m:t>
            </m:r>
          </m:sub>
        </m:sSub>
      </m:oMath>
      <w:bookmarkEnd w:id="0"/>
      <w:r w:rsidRPr="006F78F4">
        <w:rPr>
          <w:rStyle w:val="tlid-translation"/>
          <w:rFonts w:asciiTheme="minorEastAsia" w:hAnsiTheme="minorEastAsia"/>
          <w:sz w:val="24"/>
          <w:szCs w:val="24"/>
        </w:rPr>
        <w:t>（可以是类型，类别或属性</w:t>
      </w:r>
      <w:r w:rsidR="00155C1A" w:rsidRPr="006F78F4">
        <w:rPr>
          <w:rStyle w:val="tlid-translation"/>
          <w:rFonts w:asciiTheme="minorEastAsia" w:hAnsiTheme="minorEastAsia" w:hint="eastAsia"/>
          <w:sz w:val="24"/>
          <w:szCs w:val="24"/>
        </w:rPr>
        <w:t>）。</w:t>
      </w:r>
      <w:r w:rsidRPr="006F78F4">
        <w:rPr>
          <w:rStyle w:val="tlid-translation"/>
          <w:rFonts w:asciiTheme="minorEastAsia" w:hAnsiTheme="minorEastAsia"/>
          <w:sz w:val="24"/>
          <w:szCs w:val="24"/>
        </w:rPr>
        <w:lastRenderedPageBreak/>
        <w:t>节点分类可能是图数据上最流行的机器学习任务，尤其是近年来。</w:t>
      </w:r>
      <w:r w:rsidRPr="006F78F4">
        <w:rPr>
          <w:rStyle w:val="tlid-translation"/>
          <w:rFonts w:asciiTheme="minorEastAsia" w:hAnsiTheme="minorEastAsia" w:hint="eastAsia"/>
          <w:sz w:val="24"/>
          <w:szCs w:val="24"/>
        </w:rPr>
        <w:t>在</w:t>
      </w:r>
      <w:r w:rsidRPr="006F78F4">
        <w:rPr>
          <w:rStyle w:val="tlid-translation"/>
          <w:rFonts w:asciiTheme="minorEastAsia" w:hAnsiTheme="minorEastAsia"/>
          <w:sz w:val="24"/>
          <w:szCs w:val="24"/>
        </w:rPr>
        <w:t>社交网络以外的节点分类示例</w:t>
      </w:r>
      <w:r w:rsidRPr="006F78F4">
        <w:rPr>
          <w:rStyle w:val="tlid-translation"/>
          <w:rFonts w:asciiTheme="minorEastAsia" w:hAnsiTheme="minorEastAsia" w:hint="eastAsia"/>
          <w:sz w:val="24"/>
          <w:szCs w:val="24"/>
        </w:rPr>
        <w:t>中，</w:t>
      </w:r>
      <w:r w:rsidRPr="006F78F4">
        <w:rPr>
          <w:rStyle w:val="tlid-translation"/>
          <w:rFonts w:asciiTheme="minorEastAsia" w:hAnsiTheme="minorEastAsia"/>
          <w:sz w:val="24"/>
          <w:szCs w:val="24"/>
        </w:rPr>
        <w:t>包括对交互</w:t>
      </w:r>
      <w:r w:rsidRPr="006F78F4">
        <w:rPr>
          <w:rStyle w:val="tlid-translation"/>
          <w:rFonts w:asciiTheme="minorEastAsia" w:hAnsiTheme="minorEastAsia" w:hint="eastAsia"/>
          <w:sz w:val="24"/>
          <w:szCs w:val="24"/>
        </w:rPr>
        <w:t>作用</w:t>
      </w:r>
      <w:r w:rsidRPr="006F78F4">
        <w:rPr>
          <w:rStyle w:val="tlid-translation"/>
          <w:rFonts w:asciiTheme="minorEastAsia" w:hAnsiTheme="minorEastAsia"/>
          <w:sz w:val="24"/>
          <w:szCs w:val="24"/>
        </w:rPr>
        <w:t>中</w:t>
      </w:r>
      <w:r w:rsidRPr="006F78F4">
        <w:rPr>
          <w:rStyle w:val="tlid-translation"/>
          <w:rFonts w:asciiTheme="minorEastAsia" w:hAnsiTheme="minorEastAsia" w:hint="eastAsia"/>
          <w:sz w:val="24"/>
          <w:szCs w:val="24"/>
        </w:rPr>
        <w:t>对</w:t>
      </w:r>
      <w:r w:rsidRPr="006F78F4">
        <w:rPr>
          <w:rStyle w:val="tlid-translation"/>
          <w:rFonts w:asciiTheme="minorEastAsia" w:hAnsiTheme="minorEastAsia"/>
          <w:sz w:val="24"/>
          <w:szCs w:val="24"/>
        </w:rPr>
        <w:t>蛋白质功能进行分类[Hamilton等，2017b]，并</w:t>
      </w:r>
      <w:r w:rsidRPr="006F78F4">
        <w:rPr>
          <w:rStyle w:val="tlid-translation"/>
          <w:rFonts w:asciiTheme="minorEastAsia" w:hAnsiTheme="minorEastAsia" w:hint="eastAsia"/>
          <w:sz w:val="24"/>
          <w:szCs w:val="24"/>
        </w:rPr>
        <w:t>基于</w:t>
      </w:r>
      <w:r w:rsidRPr="006F78F4">
        <w:rPr>
          <w:rStyle w:val="tlid-translation"/>
          <w:rFonts w:asciiTheme="minorEastAsia" w:hAnsiTheme="minorEastAsia"/>
          <w:sz w:val="24"/>
          <w:szCs w:val="24"/>
        </w:rPr>
        <w:t>超链接或引文图对文档主题进行分类[Kipf and Welling，2016a]。通常，我们假设</w:t>
      </w:r>
      <w:r w:rsidRPr="006F78F4">
        <w:rPr>
          <w:rStyle w:val="tlid-translation"/>
          <w:rFonts w:asciiTheme="minorEastAsia" w:hAnsiTheme="minorEastAsia" w:hint="eastAsia"/>
          <w:sz w:val="24"/>
          <w:szCs w:val="24"/>
        </w:rPr>
        <w:t>在一个</w:t>
      </w:r>
      <w:r w:rsidR="00155C1A" w:rsidRPr="006F78F4">
        <w:rPr>
          <w:rStyle w:val="tlid-translation"/>
          <w:rFonts w:asciiTheme="minorEastAsia" w:hAnsiTheme="minorEastAsia" w:hint="eastAsia"/>
          <w:sz w:val="24"/>
          <w:szCs w:val="24"/>
        </w:rPr>
        <w:t>简单</w:t>
      </w:r>
      <w:r w:rsidRPr="006F78F4">
        <w:rPr>
          <w:rStyle w:val="tlid-translation"/>
          <w:rFonts w:asciiTheme="minorEastAsia" w:hAnsiTheme="minorEastAsia"/>
          <w:sz w:val="24"/>
          <w:szCs w:val="24"/>
        </w:rPr>
        <w:t>图中，</w:t>
      </w:r>
      <w:r w:rsidRPr="006F78F4">
        <w:rPr>
          <w:rStyle w:val="tlid-translation"/>
          <w:rFonts w:asciiTheme="minorEastAsia" w:hAnsiTheme="minorEastAsia" w:hint="eastAsia"/>
          <w:sz w:val="24"/>
          <w:szCs w:val="24"/>
        </w:rPr>
        <w:t>我们仅对其中很</w:t>
      </w:r>
      <w:r w:rsidRPr="006F78F4">
        <w:rPr>
          <w:rStyle w:val="tlid-translation"/>
          <w:rFonts w:asciiTheme="minorEastAsia" w:hAnsiTheme="minorEastAsia"/>
          <w:sz w:val="24"/>
          <w:szCs w:val="24"/>
        </w:rPr>
        <w:t>小</w:t>
      </w:r>
      <w:r w:rsidRPr="006F78F4">
        <w:rPr>
          <w:rStyle w:val="tlid-translation"/>
          <w:rFonts w:asciiTheme="minorEastAsia" w:hAnsiTheme="minorEastAsia" w:hint="eastAsia"/>
          <w:sz w:val="24"/>
          <w:szCs w:val="24"/>
        </w:rPr>
        <w:t>一</w:t>
      </w:r>
      <w:r w:rsidRPr="006F78F4">
        <w:rPr>
          <w:rStyle w:val="tlid-translation"/>
          <w:rFonts w:asciiTheme="minorEastAsia" w:hAnsiTheme="minorEastAsia"/>
          <w:sz w:val="24"/>
          <w:szCs w:val="24"/>
        </w:rPr>
        <w:t>部分节点</w:t>
      </w:r>
      <w:r w:rsidR="00155C1A" w:rsidRPr="006F78F4">
        <w:rPr>
          <w:rStyle w:val="tlid-translation"/>
          <w:rFonts w:asciiTheme="minorEastAsia" w:hAnsiTheme="minorEastAsia" w:hint="eastAsia"/>
          <w:sz w:val="24"/>
          <w:szCs w:val="24"/>
        </w:rPr>
        <w:t>带有</w:t>
      </w:r>
      <w:r w:rsidRPr="006F78F4">
        <w:rPr>
          <w:rStyle w:val="tlid-translation"/>
          <w:rFonts w:asciiTheme="minorEastAsia" w:hAnsiTheme="minorEastAsia"/>
          <w:sz w:val="24"/>
          <w:szCs w:val="24"/>
        </w:rPr>
        <w:t>标签信息（例如，从一小组手动标</w:t>
      </w:r>
      <w:r w:rsidR="00155C1A" w:rsidRPr="006F78F4">
        <w:rPr>
          <w:rStyle w:val="tlid-translation"/>
          <w:rFonts w:asciiTheme="minorEastAsia" w:hAnsiTheme="minorEastAsia" w:hint="eastAsia"/>
          <w:sz w:val="24"/>
          <w:szCs w:val="24"/>
        </w:rPr>
        <w:t>签</w:t>
      </w:r>
      <w:r w:rsidRPr="006F78F4">
        <w:rPr>
          <w:rStyle w:val="tlid-translation"/>
          <w:rFonts w:asciiTheme="minorEastAsia" w:hAnsiTheme="minorEastAsia"/>
          <w:sz w:val="24"/>
          <w:szCs w:val="24"/>
        </w:rPr>
        <w:t>示例中对社交网络中的机器人进行分类）。但是，也有节点分类的情况，</w:t>
      </w:r>
      <w:r w:rsidRPr="006F78F4">
        <w:rPr>
          <w:rStyle w:val="tlid-translation"/>
          <w:rFonts w:asciiTheme="minorEastAsia" w:hAnsiTheme="minorEastAsia" w:hint="eastAsia"/>
          <w:sz w:val="24"/>
          <w:szCs w:val="24"/>
        </w:rPr>
        <w:t>这</w:t>
      </w:r>
      <w:r w:rsidRPr="006F78F4">
        <w:rPr>
          <w:rStyle w:val="tlid-translation"/>
          <w:rFonts w:asciiTheme="minorEastAsia" w:hAnsiTheme="minorEastAsia"/>
          <w:sz w:val="24"/>
          <w:szCs w:val="24"/>
        </w:rPr>
        <w:t>涉及许多标记的节点和/或需要在不连续的图中进行概括（例如，</w:t>
      </w:r>
      <w:r w:rsidRPr="006F78F4">
        <w:rPr>
          <w:rStyle w:val="tlid-translation"/>
          <w:rFonts w:asciiTheme="minorEastAsia" w:hAnsiTheme="minorEastAsia" w:hint="eastAsia"/>
          <w:sz w:val="24"/>
          <w:szCs w:val="24"/>
        </w:rPr>
        <w:t>在</w:t>
      </w:r>
      <w:r w:rsidRPr="006F78F4">
        <w:rPr>
          <w:rStyle w:val="tlid-translation"/>
          <w:rFonts w:asciiTheme="minorEastAsia" w:hAnsiTheme="minorEastAsia"/>
          <w:sz w:val="24"/>
          <w:szCs w:val="24"/>
        </w:rPr>
        <w:t>不同物种的相互作用中</w:t>
      </w:r>
      <w:r w:rsidRPr="006F78F4">
        <w:rPr>
          <w:rStyle w:val="tlid-translation"/>
          <w:rFonts w:asciiTheme="minorEastAsia" w:hAnsiTheme="minorEastAsia" w:hint="eastAsia"/>
          <w:sz w:val="24"/>
          <w:szCs w:val="24"/>
        </w:rPr>
        <w:t>对</w:t>
      </w:r>
      <w:r w:rsidRPr="006F78F4">
        <w:rPr>
          <w:rStyle w:val="tlid-translation"/>
          <w:rFonts w:asciiTheme="minorEastAsia" w:hAnsiTheme="minorEastAsia"/>
          <w:sz w:val="24"/>
          <w:szCs w:val="24"/>
        </w:rPr>
        <w:t>蛋白质的功能进行分类）。</w:t>
      </w:r>
    </w:p>
    <w:p w14:paraId="483ADA5A" w14:textId="25BA137A" w:rsidR="00E47FA7" w:rsidRPr="006F78F4" w:rsidRDefault="00B95368">
      <w:pPr>
        <w:spacing w:line="360" w:lineRule="auto"/>
        <w:ind w:firstLine="420"/>
        <w:rPr>
          <w:rStyle w:val="tlid-translation"/>
          <w:rFonts w:asciiTheme="minorEastAsia" w:hAnsiTheme="minorEastAsia"/>
          <w:sz w:val="24"/>
          <w:szCs w:val="24"/>
        </w:rPr>
      </w:pPr>
      <w:r w:rsidRPr="006F78F4">
        <w:rPr>
          <w:rStyle w:val="tlid-translation"/>
          <w:rFonts w:asciiTheme="minorEastAsia" w:hAnsiTheme="minorEastAsia"/>
          <w:sz w:val="24"/>
          <w:szCs w:val="24"/>
        </w:rPr>
        <w:t>乍一看，节点分类似乎是标准监督分类的直接变体，但实际上存在重要区别。最重要的区别是图中的节点不是独立</w:t>
      </w:r>
      <w:r w:rsidR="0031263D" w:rsidRPr="006F78F4">
        <w:rPr>
          <w:rStyle w:val="tlid-translation"/>
          <w:rFonts w:asciiTheme="minorEastAsia" w:hAnsiTheme="minorEastAsia" w:hint="eastAsia"/>
          <w:sz w:val="24"/>
          <w:szCs w:val="24"/>
        </w:rPr>
        <w:t>和</w:t>
      </w:r>
      <w:r w:rsidRPr="006F78F4">
        <w:rPr>
          <w:rStyle w:val="tlid-translation"/>
          <w:rFonts w:asciiTheme="minorEastAsia" w:hAnsiTheme="minorEastAsia"/>
          <w:sz w:val="24"/>
          <w:szCs w:val="24"/>
        </w:rPr>
        <w:t>均匀分布的。通常，当我们建立监督机器学习模型时，我们假设每个数据点在统计上都独立于所有其他数据点。否则，我们可能需要对所有输入点之间的依赖关系进行建模。我们还假设数据点是相同分布的；否则，我们</w:t>
      </w:r>
      <w:r w:rsidRPr="006F78F4">
        <w:rPr>
          <w:rStyle w:val="tlid-translation"/>
          <w:rFonts w:asciiTheme="minorEastAsia" w:hAnsiTheme="minorEastAsia" w:hint="eastAsia"/>
          <w:sz w:val="24"/>
          <w:szCs w:val="24"/>
        </w:rPr>
        <w:t>没法将</w:t>
      </w:r>
      <w:r w:rsidRPr="006F78F4">
        <w:rPr>
          <w:rStyle w:val="tlid-translation"/>
          <w:rFonts w:asciiTheme="minorEastAsia" w:hAnsiTheme="minorEastAsia"/>
          <w:sz w:val="24"/>
          <w:szCs w:val="24"/>
        </w:rPr>
        <w:t>模型推广到新的数据点。</w:t>
      </w:r>
      <w:r w:rsidRPr="006F78F4">
        <w:rPr>
          <w:rStyle w:val="tlid-translation"/>
          <w:rFonts w:asciiTheme="minorEastAsia" w:hAnsiTheme="minorEastAsia" w:hint="eastAsia"/>
          <w:sz w:val="24"/>
          <w:szCs w:val="24"/>
        </w:rPr>
        <w:t>然后，</w:t>
      </w:r>
      <w:r w:rsidRPr="006F78F4">
        <w:rPr>
          <w:rStyle w:val="tlid-translation"/>
          <w:rFonts w:asciiTheme="minorEastAsia" w:hAnsiTheme="minorEastAsia"/>
          <w:sz w:val="24"/>
          <w:szCs w:val="24"/>
        </w:rPr>
        <w:t>节点分类彻底打破了这一假设。</w:t>
      </w:r>
      <w:r w:rsidRPr="006F78F4">
        <w:rPr>
          <w:rStyle w:val="tlid-translation"/>
          <w:rFonts w:asciiTheme="minorEastAsia" w:hAnsiTheme="minorEastAsia" w:hint="eastAsia"/>
          <w:sz w:val="24"/>
          <w:szCs w:val="24"/>
        </w:rPr>
        <w:t>我们</w:t>
      </w:r>
      <w:r w:rsidRPr="006F78F4">
        <w:rPr>
          <w:rStyle w:val="tlid-translation"/>
          <w:rFonts w:asciiTheme="minorEastAsia" w:hAnsiTheme="minorEastAsia"/>
          <w:sz w:val="24"/>
          <w:szCs w:val="24"/>
        </w:rPr>
        <w:t>不是建模一组</w:t>
      </w:r>
      <w:r w:rsidRPr="006F78F4">
        <w:rPr>
          <w:rStyle w:val="tlid-translation"/>
          <w:rFonts w:asciiTheme="minorEastAsia" w:hAnsiTheme="minorEastAsia" w:hint="eastAsia"/>
          <w:sz w:val="24"/>
          <w:szCs w:val="24"/>
        </w:rPr>
        <w:t>独立且分布均匀的</w:t>
      </w:r>
      <w:r w:rsidRPr="006F78F4">
        <w:rPr>
          <w:rStyle w:val="tlid-translation"/>
          <w:rFonts w:asciiTheme="minorEastAsia" w:hAnsiTheme="minorEastAsia"/>
          <w:sz w:val="24"/>
          <w:szCs w:val="24"/>
        </w:rPr>
        <w:t>数据点，</w:t>
      </w:r>
      <w:r w:rsidRPr="006F78F4">
        <w:rPr>
          <w:rStyle w:val="tlid-translation"/>
          <w:rFonts w:asciiTheme="minorEastAsia" w:hAnsiTheme="minorEastAsia" w:hint="eastAsia"/>
          <w:sz w:val="24"/>
          <w:szCs w:val="24"/>
        </w:rPr>
        <w:t>而是</w:t>
      </w:r>
      <w:r w:rsidRPr="006F78F4">
        <w:rPr>
          <w:rStyle w:val="tlid-translation"/>
          <w:rFonts w:asciiTheme="minorEastAsia" w:hAnsiTheme="minorEastAsia"/>
          <w:sz w:val="24"/>
          <w:szCs w:val="24"/>
        </w:rPr>
        <w:t>改为建模一组互连的节点。</w:t>
      </w:r>
    </w:p>
    <w:p w14:paraId="14D78BFC" w14:textId="25EB1E0B" w:rsidR="00E47FA7" w:rsidRPr="006F78F4" w:rsidRDefault="00B95368">
      <w:pPr>
        <w:spacing w:line="360" w:lineRule="auto"/>
        <w:ind w:firstLine="420"/>
        <w:rPr>
          <w:rStyle w:val="tlid-translation"/>
          <w:rFonts w:asciiTheme="minorEastAsia" w:hAnsiTheme="minorEastAsia"/>
          <w:sz w:val="24"/>
          <w:szCs w:val="24"/>
        </w:rPr>
      </w:pPr>
      <w:r w:rsidRPr="006F78F4">
        <w:rPr>
          <w:rStyle w:val="tlid-translation"/>
          <w:rFonts w:asciiTheme="minorEastAsia" w:hAnsiTheme="minorEastAsia"/>
          <w:sz w:val="24"/>
          <w:szCs w:val="24"/>
        </w:rPr>
        <w:t>实际上，</w:t>
      </w:r>
      <w:r w:rsidRPr="006F78F4">
        <w:rPr>
          <w:rStyle w:val="tlid-translation"/>
          <w:rFonts w:asciiTheme="minorEastAsia" w:hAnsiTheme="minorEastAsia" w:hint="eastAsia"/>
          <w:sz w:val="24"/>
          <w:szCs w:val="24"/>
        </w:rPr>
        <w:t>绝大部分</w:t>
      </w:r>
      <w:r w:rsidRPr="006F78F4">
        <w:rPr>
          <w:rStyle w:val="tlid-translation"/>
          <w:rFonts w:asciiTheme="minorEastAsia" w:hAnsiTheme="minorEastAsia"/>
          <w:sz w:val="24"/>
          <w:szCs w:val="24"/>
        </w:rPr>
        <w:t>最成功的节点分类方法背后的关键</w:t>
      </w:r>
      <w:r w:rsidRPr="006F78F4">
        <w:rPr>
          <w:rStyle w:val="tlid-translation"/>
          <w:rFonts w:asciiTheme="minorEastAsia" w:hAnsiTheme="minorEastAsia" w:hint="eastAsia"/>
          <w:sz w:val="24"/>
          <w:szCs w:val="24"/>
        </w:rPr>
        <w:t>点</w:t>
      </w:r>
      <w:r w:rsidRPr="006F78F4">
        <w:rPr>
          <w:rStyle w:val="tlid-translation"/>
          <w:rFonts w:asciiTheme="minorEastAsia" w:hAnsiTheme="minorEastAsia"/>
          <w:sz w:val="24"/>
          <w:szCs w:val="24"/>
        </w:rPr>
        <w:t>是显式地利用节点之间的连接。一种特别流行的</w:t>
      </w:r>
      <w:r w:rsidRPr="006F78F4">
        <w:rPr>
          <w:rStyle w:val="tlid-translation"/>
          <w:rFonts w:asciiTheme="minorEastAsia" w:hAnsiTheme="minorEastAsia" w:hint="eastAsia"/>
          <w:sz w:val="24"/>
          <w:szCs w:val="24"/>
        </w:rPr>
        <w:t>思想</w:t>
      </w:r>
      <w:r w:rsidRPr="006F78F4">
        <w:rPr>
          <w:rStyle w:val="tlid-translation"/>
          <w:rFonts w:asciiTheme="minorEastAsia" w:hAnsiTheme="minorEastAsia"/>
          <w:sz w:val="24"/>
          <w:szCs w:val="24"/>
        </w:rPr>
        <w:t>是利用同</w:t>
      </w:r>
      <w:r w:rsidR="00EF160A" w:rsidRPr="006F78F4">
        <w:rPr>
          <w:rStyle w:val="tlid-translation"/>
          <w:rFonts w:asciiTheme="minorEastAsia" w:hAnsiTheme="minorEastAsia" w:hint="eastAsia"/>
          <w:sz w:val="24"/>
          <w:szCs w:val="24"/>
        </w:rPr>
        <w:t>构</w:t>
      </w:r>
      <w:r w:rsidRPr="006F78F4">
        <w:rPr>
          <w:rStyle w:val="tlid-translation"/>
          <w:rFonts w:asciiTheme="minorEastAsia" w:hAnsiTheme="minorEastAsia"/>
          <w:sz w:val="24"/>
          <w:szCs w:val="24"/>
        </w:rPr>
        <w:t>性，即节点趋向于与图中的</w:t>
      </w:r>
      <w:r w:rsidRPr="006F78F4">
        <w:rPr>
          <w:rStyle w:val="tlid-translation"/>
          <w:rFonts w:asciiTheme="minorEastAsia" w:hAnsiTheme="minorEastAsia" w:hint="eastAsia"/>
          <w:sz w:val="24"/>
          <w:szCs w:val="24"/>
        </w:rPr>
        <w:t>相邻节点</w:t>
      </w:r>
      <w:r w:rsidRPr="006F78F4">
        <w:rPr>
          <w:rStyle w:val="tlid-translation"/>
          <w:rFonts w:asciiTheme="minorEastAsia" w:hAnsiTheme="minorEastAsia"/>
          <w:sz w:val="24"/>
          <w:szCs w:val="24"/>
        </w:rPr>
        <w:t>共享属性[McPherson等，2001]。例如，人们倾向于与拥有相同兴趣或人口特征的人</w:t>
      </w:r>
      <w:r w:rsidRPr="006F78F4">
        <w:rPr>
          <w:rStyle w:val="tlid-translation"/>
          <w:rFonts w:asciiTheme="minorEastAsia" w:hAnsiTheme="minorEastAsia" w:hint="eastAsia"/>
          <w:sz w:val="24"/>
          <w:szCs w:val="24"/>
        </w:rPr>
        <w:t>做朋友</w:t>
      </w:r>
      <w:r w:rsidRPr="006F78F4">
        <w:rPr>
          <w:rStyle w:val="tlid-translation"/>
          <w:rFonts w:asciiTheme="minorEastAsia" w:hAnsiTheme="minorEastAsia"/>
          <w:sz w:val="24"/>
          <w:szCs w:val="24"/>
        </w:rPr>
        <w:t>。基于同构的概念，我们可以建立机器学习模型，尝试为图中的相邻节点分配相似的标签[Zhou et al。，2004]。除了同构以外，还存在诸如结构等价的概念[Donnat et al。，2018]，即具有相似局部邻域结构的节点将具有相似标签</w:t>
      </w:r>
      <w:r w:rsidRPr="006F78F4">
        <w:rPr>
          <w:rStyle w:val="tlid-translation"/>
          <w:rFonts w:asciiTheme="minorEastAsia" w:hAnsiTheme="minorEastAsia" w:hint="eastAsia"/>
          <w:sz w:val="24"/>
          <w:szCs w:val="24"/>
        </w:rPr>
        <w:t>和异质性</w:t>
      </w:r>
      <w:r w:rsidRPr="006F78F4">
        <w:rPr>
          <w:rStyle w:val="tlid-translation"/>
          <w:rFonts w:asciiTheme="minorEastAsia" w:hAnsiTheme="minorEastAsia"/>
          <w:sz w:val="24"/>
          <w:szCs w:val="24"/>
        </w:rPr>
        <w:t>，这意味着节点将优先连接到</w:t>
      </w:r>
      <w:r w:rsidR="00EF160A" w:rsidRPr="006F78F4">
        <w:rPr>
          <w:rStyle w:val="tlid-translation"/>
          <w:rFonts w:asciiTheme="minorEastAsia" w:hAnsiTheme="minorEastAsia" w:hint="eastAsia"/>
          <w:sz w:val="24"/>
          <w:szCs w:val="24"/>
        </w:rPr>
        <w:t>具有</w:t>
      </w:r>
      <w:r w:rsidRPr="006F78F4">
        <w:rPr>
          <w:rStyle w:val="tlid-translation"/>
          <w:rFonts w:asciiTheme="minorEastAsia" w:hAnsiTheme="minorEastAsia" w:hint="eastAsia"/>
          <w:sz w:val="24"/>
          <w:szCs w:val="24"/>
        </w:rPr>
        <w:t>不同标签的节点。</w:t>
      </w:r>
      <w:r w:rsidRPr="006F78F4">
        <w:rPr>
          <w:rStyle w:val="tlid-translation"/>
          <w:rFonts w:asciiTheme="minorEastAsia" w:hAnsiTheme="minorEastAsia"/>
          <w:sz w:val="24"/>
          <w:szCs w:val="24"/>
        </w:rPr>
        <w:t>当我们建立节点分类模型时，我们要利用这些概念并对节点之间的关系进行建模，而不是简单地将节点视为独立的数据点。</w:t>
      </w:r>
    </w:p>
    <w:p w14:paraId="2C21FB7E" w14:textId="6BAAEBEA" w:rsidR="00E47FA7" w:rsidRPr="006F78F4" w:rsidRDefault="00DF7CDA">
      <w:pPr>
        <w:spacing w:line="360" w:lineRule="auto"/>
        <w:rPr>
          <w:rStyle w:val="tlid-translation"/>
          <w:rFonts w:ascii="楷体" w:eastAsia="楷体" w:hAnsi="楷体"/>
          <w:szCs w:val="21"/>
        </w:rPr>
      </w:pPr>
      <w:r w:rsidRPr="006F78F4">
        <w:rPr>
          <w:rStyle w:val="tlid-translation"/>
          <w:rFonts w:ascii="楷体" w:eastAsia="楷体" w:hAnsi="楷体" w:hint="eastAsia"/>
          <w:szCs w:val="21"/>
        </w:rPr>
        <w:t>监督或半监督？</w:t>
      </w:r>
      <w:r w:rsidR="00B95368" w:rsidRPr="006F78F4">
        <w:rPr>
          <w:rStyle w:val="tlid-translation"/>
          <w:rFonts w:ascii="楷体" w:eastAsia="楷体" w:hAnsi="楷体"/>
          <w:szCs w:val="21"/>
        </w:rPr>
        <w:t>由于节点分类的非典型性，研究人员经常将其称为半监督型[Yang等，2016]。之所以使用此术语，是因为当我们训练节点分类模型时，我们通常可以访问完整的图，包括所有未标记的（例如，测试）节点。我们唯一缺少的是测试节点的标签。但是，我们仍然可以使用有关测试节点的信息（例如，了解图中的邻域）在训练过程中改善模型。这与通常的监督设置不同，后者在训练过程中完全看不到未标记的数据点。</w:t>
      </w:r>
    </w:p>
    <w:p w14:paraId="2EB9EC6A" w14:textId="77777777" w:rsidR="00E47FA7" w:rsidRPr="006F78F4" w:rsidRDefault="00B95368">
      <w:pPr>
        <w:spacing w:line="360" w:lineRule="auto"/>
        <w:ind w:firstLine="420"/>
        <w:rPr>
          <w:rStyle w:val="tlid-translation"/>
          <w:rFonts w:ascii="楷体" w:eastAsia="楷体" w:hAnsi="楷体"/>
          <w:szCs w:val="21"/>
        </w:rPr>
      </w:pPr>
      <w:r w:rsidRPr="006F78F4">
        <w:rPr>
          <w:rStyle w:val="tlid-translation"/>
          <w:rFonts w:ascii="楷体" w:eastAsia="楷体" w:hAnsi="楷体" w:hint="eastAsia"/>
          <w:szCs w:val="21"/>
        </w:rPr>
        <w:t>用于</w:t>
      </w:r>
      <w:r w:rsidRPr="006F78F4">
        <w:rPr>
          <w:rStyle w:val="tlid-translation"/>
          <w:rFonts w:ascii="楷体" w:eastAsia="楷体" w:hAnsi="楷体"/>
          <w:szCs w:val="21"/>
        </w:rPr>
        <w:t>在</w:t>
      </w:r>
      <w:r w:rsidRPr="006F78F4">
        <w:rPr>
          <w:rStyle w:val="tlid-translation"/>
          <w:rFonts w:ascii="楷体" w:eastAsia="楷体" w:hAnsi="楷体" w:hint="eastAsia"/>
          <w:szCs w:val="21"/>
        </w:rPr>
        <w:t>训练</w:t>
      </w:r>
      <w:r w:rsidRPr="006F78F4">
        <w:rPr>
          <w:rStyle w:val="tlid-translation"/>
          <w:rFonts w:ascii="楷体" w:eastAsia="楷体" w:hAnsi="楷体"/>
          <w:szCs w:val="21"/>
        </w:rPr>
        <w:t>期间将带标签的数据和未带标签的数据</w:t>
      </w:r>
      <w:r w:rsidRPr="006F78F4">
        <w:rPr>
          <w:rStyle w:val="tlid-translation"/>
          <w:rFonts w:ascii="楷体" w:eastAsia="楷体" w:hAnsi="楷体" w:hint="eastAsia"/>
          <w:szCs w:val="21"/>
        </w:rPr>
        <w:t>进行</w:t>
      </w:r>
      <w:r w:rsidRPr="006F78F4">
        <w:rPr>
          <w:rStyle w:val="tlid-translation"/>
          <w:rFonts w:ascii="楷体" w:eastAsia="楷体" w:hAnsi="楷体"/>
          <w:szCs w:val="21"/>
        </w:rPr>
        <w:t>合并的模型</w:t>
      </w:r>
      <w:r w:rsidRPr="006F78F4">
        <w:rPr>
          <w:rStyle w:val="tlid-translation"/>
          <w:rFonts w:ascii="楷体" w:eastAsia="楷体" w:hAnsi="楷体" w:hint="eastAsia"/>
          <w:szCs w:val="21"/>
        </w:rPr>
        <w:t>称为</w:t>
      </w:r>
      <w:r w:rsidRPr="006F78F4">
        <w:rPr>
          <w:rStyle w:val="tlid-translation"/>
          <w:rFonts w:ascii="楷体" w:eastAsia="楷体" w:hAnsi="楷体"/>
          <w:szCs w:val="21"/>
        </w:rPr>
        <w:t>半监督学习，因此可以</w:t>
      </w:r>
      <w:r w:rsidRPr="006F78F4">
        <w:rPr>
          <w:rStyle w:val="tlid-translation"/>
          <w:rFonts w:ascii="楷体" w:eastAsia="楷体" w:hAnsi="楷体"/>
          <w:szCs w:val="21"/>
        </w:rPr>
        <w:lastRenderedPageBreak/>
        <w:t>理解，该术语经常用于引用节点分类任务。不过，必须注意的是，半监督学习的标准公式仍然需要</w:t>
      </w:r>
      <w:r w:rsidRPr="006F78F4">
        <w:rPr>
          <w:rStyle w:val="tlid-translation"/>
          <w:rFonts w:ascii="楷体" w:eastAsia="楷体" w:hAnsi="楷体" w:hint="eastAsia"/>
          <w:szCs w:val="21"/>
        </w:rPr>
        <w:t>节点独立且均匀分布这一</w:t>
      </w:r>
      <w:r w:rsidRPr="006F78F4">
        <w:rPr>
          <w:rStyle w:val="tlid-translation"/>
          <w:rFonts w:ascii="楷体" w:eastAsia="楷体" w:hAnsi="楷体"/>
          <w:szCs w:val="21"/>
        </w:rPr>
        <w:t>假设，这不适用于节点分类。图的机器学习任务很难满足我们的标准类别！</w:t>
      </w:r>
    </w:p>
    <w:p w14:paraId="2DAF579B" w14:textId="77777777" w:rsidR="00E47FA7" w:rsidRPr="006F78F4" w:rsidRDefault="00B95368">
      <w:pPr>
        <w:pStyle w:val="4"/>
        <w:rPr>
          <w:rStyle w:val="tlid-translation"/>
        </w:rPr>
      </w:pPr>
      <w:r w:rsidRPr="006F78F4">
        <w:rPr>
          <w:rStyle w:val="tlid-translation"/>
        </w:rPr>
        <w:t xml:space="preserve">1.2.2 </w:t>
      </w:r>
      <w:r w:rsidRPr="006F78F4">
        <w:rPr>
          <w:rStyle w:val="tlid-translation"/>
          <w:rFonts w:hint="eastAsia"/>
        </w:rPr>
        <w:t>关系预测</w:t>
      </w:r>
    </w:p>
    <w:p w14:paraId="3AC09885" w14:textId="77777777"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节点分类对于基于节点与图中其他节点的关系来推断有关节点的信息很有用。但是，如果我们缺少此关系信息，情况又如何呢？如果我们只知道给定细胞中存在的一些蛋白质相互作用，但我们想对我们缺少的相互作用做出一个很好的猜测，该怎么办？我们可以使用机器学习来推断图中节点之间的边吗？</w:t>
      </w:r>
    </w:p>
    <w:p w14:paraId="09A7FD89" w14:textId="064D77F2" w:rsidR="00E47FA7" w:rsidRPr="006F78F4" w:rsidRDefault="00B95368" w:rsidP="008A6ADE">
      <w:pPr>
        <w:spacing w:line="360" w:lineRule="auto"/>
        <w:ind w:firstLine="420"/>
        <w:rPr>
          <w:rStyle w:val="tlid-translation"/>
          <w:rFonts w:asciiTheme="minorEastAsia" w:hAnsiTheme="minorEastAsia"/>
          <w:sz w:val="24"/>
          <w:szCs w:val="24"/>
        </w:rPr>
      </w:pPr>
      <w:r w:rsidRPr="006F78F4">
        <w:rPr>
          <w:rStyle w:val="tlid-translation"/>
          <w:rFonts w:asciiTheme="minorEastAsia" w:hAnsiTheme="minorEastAsia"/>
          <w:sz w:val="24"/>
          <w:szCs w:val="24"/>
        </w:rPr>
        <w:t>根据特定的应用领域，此任务</w:t>
      </w:r>
      <w:r w:rsidRPr="006F78F4">
        <w:rPr>
          <w:rStyle w:val="tlid-translation"/>
          <w:rFonts w:asciiTheme="minorEastAsia" w:hAnsiTheme="minorEastAsia" w:hint="eastAsia"/>
          <w:sz w:val="24"/>
          <w:szCs w:val="24"/>
        </w:rPr>
        <w:t>可以</w:t>
      </w:r>
      <w:r w:rsidRPr="006F78F4">
        <w:rPr>
          <w:rStyle w:val="tlid-translation"/>
          <w:rFonts w:asciiTheme="minorEastAsia" w:hAnsiTheme="minorEastAsia"/>
          <w:sz w:val="24"/>
          <w:szCs w:val="24"/>
        </w:rPr>
        <w:t>有很多</w:t>
      </w:r>
      <w:r w:rsidR="00E20EC1" w:rsidRPr="006F78F4">
        <w:rPr>
          <w:rStyle w:val="tlid-translation"/>
          <w:rFonts w:asciiTheme="minorEastAsia" w:hAnsiTheme="minorEastAsia" w:hint="eastAsia"/>
          <w:sz w:val="24"/>
          <w:szCs w:val="24"/>
        </w:rPr>
        <w:t>别称</w:t>
      </w:r>
      <w:r w:rsidRPr="006F78F4">
        <w:rPr>
          <w:rStyle w:val="tlid-translation"/>
          <w:rFonts w:asciiTheme="minorEastAsia" w:hAnsiTheme="minorEastAsia"/>
          <w:sz w:val="24"/>
          <w:szCs w:val="24"/>
        </w:rPr>
        <w:t>，如链接预测，图完成和关系推断。在这里，我们将其简称为关系预测。与节点分类一起，它是带有图数据的</w:t>
      </w:r>
      <w:r w:rsidR="00FF4A68" w:rsidRPr="006F78F4">
        <w:rPr>
          <w:rStyle w:val="tlid-translation"/>
          <w:rFonts w:asciiTheme="minorEastAsia" w:hAnsiTheme="minorEastAsia" w:hint="eastAsia"/>
          <w:sz w:val="24"/>
          <w:szCs w:val="24"/>
        </w:rPr>
        <w:t>应用教普遍</w:t>
      </w:r>
      <w:r w:rsidRPr="006F78F4">
        <w:rPr>
          <w:rStyle w:val="tlid-translation"/>
          <w:rFonts w:asciiTheme="minorEastAsia" w:hAnsiTheme="minorEastAsia"/>
          <w:sz w:val="24"/>
          <w:szCs w:val="24"/>
        </w:rPr>
        <w:t>的机器学习任务之一，并且在现实世界中有无数的应用：向社交平台中的用户推荐内容</w:t>
      </w:r>
      <w:r w:rsidR="008A6ADE" w:rsidRPr="006F78F4">
        <w:rPr>
          <w:rStyle w:val="tlid-translation"/>
          <w:rFonts w:asciiTheme="minorEastAsia" w:hAnsiTheme="minorEastAsia"/>
          <w:sz w:val="24"/>
          <w:szCs w:val="24"/>
        </w:rPr>
        <w:t>[Ying</w:t>
      </w:r>
      <w:r w:rsidR="008A6ADE" w:rsidRPr="006F78F4">
        <w:rPr>
          <w:rStyle w:val="tlid-translation"/>
          <w:rFonts w:asciiTheme="minorEastAsia" w:hAnsiTheme="minorEastAsia" w:hint="eastAsia"/>
          <w:sz w:val="24"/>
          <w:szCs w:val="24"/>
        </w:rPr>
        <w:t xml:space="preserve"> </w:t>
      </w:r>
      <w:r w:rsidR="008A6ADE" w:rsidRPr="006F78F4">
        <w:rPr>
          <w:rStyle w:val="tlid-translation"/>
          <w:rFonts w:asciiTheme="minorEastAsia" w:hAnsiTheme="minorEastAsia"/>
          <w:sz w:val="24"/>
          <w:szCs w:val="24"/>
        </w:rPr>
        <w:t>et al., 2018a]</w:t>
      </w:r>
      <w:r w:rsidRPr="006F78F4">
        <w:rPr>
          <w:rStyle w:val="tlid-translation"/>
          <w:rFonts w:asciiTheme="minorEastAsia" w:hAnsiTheme="minorEastAsia"/>
          <w:sz w:val="24"/>
          <w:szCs w:val="24"/>
        </w:rPr>
        <w:t>，预测药物的副作用</w:t>
      </w:r>
      <w:r w:rsidR="008A6ADE" w:rsidRPr="006F78F4">
        <w:rPr>
          <w:rStyle w:val="tlid-translation"/>
          <w:rFonts w:asciiTheme="minorEastAsia" w:hAnsiTheme="minorEastAsia"/>
          <w:sz w:val="24"/>
          <w:szCs w:val="24"/>
        </w:rPr>
        <w:t>[Zitnik et al., 2018]</w:t>
      </w:r>
      <w:r w:rsidRPr="006F78F4">
        <w:rPr>
          <w:rStyle w:val="tlid-translation"/>
          <w:rFonts w:asciiTheme="minorEastAsia" w:hAnsiTheme="minorEastAsia"/>
          <w:sz w:val="24"/>
          <w:szCs w:val="24"/>
        </w:rPr>
        <w:t>，或在关系数据库中推断新</w:t>
      </w:r>
      <w:r w:rsidRPr="006F78F4">
        <w:rPr>
          <w:rStyle w:val="tlid-translation"/>
          <w:rFonts w:asciiTheme="minorEastAsia" w:hAnsiTheme="minorEastAsia" w:hint="eastAsia"/>
          <w:sz w:val="24"/>
          <w:szCs w:val="24"/>
        </w:rPr>
        <w:t>关系因子</w:t>
      </w:r>
      <w:r w:rsidR="008A6ADE" w:rsidRPr="006F78F4">
        <w:rPr>
          <w:rStyle w:val="tlid-translation"/>
          <w:rFonts w:asciiTheme="minorEastAsia" w:hAnsiTheme="minorEastAsia"/>
          <w:sz w:val="24"/>
          <w:szCs w:val="24"/>
        </w:rPr>
        <w:t>[Bordes et al., 2013]</w:t>
      </w:r>
      <w:r w:rsidRPr="006F78F4">
        <w:rPr>
          <w:rStyle w:val="tlid-translation"/>
          <w:rFonts w:asciiTheme="minorEastAsia" w:hAnsiTheme="minorEastAsia"/>
          <w:sz w:val="24"/>
          <w:szCs w:val="24"/>
        </w:rPr>
        <w:t>，所有这些任务都可以视为关系预测的特殊</w:t>
      </w:r>
      <w:r w:rsidRPr="006F78F4">
        <w:rPr>
          <w:rStyle w:val="tlid-translation"/>
          <w:rFonts w:asciiTheme="minorEastAsia" w:hAnsiTheme="minorEastAsia" w:hint="eastAsia"/>
          <w:sz w:val="24"/>
          <w:szCs w:val="24"/>
        </w:rPr>
        <w:t>案例</w:t>
      </w:r>
      <w:r w:rsidRPr="006F78F4">
        <w:rPr>
          <w:rStyle w:val="tlid-translation"/>
          <w:rFonts w:asciiTheme="minorEastAsia" w:hAnsiTheme="minorEastAsia"/>
          <w:sz w:val="24"/>
          <w:szCs w:val="24"/>
        </w:rPr>
        <w:t>。</w:t>
      </w:r>
    </w:p>
    <w:p w14:paraId="0CB634BC" w14:textId="1A3E280C" w:rsidR="00E47FA7" w:rsidRPr="006F78F4" w:rsidRDefault="00B95368" w:rsidP="00AD0227">
      <w:pPr>
        <w:spacing w:line="360" w:lineRule="auto"/>
        <w:ind w:firstLine="420"/>
        <w:rPr>
          <w:rStyle w:val="tlid-translation"/>
          <w:rFonts w:asciiTheme="minorEastAsia" w:hAnsiTheme="minorEastAsia"/>
          <w:sz w:val="24"/>
          <w:szCs w:val="24"/>
        </w:rPr>
      </w:pPr>
      <w:r w:rsidRPr="006F78F4">
        <w:rPr>
          <w:rStyle w:val="tlid-translation"/>
          <w:rFonts w:asciiTheme="minorEastAsia" w:hAnsiTheme="minorEastAsia"/>
          <w:sz w:val="24"/>
          <w:szCs w:val="24"/>
        </w:rPr>
        <w:t>关系预测的标准设置给我们提供了一组节点</w:t>
      </w:r>
      <m:oMath>
        <m:r>
          <m:rPr>
            <m:scr m:val="script"/>
            <m:sty m:val="p"/>
          </m:rPr>
          <w:rPr>
            <w:rFonts w:ascii="Cambria Math" w:hAnsi="Cambria Math"/>
            <w:sz w:val="20"/>
            <w:szCs w:val="20"/>
          </w:rPr>
          <m:t>V</m:t>
        </m:r>
      </m:oMath>
      <w:r w:rsidRPr="006F78F4">
        <w:rPr>
          <w:rStyle w:val="tlid-translation"/>
          <w:rFonts w:asciiTheme="minorEastAsia" w:hAnsiTheme="minorEastAsia"/>
          <w:sz w:val="24"/>
          <w:szCs w:val="24"/>
        </w:rPr>
        <w:t>和这些节点之间的不完整</w:t>
      </w:r>
      <w:r w:rsidR="00FB6574" w:rsidRPr="006F78F4">
        <w:rPr>
          <w:rStyle w:val="tlid-translation"/>
          <w:rFonts w:asciiTheme="minorEastAsia" w:hAnsiTheme="minorEastAsia" w:hint="eastAsia"/>
          <w:sz w:val="24"/>
          <w:szCs w:val="24"/>
        </w:rPr>
        <w:t>的</w:t>
      </w:r>
      <w:r w:rsidRPr="006F78F4">
        <w:rPr>
          <w:rStyle w:val="tlid-translation"/>
          <w:rFonts w:asciiTheme="minorEastAsia" w:hAnsiTheme="minorEastAsia"/>
          <w:sz w:val="24"/>
          <w:szCs w:val="24"/>
        </w:rPr>
        <w:t>边集</w:t>
      </w:r>
      <w:r w:rsidRPr="006F78F4">
        <w:rPr>
          <w:rStyle w:val="tlid-translation"/>
          <w:rFonts w:asciiTheme="minorEastAsia" w:hAnsiTheme="minorEastAsia" w:hint="eastAsia"/>
          <w:sz w:val="24"/>
          <w:szCs w:val="24"/>
        </w:rPr>
        <w:t>合</w:t>
      </w:r>
      <m:oMath>
        <m:sSub>
          <m:sSubPr>
            <m:ctrlPr>
              <w:rPr>
                <w:rStyle w:val="tlid-translation"/>
                <w:rFonts w:ascii="Cambria Math" w:hAnsi="Cambria Math"/>
                <w:sz w:val="24"/>
                <w:szCs w:val="24"/>
              </w:rPr>
            </m:ctrlPr>
          </m:sSubPr>
          <m:e>
            <m:r>
              <m:rPr>
                <m:scr m:val="script"/>
                <m:sty m:val="p"/>
              </m:rPr>
              <w:rPr>
                <w:rStyle w:val="tlid-translation"/>
                <w:rFonts w:ascii="Cambria Math" w:hAnsi="Cambria Math"/>
                <w:sz w:val="24"/>
                <w:szCs w:val="24"/>
              </w:rPr>
              <m:t>E</m:t>
            </m:r>
          </m:e>
          <m:sub>
            <m:r>
              <m:rPr>
                <m:sty m:val="p"/>
              </m:rPr>
              <w:rPr>
                <w:rStyle w:val="tlid-translation"/>
                <w:rFonts w:ascii="Cambria Math" w:hAnsi="Cambria Math"/>
                <w:sz w:val="24"/>
                <w:szCs w:val="24"/>
              </w:rPr>
              <m:t>train</m:t>
            </m:r>
          </m:sub>
        </m:sSub>
        <m:r>
          <m:rPr>
            <m:scr m:val="script"/>
            <m:sty m:val="p"/>
          </m:rPr>
          <w:rPr>
            <w:rStyle w:val="tlid-translation"/>
            <w:rFonts w:ascii="Cambria Math" w:hAnsi="Cambria Math"/>
            <w:sz w:val="24"/>
            <w:szCs w:val="24"/>
          </w:rPr>
          <m:t>⊂E</m:t>
        </m:r>
      </m:oMath>
      <w:r w:rsidRPr="006F78F4">
        <w:rPr>
          <w:rStyle w:val="tlid-translation"/>
          <w:rFonts w:asciiTheme="minorEastAsia" w:hAnsiTheme="minorEastAsia"/>
          <w:sz w:val="24"/>
          <w:szCs w:val="24"/>
        </w:rPr>
        <w:t>。我们的目标是使用此部分信息来推</w:t>
      </w:r>
      <w:r w:rsidR="00FB6574" w:rsidRPr="006F78F4">
        <w:rPr>
          <w:rStyle w:val="tlid-translation"/>
          <w:rFonts w:asciiTheme="minorEastAsia" w:hAnsiTheme="minorEastAsia" w:hint="eastAsia"/>
          <w:sz w:val="24"/>
          <w:szCs w:val="24"/>
        </w:rPr>
        <w:t>出</w:t>
      </w:r>
      <w:r w:rsidRPr="006F78F4">
        <w:rPr>
          <w:rStyle w:val="tlid-translation"/>
          <w:rFonts w:asciiTheme="minorEastAsia" w:hAnsiTheme="minorEastAsia"/>
          <w:sz w:val="24"/>
          <w:szCs w:val="24"/>
        </w:rPr>
        <w:t>缺失的边</w:t>
      </w:r>
      <w:r w:rsidRPr="006F78F4">
        <w:rPr>
          <w:rStyle w:val="tlid-translation"/>
          <w:rFonts w:asciiTheme="minorEastAsia" w:hAnsiTheme="minorEastAsia" w:hint="eastAsia"/>
          <w:sz w:val="24"/>
          <w:szCs w:val="24"/>
        </w:rPr>
        <w:t>集合</w:t>
      </w:r>
      <m:oMath>
        <m:r>
          <m:rPr>
            <m:scr m:val="script"/>
            <m:sty m:val="p"/>
          </m:rPr>
          <w:rPr>
            <w:rStyle w:val="tlid-translation"/>
            <w:rFonts w:ascii="Cambria Math" w:hAnsi="Cambria Math"/>
            <w:sz w:val="24"/>
            <w:szCs w:val="24"/>
          </w:rPr>
          <m:t>E</m:t>
        </m:r>
      </m:oMath>
      <w:r w:rsidRPr="006F78F4">
        <w:rPr>
          <w:rStyle w:val="tlid-translation"/>
          <w:rFonts w:asciiTheme="minorEastAsia" w:hAnsiTheme="minorEastAsia"/>
          <w:sz w:val="24"/>
          <w:szCs w:val="24"/>
        </w:rPr>
        <w:t>\</w:t>
      </w:r>
      <m:oMath>
        <m:sSub>
          <m:sSubPr>
            <m:ctrlPr>
              <w:rPr>
                <w:rStyle w:val="tlid-translation"/>
                <w:rFonts w:ascii="Cambria Math" w:hAnsi="Cambria Math"/>
                <w:sz w:val="24"/>
                <w:szCs w:val="24"/>
              </w:rPr>
            </m:ctrlPr>
          </m:sSubPr>
          <m:e>
            <m:r>
              <m:rPr>
                <m:scr m:val="script"/>
                <m:sty m:val="p"/>
              </m:rPr>
              <w:rPr>
                <w:rStyle w:val="tlid-translation"/>
                <w:rFonts w:ascii="Cambria Math" w:hAnsi="Cambria Math"/>
                <w:sz w:val="24"/>
                <w:szCs w:val="24"/>
              </w:rPr>
              <m:t>E</m:t>
            </m:r>
          </m:e>
          <m:sub>
            <m:r>
              <m:rPr>
                <m:sty m:val="p"/>
              </m:rPr>
              <w:rPr>
                <w:rStyle w:val="tlid-translation"/>
                <w:rFonts w:ascii="Cambria Math" w:hAnsi="Cambria Math"/>
                <w:sz w:val="24"/>
                <w:szCs w:val="24"/>
              </w:rPr>
              <m:t>train</m:t>
            </m:r>
          </m:sub>
        </m:sSub>
      </m:oMath>
      <w:r w:rsidRPr="006F78F4">
        <w:rPr>
          <w:rStyle w:val="tlid-translation"/>
          <w:rFonts w:asciiTheme="minorEastAsia" w:hAnsiTheme="minorEastAsia"/>
          <w:sz w:val="24"/>
          <w:szCs w:val="24"/>
        </w:rPr>
        <w:t>。此任务的复杂性</w:t>
      </w:r>
      <w:r w:rsidR="003F647D" w:rsidRPr="006F78F4">
        <w:rPr>
          <w:rStyle w:val="tlid-translation"/>
          <w:rFonts w:asciiTheme="minorEastAsia" w:hAnsiTheme="minorEastAsia" w:hint="eastAsia"/>
          <w:sz w:val="24"/>
          <w:szCs w:val="24"/>
        </w:rPr>
        <w:t>很大程度上</w:t>
      </w:r>
      <w:r w:rsidRPr="006F78F4">
        <w:rPr>
          <w:rStyle w:val="tlid-translation"/>
          <w:rFonts w:asciiTheme="minorEastAsia" w:hAnsiTheme="minorEastAsia"/>
          <w:sz w:val="24"/>
          <w:szCs w:val="24"/>
        </w:rPr>
        <w:t>取决于我们正在</w:t>
      </w:r>
      <w:r w:rsidR="005C124B" w:rsidRPr="006F78F4">
        <w:rPr>
          <w:rStyle w:val="tlid-translation"/>
          <w:rFonts w:asciiTheme="minorEastAsia" w:hAnsiTheme="minorEastAsia" w:hint="eastAsia"/>
          <w:sz w:val="24"/>
          <w:szCs w:val="24"/>
        </w:rPr>
        <w:t>查看</w:t>
      </w:r>
      <w:r w:rsidRPr="006F78F4">
        <w:rPr>
          <w:rStyle w:val="tlid-translation"/>
          <w:rFonts w:asciiTheme="minorEastAsia" w:hAnsiTheme="minorEastAsia"/>
          <w:sz w:val="24"/>
          <w:szCs w:val="24"/>
        </w:rPr>
        <w:t>的图数据类型。例如，在简单图中，</w:t>
      </w:r>
      <w:r w:rsidR="00374EA2" w:rsidRPr="006F78F4">
        <w:rPr>
          <w:rStyle w:val="tlid-translation"/>
          <w:rFonts w:asciiTheme="minorEastAsia" w:hAnsiTheme="minorEastAsia" w:hint="eastAsia"/>
          <w:sz w:val="24"/>
          <w:szCs w:val="24"/>
        </w:rPr>
        <w:t>比如</w:t>
      </w:r>
      <w:r w:rsidRPr="006F78F4">
        <w:rPr>
          <w:rStyle w:val="tlid-translation"/>
          <w:rFonts w:asciiTheme="minorEastAsia" w:hAnsiTheme="minorEastAsia"/>
          <w:sz w:val="24"/>
          <w:szCs w:val="24"/>
        </w:rPr>
        <w:t>仅</w:t>
      </w:r>
      <w:r w:rsidR="00374EA2" w:rsidRPr="006F78F4">
        <w:rPr>
          <w:rStyle w:val="tlid-translation"/>
          <w:rFonts w:asciiTheme="minorEastAsia" w:hAnsiTheme="minorEastAsia" w:hint="eastAsia"/>
          <w:sz w:val="24"/>
          <w:szCs w:val="24"/>
        </w:rPr>
        <w:t>仅</w:t>
      </w:r>
      <w:r w:rsidRPr="006F78F4">
        <w:rPr>
          <w:rStyle w:val="tlid-translation"/>
          <w:rFonts w:asciiTheme="minorEastAsia" w:hAnsiTheme="minorEastAsia"/>
          <w:sz w:val="24"/>
          <w:szCs w:val="24"/>
        </w:rPr>
        <w:t>对“友谊”关系进行编码的社交网络，存在基于两个节点共享多少邻</w:t>
      </w:r>
      <w:r w:rsidR="000A11F9" w:rsidRPr="006F78F4">
        <w:rPr>
          <w:rStyle w:val="tlid-translation"/>
          <w:rFonts w:asciiTheme="minorEastAsia" w:hAnsiTheme="minorEastAsia" w:hint="eastAsia"/>
          <w:sz w:val="24"/>
          <w:szCs w:val="24"/>
        </w:rPr>
        <w:t>接</w:t>
      </w:r>
      <w:r w:rsidRPr="006F78F4">
        <w:rPr>
          <w:rStyle w:val="tlid-translation"/>
          <w:rFonts w:asciiTheme="minorEastAsia" w:hAnsiTheme="minorEastAsia" w:hint="eastAsia"/>
          <w:sz w:val="24"/>
          <w:szCs w:val="24"/>
        </w:rPr>
        <w:t>节点</w:t>
      </w:r>
      <w:r w:rsidR="000A11F9" w:rsidRPr="006F78F4">
        <w:rPr>
          <w:rStyle w:val="tlid-translation"/>
          <w:rFonts w:asciiTheme="minorEastAsia" w:hAnsiTheme="minorEastAsia" w:hint="eastAsia"/>
          <w:sz w:val="24"/>
          <w:szCs w:val="24"/>
        </w:rPr>
        <w:t>可以</w:t>
      </w:r>
      <w:r w:rsidRPr="006F78F4">
        <w:rPr>
          <w:rStyle w:val="tlid-translation"/>
          <w:rFonts w:asciiTheme="minorEastAsia" w:hAnsiTheme="minorEastAsia"/>
          <w:sz w:val="24"/>
          <w:szCs w:val="24"/>
        </w:rPr>
        <w:t>实现出色性能的简单启发式方法</w:t>
      </w:r>
      <w:r w:rsidR="00495C30" w:rsidRPr="006F78F4">
        <w:rPr>
          <w:rFonts w:asciiTheme="minorEastAsia" w:hAnsiTheme="minorEastAsia"/>
          <w:sz w:val="24"/>
          <w:szCs w:val="24"/>
        </w:rPr>
        <w:t>[</w:t>
      </w:r>
      <m:oMath>
        <m:r>
          <m:rPr>
            <m:nor/>
          </m:rPr>
          <w:rPr>
            <w:rFonts w:asciiTheme="minorEastAsia" w:hAnsiTheme="minorEastAsia"/>
            <w:sz w:val="24"/>
            <w:szCs w:val="24"/>
          </w:rPr>
          <m:t xml:space="preserve">Lü </m:t>
        </m:r>
      </m:oMath>
      <w:r w:rsidR="00495C30" w:rsidRPr="006F78F4">
        <w:rPr>
          <w:rFonts w:asciiTheme="minorEastAsia" w:hAnsiTheme="minorEastAsia"/>
          <w:sz w:val="24"/>
          <w:szCs w:val="24"/>
        </w:rPr>
        <w:t>and Zhou, 2011]</w:t>
      </w:r>
      <w:r w:rsidRPr="006F78F4">
        <w:rPr>
          <w:rStyle w:val="tlid-translation"/>
          <w:rFonts w:asciiTheme="minorEastAsia" w:hAnsiTheme="minorEastAsia"/>
          <w:sz w:val="24"/>
          <w:szCs w:val="24"/>
        </w:rPr>
        <w:t>。另一方面，在更复杂的多关系图</w:t>
      </w:r>
      <w:r w:rsidR="00374EA2" w:rsidRPr="006F78F4">
        <w:rPr>
          <w:rStyle w:val="tlid-translation"/>
          <w:rFonts w:asciiTheme="minorEastAsia" w:hAnsiTheme="minorEastAsia" w:hint="eastAsia"/>
          <w:sz w:val="24"/>
          <w:szCs w:val="24"/>
        </w:rPr>
        <w:t>的</w:t>
      </w:r>
      <w:r w:rsidRPr="006F78F4">
        <w:rPr>
          <w:rStyle w:val="tlid-translation"/>
          <w:rFonts w:asciiTheme="minorEastAsia" w:hAnsiTheme="minorEastAsia"/>
          <w:sz w:val="24"/>
          <w:szCs w:val="24"/>
        </w:rPr>
        <w:t>数据集中，例如编码数百种不同生物学相互作用的生物医学知识图，关系预测可能需要复杂的推理和推理策略</w:t>
      </w:r>
      <w:r w:rsidR="001A38B7" w:rsidRPr="006F78F4">
        <w:rPr>
          <w:rFonts w:asciiTheme="minorEastAsia" w:hAnsiTheme="minorEastAsia"/>
          <w:sz w:val="24"/>
          <w:szCs w:val="24"/>
        </w:rPr>
        <w:t>[Nickel et al., 2016</w:t>
      </w:r>
      <w:r w:rsidR="001A38B7" w:rsidRPr="006F78F4">
        <w:rPr>
          <w:rFonts w:asciiTheme="minorEastAsia" w:hAnsiTheme="minorEastAsia" w:hint="eastAsia"/>
          <w:sz w:val="24"/>
          <w:szCs w:val="24"/>
        </w:rPr>
        <w:t>]</w:t>
      </w:r>
      <w:r w:rsidRPr="006F78F4">
        <w:rPr>
          <w:rStyle w:val="tlid-translation"/>
          <w:rFonts w:asciiTheme="minorEastAsia" w:hAnsiTheme="minorEastAsia"/>
          <w:sz w:val="24"/>
          <w:szCs w:val="24"/>
        </w:rPr>
        <w:t>。像节点分类一样，关系预测模糊了传统机器学习类别的界</w:t>
      </w:r>
      <w:r w:rsidR="007B7331" w:rsidRPr="006F78F4">
        <w:rPr>
          <w:rStyle w:val="tlid-translation"/>
          <w:rFonts w:asciiTheme="minorEastAsia" w:hAnsiTheme="minorEastAsia" w:hint="eastAsia"/>
          <w:sz w:val="24"/>
          <w:szCs w:val="24"/>
        </w:rPr>
        <w:t>限</w:t>
      </w:r>
      <w:r w:rsidRPr="006F78F4">
        <w:rPr>
          <w:rStyle w:val="tlid-translation"/>
          <w:rFonts w:asciiTheme="minorEastAsia" w:hAnsiTheme="minorEastAsia"/>
          <w:sz w:val="24"/>
          <w:szCs w:val="24"/>
        </w:rPr>
        <w:t>（通常被称为有监督的和无监督的），并且它需要特定图域的归纳偏差。另外，像节点分类一样，关系预测有很多变体，包括在单个固定图上进行预测的设置</w:t>
      </w:r>
      <w:r w:rsidR="00AD0227" w:rsidRPr="006F78F4">
        <w:rPr>
          <w:rFonts w:asciiTheme="minorEastAsia" w:hAnsiTheme="minorEastAsia"/>
          <w:sz w:val="24"/>
          <w:szCs w:val="24"/>
        </w:rPr>
        <w:t>[</w:t>
      </w:r>
      <m:oMath>
        <m:r>
          <m:rPr>
            <m:nor/>
          </m:rPr>
          <w:rPr>
            <w:rFonts w:asciiTheme="minorEastAsia" w:hAnsiTheme="minorEastAsia"/>
            <w:sz w:val="24"/>
            <w:szCs w:val="24"/>
          </w:rPr>
          <m:t xml:space="preserve">Lü </m:t>
        </m:r>
      </m:oMath>
      <w:r w:rsidR="00AD0227" w:rsidRPr="006F78F4">
        <w:rPr>
          <w:rFonts w:asciiTheme="minorEastAsia" w:hAnsiTheme="minorEastAsia"/>
          <w:sz w:val="24"/>
          <w:szCs w:val="24"/>
        </w:rPr>
        <w:t>and Zhou, 2011]</w:t>
      </w:r>
      <w:r w:rsidRPr="006F78F4">
        <w:rPr>
          <w:rStyle w:val="tlid-translation"/>
          <w:rFonts w:asciiTheme="minorEastAsia" w:hAnsiTheme="minorEastAsia"/>
          <w:sz w:val="24"/>
          <w:szCs w:val="24"/>
        </w:rPr>
        <w:t>，以及必须在多个不连续图上关系预测的设置</w:t>
      </w:r>
      <w:r w:rsidR="00AD0227" w:rsidRPr="006F78F4">
        <w:rPr>
          <w:rFonts w:asciiTheme="minorEastAsia" w:hAnsiTheme="minorEastAsia"/>
          <w:sz w:val="24"/>
          <w:szCs w:val="24"/>
        </w:rPr>
        <w:t>[Teru et al., 2020]</w:t>
      </w:r>
      <w:r w:rsidRPr="006F78F4">
        <w:rPr>
          <w:rStyle w:val="tlid-translation"/>
          <w:rFonts w:asciiTheme="minorEastAsia" w:hAnsiTheme="minorEastAsia"/>
          <w:sz w:val="24"/>
          <w:szCs w:val="24"/>
        </w:rPr>
        <w:t>。</w:t>
      </w:r>
    </w:p>
    <w:p w14:paraId="4511BA1B" w14:textId="77777777" w:rsidR="00E47FA7" w:rsidRPr="006F78F4" w:rsidRDefault="00B95368">
      <w:pPr>
        <w:pStyle w:val="4"/>
        <w:rPr>
          <w:rStyle w:val="tlid-translation"/>
        </w:rPr>
      </w:pPr>
      <w:r w:rsidRPr="006F78F4">
        <w:rPr>
          <w:rStyle w:val="tlid-translation"/>
        </w:rPr>
        <w:lastRenderedPageBreak/>
        <w:t xml:space="preserve">1.2.3 </w:t>
      </w:r>
      <w:r w:rsidRPr="006F78F4">
        <w:rPr>
          <w:rStyle w:val="tlid-translation"/>
          <w:rFonts w:hint="eastAsia"/>
        </w:rPr>
        <w:t>聚类与社区检测</w:t>
      </w:r>
    </w:p>
    <w:p w14:paraId="541D8549" w14:textId="031F62AF"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节点分类和关系预测都需要推断</w:t>
      </w:r>
      <w:r w:rsidRPr="006F78F4">
        <w:rPr>
          <w:rStyle w:val="tlid-translation"/>
          <w:rFonts w:asciiTheme="minorEastAsia" w:hAnsiTheme="minorEastAsia" w:hint="eastAsia"/>
          <w:sz w:val="24"/>
          <w:szCs w:val="24"/>
        </w:rPr>
        <w:t>出</w:t>
      </w:r>
      <w:r w:rsidRPr="006F78F4">
        <w:rPr>
          <w:rStyle w:val="tlid-translation"/>
          <w:rFonts w:asciiTheme="minorEastAsia" w:hAnsiTheme="minorEastAsia"/>
          <w:sz w:val="24"/>
          <w:szCs w:val="24"/>
        </w:rPr>
        <w:t>关于图</w:t>
      </w:r>
      <w:r w:rsidR="0050672C" w:rsidRPr="006F78F4">
        <w:rPr>
          <w:rStyle w:val="tlid-translation"/>
          <w:rFonts w:asciiTheme="minorEastAsia" w:hAnsiTheme="minorEastAsia" w:hint="eastAsia"/>
          <w:sz w:val="24"/>
          <w:szCs w:val="24"/>
        </w:rPr>
        <w:t>的</w:t>
      </w:r>
      <w:r w:rsidRPr="006F78F4">
        <w:rPr>
          <w:rStyle w:val="tlid-translation"/>
          <w:rFonts w:asciiTheme="minorEastAsia" w:hAnsiTheme="minorEastAsia"/>
          <w:sz w:val="24"/>
          <w:szCs w:val="24"/>
        </w:rPr>
        <w:t>数据的丢失信息，并且在许多方面，这两个任务是监督学习的图</w:t>
      </w:r>
      <w:r w:rsidRPr="006F78F4">
        <w:rPr>
          <w:rStyle w:val="tlid-translation"/>
          <w:rFonts w:asciiTheme="minorEastAsia" w:hAnsiTheme="minorEastAsia" w:hint="eastAsia"/>
          <w:sz w:val="24"/>
          <w:szCs w:val="24"/>
        </w:rPr>
        <w:t>的</w:t>
      </w:r>
      <w:r w:rsidR="0050672C" w:rsidRPr="006F78F4">
        <w:rPr>
          <w:rStyle w:val="tlid-translation"/>
          <w:rFonts w:asciiTheme="minorEastAsia" w:hAnsiTheme="minorEastAsia" w:hint="eastAsia"/>
          <w:sz w:val="24"/>
          <w:szCs w:val="24"/>
        </w:rPr>
        <w:t>相似体</w:t>
      </w:r>
      <w:r w:rsidRPr="006F78F4">
        <w:rPr>
          <w:rStyle w:val="tlid-translation"/>
          <w:rFonts w:asciiTheme="minorEastAsia" w:hAnsiTheme="minorEastAsia"/>
          <w:sz w:val="24"/>
          <w:szCs w:val="24"/>
        </w:rPr>
        <w:t>。另一方面，社区检测是无监督聚类的图</w:t>
      </w:r>
      <w:r w:rsidRPr="006F78F4">
        <w:rPr>
          <w:rStyle w:val="tlid-translation"/>
          <w:rFonts w:asciiTheme="minorEastAsia" w:hAnsiTheme="minorEastAsia" w:hint="eastAsia"/>
          <w:sz w:val="24"/>
          <w:szCs w:val="24"/>
        </w:rPr>
        <w:t>的</w:t>
      </w:r>
      <w:r w:rsidR="0050672C" w:rsidRPr="006F78F4">
        <w:rPr>
          <w:rStyle w:val="tlid-translation"/>
          <w:rFonts w:asciiTheme="minorEastAsia" w:hAnsiTheme="minorEastAsia" w:hint="eastAsia"/>
          <w:sz w:val="24"/>
          <w:szCs w:val="24"/>
        </w:rPr>
        <w:t>相似体</w:t>
      </w:r>
      <w:r w:rsidRPr="006F78F4">
        <w:rPr>
          <w:rStyle w:val="tlid-translation"/>
          <w:rFonts w:asciiTheme="minorEastAsia" w:hAnsiTheme="minorEastAsia"/>
          <w:sz w:val="24"/>
          <w:szCs w:val="24"/>
        </w:rPr>
        <w:t>。</w:t>
      </w:r>
    </w:p>
    <w:p w14:paraId="0B8F1571" w14:textId="60785331" w:rsidR="00E47FA7" w:rsidRPr="006F78F4" w:rsidRDefault="00B95368">
      <w:pPr>
        <w:spacing w:line="360" w:lineRule="auto"/>
        <w:ind w:firstLine="420"/>
        <w:rPr>
          <w:rStyle w:val="tlid-translation"/>
          <w:rFonts w:asciiTheme="minorEastAsia" w:hAnsiTheme="minorEastAsia"/>
          <w:sz w:val="24"/>
          <w:szCs w:val="24"/>
        </w:rPr>
      </w:pPr>
      <w:r w:rsidRPr="006F78F4">
        <w:rPr>
          <w:rStyle w:val="tlid-translation"/>
          <w:rFonts w:asciiTheme="minorEastAsia" w:hAnsiTheme="minorEastAsia"/>
          <w:sz w:val="24"/>
          <w:szCs w:val="24"/>
        </w:rPr>
        <w:t>假设我们可以访问</w:t>
      </w:r>
      <w:r w:rsidR="00A52AF3" w:rsidRPr="006F78F4">
        <w:rPr>
          <w:rStyle w:val="tlid-translation"/>
          <w:rFonts w:asciiTheme="minorEastAsia" w:hAnsiTheme="minorEastAsia" w:hint="eastAsia"/>
          <w:sz w:val="24"/>
          <w:szCs w:val="24"/>
        </w:rPr>
        <w:t>谷歌学术</w:t>
      </w:r>
      <w:r w:rsidRPr="006F78F4">
        <w:rPr>
          <w:rStyle w:val="tlid-translation"/>
          <w:rFonts w:asciiTheme="minorEastAsia" w:hAnsiTheme="minorEastAsia"/>
          <w:sz w:val="24"/>
          <w:szCs w:val="24"/>
        </w:rPr>
        <w:t>中的所有引</w:t>
      </w:r>
      <w:r w:rsidR="00F803D4" w:rsidRPr="006F78F4">
        <w:rPr>
          <w:rStyle w:val="tlid-translation"/>
          <w:rFonts w:asciiTheme="minorEastAsia" w:hAnsiTheme="minorEastAsia" w:hint="eastAsia"/>
          <w:sz w:val="24"/>
          <w:szCs w:val="24"/>
        </w:rPr>
        <w:t>用</w:t>
      </w:r>
      <w:r w:rsidRPr="006F78F4">
        <w:rPr>
          <w:rStyle w:val="tlid-translation"/>
          <w:rFonts w:asciiTheme="minorEastAsia" w:hAnsiTheme="minorEastAsia"/>
          <w:sz w:val="24"/>
          <w:szCs w:val="24"/>
        </w:rPr>
        <w:t>信息，并且如果两个研究人员共同撰写了一篇论文，那么我们</w:t>
      </w:r>
      <w:r w:rsidR="00737D49" w:rsidRPr="006F78F4">
        <w:rPr>
          <w:rStyle w:val="tlid-translation"/>
          <w:rFonts w:asciiTheme="minorEastAsia" w:hAnsiTheme="minorEastAsia" w:hint="eastAsia"/>
          <w:sz w:val="24"/>
          <w:szCs w:val="24"/>
        </w:rPr>
        <w:t>可以</w:t>
      </w:r>
      <w:r w:rsidRPr="006F78F4">
        <w:rPr>
          <w:rStyle w:val="tlid-translation"/>
          <w:rFonts w:asciiTheme="minorEastAsia" w:hAnsiTheme="minorEastAsia"/>
          <w:sz w:val="24"/>
          <w:szCs w:val="24"/>
        </w:rPr>
        <w:t>制作一个协作图，将两个研究人员联系起来。如果我们要研究这个网络，我们是否会期望找到一个密集的“毛线球”，让每个人都同样有可能与其他人合作？该图更有可能分离为不同的节点簇，并按研究领域，机构或其他人口统计学因素进行分组。换句话说，我们希望该网络（就像许多现实世界中的网络一样）表现出社区结构，其中节点更有可能与属于同一社区的节点形成边。</w:t>
      </w:r>
    </w:p>
    <w:p w14:paraId="0B365450" w14:textId="4EE03D0E" w:rsidR="00E47FA7" w:rsidRPr="006F78F4" w:rsidRDefault="00B95368">
      <w:pPr>
        <w:spacing w:line="360" w:lineRule="auto"/>
        <w:ind w:firstLine="420"/>
        <w:rPr>
          <w:rStyle w:val="tlid-translation"/>
          <w:rFonts w:asciiTheme="minorEastAsia" w:hAnsiTheme="minorEastAsia"/>
          <w:sz w:val="24"/>
          <w:szCs w:val="24"/>
        </w:rPr>
      </w:pPr>
      <w:r w:rsidRPr="006F78F4">
        <w:rPr>
          <w:rStyle w:val="tlid-translation"/>
          <w:rFonts w:asciiTheme="minorEastAsia" w:hAnsiTheme="minorEastAsia"/>
          <w:sz w:val="24"/>
          <w:szCs w:val="24"/>
        </w:rPr>
        <w:t>这是社区检测任务的基本直觉。社区检测的挑战在于仅在</w:t>
      </w:r>
      <w:r w:rsidRPr="006F78F4">
        <w:rPr>
          <w:rStyle w:val="tlid-translation"/>
          <w:rFonts w:asciiTheme="minorEastAsia" w:hAnsiTheme="minorEastAsia" w:hint="eastAsia"/>
          <w:sz w:val="24"/>
          <w:szCs w:val="24"/>
        </w:rPr>
        <w:t>给出</w:t>
      </w:r>
      <w:r w:rsidRPr="006F78F4">
        <w:rPr>
          <w:rStyle w:val="tlid-translation"/>
          <w:rFonts w:asciiTheme="minorEastAsia" w:hAnsiTheme="minorEastAsia"/>
          <w:sz w:val="24"/>
          <w:szCs w:val="24"/>
        </w:rPr>
        <w:t>输入图</w:t>
      </w:r>
      <m:oMath>
        <m:r>
          <m:rPr>
            <m:scr m:val="script"/>
            <m:sty m:val="p"/>
          </m:rPr>
          <w:rPr>
            <w:rStyle w:val="tlid-translation"/>
            <w:rFonts w:ascii="Cambria Math" w:hAnsi="Cambria Math"/>
            <w:sz w:val="24"/>
            <w:szCs w:val="24"/>
          </w:rPr>
          <m:t>G=(V,E)</m:t>
        </m:r>
      </m:oMath>
      <w:r w:rsidRPr="006F78F4">
        <w:rPr>
          <w:rStyle w:val="tlid-translation"/>
          <w:rFonts w:asciiTheme="minorEastAsia" w:hAnsiTheme="minorEastAsia"/>
          <w:sz w:val="24"/>
          <w:szCs w:val="24"/>
        </w:rPr>
        <w:t>的情况下，推断潜在的社区结构。社区检测的许多实际应用包括发现遗传交互网络中的功能模块</w:t>
      </w:r>
      <w:r w:rsidR="005C124B" w:rsidRPr="006F78F4">
        <w:rPr>
          <w:rFonts w:asciiTheme="minorEastAsia" w:hAnsiTheme="minorEastAsia"/>
          <w:sz w:val="24"/>
          <w:szCs w:val="24"/>
        </w:rPr>
        <w:t>[Agrawal et al., 2018</w:t>
      </w:r>
      <w:r w:rsidR="005C124B" w:rsidRPr="006F78F4">
        <w:rPr>
          <w:rFonts w:asciiTheme="minorEastAsia" w:hAnsiTheme="minorEastAsia" w:hint="eastAsia"/>
          <w:sz w:val="24"/>
          <w:szCs w:val="24"/>
        </w:rPr>
        <w:t>]</w:t>
      </w:r>
      <w:r w:rsidRPr="006F78F4">
        <w:rPr>
          <w:rStyle w:val="tlid-translation"/>
          <w:rFonts w:asciiTheme="minorEastAsia" w:hAnsiTheme="minorEastAsia"/>
          <w:sz w:val="24"/>
          <w:szCs w:val="24"/>
        </w:rPr>
        <w:t>和发现金融交易网络中的欺诈性</w:t>
      </w:r>
      <w:r w:rsidRPr="006F78F4">
        <w:rPr>
          <w:rStyle w:val="tlid-translation"/>
          <w:rFonts w:asciiTheme="minorEastAsia" w:hAnsiTheme="minorEastAsia" w:hint="eastAsia"/>
          <w:sz w:val="24"/>
          <w:szCs w:val="24"/>
        </w:rPr>
        <w:t>行为</w:t>
      </w:r>
      <w:r w:rsidR="005C124B" w:rsidRPr="006F78F4">
        <w:rPr>
          <w:rFonts w:asciiTheme="minorEastAsia" w:hAnsiTheme="minorEastAsia"/>
          <w:sz w:val="24"/>
          <w:szCs w:val="24"/>
        </w:rPr>
        <w:t>[Pandit et al., 2007]</w:t>
      </w:r>
      <w:r w:rsidRPr="006F78F4">
        <w:rPr>
          <w:rStyle w:val="tlid-translation"/>
          <w:rFonts w:asciiTheme="minorEastAsia" w:hAnsiTheme="minorEastAsia"/>
          <w:sz w:val="24"/>
          <w:szCs w:val="24"/>
        </w:rPr>
        <w:t>。</w:t>
      </w:r>
    </w:p>
    <w:p w14:paraId="3E4D46BF" w14:textId="18BAB2CB" w:rsidR="00E47FA7" w:rsidRPr="006F78F4" w:rsidRDefault="00B95368">
      <w:pPr>
        <w:pStyle w:val="4"/>
        <w:rPr>
          <w:rStyle w:val="tlid-translation"/>
        </w:rPr>
      </w:pPr>
      <w:r w:rsidRPr="006F78F4">
        <w:rPr>
          <w:rStyle w:val="tlid-translation"/>
        </w:rPr>
        <w:t xml:space="preserve">1.2.4 </w:t>
      </w:r>
      <w:r w:rsidRPr="006F78F4">
        <w:rPr>
          <w:rStyle w:val="tlid-translation"/>
          <w:rFonts w:hint="eastAsia"/>
        </w:rPr>
        <w:t>图分类</w:t>
      </w:r>
      <w:r w:rsidR="00F20816" w:rsidRPr="006F78F4">
        <w:rPr>
          <w:rStyle w:val="tlid-translation"/>
          <w:rFonts w:hint="eastAsia"/>
        </w:rPr>
        <w:t>、</w:t>
      </w:r>
      <w:r w:rsidRPr="006F78F4">
        <w:rPr>
          <w:rStyle w:val="tlid-translation"/>
          <w:rFonts w:hint="eastAsia"/>
        </w:rPr>
        <w:t>回归和聚类</w:t>
      </w:r>
    </w:p>
    <w:p w14:paraId="359FE461" w14:textId="4A7167C9" w:rsidR="00E47FA7" w:rsidRPr="006F78F4" w:rsidRDefault="00B95368" w:rsidP="008A5F82">
      <w:pPr>
        <w:spacing w:line="360" w:lineRule="auto"/>
        <w:rPr>
          <w:rStyle w:val="tlid-translation"/>
          <w:rFonts w:asciiTheme="minorEastAsia" w:hAnsiTheme="minorEastAsia"/>
          <w:sz w:val="24"/>
          <w:szCs w:val="24"/>
        </w:rPr>
      </w:pPr>
      <w:r w:rsidRPr="006F78F4">
        <w:rPr>
          <w:rStyle w:val="tlid-translation"/>
          <w:rFonts w:asciiTheme="minorEastAsia" w:hAnsiTheme="minorEastAsia" w:hint="eastAsia"/>
          <w:sz w:val="24"/>
          <w:szCs w:val="24"/>
        </w:rPr>
        <w:t>在有关图的</w:t>
      </w:r>
      <w:r w:rsidRPr="006F78F4">
        <w:rPr>
          <w:rStyle w:val="tlid-translation"/>
          <w:rFonts w:asciiTheme="minorEastAsia" w:hAnsiTheme="minorEastAsia"/>
          <w:sz w:val="24"/>
          <w:szCs w:val="24"/>
        </w:rPr>
        <w:t>机器学习应用程序的最后一类涉及整个图的分类</w:t>
      </w:r>
      <w:r w:rsidR="008A5F82" w:rsidRPr="006F78F4">
        <w:rPr>
          <w:rStyle w:val="tlid-translation"/>
          <w:rFonts w:asciiTheme="minorEastAsia" w:hAnsiTheme="minorEastAsia" w:hint="eastAsia"/>
          <w:sz w:val="24"/>
          <w:szCs w:val="24"/>
        </w:rPr>
        <w:t>、</w:t>
      </w:r>
      <w:r w:rsidRPr="006F78F4">
        <w:rPr>
          <w:rStyle w:val="tlid-translation"/>
          <w:rFonts w:asciiTheme="minorEastAsia" w:hAnsiTheme="minorEastAsia"/>
          <w:sz w:val="24"/>
          <w:szCs w:val="24"/>
        </w:rPr>
        <w:t>回归或聚类问题。例如，给定一个表示分子结构的图，我们可能想要建立一个回归模型来预测该分子的毒性或溶解性</w:t>
      </w:r>
      <w:r w:rsidR="008A5F82" w:rsidRPr="006F78F4">
        <w:rPr>
          <w:rFonts w:asciiTheme="minorEastAsia" w:hAnsiTheme="minorEastAsia"/>
          <w:sz w:val="24"/>
          <w:szCs w:val="24"/>
        </w:rPr>
        <w:t>[Gilmer et al., 2017]</w:t>
      </w:r>
      <w:r w:rsidRPr="006F78F4">
        <w:rPr>
          <w:rStyle w:val="tlid-translation"/>
          <w:rFonts w:asciiTheme="minorEastAsia" w:hAnsiTheme="minorEastAsia"/>
          <w:sz w:val="24"/>
          <w:szCs w:val="24"/>
        </w:rPr>
        <w:t>。或者，我们可能希望通过分析基于语法和数据流的图形表示来建立分类模型，以检测计算机程序是否为恶意软件。在这些图分类或回归应用中，我们试图学习图数据，但不是对</w:t>
      </w:r>
      <w:r w:rsidR="009820D4" w:rsidRPr="006F78F4">
        <w:rPr>
          <w:rStyle w:val="tlid-translation"/>
          <w:rFonts w:asciiTheme="minorEastAsia" w:hAnsiTheme="minorEastAsia" w:hint="eastAsia"/>
          <w:sz w:val="24"/>
          <w:szCs w:val="24"/>
        </w:rPr>
        <w:t>一个简单</w:t>
      </w:r>
      <w:r w:rsidRPr="006F78F4">
        <w:rPr>
          <w:rStyle w:val="tlid-translation"/>
          <w:rFonts w:asciiTheme="minorEastAsia" w:hAnsiTheme="minorEastAsia"/>
          <w:sz w:val="24"/>
          <w:szCs w:val="24"/>
        </w:rPr>
        <w:t>图的各个组成部分（即节点或边）进行预测，</w:t>
      </w:r>
      <w:r w:rsidR="001641DD" w:rsidRPr="006F78F4">
        <w:rPr>
          <w:rStyle w:val="tlid-translation"/>
          <w:rFonts w:asciiTheme="minorEastAsia" w:hAnsiTheme="minorEastAsia" w:hint="eastAsia"/>
          <w:sz w:val="24"/>
          <w:szCs w:val="24"/>
        </w:rPr>
        <w:t>我们是给</w:t>
      </w:r>
      <w:r w:rsidRPr="006F78F4">
        <w:rPr>
          <w:rStyle w:val="tlid-translation"/>
          <w:rFonts w:asciiTheme="minorEastAsia" w:hAnsiTheme="minorEastAsia"/>
          <w:sz w:val="24"/>
          <w:szCs w:val="24"/>
        </w:rPr>
        <w:t>多个不同图的数据集，我们的目标是针对每个图形</w:t>
      </w:r>
      <w:r w:rsidR="00585CAB" w:rsidRPr="006F78F4">
        <w:rPr>
          <w:rStyle w:val="tlid-translation"/>
          <w:rFonts w:asciiTheme="minorEastAsia" w:hAnsiTheme="minorEastAsia" w:hint="eastAsia"/>
          <w:sz w:val="24"/>
          <w:szCs w:val="24"/>
        </w:rPr>
        <w:t>具体</w:t>
      </w:r>
      <w:r w:rsidRPr="006F78F4">
        <w:rPr>
          <w:rStyle w:val="tlid-translation"/>
          <w:rFonts w:asciiTheme="minorEastAsia" w:hAnsiTheme="minorEastAsia"/>
          <w:sz w:val="24"/>
          <w:szCs w:val="24"/>
        </w:rPr>
        <w:t>做出独立的预测。在图聚类的相关任务中，目标是学习无监督的成对</w:t>
      </w:r>
      <w:r w:rsidR="00585CAB" w:rsidRPr="006F78F4">
        <w:rPr>
          <w:rStyle w:val="tlid-translation"/>
          <w:rFonts w:asciiTheme="minorEastAsia" w:hAnsiTheme="minorEastAsia" w:hint="eastAsia"/>
          <w:sz w:val="24"/>
          <w:szCs w:val="24"/>
        </w:rPr>
        <w:t>的</w:t>
      </w:r>
      <w:r w:rsidRPr="006F78F4">
        <w:rPr>
          <w:rStyle w:val="tlid-translation"/>
          <w:rFonts w:asciiTheme="minorEastAsia" w:hAnsiTheme="minorEastAsia"/>
          <w:sz w:val="24"/>
          <w:szCs w:val="24"/>
        </w:rPr>
        <w:t>图之间的相似性度量。</w:t>
      </w:r>
    </w:p>
    <w:p w14:paraId="520932A8" w14:textId="654E2D82" w:rsidR="00E47FA7" w:rsidRPr="006F78F4" w:rsidRDefault="00B95368">
      <w:pPr>
        <w:spacing w:line="360" w:lineRule="auto"/>
        <w:ind w:firstLine="420"/>
        <w:rPr>
          <w:rStyle w:val="tlid-translation"/>
          <w:rFonts w:asciiTheme="minorEastAsia" w:hAnsiTheme="minorEastAsia"/>
          <w:sz w:val="24"/>
          <w:szCs w:val="24"/>
        </w:rPr>
      </w:pPr>
      <w:r w:rsidRPr="006F78F4">
        <w:rPr>
          <w:rStyle w:val="tlid-translation"/>
          <w:rFonts w:asciiTheme="minorEastAsia" w:hAnsiTheme="minorEastAsia"/>
          <w:sz w:val="24"/>
          <w:szCs w:val="24"/>
        </w:rPr>
        <w:t>在图</w:t>
      </w:r>
      <w:r w:rsidRPr="006F78F4">
        <w:rPr>
          <w:rStyle w:val="tlid-translation"/>
          <w:rFonts w:asciiTheme="minorEastAsia" w:hAnsiTheme="minorEastAsia" w:hint="eastAsia"/>
          <w:sz w:val="24"/>
          <w:szCs w:val="24"/>
        </w:rPr>
        <w:t>的</w:t>
      </w:r>
      <w:r w:rsidRPr="006F78F4">
        <w:rPr>
          <w:rStyle w:val="tlid-translation"/>
          <w:rFonts w:asciiTheme="minorEastAsia" w:hAnsiTheme="minorEastAsia"/>
          <w:sz w:val="24"/>
          <w:szCs w:val="24"/>
        </w:rPr>
        <w:t>所有机器学习任务中，</w:t>
      </w:r>
      <w:r w:rsidR="007974D3" w:rsidRPr="006F78F4">
        <w:rPr>
          <w:rStyle w:val="tlid-translation"/>
          <w:rFonts w:asciiTheme="minorEastAsia" w:hAnsiTheme="minorEastAsia" w:hint="eastAsia"/>
          <w:sz w:val="24"/>
          <w:szCs w:val="24"/>
        </w:rPr>
        <w:t>图</w:t>
      </w:r>
      <w:r w:rsidR="00216DA4" w:rsidRPr="006F78F4">
        <w:rPr>
          <w:rStyle w:val="tlid-translation"/>
          <w:rFonts w:asciiTheme="minorEastAsia" w:hAnsiTheme="minorEastAsia" w:hint="eastAsia"/>
          <w:sz w:val="24"/>
          <w:szCs w:val="24"/>
        </w:rPr>
        <w:t>的</w:t>
      </w:r>
      <w:r w:rsidR="007974D3" w:rsidRPr="006F78F4">
        <w:rPr>
          <w:rStyle w:val="tlid-translation"/>
          <w:rFonts w:asciiTheme="minorEastAsia" w:hAnsiTheme="minorEastAsia" w:hint="eastAsia"/>
          <w:sz w:val="24"/>
          <w:szCs w:val="24"/>
        </w:rPr>
        <w:t>回归和分类</w:t>
      </w:r>
      <w:r w:rsidR="00216DA4" w:rsidRPr="006F78F4">
        <w:rPr>
          <w:rStyle w:val="tlid-translation"/>
          <w:rFonts w:asciiTheme="minorEastAsia" w:hAnsiTheme="minorEastAsia" w:hint="eastAsia"/>
          <w:sz w:val="24"/>
          <w:szCs w:val="24"/>
        </w:rPr>
        <w:t>问题</w:t>
      </w:r>
      <w:r w:rsidR="007974D3" w:rsidRPr="006F78F4">
        <w:rPr>
          <w:rStyle w:val="tlid-translation"/>
          <w:rFonts w:asciiTheme="minorEastAsia" w:hAnsiTheme="minorEastAsia" w:hint="eastAsia"/>
          <w:sz w:val="24"/>
          <w:szCs w:val="24"/>
        </w:rPr>
        <w:t>也许是标准监督学习的最直接的类似物</w:t>
      </w:r>
      <w:r w:rsidRPr="006F78F4">
        <w:rPr>
          <w:rStyle w:val="tlid-translation"/>
          <w:rFonts w:asciiTheme="minorEastAsia" w:hAnsiTheme="minorEastAsia"/>
          <w:sz w:val="24"/>
          <w:szCs w:val="24"/>
        </w:rPr>
        <w:t>。每个图都是一个</w:t>
      </w:r>
      <w:r w:rsidRPr="006F78F4">
        <w:rPr>
          <w:rStyle w:val="tlid-translation"/>
          <w:rFonts w:asciiTheme="minorEastAsia" w:hAnsiTheme="minorEastAsia" w:hint="eastAsia"/>
          <w:sz w:val="24"/>
          <w:szCs w:val="24"/>
        </w:rPr>
        <w:t>独立且均匀分布的</w:t>
      </w:r>
      <w:r w:rsidRPr="006F78F4">
        <w:rPr>
          <w:rStyle w:val="tlid-translation"/>
          <w:rFonts w:asciiTheme="minorEastAsia" w:hAnsiTheme="minorEastAsia"/>
          <w:sz w:val="24"/>
          <w:szCs w:val="24"/>
        </w:rPr>
        <w:t>与标签相关联的数据点，目标是使用一组</w:t>
      </w:r>
      <w:r w:rsidRPr="006F78F4">
        <w:rPr>
          <w:rStyle w:val="tlid-translation"/>
          <w:rFonts w:asciiTheme="minorEastAsia" w:hAnsiTheme="minorEastAsia" w:hint="eastAsia"/>
          <w:sz w:val="24"/>
          <w:szCs w:val="24"/>
        </w:rPr>
        <w:t>带标签</w:t>
      </w:r>
      <w:r w:rsidRPr="006F78F4">
        <w:rPr>
          <w:rStyle w:val="tlid-translation"/>
          <w:rFonts w:asciiTheme="minorEastAsia" w:hAnsiTheme="minorEastAsia"/>
          <w:sz w:val="24"/>
          <w:szCs w:val="24"/>
        </w:rPr>
        <w:t>的训练点来学习从数据点（即图形）到标签的映射。以类似的方式，图聚类是对数</w:t>
      </w:r>
      <w:r w:rsidRPr="006F78F4">
        <w:rPr>
          <w:rStyle w:val="tlid-translation"/>
          <w:rFonts w:asciiTheme="minorEastAsia" w:hAnsiTheme="minorEastAsia"/>
          <w:sz w:val="24"/>
          <w:szCs w:val="24"/>
        </w:rPr>
        <w:lastRenderedPageBreak/>
        <w:t>据的无监督</w:t>
      </w:r>
      <w:r w:rsidR="00740F54" w:rsidRPr="006F78F4">
        <w:rPr>
          <w:rStyle w:val="tlid-translation"/>
          <w:rFonts w:asciiTheme="minorEastAsia" w:hAnsiTheme="minorEastAsia" w:hint="eastAsia"/>
          <w:sz w:val="24"/>
          <w:szCs w:val="24"/>
        </w:rPr>
        <w:t>的</w:t>
      </w:r>
      <w:r w:rsidRPr="006F78F4">
        <w:rPr>
          <w:rStyle w:val="tlid-translation"/>
          <w:rFonts w:asciiTheme="minorEastAsia" w:hAnsiTheme="minorEastAsia"/>
          <w:sz w:val="24"/>
          <w:szCs w:val="24"/>
        </w:rPr>
        <w:t>聚类</w:t>
      </w:r>
      <w:r w:rsidR="00740F54" w:rsidRPr="006F78F4">
        <w:rPr>
          <w:rStyle w:val="tlid-translation"/>
          <w:rFonts w:asciiTheme="minorEastAsia" w:hAnsiTheme="minorEastAsia" w:hint="eastAsia"/>
          <w:sz w:val="24"/>
          <w:szCs w:val="24"/>
        </w:rPr>
        <w:t>问题</w:t>
      </w:r>
      <w:r w:rsidRPr="006F78F4">
        <w:rPr>
          <w:rStyle w:val="tlid-translation"/>
          <w:rFonts w:asciiTheme="minorEastAsia" w:hAnsiTheme="minorEastAsia"/>
          <w:sz w:val="24"/>
          <w:szCs w:val="24"/>
        </w:rPr>
        <w:t>的直接扩展。但是，这些图</w:t>
      </w:r>
      <w:r w:rsidR="00433056" w:rsidRPr="006F78F4">
        <w:rPr>
          <w:rStyle w:val="tlid-translation"/>
          <w:rFonts w:asciiTheme="minorEastAsia" w:hAnsiTheme="minorEastAsia" w:hint="eastAsia"/>
          <w:sz w:val="24"/>
          <w:szCs w:val="24"/>
        </w:rPr>
        <w:t xml:space="preserve"> </w:t>
      </w:r>
      <w:r w:rsidR="00433056" w:rsidRPr="006F78F4">
        <w:rPr>
          <w:rStyle w:val="tlid-translation"/>
          <w:rFonts w:asciiTheme="minorEastAsia" w:hAnsiTheme="minorEastAsia"/>
          <w:sz w:val="24"/>
          <w:szCs w:val="24"/>
        </w:rPr>
        <w:t xml:space="preserve">                                                                                </w:t>
      </w:r>
      <w:r w:rsidRPr="006F78F4">
        <w:rPr>
          <w:rStyle w:val="tlid-translation"/>
          <w:rFonts w:asciiTheme="minorEastAsia" w:hAnsiTheme="minorEastAsia"/>
          <w:sz w:val="24"/>
          <w:szCs w:val="24"/>
        </w:rPr>
        <w:t>级任务的挑战是，如何定义有用功能</w:t>
      </w:r>
      <w:r w:rsidRPr="006F78F4">
        <w:rPr>
          <w:rStyle w:val="tlid-translation"/>
          <w:rFonts w:asciiTheme="minorEastAsia" w:hAnsiTheme="minorEastAsia" w:hint="eastAsia"/>
          <w:sz w:val="24"/>
          <w:szCs w:val="24"/>
        </w:rPr>
        <w:t>使得</w:t>
      </w:r>
      <w:r w:rsidRPr="006F78F4">
        <w:rPr>
          <w:rStyle w:val="tlid-translation"/>
          <w:rFonts w:asciiTheme="minorEastAsia" w:hAnsiTheme="minorEastAsia"/>
          <w:sz w:val="24"/>
          <w:szCs w:val="24"/>
        </w:rPr>
        <w:t>每个数据点</w:t>
      </w:r>
      <w:r w:rsidRPr="006F78F4">
        <w:rPr>
          <w:rStyle w:val="tlid-translation"/>
          <w:rFonts w:asciiTheme="minorEastAsia" w:hAnsiTheme="minorEastAsia" w:hint="eastAsia"/>
          <w:sz w:val="24"/>
          <w:szCs w:val="24"/>
        </w:rPr>
        <w:t>间</w:t>
      </w:r>
      <w:r w:rsidRPr="006F78F4">
        <w:rPr>
          <w:rStyle w:val="tlid-translation"/>
          <w:rFonts w:asciiTheme="minorEastAsia" w:hAnsiTheme="minorEastAsia"/>
          <w:sz w:val="24"/>
          <w:szCs w:val="24"/>
        </w:rPr>
        <w:t>关系结构</w:t>
      </w:r>
      <w:r w:rsidRPr="006F78F4">
        <w:rPr>
          <w:rStyle w:val="tlid-translation"/>
          <w:rFonts w:asciiTheme="minorEastAsia" w:hAnsiTheme="minorEastAsia" w:hint="eastAsia"/>
          <w:sz w:val="24"/>
          <w:szCs w:val="24"/>
        </w:rPr>
        <w:t>都考虑进去</w:t>
      </w:r>
    </w:p>
    <w:p w14:paraId="45E93391" w14:textId="77777777" w:rsidR="00E47FA7" w:rsidRPr="00D87F6A" w:rsidRDefault="00B95368" w:rsidP="00D87F6A">
      <w:pPr>
        <w:pStyle w:val="1"/>
      </w:pPr>
      <w:r w:rsidRPr="00D87F6A">
        <w:rPr>
          <w:rFonts w:hint="eastAsia"/>
        </w:rPr>
        <w:t>第二章</w:t>
      </w:r>
    </w:p>
    <w:p w14:paraId="1E6C2808" w14:textId="77777777" w:rsidR="00E47FA7" w:rsidRPr="00D87F6A" w:rsidRDefault="00B95368" w:rsidP="00D87F6A">
      <w:pPr>
        <w:pStyle w:val="2"/>
      </w:pPr>
      <w:r w:rsidRPr="00D87F6A">
        <w:rPr>
          <w:rFonts w:hint="eastAsia"/>
        </w:rPr>
        <w:t>背景及传统方法</w:t>
      </w:r>
    </w:p>
    <w:p w14:paraId="36487307" w14:textId="14B60182" w:rsidR="00E47FA7" w:rsidRPr="006F78F4" w:rsidRDefault="00C673A5">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在介绍图表示学习和图</w:t>
      </w:r>
      <w:r w:rsidRPr="006F78F4">
        <w:rPr>
          <w:rStyle w:val="tlid-translation"/>
          <w:rFonts w:asciiTheme="minorEastAsia" w:hAnsiTheme="minorEastAsia" w:hint="eastAsia"/>
          <w:sz w:val="24"/>
          <w:szCs w:val="24"/>
        </w:rPr>
        <w:t>的</w:t>
      </w:r>
      <w:r w:rsidR="00B95368" w:rsidRPr="006F78F4">
        <w:rPr>
          <w:rStyle w:val="tlid-translation"/>
          <w:rFonts w:asciiTheme="minorEastAsia" w:hAnsiTheme="minorEastAsia"/>
          <w:sz w:val="24"/>
          <w:szCs w:val="24"/>
        </w:rPr>
        <w:t>深度学习的概念之前，有必要提供一些方法</w:t>
      </w:r>
      <w:r w:rsidR="00B95368" w:rsidRPr="006F78F4">
        <w:rPr>
          <w:rStyle w:val="tlid-translation"/>
          <w:rFonts w:asciiTheme="minorEastAsia" w:hAnsiTheme="minorEastAsia" w:hint="eastAsia"/>
          <w:sz w:val="24"/>
          <w:szCs w:val="24"/>
        </w:rPr>
        <w:t>论</w:t>
      </w:r>
      <w:r w:rsidR="00B95368" w:rsidRPr="006F78F4">
        <w:rPr>
          <w:rStyle w:val="tlid-translation"/>
          <w:rFonts w:asciiTheme="minorEastAsia" w:hAnsiTheme="minorEastAsia"/>
          <w:sz w:val="24"/>
          <w:szCs w:val="24"/>
        </w:rPr>
        <w:t>背景和上下文</w:t>
      </w:r>
      <w:r w:rsidR="00B95368" w:rsidRPr="006F78F4">
        <w:rPr>
          <w:rStyle w:val="tlid-translation"/>
          <w:rFonts w:asciiTheme="minorEastAsia" w:hAnsiTheme="minorEastAsia" w:hint="eastAsia"/>
          <w:sz w:val="24"/>
          <w:szCs w:val="24"/>
        </w:rPr>
        <w:t>介绍</w:t>
      </w:r>
      <w:r w:rsidR="00B95368" w:rsidRPr="006F78F4">
        <w:rPr>
          <w:rStyle w:val="tlid-translation"/>
          <w:rFonts w:asciiTheme="minorEastAsia" w:hAnsiTheme="minorEastAsia"/>
          <w:sz w:val="24"/>
          <w:szCs w:val="24"/>
        </w:rPr>
        <w:t>。在现代深度学习方法问世之前，图使用</w:t>
      </w:r>
      <w:r w:rsidR="00B95368" w:rsidRPr="006F78F4">
        <w:rPr>
          <w:rStyle w:val="tlid-translation"/>
          <w:rFonts w:asciiTheme="minorEastAsia" w:hAnsiTheme="minorEastAsia" w:hint="eastAsia"/>
          <w:sz w:val="24"/>
          <w:szCs w:val="24"/>
        </w:rPr>
        <w:t>过</w:t>
      </w:r>
      <w:r w:rsidR="00B95368" w:rsidRPr="006F78F4">
        <w:rPr>
          <w:rStyle w:val="tlid-translation"/>
          <w:rFonts w:asciiTheme="minorEastAsia" w:hAnsiTheme="minorEastAsia"/>
          <w:sz w:val="24"/>
          <w:szCs w:val="24"/>
        </w:rPr>
        <w:t>哪</w:t>
      </w:r>
      <w:r w:rsidR="00B95368" w:rsidRPr="006F78F4">
        <w:rPr>
          <w:rStyle w:val="tlid-translation"/>
          <w:rFonts w:asciiTheme="minorEastAsia" w:hAnsiTheme="minorEastAsia" w:hint="eastAsia"/>
          <w:sz w:val="24"/>
          <w:szCs w:val="24"/>
        </w:rPr>
        <w:t>些</w:t>
      </w:r>
      <w:r w:rsidR="00B95368" w:rsidRPr="006F78F4">
        <w:rPr>
          <w:rStyle w:val="tlid-translation"/>
          <w:rFonts w:asciiTheme="minorEastAsia" w:hAnsiTheme="minorEastAsia"/>
          <w:sz w:val="24"/>
          <w:szCs w:val="24"/>
        </w:rPr>
        <w:t>类型的机器学习方法？在本章中，我们将对图的传统学习方法进行非常简短且有针对性的浏览，在此过程中为</w:t>
      </w:r>
      <w:r w:rsidR="00B95368" w:rsidRPr="006F78F4">
        <w:rPr>
          <w:rStyle w:val="tlid-translation"/>
          <w:rFonts w:asciiTheme="minorEastAsia" w:hAnsiTheme="minorEastAsia" w:hint="eastAsia"/>
          <w:sz w:val="24"/>
          <w:szCs w:val="24"/>
        </w:rPr>
        <w:t>能</w:t>
      </w:r>
      <w:r w:rsidR="00B95368" w:rsidRPr="006F78F4">
        <w:rPr>
          <w:rStyle w:val="tlid-translation"/>
          <w:rFonts w:asciiTheme="minorEastAsia" w:hAnsiTheme="minorEastAsia"/>
          <w:sz w:val="24"/>
          <w:szCs w:val="24"/>
        </w:rPr>
        <w:t>更彻底处理方法论方法提供指示和参考。本章还将介绍图分析中的关键概念，这些概念将为以后的章节奠定基础。</w:t>
      </w:r>
    </w:p>
    <w:p w14:paraId="1471AF42" w14:textId="77777777" w:rsidR="00E47FA7" w:rsidRPr="006F78F4" w:rsidRDefault="00B95368">
      <w:pPr>
        <w:spacing w:line="360" w:lineRule="auto"/>
        <w:ind w:firstLine="420"/>
        <w:rPr>
          <w:rStyle w:val="tlid-translation"/>
          <w:rFonts w:asciiTheme="minorEastAsia" w:hAnsiTheme="minorEastAsia"/>
          <w:sz w:val="24"/>
          <w:szCs w:val="24"/>
        </w:rPr>
      </w:pPr>
      <w:r w:rsidRPr="006F78F4">
        <w:rPr>
          <w:rStyle w:val="tlid-translation"/>
          <w:rFonts w:asciiTheme="minorEastAsia" w:hAnsiTheme="minorEastAsia"/>
          <w:sz w:val="24"/>
          <w:szCs w:val="24"/>
        </w:rPr>
        <w:t>我们的</w:t>
      </w:r>
      <w:r w:rsidRPr="006F78F4">
        <w:rPr>
          <w:rStyle w:val="tlid-translation"/>
          <w:rFonts w:asciiTheme="minorEastAsia" w:hAnsiTheme="minorEastAsia" w:hint="eastAsia"/>
          <w:sz w:val="24"/>
          <w:szCs w:val="24"/>
        </w:rPr>
        <w:t>学习</w:t>
      </w:r>
      <w:r w:rsidRPr="006F78F4">
        <w:rPr>
          <w:rStyle w:val="tlid-translation"/>
          <w:rFonts w:asciiTheme="minorEastAsia" w:hAnsiTheme="minorEastAsia"/>
          <w:sz w:val="24"/>
          <w:szCs w:val="24"/>
        </w:rPr>
        <w:t>旅行将大致与图表上的各种学习任务保持一致。我们将从基本图形统计，内核方法及其在节点和图形分类任务中的使用开始讨论。接下来，我们将介绍并讨论用于测量节点邻域之间重叠的各种方法，这些方法构成了用于关系预测的强大启发式方法的基础。最后，我们将通过使用图</w:t>
      </w:r>
      <w:r w:rsidRPr="006F78F4">
        <w:rPr>
          <w:rStyle w:val="tlid-translation"/>
          <w:rFonts w:asciiTheme="minorEastAsia" w:hAnsiTheme="minorEastAsia" w:hint="eastAsia"/>
          <w:sz w:val="24"/>
          <w:szCs w:val="24"/>
        </w:rPr>
        <w:t>的</w:t>
      </w:r>
      <w:r w:rsidRPr="006F78F4">
        <w:rPr>
          <w:rStyle w:val="tlid-translation"/>
          <w:rFonts w:asciiTheme="minorEastAsia" w:hAnsiTheme="minorEastAsia"/>
          <w:sz w:val="24"/>
          <w:szCs w:val="24"/>
        </w:rPr>
        <w:t>拉普拉斯对光谱聚类进行简要介绍来结束本背景部分。</w:t>
      </w:r>
      <w:r w:rsidRPr="006F78F4">
        <w:rPr>
          <w:rStyle w:val="tlid-translation"/>
          <w:rFonts w:asciiTheme="minorEastAsia" w:hAnsiTheme="minorEastAsia" w:hint="eastAsia"/>
          <w:sz w:val="24"/>
          <w:szCs w:val="24"/>
        </w:rPr>
        <w:t>光</w:t>
      </w:r>
      <w:r w:rsidRPr="006F78F4">
        <w:rPr>
          <w:rStyle w:val="tlid-translation"/>
          <w:rFonts w:asciiTheme="minorEastAsia" w:hAnsiTheme="minorEastAsia"/>
          <w:sz w:val="24"/>
          <w:szCs w:val="24"/>
        </w:rPr>
        <w:t>谱聚类是对图进行聚类或社区检测方面研究最深入的算法之一，</w:t>
      </w:r>
      <w:r w:rsidRPr="006F78F4">
        <w:rPr>
          <w:rStyle w:val="tlid-translation"/>
          <w:rFonts w:asciiTheme="minorEastAsia" w:hAnsiTheme="minorEastAsia" w:hint="eastAsia"/>
          <w:sz w:val="24"/>
          <w:szCs w:val="24"/>
        </w:rPr>
        <w:t>我们关于技术的讨论将会引入一些关键的数据概念，而这些概念将会在全书中反复出现。</w:t>
      </w:r>
    </w:p>
    <w:p w14:paraId="685D370A" w14:textId="77777777" w:rsidR="00E47FA7" w:rsidRPr="00D1604E" w:rsidRDefault="00B95368" w:rsidP="00D1604E">
      <w:pPr>
        <w:pStyle w:val="3"/>
        <w:rPr>
          <w:rStyle w:val="tlid-translation"/>
        </w:rPr>
      </w:pPr>
      <w:r w:rsidRPr="00D1604E">
        <w:rPr>
          <w:rStyle w:val="tlid-translation"/>
        </w:rPr>
        <w:t xml:space="preserve">2.1 </w:t>
      </w:r>
      <w:r w:rsidRPr="00D1604E">
        <w:rPr>
          <w:rStyle w:val="tlid-translation"/>
          <w:rFonts w:hint="eastAsia"/>
        </w:rPr>
        <w:t>图的统计和内核方法</w:t>
      </w:r>
    </w:p>
    <w:p w14:paraId="5B156016" w14:textId="6F01EFD4"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使用图数据进行传统分类的方法，遵循在深度学习出现之前流行的标准机器学习范式。 我们首先</w:t>
      </w:r>
      <w:r w:rsidRPr="006F78F4">
        <w:rPr>
          <w:rStyle w:val="tlid-translation"/>
          <w:rFonts w:asciiTheme="minorEastAsia" w:hAnsiTheme="minorEastAsia" w:hint="eastAsia"/>
          <w:sz w:val="24"/>
          <w:szCs w:val="24"/>
        </w:rPr>
        <w:t>基于</w:t>
      </w:r>
      <w:r w:rsidRPr="006F78F4">
        <w:rPr>
          <w:rStyle w:val="tlid-translation"/>
          <w:rFonts w:asciiTheme="minorEastAsia" w:hAnsiTheme="minorEastAsia"/>
          <w:sz w:val="24"/>
          <w:szCs w:val="24"/>
        </w:rPr>
        <w:t>启发式函数或领域知识提取一些统计信息或特征，然后将这些特征用作标准机器学习分类器的输入（例如逻辑回归）。 在本节中，我们</w:t>
      </w:r>
      <w:r w:rsidR="007D2805" w:rsidRPr="006F78F4">
        <w:rPr>
          <w:rStyle w:val="tlid-translation"/>
          <w:rFonts w:asciiTheme="minorEastAsia" w:hAnsiTheme="minorEastAsia"/>
          <w:sz w:val="24"/>
          <w:szCs w:val="24"/>
        </w:rPr>
        <w:t>将首先介绍一些重要的节点级</w:t>
      </w:r>
      <w:r w:rsidR="007D2805" w:rsidRPr="006F78F4">
        <w:rPr>
          <w:rStyle w:val="tlid-translation"/>
          <w:rFonts w:asciiTheme="minorEastAsia" w:hAnsiTheme="minorEastAsia" w:hint="eastAsia"/>
          <w:sz w:val="24"/>
          <w:szCs w:val="24"/>
        </w:rPr>
        <w:t>特征</w:t>
      </w:r>
      <w:r w:rsidRPr="006F78F4">
        <w:rPr>
          <w:rStyle w:val="tlid-translation"/>
          <w:rFonts w:asciiTheme="minorEastAsia" w:hAnsiTheme="minorEastAsia"/>
          <w:sz w:val="24"/>
          <w:szCs w:val="24"/>
        </w:rPr>
        <w:t>和统计信息，然后我们将讨论如何将这些节点级统计信息推广到图级统计信息</w:t>
      </w:r>
      <w:r w:rsidRPr="006F78F4">
        <w:rPr>
          <w:rStyle w:val="tlid-translation"/>
          <w:rFonts w:asciiTheme="minorEastAsia" w:hAnsiTheme="minorEastAsia"/>
          <w:sz w:val="24"/>
          <w:szCs w:val="24"/>
        </w:rPr>
        <w:lastRenderedPageBreak/>
        <w:t>并扩展到设计图的内核方法。 我们的目标是引入各种启发式统计数据和图形属性，这些属性通常用作应用于图的传统机器学习管道中的功能。</w:t>
      </w:r>
    </w:p>
    <w:p w14:paraId="5E140395" w14:textId="77777777" w:rsidR="00E47FA7" w:rsidRPr="006F78F4" w:rsidRDefault="00B95368">
      <w:pPr>
        <w:spacing w:line="360" w:lineRule="auto"/>
        <w:rPr>
          <w:rStyle w:val="tlid-translation"/>
          <w:rFonts w:asciiTheme="minorEastAsia" w:hAnsiTheme="minorEastAsia"/>
          <w:sz w:val="24"/>
          <w:szCs w:val="24"/>
        </w:rPr>
      </w:pPr>
      <w:r w:rsidRPr="006F78F4">
        <w:rPr>
          <w:noProof/>
        </w:rPr>
        <w:drawing>
          <wp:inline distT="0" distB="0" distL="0" distR="0" wp14:anchorId="1A5563DE" wp14:editId="58E4F5CB">
            <wp:extent cx="5274310" cy="1816100"/>
            <wp:effectExtent l="0" t="0" r="254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74310" cy="1816100"/>
                    </a:xfrm>
                    <a:prstGeom prst="rect">
                      <a:avLst/>
                    </a:prstGeom>
                  </pic:spPr>
                </pic:pic>
              </a:graphicData>
            </a:graphic>
          </wp:inline>
        </w:drawing>
      </w:r>
    </w:p>
    <w:p w14:paraId="40DA51EE" w14:textId="77777777" w:rsidR="00E47FA7" w:rsidRPr="006F78F4" w:rsidRDefault="00B95368">
      <w:pPr>
        <w:spacing w:line="360" w:lineRule="auto"/>
        <w:jc w:val="center"/>
        <w:rPr>
          <w:rStyle w:val="tlid-translation"/>
          <w:rFonts w:ascii="楷体" w:eastAsia="楷体" w:hAnsi="楷体"/>
          <w:szCs w:val="21"/>
        </w:rPr>
      </w:pPr>
      <w:r w:rsidRPr="006F78F4">
        <w:rPr>
          <w:rStyle w:val="tlid-translation"/>
          <w:rFonts w:ascii="楷体" w:eastAsia="楷体" w:hAnsi="楷体" w:hint="eastAsia"/>
          <w:szCs w:val="21"/>
        </w:rPr>
        <w:t>图2.1</w:t>
      </w:r>
      <w:r w:rsidRPr="006F78F4">
        <w:rPr>
          <w:rStyle w:val="tlid-translation"/>
          <w:rFonts w:ascii="楷体" w:eastAsia="楷体" w:hAnsi="楷体"/>
          <w:szCs w:val="21"/>
        </w:rPr>
        <w:t>十五世纪佛罗伦萨不同知名家庭之间婚姻的可视化</w:t>
      </w:r>
      <w:r w:rsidRPr="006F78F4">
        <w:rPr>
          <w:rStyle w:val="tlid-translation"/>
          <w:rFonts w:ascii="楷体" w:eastAsia="楷体" w:hAnsi="楷体" w:hint="eastAsia"/>
          <w:szCs w:val="21"/>
        </w:rPr>
        <w:t>图</w:t>
      </w:r>
    </w:p>
    <w:p w14:paraId="1285F965" w14:textId="77777777" w:rsidR="00E47FA7" w:rsidRPr="00D87F6A" w:rsidRDefault="00B95368" w:rsidP="00D87F6A">
      <w:pPr>
        <w:pStyle w:val="4"/>
        <w:rPr>
          <w:rStyle w:val="tlid-translation"/>
        </w:rPr>
      </w:pPr>
      <w:r w:rsidRPr="00D87F6A">
        <w:rPr>
          <w:rStyle w:val="tlid-translation"/>
        </w:rPr>
        <w:t xml:space="preserve">2.1.1 </w:t>
      </w:r>
      <w:r w:rsidRPr="00D87F6A">
        <w:rPr>
          <w:rStyle w:val="tlid-translation"/>
          <w:rFonts w:hint="eastAsia"/>
        </w:rPr>
        <w:t>节点级统计和功能</w:t>
      </w:r>
    </w:p>
    <w:p w14:paraId="38BD5AAE" w14:textId="77777777"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继Jackson [2010]之后，我们将通过一个简单（但很有名）的社交网络（15世纪佛罗伦萨婚姻网络）来</w:t>
      </w:r>
      <w:r w:rsidRPr="006F78F4">
        <w:rPr>
          <w:rStyle w:val="tlid-translation"/>
          <w:rFonts w:asciiTheme="minorEastAsia" w:hAnsiTheme="minorEastAsia" w:hint="eastAsia"/>
          <w:sz w:val="24"/>
          <w:szCs w:val="24"/>
        </w:rPr>
        <w:t>开始</w:t>
      </w:r>
      <w:r w:rsidRPr="006F78F4">
        <w:rPr>
          <w:rStyle w:val="tlid-translation"/>
          <w:rFonts w:asciiTheme="minorEastAsia" w:hAnsiTheme="minorEastAsia"/>
          <w:sz w:val="24"/>
          <w:szCs w:val="24"/>
        </w:rPr>
        <w:t>我们对节点级统计和功能的讨论（图2.1）。这个社会网络是众所周知的，</w:t>
      </w:r>
      <w:r w:rsidRPr="006F78F4">
        <w:rPr>
          <w:rStyle w:val="tlid-translation"/>
          <w:rFonts w:asciiTheme="minorEastAsia" w:hAnsiTheme="minorEastAsia" w:hint="eastAsia"/>
          <w:sz w:val="24"/>
          <w:szCs w:val="24"/>
        </w:rPr>
        <w:t>这是因为</w:t>
      </w:r>
      <w:r w:rsidRPr="006F78F4">
        <w:rPr>
          <w:rStyle w:val="tlid-translation"/>
          <w:rFonts w:asciiTheme="minorEastAsia" w:hAnsiTheme="minorEastAsia"/>
          <w:sz w:val="24"/>
          <w:szCs w:val="24"/>
        </w:rPr>
        <w:t>Padgett和Ansell [1993]的工作，他们利用这个网络来说明了统治佛罗伦萨政治的美第奇家族（描绘在中心附近）的权力上升。政治婚姻是在美第奇时代巩固权力的重要途径，因此这种婚姻联系网络在很大程度上</w:t>
      </w:r>
      <w:r w:rsidRPr="006F78F4">
        <w:rPr>
          <w:rStyle w:val="tlid-translation"/>
          <w:rFonts w:asciiTheme="minorEastAsia" w:hAnsiTheme="minorEastAsia" w:hint="eastAsia"/>
          <w:sz w:val="24"/>
          <w:szCs w:val="24"/>
        </w:rPr>
        <w:t>决定</w:t>
      </w:r>
      <w:r w:rsidRPr="006F78F4">
        <w:rPr>
          <w:rStyle w:val="tlid-translation"/>
          <w:rFonts w:asciiTheme="minorEastAsia" w:hAnsiTheme="minorEastAsia"/>
          <w:sz w:val="24"/>
          <w:szCs w:val="24"/>
        </w:rPr>
        <w:t>了这段时期的政治结构。</w:t>
      </w:r>
    </w:p>
    <w:p w14:paraId="534C8786" w14:textId="400593B1" w:rsidR="00E47FA7" w:rsidRPr="006F78F4" w:rsidRDefault="00B95368">
      <w:pPr>
        <w:spacing w:line="360" w:lineRule="auto"/>
        <w:ind w:firstLine="420"/>
        <w:rPr>
          <w:rStyle w:val="tlid-translation"/>
          <w:rFonts w:asciiTheme="minorEastAsia" w:hAnsiTheme="minorEastAsia"/>
          <w:sz w:val="24"/>
          <w:szCs w:val="24"/>
        </w:rPr>
      </w:pPr>
      <w:r w:rsidRPr="006F78F4">
        <w:rPr>
          <w:rStyle w:val="tlid-translation"/>
          <w:rFonts w:asciiTheme="minorEastAsia" w:hAnsiTheme="minorEastAsia"/>
          <w:sz w:val="24"/>
          <w:szCs w:val="24"/>
        </w:rPr>
        <w:t>为了我们的目的，我们将从机器学习的角度考虑这个网络和Medici的兴起，并提出一个问题：机器学习模型</w:t>
      </w:r>
      <w:r w:rsidRPr="006F78F4">
        <w:rPr>
          <w:rStyle w:val="tlid-translation"/>
          <w:rFonts w:asciiTheme="minorEastAsia" w:hAnsiTheme="minorEastAsia" w:hint="eastAsia"/>
          <w:sz w:val="24"/>
          <w:szCs w:val="24"/>
        </w:rPr>
        <w:t>使用了</w:t>
      </w:r>
      <w:r w:rsidRPr="006F78F4">
        <w:rPr>
          <w:rStyle w:val="tlid-translation"/>
          <w:rFonts w:asciiTheme="minorEastAsia" w:hAnsiTheme="minorEastAsia"/>
          <w:sz w:val="24"/>
          <w:szCs w:val="24"/>
        </w:rPr>
        <w:t>哪些功能或统计数据来预测Medici的兴起？换句话说，Medici节点的哪些属性或统计将其与图的其余部分区分开？而且，更笼统地说，</w:t>
      </w:r>
      <w:r w:rsidRPr="006F78F4">
        <w:rPr>
          <w:rStyle w:val="tlid-translation"/>
          <w:rFonts w:asciiTheme="minorEastAsia" w:hAnsiTheme="minorEastAsia" w:hint="eastAsia"/>
          <w:sz w:val="24"/>
          <w:szCs w:val="24"/>
        </w:rPr>
        <w:t>我们能使用哪些</w:t>
      </w:r>
      <w:r w:rsidRPr="006F78F4">
        <w:rPr>
          <w:rStyle w:val="tlid-translation"/>
          <w:rFonts w:asciiTheme="minorEastAsia" w:hAnsiTheme="minorEastAsia"/>
          <w:sz w:val="24"/>
          <w:szCs w:val="24"/>
        </w:rPr>
        <w:t>有用的属性和统计信息来</w:t>
      </w:r>
      <w:r w:rsidR="00EF5274" w:rsidRPr="006F78F4">
        <w:rPr>
          <w:rStyle w:val="tlid-translation"/>
          <w:rFonts w:asciiTheme="minorEastAsia" w:hAnsiTheme="minorEastAsia" w:hint="eastAsia"/>
          <w:sz w:val="24"/>
          <w:szCs w:val="24"/>
        </w:rPr>
        <w:t>表示</w:t>
      </w:r>
      <w:r w:rsidRPr="006F78F4">
        <w:rPr>
          <w:rStyle w:val="tlid-translation"/>
          <w:rFonts w:asciiTheme="minorEastAsia" w:hAnsiTheme="minorEastAsia"/>
          <w:sz w:val="24"/>
          <w:szCs w:val="24"/>
        </w:rPr>
        <w:t>此图中的节点？</w:t>
      </w:r>
    </w:p>
    <w:p w14:paraId="39F7F001" w14:textId="6BB0021D" w:rsidR="00E47FA7" w:rsidRPr="006F78F4" w:rsidRDefault="00B95368">
      <w:pPr>
        <w:spacing w:line="360" w:lineRule="auto"/>
        <w:ind w:firstLine="420"/>
        <w:rPr>
          <w:rStyle w:val="tlid-translation"/>
          <w:rFonts w:asciiTheme="minorEastAsia" w:hAnsiTheme="minorEastAsia"/>
          <w:sz w:val="24"/>
          <w:szCs w:val="24"/>
        </w:rPr>
      </w:pPr>
      <w:r w:rsidRPr="006F78F4">
        <w:rPr>
          <w:rStyle w:val="tlid-translation"/>
          <w:rFonts w:asciiTheme="minorEastAsia" w:hAnsiTheme="minorEastAsia"/>
          <w:sz w:val="24"/>
          <w:szCs w:val="24"/>
        </w:rPr>
        <w:t>原则上，我们下面讨论的属性和统计</w:t>
      </w:r>
      <w:r w:rsidR="007D2805" w:rsidRPr="006F78F4">
        <w:rPr>
          <w:rStyle w:val="tlid-translation"/>
          <w:rFonts w:asciiTheme="minorEastAsia" w:hAnsiTheme="minorEastAsia"/>
          <w:sz w:val="24"/>
          <w:szCs w:val="24"/>
        </w:rPr>
        <w:t>数据</w:t>
      </w:r>
      <w:r w:rsidRPr="006F78F4">
        <w:rPr>
          <w:rStyle w:val="tlid-translation"/>
          <w:rFonts w:asciiTheme="minorEastAsia" w:hAnsiTheme="minorEastAsia"/>
          <w:sz w:val="24"/>
          <w:szCs w:val="24"/>
        </w:rPr>
        <w:t>可用作节点分类模型中的特征（例如，用作逻辑回归模型的输入）。当然，我们将无法</w:t>
      </w:r>
      <w:r w:rsidRPr="006F78F4">
        <w:rPr>
          <w:rStyle w:val="tlid-translation"/>
          <w:rFonts w:asciiTheme="minorEastAsia" w:hAnsiTheme="minorEastAsia" w:hint="eastAsia"/>
          <w:sz w:val="24"/>
          <w:szCs w:val="24"/>
        </w:rPr>
        <w:t>在</w:t>
      </w:r>
      <w:r w:rsidRPr="006F78F4">
        <w:rPr>
          <w:rStyle w:val="tlid-translation"/>
          <w:rFonts w:asciiTheme="minorEastAsia" w:hAnsiTheme="minorEastAsia"/>
          <w:sz w:val="24"/>
          <w:szCs w:val="24"/>
        </w:rPr>
        <w:t>像佛罗伦萨婚姻网络一样小的图上实际</w:t>
      </w:r>
      <w:r w:rsidRPr="006F78F4">
        <w:rPr>
          <w:rStyle w:val="tlid-translation"/>
          <w:rFonts w:asciiTheme="minorEastAsia" w:hAnsiTheme="minorEastAsia" w:hint="eastAsia"/>
          <w:sz w:val="24"/>
          <w:szCs w:val="24"/>
        </w:rPr>
        <w:t>地</w:t>
      </w:r>
      <w:r w:rsidRPr="006F78F4">
        <w:rPr>
          <w:rStyle w:val="tlid-translation"/>
          <w:rFonts w:asciiTheme="minorEastAsia" w:hAnsiTheme="minorEastAsia"/>
          <w:sz w:val="24"/>
          <w:szCs w:val="24"/>
        </w:rPr>
        <w:t>训练机器学习模型。但是，考虑可用于区分这种现实网络中的节点的功能种类</w:t>
      </w:r>
      <w:r w:rsidRPr="006F78F4">
        <w:rPr>
          <w:rStyle w:val="tlid-translation"/>
          <w:rFonts w:asciiTheme="minorEastAsia" w:hAnsiTheme="minorEastAsia" w:hint="eastAsia"/>
          <w:sz w:val="24"/>
          <w:szCs w:val="24"/>
        </w:rPr>
        <w:t>仍然具有说明性</w:t>
      </w:r>
      <w:r w:rsidRPr="006F78F4">
        <w:rPr>
          <w:rStyle w:val="tlid-translation"/>
          <w:rFonts w:asciiTheme="minorEastAsia" w:hAnsiTheme="minorEastAsia"/>
          <w:sz w:val="24"/>
          <w:szCs w:val="24"/>
        </w:rPr>
        <w:t>，而且我们讨论的属性通常可用于各种节点分类任务。</w:t>
      </w:r>
    </w:p>
    <w:p w14:paraId="77BF2569" w14:textId="77777777"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hint="eastAsia"/>
          <w:b/>
          <w:sz w:val="24"/>
          <w:szCs w:val="24"/>
        </w:rPr>
        <w:lastRenderedPageBreak/>
        <w:t xml:space="preserve">节点度 </w:t>
      </w:r>
      <w:r w:rsidRPr="006F78F4">
        <w:rPr>
          <w:rStyle w:val="tlid-translation"/>
          <w:rFonts w:asciiTheme="minorEastAsia" w:hAnsiTheme="minorEastAsia"/>
          <w:sz w:val="24"/>
          <w:szCs w:val="24"/>
        </w:rPr>
        <w:t>要检查的最明显，最直接的节点特征是度，通常将度表示为节点u∈V，</w:t>
      </w:r>
      <w:r w:rsidRPr="006F78F4">
        <w:rPr>
          <w:rStyle w:val="tlid-translation"/>
          <w:rFonts w:asciiTheme="minorEastAsia" w:hAnsiTheme="minorEastAsia" w:hint="eastAsia"/>
          <w:sz w:val="24"/>
          <w:szCs w:val="24"/>
        </w:rPr>
        <w:t>简单地统计连接此节点的边数</w:t>
      </w:r>
      <w:r w:rsidRPr="006F78F4">
        <w:rPr>
          <w:rStyle w:val="tlid-translation"/>
          <w:rFonts w:asciiTheme="minorEastAsia" w:hAnsiTheme="minorEastAsia"/>
          <w:sz w:val="24"/>
          <w:szCs w:val="24"/>
        </w:rPr>
        <w:t>：</w:t>
      </w:r>
    </w:p>
    <w:p w14:paraId="7B0B1F2F" w14:textId="6E5DFA28" w:rsidR="00E47FA7" w:rsidRPr="006F78F4" w:rsidRDefault="0053559A">
      <w:pPr>
        <w:spacing w:line="360" w:lineRule="auto"/>
        <w:jc w:val="right"/>
        <w:rPr>
          <w:rStyle w:val="tlid-translation"/>
          <w:rFonts w:asciiTheme="minorEastAsia" w:hAnsiTheme="minorEastAsia"/>
          <w:sz w:val="24"/>
          <w:szCs w:val="24"/>
        </w:rPr>
      </w:pPr>
      <m:oMath>
        <m:sSub>
          <m:sSubPr>
            <m:ctrlPr>
              <w:rPr>
                <w:rStyle w:val="tlid-translation"/>
                <w:rFonts w:ascii="Cambria Math" w:hAnsi="Cambria Math"/>
                <w:sz w:val="24"/>
                <w:szCs w:val="24"/>
              </w:rPr>
            </m:ctrlPr>
          </m:sSubPr>
          <m:e>
            <m:r>
              <m:rPr>
                <m:sty m:val="p"/>
              </m:rPr>
              <w:rPr>
                <w:rStyle w:val="tlid-translation"/>
                <w:rFonts w:ascii="Cambria Math" w:hAnsi="Cambria Math"/>
                <w:sz w:val="24"/>
                <w:szCs w:val="24"/>
              </w:rPr>
              <m:t>d</m:t>
            </m:r>
          </m:e>
          <m:sub>
            <m:r>
              <m:rPr>
                <m:sty m:val="p"/>
              </m:rPr>
              <w:rPr>
                <w:rStyle w:val="tlid-translation"/>
                <w:rFonts w:ascii="Cambria Math" w:hAnsi="Cambria Math"/>
                <w:sz w:val="24"/>
                <w:szCs w:val="24"/>
              </w:rPr>
              <m:t>u</m:t>
            </m:r>
          </m:sub>
        </m:sSub>
        <m:r>
          <m:rPr>
            <m:sty m:val="p"/>
          </m:rPr>
          <w:rPr>
            <w:rStyle w:val="tlid-translation"/>
            <w:rFonts w:ascii="Cambria Math" w:hAnsi="Cambria Math"/>
            <w:sz w:val="24"/>
            <w:szCs w:val="24"/>
          </w:rPr>
          <m:t>=</m:t>
        </m:r>
        <m:nary>
          <m:naryPr>
            <m:chr m:val="∑"/>
            <m:limLoc m:val="undOvr"/>
            <m:grow m:val="1"/>
            <m:supHide m:val="1"/>
            <m:ctrlPr>
              <w:rPr>
                <w:rStyle w:val="tlid-translation"/>
                <w:rFonts w:ascii="Cambria Math" w:hAnsi="Cambria Math"/>
                <w:sz w:val="24"/>
                <w:szCs w:val="24"/>
              </w:rPr>
            </m:ctrlPr>
          </m:naryPr>
          <m:sub>
            <m:r>
              <m:rPr>
                <m:sty m:val="p"/>
              </m:rPr>
              <w:rPr>
                <w:rStyle w:val="tlid-translation"/>
                <w:rFonts w:ascii="Cambria Math" w:hAnsi="Cambria Math"/>
                <w:sz w:val="24"/>
                <w:szCs w:val="24"/>
              </w:rPr>
              <m:t>v∈V</m:t>
            </m:r>
          </m:sub>
          <m:sup/>
          <m:e>
            <m:r>
              <m:rPr>
                <m:sty m:val="b"/>
              </m:rPr>
              <w:rPr>
                <w:rStyle w:val="tlid-translation"/>
                <w:rFonts w:ascii="Cambria Math" w:hAnsi="Cambria Math"/>
                <w:sz w:val="24"/>
                <w:szCs w:val="24"/>
              </w:rPr>
              <m:t>A</m:t>
            </m:r>
          </m:e>
        </m:nary>
        <m:r>
          <m:rPr>
            <m:sty m:val="p"/>
          </m:rPr>
          <w:rPr>
            <w:rStyle w:val="tlid-translation"/>
            <w:rFonts w:ascii="Cambria Math" w:hAnsi="Cambria Math"/>
            <w:sz w:val="24"/>
            <w:szCs w:val="24"/>
          </w:rPr>
          <m:t>[u,v]</m:t>
        </m:r>
      </m:oMath>
      <w:r w:rsidR="00B95368" w:rsidRPr="006F78F4">
        <w:rPr>
          <w:rStyle w:val="tlid-translation"/>
          <w:rFonts w:asciiTheme="minorEastAsia" w:hAnsiTheme="minorEastAsia" w:hint="eastAsia"/>
          <w:sz w:val="24"/>
          <w:szCs w:val="24"/>
        </w:rPr>
        <w:t xml:space="preserve"> </w:t>
      </w:r>
      <w:r w:rsidR="00B95368" w:rsidRPr="006F78F4">
        <w:rPr>
          <w:rStyle w:val="tlid-translation"/>
          <w:rFonts w:asciiTheme="minorEastAsia" w:hAnsiTheme="minorEastAsia"/>
          <w:sz w:val="24"/>
          <w:szCs w:val="24"/>
        </w:rPr>
        <w:t xml:space="preserve">                        </w:t>
      </w:r>
      <w:r w:rsidR="00B95368" w:rsidRPr="006F78F4">
        <w:rPr>
          <w:rStyle w:val="tlid-translation"/>
          <w:rFonts w:asciiTheme="minorEastAsia" w:hAnsiTheme="minorEastAsia" w:hint="eastAsia"/>
          <w:sz w:val="24"/>
          <w:szCs w:val="24"/>
        </w:rPr>
        <w:t>(</w:t>
      </w:r>
      <w:r w:rsidR="00B95368" w:rsidRPr="006F78F4">
        <w:rPr>
          <w:rStyle w:val="tlid-translation"/>
          <w:rFonts w:asciiTheme="minorEastAsia" w:hAnsiTheme="minorEastAsia"/>
          <w:sz w:val="24"/>
          <w:szCs w:val="24"/>
        </w:rPr>
        <w:t>2.1)</w:t>
      </w:r>
    </w:p>
    <w:p w14:paraId="74B83998" w14:textId="77777777"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注意，在有向图和加权图的情况下，可以通过对等式（2.1）中的行或列</w:t>
      </w:r>
      <w:r w:rsidRPr="006F78F4">
        <w:rPr>
          <w:rStyle w:val="tlid-translation"/>
          <w:rFonts w:asciiTheme="minorEastAsia" w:hAnsiTheme="minorEastAsia" w:hint="eastAsia"/>
          <w:sz w:val="24"/>
          <w:szCs w:val="24"/>
        </w:rPr>
        <w:t>中对应出度或入读</w:t>
      </w:r>
      <w:r w:rsidRPr="006F78F4">
        <w:rPr>
          <w:rStyle w:val="tlid-translation"/>
          <w:rFonts w:asciiTheme="minorEastAsia" w:hAnsiTheme="minorEastAsia"/>
          <w:sz w:val="24"/>
          <w:szCs w:val="24"/>
        </w:rPr>
        <w:t>求和来区分不同的度概念。 通常，节点的</w:t>
      </w:r>
      <w:r w:rsidRPr="006F78F4">
        <w:rPr>
          <w:rStyle w:val="tlid-translation"/>
          <w:rFonts w:asciiTheme="minorEastAsia" w:hAnsiTheme="minorEastAsia" w:hint="eastAsia"/>
          <w:sz w:val="24"/>
          <w:szCs w:val="24"/>
        </w:rPr>
        <w:t>度</w:t>
      </w:r>
      <w:r w:rsidRPr="006F78F4">
        <w:rPr>
          <w:rStyle w:val="tlid-translation"/>
          <w:rFonts w:asciiTheme="minorEastAsia" w:hAnsiTheme="minorEastAsia"/>
          <w:sz w:val="24"/>
          <w:szCs w:val="24"/>
        </w:rPr>
        <w:t xml:space="preserve">是要考虑的基本统计信息，并且通常是应用于节点级任务的传统机器学习模型中最有用的功能之一。 </w:t>
      </w:r>
    </w:p>
    <w:p w14:paraId="5A866F3B" w14:textId="77777777" w:rsidR="00E47FA7" w:rsidRPr="006F78F4" w:rsidRDefault="00B95368">
      <w:pPr>
        <w:spacing w:line="360" w:lineRule="auto"/>
        <w:ind w:firstLine="420"/>
        <w:rPr>
          <w:rStyle w:val="tlid-translation"/>
          <w:rFonts w:asciiTheme="minorEastAsia" w:hAnsiTheme="minorEastAsia"/>
          <w:sz w:val="24"/>
          <w:szCs w:val="24"/>
        </w:rPr>
      </w:pPr>
      <w:r w:rsidRPr="006F78F4">
        <w:rPr>
          <w:rStyle w:val="tlid-translation"/>
          <w:rFonts w:asciiTheme="minorEastAsia" w:hAnsiTheme="minorEastAsia"/>
          <w:sz w:val="24"/>
          <w:szCs w:val="24"/>
        </w:rPr>
        <w:t>在我们的佛罗伦萨婚姻说明图中，我们可以看到，度确实是区分美第奇家族的一个好功能，因为它们在图中具有最高的度数。但是，他们的学位</w:t>
      </w:r>
      <w:r w:rsidRPr="006F78F4">
        <w:rPr>
          <w:rStyle w:val="tlid-translation"/>
          <w:rFonts w:asciiTheme="minorEastAsia" w:hAnsiTheme="minorEastAsia" w:hint="eastAsia"/>
          <w:sz w:val="24"/>
          <w:szCs w:val="24"/>
        </w:rPr>
        <w:t>与</w:t>
      </w:r>
      <w:r w:rsidRPr="006F78F4">
        <w:rPr>
          <w:rStyle w:val="tlid-translation"/>
          <w:rFonts w:asciiTheme="minorEastAsia" w:hAnsiTheme="minorEastAsia"/>
          <w:sz w:val="24"/>
          <w:szCs w:val="24"/>
        </w:rPr>
        <w:t>Strozzi和Guadagni两个最接近的家族</w:t>
      </w:r>
      <w:r w:rsidRPr="006F78F4">
        <w:rPr>
          <w:rStyle w:val="tlid-translation"/>
          <w:rFonts w:asciiTheme="minorEastAsia" w:hAnsiTheme="minorEastAsia" w:hint="eastAsia"/>
          <w:sz w:val="24"/>
          <w:szCs w:val="24"/>
        </w:rPr>
        <w:t>比例仅为</w:t>
      </w:r>
      <w:r w:rsidRPr="006F78F4">
        <w:rPr>
          <w:rStyle w:val="tlid-translation"/>
          <w:rFonts w:asciiTheme="minorEastAsia" w:hAnsiTheme="minorEastAsia"/>
          <w:sz w:val="24"/>
          <w:szCs w:val="24"/>
        </w:rPr>
        <w:t>3</w:t>
      </w:r>
      <w:r w:rsidRPr="006F78F4">
        <w:rPr>
          <w:rStyle w:val="tlid-translation"/>
          <w:rFonts w:asciiTheme="minorEastAsia" w:hAnsiTheme="minorEastAsia" w:hint="eastAsia"/>
          <w:sz w:val="24"/>
          <w:szCs w:val="24"/>
        </w:rPr>
        <w:t>:</w:t>
      </w:r>
      <w:r w:rsidRPr="006F78F4">
        <w:rPr>
          <w:rStyle w:val="tlid-translation"/>
          <w:rFonts w:asciiTheme="minorEastAsia" w:hAnsiTheme="minorEastAsia"/>
          <w:sz w:val="24"/>
          <w:szCs w:val="24"/>
        </w:rPr>
        <w:t>2。是否可能有其他或更多区分性的特征可以帮助将Medici家族与其他图表区分开？</w:t>
      </w:r>
    </w:p>
    <w:p w14:paraId="726623BD" w14:textId="4DCB5EF6"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hint="eastAsia"/>
          <w:b/>
          <w:sz w:val="24"/>
          <w:szCs w:val="24"/>
        </w:rPr>
        <w:t>节点中心</w:t>
      </w:r>
      <w:r w:rsidR="00377710" w:rsidRPr="006F78F4">
        <w:rPr>
          <w:rStyle w:val="tlid-translation"/>
          <w:rFonts w:asciiTheme="minorEastAsia" w:hAnsiTheme="minorEastAsia" w:hint="eastAsia"/>
          <w:b/>
          <w:sz w:val="24"/>
          <w:szCs w:val="24"/>
        </w:rPr>
        <w:t>度</w:t>
      </w:r>
      <w:r w:rsidRPr="006F78F4">
        <w:rPr>
          <w:rStyle w:val="tlid-translation"/>
          <w:rFonts w:asciiTheme="minorEastAsia" w:hAnsiTheme="minorEastAsia" w:hint="eastAsia"/>
          <w:b/>
          <w:sz w:val="24"/>
          <w:szCs w:val="24"/>
        </w:rPr>
        <w:t xml:space="preserve"> </w:t>
      </w:r>
      <w:r w:rsidRPr="006F78F4">
        <w:rPr>
          <w:rStyle w:val="tlid-translation"/>
          <w:rFonts w:asciiTheme="minorEastAsia" w:hAnsiTheme="minorEastAsia"/>
          <w:sz w:val="24"/>
          <w:szCs w:val="24"/>
        </w:rPr>
        <w:t>节点度只是衡量一个节点有多少个邻</w:t>
      </w:r>
      <w:r w:rsidRPr="006F78F4">
        <w:rPr>
          <w:rStyle w:val="tlid-translation"/>
          <w:rFonts w:asciiTheme="minorEastAsia" w:hAnsiTheme="minorEastAsia" w:hint="eastAsia"/>
          <w:sz w:val="24"/>
          <w:szCs w:val="24"/>
        </w:rPr>
        <w:t>节点</w:t>
      </w:r>
      <w:r w:rsidRPr="006F78F4">
        <w:rPr>
          <w:rStyle w:val="tlid-translation"/>
          <w:rFonts w:asciiTheme="minorEastAsia" w:hAnsiTheme="minorEastAsia"/>
          <w:sz w:val="24"/>
          <w:szCs w:val="24"/>
        </w:rPr>
        <w:t xml:space="preserve">，但这并不一定足以衡量图中一个节点的重要性。在许多情况下（例如我们的佛罗伦萨婚姻示例图），我们可以从其他更有效的节点重要性度量中受益。为了获得更强大的重要性度量，我们可以考虑各种所谓的节点中心性度量，这些度量可以在各种节点分类任务中形成有用的功能。 </w:t>
      </w:r>
    </w:p>
    <w:p w14:paraId="53760CC9" w14:textId="23366216" w:rsidR="00E47FA7" w:rsidRPr="006F78F4" w:rsidRDefault="00B95368">
      <w:pPr>
        <w:spacing w:line="360" w:lineRule="auto"/>
        <w:ind w:firstLine="420"/>
        <w:rPr>
          <w:rStyle w:val="tlid-translation"/>
          <w:rFonts w:asciiTheme="minorEastAsia" w:hAnsiTheme="minorEastAsia"/>
          <w:sz w:val="24"/>
          <w:szCs w:val="24"/>
        </w:rPr>
      </w:pPr>
      <w:r w:rsidRPr="006F78F4">
        <w:rPr>
          <w:rStyle w:val="tlid-translation"/>
          <w:rFonts w:asciiTheme="minorEastAsia" w:hAnsiTheme="minorEastAsia" w:hint="eastAsia"/>
          <w:sz w:val="24"/>
          <w:szCs w:val="24"/>
        </w:rPr>
        <w:t>一个</w:t>
      </w:r>
      <w:r w:rsidRPr="006F78F4">
        <w:rPr>
          <w:rStyle w:val="tlid-translation"/>
          <w:rFonts w:asciiTheme="minorEastAsia" w:hAnsiTheme="minorEastAsia"/>
          <w:sz w:val="24"/>
          <w:szCs w:val="24"/>
        </w:rPr>
        <w:t>普遍</w:t>
      </w:r>
      <w:r w:rsidRPr="006F78F4">
        <w:rPr>
          <w:rStyle w:val="tlid-translation"/>
          <w:rFonts w:asciiTheme="minorEastAsia" w:hAnsiTheme="minorEastAsia" w:hint="eastAsia"/>
          <w:sz w:val="24"/>
          <w:szCs w:val="24"/>
        </w:rPr>
        <w:t>的</w:t>
      </w:r>
      <w:r w:rsidRPr="006F78F4">
        <w:rPr>
          <w:rStyle w:val="tlid-translation"/>
          <w:rFonts w:asciiTheme="minorEastAsia" w:hAnsiTheme="minorEastAsia"/>
          <w:sz w:val="24"/>
          <w:szCs w:val="24"/>
        </w:rPr>
        <w:t>和重要的中心度</w:t>
      </w:r>
      <w:r w:rsidRPr="006F78F4">
        <w:rPr>
          <w:rStyle w:val="tlid-translation"/>
          <w:rFonts w:asciiTheme="minorEastAsia" w:hAnsiTheme="minorEastAsia" w:hint="eastAsia"/>
          <w:sz w:val="24"/>
          <w:szCs w:val="24"/>
        </w:rPr>
        <w:t>衡量被称为</w:t>
      </w:r>
      <w:r w:rsidRPr="006F78F4">
        <w:rPr>
          <w:rStyle w:val="tlid-translation"/>
          <w:rFonts w:asciiTheme="minorEastAsia" w:hAnsiTheme="minorEastAsia"/>
          <w:sz w:val="24"/>
          <w:szCs w:val="24"/>
        </w:rPr>
        <w:t xml:space="preserve">所谓的特征向量中心度。 </w:t>
      </w:r>
      <w:r w:rsidRPr="006F78F4">
        <w:rPr>
          <w:rStyle w:val="tlid-translation"/>
          <w:rFonts w:asciiTheme="minorEastAsia" w:hAnsiTheme="minorEastAsia" w:hint="eastAsia"/>
          <w:sz w:val="24"/>
          <w:szCs w:val="24"/>
        </w:rPr>
        <w:t>然而</w:t>
      </w:r>
      <w:r w:rsidRPr="006F78F4">
        <w:rPr>
          <w:rStyle w:val="tlid-translation"/>
          <w:rFonts w:asciiTheme="minorEastAsia" w:hAnsiTheme="minorEastAsia"/>
          <w:sz w:val="24"/>
          <w:szCs w:val="24"/>
        </w:rPr>
        <w:t>度只是衡量每个节点有多少个</w:t>
      </w:r>
      <w:r w:rsidRPr="006F78F4">
        <w:rPr>
          <w:rStyle w:val="tlid-translation"/>
          <w:rFonts w:asciiTheme="minorEastAsia" w:hAnsiTheme="minorEastAsia" w:hint="eastAsia"/>
          <w:sz w:val="24"/>
          <w:szCs w:val="24"/>
        </w:rPr>
        <w:t>邻接点</w:t>
      </w:r>
      <w:r w:rsidRPr="006F78F4">
        <w:rPr>
          <w:rStyle w:val="tlid-translation"/>
          <w:rFonts w:asciiTheme="minorEastAsia" w:hAnsiTheme="minorEastAsia"/>
          <w:sz w:val="24"/>
          <w:szCs w:val="24"/>
        </w:rPr>
        <w:t>，而特征向量中心性</w:t>
      </w:r>
      <w:r w:rsidRPr="006F78F4">
        <w:rPr>
          <w:rStyle w:val="tlid-translation"/>
          <w:rFonts w:asciiTheme="minorEastAsia" w:hAnsiTheme="minorEastAsia" w:hint="eastAsia"/>
          <w:sz w:val="24"/>
          <w:szCs w:val="24"/>
        </w:rPr>
        <w:t>同时还</w:t>
      </w:r>
      <w:r w:rsidRPr="006F78F4">
        <w:rPr>
          <w:rStyle w:val="tlid-translation"/>
          <w:rFonts w:asciiTheme="minorEastAsia" w:hAnsiTheme="minorEastAsia"/>
          <w:sz w:val="24"/>
          <w:szCs w:val="24"/>
        </w:rPr>
        <w:t>考虑到节点的邻</w:t>
      </w:r>
      <w:r w:rsidRPr="006F78F4">
        <w:rPr>
          <w:rStyle w:val="tlid-translation"/>
          <w:rFonts w:asciiTheme="minorEastAsia" w:hAnsiTheme="minorEastAsia" w:hint="eastAsia"/>
          <w:sz w:val="24"/>
          <w:szCs w:val="24"/>
        </w:rPr>
        <w:t>节点</w:t>
      </w:r>
      <w:r w:rsidRPr="006F78F4">
        <w:rPr>
          <w:rStyle w:val="tlid-translation"/>
          <w:rFonts w:asciiTheme="minorEastAsia" w:hAnsiTheme="minorEastAsia"/>
          <w:sz w:val="24"/>
          <w:szCs w:val="24"/>
        </w:rPr>
        <w:t>有多重要。 特别是，我们通过递归关系定义节点的特征向量中心度</w:t>
      </w:r>
      <m:oMath>
        <m:sSub>
          <m:sSubPr>
            <m:ctrlPr>
              <w:rPr>
                <w:rStyle w:val="tlid-translation"/>
                <w:rFonts w:ascii="Cambria Math" w:hAnsi="Cambria Math"/>
                <w:sz w:val="24"/>
                <w:szCs w:val="24"/>
              </w:rPr>
            </m:ctrlPr>
          </m:sSubPr>
          <m:e>
            <m:r>
              <m:rPr>
                <m:sty m:val="p"/>
              </m:rPr>
              <w:rPr>
                <w:rStyle w:val="tlid-translation"/>
                <w:rFonts w:ascii="Cambria Math" w:hAnsi="Cambria Math"/>
                <w:sz w:val="24"/>
                <w:szCs w:val="24"/>
              </w:rPr>
              <m:t>e</m:t>
            </m:r>
          </m:e>
          <m:sub>
            <m:r>
              <m:rPr>
                <m:sty m:val="p"/>
              </m:rPr>
              <w:rPr>
                <w:rStyle w:val="tlid-translation"/>
                <w:rFonts w:ascii="Cambria Math" w:hAnsi="Cambria Math"/>
                <w:sz w:val="24"/>
                <w:szCs w:val="24"/>
              </w:rPr>
              <m:t>u</m:t>
            </m:r>
          </m:sub>
        </m:sSub>
      </m:oMath>
      <w:r w:rsidRPr="006F78F4">
        <w:rPr>
          <w:rStyle w:val="tlid-translation"/>
          <w:rFonts w:asciiTheme="minorEastAsia" w:hAnsiTheme="minorEastAsia"/>
          <w:sz w:val="24"/>
          <w:szCs w:val="24"/>
        </w:rPr>
        <w:t>，其中节点的中心度与其邻</w:t>
      </w:r>
      <w:r w:rsidRPr="006F78F4">
        <w:rPr>
          <w:rStyle w:val="tlid-translation"/>
          <w:rFonts w:asciiTheme="minorEastAsia" w:hAnsiTheme="minorEastAsia" w:hint="eastAsia"/>
          <w:sz w:val="24"/>
          <w:szCs w:val="24"/>
        </w:rPr>
        <w:t>节点</w:t>
      </w:r>
      <w:r w:rsidRPr="006F78F4">
        <w:rPr>
          <w:rStyle w:val="tlid-translation"/>
          <w:rFonts w:asciiTheme="minorEastAsia" w:hAnsiTheme="minorEastAsia"/>
          <w:sz w:val="24"/>
          <w:szCs w:val="24"/>
        </w:rPr>
        <w:t>的平均中心度成正比：</w:t>
      </w:r>
    </w:p>
    <w:p w14:paraId="72D5500F" w14:textId="6FC77EAB" w:rsidR="00E47FA7" w:rsidRPr="006F78F4" w:rsidRDefault="00B95368">
      <w:pPr>
        <w:spacing w:line="360" w:lineRule="auto"/>
        <w:jc w:val="center"/>
        <w:rPr>
          <w:rStyle w:val="tlid-translation"/>
          <w:rFonts w:asciiTheme="minorEastAsia" w:hAnsiTheme="minorEastAsia"/>
          <w:sz w:val="24"/>
          <w:szCs w:val="24"/>
        </w:rPr>
      </w:pPr>
      <w:r w:rsidRPr="006F78F4">
        <w:rPr>
          <w:rStyle w:val="tlid-translation"/>
          <w:rFonts w:asciiTheme="minorEastAsia" w:hAnsiTheme="minorEastAsia" w:hint="eastAsia"/>
          <w:sz w:val="24"/>
          <w:szCs w:val="24"/>
        </w:rPr>
        <w:t xml:space="preserve"> </w:t>
      </w:r>
      <w:r w:rsidRPr="006F78F4">
        <w:rPr>
          <w:rStyle w:val="tlid-translation"/>
          <w:rFonts w:asciiTheme="minorEastAsia" w:hAnsiTheme="minorEastAsia"/>
          <w:sz w:val="24"/>
          <w:szCs w:val="24"/>
        </w:rPr>
        <w:t xml:space="preserve">                     </w:t>
      </w:r>
      <m:oMath>
        <m:sSub>
          <m:sSubPr>
            <m:ctrlPr>
              <w:rPr>
                <w:rStyle w:val="tlid-translation"/>
                <w:rFonts w:ascii="Cambria Math" w:hAnsi="Cambria Math"/>
                <w:sz w:val="24"/>
                <w:szCs w:val="24"/>
              </w:rPr>
            </m:ctrlPr>
          </m:sSubPr>
          <m:e>
            <m:r>
              <m:rPr>
                <m:sty m:val="p"/>
              </m:rPr>
              <w:rPr>
                <w:rStyle w:val="tlid-translation"/>
                <w:rFonts w:ascii="Cambria Math" w:hAnsi="Cambria Math"/>
                <w:sz w:val="24"/>
                <w:szCs w:val="24"/>
              </w:rPr>
              <m:t>e</m:t>
            </m:r>
          </m:e>
          <m:sub>
            <m:r>
              <m:rPr>
                <m:sty m:val="p"/>
              </m:rPr>
              <w:rPr>
                <w:rStyle w:val="tlid-translation"/>
                <w:rFonts w:ascii="Cambria Math" w:hAnsi="Cambria Math"/>
                <w:sz w:val="24"/>
                <w:szCs w:val="24"/>
              </w:rPr>
              <m:t>u</m:t>
            </m:r>
          </m:sub>
        </m:sSub>
        <m:r>
          <m:rPr>
            <m:sty m:val="p"/>
          </m:rPr>
          <w:rPr>
            <w:rStyle w:val="tlid-translation"/>
            <w:rFonts w:ascii="Cambria Math" w:hAnsi="Cambria Math"/>
            <w:sz w:val="24"/>
            <w:szCs w:val="24"/>
          </w:rPr>
          <m:t>=</m:t>
        </m:r>
        <m:f>
          <m:fPr>
            <m:ctrlPr>
              <w:rPr>
                <w:rStyle w:val="tlid-translation"/>
                <w:rFonts w:ascii="Cambria Math" w:hAnsi="Cambria Math"/>
                <w:sz w:val="24"/>
                <w:szCs w:val="24"/>
              </w:rPr>
            </m:ctrlPr>
          </m:fPr>
          <m:num>
            <m:r>
              <m:rPr>
                <m:sty m:val="p"/>
              </m:rPr>
              <w:rPr>
                <w:rStyle w:val="tlid-translation"/>
                <w:rFonts w:ascii="Cambria Math" w:hAnsi="Cambria Math"/>
                <w:sz w:val="24"/>
                <w:szCs w:val="24"/>
              </w:rPr>
              <m:t>1</m:t>
            </m:r>
          </m:num>
          <m:den>
            <m:r>
              <m:rPr>
                <m:sty m:val="p"/>
              </m:rPr>
              <w:rPr>
                <w:rStyle w:val="tlid-translation"/>
                <w:rFonts w:ascii="Cambria Math" w:hAnsi="Cambria Math"/>
                <w:sz w:val="24"/>
                <w:szCs w:val="24"/>
              </w:rPr>
              <m:t>λ</m:t>
            </m:r>
          </m:den>
        </m:f>
        <m:nary>
          <m:naryPr>
            <m:chr m:val="∑"/>
            <m:limLoc m:val="undOvr"/>
            <m:grow m:val="1"/>
            <m:supHide m:val="1"/>
            <m:ctrlPr>
              <w:rPr>
                <w:rStyle w:val="tlid-translation"/>
                <w:rFonts w:ascii="Cambria Math" w:hAnsi="Cambria Math"/>
                <w:sz w:val="24"/>
                <w:szCs w:val="24"/>
              </w:rPr>
            </m:ctrlPr>
          </m:naryPr>
          <m:sub>
            <m:r>
              <m:rPr>
                <m:sty m:val="p"/>
              </m:rPr>
              <w:rPr>
                <w:rStyle w:val="tlid-translation"/>
                <w:rFonts w:ascii="Cambria Math" w:hAnsi="Cambria Math"/>
                <w:sz w:val="24"/>
                <w:szCs w:val="24"/>
              </w:rPr>
              <m:t>v∈V</m:t>
            </m:r>
          </m:sub>
          <m:sup/>
          <m:e>
            <m:r>
              <m:rPr>
                <m:sty m:val="b"/>
              </m:rPr>
              <w:rPr>
                <w:rStyle w:val="tlid-translation"/>
                <w:rFonts w:ascii="Cambria Math" w:hAnsi="Cambria Math"/>
                <w:sz w:val="24"/>
                <w:szCs w:val="24"/>
              </w:rPr>
              <m:t>A</m:t>
            </m:r>
          </m:e>
        </m:nary>
        <m:d>
          <m:dPr>
            <m:begChr m:val="["/>
            <m:endChr m:val="]"/>
            <m:ctrlPr>
              <w:rPr>
                <w:rStyle w:val="tlid-translation"/>
                <w:rFonts w:ascii="Cambria Math" w:hAnsi="Cambria Math"/>
                <w:sz w:val="24"/>
                <w:szCs w:val="24"/>
              </w:rPr>
            </m:ctrlPr>
          </m:dPr>
          <m:e>
            <m:r>
              <m:rPr>
                <m:sty m:val="p"/>
              </m:rPr>
              <w:rPr>
                <w:rStyle w:val="tlid-translation"/>
                <w:rFonts w:ascii="Cambria Math" w:hAnsi="Cambria Math"/>
                <w:sz w:val="24"/>
                <w:szCs w:val="24"/>
              </w:rPr>
              <m:t>u,v</m:t>
            </m:r>
          </m:e>
        </m:d>
        <m:sSub>
          <m:sSubPr>
            <m:ctrlPr>
              <w:rPr>
                <w:rStyle w:val="tlid-translation"/>
                <w:rFonts w:ascii="Cambria Math" w:hAnsi="Cambria Math"/>
                <w:sz w:val="24"/>
                <w:szCs w:val="24"/>
              </w:rPr>
            </m:ctrlPr>
          </m:sSubPr>
          <m:e>
            <m:r>
              <m:rPr>
                <m:sty m:val="p"/>
              </m:rPr>
              <w:rPr>
                <w:rStyle w:val="tlid-translation"/>
                <w:rFonts w:ascii="Cambria Math" w:hAnsi="Cambria Math"/>
                <w:sz w:val="24"/>
                <w:szCs w:val="24"/>
              </w:rPr>
              <m:t>e</m:t>
            </m:r>
          </m:e>
          <m:sub>
            <m:r>
              <m:rPr>
                <m:sty m:val="p"/>
              </m:rPr>
              <w:rPr>
                <w:rStyle w:val="tlid-translation"/>
                <w:rFonts w:ascii="Cambria Math" w:hAnsi="Cambria Math"/>
                <w:sz w:val="24"/>
                <w:szCs w:val="24"/>
              </w:rPr>
              <m:t>v</m:t>
            </m:r>
          </m:sub>
        </m:sSub>
        <m:r>
          <m:rPr>
            <m:sty m:val="p"/>
          </m:rPr>
          <w:rPr>
            <w:rStyle w:val="tlid-translation"/>
            <w:rFonts w:ascii="Cambria Math" w:hAnsi="Cambria Math"/>
            <w:sz w:val="24"/>
            <w:szCs w:val="24"/>
          </w:rPr>
          <m:t xml:space="preserve">  ∀u∈</m:t>
        </m:r>
        <m:r>
          <m:rPr>
            <m:scr m:val="script"/>
            <m:sty m:val="p"/>
          </m:rPr>
          <w:rPr>
            <w:rStyle w:val="tlid-translation"/>
            <w:rFonts w:ascii="Cambria Math" w:hAnsi="Cambria Math"/>
            <w:sz w:val="24"/>
            <w:szCs w:val="24"/>
          </w:rPr>
          <m:t>V</m:t>
        </m:r>
      </m:oMath>
      <w:r w:rsidRPr="006F78F4">
        <w:rPr>
          <w:rStyle w:val="tlid-translation"/>
          <w:rFonts w:asciiTheme="minorEastAsia" w:hAnsiTheme="minorEastAsia" w:hint="eastAsia"/>
          <w:sz w:val="24"/>
          <w:szCs w:val="24"/>
        </w:rPr>
        <w:t xml:space="preserve"> </w:t>
      </w:r>
      <w:r w:rsidRPr="006F78F4">
        <w:rPr>
          <w:rStyle w:val="tlid-translation"/>
          <w:rFonts w:asciiTheme="minorEastAsia" w:hAnsiTheme="minorEastAsia"/>
          <w:sz w:val="24"/>
          <w:szCs w:val="24"/>
        </w:rPr>
        <w:t xml:space="preserve">                </w:t>
      </w:r>
      <w:r w:rsidRPr="006F78F4">
        <w:rPr>
          <w:rStyle w:val="tlid-translation"/>
          <w:rFonts w:asciiTheme="minorEastAsia" w:hAnsiTheme="minorEastAsia" w:hint="eastAsia"/>
          <w:sz w:val="24"/>
          <w:szCs w:val="24"/>
        </w:rPr>
        <w:t>(</w:t>
      </w:r>
      <w:r w:rsidRPr="006F78F4">
        <w:rPr>
          <w:rStyle w:val="tlid-translation"/>
          <w:rFonts w:asciiTheme="minorEastAsia" w:hAnsiTheme="minorEastAsia"/>
          <w:sz w:val="24"/>
          <w:szCs w:val="24"/>
        </w:rPr>
        <w:t>2.2)</w:t>
      </w:r>
    </w:p>
    <w:p w14:paraId="7C6D55DE" w14:textId="3E486878"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其中λ是一个常数。将e作为节点中心点的向量，</w:t>
      </w:r>
      <w:r w:rsidR="003D2C7C" w:rsidRPr="006F78F4">
        <w:rPr>
          <w:rStyle w:val="tlid-translation"/>
          <w:rFonts w:asciiTheme="minorEastAsia" w:hAnsiTheme="minorEastAsia" w:hint="eastAsia"/>
          <w:sz w:val="24"/>
          <w:szCs w:val="24"/>
        </w:rPr>
        <w:t>我们</w:t>
      </w:r>
      <w:r w:rsidR="003D2C7C" w:rsidRPr="006F78F4">
        <w:rPr>
          <w:rStyle w:val="tlid-translation"/>
          <w:rFonts w:asciiTheme="minorEastAsia" w:hAnsiTheme="minorEastAsia"/>
          <w:sz w:val="24"/>
          <w:szCs w:val="24"/>
        </w:rPr>
        <w:t>用向量符号重写该方程,</w:t>
      </w:r>
      <w:r w:rsidRPr="006F78F4">
        <w:rPr>
          <w:rStyle w:val="tlid-translation"/>
          <w:rFonts w:asciiTheme="minorEastAsia" w:hAnsiTheme="minorEastAsia"/>
          <w:sz w:val="24"/>
          <w:szCs w:val="24"/>
        </w:rPr>
        <w:t>我们可以看到这种重复定义了邻接矩阵的标准特征向量方程：</w:t>
      </w:r>
    </w:p>
    <w:p w14:paraId="098420C2" w14:textId="15C555F9" w:rsidR="00E47FA7" w:rsidRPr="006F78F4" w:rsidRDefault="00B95368">
      <w:pPr>
        <w:spacing w:line="360" w:lineRule="auto"/>
        <w:jc w:val="center"/>
        <w:rPr>
          <w:rStyle w:val="tlid-translation"/>
          <w:rFonts w:asciiTheme="minorEastAsia" w:hAnsiTheme="minorEastAsia"/>
          <w:sz w:val="24"/>
          <w:szCs w:val="24"/>
        </w:rPr>
      </w:pPr>
      <w:r w:rsidRPr="006F78F4">
        <w:rPr>
          <w:rStyle w:val="tlid-translation"/>
          <w:rFonts w:asciiTheme="minorEastAsia" w:hAnsiTheme="minorEastAsia" w:hint="eastAsia"/>
          <w:sz w:val="24"/>
          <w:szCs w:val="24"/>
        </w:rPr>
        <w:t xml:space="preserve"> </w:t>
      </w:r>
      <w:r w:rsidRPr="006F78F4">
        <w:rPr>
          <w:rStyle w:val="tlid-translation"/>
          <w:rFonts w:asciiTheme="minorEastAsia" w:hAnsiTheme="minorEastAsia"/>
          <w:sz w:val="24"/>
          <w:szCs w:val="24"/>
        </w:rPr>
        <w:t xml:space="preserve">                             </w:t>
      </w:r>
      <m:oMath>
        <m:r>
          <m:rPr>
            <m:sty m:val="p"/>
          </m:rPr>
          <w:rPr>
            <w:rStyle w:val="tlid-translation"/>
            <w:rFonts w:ascii="Cambria Math" w:hAnsi="Cambria Math"/>
            <w:sz w:val="24"/>
            <w:szCs w:val="24"/>
          </w:rPr>
          <m:t>λ</m:t>
        </m:r>
        <m:r>
          <m:rPr>
            <m:sty m:val="b"/>
          </m:rPr>
          <w:rPr>
            <w:rStyle w:val="tlid-translation"/>
            <w:rFonts w:ascii="Cambria Math" w:hAnsi="Cambria Math"/>
            <w:sz w:val="24"/>
            <w:szCs w:val="24"/>
          </w:rPr>
          <m:t>e</m:t>
        </m:r>
        <m:r>
          <m:rPr>
            <m:sty m:val="p"/>
          </m:rPr>
          <w:rPr>
            <w:rStyle w:val="tlid-translation"/>
            <w:rFonts w:ascii="Cambria Math" w:hAnsi="Cambria Math"/>
            <w:sz w:val="24"/>
            <w:szCs w:val="24"/>
          </w:rPr>
          <m:t>=</m:t>
        </m:r>
        <m:r>
          <m:rPr>
            <m:sty m:val="b"/>
          </m:rPr>
          <w:rPr>
            <w:rStyle w:val="tlid-translation"/>
            <w:rFonts w:ascii="Cambria Math" w:hAnsi="Cambria Math"/>
            <w:sz w:val="24"/>
            <w:szCs w:val="24"/>
          </w:rPr>
          <m:t>Ae</m:t>
        </m:r>
      </m:oMath>
      <w:r w:rsidRPr="006F78F4">
        <w:rPr>
          <w:rStyle w:val="tlid-translation"/>
          <w:rFonts w:asciiTheme="minorEastAsia" w:hAnsiTheme="minorEastAsia" w:hint="eastAsia"/>
          <w:b/>
          <w:sz w:val="24"/>
          <w:szCs w:val="24"/>
        </w:rPr>
        <w:t xml:space="preserve"> </w:t>
      </w:r>
      <w:r w:rsidRPr="006F78F4">
        <w:rPr>
          <w:rStyle w:val="tlid-translation"/>
          <w:rFonts w:asciiTheme="minorEastAsia" w:hAnsiTheme="minorEastAsia"/>
          <w:b/>
          <w:sz w:val="24"/>
          <w:szCs w:val="24"/>
        </w:rPr>
        <w:t xml:space="preserve">                       </w:t>
      </w:r>
      <w:r w:rsidRPr="006F78F4">
        <w:rPr>
          <w:rStyle w:val="tlid-translation"/>
          <w:rFonts w:asciiTheme="minorEastAsia" w:hAnsiTheme="minorEastAsia"/>
          <w:sz w:val="24"/>
          <w:szCs w:val="24"/>
        </w:rPr>
        <w:t xml:space="preserve">  (2.3)</w:t>
      </w:r>
    </w:p>
    <w:p w14:paraId="2CE976BD" w14:textId="77777777"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换句话说，中心性度量</w:t>
      </w:r>
      <w:r w:rsidRPr="006F78F4">
        <w:rPr>
          <w:rStyle w:val="tlid-translation"/>
          <w:rFonts w:asciiTheme="minorEastAsia" w:hAnsiTheme="minorEastAsia" w:hint="eastAsia"/>
          <w:sz w:val="24"/>
          <w:szCs w:val="24"/>
        </w:rPr>
        <w:t>能</w:t>
      </w:r>
      <w:r w:rsidRPr="006F78F4">
        <w:rPr>
          <w:rStyle w:val="tlid-translation"/>
          <w:rFonts w:asciiTheme="minorEastAsia" w:hAnsiTheme="minorEastAsia"/>
          <w:sz w:val="24"/>
          <w:szCs w:val="24"/>
        </w:rPr>
        <w:t xml:space="preserve">满足公式2.2中的递归对应于邻接矩阵的特征向量。 假设我们需要正中心值，我们可以应用Perron-Frobenius定理1进一步确定中心值e的向量是由对应于A的最大特征值的特征向量给定的。 </w:t>
      </w:r>
    </w:p>
    <w:p w14:paraId="137CF659" w14:textId="6930F4BF" w:rsidR="00E47FA7" w:rsidRPr="006F78F4" w:rsidRDefault="00A82159">
      <w:pPr>
        <w:spacing w:line="360" w:lineRule="auto"/>
        <w:ind w:firstLine="420"/>
        <w:rPr>
          <w:rStyle w:val="tlid-translation"/>
          <w:rFonts w:asciiTheme="minorEastAsia" w:hAnsiTheme="minorEastAsia"/>
          <w:sz w:val="24"/>
          <w:szCs w:val="24"/>
        </w:rPr>
      </w:pPr>
      <w:r w:rsidRPr="006F78F4">
        <w:rPr>
          <w:rStyle w:val="tlid-translation"/>
          <w:rFonts w:asciiTheme="minorEastAsia" w:hAnsiTheme="minorEastAsia"/>
          <w:sz w:val="24"/>
          <w:szCs w:val="24"/>
        </w:rPr>
        <w:t>特征向量中心</w:t>
      </w:r>
      <w:r w:rsidRPr="006F78F4">
        <w:rPr>
          <w:rStyle w:val="tlid-translation"/>
          <w:rFonts w:asciiTheme="minorEastAsia" w:hAnsiTheme="minorEastAsia" w:hint="eastAsia"/>
          <w:sz w:val="24"/>
          <w:szCs w:val="24"/>
        </w:rPr>
        <w:t>度</w:t>
      </w:r>
      <w:r w:rsidR="00B95368" w:rsidRPr="006F78F4">
        <w:rPr>
          <w:rStyle w:val="tlid-translation"/>
          <w:rFonts w:asciiTheme="minorEastAsia" w:hAnsiTheme="minorEastAsia"/>
          <w:sz w:val="24"/>
          <w:szCs w:val="24"/>
        </w:rPr>
        <w:t>的一种观点是，它对图</w:t>
      </w:r>
      <w:r w:rsidR="00B95368" w:rsidRPr="006F78F4">
        <w:rPr>
          <w:rStyle w:val="tlid-translation"/>
          <w:rFonts w:asciiTheme="minorEastAsia" w:hAnsiTheme="minorEastAsia" w:hint="eastAsia"/>
          <w:sz w:val="24"/>
          <w:szCs w:val="24"/>
        </w:rPr>
        <w:t>中的</w:t>
      </w:r>
      <w:r w:rsidRPr="006F78F4">
        <w:rPr>
          <w:rStyle w:val="tlid-translation"/>
          <w:rFonts w:asciiTheme="minorEastAsia" w:hAnsiTheme="minorEastAsia"/>
          <w:sz w:val="24"/>
          <w:szCs w:val="24"/>
        </w:rPr>
        <w:t>无限长的</w:t>
      </w:r>
      <w:r w:rsidRPr="006F78F4">
        <w:rPr>
          <w:rStyle w:val="tlid-translation"/>
          <w:rFonts w:asciiTheme="minorEastAsia" w:hAnsiTheme="minorEastAsia" w:hint="eastAsia"/>
          <w:sz w:val="24"/>
          <w:szCs w:val="24"/>
        </w:rPr>
        <w:t>随机游走</w:t>
      </w:r>
      <w:r w:rsidR="00B95368" w:rsidRPr="006F78F4">
        <w:rPr>
          <w:rStyle w:val="tlid-translation"/>
          <w:rFonts w:asciiTheme="minorEastAsia" w:hAnsiTheme="minorEastAsia"/>
          <w:sz w:val="24"/>
          <w:szCs w:val="24"/>
        </w:rPr>
        <w:t>中访问一个节点的可</w:t>
      </w:r>
      <w:r w:rsidR="00B95368" w:rsidRPr="006F78F4">
        <w:rPr>
          <w:rStyle w:val="tlid-translation"/>
          <w:rFonts w:asciiTheme="minorEastAsia" w:hAnsiTheme="minorEastAsia"/>
          <w:sz w:val="24"/>
          <w:szCs w:val="24"/>
        </w:rPr>
        <w:lastRenderedPageBreak/>
        <w:t>能性进行排名。该视图可以通过考虑使用幂迭代来获得特征向量中心值来说明。 也就是说，由于λ是A的前导特征向量，因此我们可以使用</w:t>
      </w:r>
      <w:r w:rsidR="00B95368" w:rsidRPr="006F78F4">
        <w:rPr>
          <w:rStyle w:val="tlid-translation"/>
          <w:rFonts w:asciiTheme="minorEastAsia" w:hAnsiTheme="minorEastAsia" w:hint="eastAsia"/>
          <w:sz w:val="24"/>
          <w:szCs w:val="24"/>
        </w:rPr>
        <w:t>幂</w:t>
      </w:r>
      <w:r w:rsidR="00B95368" w:rsidRPr="006F78F4">
        <w:rPr>
          <w:rStyle w:val="tlid-translation"/>
          <w:rFonts w:asciiTheme="minorEastAsia" w:hAnsiTheme="minorEastAsia"/>
          <w:sz w:val="24"/>
          <w:szCs w:val="24"/>
        </w:rPr>
        <w:t>迭代</w:t>
      </w:r>
      <w:r w:rsidR="00B95368" w:rsidRPr="006F78F4">
        <w:rPr>
          <w:rFonts w:asciiTheme="minorEastAsia" w:hAnsiTheme="minorEastAsia"/>
          <w:noProof/>
          <w:sz w:val="24"/>
          <w:szCs w:val="24"/>
        </w:rPr>
        <w:drawing>
          <wp:inline distT="0" distB="0" distL="0" distR="0" wp14:anchorId="62B644C9" wp14:editId="0579BD46">
            <wp:extent cx="387350" cy="213360"/>
            <wp:effectExtent l="0" t="0" r="12700"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98172" cy="218995"/>
                    </a:xfrm>
                    <a:prstGeom prst="rect">
                      <a:avLst/>
                    </a:prstGeom>
                  </pic:spPr>
                </pic:pic>
              </a:graphicData>
            </a:graphic>
          </wp:inline>
        </w:drawing>
      </w:r>
      <w:r w:rsidR="00B95368" w:rsidRPr="006F78F4">
        <w:rPr>
          <w:rStyle w:val="tlid-translation"/>
          <w:rFonts w:asciiTheme="minorEastAsia" w:hAnsiTheme="minorEastAsia"/>
          <w:sz w:val="24"/>
          <w:szCs w:val="24"/>
        </w:rPr>
        <w:t>来计算e</w:t>
      </w:r>
      <w:r w:rsidR="00B95368" w:rsidRPr="006F78F4">
        <w:rPr>
          <w:rStyle w:val="tlid-translation"/>
          <w:rFonts w:asciiTheme="minorEastAsia" w:hAnsiTheme="minorEastAsia" w:hint="eastAsia"/>
          <w:sz w:val="24"/>
          <w:szCs w:val="24"/>
        </w:rPr>
        <w:t>:</w:t>
      </w:r>
    </w:p>
    <w:p w14:paraId="3C0364F6" w14:textId="5C178B03" w:rsidR="00E47FA7" w:rsidRPr="006F78F4" w:rsidRDefault="00B95368">
      <w:pPr>
        <w:spacing w:line="360" w:lineRule="auto"/>
        <w:jc w:val="center"/>
        <w:rPr>
          <w:rStyle w:val="tlid-translation"/>
          <w:rFonts w:asciiTheme="minorEastAsia" w:hAnsiTheme="minorEastAsia"/>
          <w:sz w:val="24"/>
          <w:szCs w:val="24"/>
        </w:rPr>
      </w:pPr>
      <w:r w:rsidRPr="006F78F4">
        <w:rPr>
          <w:rStyle w:val="tlid-translation"/>
          <w:rFonts w:asciiTheme="minorEastAsia" w:hAnsiTheme="minorEastAsia"/>
          <w:sz w:val="24"/>
          <w:szCs w:val="24"/>
        </w:rPr>
        <w:t xml:space="preserve">                            </w:t>
      </w:r>
      <m:oMath>
        <m:sSup>
          <m:sSupPr>
            <m:ctrlPr>
              <w:rPr>
                <w:rStyle w:val="tlid-translation"/>
                <w:rFonts w:ascii="Cambria Math" w:hAnsi="Cambria Math"/>
                <w:sz w:val="24"/>
                <w:szCs w:val="24"/>
              </w:rPr>
            </m:ctrlPr>
          </m:sSupPr>
          <m:e>
            <m:r>
              <m:rPr>
                <m:sty m:val="b"/>
              </m:rPr>
              <w:rPr>
                <w:rStyle w:val="tlid-translation"/>
                <w:rFonts w:ascii="Cambria Math" w:hAnsi="Cambria Math"/>
                <w:sz w:val="24"/>
                <w:szCs w:val="24"/>
              </w:rPr>
              <m:t>e</m:t>
            </m:r>
          </m:e>
          <m:sup>
            <m:r>
              <m:rPr>
                <m:sty m:val="p"/>
              </m:rPr>
              <w:rPr>
                <w:rStyle w:val="tlid-translation"/>
                <w:rFonts w:ascii="Cambria Math" w:hAnsi="Cambria Math"/>
                <w:sz w:val="24"/>
                <w:szCs w:val="24"/>
              </w:rPr>
              <m:t>(t+1)</m:t>
            </m:r>
          </m:sup>
        </m:sSup>
        <m:r>
          <m:rPr>
            <m:sty m:val="p"/>
          </m:rPr>
          <w:rPr>
            <w:rStyle w:val="tlid-translation"/>
            <w:rFonts w:ascii="Cambria Math" w:hAnsi="Cambria Math"/>
            <w:sz w:val="24"/>
            <w:szCs w:val="24"/>
          </w:rPr>
          <m:t>=</m:t>
        </m:r>
        <m:r>
          <m:rPr>
            <m:sty m:val="b"/>
          </m:rPr>
          <w:rPr>
            <w:rStyle w:val="tlid-translation"/>
            <w:rFonts w:ascii="Cambria Math" w:hAnsi="Cambria Math"/>
            <w:sz w:val="24"/>
            <w:szCs w:val="24"/>
          </w:rPr>
          <m:t>A</m:t>
        </m:r>
        <m:sSup>
          <m:sSupPr>
            <m:ctrlPr>
              <w:rPr>
                <w:rStyle w:val="tlid-translation"/>
                <w:rFonts w:ascii="Cambria Math" w:hAnsi="Cambria Math"/>
                <w:sz w:val="24"/>
                <w:szCs w:val="24"/>
              </w:rPr>
            </m:ctrlPr>
          </m:sSupPr>
          <m:e>
            <m:r>
              <m:rPr>
                <m:sty m:val="b"/>
              </m:rPr>
              <w:rPr>
                <w:rStyle w:val="tlid-translation"/>
                <w:rFonts w:ascii="Cambria Math" w:hAnsi="Cambria Math"/>
                <w:sz w:val="24"/>
                <w:szCs w:val="24"/>
              </w:rPr>
              <m:t>e</m:t>
            </m:r>
          </m:e>
          <m:sup>
            <m:r>
              <m:rPr>
                <m:sty m:val="p"/>
              </m:rPr>
              <w:rPr>
                <w:rStyle w:val="tlid-translation"/>
                <w:rFonts w:ascii="Cambria Math" w:hAnsi="Cambria Math"/>
                <w:sz w:val="24"/>
                <w:szCs w:val="24"/>
              </w:rPr>
              <m:t>(t)</m:t>
            </m:r>
          </m:sup>
        </m:sSup>
      </m:oMath>
      <w:r w:rsidRPr="006F78F4">
        <w:rPr>
          <w:rStyle w:val="tlid-translation"/>
          <w:rFonts w:asciiTheme="minorEastAsia" w:hAnsiTheme="minorEastAsia"/>
          <w:sz w:val="24"/>
          <w:szCs w:val="24"/>
        </w:rPr>
        <w:t xml:space="preserve">                    </w:t>
      </w:r>
      <w:r w:rsidRPr="006F78F4">
        <w:rPr>
          <w:rStyle w:val="tlid-translation"/>
          <w:rFonts w:asciiTheme="minorEastAsia" w:hAnsiTheme="minorEastAsia" w:hint="eastAsia"/>
          <w:sz w:val="24"/>
          <w:szCs w:val="24"/>
        </w:rPr>
        <w:t>(</w:t>
      </w:r>
      <w:r w:rsidRPr="006F78F4">
        <w:rPr>
          <w:rStyle w:val="tlid-translation"/>
          <w:rFonts w:asciiTheme="minorEastAsia" w:hAnsiTheme="minorEastAsia"/>
          <w:sz w:val="24"/>
          <w:szCs w:val="24"/>
        </w:rPr>
        <w:t>2.4)</w:t>
      </w:r>
    </w:p>
    <w:p w14:paraId="694506C9" w14:textId="3B7A8A98"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如果我们以向量</w:t>
      </w:r>
      <m:oMath>
        <m:sSup>
          <m:sSupPr>
            <m:ctrlPr>
              <w:rPr>
                <w:rStyle w:val="tlid-translation"/>
                <w:rFonts w:ascii="Cambria Math" w:hAnsi="Cambria Math"/>
                <w:sz w:val="24"/>
                <w:szCs w:val="24"/>
              </w:rPr>
            </m:ctrlPr>
          </m:sSupPr>
          <m:e>
            <m:r>
              <m:rPr>
                <m:sty m:val="b"/>
              </m:rPr>
              <w:rPr>
                <w:rStyle w:val="tlid-translation"/>
                <w:rFonts w:ascii="Cambria Math" w:hAnsi="Cambria Math"/>
                <w:sz w:val="24"/>
                <w:szCs w:val="24"/>
              </w:rPr>
              <m:t>e</m:t>
            </m:r>
          </m:e>
          <m:sup>
            <m:r>
              <m:rPr>
                <m:sty m:val="p"/>
              </m:rPr>
              <w:rPr>
                <w:rStyle w:val="tlid-translation"/>
                <w:rFonts w:ascii="Cambria Math" w:hAnsi="Cambria Math"/>
                <w:sz w:val="24"/>
                <w:szCs w:val="24"/>
              </w:rPr>
              <m:t>(0)</m:t>
            </m:r>
          </m:sup>
        </m:sSup>
        <m:r>
          <m:rPr>
            <m:sty m:val="p"/>
          </m:rPr>
          <w:rPr>
            <w:rStyle w:val="tlid-translation"/>
            <w:rFonts w:ascii="Cambria Math" w:hAnsi="Cambria Math"/>
            <w:sz w:val="24"/>
            <w:szCs w:val="24"/>
          </w:rPr>
          <m:t>=(1,1,…,1</m:t>
        </m:r>
        <m:sSup>
          <m:sSupPr>
            <m:ctrlPr>
              <w:rPr>
                <w:rStyle w:val="tlid-translation"/>
                <w:rFonts w:ascii="Cambria Math" w:hAnsi="Cambria Math"/>
                <w:sz w:val="24"/>
                <w:szCs w:val="24"/>
              </w:rPr>
            </m:ctrlPr>
          </m:sSupPr>
          <m:e>
            <m:r>
              <m:rPr>
                <m:sty m:val="p"/>
              </m:rPr>
              <w:rPr>
                <w:rStyle w:val="tlid-translation"/>
                <w:rFonts w:ascii="Cambria Math" w:hAnsi="Cambria Math"/>
                <w:sz w:val="24"/>
                <w:szCs w:val="24"/>
              </w:rPr>
              <m:t>)</m:t>
            </m:r>
          </m:e>
          <m:sup>
            <m:r>
              <m:rPr>
                <m:sty m:val="p"/>
              </m:rPr>
              <w:rPr>
                <w:rStyle w:val="tlid-translation"/>
                <w:rFonts w:ascii="Cambria Math" w:hAnsi="Cambria Math"/>
                <w:sz w:val="24"/>
                <w:szCs w:val="24"/>
              </w:rPr>
              <m:t>⊤</m:t>
            </m:r>
          </m:sup>
        </m:sSup>
      </m:oMath>
      <w:r w:rsidRPr="006F78F4">
        <w:rPr>
          <w:rStyle w:val="tlid-translation"/>
          <w:rFonts w:asciiTheme="minorEastAsia" w:hAnsiTheme="minorEastAsia"/>
          <w:sz w:val="24"/>
          <w:szCs w:val="24"/>
        </w:rPr>
        <w:t>进行本次幂迭代，那么我们可以看到，在第一次迭代之后，</w:t>
      </w:r>
      <m:oMath>
        <m:sSup>
          <m:sSupPr>
            <m:ctrlPr>
              <w:rPr>
                <w:rStyle w:val="tlid-translation"/>
                <w:rFonts w:ascii="Cambria Math" w:hAnsi="Cambria Math"/>
                <w:sz w:val="24"/>
                <w:szCs w:val="24"/>
              </w:rPr>
            </m:ctrlPr>
          </m:sSupPr>
          <m:e>
            <m:r>
              <m:rPr>
                <m:sty m:val="b"/>
              </m:rPr>
              <w:rPr>
                <w:rStyle w:val="tlid-translation"/>
                <w:rFonts w:ascii="Cambria Math" w:hAnsi="Cambria Math"/>
                <w:sz w:val="24"/>
                <w:szCs w:val="24"/>
              </w:rPr>
              <m:t>e</m:t>
            </m:r>
          </m:e>
          <m:sup>
            <m:r>
              <m:rPr>
                <m:sty m:val="p"/>
              </m:rPr>
              <w:rPr>
                <w:rStyle w:val="tlid-translation"/>
                <w:rFonts w:ascii="Cambria Math" w:hAnsi="Cambria Math"/>
                <w:sz w:val="24"/>
                <w:szCs w:val="24"/>
              </w:rPr>
              <m:t>(1)</m:t>
            </m:r>
          </m:sup>
        </m:sSup>
      </m:oMath>
      <w:r w:rsidRPr="006F78F4">
        <w:rPr>
          <w:rStyle w:val="tlid-translation"/>
          <w:rFonts w:asciiTheme="minorEastAsia" w:hAnsiTheme="minorEastAsia"/>
          <w:sz w:val="24"/>
          <w:szCs w:val="24"/>
        </w:rPr>
        <w:t>将包含所有节点的度数。通常，在迭代t≥1时，</w:t>
      </w:r>
      <m:oMath>
        <m:sSup>
          <m:sSupPr>
            <m:ctrlPr>
              <w:rPr>
                <w:rStyle w:val="tlid-translation"/>
                <w:rFonts w:ascii="Cambria Math" w:hAnsi="Cambria Math"/>
                <w:sz w:val="24"/>
                <w:szCs w:val="24"/>
              </w:rPr>
            </m:ctrlPr>
          </m:sSupPr>
          <m:e>
            <m:r>
              <m:rPr>
                <m:sty m:val="b"/>
              </m:rPr>
              <w:rPr>
                <w:rStyle w:val="tlid-translation"/>
                <w:rFonts w:ascii="Cambria Math" w:hAnsi="Cambria Math"/>
                <w:sz w:val="24"/>
                <w:szCs w:val="24"/>
              </w:rPr>
              <m:t>e</m:t>
            </m:r>
          </m:e>
          <m:sup>
            <m:r>
              <m:rPr>
                <m:sty m:val="p"/>
              </m:rPr>
              <w:rPr>
                <w:rStyle w:val="tlid-translation"/>
                <w:rFonts w:ascii="Cambria Math" w:hAnsi="Cambria Math"/>
                <w:sz w:val="24"/>
                <w:szCs w:val="24"/>
              </w:rPr>
              <m:t>(t)</m:t>
            </m:r>
          </m:sup>
        </m:sSup>
      </m:oMath>
      <w:r w:rsidRPr="006F78F4">
        <w:rPr>
          <w:rStyle w:val="tlid-translation"/>
          <w:rFonts w:asciiTheme="minorEastAsia" w:hAnsiTheme="minorEastAsia"/>
          <w:sz w:val="24"/>
          <w:szCs w:val="24"/>
        </w:rPr>
        <w:t>将包含到达每个节点的长度为t的路径数。因此，通过无限期地迭代此过程，我们得到一个分数，该分数与在无限长的路径上访问节点的次数成正比。节点的重要性，随机游动和图邻接矩阵的光谱之间的这种联系将在本书的后续各节和各章中经常提到。</w:t>
      </w:r>
    </w:p>
    <w:p w14:paraId="1822298F" w14:textId="19C46F8C" w:rsidR="00E47FA7" w:rsidRPr="006F78F4" w:rsidRDefault="00B95368">
      <w:pPr>
        <w:spacing w:line="360" w:lineRule="auto"/>
        <w:ind w:firstLine="420"/>
        <w:rPr>
          <w:rStyle w:val="tlid-translation"/>
          <w:rFonts w:asciiTheme="minorEastAsia" w:hAnsiTheme="minorEastAsia"/>
          <w:sz w:val="24"/>
          <w:szCs w:val="24"/>
        </w:rPr>
      </w:pPr>
      <w:r w:rsidRPr="006F78F4">
        <w:rPr>
          <w:rStyle w:val="tlid-translation"/>
          <w:rFonts w:asciiTheme="minorEastAsia" w:hAnsiTheme="minorEastAsia"/>
          <w:sz w:val="24"/>
          <w:szCs w:val="24"/>
        </w:rPr>
        <w:t>回到佛罗伦萨婚姻网络</w:t>
      </w:r>
      <w:r w:rsidRPr="006F78F4">
        <w:rPr>
          <w:rStyle w:val="tlid-translation"/>
          <w:rFonts w:asciiTheme="minorEastAsia" w:hAnsiTheme="minorEastAsia" w:hint="eastAsia"/>
          <w:sz w:val="24"/>
          <w:szCs w:val="24"/>
        </w:rPr>
        <w:t>的</w:t>
      </w:r>
      <w:r w:rsidRPr="006F78F4">
        <w:rPr>
          <w:rStyle w:val="tlid-translation"/>
          <w:rFonts w:asciiTheme="minorEastAsia" w:hAnsiTheme="minorEastAsia"/>
          <w:sz w:val="24"/>
          <w:szCs w:val="24"/>
        </w:rPr>
        <w:t>例</w:t>
      </w:r>
      <w:r w:rsidRPr="006F78F4">
        <w:rPr>
          <w:rStyle w:val="tlid-translation"/>
          <w:rFonts w:asciiTheme="minorEastAsia" w:hAnsiTheme="minorEastAsia" w:hint="eastAsia"/>
          <w:sz w:val="24"/>
          <w:szCs w:val="24"/>
        </w:rPr>
        <w:t>子</w:t>
      </w:r>
      <w:r w:rsidRPr="006F78F4">
        <w:rPr>
          <w:rStyle w:val="tlid-translation"/>
          <w:rFonts w:asciiTheme="minorEastAsia" w:hAnsiTheme="minorEastAsia"/>
          <w:sz w:val="24"/>
          <w:szCs w:val="24"/>
        </w:rPr>
        <w:t>，如果我们在此图上计算特征向量中心值，则我们再次看到美第奇家族的影响最大，</w:t>
      </w:r>
      <w:r w:rsidRPr="006F78F4">
        <w:rPr>
          <w:rStyle w:val="tlid-translation"/>
          <w:rFonts w:asciiTheme="minorEastAsia" w:hAnsiTheme="minorEastAsia" w:hint="eastAsia"/>
          <w:sz w:val="24"/>
          <w:szCs w:val="24"/>
        </w:rPr>
        <w:t>与</w:t>
      </w:r>
      <w:r w:rsidRPr="006F78F4">
        <w:rPr>
          <w:rStyle w:val="tlid-translation"/>
          <w:rFonts w:asciiTheme="minorEastAsia" w:hAnsiTheme="minorEastAsia"/>
          <w:sz w:val="24"/>
          <w:szCs w:val="24"/>
        </w:rPr>
        <w:t>第二高值为0.36</w:t>
      </w:r>
      <w:r w:rsidRPr="006F78F4">
        <w:rPr>
          <w:rStyle w:val="tlid-translation"/>
          <w:rFonts w:asciiTheme="minorEastAsia" w:hAnsiTheme="minorEastAsia" w:hint="eastAsia"/>
          <w:sz w:val="24"/>
          <w:szCs w:val="24"/>
        </w:rPr>
        <w:t>相比，它的</w:t>
      </w:r>
      <w:r w:rsidRPr="006F78F4">
        <w:rPr>
          <w:rStyle w:val="tlid-translation"/>
          <w:rFonts w:asciiTheme="minorEastAsia" w:hAnsiTheme="minorEastAsia"/>
          <w:sz w:val="24"/>
          <w:szCs w:val="24"/>
        </w:rPr>
        <w:t>值</w:t>
      </w:r>
      <w:r w:rsidRPr="006F78F4">
        <w:rPr>
          <w:rStyle w:val="tlid-translation"/>
          <w:rFonts w:asciiTheme="minorEastAsia" w:hAnsiTheme="minorEastAsia" w:hint="eastAsia"/>
          <w:sz w:val="24"/>
          <w:szCs w:val="24"/>
        </w:rPr>
        <w:t>达到</w:t>
      </w:r>
      <w:r w:rsidRPr="006F78F4">
        <w:rPr>
          <w:rStyle w:val="tlid-translation"/>
          <w:rFonts w:asciiTheme="minorEastAsia" w:hAnsiTheme="minorEastAsia"/>
          <w:sz w:val="24"/>
          <w:szCs w:val="24"/>
        </w:rPr>
        <w:t>0.43。当然，我们还可以使用其他</w:t>
      </w:r>
      <w:r w:rsidRPr="006F78F4">
        <w:rPr>
          <w:rStyle w:val="tlid-translation"/>
          <w:rFonts w:asciiTheme="minorEastAsia" w:hAnsiTheme="minorEastAsia" w:hint="eastAsia"/>
          <w:sz w:val="24"/>
          <w:szCs w:val="24"/>
        </w:rPr>
        <w:t>中心值</w:t>
      </w:r>
      <w:r w:rsidRPr="006F78F4">
        <w:rPr>
          <w:rStyle w:val="tlid-translation"/>
          <w:rFonts w:asciiTheme="minorEastAsia" w:hAnsiTheme="minorEastAsia"/>
          <w:sz w:val="24"/>
          <w:szCs w:val="24"/>
        </w:rPr>
        <w:t>度量来</w:t>
      </w:r>
      <w:r w:rsidR="00EF5274" w:rsidRPr="006F78F4">
        <w:rPr>
          <w:rStyle w:val="tlid-translation"/>
          <w:rFonts w:asciiTheme="minorEastAsia" w:hAnsiTheme="minorEastAsia" w:hint="eastAsia"/>
          <w:sz w:val="24"/>
          <w:szCs w:val="24"/>
        </w:rPr>
        <w:t>表示</w:t>
      </w:r>
      <w:r w:rsidRPr="006F78F4">
        <w:rPr>
          <w:rStyle w:val="tlid-translation"/>
          <w:rFonts w:asciiTheme="minorEastAsia" w:hAnsiTheme="minorEastAsia"/>
          <w:sz w:val="24"/>
          <w:szCs w:val="24"/>
        </w:rPr>
        <w:t>该图中的节点，</w:t>
      </w:r>
      <w:r w:rsidRPr="006F78F4">
        <w:rPr>
          <w:rStyle w:val="tlid-translation"/>
          <w:rFonts w:asciiTheme="minorEastAsia" w:hAnsiTheme="minorEastAsia" w:hint="eastAsia"/>
          <w:sz w:val="24"/>
          <w:szCs w:val="24"/>
        </w:rPr>
        <w:t>这些节点</w:t>
      </w:r>
      <w:r w:rsidR="00A82159" w:rsidRPr="006F78F4">
        <w:rPr>
          <w:rStyle w:val="tlid-translation"/>
          <w:rFonts w:asciiTheme="minorEastAsia" w:hAnsiTheme="minorEastAsia"/>
          <w:sz w:val="24"/>
          <w:szCs w:val="24"/>
        </w:rPr>
        <w:t>相对于美第奇家族的影响力更为明显。这些包括相互之间的中心</w:t>
      </w:r>
      <w:r w:rsidR="00A82159" w:rsidRPr="006F78F4">
        <w:rPr>
          <w:rStyle w:val="tlid-translation"/>
          <w:rFonts w:asciiTheme="minorEastAsia" w:hAnsiTheme="minorEastAsia" w:hint="eastAsia"/>
          <w:sz w:val="24"/>
          <w:szCs w:val="24"/>
        </w:rPr>
        <w:t>度</w:t>
      </w:r>
      <w:r w:rsidR="00CA69DD">
        <w:rPr>
          <w:rStyle w:val="tlid-translation"/>
          <w:rFonts w:asciiTheme="minorEastAsia" w:hAnsiTheme="minorEastAsia"/>
          <w:sz w:val="24"/>
          <w:szCs w:val="24"/>
        </w:rPr>
        <w:t>（</w:t>
      </w:r>
      <w:r w:rsidR="00CA69DD">
        <w:rPr>
          <w:rStyle w:val="tlid-translation"/>
          <w:rFonts w:asciiTheme="minorEastAsia" w:hAnsiTheme="minorEastAsia" w:hint="eastAsia"/>
          <w:sz w:val="24"/>
          <w:szCs w:val="24"/>
        </w:rPr>
        <w:t>bet</w:t>
      </w:r>
      <w:r w:rsidR="00CA69DD">
        <w:rPr>
          <w:rStyle w:val="tlid-translation"/>
          <w:rFonts w:asciiTheme="minorEastAsia" w:hAnsiTheme="minorEastAsia"/>
          <w:sz w:val="24"/>
          <w:szCs w:val="24"/>
        </w:rPr>
        <w:t>weenness centrality）</w:t>
      </w:r>
      <w:r w:rsidRPr="006F78F4">
        <w:rPr>
          <w:rStyle w:val="tlid-translation"/>
          <w:rFonts w:asciiTheme="minorEastAsia" w:hAnsiTheme="minorEastAsia"/>
          <w:sz w:val="24"/>
          <w:szCs w:val="24"/>
        </w:rPr>
        <w:t>（它衡量一个节点位于两个其他节点之间的最短路径上的</w:t>
      </w:r>
      <w:r w:rsidR="00CA69DD">
        <w:rPr>
          <w:rStyle w:val="tlid-translation"/>
          <w:rFonts w:asciiTheme="minorEastAsia" w:hAnsiTheme="minorEastAsia" w:hint="eastAsia"/>
          <w:sz w:val="24"/>
          <w:szCs w:val="24"/>
        </w:rPr>
        <w:t>概率</w:t>
      </w:r>
      <w:r w:rsidRPr="006F78F4">
        <w:rPr>
          <w:rStyle w:val="tlid-translation"/>
          <w:rFonts w:asciiTheme="minorEastAsia" w:hAnsiTheme="minorEastAsia"/>
          <w:sz w:val="24"/>
          <w:szCs w:val="24"/>
        </w:rPr>
        <w:t>）以及邻近性</w:t>
      </w:r>
      <w:r w:rsidR="00A82159" w:rsidRPr="006F78F4">
        <w:rPr>
          <w:rStyle w:val="tlid-translation"/>
          <w:rFonts w:asciiTheme="minorEastAsia" w:hAnsiTheme="minorEastAsia"/>
          <w:sz w:val="24"/>
          <w:szCs w:val="24"/>
        </w:rPr>
        <w:t>中心</w:t>
      </w:r>
      <w:r w:rsidR="00A82159" w:rsidRPr="006F78F4">
        <w:rPr>
          <w:rStyle w:val="tlid-translation"/>
          <w:rFonts w:asciiTheme="minorEastAsia" w:hAnsiTheme="minorEastAsia" w:hint="eastAsia"/>
          <w:sz w:val="24"/>
          <w:szCs w:val="24"/>
        </w:rPr>
        <w:t>度</w:t>
      </w:r>
      <w:r w:rsidR="00CA69DD">
        <w:rPr>
          <w:rStyle w:val="tlid-translation"/>
          <w:rFonts w:asciiTheme="minorEastAsia" w:hAnsiTheme="minorEastAsia" w:hint="eastAsia"/>
          <w:sz w:val="24"/>
          <w:szCs w:val="24"/>
        </w:rPr>
        <w:t>（c</w:t>
      </w:r>
      <w:r w:rsidR="00CA69DD">
        <w:rPr>
          <w:rStyle w:val="tlid-translation"/>
          <w:rFonts w:asciiTheme="minorEastAsia" w:hAnsiTheme="minorEastAsia"/>
          <w:sz w:val="24"/>
          <w:szCs w:val="24"/>
        </w:rPr>
        <w:t>loseness centrality</w:t>
      </w:r>
      <w:r w:rsidR="00CA69DD">
        <w:rPr>
          <w:rStyle w:val="tlid-translation"/>
          <w:rFonts w:asciiTheme="minorEastAsia" w:hAnsiTheme="minorEastAsia" w:hint="eastAsia"/>
          <w:sz w:val="24"/>
          <w:szCs w:val="24"/>
        </w:rPr>
        <w:t>）</w:t>
      </w:r>
      <w:r w:rsidR="00CA69DD">
        <w:rPr>
          <w:rStyle w:val="tlid-translation"/>
          <w:rFonts w:asciiTheme="minorEastAsia" w:hAnsiTheme="minorEastAsia"/>
          <w:sz w:val="24"/>
          <w:szCs w:val="24"/>
        </w:rPr>
        <w:t>（它衡量一个节点</w:t>
      </w:r>
      <w:r w:rsidR="00CA69DD">
        <w:rPr>
          <w:rStyle w:val="tlid-translation"/>
          <w:rFonts w:asciiTheme="minorEastAsia" w:hAnsiTheme="minorEastAsia" w:hint="eastAsia"/>
          <w:sz w:val="24"/>
          <w:szCs w:val="24"/>
        </w:rPr>
        <w:t>到</w:t>
      </w:r>
      <w:r w:rsidRPr="006F78F4">
        <w:rPr>
          <w:rStyle w:val="tlid-translation"/>
          <w:rFonts w:asciiTheme="minorEastAsia" w:hAnsiTheme="minorEastAsia"/>
          <w:sz w:val="24"/>
          <w:szCs w:val="24"/>
        </w:rPr>
        <w:t>其他</w:t>
      </w:r>
      <w:r w:rsidR="00CA69DD" w:rsidRPr="006F78F4">
        <w:rPr>
          <w:rStyle w:val="tlid-translation"/>
          <w:rFonts w:asciiTheme="minorEastAsia" w:hAnsiTheme="minorEastAsia"/>
          <w:sz w:val="24"/>
          <w:szCs w:val="24"/>
        </w:rPr>
        <w:t>所有</w:t>
      </w:r>
      <w:r w:rsidRPr="006F78F4">
        <w:rPr>
          <w:rStyle w:val="tlid-translation"/>
          <w:rFonts w:asciiTheme="minorEastAsia" w:hAnsiTheme="minorEastAsia"/>
          <w:sz w:val="24"/>
          <w:szCs w:val="24"/>
        </w:rPr>
        <w:t>节点之间的平均最短路径长度）。</w:t>
      </w:r>
      <w:r w:rsidR="00CA69DD" w:rsidRPr="00CA69DD">
        <w:rPr>
          <w:rStyle w:val="tlid-translation"/>
          <w:rFonts w:asciiTheme="minorEastAsia" w:hAnsiTheme="minorEastAsia" w:hint="eastAsia"/>
          <w:sz w:val="24"/>
          <w:szCs w:val="24"/>
        </w:rPr>
        <w:t>如果节点到图中其他节点的最短距离都很小，那么它的接近中心性就很高。相比中介中心性，接近中心性更接近几何上的中心位置</w:t>
      </w:r>
      <w:r w:rsidR="00CA69DD">
        <w:rPr>
          <w:rStyle w:val="tlid-translation"/>
          <w:rFonts w:asciiTheme="minorEastAsia" w:hAnsiTheme="minorEastAsia" w:hint="eastAsia"/>
          <w:sz w:val="24"/>
          <w:szCs w:val="24"/>
        </w:rPr>
        <w:t>。</w:t>
      </w:r>
      <w:r w:rsidRPr="006F78F4">
        <w:rPr>
          <w:rStyle w:val="tlid-translation"/>
          <w:rFonts w:asciiTheme="minorEastAsia" w:hAnsiTheme="minorEastAsia" w:hint="eastAsia"/>
          <w:sz w:val="24"/>
          <w:szCs w:val="24"/>
        </w:rPr>
        <w:t>这些衡量方法及更多其他方法的详情请见</w:t>
      </w:r>
      <w:r w:rsidRPr="006F78F4">
        <w:rPr>
          <w:rStyle w:val="tlid-translation"/>
          <w:rFonts w:asciiTheme="minorEastAsia" w:hAnsiTheme="minorEastAsia"/>
          <w:sz w:val="24"/>
          <w:szCs w:val="24"/>
        </w:rPr>
        <w:t>纽曼[2018]。</w:t>
      </w:r>
    </w:p>
    <w:p w14:paraId="71A112EF" w14:textId="00A4C62C"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hint="eastAsia"/>
          <w:b/>
          <w:sz w:val="24"/>
          <w:szCs w:val="24"/>
        </w:rPr>
        <w:t>聚类系数</w:t>
      </w:r>
      <w:r w:rsidRPr="006F78F4">
        <w:rPr>
          <w:rStyle w:val="tlid-translation"/>
          <w:rFonts w:asciiTheme="minorEastAsia" w:hAnsiTheme="minorEastAsia" w:hint="eastAsia"/>
          <w:sz w:val="24"/>
          <w:szCs w:val="24"/>
        </w:rPr>
        <w:t xml:space="preserve"> 衡量的重要性，例如度</w:t>
      </w:r>
      <w:r w:rsidRPr="006F78F4">
        <w:rPr>
          <w:rStyle w:val="tlid-translation"/>
          <w:rFonts w:asciiTheme="minorEastAsia" w:hAnsiTheme="minorEastAsia"/>
          <w:sz w:val="24"/>
          <w:szCs w:val="24"/>
        </w:rPr>
        <w:t>和中心</w:t>
      </w:r>
      <w:r w:rsidRPr="006F78F4">
        <w:rPr>
          <w:rStyle w:val="tlid-translation"/>
          <w:rFonts w:asciiTheme="minorEastAsia" w:hAnsiTheme="minorEastAsia" w:hint="eastAsia"/>
          <w:sz w:val="24"/>
          <w:szCs w:val="24"/>
        </w:rPr>
        <w:t>值</w:t>
      </w:r>
      <w:r w:rsidRPr="006F78F4">
        <w:rPr>
          <w:rStyle w:val="tlid-translation"/>
          <w:rFonts w:asciiTheme="minorEastAsia" w:hAnsiTheme="minorEastAsia"/>
          <w:sz w:val="24"/>
          <w:szCs w:val="24"/>
        </w:rPr>
        <w:t>，对于区分著名的美第奇家族与其他佛罗伦萨婚姻网络显然很有用。但是，对于区分图形中其他节点有用的功能又如何呢？例如，图中的Peruzzi和Guadagni节点具有非常相似的度数（3对4</w:t>
      </w:r>
      <w:r w:rsidR="005169C4" w:rsidRPr="006F78F4">
        <w:rPr>
          <w:rStyle w:val="tlid-translation"/>
          <w:rFonts w:asciiTheme="minorEastAsia" w:hAnsiTheme="minorEastAsia"/>
          <w:sz w:val="24"/>
          <w:szCs w:val="24"/>
        </w:rPr>
        <w:t>）和相似的特征向量中心</w:t>
      </w:r>
      <w:r w:rsidR="005169C4" w:rsidRPr="006F78F4">
        <w:rPr>
          <w:rStyle w:val="tlid-translation"/>
          <w:rFonts w:asciiTheme="minorEastAsia" w:hAnsiTheme="minorEastAsia" w:hint="eastAsia"/>
          <w:sz w:val="24"/>
          <w:szCs w:val="24"/>
        </w:rPr>
        <w:t>度</w:t>
      </w:r>
      <w:r w:rsidRPr="006F78F4">
        <w:rPr>
          <w:rStyle w:val="tlid-translation"/>
          <w:rFonts w:asciiTheme="minorEastAsia" w:hAnsiTheme="minorEastAsia"/>
          <w:sz w:val="24"/>
          <w:szCs w:val="24"/>
        </w:rPr>
        <w:t>（0.28对0.29）。 但是，从图2.1中的图表来看，这两个家族之间存在明显的差异。 佩鲁兹（Peruzzi）家族处于相对紧密的家族集群之中，而瓜达尼（Guadagni）家族则扮演着更像“明星”的角色。</w:t>
      </w:r>
    </w:p>
    <w:p w14:paraId="4B605FAC" w14:textId="77777777" w:rsidR="00E47FA7" w:rsidRPr="006F78F4" w:rsidRDefault="00B95368">
      <w:pPr>
        <w:spacing w:line="360" w:lineRule="auto"/>
        <w:ind w:firstLine="420"/>
        <w:rPr>
          <w:rStyle w:val="tlid-translation"/>
          <w:rFonts w:ascii="楷体" w:eastAsia="楷体" w:hAnsi="楷体"/>
          <w:szCs w:val="21"/>
        </w:rPr>
      </w:pPr>
      <w:r w:rsidRPr="006F78F4">
        <w:rPr>
          <w:rStyle w:val="tlid-translation"/>
          <w:rFonts w:ascii="楷体" w:eastAsia="楷体" w:hAnsi="楷体"/>
          <w:szCs w:val="21"/>
        </w:rPr>
        <w:t>1 Perron-Frobenius定理是线性代数的基本结果，由Oskar Perron和Georg Frobenius独立证明[Meyer，2000]。 完整定理有很多含义，但是出于我们的目的，定理中的关键断言是任何不可约方阵都具有</w:t>
      </w:r>
      <w:r w:rsidRPr="006F78F4">
        <w:rPr>
          <w:rStyle w:val="tlid-translation"/>
          <w:rFonts w:ascii="楷体" w:eastAsia="楷体" w:hAnsi="楷体" w:hint="eastAsia"/>
          <w:szCs w:val="21"/>
        </w:rPr>
        <w:t>的</w:t>
      </w:r>
      <w:r w:rsidRPr="006F78F4">
        <w:rPr>
          <w:rStyle w:val="tlid-translation"/>
          <w:rFonts w:ascii="楷体" w:eastAsia="楷体" w:hAnsi="楷体"/>
          <w:szCs w:val="21"/>
        </w:rPr>
        <w:t>唯一的最大实特征值，这是唯一可以选择其对应特征向量具有严格正分量的特征值。</w:t>
      </w:r>
    </w:p>
    <w:p w14:paraId="4B432545" w14:textId="77777777" w:rsidR="00E47FA7" w:rsidRPr="006F78F4" w:rsidRDefault="00B95368">
      <w:pPr>
        <w:spacing w:line="360" w:lineRule="auto"/>
        <w:ind w:firstLine="420"/>
        <w:rPr>
          <w:rStyle w:val="tlid-translation"/>
          <w:rFonts w:ascii="楷体" w:eastAsia="楷体" w:hAnsi="楷体"/>
          <w:szCs w:val="21"/>
        </w:rPr>
      </w:pPr>
      <w:r w:rsidRPr="006F78F4">
        <w:rPr>
          <w:rStyle w:val="tlid-translation"/>
          <w:rFonts w:ascii="楷体" w:eastAsia="楷体" w:hAnsi="楷体"/>
          <w:szCs w:val="21"/>
        </w:rPr>
        <w:t>2请注意，为简单起见，我们忽略了幂迭代计算中的归一化，因为这不会改变主要结果。</w:t>
      </w:r>
    </w:p>
    <w:p w14:paraId="69F9B576" w14:textId="21C7E289" w:rsidR="00E47FA7" w:rsidRPr="006F78F4" w:rsidRDefault="00B95368">
      <w:pPr>
        <w:widowControl/>
        <w:tabs>
          <w:tab w:val="left" w:pos="43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tLeast"/>
        <w:jc w:val="left"/>
        <w:rPr>
          <w:rStyle w:val="tlid-translation"/>
          <w:rFonts w:asciiTheme="minorEastAsia" w:hAnsiTheme="minorEastAsia"/>
          <w:sz w:val="24"/>
          <w:szCs w:val="24"/>
        </w:rPr>
      </w:pPr>
      <w:r w:rsidRPr="006F78F4">
        <w:rPr>
          <w:rStyle w:val="tlid-translation"/>
          <w:rFonts w:asciiTheme="minorEastAsia" w:hAnsiTheme="minorEastAsia"/>
          <w:sz w:val="24"/>
          <w:szCs w:val="24"/>
        </w:rPr>
        <w:lastRenderedPageBreak/>
        <w:tab/>
      </w:r>
      <w:r w:rsidRPr="006F78F4">
        <w:rPr>
          <w:rStyle w:val="tlid-translation"/>
          <w:rFonts w:asciiTheme="minorEastAsia" w:hAnsiTheme="minorEastAsia" w:hint="eastAsia"/>
          <w:sz w:val="24"/>
          <w:szCs w:val="24"/>
        </w:rPr>
        <w:t>可以使用聚</w:t>
      </w:r>
      <w:r w:rsidR="00F70863">
        <w:rPr>
          <w:rStyle w:val="tlid-translation"/>
          <w:rFonts w:asciiTheme="minorEastAsia" w:hAnsiTheme="minorEastAsia" w:hint="eastAsia"/>
          <w:sz w:val="24"/>
          <w:szCs w:val="24"/>
        </w:rPr>
        <w:t>类系数的变化来衡量这种重要的结构区别，聚类系数用于衡量节点的局部</w:t>
      </w:r>
      <w:r w:rsidRPr="006F78F4">
        <w:rPr>
          <w:rStyle w:val="tlid-translation"/>
          <w:rFonts w:asciiTheme="minorEastAsia" w:hAnsiTheme="minorEastAsia" w:hint="eastAsia"/>
          <w:sz w:val="24"/>
          <w:szCs w:val="24"/>
        </w:rPr>
        <w:t>邻域中闭合三角形的比例。聚类系数局部变量比较流行的计算公式如下[Watts and Strogatz，1998]：</w:t>
      </w:r>
    </w:p>
    <w:p w14:paraId="2BB35133" w14:textId="2A17B3A6" w:rsidR="00E47FA7" w:rsidRPr="006F78F4" w:rsidRDefault="00B95368">
      <w:pPr>
        <w:spacing w:line="360" w:lineRule="auto"/>
        <w:jc w:val="center"/>
        <w:rPr>
          <w:rStyle w:val="tlid-translation"/>
          <w:rFonts w:ascii="楷体" w:eastAsia="楷体" w:hAnsi="楷体"/>
          <w:szCs w:val="21"/>
        </w:rPr>
      </w:pPr>
      <w:r w:rsidRPr="006F78F4">
        <w:rPr>
          <w:rStyle w:val="tlid-translation"/>
          <w:rFonts w:asciiTheme="minorEastAsia" w:hAnsiTheme="minorEastAsia" w:hint="eastAsia"/>
          <w:szCs w:val="21"/>
        </w:rPr>
        <w:t xml:space="preserve"> </w:t>
      </w:r>
      <w:r w:rsidRPr="006F78F4">
        <w:rPr>
          <w:rStyle w:val="tlid-translation"/>
          <w:rFonts w:asciiTheme="minorEastAsia" w:hAnsiTheme="minorEastAsia"/>
          <w:szCs w:val="21"/>
        </w:rPr>
        <w:t xml:space="preserve">                         </w:t>
      </w:r>
      <m:oMath>
        <m:sSub>
          <m:sSubPr>
            <m:ctrlPr>
              <w:rPr>
                <w:rStyle w:val="tlid-translation"/>
                <w:rFonts w:ascii="Cambria Math" w:eastAsia="楷体" w:hAnsi="Cambria Math"/>
                <w:szCs w:val="21"/>
              </w:rPr>
            </m:ctrlPr>
          </m:sSubPr>
          <m:e>
            <m:r>
              <m:rPr>
                <m:sty m:val="p"/>
              </m:rPr>
              <w:rPr>
                <w:rStyle w:val="tlid-translation"/>
                <w:rFonts w:ascii="Cambria Math" w:eastAsia="楷体" w:hAnsi="Cambria Math"/>
                <w:szCs w:val="21"/>
              </w:rPr>
              <m:t>c</m:t>
            </m:r>
          </m:e>
          <m:sub>
            <m:r>
              <m:rPr>
                <m:sty m:val="p"/>
              </m:rPr>
              <w:rPr>
                <w:rStyle w:val="tlid-translation"/>
                <w:rFonts w:ascii="Cambria Math" w:eastAsia="楷体" w:hAnsi="Cambria Math"/>
                <w:szCs w:val="21"/>
              </w:rPr>
              <m:t>u</m:t>
            </m:r>
          </m:sub>
        </m:sSub>
        <m:r>
          <m:rPr>
            <m:sty m:val="p"/>
          </m:rPr>
          <w:rPr>
            <w:rStyle w:val="tlid-translation"/>
            <w:rFonts w:ascii="Cambria Math" w:eastAsia="楷体" w:hAnsi="Cambria Math"/>
            <w:szCs w:val="21"/>
          </w:rPr>
          <m:t>=</m:t>
        </m:r>
        <m:f>
          <m:fPr>
            <m:ctrlPr>
              <w:rPr>
                <w:rStyle w:val="tlid-translation"/>
                <w:rFonts w:ascii="Cambria Math" w:eastAsia="楷体" w:hAnsi="Cambria Math"/>
                <w:szCs w:val="21"/>
              </w:rPr>
            </m:ctrlPr>
          </m:fPr>
          <m:num>
            <m:r>
              <m:rPr>
                <m:sty m:val="p"/>
              </m:rPr>
              <w:rPr>
                <w:rStyle w:val="tlid-translation"/>
                <w:rFonts w:ascii="Cambria Math" w:eastAsia="楷体" w:hAnsi="Cambria Math"/>
                <w:szCs w:val="21"/>
              </w:rPr>
              <m:t>|(</m:t>
            </m:r>
            <m:sSub>
              <m:sSubPr>
                <m:ctrlPr>
                  <w:rPr>
                    <w:rStyle w:val="tlid-translation"/>
                    <w:rFonts w:ascii="Cambria Math" w:eastAsia="楷体" w:hAnsi="Cambria Math"/>
                    <w:szCs w:val="21"/>
                  </w:rPr>
                </m:ctrlPr>
              </m:sSubPr>
              <m:e>
                <m:r>
                  <m:rPr>
                    <m:sty m:val="p"/>
                  </m:rPr>
                  <w:rPr>
                    <w:rStyle w:val="tlid-translation"/>
                    <w:rFonts w:ascii="Cambria Math" w:eastAsia="楷体" w:hAnsi="Cambria Math"/>
                    <w:szCs w:val="21"/>
                  </w:rPr>
                  <m:t>v</m:t>
                </m:r>
              </m:e>
              <m:sub>
                <m:r>
                  <m:rPr>
                    <m:sty m:val="p"/>
                  </m:rPr>
                  <w:rPr>
                    <w:rStyle w:val="tlid-translation"/>
                    <w:rFonts w:ascii="Cambria Math" w:eastAsia="楷体" w:hAnsi="Cambria Math"/>
                    <w:szCs w:val="21"/>
                  </w:rPr>
                  <m:t>1</m:t>
                </m:r>
              </m:sub>
            </m:sSub>
            <m:r>
              <m:rPr>
                <m:sty m:val="p"/>
              </m:rPr>
              <w:rPr>
                <w:rStyle w:val="tlid-translation"/>
                <w:rFonts w:ascii="Cambria Math" w:eastAsia="楷体" w:hAnsi="Cambria Math"/>
                <w:szCs w:val="21"/>
              </w:rPr>
              <m:t>,</m:t>
            </m:r>
            <m:sSub>
              <m:sSubPr>
                <m:ctrlPr>
                  <w:rPr>
                    <w:rStyle w:val="tlid-translation"/>
                    <w:rFonts w:ascii="Cambria Math" w:eastAsia="楷体" w:hAnsi="Cambria Math"/>
                    <w:szCs w:val="21"/>
                  </w:rPr>
                </m:ctrlPr>
              </m:sSubPr>
              <m:e>
                <m:r>
                  <m:rPr>
                    <m:sty m:val="p"/>
                  </m:rPr>
                  <w:rPr>
                    <w:rStyle w:val="tlid-translation"/>
                    <w:rFonts w:ascii="Cambria Math" w:eastAsia="楷体" w:hAnsi="Cambria Math"/>
                    <w:szCs w:val="21"/>
                  </w:rPr>
                  <m:t>v</m:t>
                </m:r>
              </m:e>
              <m:sub>
                <m:r>
                  <m:rPr>
                    <m:sty m:val="p"/>
                  </m:rPr>
                  <w:rPr>
                    <w:rStyle w:val="tlid-translation"/>
                    <w:rFonts w:ascii="Cambria Math" w:eastAsia="楷体" w:hAnsi="Cambria Math"/>
                    <w:szCs w:val="21"/>
                  </w:rPr>
                  <m:t>2</m:t>
                </m:r>
              </m:sub>
            </m:sSub>
            <m:r>
              <m:rPr>
                <m:scr m:val="script"/>
                <m:sty m:val="p"/>
              </m:rPr>
              <w:rPr>
                <w:rStyle w:val="tlid-translation"/>
                <w:rFonts w:ascii="Cambria Math" w:eastAsia="楷体" w:hAnsi="Cambria Math"/>
                <w:szCs w:val="21"/>
              </w:rPr>
              <m:t>)∈E:</m:t>
            </m:r>
            <m:sSub>
              <m:sSubPr>
                <m:ctrlPr>
                  <w:rPr>
                    <w:rStyle w:val="tlid-translation"/>
                    <w:rFonts w:ascii="Cambria Math" w:eastAsia="楷体" w:hAnsi="Cambria Math"/>
                    <w:szCs w:val="21"/>
                  </w:rPr>
                </m:ctrlPr>
              </m:sSubPr>
              <m:e>
                <m:r>
                  <m:rPr>
                    <m:sty m:val="p"/>
                  </m:rPr>
                  <w:rPr>
                    <w:rStyle w:val="tlid-translation"/>
                    <w:rFonts w:ascii="Cambria Math" w:eastAsia="楷体" w:hAnsi="Cambria Math"/>
                    <w:szCs w:val="21"/>
                  </w:rPr>
                  <m:t>v</m:t>
                </m:r>
              </m:e>
              <m:sub>
                <m:r>
                  <m:rPr>
                    <m:sty m:val="p"/>
                  </m:rPr>
                  <w:rPr>
                    <w:rStyle w:val="tlid-translation"/>
                    <w:rFonts w:ascii="Cambria Math" w:eastAsia="楷体" w:hAnsi="Cambria Math"/>
                    <w:szCs w:val="21"/>
                  </w:rPr>
                  <m:t>1</m:t>
                </m:r>
              </m:sub>
            </m:sSub>
            <m:r>
              <m:rPr>
                <m:sty m:val="p"/>
              </m:rPr>
              <w:rPr>
                <w:rStyle w:val="tlid-translation"/>
                <w:rFonts w:ascii="Cambria Math" w:eastAsia="楷体" w:hAnsi="Cambria Math"/>
                <w:szCs w:val="21"/>
              </w:rPr>
              <m:t>,</m:t>
            </m:r>
            <m:sSub>
              <m:sSubPr>
                <m:ctrlPr>
                  <w:rPr>
                    <w:rStyle w:val="tlid-translation"/>
                    <w:rFonts w:ascii="Cambria Math" w:eastAsia="楷体" w:hAnsi="Cambria Math"/>
                    <w:szCs w:val="21"/>
                  </w:rPr>
                </m:ctrlPr>
              </m:sSubPr>
              <m:e>
                <m:r>
                  <m:rPr>
                    <m:sty m:val="p"/>
                  </m:rPr>
                  <w:rPr>
                    <w:rStyle w:val="tlid-translation"/>
                    <w:rFonts w:ascii="Cambria Math" w:eastAsia="楷体" w:hAnsi="Cambria Math"/>
                    <w:szCs w:val="21"/>
                  </w:rPr>
                  <m:t>v</m:t>
                </m:r>
              </m:e>
              <m:sub>
                <m:r>
                  <m:rPr>
                    <m:sty m:val="p"/>
                  </m:rPr>
                  <w:rPr>
                    <w:rStyle w:val="tlid-translation"/>
                    <w:rFonts w:ascii="Cambria Math" w:eastAsia="楷体" w:hAnsi="Cambria Math"/>
                    <w:szCs w:val="21"/>
                  </w:rPr>
                  <m:t>2</m:t>
                </m:r>
              </m:sub>
            </m:sSub>
            <m:r>
              <m:rPr>
                <m:scr m:val="script"/>
                <m:sty m:val="p"/>
              </m:rPr>
              <w:rPr>
                <w:rStyle w:val="tlid-translation"/>
                <w:rFonts w:ascii="Cambria Math" w:eastAsia="楷体" w:hAnsi="Cambria Math"/>
                <w:szCs w:val="21"/>
              </w:rPr>
              <m:t>∈N</m:t>
            </m:r>
            <m:r>
              <m:rPr>
                <m:sty m:val="p"/>
              </m:rPr>
              <w:rPr>
                <w:rStyle w:val="tlid-translation"/>
                <w:rFonts w:ascii="Cambria Math" w:eastAsia="楷体" w:hAnsi="Cambria Math"/>
                <w:szCs w:val="21"/>
              </w:rPr>
              <m:t>(u)|</m:t>
            </m:r>
          </m:num>
          <m:den>
            <m:sSub>
              <m:sSubPr>
                <m:ctrlPr>
                  <w:rPr>
                    <w:rStyle w:val="tlid-translation"/>
                    <w:rFonts w:ascii="Cambria Math" w:eastAsia="楷体" w:hAnsi="Cambria Math"/>
                    <w:szCs w:val="21"/>
                  </w:rPr>
                </m:ctrlPr>
              </m:sSubPr>
              <m:e>
                <m:r>
                  <m:rPr>
                    <m:sty m:val="p"/>
                  </m:rPr>
                  <w:rPr>
                    <w:rStyle w:val="tlid-translation"/>
                    <w:rFonts w:ascii="Cambria Math" w:eastAsia="楷体" w:hAnsi="Cambria Math"/>
                    <w:szCs w:val="21"/>
                  </w:rPr>
                  <m:t>d</m:t>
                </m:r>
              </m:e>
              <m:sub>
                <m:r>
                  <m:rPr>
                    <m:sty m:val="p"/>
                  </m:rPr>
                  <w:rPr>
                    <w:rStyle w:val="tlid-translation"/>
                    <w:rFonts w:ascii="Cambria Math" w:eastAsia="楷体" w:hAnsi="Cambria Math"/>
                    <w:szCs w:val="21"/>
                  </w:rPr>
                  <m:t>u</m:t>
                </m:r>
              </m:sub>
            </m:sSub>
            <m:r>
              <m:rPr>
                <m:sty m:val="p"/>
              </m:rPr>
              <w:rPr>
                <w:rStyle w:val="tlid-translation"/>
                <w:rFonts w:ascii="Cambria Math" w:eastAsia="楷体" w:hAnsi="Cambria Math"/>
                <w:szCs w:val="21"/>
              </w:rPr>
              <m:t>2</m:t>
            </m:r>
          </m:den>
        </m:f>
      </m:oMath>
      <w:r w:rsidRPr="006F78F4">
        <w:rPr>
          <w:rStyle w:val="tlid-translation"/>
          <w:rFonts w:ascii="楷体" w:eastAsia="楷体" w:hAnsi="楷体" w:hint="eastAsia"/>
          <w:szCs w:val="21"/>
        </w:rPr>
        <w:t xml:space="preserve"> </w:t>
      </w:r>
      <w:r w:rsidRPr="006F78F4">
        <w:rPr>
          <w:rStyle w:val="tlid-translation"/>
          <w:rFonts w:ascii="楷体" w:eastAsia="楷体" w:hAnsi="楷体"/>
          <w:szCs w:val="21"/>
        </w:rPr>
        <w:t xml:space="preserve">                         </w:t>
      </w:r>
      <w:r w:rsidRPr="006F78F4">
        <w:rPr>
          <w:rStyle w:val="tlid-translation"/>
          <w:rFonts w:ascii="楷体" w:eastAsia="楷体" w:hAnsi="楷体" w:hint="eastAsia"/>
          <w:szCs w:val="21"/>
        </w:rPr>
        <w:t>（2</w:t>
      </w:r>
      <w:r w:rsidRPr="006F78F4">
        <w:rPr>
          <w:rStyle w:val="tlid-translation"/>
          <w:rFonts w:ascii="楷体" w:eastAsia="楷体" w:hAnsi="楷体"/>
          <w:szCs w:val="21"/>
        </w:rPr>
        <w:t>.5</w:t>
      </w:r>
      <w:r w:rsidRPr="006F78F4">
        <w:rPr>
          <w:rStyle w:val="tlid-translation"/>
          <w:rFonts w:ascii="楷体" w:eastAsia="楷体" w:hAnsi="楷体" w:hint="eastAsia"/>
          <w:szCs w:val="21"/>
        </w:rPr>
        <w:t>）</w:t>
      </w:r>
    </w:p>
    <w:p w14:paraId="193EE97F" w14:textId="7C33F4C8"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此等式中的分子计算节点</w:t>
      </w:r>
      <m:oMath>
        <m:r>
          <m:rPr>
            <m:sty m:val="p"/>
          </m:rPr>
          <w:rPr>
            <w:rStyle w:val="tlid-translation"/>
            <w:rFonts w:ascii="Cambria Math" w:hAnsi="Cambria Math"/>
            <w:sz w:val="24"/>
            <w:szCs w:val="24"/>
          </w:rPr>
          <m:t>u</m:t>
        </m:r>
      </m:oMath>
      <w:r w:rsidRPr="006F78F4">
        <w:rPr>
          <w:rStyle w:val="tlid-translation"/>
          <w:rFonts w:asciiTheme="minorEastAsia" w:hAnsiTheme="minorEastAsia"/>
          <w:sz w:val="24"/>
          <w:szCs w:val="24"/>
        </w:rPr>
        <w:t>的邻居之间的边数（此处，我们使用</w:t>
      </w:r>
      <m:oMath>
        <m:r>
          <m:rPr>
            <m:scr m:val="script"/>
            <m:sty m:val="p"/>
          </m:rPr>
          <w:rPr>
            <w:rStyle w:val="tlid-translation"/>
            <w:rFonts w:ascii="Cambria Math" w:hAnsi="Cambria Math"/>
            <w:sz w:val="24"/>
            <w:szCs w:val="24"/>
          </w:rPr>
          <m:t>N</m:t>
        </m:r>
        <m:r>
          <m:rPr>
            <m:sty m:val="p"/>
          </m:rPr>
          <w:rPr>
            <w:rStyle w:val="tlid-translation"/>
            <w:rFonts w:ascii="Cambria Math" w:hAnsi="Cambria Math"/>
            <w:sz w:val="24"/>
            <w:szCs w:val="24"/>
          </w:rPr>
          <m:t>(u)={v∈</m:t>
        </m:r>
        <m:r>
          <m:rPr>
            <m:scr m:val="script"/>
            <m:sty m:val="p"/>
          </m:rPr>
          <w:rPr>
            <w:rStyle w:val="tlid-translation"/>
            <w:rFonts w:ascii="Cambria Math" w:hAnsi="Cambria Math"/>
            <w:sz w:val="24"/>
            <w:szCs w:val="24"/>
          </w:rPr>
          <m:t>V</m:t>
        </m:r>
        <m:r>
          <m:rPr>
            <m:sty m:val="p"/>
          </m:rPr>
          <w:rPr>
            <w:rStyle w:val="tlid-translation"/>
            <w:rFonts w:ascii="Cambria Math" w:hAnsi="Cambria Math"/>
            <w:sz w:val="24"/>
            <w:szCs w:val="24"/>
          </w:rPr>
          <m:t>:(u,v)∈</m:t>
        </m:r>
        <m:r>
          <m:rPr>
            <m:scr m:val="script"/>
            <m:sty m:val="p"/>
          </m:rPr>
          <w:rPr>
            <w:rStyle w:val="tlid-translation"/>
            <w:rFonts w:ascii="Cambria Math" w:hAnsi="Cambria Math"/>
            <w:sz w:val="24"/>
            <w:szCs w:val="24"/>
          </w:rPr>
          <m:t>E}</m:t>
        </m:r>
      </m:oMath>
      <w:r w:rsidRPr="006F78F4">
        <w:rPr>
          <w:rStyle w:val="tlid-translation"/>
          <w:rFonts w:asciiTheme="minorEastAsia" w:hAnsiTheme="minorEastAsia"/>
          <w:sz w:val="24"/>
          <w:szCs w:val="24"/>
        </w:rPr>
        <w:t>表示节点邻域）。分母计算出</w:t>
      </w:r>
      <m:oMath>
        <m:r>
          <m:rPr>
            <m:sty m:val="p"/>
          </m:rPr>
          <w:rPr>
            <w:rStyle w:val="tlid-translation"/>
            <w:rFonts w:ascii="Cambria Math" w:hAnsi="Cambria Math"/>
            <w:sz w:val="24"/>
            <w:szCs w:val="24"/>
          </w:rPr>
          <m:t>u</m:t>
        </m:r>
      </m:oMath>
      <w:r w:rsidRPr="006F78F4">
        <w:rPr>
          <w:rStyle w:val="tlid-translation"/>
          <w:rFonts w:asciiTheme="minorEastAsia" w:hAnsiTheme="minorEastAsia"/>
          <w:sz w:val="24"/>
          <w:szCs w:val="24"/>
        </w:rPr>
        <w:t>的邻居中有多少对节点。</w:t>
      </w:r>
    </w:p>
    <w:p w14:paraId="1D906A0E" w14:textId="1E91F713" w:rsidR="00E47FA7" w:rsidRPr="006F78F4" w:rsidRDefault="005169C4">
      <w:pPr>
        <w:spacing w:line="360" w:lineRule="auto"/>
        <w:ind w:firstLine="420"/>
        <w:rPr>
          <w:rStyle w:val="tlid-translation"/>
          <w:rFonts w:asciiTheme="minorEastAsia" w:hAnsiTheme="minorEastAsia"/>
          <w:sz w:val="24"/>
          <w:szCs w:val="24"/>
        </w:rPr>
      </w:pPr>
      <w:r w:rsidRPr="006F78F4">
        <w:rPr>
          <w:rStyle w:val="tlid-translation"/>
          <w:rFonts w:asciiTheme="minorEastAsia" w:hAnsiTheme="minorEastAsia" w:hint="eastAsia"/>
          <w:sz w:val="24"/>
          <w:szCs w:val="24"/>
        </w:rPr>
        <w:t>聚类</w:t>
      </w:r>
      <w:r w:rsidRPr="006F78F4">
        <w:rPr>
          <w:rStyle w:val="tlid-translation"/>
          <w:rFonts w:asciiTheme="minorEastAsia" w:hAnsiTheme="minorEastAsia"/>
          <w:sz w:val="24"/>
          <w:szCs w:val="24"/>
        </w:rPr>
        <w:t>系数的名称源于以下事实：它可以测量节点邻域的</w:t>
      </w:r>
      <w:r w:rsidRPr="00F70863">
        <w:rPr>
          <w:rStyle w:val="tlid-translation"/>
          <w:rFonts w:asciiTheme="minorEastAsia" w:hAnsiTheme="minorEastAsia" w:hint="eastAsia"/>
          <w:b/>
          <w:sz w:val="24"/>
          <w:szCs w:val="24"/>
        </w:rPr>
        <w:t>聚类</w:t>
      </w:r>
      <w:r w:rsidR="00B95368" w:rsidRPr="00F70863">
        <w:rPr>
          <w:rStyle w:val="tlid-translation"/>
          <w:rFonts w:asciiTheme="minorEastAsia" w:hAnsiTheme="minorEastAsia"/>
          <w:b/>
          <w:sz w:val="24"/>
          <w:szCs w:val="24"/>
        </w:rPr>
        <w:t>紧密程度</w:t>
      </w:r>
      <w:r w:rsidR="00B95368" w:rsidRPr="006F78F4">
        <w:rPr>
          <w:rStyle w:val="tlid-translation"/>
          <w:rFonts w:asciiTheme="minorEastAsia" w:hAnsiTheme="minorEastAsia"/>
          <w:sz w:val="24"/>
          <w:szCs w:val="24"/>
        </w:rPr>
        <w:t>。聚类系数为</w:t>
      </w:r>
      <w:r w:rsidR="00F70863">
        <w:rPr>
          <w:rStyle w:val="tlid-translation"/>
          <w:rFonts w:asciiTheme="minorEastAsia" w:hAnsiTheme="minorEastAsia"/>
          <w:sz w:val="24"/>
          <w:szCs w:val="24"/>
        </w:rPr>
        <w:t>1</w:t>
      </w:r>
      <w:r w:rsidR="00B95368" w:rsidRPr="006F78F4">
        <w:rPr>
          <w:rStyle w:val="tlid-translation"/>
          <w:rFonts w:asciiTheme="minorEastAsia" w:hAnsiTheme="minorEastAsia"/>
          <w:sz w:val="24"/>
          <w:szCs w:val="24"/>
        </w:rPr>
        <w:t>表示</w:t>
      </w:r>
      <m:oMath>
        <m:r>
          <m:rPr>
            <m:sty m:val="p"/>
          </m:rPr>
          <w:rPr>
            <w:rStyle w:val="tlid-translation"/>
            <w:rFonts w:ascii="Cambria Math" w:hAnsi="Cambria Math"/>
            <w:sz w:val="24"/>
            <w:szCs w:val="24"/>
          </w:rPr>
          <m:t>u</m:t>
        </m:r>
      </m:oMath>
      <w:r w:rsidR="00B95368" w:rsidRPr="006F78F4">
        <w:rPr>
          <w:rStyle w:val="tlid-translation"/>
          <w:rFonts w:asciiTheme="minorEastAsia" w:hAnsiTheme="minorEastAsia"/>
          <w:sz w:val="24"/>
          <w:szCs w:val="24"/>
        </w:rPr>
        <w:t>的所有邻居也是彼此的邻居。在我们的佛罗伦萨婚姻图中，我们可以看到一些节点高度聚类（例如，Peruzzi节点的聚类系数为0.66），而其他节点（例如Guadagni节点）的聚类系数为0</w:t>
      </w:r>
      <w:r w:rsidRPr="006F78F4">
        <w:rPr>
          <w:rStyle w:val="tlid-translation"/>
          <w:rFonts w:asciiTheme="minorEastAsia" w:hAnsiTheme="minorEastAsia"/>
          <w:sz w:val="24"/>
          <w:szCs w:val="24"/>
        </w:rPr>
        <w:t>。就中心</w:t>
      </w:r>
      <w:r w:rsidRPr="006F78F4">
        <w:rPr>
          <w:rStyle w:val="tlid-translation"/>
          <w:rFonts w:asciiTheme="minorEastAsia" w:hAnsiTheme="minorEastAsia" w:hint="eastAsia"/>
          <w:sz w:val="24"/>
          <w:szCs w:val="24"/>
        </w:rPr>
        <w:t>度</w:t>
      </w:r>
      <w:r w:rsidR="00B95368" w:rsidRPr="006F78F4">
        <w:rPr>
          <w:rStyle w:val="tlid-translation"/>
          <w:rFonts w:asciiTheme="minorEastAsia" w:hAnsiTheme="minorEastAsia"/>
          <w:sz w:val="24"/>
          <w:szCs w:val="24"/>
        </w:rPr>
        <w:t>而言，存在许多变化聚类系数（例如，考虑有向图）的数量，Newman [2018]也对其进行了详细审查。整个社会和生物学科学中，现实世界网络的一个有趣且重要的特性是，它们的聚类系数</w:t>
      </w:r>
      <w:r w:rsidR="00B95368" w:rsidRPr="006F78F4">
        <w:rPr>
          <w:rStyle w:val="tlid-translation"/>
          <w:rFonts w:asciiTheme="minorEastAsia" w:hAnsiTheme="minorEastAsia" w:hint="eastAsia"/>
          <w:sz w:val="24"/>
          <w:szCs w:val="24"/>
        </w:rPr>
        <w:t>往往</w:t>
      </w:r>
      <w:r w:rsidR="00B95368" w:rsidRPr="006F78F4">
        <w:rPr>
          <w:rStyle w:val="tlid-translation"/>
          <w:rFonts w:asciiTheme="minorEastAsia" w:hAnsiTheme="minorEastAsia"/>
          <w:sz w:val="24"/>
          <w:szCs w:val="24"/>
        </w:rPr>
        <w:t>比</w:t>
      </w:r>
      <w:r w:rsidR="00B95368" w:rsidRPr="006F78F4">
        <w:rPr>
          <w:rStyle w:val="tlid-translation"/>
          <w:rFonts w:asciiTheme="minorEastAsia" w:hAnsiTheme="minorEastAsia" w:hint="eastAsia"/>
          <w:sz w:val="24"/>
          <w:szCs w:val="24"/>
        </w:rPr>
        <w:t>通过</w:t>
      </w:r>
      <w:r w:rsidR="00B95368" w:rsidRPr="006F78F4">
        <w:rPr>
          <w:rStyle w:val="tlid-translation"/>
          <w:rFonts w:asciiTheme="minorEastAsia" w:hAnsiTheme="minorEastAsia"/>
          <w:sz w:val="24"/>
          <w:szCs w:val="24"/>
        </w:rPr>
        <w:t>随机采样</w:t>
      </w:r>
      <w:r w:rsidR="00B95368" w:rsidRPr="006F78F4">
        <w:rPr>
          <w:rStyle w:val="tlid-translation"/>
          <w:rFonts w:asciiTheme="minorEastAsia" w:hAnsiTheme="minorEastAsia" w:hint="eastAsia"/>
          <w:sz w:val="24"/>
          <w:szCs w:val="24"/>
        </w:rPr>
        <w:t>的</w:t>
      </w:r>
      <w:r w:rsidR="00B95368" w:rsidRPr="006F78F4">
        <w:rPr>
          <w:rStyle w:val="tlid-translation"/>
          <w:rFonts w:asciiTheme="minorEastAsia" w:hAnsiTheme="minorEastAsia"/>
          <w:sz w:val="24"/>
          <w:szCs w:val="24"/>
        </w:rPr>
        <w:t>边会产生的聚类系数高得多（Watts和Strogatz，1998年）。</w:t>
      </w:r>
    </w:p>
    <w:p w14:paraId="48416869" w14:textId="27FAC81B" w:rsidR="00E47FA7" w:rsidRPr="006F78F4" w:rsidRDefault="00CA69DD">
      <w:pPr>
        <w:spacing w:line="360" w:lineRule="auto"/>
        <w:rPr>
          <w:rStyle w:val="tlid-translation"/>
          <w:rFonts w:asciiTheme="minorEastAsia" w:hAnsiTheme="minorEastAsia"/>
          <w:b/>
          <w:sz w:val="24"/>
          <w:szCs w:val="24"/>
        </w:rPr>
      </w:pPr>
      <w:r>
        <w:rPr>
          <w:rStyle w:val="tlid-translation"/>
          <w:rFonts w:asciiTheme="minorEastAsia" w:hAnsiTheme="minorEastAsia" w:hint="eastAsia"/>
          <w:b/>
          <w:sz w:val="24"/>
          <w:szCs w:val="24"/>
        </w:rPr>
        <w:t>闭合</w:t>
      </w:r>
      <w:r w:rsidR="00B95368" w:rsidRPr="006F78F4">
        <w:rPr>
          <w:rStyle w:val="tlid-translation"/>
          <w:rFonts w:asciiTheme="minorEastAsia" w:hAnsiTheme="minorEastAsia" w:hint="eastAsia"/>
          <w:b/>
          <w:sz w:val="24"/>
          <w:szCs w:val="24"/>
        </w:rPr>
        <w:t>三角形，本我图和图案</w:t>
      </w:r>
    </w:p>
    <w:p w14:paraId="104F6F5F" w14:textId="66C94F3C"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查看聚类系数的另一种方法</w:t>
      </w:r>
      <w:r w:rsidR="00052376">
        <w:rPr>
          <w:rStyle w:val="tlid-translation"/>
          <w:rFonts w:asciiTheme="minorEastAsia" w:hAnsiTheme="minorEastAsia"/>
          <w:sz w:val="24"/>
          <w:szCs w:val="24"/>
        </w:rPr>
        <w:t>（而不是衡量局部聚类）是，它计算每个节点的</w:t>
      </w:r>
      <w:r w:rsidR="00052376">
        <w:rPr>
          <w:rStyle w:val="tlid-translation"/>
          <w:rFonts w:asciiTheme="minorEastAsia" w:hAnsiTheme="minorEastAsia" w:hint="eastAsia"/>
          <w:sz w:val="24"/>
          <w:szCs w:val="24"/>
        </w:rPr>
        <w:t>局部</w:t>
      </w:r>
      <w:r w:rsidRPr="006F78F4">
        <w:rPr>
          <w:rStyle w:val="tlid-translation"/>
          <w:rFonts w:asciiTheme="minorEastAsia" w:hAnsiTheme="minorEastAsia"/>
          <w:sz w:val="24"/>
          <w:szCs w:val="24"/>
        </w:rPr>
        <w:t>邻域内的闭合三角形的数量。用更精确的术语来说，聚类系数与节点的</w:t>
      </w:r>
      <w:r w:rsidRPr="006F78F4">
        <w:rPr>
          <w:rStyle w:val="tlid-translation"/>
          <w:rFonts w:asciiTheme="minorEastAsia" w:hAnsiTheme="minorEastAsia" w:hint="eastAsia"/>
          <w:sz w:val="24"/>
          <w:szCs w:val="24"/>
        </w:rPr>
        <w:t>本我</w:t>
      </w:r>
      <w:r w:rsidRPr="006F78F4">
        <w:rPr>
          <w:rStyle w:val="tlid-translation"/>
          <w:rFonts w:asciiTheme="minorEastAsia" w:hAnsiTheme="minorEastAsia"/>
          <w:sz w:val="24"/>
          <w:szCs w:val="24"/>
        </w:rPr>
        <w:t>图中（即包含该节点，其邻居以及该节点中节点之间的所有边的子图）中的实际三角形数与三角形的可能总数之比有关，</w:t>
      </w:r>
      <w:r w:rsidRPr="006F78F4">
        <w:rPr>
          <w:rStyle w:val="tlid-translation"/>
          <w:rFonts w:asciiTheme="minorEastAsia" w:hAnsiTheme="minorEastAsia" w:hint="eastAsia"/>
          <w:sz w:val="24"/>
          <w:szCs w:val="24"/>
        </w:rPr>
        <w:t>即：</w:t>
      </w:r>
      <w:r w:rsidRPr="006F78F4">
        <w:rPr>
          <w:rStyle w:val="tlid-translation"/>
          <w:rFonts w:asciiTheme="minorEastAsia" w:hAnsiTheme="minorEastAsia"/>
          <w:sz w:val="24"/>
          <w:szCs w:val="24"/>
        </w:rPr>
        <w:t>包含该节点，其相邻节点以及其相邻节点之间的所有边的子图</w:t>
      </w:r>
    </w:p>
    <w:p w14:paraId="52704037" w14:textId="4A2AF5B9" w:rsidR="00E47FA7" w:rsidRPr="006F78F4" w:rsidRDefault="00B95368">
      <w:pPr>
        <w:spacing w:line="360" w:lineRule="auto"/>
        <w:ind w:firstLine="420"/>
        <w:rPr>
          <w:rStyle w:val="tlid-translation"/>
          <w:rFonts w:asciiTheme="minorEastAsia" w:hAnsiTheme="minorEastAsia"/>
          <w:sz w:val="24"/>
          <w:szCs w:val="24"/>
        </w:rPr>
      </w:pPr>
      <w:r w:rsidRPr="006F78F4">
        <w:rPr>
          <w:rStyle w:val="tlid-translation"/>
          <w:rFonts w:asciiTheme="minorEastAsia" w:hAnsiTheme="minorEastAsia"/>
          <w:sz w:val="24"/>
          <w:szCs w:val="24"/>
        </w:rPr>
        <w:t>这种想法可以推广到对节点的</w:t>
      </w:r>
      <w:r w:rsidRPr="006F78F4">
        <w:rPr>
          <w:rStyle w:val="tlid-translation"/>
          <w:rFonts w:asciiTheme="minorEastAsia" w:hAnsiTheme="minorEastAsia" w:hint="eastAsia"/>
          <w:sz w:val="24"/>
          <w:szCs w:val="24"/>
        </w:rPr>
        <w:t>本我</w:t>
      </w:r>
      <w:r w:rsidRPr="006F78F4">
        <w:rPr>
          <w:rStyle w:val="tlid-translation"/>
          <w:rFonts w:asciiTheme="minorEastAsia" w:hAnsiTheme="minorEastAsia"/>
          <w:sz w:val="24"/>
          <w:szCs w:val="24"/>
        </w:rPr>
        <w:t>图中的任意图案或小图形进行计数的概念。也就是说，我们不仅可以考虑三角形，还可以考虑更复杂的结构，例如特定长度的循环，并且可以通过计数这些不同的图案在其</w:t>
      </w:r>
      <w:r w:rsidRPr="006F78F4">
        <w:rPr>
          <w:rStyle w:val="tlid-translation"/>
          <w:rFonts w:asciiTheme="minorEastAsia" w:hAnsiTheme="minorEastAsia" w:hint="eastAsia"/>
          <w:sz w:val="24"/>
          <w:szCs w:val="24"/>
        </w:rPr>
        <w:t>本我</w:t>
      </w:r>
      <w:r w:rsidRPr="006F78F4">
        <w:rPr>
          <w:rStyle w:val="tlid-translation"/>
          <w:rFonts w:asciiTheme="minorEastAsia" w:hAnsiTheme="minorEastAsia"/>
          <w:sz w:val="24"/>
          <w:szCs w:val="24"/>
        </w:rPr>
        <w:t>图中出现的频率来</w:t>
      </w:r>
      <w:r w:rsidR="00EF5274" w:rsidRPr="006F78F4">
        <w:rPr>
          <w:rStyle w:val="tlid-translation"/>
          <w:rFonts w:asciiTheme="minorEastAsia" w:hAnsiTheme="minorEastAsia" w:hint="eastAsia"/>
          <w:sz w:val="24"/>
          <w:szCs w:val="24"/>
        </w:rPr>
        <w:t>表示</w:t>
      </w:r>
      <w:r w:rsidRPr="006F78F4">
        <w:rPr>
          <w:rStyle w:val="tlid-translation"/>
          <w:rFonts w:asciiTheme="minorEastAsia" w:hAnsiTheme="minorEastAsia"/>
          <w:sz w:val="24"/>
          <w:szCs w:val="24"/>
        </w:rPr>
        <w:t>节点。实际上，通过以这种方式检查节点的</w:t>
      </w:r>
      <w:r w:rsidRPr="006F78F4">
        <w:rPr>
          <w:rStyle w:val="tlid-translation"/>
          <w:rFonts w:asciiTheme="minorEastAsia" w:hAnsiTheme="minorEastAsia" w:hint="eastAsia"/>
          <w:sz w:val="24"/>
          <w:szCs w:val="24"/>
        </w:rPr>
        <w:t>本我</w:t>
      </w:r>
      <w:r w:rsidRPr="006F78F4">
        <w:rPr>
          <w:rStyle w:val="tlid-translation"/>
          <w:rFonts w:asciiTheme="minorEastAsia" w:hAnsiTheme="minorEastAsia"/>
          <w:sz w:val="24"/>
          <w:szCs w:val="24"/>
        </w:rPr>
        <w:t>图，我们可以将计算节点级统计信息和特征的任务从本质上转变为图形级任务。因此，我们现在将注意力转向这个图</w:t>
      </w:r>
      <w:r w:rsidRPr="006F78F4">
        <w:rPr>
          <w:rStyle w:val="tlid-translation"/>
          <w:rFonts w:asciiTheme="minorEastAsia" w:hAnsiTheme="minorEastAsia" w:hint="eastAsia"/>
          <w:sz w:val="24"/>
          <w:szCs w:val="24"/>
        </w:rPr>
        <w:t>形</w:t>
      </w:r>
      <w:r w:rsidRPr="006F78F4">
        <w:rPr>
          <w:rStyle w:val="tlid-translation"/>
          <w:rFonts w:asciiTheme="minorEastAsia" w:hAnsiTheme="minorEastAsia"/>
          <w:sz w:val="24"/>
          <w:szCs w:val="24"/>
        </w:rPr>
        <w:t>级问题。</w:t>
      </w:r>
    </w:p>
    <w:p w14:paraId="375C5A5E" w14:textId="11997808" w:rsidR="00E47FA7" w:rsidRPr="006F78F4" w:rsidRDefault="00B95368">
      <w:pPr>
        <w:pStyle w:val="4"/>
        <w:rPr>
          <w:rStyle w:val="tlid-translation"/>
        </w:rPr>
      </w:pPr>
      <w:r w:rsidRPr="006F78F4">
        <w:rPr>
          <w:rStyle w:val="tlid-translation"/>
        </w:rPr>
        <w:lastRenderedPageBreak/>
        <w:t xml:space="preserve">2.1.1 </w:t>
      </w:r>
      <w:r w:rsidR="004A1DA1" w:rsidRPr="006F78F4">
        <w:rPr>
          <w:rStyle w:val="tlid-translation"/>
          <w:rFonts w:hint="eastAsia"/>
        </w:rPr>
        <w:t>图级特征</w:t>
      </w:r>
      <w:r w:rsidRPr="006F78F4">
        <w:rPr>
          <w:rStyle w:val="tlid-translation"/>
          <w:rFonts w:hint="eastAsia"/>
        </w:rPr>
        <w:t>和图内核</w:t>
      </w:r>
    </w:p>
    <w:p w14:paraId="6D03A090" w14:textId="77777777"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到目前为止，我们已经讨论了节点级的各种统计信息和属性，这些统计信息和属性可用作节点级分类任务的功能。但是，如果我们的目标是进行图级分类怎么办？例如，假设我们得到了代表分子的图形的数据集，而我们的目标是根据它们的图形结构对这些分子的溶解度进行分类。我们将如何做？在本节中，我们将简要介绍为此类任务提取图形级特征的调查方法。</w:t>
      </w:r>
    </w:p>
    <w:p w14:paraId="3F339B0A" w14:textId="77777777" w:rsidR="00E47FA7" w:rsidRPr="006F78F4" w:rsidRDefault="00B95368">
      <w:pPr>
        <w:spacing w:line="360" w:lineRule="auto"/>
        <w:ind w:firstLine="420"/>
        <w:rPr>
          <w:rStyle w:val="tlid-translation"/>
          <w:rFonts w:asciiTheme="minorEastAsia" w:hAnsiTheme="minorEastAsia"/>
          <w:sz w:val="24"/>
          <w:szCs w:val="24"/>
        </w:rPr>
      </w:pPr>
      <w:r w:rsidRPr="006F78F4">
        <w:rPr>
          <w:rStyle w:val="tlid-translation"/>
          <w:rFonts w:asciiTheme="minorEastAsia" w:hAnsiTheme="minorEastAsia"/>
          <w:sz w:val="24"/>
          <w:szCs w:val="24"/>
        </w:rPr>
        <w:t>许多调查方法都属于图内核方法的一般分类，图内核方法是设计可用于机器学习模型的图或隐式内核函数的特征的方法。我们将仅涉及在这个大区域内的一小部分方法，并且我们将专注于提取显式特征表示的方法，而不是定义图之间的隐式内核（即相似性度量）的方法。</w:t>
      </w:r>
    </w:p>
    <w:p w14:paraId="39CFA9AC" w14:textId="77777777" w:rsidR="00E47FA7" w:rsidRPr="006F78F4" w:rsidRDefault="00B95368">
      <w:pPr>
        <w:spacing w:line="360" w:lineRule="auto"/>
        <w:rPr>
          <w:rStyle w:val="tlid-translation"/>
          <w:rFonts w:asciiTheme="minorEastAsia" w:hAnsiTheme="minorEastAsia"/>
          <w:b/>
          <w:sz w:val="24"/>
          <w:szCs w:val="24"/>
        </w:rPr>
      </w:pPr>
      <w:r w:rsidRPr="006F78F4">
        <w:rPr>
          <w:rStyle w:val="tlid-translation"/>
          <w:rFonts w:asciiTheme="minorEastAsia" w:hAnsiTheme="minorEastAsia" w:hint="eastAsia"/>
          <w:b/>
          <w:sz w:val="24"/>
          <w:szCs w:val="24"/>
        </w:rPr>
        <w:t>包节点</w:t>
      </w:r>
    </w:p>
    <w:p w14:paraId="6EACF98F" w14:textId="20571FFB"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定义图形级功能的最简单方法是仅聚合节点级统计信息。例如，可以计算直方图，</w:t>
      </w:r>
      <w:r w:rsidRPr="006F78F4">
        <w:rPr>
          <w:rStyle w:val="tlid-translation"/>
          <w:rFonts w:asciiTheme="minorEastAsia" w:hAnsiTheme="minorEastAsia" w:hint="eastAsia"/>
          <w:sz w:val="24"/>
          <w:szCs w:val="24"/>
        </w:rPr>
        <w:t>或者</w:t>
      </w:r>
      <w:r w:rsidRPr="006F78F4">
        <w:rPr>
          <w:rStyle w:val="tlid-translation"/>
          <w:rFonts w:asciiTheme="minorEastAsia" w:hAnsiTheme="minorEastAsia"/>
          <w:sz w:val="24"/>
          <w:szCs w:val="24"/>
        </w:rPr>
        <w:t>基于图中节点的度，中心</w:t>
      </w:r>
      <w:r w:rsidRPr="006F78F4">
        <w:rPr>
          <w:rStyle w:val="tlid-translation"/>
          <w:rFonts w:asciiTheme="minorEastAsia" w:hAnsiTheme="minorEastAsia" w:hint="eastAsia"/>
          <w:sz w:val="24"/>
          <w:szCs w:val="24"/>
        </w:rPr>
        <w:t>值</w:t>
      </w:r>
      <w:r w:rsidRPr="006F78F4">
        <w:rPr>
          <w:rStyle w:val="tlid-translation"/>
          <w:rFonts w:asciiTheme="minorEastAsia" w:hAnsiTheme="minorEastAsia"/>
          <w:sz w:val="24"/>
          <w:szCs w:val="24"/>
        </w:rPr>
        <w:t>和聚类系数来计算其他汇总统计信息。然后，可以将这种汇总信息用作图形级表示。这种方法的缺点是它完全基于</w:t>
      </w:r>
      <w:r w:rsidR="00F70863">
        <w:rPr>
          <w:rStyle w:val="tlid-translation"/>
          <w:rFonts w:asciiTheme="minorEastAsia" w:hAnsiTheme="minorEastAsia" w:hint="eastAsia"/>
          <w:sz w:val="24"/>
          <w:szCs w:val="24"/>
        </w:rPr>
        <w:t>局部</w:t>
      </w:r>
      <w:r w:rsidRPr="006F78F4">
        <w:rPr>
          <w:rStyle w:val="tlid-translation"/>
          <w:rFonts w:asciiTheme="minorEastAsia" w:hAnsiTheme="minorEastAsia"/>
          <w:sz w:val="24"/>
          <w:szCs w:val="24"/>
        </w:rPr>
        <w:t>节点级别的信息，并且可能会忽略图中的重要全局属性。</w:t>
      </w:r>
    </w:p>
    <w:p w14:paraId="7CEEC720" w14:textId="77777777" w:rsidR="00E47FA7" w:rsidRPr="006F78F4" w:rsidRDefault="00B95368">
      <w:pPr>
        <w:spacing w:line="360" w:lineRule="auto"/>
        <w:rPr>
          <w:rStyle w:val="tlid-translation"/>
          <w:rFonts w:asciiTheme="minorEastAsia" w:hAnsiTheme="minorEastAsia"/>
          <w:b/>
          <w:sz w:val="24"/>
          <w:szCs w:val="24"/>
        </w:rPr>
      </w:pPr>
      <w:r w:rsidRPr="006F78F4">
        <w:rPr>
          <w:rStyle w:val="tlid-translation"/>
          <w:rFonts w:asciiTheme="minorEastAsia" w:hAnsiTheme="minorEastAsia"/>
          <w:b/>
          <w:sz w:val="24"/>
          <w:szCs w:val="24"/>
        </w:rPr>
        <w:t>Weisfieler-Lehman内核</w:t>
      </w:r>
    </w:p>
    <w:p w14:paraId="6F5A1148" w14:textId="53F1998C"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一种改进基本</w:t>
      </w:r>
      <w:r w:rsidRPr="006F78F4">
        <w:rPr>
          <w:rStyle w:val="tlid-translation"/>
          <w:rFonts w:asciiTheme="minorEastAsia" w:hAnsiTheme="minorEastAsia" w:hint="eastAsia"/>
          <w:sz w:val="24"/>
          <w:szCs w:val="24"/>
        </w:rPr>
        <w:t>包节点</w:t>
      </w:r>
      <w:r w:rsidRPr="006F78F4">
        <w:rPr>
          <w:rStyle w:val="tlid-translation"/>
          <w:rFonts w:asciiTheme="minorEastAsia" w:hAnsiTheme="minorEastAsia"/>
          <w:sz w:val="24"/>
          <w:szCs w:val="24"/>
        </w:rPr>
        <w:t>的方法是使用</w:t>
      </w:r>
      <w:r w:rsidRPr="00052376">
        <w:rPr>
          <w:rStyle w:val="tlid-translation"/>
          <w:rFonts w:asciiTheme="minorEastAsia" w:hAnsiTheme="minorEastAsia"/>
          <w:b/>
          <w:sz w:val="24"/>
          <w:szCs w:val="24"/>
        </w:rPr>
        <w:t>迭代邻域聚合策略</w:t>
      </w:r>
      <w:r w:rsidRPr="006F78F4">
        <w:rPr>
          <w:rStyle w:val="tlid-translation"/>
          <w:rFonts w:asciiTheme="minorEastAsia" w:hAnsiTheme="minorEastAsia"/>
          <w:sz w:val="24"/>
          <w:szCs w:val="24"/>
        </w:rPr>
        <w:t>。这些方法的</w:t>
      </w:r>
      <w:r w:rsidRPr="006F78F4">
        <w:rPr>
          <w:rStyle w:val="tlid-translation"/>
          <w:rFonts w:asciiTheme="minorEastAsia" w:hAnsiTheme="minorEastAsia" w:hint="eastAsia"/>
          <w:sz w:val="24"/>
          <w:szCs w:val="24"/>
        </w:rPr>
        <w:t>思想</w:t>
      </w:r>
      <w:r w:rsidRPr="006F78F4">
        <w:rPr>
          <w:rStyle w:val="tlid-translation"/>
          <w:rFonts w:asciiTheme="minorEastAsia" w:hAnsiTheme="minorEastAsia"/>
          <w:sz w:val="24"/>
          <w:szCs w:val="24"/>
        </w:rPr>
        <w:t>是提取节点级特征，这些节点级特征不仅包含其局部</w:t>
      </w:r>
      <w:r w:rsidRPr="006F78F4">
        <w:rPr>
          <w:rStyle w:val="tlid-translation"/>
          <w:rFonts w:asciiTheme="minorEastAsia" w:hAnsiTheme="minorEastAsia" w:hint="eastAsia"/>
          <w:sz w:val="24"/>
          <w:szCs w:val="24"/>
        </w:rPr>
        <w:t>本我</w:t>
      </w:r>
      <w:r w:rsidRPr="006F78F4">
        <w:rPr>
          <w:rStyle w:val="tlid-translation"/>
          <w:rFonts w:asciiTheme="minorEastAsia" w:hAnsiTheme="minorEastAsia"/>
          <w:sz w:val="24"/>
          <w:szCs w:val="24"/>
        </w:rPr>
        <w:t>图，而且还包含更多信息，然后将这些更丰富的特征聚合到图级表示中。这些策略中最重要和最著名的也许是WeisfielerLehman（WL）算法和内核[Shervashidze等人，2011； Weisfeiler和Lehman，1968]。 WL算法的基本思想如下：</w:t>
      </w:r>
    </w:p>
    <w:p w14:paraId="6D55DE54" w14:textId="1F9FC610" w:rsidR="00E47FA7" w:rsidRPr="006F78F4" w:rsidRDefault="00B95368">
      <w:pPr>
        <w:spacing w:line="360" w:lineRule="auto"/>
        <w:ind w:firstLine="420"/>
        <w:rPr>
          <w:rStyle w:val="tlid-translation"/>
          <w:rFonts w:ascii="楷体" w:eastAsia="楷体" w:hAnsi="楷体"/>
          <w:szCs w:val="21"/>
        </w:rPr>
      </w:pPr>
      <w:r w:rsidRPr="006F78F4">
        <w:rPr>
          <w:rStyle w:val="tlid-translation"/>
          <w:rFonts w:ascii="楷体" w:eastAsia="楷体" w:hAnsi="楷体"/>
          <w:szCs w:val="21"/>
        </w:rPr>
        <w:t>1.首先，我们为每个节点分配一个初始标签</w:t>
      </w:r>
      <m:oMath>
        <m:sSup>
          <m:sSupPr>
            <m:ctrlPr>
              <w:rPr>
                <w:rStyle w:val="tlid-translation"/>
                <w:rFonts w:ascii="Cambria Math" w:eastAsia="楷体" w:hAnsi="Cambria Math"/>
                <w:szCs w:val="21"/>
              </w:rPr>
            </m:ctrlPr>
          </m:sSupPr>
          <m:e>
            <m:r>
              <m:rPr>
                <m:sty m:val="p"/>
              </m:rPr>
              <w:rPr>
                <w:rStyle w:val="tlid-translation"/>
                <w:rFonts w:ascii="Cambria Math" w:eastAsia="楷体" w:hAnsi="Cambria Math"/>
                <w:szCs w:val="21"/>
              </w:rPr>
              <m:t>l</m:t>
            </m:r>
          </m:e>
          <m:sup>
            <m:r>
              <m:rPr>
                <m:sty m:val="p"/>
              </m:rPr>
              <w:rPr>
                <w:rStyle w:val="tlid-translation"/>
                <w:rFonts w:ascii="Cambria Math" w:eastAsia="楷体" w:hAnsi="Cambria Math"/>
                <w:szCs w:val="21"/>
              </w:rPr>
              <m:t>(0)</m:t>
            </m:r>
          </m:sup>
        </m:sSup>
        <m:r>
          <m:rPr>
            <m:sty m:val="p"/>
          </m:rPr>
          <w:rPr>
            <w:rStyle w:val="tlid-translation"/>
            <w:rFonts w:ascii="Cambria Math" w:eastAsia="楷体" w:hAnsi="Cambria Math"/>
            <w:szCs w:val="21"/>
          </w:rPr>
          <m:t>(v)</m:t>
        </m:r>
      </m:oMath>
      <w:r w:rsidRPr="006F78F4">
        <w:rPr>
          <w:rStyle w:val="tlid-translation"/>
          <w:rFonts w:ascii="楷体" w:eastAsia="楷体" w:hAnsi="楷体"/>
          <w:szCs w:val="21"/>
        </w:rPr>
        <w:t>。 在大多数图中，该标签只是度数，即</w:t>
      </w:r>
      <m:oMath>
        <m:sSup>
          <m:sSupPr>
            <m:ctrlPr>
              <w:rPr>
                <w:rStyle w:val="tlid-translation"/>
                <w:rFonts w:ascii="Cambria Math" w:eastAsia="楷体" w:hAnsi="Cambria Math"/>
                <w:szCs w:val="21"/>
              </w:rPr>
            </m:ctrlPr>
          </m:sSupPr>
          <m:e>
            <m:r>
              <m:rPr>
                <m:sty m:val="p"/>
              </m:rPr>
              <w:rPr>
                <w:rStyle w:val="tlid-translation"/>
                <w:rFonts w:ascii="Cambria Math" w:eastAsia="楷体" w:hAnsi="Cambria Math"/>
                <w:szCs w:val="21"/>
              </w:rPr>
              <m:t>l</m:t>
            </m:r>
          </m:e>
          <m:sup>
            <m:d>
              <m:dPr>
                <m:ctrlPr>
                  <w:rPr>
                    <w:rStyle w:val="tlid-translation"/>
                    <w:rFonts w:ascii="Cambria Math" w:eastAsia="楷体" w:hAnsi="Cambria Math"/>
                    <w:szCs w:val="21"/>
                  </w:rPr>
                </m:ctrlPr>
              </m:dPr>
              <m:e>
                <m:r>
                  <m:rPr>
                    <m:sty m:val="p"/>
                  </m:rPr>
                  <w:rPr>
                    <w:rStyle w:val="tlid-translation"/>
                    <w:rFonts w:ascii="Cambria Math" w:eastAsia="楷体" w:hAnsi="Cambria Math"/>
                    <w:szCs w:val="21"/>
                  </w:rPr>
                  <m:t>0</m:t>
                </m:r>
              </m:e>
            </m:d>
          </m:sup>
        </m:sSup>
        <m:d>
          <m:dPr>
            <m:ctrlPr>
              <w:rPr>
                <w:rStyle w:val="tlid-translation"/>
                <w:rFonts w:ascii="Cambria Math" w:eastAsia="楷体" w:hAnsi="Cambria Math"/>
                <w:szCs w:val="21"/>
              </w:rPr>
            </m:ctrlPr>
          </m:dPr>
          <m:e>
            <m:r>
              <m:rPr>
                <m:sty m:val="p"/>
              </m:rPr>
              <w:rPr>
                <w:rStyle w:val="tlid-translation"/>
                <w:rFonts w:ascii="Cambria Math" w:eastAsia="楷体" w:hAnsi="Cambria Math"/>
                <w:szCs w:val="21"/>
              </w:rPr>
              <m:t>v</m:t>
            </m:r>
          </m:e>
        </m:d>
        <m:r>
          <m:rPr>
            <m:sty m:val="p"/>
          </m:rPr>
          <w:rPr>
            <w:rStyle w:val="tlid-translation"/>
            <w:rFonts w:ascii="Cambria Math" w:eastAsia="楷体" w:hAnsi="Cambria Math"/>
            <w:szCs w:val="21"/>
          </w:rPr>
          <m:t>=</m:t>
        </m:r>
        <m:sSub>
          <m:sSubPr>
            <m:ctrlPr>
              <w:rPr>
                <w:rStyle w:val="tlid-translation"/>
                <w:rFonts w:ascii="Cambria Math" w:eastAsia="楷体" w:hAnsi="Cambria Math"/>
                <w:szCs w:val="21"/>
              </w:rPr>
            </m:ctrlPr>
          </m:sSubPr>
          <m:e>
            <m:r>
              <m:rPr>
                <m:sty m:val="p"/>
              </m:rPr>
              <w:rPr>
                <w:rStyle w:val="tlid-translation"/>
                <w:rFonts w:ascii="Cambria Math" w:eastAsia="楷体" w:hAnsi="Cambria Math"/>
                <w:szCs w:val="21"/>
              </w:rPr>
              <m:t>d</m:t>
            </m:r>
          </m:e>
          <m:sub>
            <m:r>
              <m:rPr>
                <m:sty m:val="p"/>
              </m:rPr>
              <w:rPr>
                <w:rStyle w:val="tlid-translation"/>
                <w:rFonts w:ascii="Cambria Math" w:eastAsia="楷体" w:hAnsi="Cambria Math"/>
                <w:szCs w:val="21"/>
              </w:rPr>
              <m:t>v</m:t>
            </m:r>
          </m:sub>
        </m:sSub>
        <m:r>
          <m:rPr>
            <m:sty m:val="p"/>
          </m:rPr>
          <w:rPr>
            <w:rStyle w:val="tlid-translation"/>
            <w:rFonts w:ascii="Cambria Math" w:eastAsia="楷体" w:hAnsi="Cambria Math"/>
            <w:szCs w:val="21"/>
          </w:rPr>
          <m:t xml:space="preserve">  ∀v∈V</m:t>
        </m:r>
      </m:oMath>
      <w:r w:rsidRPr="006F78F4">
        <w:rPr>
          <w:rStyle w:val="tlid-translation"/>
          <w:rFonts w:ascii="楷体" w:eastAsia="楷体" w:hAnsi="楷体"/>
          <w:szCs w:val="21"/>
        </w:rPr>
        <w:t>。</w:t>
      </w:r>
    </w:p>
    <w:p w14:paraId="123F415E" w14:textId="668A7323" w:rsidR="00E47FA7" w:rsidRPr="006F78F4" w:rsidRDefault="00B95368">
      <w:pPr>
        <w:spacing w:line="360" w:lineRule="auto"/>
        <w:ind w:firstLine="420"/>
        <w:rPr>
          <w:rStyle w:val="tlid-translation"/>
          <w:rFonts w:ascii="楷体" w:eastAsia="楷体" w:hAnsi="楷体"/>
          <w:szCs w:val="21"/>
        </w:rPr>
      </w:pPr>
      <w:r w:rsidRPr="006F78F4">
        <w:rPr>
          <w:rStyle w:val="tlid-translation"/>
          <w:rFonts w:ascii="楷体" w:eastAsia="楷体" w:hAnsi="楷体"/>
          <w:szCs w:val="21"/>
        </w:rPr>
        <w:t>2.</w:t>
      </w:r>
      <w:r w:rsidR="004A1DA1" w:rsidRPr="006F78F4">
        <w:rPr>
          <w:rStyle w:val="tlid-translation"/>
          <w:rFonts w:ascii="楷体" w:eastAsia="楷体" w:hAnsi="楷体"/>
          <w:szCs w:val="21"/>
        </w:rPr>
        <w:t>接下来，我们通过对节点附近的当前标签的多</w:t>
      </w:r>
      <w:r w:rsidR="004A1DA1" w:rsidRPr="006F78F4">
        <w:rPr>
          <w:rStyle w:val="tlid-translation"/>
          <w:rFonts w:ascii="楷体" w:eastAsia="楷体" w:hAnsi="楷体" w:hint="eastAsia"/>
          <w:szCs w:val="21"/>
        </w:rPr>
        <w:t>集合</w:t>
      </w:r>
      <w:r w:rsidRPr="006F78F4">
        <w:rPr>
          <w:rStyle w:val="tlid-translation"/>
          <w:rFonts w:ascii="楷体" w:eastAsia="楷体" w:hAnsi="楷体"/>
          <w:szCs w:val="21"/>
        </w:rPr>
        <w:t>进行散列来迭代地为每个节点分配一个新标签：</w:t>
      </w:r>
      <m:oMath>
        <m:sSup>
          <m:sSupPr>
            <m:ctrlPr>
              <w:rPr>
                <w:rStyle w:val="tlid-translation"/>
                <w:rFonts w:ascii="Cambria Math" w:eastAsia="楷体" w:hAnsi="Cambria Math"/>
                <w:szCs w:val="21"/>
              </w:rPr>
            </m:ctrlPr>
          </m:sSupPr>
          <m:e>
            <m:r>
              <m:rPr>
                <m:sty m:val="p"/>
              </m:rPr>
              <w:rPr>
                <w:rStyle w:val="tlid-translation"/>
                <w:rFonts w:ascii="Cambria Math" w:eastAsia="楷体" w:hAnsi="Cambria Math"/>
                <w:szCs w:val="21"/>
              </w:rPr>
              <m:t>l</m:t>
            </m:r>
          </m:e>
          <m:sup>
            <m:d>
              <m:dPr>
                <m:ctrlPr>
                  <w:rPr>
                    <w:rStyle w:val="tlid-translation"/>
                    <w:rFonts w:ascii="Cambria Math" w:eastAsia="楷体" w:hAnsi="Cambria Math"/>
                    <w:szCs w:val="21"/>
                  </w:rPr>
                </m:ctrlPr>
              </m:dPr>
              <m:e>
                <m:r>
                  <m:rPr>
                    <m:sty m:val="p"/>
                  </m:rPr>
                  <w:rPr>
                    <w:rStyle w:val="tlid-translation"/>
                    <w:rFonts w:ascii="Cambria Math" w:eastAsia="楷体" w:hAnsi="Cambria Math"/>
                    <w:szCs w:val="21"/>
                  </w:rPr>
                  <m:t>i</m:t>
                </m:r>
              </m:e>
            </m:d>
          </m:sup>
        </m:sSup>
        <m:r>
          <m:rPr>
            <m:sty m:val="p"/>
          </m:rPr>
          <w:rPr>
            <w:rStyle w:val="tlid-translation"/>
            <w:rFonts w:ascii="Cambria Math" w:eastAsia="楷体" w:hAnsi="Cambria Math"/>
            <w:szCs w:val="21"/>
          </w:rPr>
          <m:t>(v)=({{</m:t>
        </m:r>
        <m:sSup>
          <m:sSupPr>
            <m:ctrlPr>
              <w:rPr>
                <w:rStyle w:val="tlid-translation"/>
                <w:rFonts w:ascii="Cambria Math" w:eastAsia="楷体" w:hAnsi="Cambria Math"/>
                <w:szCs w:val="21"/>
              </w:rPr>
            </m:ctrlPr>
          </m:sSupPr>
          <m:e>
            <m:r>
              <m:rPr>
                <m:sty m:val="p"/>
              </m:rPr>
              <w:rPr>
                <w:rStyle w:val="tlid-translation"/>
                <w:rFonts w:ascii="Cambria Math" w:eastAsia="楷体" w:hAnsi="Cambria Math"/>
                <w:szCs w:val="21"/>
              </w:rPr>
              <m:t>l</m:t>
            </m:r>
          </m:e>
          <m:sup>
            <m:d>
              <m:dPr>
                <m:ctrlPr>
                  <w:rPr>
                    <w:rStyle w:val="tlid-translation"/>
                    <w:rFonts w:ascii="Cambria Math" w:eastAsia="楷体" w:hAnsi="Cambria Math"/>
                    <w:szCs w:val="21"/>
                  </w:rPr>
                </m:ctrlPr>
              </m:dPr>
              <m:e>
                <m:r>
                  <m:rPr>
                    <m:sty m:val="p"/>
                  </m:rPr>
                  <w:rPr>
                    <w:rStyle w:val="tlid-translation"/>
                    <w:rFonts w:ascii="Cambria Math" w:eastAsia="楷体" w:hAnsi="Cambria Math"/>
                    <w:szCs w:val="21"/>
                  </w:rPr>
                  <m:t>i-1</m:t>
                </m:r>
              </m:e>
            </m:d>
          </m:sup>
        </m:sSup>
        <m:d>
          <m:dPr>
            <m:ctrlPr>
              <w:rPr>
                <w:rStyle w:val="tlid-translation"/>
                <w:rFonts w:ascii="Cambria Math" w:eastAsia="楷体" w:hAnsi="Cambria Math"/>
                <w:szCs w:val="21"/>
              </w:rPr>
            </m:ctrlPr>
          </m:dPr>
          <m:e>
            <m:r>
              <m:rPr>
                <m:sty m:val="p"/>
              </m:rPr>
              <w:rPr>
                <w:rStyle w:val="tlid-translation"/>
                <w:rFonts w:ascii="Cambria Math" w:eastAsia="楷体" w:hAnsi="Cambria Math"/>
                <w:szCs w:val="21"/>
              </w:rPr>
              <m:t>u</m:t>
            </m:r>
          </m:e>
        </m:d>
        <m:r>
          <m:rPr>
            <m:sty m:val="p"/>
          </m:rPr>
          <w:rPr>
            <w:rStyle w:val="tlid-translation"/>
            <w:rFonts w:ascii="Cambria Math" w:eastAsia="楷体" w:hAnsi="Cambria Math"/>
            <w:szCs w:val="21"/>
          </w:rPr>
          <m:t xml:space="preserve">   ∀u∈</m:t>
        </m:r>
        <m:r>
          <m:rPr>
            <m:scr m:val="script"/>
            <m:sty m:val="p"/>
          </m:rPr>
          <w:rPr>
            <w:rStyle w:val="tlid-translation"/>
            <w:rFonts w:ascii="Cambria Math" w:eastAsia="楷体" w:hAnsi="Cambria Math"/>
            <w:szCs w:val="21"/>
          </w:rPr>
          <m:t>N</m:t>
        </m:r>
        <m:r>
          <m:rPr>
            <m:sty m:val="p"/>
          </m:rPr>
          <w:rPr>
            <w:rStyle w:val="tlid-translation"/>
            <w:rFonts w:ascii="Cambria Math" w:eastAsia="楷体" w:hAnsi="Cambria Math"/>
            <w:szCs w:val="21"/>
          </w:rPr>
          <m:t>(v)}})</m:t>
        </m:r>
      </m:oMath>
      <w:r w:rsidRPr="006F78F4">
        <w:rPr>
          <w:rStyle w:val="tlid-translation"/>
          <w:rFonts w:ascii="楷体" w:eastAsia="楷体" w:hAnsi="楷体"/>
          <w:szCs w:val="21"/>
        </w:rPr>
        <w:t>，其中双括号用于表示多集，并且函数将每个唯一的多集</w:t>
      </w:r>
      <w:r w:rsidR="004A1DA1" w:rsidRPr="006F78F4">
        <w:rPr>
          <w:rStyle w:val="tlid-translation"/>
          <w:rFonts w:ascii="楷体" w:eastAsia="楷体" w:hAnsi="楷体" w:hint="eastAsia"/>
          <w:szCs w:val="21"/>
        </w:rPr>
        <w:t>合</w:t>
      </w:r>
      <w:r w:rsidRPr="006F78F4">
        <w:rPr>
          <w:rStyle w:val="tlid-translation"/>
          <w:rFonts w:ascii="楷体" w:eastAsia="楷体" w:hAnsi="楷体"/>
          <w:szCs w:val="21"/>
        </w:rPr>
        <w:t>映射到唯一的新标签。</w:t>
      </w:r>
    </w:p>
    <w:p w14:paraId="1FBB6893" w14:textId="1CB7F4A5" w:rsidR="00E47FA7" w:rsidRPr="006F78F4" w:rsidRDefault="00B95368">
      <w:pPr>
        <w:spacing w:line="360" w:lineRule="auto"/>
        <w:ind w:firstLine="420"/>
        <w:rPr>
          <w:rStyle w:val="tlid-translation"/>
          <w:rFonts w:ascii="楷体" w:eastAsia="楷体" w:hAnsi="楷体"/>
          <w:szCs w:val="21"/>
        </w:rPr>
      </w:pPr>
      <w:r w:rsidRPr="006F78F4">
        <w:rPr>
          <w:rStyle w:val="tlid-translation"/>
          <w:rFonts w:ascii="楷体" w:eastAsia="楷体" w:hAnsi="楷体"/>
          <w:szCs w:val="21"/>
        </w:rPr>
        <w:lastRenderedPageBreak/>
        <w:t>3.在运行了</w:t>
      </w:r>
      <m:oMath>
        <m:r>
          <m:rPr>
            <m:sty m:val="p"/>
          </m:rPr>
          <w:rPr>
            <w:rStyle w:val="tlid-translation"/>
            <w:rFonts w:ascii="Cambria Math" w:eastAsia="楷体" w:hAnsi="Cambria Math"/>
            <w:szCs w:val="21"/>
          </w:rPr>
          <m:t>K</m:t>
        </m:r>
      </m:oMath>
      <w:r w:rsidRPr="006F78F4">
        <w:rPr>
          <w:rStyle w:val="tlid-translation"/>
          <w:rFonts w:ascii="楷体" w:eastAsia="楷体" w:hAnsi="楷体"/>
          <w:szCs w:val="21"/>
        </w:rPr>
        <w:t>次迭代（即步骤2）之后，我们现在为每个节点添加了一个标签</w:t>
      </w:r>
      <m:oMath>
        <m:sSup>
          <m:sSupPr>
            <m:ctrlPr>
              <w:rPr>
                <w:rStyle w:val="tlid-translation"/>
                <w:rFonts w:ascii="Cambria Math" w:eastAsia="楷体" w:hAnsi="Cambria Math"/>
                <w:szCs w:val="21"/>
              </w:rPr>
            </m:ctrlPr>
          </m:sSupPr>
          <m:e>
            <m:r>
              <m:rPr>
                <m:sty m:val="p"/>
              </m:rPr>
              <w:rPr>
                <w:rStyle w:val="tlid-translation"/>
                <w:rFonts w:ascii="Cambria Math" w:eastAsia="楷体" w:hAnsi="Cambria Math"/>
                <w:szCs w:val="21"/>
              </w:rPr>
              <m:t>l</m:t>
            </m:r>
          </m:e>
          <m:sup>
            <m:r>
              <m:rPr>
                <m:sty m:val="p"/>
              </m:rPr>
              <w:rPr>
                <w:rStyle w:val="tlid-translation"/>
                <w:rFonts w:ascii="Cambria Math" w:eastAsia="楷体" w:hAnsi="Cambria Math"/>
                <w:szCs w:val="21"/>
              </w:rPr>
              <m:t>(K)</m:t>
            </m:r>
          </m:sup>
        </m:sSup>
        <m:r>
          <m:rPr>
            <m:sty m:val="p"/>
          </m:rPr>
          <w:rPr>
            <w:rStyle w:val="tlid-translation"/>
            <w:rFonts w:ascii="Cambria Math" w:eastAsia="楷体" w:hAnsi="Cambria Math"/>
            <w:szCs w:val="21"/>
          </w:rPr>
          <m:t>(v)</m:t>
        </m:r>
      </m:oMath>
      <w:r w:rsidRPr="006F78F4">
        <w:rPr>
          <w:rStyle w:val="tlid-translation"/>
          <w:rFonts w:ascii="楷体" w:eastAsia="楷体" w:hAnsi="楷体"/>
          <w:szCs w:val="21"/>
        </w:rPr>
        <w:t>，该标签总结了其</w:t>
      </w:r>
      <m:oMath>
        <m:r>
          <m:rPr>
            <m:sty m:val="b"/>
          </m:rPr>
          <w:rPr>
            <w:rStyle w:val="tlid-translation"/>
            <w:rFonts w:ascii="Cambria Math" w:eastAsia="楷体" w:hAnsi="Cambria Math"/>
            <w:szCs w:val="21"/>
          </w:rPr>
          <m:t>K</m:t>
        </m:r>
      </m:oMath>
      <w:r w:rsidRPr="00335BDB">
        <w:rPr>
          <w:rStyle w:val="tlid-translation"/>
          <w:rFonts w:ascii="楷体" w:eastAsia="楷体" w:hAnsi="楷体" w:hint="eastAsia"/>
          <w:b/>
          <w:szCs w:val="21"/>
        </w:rPr>
        <w:t>阶</w:t>
      </w:r>
      <w:r w:rsidRPr="00335BDB">
        <w:rPr>
          <w:rStyle w:val="tlid-translation"/>
          <w:rFonts w:ascii="楷体" w:eastAsia="楷体" w:hAnsi="楷体"/>
          <w:b/>
          <w:szCs w:val="21"/>
        </w:rPr>
        <w:t>邻域</w:t>
      </w:r>
      <w:r w:rsidRPr="006F78F4">
        <w:rPr>
          <w:rStyle w:val="tlid-translation"/>
          <w:rFonts w:ascii="楷体" w:eastAsia="楷体" w:hAnsi="楷体"/>
          <w:szCs w:val="21"/>
        </w:rPr>
        <w:t>的结构。然后，我们可以计算这些标签上的直方图或其他汇总统计信息，作为图形的特征表示。换句话说，WL内核是通过测量两个图的结果标签集之间的差异来计算的。</w:t>
      </w:r>
    </w:p>
    <w:p w14:paraId="73A7966E" w14:textId="77777777" w:rsidR="00E47FA7" w:rsidRPr="006F78F4" w:rsidRDefault="00B95368">
      <w:pPr>
        <w:spacing w:line="360" w:lineRule="auto"/>
        <w:rPr>
          <w:rStyle w:val="tlid-translation"/>
          <w:rFonts w:ascii="楷体" w:eastAsia="楷体" w:hAnsi="楷体"/>
          <w:szCs w:val="21"/>
        </w:rPr>
      </w:pPr>
      <w:r w:rsidRPr="006F78F4">
        <w:rPr>
          <w:rFonts w:ascii="楷体" w:eastAsia="楷体" w:hAnsi="楷体" w:hint="eastAsia"/>
          <w:noProof/>
          <w:szCs w:val="21"/>
        </w:rPr>
        <w:drawing>
          <wp:inline distT="0" distB="0" distL="0" distR="0" wp14:anchorId="2A5EC946" wp14:editId="115C47AB">
            <wp:extent cx="5274310" cy="26435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2643505"/>
                    </a:xfrm>
                    <a:prstGeom prst="rect">
                      <a:avLst/>
                    </a:prstGeom>
                  </pic:spPr>
                </pic:pic>
              </a:graphicData>
            </a:graphic>
          </wp:inline>
        </w:drawing>
      </w:r>
    </w:p>
    <w:p w14:paraId="7F4301A7" w14:textId="77777777" w:rsidR="00E47FA7" w:rsidRPr="006F78F4" w:rsidRDefault="00B95368">
      <w:pPr>
        <w:spacing w:line="360" w:lineRule="auto"/>
        <w:jc w:val="center"/>
        <w:rPr>
          <w:rStyle w:val="tlid-translation"/>
          <w:rFonts w:ascii="楷体" w:eastAsia="楷体" w:hAnsi="楷体"/>
          <w:szCs w:val="21"/>
        </w:rPr>
      </w:pPr>
      <w:r w:rsidRPr="006F78F4">
        <w:rPr>
          <w:rStyle w:val="tlid-translation"/>
          <w:rFonts w:ascii="楷体" w:eastAsia="楷体" w:hAnsi="楷体" w:hint="eastAsia"/>
          <w:szCs w:val="21"/>
        </w:rPr>
        <w:t>图2.2</w:t>
      </w:r>
      <w:r w:rsidRPr="006F78F4">
        <w:rPr>
          <w:rStyle w:val="tlid-translation"/>
          <w:rFonts w:ascii="楷体" w:eastAsia="楷体" w:hAnsi="楷体"/>
          <w:szCs w:val="21"/>
        </w:rPr>
        <w:t>一个简单图中可能出现的四个不同的size-3 graphlet</w:t>
      </w:r>
    </w:p>
    <w:p w14:paraId="48A36212" w14:textId="77777777" w:rsidR="00E47FA7" w:rsidRPr="006F78F4" w:rsidRDefault="00B95368">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WL内核是流行的，经过深入研究的，并且具有重要的理论特性。例如，一种流行的近似图同构的方法是检查WL算法经过K回合后，两个图是否具有相同的标签集，并且已知该方法可以解决大量图的同构问题[Shervashidze等人，2011]。</w:t>
      </w:r>
    </w:p>
    <w:p w14:paraId="3EF636DD" w14:textId="77777777" w:rsidR="00E47FA7" w:rsidRPr="006F78F4" w:rsidRDefault="00B95368">
      <w:pPr>
        <w:spacing w:line="360" w:lineRule="auto"/>
        <w:rPr>
          <w:rStyle w:val="tlid-translation"/>
          <w:rFonts w:asciiTheme="minorEastAsia" w:hAnsiTheme="minorEastAsia"/>
          <w:b/>
          <w:sz w:val="24"/>
          <w:szCs w:val="24"/>
        </w:rPr>
      </w:pPr>
      <w:r w:rsidRPr="006F78F4">
        <w:rPr>
          <w:rStyle w:val="tlid-translation"/>
          <w:rFonts w:asciiTheme="minorEastAsia" w:hAnsiTheme="minorEastAsia"/>
          <w:b/>
          <w:sz w:val="24"/>
          <w:szCs w:val="24"/>
        </w:rPr>
        <w:t>graphlet</w:t>
      </w:r>
      <w:r w:rsidRPr="006F78F4">
        <w:rPr>
          <w:rStyle w:val="tlid-translation"/>
          <w:rFonts w:asciiTheme="minorEastAsia" w:hAnsiTheme="minorEastAsia" w:hint="eastAsia"/>
          <w:b/>
          <w:sz w:val="24"/>
          <w:szCs w:val="24"/>
        </w:rPr>
        <w:t>及基于路径的方法</w:t>
      </w:r>
    </w:p>
    <w:p w14:paraId="4B30F1D6" w14:textId="77777777" w:rsidR="00D1604E" w:rsidRDefault="00B95368" w:rsidP="00D1604E">
      <w:pPr>
        <w:spacing w:line="360" w:lineRule="auto"/>
        <w:rPr>
          <w:rStyle w:val="tlid-translation"/>
          <w:rFonts w:asciiTheme="minorEastAsia" w:hAnsiTheme="minorEastAsia"/>
          <w:sz w:val="24"/>
          <w:szCs w:val="24"/>
        </w:rPr>
      </w:pPr>
      <w:r w:rsidRPr="006F78F4">
        <w:rPr>
          <w:rStyle w:val="tlid-translation"/>
          <w:rFonts w:asciiTheme="minorEastAsia" w:hAnsiTheme="minorEastAsia"/>
          <w:sz w:val="24"/>
          <w:szCs w:val="24"/>
        </w:rPr>
        <w:t>最后，就像我们在讨论节点级特征时一样，一种在图上定义特征的有效</w:t>
      </w:r>
      <w:r w:rsidRPr="006F78F4">
        <w:rPr>
          <w:rStyle w:val="tlid-translation"/>
          <w:rFonts w:asciiTheme="minorEastAsia" w:hAnsiTheme="minorEastAsia" w:hint="eastAsia"/>
          <w:sz w:val="24"/>
          <w:szCs w:val="24"/>
        </w:rPr>
        <w:t>且</w:t>
      </w:r>
      <w:r w:rsidRPr="006F78F4">
        <w:rPr>
          <w:rStyle w:val="tlid-translation"/>
          <w:rFonts w:asciiTheme="minorEastAsia" w:hAnsiTheme="minorEastAsia"/>
          <w:sz w:val="24"/>
          <w:szCs w:val="24"/>
        </w:rPr>
        <w:t>强大的</w:t>
      </w:r>
      <w:r w:rsidRPr="006F78F4">
        <w:rPr>
          <w:rStyle w:val="tlid-translation"/>
          <w:rFonts w:asciiTheme="minorEastAsia" w:hAnsiTheme="minorEastAsia" w:hint="eastAsia"/>
          <w:sz w:val="24"/>
          <w:szCs w:val="24"/>
        </w:rPr>
        <w:t>方法</w:t>
      </w:r>
      <w:r w:rsidRPr="006F78F4">
        <w:rPr>
          <w:rStyle w:val="tlid-translation"/>
          <w:rFonts w:asciiTheme="minorEastAsia" w:hAnsiTheme="minorEastAsia"/>
          <w:sz w:val="24"/>
          <w:szCs w:val="24"/>
        </w:rPr>
        <w:t>是简单地计算不同graphlet结构</w:t>
      </w:r>
      <w:r w:rsidRPr="006F78F4">
        <w:rPr>
          <w:rStyle w:val="tlid-translation"/>
          <w:rFonts w:asciiTheme="minorEastAsia" w:hAnsiTheme="minorEastAsia" w:hint="eastAsia"/>
          <w:sz w:val="24"/>
          <w:szCs w:val="24"/>
        </w:rPr>
        <w:t>出现的概率</w:t>
      </w:r>
      <w:r w:rsidRPr="006F78F4">
        <w:rPr>
          <w:rStyle w:val="tlid-translation"/>
          <w:rFonts w:asciiTheme="minorEastAsia" w:hAnsiTheme="minorEastAsia"/>
          <w:sz w:val="24"/>
          <w:szCs w:val="24"/>
        </w:rPr>
        <w:t>。在形式上，graphlet内核涉及枚举特定大小的所有可能的图形结构，并计算它们在整个图形中出现的次数。这种方法所面临的挑战是，尽管已经提出了许多近似方法，但对这些图进行计数是一个组合困难的问题[Shervashidze and Borgwardt，2009]。</w:t>
      </w:r>
    </w:p>
    <w:p w14:paraId="78338F54" w14:textId="77777777" w:rsidR="00D1604E" w:rsidRPr="00D1604E" w:rsidRDefault="00D1604E" w:rsidP="00D1604E">
      <w:pPr>
        <w:spacing w:line="360" w:lineRule="auto"/>
        <w:rPr>
          <w:rStyle w:val="tlid-translation"/>
          <w:rFonts w:asciiTheme="minorEastAsia" w:hAnsiTheme="minorEastAsia"/>
          <w:sz w:val="24"/>
          <w:szCs w:val="24"/>
        </w:rPr>
      </w:pPr>
      <w:r w:rsidRPr="00D1604E">
        <w:rPr>
          <w:rStyle w:val="tlid-translation"/>
          <w:rFonts w:asciiTheme="minorEastAsia" w:hAnsiTheme="minorEastAsia" w:hint="eastAsia"/>
          <w:sz w:val="24"/>
          <w:szCs w:val="24"/>
        </w:rPr>
        <w:t>枚举所有可能的graphlet的替代方法是使用基于路径的方法。在这些方法中，不是枚举graphlet数，而是简单地检查图中出现的各种路径。例如，Kashima等人提出的随机游走内核。[2003]涉及对图进行随机游走，然后计算不同度数序列的发生，而Borgwardt和Kriegel [2005]的最短路径内核也有类似的想法，但仅使用节点之间的最</w:t>
      </w:r>
      <w:r w:rsidRPr="00D1604E">
        <w:rPr>
          <w:rStyle w:val="tlid-translation"/>
          <w:rFonts w:asciiTheme="minorEastAsia" w:hAnsiTheme="minorEastAsia" w:hint="eastAsia"/>
          <w:sz w:val="24"/>
          <w:szCs w:val="24"/>
        </w:rPr>
        <w:lastRenderedPageBreak/>
        <w:t>短路径（而不是随机游走）。正如我们将在本书的第3章中看到的那样，这种基于游走和路径表征图形的想法是一种强大的方法，因为它可以提取丰富的结构信息，同时又避免了图形数据的许多组合的陷阱。</w:t>
      </w:r>
    </w:p>
    <w:p w14:paraId="560E38A1" w14:textId="6D0E9062" w:rsidR="00D1604E" w:rsidRDefault="00D1604E" w:rsidP="00D1604E">
      <w:pPr>
        <w:pStyle w:val="3"/>
        <w:rPr>
          <w:rStyle w:val="tlid-translation"/>
          <w:rFonts w:asciiTheme="minorEastAsia" w:hAnsiTheme="minorEastAsia"/>
          <w:sz w:val="24"/>
          <w:szCs w:val="24"/>
        </w:rPr>
      </w:pPr>
      <w:r w:rsidRPr="00D1604E">
        <w:rPr>
          <w:rStyle w:val="tlid-translation"/>
          <w:rFonts w:asciiTheme="minorEastAsia" w:hAnsiTheme="minorEastAsia" w:hint="eastAsia"/>
          <w:sz w:val="24"/>
          <w:szCs w:val="24"/>
        </w:rPr>
        <w:t>2.2邻域重叠检测</w:t>
      </w:r>
    </w:p>
    <w:p w14:paraId="4F79089F" w14:textId="77777777" w:rsidR="0053559A" w:rsidRDefault="00775D68" w:rsidP="00775D68">
      <w:pPr>
        <w:spacing w:line="360" w:lineRule="auto"/>
        <w:rPr>
          <w:rStyle w:val="tlid-translation"/>
          <w:rFonts w:asciiTheme="minorEastAsia" w:hAnsiTheme="minorEastAsia"/>
          <w:sz w:val="24"/>
          <w:szCs w:val="24"/>
        </w:rPr>
      </w:pPr>
      <w:r w:rsidRPr="00CA6B62">
        <w:rPr>
          <w:rStyle w:val="tlid-translation"/>
          <w:rFonts w:asciiTheme="minorEastAsia" w:hAnsiTheme="minorEastAsia" w:hint="eastAsia"/>
          <w:sz w:val="24"/>
          <w:szCs w:val="24"/>
        </w:rPr>
        <w:t>在上一节中，我们介绍了关于节点或图的各种提取特征或统计信息的方法。这些节点和图的统计数据对于许多分类任务很有用。但是，它们的局限性在于它们不能量化节点之间的关系。例如</w:t>
      </w:r>
      <w:r w:rsidR="009B46E5" w:rsidRPr="00CA6B62">
        <w:rPr>
          <w:rStyle w:val="tlid-translation"/>
          <w:rFonts w:asciiTheme="minorEastAsia" w:hAnsiTheme="minorEastAsia" w:hint="eastAsia"/>
          <w:sz w:val="24"/>
          <w:szCs w:val="24"/>
        </w:rPr>
        <w:t>上一节讨论的</w:t>
      </w:r>
      <w:r w:rsidR="009B46E5">
        <w:rPr>
          <w:rStyle w:val="tlid-translation"/>
          <w:rFonts w:asciiTheme="minorEastAsia" w:hAnsiTheme="minorEastAsia" w:hint="eastAsia"/>
          <w:sz w:val="24"/>
          <w:szCs w:val="24"/>
        </w:rPr>
        <w:t>统计数据</w:t>
      </w:r>
      <w:r w:rsidRPr="00CA6B62">
        <w:rPr>
          <w:rStyle w:val="tlid-translation"/>
          <w:rFonts w:asciiTheme="minorEastAsia" w:hAnsiTheme="minorEastAsia" w:hint="eastAsia"/>
          <w:sz w:val="24"/>
          <w:szCs w:val="24"/>
        </w:rPr>
        <w:t>对于关系预测的任务不是很有用，我们的目标是预测两个节点之间是否存在边（图2.3）。</w:t>
      </w:r>
    </w:p>
    <w:p w14:paraId="317EA1D7" w14:textId="6395914A" w:rsidR="00775D68" w:rsidRPr="00CA6B62" w:rsidRDefault="00775D68" w:rsidP="0053559A">
      <w:pPr>
        <w:spacing w:line="360" w:lineRule="auto"/>
        <w:ind w:firstLine="420"/>
        <w:rPr>
          <w:rStyle w:val="tlid-translation"/>
          <w:rFonts w:asciiTheme="minorEastAsia" w:hAnsiTheme="minorEastAsia"/>
          <w:sz w:val="24"/>
          <w:szCs w:val="24"/>
        </w:rPr>
      </w:pPr>
      <w:r w:rsidRPr="00CA6B62">
        <w:rPr>
          <w:rStyle w:val="tlid-translation"/>
          <w:rFonts w:asciiTheme="minorEastAsia" w:hAnsiTheme="minorEastAsia" w:hint="eastAsia"/>
          <w:sz w:val="24"/>
          <w:szCs w:val="24"/>
        </w:rPr>
        <w:t>在本节中，我们将考虑</w:t>
      </w:r>
      <w:r w:rsidR="0053559A" w:rsidRPr="00CA6B62">
        <w:rPr>
          <w:rStyle w:val="tlid-translation"/>
          <w:rFonts w:asciiTheme="minorEastAsia" w:hAnsiTheme="minorEastAsia" w:hint="eastAsia"/>
          <w:sz w:val="24"/>
          <w:szCs w:val="24"/>
        </w:rPr>
        <w:t>成对节点之间</w:t>
      </w:r>
      <w:r w:rsidR="0053559A">
        <w:rPr>
          <w:rStyle w:val="tlid-translation"/>
          <w:rFonts w:asciiTheme="minorEastAsia" w:hAnsiTheme="minorEastAsia" w:hint="eastAsia"/>
          <w:sz w:val="24"/>
          <w:szCs w:val="24"/>
        </w:rPr>
        <w:t>关于</w:t>
      </w:r>
      <w:r w:rsidRPr="00CA6B62">
        <w:rPr>
          <w:rStyle w:val="tlid-translation"/>
          <w:rFonts w:asciiTheme="minorEastAsia" w:hAnsiTheme="minorEastAsia" w:hint="eastAsia"/>
          <w:sz w:val="24"/>
          <w:szCs w:val="24"/>
        </w:rPr>
        <w:t>邻域</w:t>
      </w:r>
      <w:r w:rsidR="0053559A" w:rsidRPr="00CA6B62">
        <w:rPr>
          <w:rStyle w:val="tlid-translation"/>
          <w:rFonts w:asciiTheme="minorEastAsia" w:hAnsiTheme="minorEastAsia" w:hint="eastAsia"/>
          <w:sz w:val="24"/>
          <w:szCs w:val="24"/>
        </w:rPr>
        <w:t>重叠</w:t>
      </w:r>
      <w:r w:rsidRPr="00CA6B62">
        <w:rPr>
          <w:rStyle w:val="tlid-translation"/>
          <w:rFonts w:asciiTheme="minorEastAsia" w:hAnsiTheme="minorEastAsia" w:hint="eastAsia"/>
          <w:sz w:val="24"/>
          <w:szCs w:val="24"/>
        </w:rPr>
        <w:t>的各种统计度量，从而量化了</w:t>
      </w:r>
      <w:r w:rsidR="0053559A">
        <w:rPr>
          <w:rStyle w:val="tlid-translation"/>
          <w:rFonts w:asciiTheme="minorEastAsia" w:hAnsiTheme="minorEastAsia" w:hint="eastAsia"/>
          <w:sz w:val="24"/>
          <w:szCs w:val="24"/>
        </w:rPr>
        <w:t>成对</w:t>
      </w:r>
      <w:r w:rsidRPr="00CA6B62">
        <w:rPr>
          <w:rStyle w:val="tlid-translation"/>
          <w:rFonts w:asciiTheme="minorEastAsia" w:hAnsiTheme="minorEastAsia" w:hint="eastAsia"/>
          <w:sz w:val="24"/>
          <w:szCs w:val="24"/>
        </w:rPr>
        <w:t>节点之间</w:t>
      </w:r>
      <w:r w:rsidR="0053559A">
        <w:rPr>
          <w:rStyle w:val="tlid-translation"/>
          <w:rFonts w:asciiTheme="minorEastAsia" w:hAnsiTheme="minorEastAsia" w:hint="eastAsia"/>
          <w:sz w:val="24"/>
          <w:szCs w:val="24"/>
        </w:rPr>
        <w:t>关系</w:t>
      </w:r>
      <w:r w:rsidR="0053559A" w:rsidRPr="00CA6B62">
        <w:rPr>
          <w:rStyle w:val="tlid-translation"/>
          <w:rFonts w:asciiTheme="minorEastAsia" w:hAnsiTheme="minorEastAsia" w:hint="eastAsia"/>
          <w:sz w:val="24"/>
          <w:szCs w:val="24"/>
        </w:rPr>
        <w:t>的</w:t>
      </w:r>
      <w:r w:rsidR="0053559A">
        <w:rPr>
          <w:rStyle w:val="tlid-translation"/>
          <w:rFonts w:asciiTheme="minorEastAsia" w:hAnsiTheme="minorEastAsia" w:hint="eastAsia"/>
          <w:sz w:val="24"/>
          <w:szCs w:val="24"/>
        </w:rPr>
        <w:t>紧密程度。例如，最简单的邻域重叠度量</w:t>
      </w:r>
      <w:r w:rsidRPr="00CA6B62">
        <w:rPr>
          <w:rStyle w:val="tlid-translation"/>
          <w:rFonts w:asciiTheme="minorEastAsia" w:hAnsiTheme="minorEastAsia" w:hint="eastAsia"/>
          <w:sz w:val="24"/>
          <w:szCs w:val="24"/>
        </w:rPr>
        <w:t>是计算两个节点共享的邻居</w:t>
      </w:r>
      <w:r w:rsidR="0053559A">
        <w:rPr>
          <w:rStyle w:val="tlid-translation"/>
          <w:rFonts w:asciiTheme="minorEastAsia" w:hAnsiTheme="minorEastAsia" w:hint="eastAsia"/>
          <w:sz w:val="24"/>
          <w:szCs w:val="24"/>
        </w:rPr>
        <w:t>节点</w:t>
      </w:r>
      <w:r w:rsidRPr="00CA6B62">
        <w:rPr>
          <w:rStyle w:val="tlid-translation"/>
          <w:rFonts w:asciiTheme="minorEastAsia" w:hAnsiTheme="minorEastAsia" w:hint="eastAsia"/>
          <w:sz w:val="24"/>
          <w:szCs w:val="24"/>
        </w:rPr>
        <w:t>数：</w:t>
      </w:r>
    </w:p>
    <w:p w14:paraId="0AFB1A95" w14:textId="3A4EB8BD" w:rsidR="00775D68" w:rsidRPr="00775D68" w:rsidRDefault="00775D68" w:rsidP="00775D68">
      <w:pPr>
        <w:spacing w:line="360" w:lineRule="auto"/>
        <w:ind w:firstLineChars="1300" w:firstLine="2741"/>
        <w:rPr>
          <w:rStyle w:val="tlid-translation"/>
          <w:rFonts w:asciiTheme="minorEastAsia" w:hAnsiTheme="minorEastAsia"/>
        </w:rPr>
      </w:pPr>
      <m:oMath>
        <m:r>
          <m:rPr>
            <m:sty m:val="b"/>
          </m:rPr>
          <w:rPr>
            <w:rStyle w:val="tlid-translation"/>
            <w:rFonts w:ascii="Cambria Math" w:hAnsi="Cambria Math"/>
          </w:rPr>
          <m:t>S</m:t>
        </m:r>
        <m:r>
          <w:rPr>
            <w:rStyle w:val="tlid-translation"/>
            <w:rFonts w:ascii="Cambria Math" w:hAnsi="Cambria Math"/>
          </w:rPr>
          <m:t>[u,v]=|</m:t>
        </m:r>
        <m:r>
          <m:rPr>
            <m:scr m:val="script"/>
          </m:rPr>
          <w:rPr>
            <w:rStyle w:val="tlid-translation"/>
            <w:rFonts w:ascii="Cambria Math" w:hAnsi="Cambria Math"/>
          </w:rPr>
          <m:t>N(</m:t>
        </m:r>
        <m:r>
          <w:rPr>
            <w:rStyle w:val="tlid-translation"/>
            <w:rFonts w:ascii="Cambria Math" w:hAnsi="Cambria Math"/>
          </w:rPr>
          <m:t>u)∩</m:t>
        </m:r>
        <m:r>
          <m:rPr>
            <m:scr m:val="script"/>
          </m:rPr>
          <w:rPr>
            <w:rStyle w:val="tlid-translation"/>
            <w:rFonts w:ascii="Cambria Math" w:hAnsi="Cambria Math"/>
          </w:rPr>
          <m:t>N(</m:t>
        </m:r>
        <m:r>
          <w:rPr>
            <w:rStyle w:val="tlid-translation"/>
            <w:rFonts w:ascii="Cambria Math" w:hAnsi="Cambria Math"/>
          </w:rPr>
          <m:t>v)|</m:t>
        </m:r>
      </m:oMath>
      <w:r>
        <w:rPr>
          <w:rStyle w:val="tlid-translation"/>
          <w:rFonts w:asciiTheme="minorEastAsia" w:hAnsiTheme="minorEastAsia" w:hint="eastAsia"/>
        </w:rPr>
        <w:t xml:space="preserve"> </w:t>
      </w:r>
      <w:r>
        <w:rPr>
          <w:rStyle w:val="tlid-translation"/>
          <w:rFonts w:asciiTheme="minorEastAsia" w:hAnsiTheme="minorEastAsia"/>
        </w:rPr>
        <w:t xml:space="preserve">                         </w:t>
      </w:r>
      <w:r>
        <w:rPr>
          <w:rStyle w:val="tlid-translation"/>
          <w:rFonts w:asciiTheme="minorEastAsia" w:hAnsiTheme="minorEastAsia" w:hint="eastAsia"/>
        </w:rPr>
        <w:t>(</w:t>
      </w:r>
      <w:r>
        <w:rPr>
          <w:rStyle w:val="tlid-translation"/>
          <w:rFonts w:asciiTheme="minorEastAsia" w:hAnsiTheme="minorEastAsia"/>
        </w:rPr>
        <w:t>2.7)</w:t>
      </w:r>
    </w:p>
    <w:p w14:paraId="6717B882" w14:textId="16728083" w:rsidR="0096277F" w:rsidRDefault="00775D68" w:rsidP="00775D68">
      <w:pPr>
        <w:spacing w:line="360" w:lineRule="auto"/>
        <w:rPr>
          <w:rStyle w:val="tlid-translation"/>
          <w:rFonts w:asciiTheme="minorEastAsia" w:hAnsiTheme="minorEastAsia"/>
          <w:sz w:val="24"/>
          <w:szCs w:val="24"/>
        </w:rPr>
      </w:pPr>
      <w:r w:rsidRPr="00CA6B62">
        <w:rPr>
          <w:rStyle w:val="tlid-translation"/>
          <w:rFonts w:asciiTheme="minorEastAsia" w:hAnsiTheme="minorEastAsia" w:hint="eastAsia"/>
          <w:sz w:val="24"/>
          <w:szCs w:val="24"/>
        </w:rPr>
        <w:t>我们用</w:t>
      </w:r>
      <m:oMath>
        <m:r>
          <m:rPr>
            <m:sty m:val="b"/>
          </m:rPr>
          <w:rPr>
            <w:rStyle w:val="tlid-translation"/>
            <w:rFonts w:ascii="Cambria Math" w:hAnsi="Cambria Math"/>
            <w:sz w:val="24"/>
            <w:szCs w:val="24"/>
          </w:rPr>
          <m:t>S</m:t>
        </m:r>
        <m:r>
          <m:rPr>
            <m:sty m:val="p"/>
          </m:rPr>
          <w:rPr>
            <w:rStyle w:val="tlid-translation"/>
            <w:rFonts w:ascii="Cambria Math" w:hAnsi="Cambria Math"/>
            <w:sz w:val="24"/>
            <w:szCs w:val="24"/>
          </w:rPr>
          <m:t>[</m:t>
        </m:r>
        <m:r>
          <w:rPr>
            <w:rStyle w:val="tlid-translation"/>
            <w:rFonts w:ascii="Cambria Math" w:hAnsi="Cambria Math"/>
            <w:sz w:val="24"/>
            <w:szCs w:val="24"/>
          </w:rPr>
          <m:t>u</m:t>
        </m:r>
        <m:r>
          <m:rPr>
            <m:sty m:val="p"/>
          </m:rPr>
          <w:rPr>
            <w:rStyle w:val="tlid-translation"/>
            <w:rFonts w:ascii="Cambria Math" w:hAnsi="Cambria Math"/>
            <w:sz w:val="24"/>
            <w:szCs w:val="24"/>
          </w:rPr>
          <m:t>,</m:t>
        </m:r>
        <m:r>
          <w:rPr>
            <w:rStyle w:val="tlid-translation"/>
            <w:rFonts w:ascii="Cambria Math" w:hAnsi="Cambria Math"/>
            <w:sz w:val="24"/>
            <w:szCs w:val="24"/>
          </w:rPr>
          <m:t>v</m:t>
        </m:r>
        <m:r>
          <m:rPr>
            <m:sty m:val="p"/>
          </m:rPr>
          <w:rPr>
            <w:rStyle w:val="tlid-translation"/>
            <w:rFonts w:ascii="Cambria Math" w:hAnsi="Cambria Math"/>
            <w:sz w:val="24"/>
            <w:szCs w:val="24"/>
          </w:rPr>
          <m:t>]</m:t>
        </m:r>
      </m:oMath>
      <w:r w:rsidR="0053559A">
        <w:rPr>
          <w:rStyle w:val="tlid-translation"/>
          <w:rFonts w:asciiTheme="minorEastAsia" w:hAnsiTheme="minorEastAsia" w:hint="eastAsia"/>
          <w:sz w:val="24"/>
          <w:szCs w:val="24"/>
        </w:rPr>
        <w:t>来</w:t>
      </w:r>
      <w:r w:rsidRPr="00CA6B62">
        <w:rPr>
          <w:rStyle w:val="tlid-translation"/>
          <w:rFonts w:asciiTheme="minorEastAsia" w:hAnsiTheme="minorEastAsia" w:hint="eastAsia"/>
          <w:sz w:val="24"/>
          <w:szCs w:val="24"/>
        </w:rPr>
        <w:t>表示</w:t>
      </w:r>
      <w:r w:rsidR="0053559A">
        <w:rPr>
          <w:rStyle w:val="tlid-translation"/>
          <w:rFonts w:asciiTheme="minorEastAsia" w:hAnsiTheme="minorEastAsia" w:hint="eastAsia"/>
          <w:sz w:val="24"/>
          <w:szCs w:val="24"/>
        </w:rPr>
        <w:t>量化</w:t>
      </w:r>
      <w:r w:rsidR="0053559A" w:rsidRPr="00CA6B62">
        <w:rPr>
          <w:rStyle w:val="tlid-translation"/>
          <w:rFonts w:asciiTheme="minorEastAsia" w:hAnsiTheme="minorEastAsia" w:hint="eastAsia"/>
          <w:sz w:val="24"/>
          <w:szCs w:val="24"/>
        </w:rPr>
        <w:t>节点</w:t>
      </w:r>
      <m:oMath>
        <m:r>
          <w:rPr>
            <w:rStyle w:val="tlid-translation"/>
            <w:rFonts w:ascii="Cambria Math" w:hAnsi="Cambria Math"/>
            <w:sz w:val="24"/>
            <w:szCs w:val="24"/>
          </w:rPr>
          <m:t>u</m:t>
        </m:r>
      </m:oMath>
      <w:r w:rsidR="0053559A" w:rsidRPr="00CA6B62">
        <w:rPr>
          <w:rStyle w:val="tlid-translation"/>
          <w:rFonts w:asciiTheme="minorEastAsia" w:hAnsiTheme="minorEastAsia" w:hint="eastAsia"/>
          <w:sz w:val="24"/>
          <w:szCs w:val="24"/>
        </w:rPr>
        <w:t>和</w:t>
      </w:r>
      <m:oMath>
        <m:r>
          <w:rPr>
            <w:rStyle w:val="tlid-translation"/>
            <w:rFonts w:ascii="Cambria Math" w:hAnsi="Cambria Math"/>
            <w:sz w:val="24"/>
            <w:szCs w:val="24"/>
          </w:rPr>
          <m:t>v</m:t>
        </m:r>
      </m:oMath>
      <w:r w:rsidR="0053559A">
        <w:rPr>
          <w:rStyle w:val="tlid-translation"/>
          <w:rFonts w:asciiTheme="minorEastAsia" w:hAnsiTheme="minorEastAsia" w:hint="eastAsia"/>
          <w:sz w:val="24"/>
          <w:szCs w:val="24"/>
        </w:rPr>
        <w:t>之间关系的值</w:t>
      </w:r>
      <w:r w:rsidRPr="00CA6B62">
        <w:rPr>
          <w:rStyle w:val="tlid-translation"/>
          <w:rFonts w:asciiTheme="minorEastAsia" w:hAnsiTheme="minorEastAsia"/>
          <w:sz w:val="24"/>
          <w:szCs w:val="24"/>
        </w:rPr>
        <w:t>,</w:t>
      </w:r>
      <w:r w:rsidRPr="00CA6B62">
        <w:rPr>
          <w:rStyle w:val="tlid-translation"/>
          <w:rFonts w:asciiTheme="minorEastAsia" w:hAnsiTheme="minorEastAsia" w:hint="eastAsia"/>
          <w:sz w:val="24"/>
          <w:szCs w:val="24"/>
        </w:rPr>
        <w:t>且令</w:t>
      </w:r>
      <m:oMath>
        <m:r>
          <m:rPr>
            <m:sty m:val="b"/>
          </m:rPr>
          <w:rPr>
            <w:rStyle w:val="tlid-translation"/>
            <w:rFonts w:ascii="Cambria Math" w:hAnsi="Cambria Math"/>
            <w:sz w:val="24"/>
            <w:szCs w:val="24"/>
          </w:rPr>
          <m:t>S</m:t>
        </m:r>
        <m:r>
          <w:rPr>
            <w:rStyle w:val="tlid-translation"/>
            <w:rFonts w:ascii="Cambria Math" w:hAnsi="Cambria Math"/>
            <w:sz w:val="24"/>
            <w:szCs w:val="24"/>
          </w:rPr>
          <m:t>∈</m:t>
        </m:r>
        <m:sSup>
          <m:sSupPr>
            <m:ctrlPr>
              <w:rPr>
                <w:rStyle w:val="tlid-translation"/>
                <w:rFonts w:ascii="Cambria Math" w:hAnsi="Cambria Math"/>
                <w:sz w:val="24"/>
                <w:szCs w:val="24"/>
              </w:rPr>
            </m:ctrlPr>
          </m:sSupPr>
          <m:e>
            <m:r>
              <m:rPr>
                <m:scr m:val="double-struck"/>
                <m:sty m:val="p"/>
              </m:rPr>
              <w:rPr>
                <w:rStyle w:val="tlid-translation"/>
                <w:rFonts w:ascii="Cambria Math" w:hAnsi="Cambria Math"/>
                <w:sz w:val="24"/>
                <w:szCs w:val="24"/>
              </w:rPr>
              <m:t>R</m:t>
            </m:r>
          </m:e>
          <m:sup>
            <m:r>
              <m:rPr>
                <m:scr m:val="script"/>
                <m:sty m:val="p"/>
              </m:rPr>
              <w:rPr>
                <w:rStyle w:val="tlid-translation"/>
                <w:rFonts w:ascii="Cambria Math" w:hAnsi="Cambria Math"/>
                <w:sz w:val="24"/>
                <w:szCs w:val="24"/>
              </w:rPr>
              <m:t>|V|×|V|</m:t>
            </m:r>
          </m:sup>
        </m:sSup>
      </m:oMath>
      <w:r w:rsidRPr="00CA6B62">
        <w:rPr>
          <w:rStyle w:val="tlid-translation"/>
          <w:rFonts w:asciiTheme="minorEastAsia" w:hAnsiTheme="minorEastAsia" w:hint="eastAsia"/>
          <w:sz w:val="24"/>
          <w:szCs w:val="24"/>
        </w:rPr>
        <w:t>表示相似矩阵</w:t>
      </w:r>
      <w:r w:rsidR="0053559A">
        <w:rPr>
          <w:rStyle w:val="tlid-translation"/>
          <w:rFonts w:asciiTheme="minorEastAsia" w:hAnsiTheme="minorEastAsia" w:hint="eastAsia"/>
          <w:sz w:val="24"/>
          <w:szCs w:val="24"/>
        </w:rPr>
        <w:t>，它汇总了</w:t>
      </w:r>
      <w:r w:rsidRPr="00CA6B62">
        <w:rPr>
          <w:rStyle w:val="tlid-translation"/>
          <w:rFonts w:asciiTheme="minorEastAsia" w:hAnsiTheme="minorEastAsia" w:hint="eastAsia"/>
          <w:sz w:val="24"/>
          <w:szCs w:val="24"/>
        </w:rPr>
        <w:t>所有成对节点统计信息。</w:t>
      </w:r>
    </w:p>
    <w:p w14:paraId="770D6D7C" w14:textId="69FBA69E" w:rsidR="00335BDB" w:rsidRPr="00CA6B62" w:rsidRDefault="00775D68" w:rsidP="0096277F">
      <w:pPr>
        <w:spacing w:line="360" w:lineRule="auto"/>
        <w:ind w:firstLine="420"/>
        <w:rPr>
          <w:rStyle w:val="tlid-translation"/>
          <w:rFonts w:asciiTheme="minorEastAsia" w:hAnsiTheme="minorEastAsia"/>
          <w:sz w:val="24"/>
          <w:szCs w:val="24"/>
        </w:rPr>
      </w:pPr>
      <w:r w:rsidRPr="00CA6B62">
        <w:rPr>
          <w:rStyle w:val="tlid-translation"/>
          <w:rFonts w:asciiTheme="minorEastAsia" w:hAnsiTheme="minorEastAsia" w:hint="eastAsia"/>
          <w:sz w:val="24"/>
          <w:szCs w:val="24"/>
        </w:rPr>
        <w:t>即使本节中讨论的任何统计量都没有涉及“机器学习”，</w:t>
      </w:r>
      <w:r w:rsidR="0096277F">
        <w:rPr>
          <w:rStyle w:val="tlid-translation"/>
          <w:rFonts w:asciiTheme="minorEastAsia" w:hAnsiTheme="minorEastAsia" w:hint="eastAsia"/>
          <w:sz w:val="24"/>
          <w:szCs w:val="24"/>
        </w:rPr>
        <w:t>但是对于</w:t>
      </w:r>
      <w:r w:rsidR="0096277F">
        <w:rPr>
          <w:rStyle w:val="tlid-translation"/>
          <w:rFonts w:hint="eastAsia"/>
        </w:rPr>
        <w:t>关系预测</w:t>
      </w:r>
      <w:r w:rsidR="0096277F">
        <w:rPr>
          <w:rStyle w:val="tlid-translation"/>
          <w:rFonts w:hint="eastAsia"/>
        </w:rPr>
        <w:t>，</w:t>
      </w:r>
      <w:r w:rsidR="0096277F">
        <w:rPr>
          <w:rStyle w:val="tlid-translation"/>
          <w:rFonts w:hint="eastAsia"/>
        </w:rPr>
        <w:t>它们仍然是非常有用且功能强大的基准</w:t>
      </w:r>
      <w:r w:rsidRPr="00CA6B62">
        <w:rPr>
          <w:rStyle w:val="tlid-translation"/>
          <w:rFonts w:asciiTheme="minorEastAsia" w:hAnsiTheme="minorEastAsia" w:hint="eastAsia"/>
          <w:sz w:val="24"/>
          <w:szCs w:val="24"/>
        </w:rPr>
        <w:t>。给定邻域重叠统计量</w:t>
      </w:r>
      <m:oMath>
        <m:r>
          <m:rPr>
            <m:sty m:val="b"/>
          </m:rPr>
          <w:rPr>
            <w:rStyle w:val="tlid-translation"/>
            <w:rFonts w:ascii="Cambria Math" w:hAnsi="Cambria Math"/>
            <w:sz w:val="24"/>
            <w:szCs w:val="24"/>
          </w:rPr>
          <m:t>S</m:t>
        </m:r>
        <m:r>
          <m:rPr>
            <m:sty m:val="p"/>
          </m:rPr>
          <w:rPr>
            <w:rStyle w:val="tlid-translation"/>
            <w:rFonts w:ascii="Cambria Math" w:hAnsi="Cambria Math"/>
            <w:sz w:val="24"/>
            <w:szCs w:val="24"/>
          </w:rPr>
          <m:t>[</m:t>
        </m:r>
        <m:r>
          <w:rPr>
            <w:rStyle w:val="tlid-translation"/>
            <w:rFonts w:ascii="Cambria Math" w:hAnsi="Cambria Math"/>
            <w:sz w:val="24"/>
            <w:szCs w:val="24"/>
          </w:rPr>
          <m:t>u</m:t>
        </m:r>
        <m:r>
          <m:rPr>
            <m:sty m:val="p"/>
          </m:rPr>
          <w:rPr>
            <w:rStyle w:val="tlid-translation"/>
            <w:rFonts w:ascii="Cambria Math" w:hAnsi="Cambria Math"/>
            <w:sz w:val="24"/>
            <w:szCs w:val="24"/>
          </w:rPr>
          <m:t>,</m:t>
        </m:r>
        <m:r>
          <w:rPr>
            <w:rStyle w:val="tlid-translation"/>
            <w:rFonts w:ascii="Cambria Math" w:hAnsi="Cambria Math"/>
            <w:sz w:val="24"/>
            <w:szCs w:val="24"/>
          </w:rPr>
          <m:t>v</m:t>
        </m:r>
        <m:r>
          <m:rPr>
            <m:sty m:val="p"/>
          </m:rPr>
          <w:rPr>
            <w:rStyle w:val="tlid-translation"/>
            <w:rFonts w:ascii="Cambria Math" w:hAnsi="Cambria Math"/>
            <w:sz w:val="24"/>
            <w:szCs w:val="24"/>
          </w:rPr>
          <m:t>]</m:t>
        </m:r>
      </m:oMath>
      <w:r w:rsidRPr="00CA6B62">
        <w:rPr>
          <w:rStyle w:val="tlid-translation"/>
          <w:rFonts w:asciiTheme="minorEastAsia" w:hAnsiTheme="minorEastAsia" w:hint="eastAsia"/>
          <w:sz w:val="24"/>
          <w:szCs w:val="24"/>
        </w:rPr>
        <w:t>，常见的策略是假设</w:t>
      </w:r>
      <w:r w:rsidR="0096277F" w:rsidRPr="00CA6B62">
        <w:rPr>
          <w:rStyle w:val="tlid-translation"/>
          <w:rFonts w:asciiTheme="minorEastAsia" w:hAnsiTheme="minorEastAsia" w:hint="eastAsia"/>
          <w:sz w:val="24"/>
          <w:szCs w:val="24"/>
        </w:rPr>
        <w:t>边(</w:t>
      </w:r>
      <m:oMath>
        <m:r>
          <w:rPr>
            <w:rStyle w:val="tlid-translation"/>
            <w:rFonts w:ascii="Cambria Math" w:hAnsi="Cambria Math"/>
            <w:sz w:val="24"/>
            <w:szCs w:val="24"/>
          </w:rPr>
          <m:t>u</m:t>
        </m:r>
        <m:r>
          <m:rPr>
            <m:sty m:val="p"/>
          </m:rPr>
          <w:rPr>
            <w:rStyle w:val="tlid-translation"/>
            <w:rFonts w:ascii="Cambria Math" w:hAnsi="Cambria Math"/>
            <w:sz w:val="24"/>
            <w:szCs w:val="24"/>
          </w:rPr>
          <m:t>,</m:t>
        </m:r>
        <m:r>
          <w:rPr>
            <w:rStyle w:val="tlid-translation"/>
            <w:rFonts w:ascii="Cambria Math" w:hAnsi="Cambria Math"/>
            <w:sz w:val="24"/>
            <w:szCs w:val="24"/>
          </w:rPr>
          <m:t>v</m:t>
        </m:r>
      </m:oMath>
      <w:r w:rsidR="0096277F" w:rsidRPr="00CA6B62">
        <w:rPr>
          <w:rStyle w:val="tlid-translation"/>
          <w:rFonts w:asciiTheme="minorEastAsia" w:hAnsiTheme="minorEastAsia"/>
          <w:sz w:val="24"/>
          <w:szCs w:val="24"/>
        </w:rPr>
        <w:t>)</w:t>
      </w:r>
      <w:r w:rsidRPr="00CA6B62">
        <w:rPr>
          <w:rStyle w:val="tlid-translation"/>
          <w:rFonts w:asciiTheme="minorEastAsia" w:hAnsiTheme="minorEastAsia" w:hint="eastAsia"/>
          <w:sz w:val="24"/>
          <w:szCs w:val="24"/>
        </w:rPr>
        <w:t>存在</w:t>
      </w:r>
      <w:r w:rsidR="0096277F">
        <w:rPr>
          <w:rStyle w:val="tlid-translation"/>
          <w:rFonts w:asciiTheme="minorEastAsia" w:hAnsiTheme="minorEastAsia" w:hint="eastAsia"/>
          <w:sz w:val="24"/>
          <w:szCs w:val="24"/>
        </w:rPr>
        <w:t>的概率</w:t>
      </w:r>
      <w:r w:rsidRPr="00CA6B62">
        <w:rPr>
          <w:rStyle w:val="tlid-translation"/>
          <w:rFonts w:asciiTheme="minorEastAsia" w:hAnsiTheme="minorEastAsia" w:hint="eastAsia"/>
          <w:sz w:val="24"/>
          <w:szCs w:val="24"/>
        </w:rPr>
        <w:t>与</w:t>
      </w:r>
      <m:oMath>
        <m:r>
          <m:rPr>
            <m:sty m:val="b"/>
          </m:rPr>
          <w:rPr>
            <w:rStyle w:val="tlid-translation"/>
            <w:rFonts w:ascii="Cambria Math" w:hAnsi="Cambria Math"/>
            <w:sz w:val="24"/>
            <w:szCs w:val="24"/>
          </w:rPr>
          <m:t>S</m:t>
        </m:r>
        <m:r>
          <m:rPr>
            <m:sty m:val="p"/>
          </m:rPr>
          <w:rPr>
            <w:rStyle w:val="tlid-translation"/>
            <w:rFonts w:ascii="Cambria Math" w:hAnsi="Cambria Math"/>
            <w:sz w:val="24"/>
            <w:szCs w:val="24"/>
          </w:rPr>
          <m:t>[</m:t>
        </m:r>
        <m:r>
          <w:rPr>
            <w:rStyle w:val="tlid-translation"/>
            <w:rFonts w:ascii="Cambria Math" w:hAnsi="Cambria Math"/>
            <w:sz w:val="24"/>
            <w:szCs w:val="24"/>
          </w:rPr>
          <m:t>u</m:t>
        </m:r>
        <m:r>
          <m:rPr>
            <m:sty m:val="p"/>
          </m:rPr>
          <w:rPr>
            <w:rStyle w:val="tlid-translation"/>
            <w:rFonts w:ascii="Cambria Math" w:hAnsi="Cambria Math"/>
            <w:sz w:val="24"/>
            <w:szCs w:val="24"/>
          </w:rPr>
          <m:t>,</m:t>
        </m:r>
        <m:r>
          <w:rPr>
            <w:rStyle w:val="tlid-translation"/>
            <w:rFonts w:ascii="Cambria Math" w:hAnsi="Cambria Math"/>
            <w:sz w:val="24"/>
            <w:szCs w:val="24"/>
          </w:rPr>
          <m:t>v</m:t>
        </m:r>
        <m:r>
          <m:rPr>
            <m:sty m:val="p"/>
          </m:rPr>
          <w:rPr>
            <w:rStyle w:val="tlid-translation"/>
            <w:rFonts w:ascii="Cambria Math" w:hAnsi="Cambria Math"/>
            <w:sz w:val="24"/>
            <w:szCs w:val="24"/>
          </w:rPr>
          <m:t>]</m:t>
        </m:r>
      </m:oMath>
      <w:r w:rsidRPr="00CA6B62">
        <w:rPr>
          <w:rStyle w:val="tlid-translation"/>
          <w:rFonts w:asciiTheme="minorEastAsia" w:hAnsiTheme="minorEastAsia" w:hint="eastAsia"/>
          <w:sz w:val="24"/>
          <w:szCs w:val="24"/>
        </w:rPr>
        <w:t>成比例：</w:t>
      </w:r>
    </w:p>
    <w:p w14:paraId="50B37ADC" w14:textId="5B6D124F" w:rsidR="00775D68" w:rsidRDefault="00380982" w:rsidP="00380982">
      <w:pPr>
        <w:spacing w:line="360" w:lineRule="auto"/>
        <w:ind w:firstLineChars="1300" w:firstLine="2730"/>
        <w:rPr>
          <w:rStyle w:val="tlid-translation"/>
          <w:rFonts w:asciiTheme="minorEastAsia" w:hAnsiTheme="minorEastAsia"/>
        </w:rPr>
      </w:pPr>
      <m:oMath>
        <m:r>
          <w:rPr>
            <w:rStyle w:val="tlid-translation"/>
            <w:rFonts w:ascii="Cambria Math" w:hAnsi="Cambria Math"/>
          </w:rPr>
          <m:t>P</m:t>
        </m:r>
        <m:d>
          <m:dPr>
            <m:ctrlPr>
              <w:rPr>
                <w:rStyle w:val="tlid-translation"/>
                <w:rFonts w:ascii="Cambria Math" w:hAnsi="Cambria Math"/>
                <w:i/>
              </w:rPr>
            </m:ctrlPr>
          </m:dPr>
          <m:e>
            <m:r>
              <m:rPr>
                <m:sty m:val="b"/>
              </m:rPr>
              <w:rPr>
                <w:rStyle w:val="tlid-translation"/>
                <w:rFonts w:ascii="Cambria Math" w:hAnsi="Cambria Math"/>
              </w:rPr>
              <m:t>A</m:t>
            </m:r>
            <m:d>
              <m:dPr>
                <m:begChr m:val="["/>
                <m:endChr m:val="]"/>
                <m:ctrlPr>
                  <w:rPr>
                    <w:rStyle w:val="tlid-translation"/>
                    <w:rFonts w:ascii="Cambria Math" w:hAnsi="Cambria Math"/>
                    <w:i/>
                  </w:rPr>
                </m:ctrlPr>
              </m:dPr>
              <m:e>
                <m:r>
                  <w:rPr>
                    <w:rStyle w:val="tlid-translation"/>
                    <w:rFonts w:ascii="Cambria Math" w:hAnsi="Cambria Math"/>
                  </w:rPr>
                  <m:t>u,v</m:t>
                </m:r>
              </m:e>
            </m:d>
            <m:r>
              <w:rPr>
                <w:rStyle w:val="tlid-translation"/>
                <w:rFonts w:ascii="Cambria Math" w:hAnsi="Cambria Math"/>
              </w:rPr>
              <m:t>=1</m:t>
            </m:r>
          </m:e>
        </m:d>
        <m:r>
          <w:rPr>
            <w:rStyle w:val="tlid-translation"/>
            <w:rFonts w:ascii="Cambria Math" w:hAnsi="Cambria Math"/>
          </w:rPr>
          <m:t>∝</m:t>
        </m:r>
        <m:r>
          <m:rPr>
            <m:sty m:val="b"/>
          </m:rPr>
          <w:rPr>
            <w:rStyle w:val="tlid-translation"/>
            <w:rFonts w:ascii="Cambria Math" w:hAnsi="Cambria Math"/>
          </w:rPr>
          <m:t>S</m:t>
        </m:r>
        <m:d>
          <m:dPr>
            <m:begChr m:val="["/>
            <m:endChr m:val="]"/>
            <m:ctrlPr>
              <w:rPr>
                <w:rStyle w:val="tlid-translation"/>
                <w:rFonts w:ascii="Cambria Math" w:hAnsi="Cambria Math"/>
                <w:i/>
              </w:rPr>
            </m:ctrlPr>
          </m:dPr>
          <m:e>
            <m:r>
              <w:rPr>
                <w:rStyle w:val="tlid-translation"/>
                <w:rFonts w:ascii="Cambria Math" w:hAnsi="Cambria Math"/>
              </w:rPr>
              <m:t>u,v</m:t>
            </m:r>
          </m:e>
        </m:d>
        <m:r>
          <w:rPr>
            <w:rStyle w:val="tlid-translation"/>
            <w:rFonts w:ascii="Cambria Math" w:hAnsi="Cambria Math"/>
          </w:rPr>
          <m:t xml:space="preserve"> </m:t>
        </m:r>
      </m:oMath>
      <w:r w:rsidRPr="00380982">
        <w:rPr>
          <w:rStyle w:val="tlid-translation"/>
          <w:rFonts w:asciiTheme="minorEastAsia" w:hAnsiTheme="minorEastAsia" w:hint="eastAsia"/>
        </w:rPr>
        <w:t xml:space="preserve"> </w:t>
      </w:r>
      <w:r>
        <w:rPr>
          <w:rStyle w:val="tlid-translation"/>
          <w:rFonts w:asciiTheme="minorEastAsia" w:hAnsiTheme="minorEastAsia"/>
        </w:rPr>
        <w:t xml:space="preserve">                          </w:t>
      </w:r>
      <w:r>
        <w:rPr>
          <w:rStyle w:val="tlid-translation"/>
          <w:rFonts w:asciiTheme="minorEastAsia" w:hAnsiTheme="minorEastAsia" w:hint="eastAsia"/>
        </w:rPr>
        <w:t>(</w:t>
      </w:r>
      <w:r>
        <w:rPr>
          <w:rStyle w:val="tlid-translation"/>
          <w:rFonts w:asciiTheme="minorEastAsia" w:hAnsiTheme="minorEastAsia"/>
        </w:rPr>
        <w:t>2.8)</w:t>
      </w:r>
    </w:p>
    <w:p w14:paraId="107D38BE" w14:textId="15C3BEF0" w:rsidR="00775D68" w:rsidRPr="00CA6B62" w:rsidRDefault="00775D68" w:rsidP="00775D68">
      <w:pPr>
        <w:spacing w:line="360" w:lineRule="auto"/>
        <w:rPr>
          <w:rStyle w:val="tlid-translation"/>
          <w:rFonts w:asciiTheme="minorEastAsia" w:hAnsiTheme="minorEastAsia"/>
          <w:sz w:val="24"/>
          <w:szCs w:val="24"/>
        </w:rPr>
      </w:pPr>
      <w:r w:rsidRPr="00CA6B62">
        <w:rPr>
          <w:rStyle w:val="tlid-translation"/>
          <w:rFonts w:asciiTheme="minorEastAsia" w:hAnsiTheme="minorEastAsia" w:hint="eastAsia"/>
          <w:sz w:val="24"/>
          <w:szCs w:val="24"/>
        </w:rPr>
        <w:t>因此，为了能使用</w:t>
      </w:r>
      <w:r w:rsidR="005E296C">
        <w:rPr>
          <w:rStyle w:val="tlid-translation"/>
          <w:rFonts w:asciiTheme="minorEastAsia" w:hAnsiTheme="minorEastAsia" w:hint="eastAsia"/>
          <w:sz w:val="24"/>
          <w:szCs w:val="24"/>
        </w:rPr>
        <w:t>邻域重叠度量来处理关系预测任务，一个简单的做法是设置一个阈值以</w:t>
      </w:r>
      <w:r w:rsidRPr="00CA6B62">
        <w:rPr>
          <w:rStyle w:val="tlid-translation"/>
          <w:rFonts w:asciiTheme="minorEastAsia" w:hAnsiTheme="minorEastAsia" w:hint="eastAsia"/>
          <w:sz w:val="24"/>
          <w:szCs w:val="24"/>
        </w:rPr>
        <w:t>确定</w:t>
      </w:r>
      <w:r w:rsidR="005E296C" w:rsidRPr="00CA6B62">
        <w:rPr>
          <w:rStyle w:val="tlid-translation"/>
          <w:rFonts w:asciiTheme="minorEastAsia" w:hAnsiTheme="minorEastAsia" w:hint="eastAsia"/>
          <w:sz w:val="24"/>
          <w:szCs w:val="24"/>
        </w:rPr>
        <w:t>何时</w:t>
      </w:r>
      <w:r w:rsidR="005E296C">
        <w:rPr>
          <w:rStyle w:val="tlid-translation"/>
          <w:rFonts w:asciiTheme="minorEastAsia" w:hAnsiTheme="minorEastAsia" w:hint="eastAsia"/>
          <w:sz w:val="24"/>
          <w:szCs w:val="24"/>
        </w:rPr>
        <w:t>预测边存在的可能性</w:t>
      </w:r>
      <w:r w:rsidRPr="00CA6B62">
        <w:rPr>
          <w:rStyle w:val="tlid-translation"/>
          <w:rFonts w:asciiTheme="minorEastAsia" w:hAnsiTheme="minorEastAsia" w:hint="eastAsia"/>
          <w:sz w:val="24"/>
          <w:szCs w:val="24"/>
        </w:rPr>
        <w:t>。需要注意的是在关系预测设置中</w:t>
      </w:r>
      <w:r w:rsidRPr="00CA6B62">
        <w:rPr>
          <w:rStyle w:val="tlid-translation"/>
          <w:rFonts w:asciiTheme="minorEastAsia" w:hAnsiTheme="minorEastAsia"/>
          <w:sz w:val="24"/>
          <w:szCs w:val="24"/>
        </w:rPr>
        <w:t xml:space="preserve"> </w:t>
      </w:r>
      <w:r w:rsidRPr="00CA6B62">
        <w:rPr>
          <w:rStyle w:val="tlid-translation"/>
          <w:rFonts w:asciiTheme="minorEastAsia" w:hAnsiTheme="minorEastAsia" w:hint="eastAsia"/>
          <w:sz w:val="24"/>
          <w:szCs w:val="24"/>
        </w:rPr>
        <w:t>通常</w:t>
      </w:r>
      <w:r w:rsidR="005E296C" w:rsidRPr="00CA6B62">
        <w:rPr>
          <w:rStyle w:val="tlid-translation"/>
          <w:rFonts w:asciiTheme="minorEastAsia" w:hAnsiTheme="minorEastAsia" w:hint="eastAsia"/>
          <w:sz w:val="24"/>
          <w:szCs w:val="24"/>
        </w:rPr>
        <w:t>我们</w:t>
      </w:r>
      <w:r w:rsidRPr="00CA6B62">
        <w:rPr>
          <w:rStyle w:val="tlid-translation"/>
          <w:rFonts w:asciiTheme="minorEastAsia" w:hAnsiTheme="minorEastAsia" w:hint="eastAsia"/>
          <w:sz w:val="24"/>
          <w:szCs w:val="24"/>
        </w:rPr>
        <w:t>假设只知道</w:t>
      </w:r>
      <w:r w:rsidR="005E296C">
        <w:rPr>
          <w:rStyle w:val="tlid-translation"/>
          <w:rFonts w:asciiTheme="minorEastAsia" w:hAnsiTheme="minorEastAsia" w:hint="eastAsia"/>
          <w:sz w:val="24"/>
          <w:szCs w:val="24"/>
        </w:rPr>
        <w:t>边集合的子集--</w:t>
      </w:r>
      <w:r w:rsidRPr="00CA6B62">
        <w:rPr>
          <w:rStyle w:val="tlid-translation"/>
          <w:rFonts w:asciiTheme="minorEastAsia" w:hAnsiTheme="minorEastAsia" w:hint="eastAsia"/>
          <w:sz w:val="24"/>
          <w:szCs w:val="24"/>
        </w:rPr>
        <w:t>真实边</w:t>
      </w:r>
      <m:oMath>
        <m:sSub>
          <m:sSubPr>
            <m:ctrlPr>
              <w:rPr>
                <w:rStyle w:val="tlid-translation"/>
                <w:rFonts w:ascii="Cambria Math" w:hAnsi="Cambria Math"/>
                <w:sz w:val="24"/>
                <w:szCs w:val="24"/>
              </w:rPr>
            </m:ctrlPr>
          </m:sSubPr>
          <m:e>
            <m:r>
              <m:rPr>
                <m:scr m:val="script"/>
                <m:sty m:val="p"/>
              </m:rPr>
              <w:rPr>
                <w:rStyle w:val="tlid-translation"/>
                <w:rFonts w:ascii="Cambria Math" w:hAnsi="Cambria Math"/>
                <w:sz w:val="24"/>
                <w:szCs w:val="24"/>
              </w:rPr>
              <m:t>E</m:t>
            </m:r>
          </m:e>
          <m:sub>
            <m:r>
              <m:rPr>
                <m:sty m:val="p"/>
              </m:rPr>
              <w:rPr>
                <w:rStyle w:val="tlid-translation"/>
                <w:rFonts w:ascii="Cambria Math" w:hAnsi="Cambria Math"/>
                <w:sz w:val="24"/>
                <w:szCs w:val="24"/>
              </w:rPr>
              <m:t>train</m:t>
            </m:r>
          </m:sub>
        </m:sSub>
        <m:r>
          <m:rPr>
            <m:scr m:val="script"/>
            <m:sty m:val="p"/>
          </m:rPr>
          <w:rPr>
            <w:rStyle w:val="tlid-translation"/>
            <w:rFonts w:ascii="Cambria Math" w:hAnsi="Cambria Math"/>
            <w:sz w:val="24"/>
            <w:szCs w:val="24"/>
          </w:rPr>
          <m:t>⊂E</m:t>
        </m:r>
      </m:oMath>
      <w:r w:rsidRPr="00CA6B62">
        <w:rPr>
          <w:rStyle w:val="tlid-translation"/>
          <w:rFonts w:asciiTheme="minorEastAsia" w:hAnsiTheme="minorEastAsia" w:hint="eastAsia"/>
          <w:sz w:val="24"/>
          <w:szCs w:val="24"/>
        </w:rPr>
        <w:t>。我们希望的是在计算</w:t>
      </w:r>
      <w:r w:rsidR="005E296C" w:rsidRPr="00CA6B62">
        <w:rPr>
          <w:rStyle w:val="tlid-translation"/>
          <w:rFonts w:asciiTheme="minorEastAsia" w:hAnsiTheme="minorEastAsia" w:hint="eastAsia"/>
          <w:sz w:val="24"/>
          <w:szCs w:val="24"/>
        </w:rPr>
        <w:t>边</w:t>
      </w:r>
      <w:r w:rsidR="005E296C">
        <w:rPr>
          <w:rStyle w:val="tlid-translation"/>
          <w:rFonts w:asciiTheme="minorEastAsia" w:hAnsiTheme="minorEastAsia" w:hint="eastAsia"/>
          <w:sz w:val="24"/>
          <w:szCs w:val="24"/>
        </w:rPr>
        <w:t>的</w:t>
      </w:r>
      <w:r w:rsidRPr="00CA6B62">
        <w:rPr>
          <w:rStyle w:val="tlid-translation"/>
          <w:rFonts w:asciiTheme="minorEastAsia" w:hAnsiTheme="minorEastAsia" w:hint="eastAsia"/>
          <w:sz w:val="24"/>
          <w:szCs w:val="24"/>
        </w:rPr>
        <w:t>训练数据</w:t>
      </w:r>
      <w:r w:rsidR="005E296C">
        <w:rPr>
          <w:rStyle w:val="tlid-translation"/>
          <w:rFonts w:asciiTheme="minorEastAsia" w:hAnsiTheme="minorEastAsia" w:hint="eastAsia"/>
          <w:sz w:val="24"/>
          <w:szCs w:val="24"/>
        </w:rPr>
        <w:t>集</w:t>
      </w:r>
      <w:r w:rsidRPr="00CA6B62">
        <w:rPr>
          <w:rStyle w:val="tlid-translation"/>
          <w:rFonts w:asciiTheme="minorEastAsia" w:hAnsiTheme="minorEastAsia" w:hint="eastAsia"/>
          <w:sz w:val="24"/>
          <w:szCs w:val="24"/>
        </w:rPr>
        <w:t>上</w:t>
      </w:r>
      <w:r w:rsidRPr="00CA6B62">
        <w:rPr>
          <w:rStyle w:val="tlid-translation"/>
          <w:rFonts w:asciiTheme="minorEastAsia" w:hAnsiTheme="minorEastAsia"/>
          <w:sz w:val="24"/>
          <w:szCs w:val="24"/>
        </w:rPr>
        <w:t>,</w:t>
      </w:r>
      <w:r w:rsidRPr="00CA6B62">
        <w:rPr>
          <w:rStyle w:val="tlid-translation"/>
          <w:rFonts w:asciiTheme="minorEastAsia" w:hAnsiTheme="minorEastAsia" w:hint="eastAsia"/>
          <w:sz w:val="24"/>
          <w:szCs w:val="24"/>
        </w:rPr>
        <w:t>节点与节点的相似性度量能准确预测关于</w:t>
      </w:r>
      <w:r w:rsidR="005E296C" w:rsidRPr="00CA6B62">
        <w:rPr>
          <w:rStyle w:val="tlid-translation"/>
          <w:rFonts w:asciiTheme="minorEastAsia" w:hAnsiTheme="minorEastAsia" w:hint="eastAsia"/>
          <w:sz w:val="24"/>
          <w:szCs w:val="24"/>
        </w:rPr>
        <w:t>边</w:t>
      </w:r>
      <w:r w:rsidR="005E296C">
        <w:rPr>
          <w:rStyle w:val="tlid-translation"/>
          <w:rFonts w:asciiTheme="minorEastAsia" w:hAnsiTheme="minorEastAsia" w:hint="eastAsia"/>
          <w:sz w:val="24"/>
          <w:szCs w:val="24"/>
        </w:rPr>
        <w:t>的</w:t>
      </w:r>
      <w:r w:rsidRPr="00CA6B62">
        <w:rPr>
          <w:rStyle w:val="tlid-translation"/>
          <w:rFonts w:asciiTheme="minorEastAsia" w:hAnsiTheme="minorEastAsia" w:hint="eastAsia"/>
          <w:sz w:val="24"/>
          <w:szCs w:val="24"/>
        </w:rPr>
        <w:t>测试</w:t>
      </w:r>
      <w:r w:rsidR="005E296C">
        <w:rPr>
          <w:rStyle w:val="tlid-translation"/>
          <w:rFonts w:asciiTheme="minorEastAsia" w:hAnsiTheme="minorEastAsia" w:hint="eastAsia"/>
          <w:sz w:val="24"/>
          <w:szCs w:val="24"/>
        </w:rPr>
        <w:t>数据</w:t>
      </w:r>
      <w:r w:rsidRPr="00CA6B62">
        <w:rPr>
          <w:rStyle w:val="tlid-translation"/>
          <w:rFonts w:asciiTheme="minorEastAsia" w:hAnsiTheme="minorEastAsia" w:hint="eastAsia"/>
          <w:sz w:val="24"/>
          <w:szCs w:val="24"/>
        </w:rPr>
        <w:t>集的存在性（图</w:t>
      </w:r>
      <w:r w:rsidRPr="00CA6B62">
        <w:rPr>
          <w:rStyle w:val="tlid-translation"/>
          <w:rFonts w:asciiTheme="minorEastAsia" w:hAnsiTheme="minorEastAsia"/>
          <w:sz w:val="24"/>
          <w:szCs w:val="24"/>
        </w:rPr>
        <w:t>2.3</w:t>
      </w:r>
      <w:r w:rsidRPr="00CA6B62">
        <w:rPr>
          <w:rStyle w:val="tlid-translation"/>
          <w:rFonts w:asciiTheme="minorEastAsia" w:hAnsiTheme="minorEastAsia" w:hint="eastAsia"/>
          <w:sz w:val="24"/>
          <w:szCs w:val="24"/>
        </w:rPr>
        <w:t>）。</w:t>
      </w:r>
    </w:p>
    <w:p w14:paraId="7E26B390" w14:textId="4B4F1562" w:rsidR="00380982" w:rsidRPr="00380982" w:rsidRDefault="00380982" w:rsidP="00380982">
      <w:pPr>
        <w:pStyle w:val="4"/>
        <w:rPr>
          <w:rStyle w:val="tlid-translation"/>
          <w:rFonts w:asciiTheme="minorEastAsia" w:hAnsiTheme="minorEastAsia"/>
        </w:rPr>
      </w:pPr>
      <w:r w:rsidRPr="00380982">
        <w:rPr>
          <w:rStyle w:val="tlid-translation"/>
          <w:rFonts w:asciiTheme="minorEastAsia" w:hAnsiTheme="minorEastAsia" w:hint="eastAsia"/>
        </w:rPr>
        <w:lastRenderedPageBreak/>
        <w:t>2.2.1</w:t>
      </w:r>
      <w:r w:rsidR="00BA1E3E">
        <w:rPr>
          <w:rStyle w:val="tlid-translation"/>
          <w:rFonts w:asciiTheme="minorEastAsia" w:hAnsiTheme="minorEastAsia"/>
        </w:rPr>
        <w:t xml:space="preserve"> </w:t>
      </w:r>
      <w:r w:rsidRPr="00380982">
        <w:rPr>
          <w:rStyle w:val="tlid-translation"/>
          <w:rFonts w:asciiTheme="minorEastAsia" w:hAnsiTheme="minorEastAsia" w:hint="eastAsia"/>
        </w:rPr>
        <w:t>局部重叠度量</w:t>
      </w:r>
    </w:p>
    <w:p w14:paraId="1A9443DD" w14:textId="49905BC6" w:rsidR="00380982" w:rsidRPr="00CA6B62" w:rsidRDefault="00380982" w:rsidP="00380982">
      <w:pPr>
        <w:spacing w:line="360" w:lineRule="auto"/>
        <w:rPr>
          <w:rStyle w:val="tlid-translation"/>
          <w:rFonts w:asciiTheme="minorEastAsia" w:hAnsiTheme="minorEastAsia"/>
          <w:sz w:val="24"/>
          <w:szCs w:val="24"/>
        </w:rPr>
      </w:pPr>
      <w:r w:rsidRPr="00CA6B62">
        <w:rPr>
          <w:rStyle w:val="tlid-translation"/>
          <w:rFonts w:asciiTheme="minorEastAsia" w:hAnsiTheme="minorEastAsia" w:hint="eastAsia"/>
          <w:sz w:val="24"/>
          <w:szCs w:val="24"/>
        </w:rPr>
        <w:t>局部重叠统计的是两个节点共享的邻接点的数量,即</w:t>
      </w:r>
      <m:oMath>
        <m:r>
          <m:rPr>
            <m:scr m:val="script"/>
            <m:sty m:val="p"/>
          </m:rPr>
          <w:rPr>
            <w:rStyle w:val="tlid-translation"/>
            <w:rFonts w:ascii="Cambria Math" w:hAnsi="Cambria Math"/>
            <w:sz w:val="24"/>
            <w:szCs w:val="24"/>
          </w:rPr>
          <m:t>|N(</m:t>
        </m:r>
        <m:r>
          <w:rPr>
            <w:rStyle w:val="tlid-translation"/>
            <w:rFonts w:ascii="Cambria Math" w:hAnsi="Cambria Math"/>
            <w:sz w:val="24"/>
            <w:szCs w:val="24"/>
          </w:rPr>
          <m:t>u</m:t>
        </m:r>
        <m:r>
          <m:rPr>
            <m:scr m:val="script"/>
            <m:sty m:val="p"/>
          </m:rPr>
          <w:rPr>
            <w:rStyle w:val="tlid-translation"/>
            <w:rFonts w:ascii="Cambria Math" w:hAnsi="Cambria Math"/>
            <w:sz w:val="24"/>
            <w:szCs w:val="24"/>
          </w:rPr>
          <m:t>)∩N(</m:t>
        </m:r>
        <m:r>
          <w:rPr>
            <w:rStyle w:val="tlid-translation"/>
            <w:rFonts w:ascii="Cambria Math" w:hAnsi="Cambria Math"/>
            <w:sz w:val="24"/>
            <w:szCs w:val="24"/>
          </w:rPr>
          <m:t>v</m:t>
        </m:r>
        <m:r>
          <m:rPr>
            <m:sty m:val="p"/>
          </m:rPr>
          <w:rPr>
            <w:rStyle w:val="tlid-translation"/>
            <w:rFonts w:ascii="Cambria Math" w:hAnsi="Cambria Math"/>
            <w:sz w:val="24"/>
            <w:szCs w:val="24"/>
          </w:rPr>
          <m:t>)|</m:t>
        </m:r>
      </m:oMath>
      <w:r w:rsidRPr="00CA6B62">
        <w:rPr>
          <w:rStyle w:val="tlid-translation"/>
          <w:rFonts w:asciiTheme="minorEastAsia" w:hAnsiTheme="minorEastAsia" w:hint="eastAsia"/>
          <w:sz w:val="24"/>
          <w:szCs w:val="24"/>
        </w:rPr>
        <w:t>。例如，Sorensen</w:t>
      </w:r>
      <w:r w:rsidR="003510EE">
        <w:rPr>
          <w:rStyle w:val="tlid-translation"/>
          <w:rFonts w:asciiTheme="minorEastAsia" w:hAnsiTheme="minorEastAsia" w:hint="eastAsia"/>
          <w:sz w:val="24"/>
          <w:szCs w:val="24"/>
        </w:rPr>
        <w:t>指数</w:t>
      </w:r>
      <w:r w:rsidRPr="00CA6B62">
        <w:rPr>
          <w:rStyle w:val="tlid-translation"/>
          <w:rFonts w:asciiTheme="minorEastAsia" w:hAnsiTheme="minorEastAsia" w:hint="eastAsia"/>
          <w:sz w:val="24"/>
          <w:szCs w:val="24"/>
        </w:rPr>
        <w:t>定义</w:t>
      </w:r>
      <w:r w:rsidR="005E296C">
        <w:rPr>
          <w:rStyle w:val="tlid-translation"/>
          <w:rFonts w:asciiTheme="minorEastAsia" w:hAnsiTheme="minorEastAsia" w:hint="eastAsia"/>
          <w:sz w:val="24"/>
          <w:szCs w:val="24"/>
        </w:rPr>
        <w:t>了一个</w:t>
      </w:r>
      <w:r w:rsidRPr="00CA6B62">
        <w:rPr>
          <w:rStyle w:val="tlid-translation"/>
          <w:rFonts w:asciiTheme="minorEastAsia" w:hAnsiTheme="minorEastAsia" w:hint="eastAsia"/>
          <w:sz w:val="24"/>
          <w:szCs w:val="24"/>
        </w:rPr>
        <w:t>矩阵</w:t>
      </w:r>
      <m:oMath>
        <m:sSub>
          <m:sSubPr>
            <m:ctrlPr>
              <w:rPr>
                <w:rStyle w:val="tlid-translation"/>
                <w:rFonts w:ascii="Cambria Math" w:hAnsi="Cambria Math"/>
                <w:sz w:val="24"/>
                <w:szCs w:val="24"/>
              </w:rPr>
            </m:ctrlPr>
          </m:sSubPr>
          <m:e>
            <m:r>
              <m:rPr>
                <m:sty m:val="b"/>
              </m:rPr>
              <w:rPr>
                <w:rStyle w:val="tlid-translation"/>
                <w:rFonts w:ascii="Cambria Math" w:hAnsi="Cambria Math"/>
                <w:sz w:val="24"/>
                <w:szCs w:val="24"/>
              </w:rPr>
              <m:t>S</m:t>
            </m:r>
          </m:e>
          <m:sub>
            <m:r>
              <m:rPr>
                <m:nor/>
              </m:rPr>
              <w:rPr>
                <w:rStyle w:val="tlid-translation"/>
                <w:rFonts w:asciiTheme="minorEastAsia" w:hAnsiTheme="minorEastAsia"/>
                <w:sz w:val="24"/>
                <w:szCs w:val="24"/>
              </w:rPr>
              <m:t xml:space="preserve">Sorenson </m:t>
            </m:r>
          </m:sub>
        </m:sSub>
        <m:r>
          <m:rPr>
            <m:sty m:val="p"/>
          </m:rPr>
          <w:rPr>
            <w:rStyle w:val="tlid-translation"/>
            <w:rFonts w:ascii="Cambria Math" w:hAnsi="Cambria Math"/>
            <w:sz w:val="24"/>
            <w:szCs w:val="24"/>
          </w:rPr>
          <m:t>∈</m:t>
        </m:r>
        <m:sSup>
          <m:sSupPr>
            <m:ctrlPr>
              <w:rPr>
                <w:rStyle w:val="tlid-translation"/>
                <w:rFonts w:ascii="Cambria Math" w:hAnsi="Cambria Math"/>
                <w:sz w:val="24"/>
                <w:szCs w:val="24"/>
              </w:rPr>
            </m:ctrlPr>
          </m:sSupPr>
          <m:e>
            <m:r>
              <m:rPr>
                <m:scr m:val="double-struck"/>
                <m:sty m:val="p"/>
              </m:rPr>
              <w:rPr>
                <w:rStyle w:val="tlid-translation"/>
                <w:rFonts w:ascii="Cambria Math" w:hAnsi="Cambria Math"/>
                <w:sz w:val="24"/>
                <w:szCs w:val="24"/>
              </w:rPr>
              <m:t>R</m:t>
            </m:r>
          </m:e>
          <m:sup>
            <m:r>
              <m:rPr>
                <m:scr m:val="script"/>
                <m:sty m:val="p"/>
              </m:rPr>
              <w:rPr>
                <w:rStyle w:val="tlid-translation"/>
                <w:rFonts w:ascii="Cambria Math" w:hAnsi="Cambria Math"/>
                <w:sz w:val="24"/>
                <w:szCs w:val="24"/>
              </w:rPr>
              <m:t>|V|×|V|</m:t>
            </m:r>
          </m:sup>
        </m:sSup>
      </m:oMath>
      <w:r w:rsidR="005E296C">
        <w:rPr>
          <w:rStyle w:val="tlid-translation"/>
          <w:rFonts w:asciiTheme="minorEastAsia" w:hAnsiTheme="minorEastAsia"/>
          <w:sz w:val="24"/>
          <w:szCs w:val="24"/>
        </w:rPr>
        <w:t>，</w:t>
      </w:r>
      <w:r w:rsidR="003510EE">
        <w:rPr>
          <w:rStyle w:val="tlid-translation"/>
          <w:rFonts w:asciiTheme="minorEastAsia" w:hAnsiTheme="minorEastAsia" w:hint="eastAsia"/>
          <w:sz w:val="24"/>
          <w:szCs w:val="24"/>
        </w:rPr>
        <w:t>它表示整个图中</w:t>
      </w:r>
      <w:r w:rsidRPr="00CA6B62">
        <w:rPr>
          <w:rStyle w:val="tlid-translation"/>
          <w:rFonts w:asciiTheme="minorEastAsia" w:hAnsiTheme="minorEastAsia" w:hint="eastAsia"/>
          <w:sz w:val="24"/>
          <w:szCs w:val="24"/>
        </w:rPr>
        <w:t>节点</w:t>
      </w:r>
      <w:r w:rsidR="003510EE">
        <w:rPr>
          <w:rStyle w:val="tlid-translation"/>
          <w:rFonts w:asciiTheme="minorEastAsia" w:hAnsiTheme="minorEastAsia" w:hint="eastAsia"/>
          <w:sz w:val="24"/>
          <w:szCs w:val="24"/>
        </w:rPr>
        <w:t>与</w:t>
      </w:r>
      <w:r w:rsidRPr="00CA6B62">
        <w:rPr>
          <w:rStyle w:val="tlid-translation"/>
          <w:rFonts w:asciiTheme="minorEastAsia" w:hAnsiTheme="minorEastAsia" w:hint="eastAsia"/>
          <w:sz w:val="24"/>
          <w:szCs w:val="24"/>
        </w:rPr>
        <w:t>节点邻域</w:t>
      </w:r>
      <w:r w:rsidR="003510EE">
        <w:rPr>
          <w:rStyle w:val="tlid-translation"/>
          <w:rFonts w:asciiTheme="minorEastAsia" w:hAnsiTheme="minorEastAsia" w:hint="eastAsia"/>
          <w:sz w:val="24"/>
          <w:szCs w:val="24"/>
        </w:rPr>
        <w:t>重叠情况，矩阵元素由以下公式给出：</w:t>
      </w:r>
    </w:p>
    <w:p w14:paraId="1706B4BB" w14:textId="71DEEB0A" w:rsidR="00CA6B62" w:rsidRDefault="00CA6B62" w:rsidP="00CA6B62">
      <w:pPr>
        <w:spacing w:line="360" w:lineRule="auto"/>
        <w:rPr>
          <w:rStyle w:val="tlid-translation"/>
          <w:rFonts w:asciiTheme="minorEastAsia" w:hAnsiTheme="minorEastAsia"/>
        </w:rPr>
      </w:pPr>
      <w:r>
        <w:rPr>
          <w:rStyle w:val="tlid-translation"/>
          <w:rFonts w:asciiTheme="minorEastAsia" w:hAnsiTheme="minorEastAsia" w:hint="eastAsia"/>
        </w:rPr>
        <w:t xml:space="preserve"> </w:t>
      </w:r>
      <w:r>
        <w:rPr>
          <w:rStyle w:val="tlid-translation"/>
          <w:rFonts w:asciiTheme="minorEastAsia" w:hAnsiTheme="minorEastAsia"/>
        </w:rPr>
        <w:t xml:space="preserve">                        </w:t>
      </w:r>
      <m:oMath>
        <m:sSub>
          <m:sSubPr>
            <m:ctrlPr>
              <w:rPr>
                <w:rStyle w:val="tlid-translation"/>
                <w:rFonts w:ascii="Cambria Math" w:hAnsi="Cambria Math"/>
              </w:rPr>
            </m:ctrlPr>
          </m:sSubPr>
          <m:e>
            <m:r>
              <m:rPr>
                <m:sty m:val="b"/>
              </m:rPr>
              <w:rPr>
                <w:rStyle w:val="tlid-translation"/>
                <w:rFonts w:ascii="Cambria Math" w:hAnsi="Cambria Math"/>
              </w:rPr>
              <m:t>S</m:t>
            </m:r>
          </m:e>
          <m:sub>
            <m:r>
              <m:rPr>
                <m:nor/>
              </m:rPr>
              <w:rPr>
                <w:rStyle w:val="tlid-translation"/>
                <w:rFonts w:asciiTheme="minorEastAsia" w:hAnsiTheme="minorEastAsia"/>
              </w:rPr>
              <m:t xml:space="preserve">Sorenson </m:t>
            </m:r>
          </m:sub>
        </m:sSub>
        <m:r>
          <w:rPr>
            <w:rStyle w:val="tlid-translation"/>
            <w:rFonts w:ascii="Cambria Math" w:hAnsi="Cambria Math"/>
          </w:rPr>
          <m:t>[u,v]=</m:t>
        </m:r>
        <m:f>
          <m:fPr>
            <m:ctrlPr>
              <w:rPr>
                <w:rStyle w:val="tlid-translation"/>
                <w:rFonts w:ascii="Cambria Math" w:hAnsi="Cambria Math"/>
              </w:rPr>
            </m:ctrlPr>
          </m:fPr>
          <m:num>
            <m:r>
              <w:rPr>
                <w:rStyle w:val="tlid-translation"/>
                <w:rFonts w:ascii="Cambria Math" w:hAnsi="Cambria Math"/>
              </w:rPr>
              <m:t>2|</m:t>
            </m:r>
            <m:r>
              <m:rPr>
                <m:scr m:val="script"/>
              </m:rPr>
              <w:rPr>
                <w:rStyle w:val="tlid-translation"/>
                <w:rFonts w:ascii="Cambria Math" w:hAnsi="Cambria Math"/>
              </w:rPr>
              <m:t>N(</m:t>
            </m:r>
            <m:r>
              <w:rPr>
                <w:rStyle w:val="tlid-translation"/>
                <w:rFonts w:ascii="Cambria Math" w:hAnsi="Cambria Math"/>
              </w:rPr>
              <m:t>u)∩</m:t>
            </m:r>
            <m:r>
              <m:rPr>
                <m:scr m:val="script"/>
              </m:rPr>
              <w:rPr>
                <w:rStyle w:val="tlid-translation"/>
                <w:rFonts w:ascii="Cambria Math" w:hAnsi="Cambria Math"/>
              </w:rPr>
              <m:t>N(</m:t>
            </m:r>
            <m:r>
              <w:rPr>
                <w:rStyle w:val="tlid-translation"/>
                <w:rFonts w:ascii="Cambria Math" w:hAnsi="Cambria Math"/>
              </w:rPr>
              <m:t>v)|</m:t>
            </m:r>
          </m:num>
          <m:den>
            <m:sSub>
              <m:sSubPr>
                <m:ctrlPr>
                  <w:rPr>
                    <w:rStyle w:val="tlid-translation"/>
                    <w:rFonts w:ascii="Cambria Math" w:hAnsi="Cambria Math"/>
                  </w:rPr>
                </m:ctrlPr>
              </m:sSubPr>
              <m:e>
                <m:r>
                  <w:rPr>
                    <w:rStyle w:val="tlid-translation"/>
                    <w:rFonts w:ascii="Cambria Math" w:hAnsi="Cambria Math"/>
                  </w:rPr>
                  <m:t>d</m:t>
                </m:r>
              </m:e>
              <m:sub>
                <m:r>
                  <w:rPr>
                    <w:rStyle w:val="tlid-translation"/>
                    <w:rFonts w:ascii="Cambria Math" w:hAnsi="Cambria Math"/>
                  </w:rPr>
                  <m:t>u</m:t>
                </m:r>
              </m:sub>
            </m:sSub>
            <m:r>
              <w:rPr>
                <w:rStyle w:val="tlid-translation"/>
                <w:rFonts w:ascii="Cambria Math" w:hAnsi="Cambria Math"/>
              </w:rPr>
              <m:t>+</m:t>
            </m:r>
            <m:sSub>
              <m:sSubPr>
                <m:ctrlPr>
                  <w:rPr>
                    <w:rStyle w:val="tlid-translation"/>
                    <w:rFonts w:ascii="Cambria Math" w:hAnsi="Cambria Math"/>
                  </w:rPr>
                </m:ctrlPr>
              </m:sSubPr>
              <m:e>
                <m:r>
                  <w:rPr>
                    <w:rStyle w:val="tlid-translation"/>
                    <w:rFonts w:ascii="Cambria Math" w:hAnsi="Cambria Math"/>
                  </w:rPr>
                  <m:t>d</m:t>
                </m:r>
              </m:e>
              <m:sub>
                <m:r>
                  <w:rPr>
                    <w:rStyle w:val="tlid-translation"/>
                    <w:rFonts w:ascii="Cambria Math" w:hAnsi="Cambria Math"/>
                  </w:rPr>
                  <m:t>v</m:t>
                </m:r>
              </m:sub>
            </m:sSub>
          </m:den>
        </m:f>
      </m:oMath>
      <w:r>
        <w:rPr>
          <w:rStyle w:val="tlid-translation"/>
          <w:rFonts w:asciiTheme="minorEastAsia" w:hAnsiTheme="minorEastAsia"/>
        </w:rPr>
        <w:t xml:space="preserve">                         </w:t>
      </w:r>
      <w:r>
        <w:rPr>
          <w:rStyle w:val="tlid-translation"/>
          <w:rFonts w:asciiTheme="minorEastAsia" w:hAnsiTheme="minorEastAsia" w:hint="eastAsia"/>
        </w:rPr>
        <w:t>(</w:t>
      </w:r>
      <w:r>
        <w:rPr>
          <w:rStyle w:val="tlid-translation"/>
          <w:rFonts w:asciiTheme="minorEastAsia" w:hAnsiTheme="minorEastAsia"/>
        </w:rPr>
        <w:t>2.9)</w:t>
      </w:r>
    </w:p>
    <w:p w14:paraId="661C875A" w14:textId="77777777" w:rsidR="00380982" w:rsidRPr="00380982" w:rsidRDefault="00380982" w:rsidP="00380982">
      <w:pPr>
        <w:spacing w:line="360" w:lineRule="auto"/>
        <w:rPr>
          <w:rFonts w:asciiTheme="minorEastAsia" w:hAnsiTheme="minorEastAsia"/>
        </w:rPr>
      </w:pPr>
    </w:p>
    <w:p w14:paraId="2FCA97B4" w14:textId="1AB8F734" w:rsidR="00E47FA7" w:rsidRDefault="00B95368">
      <w:r w:rsidRPr="006F78F4">
        <w:rPr>
          <w:noProof/>
        </w:rPr>
        <w:drawing>
          <wp:inline distT="0" distB="0" distL="114300" distR="114300" wp14:anchorId="1D5EB096" wp14:editId="54A92815">
            <wp:extent cx="5269865" cy="1943735"/>
            <wp:effectExtent l="0" t="0" r="6985" b="18415"/>
            <wp:docPr id="2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99"/>
                    <pic:cNvPicPr>
                      <a:picLocks noChangeAspect="1"/>
                    </pic:cNvPicPr>
                  </pic:nvPicPr>
                  <pic:blipFill>
                    <a:blip r:embed="rId13"/>
                    <a:stretch>
                      <a:fillRect/>
                    </a:stretch>
                  </pic:blipFill>
                  <pic:spPr>
                    <a:xfrm>
                      <a:off x="0" y="0"/>
                      <a:ext cx="5269865" cy="1943735"/>
                    </a:xfrm>
                    <a:prstGeom prst="rect">
                      <a:avLst/>
                    </a:prstGeom>
                    <a:noFill/>
                    <a:ln>
                      <a:noFill/>
                    </a:ln>
                  </pic:spPr>
                </pic:pic>
              </a:graphicData>
            </a:graphic>
          </wp:inline>
        </w:drawing>
      </w:r>
    </w:p>
    <w:p w14:paraId="0FAA32C1" w14:textId="6FDA3E57" w:rsidR="004F10F9" w:rsidRDefault="00CA6B62" w:rsidP="001A3F5B">
      <w:pPr>
        <w:spacing w:line="360" w:lineRule="auto"/>
        <w:rPr>
          <w:rStyle w:val="tlid-translation"/>
          <w:rFonts w:ascii="楷体" w:eastAsia="楷体" w:hAnsi="楷体"/>
          <w:szCs w:val="21"/>
        </w:rPr>
      </w:pPr>
      <w:r w:rsidRPr="00CA6B62">
        <w:rPr>
          <w:rStyle w:val="tlid-translation"/>
          <w:rFonts w:ascii="楷体" w:eastAsia="楷体" w:hAnsi="楷体" w:hint="eastAsia"/>
          <w:szCs w:val="21"/>
        </w:rPr>
        <w:t>图2.3：</w:t>
      </w:r>
      <w:r w:rsidR="003510EE">
        <w:rPr>
          <w:rStyle w:val="tlid-translation"/>
          <w:rFonts w:ascii="楷体" w:eastAsia="楷体" w:hAnsi="楷体" w:hint="eastAsia"/>
          <w:szCs w:val="21"/>
        </w:rPr>
        <w:t>关于</w:t>
      </w:r>
      <w:r w:rsidRPr="00CA6B62">
        <w:rPr>
          <w:rStyle w:val="tlid-translation"/>
          <w:rFonts w:ascii="楷体" w:eastAsia="楷体" w:hAnsi="楷体" w:hint="eastAsia"/>
          <w:szCs w:val="21"/>
        </w:rPr>
        <w:t>完整图和</w:t>
      </w:r>
      <w:r w:rsidR="003510EE">
        <w:rPr>
          <w:rStyle w:val="tlid-translation"/>
          <w:rFonts w:ascii="楷体" w:eastAsia="楷体" w:hAnsi="楷体" w:hint="eastAsia"/>
          <w:szCs w:val="21"/>
        </w:rPr>
        <w:t>用于训练的子采样图的图示说明</w:t>
      </w:r>
      <w:r w:rsidRPr="00CA6B62">
        <w:rPr>
          <w:rStyle w:val="tlid-translation"/>
          <w:rFonts w:ascii="楷体" w:eastAsia="楷体" w:hAnsi="楷体" w:hint="eastAsia"/>
          <w:szCs w:val="21"/>
        </w:rPr>
        <w:t>。</w:t>
      </w:r>
      <w:r w:rsidR="003510EE">
        <w:rPr>
          <w:rStyle w:val="tlid-translation"/>
          <w:rFonts w:ascii="楷体" w:eastAsia="楷体" w:hAnsi="楷体" w:hint="eastAsia"/>
          <w:szCs w:val="21"/>
        </w:rPr>
        <w:t>当</w:t>
      </w:r>
      <w:r w:rsidRPr="00CA6B62">
        <w:rPr>
          <w:rStyle w:val="tlid-translation"/>
          <w:rFonts w:ascii="楷体" w:eastAsia="楷体" w:hAnsi="楷体" w:hint="eastAsia"/>
          <w:szCs w:val="21"/>
        </w:rPr>
        <w:t>训练</w:t>
      </w:r>
      <w:r w:rsidR="003510EE">
        <w:rPr>
          <w:rStyle w:val="tlid-translation"/>
          <w:rFonts w:ascii="楷体" w:eastAsia="楷体" w:hAnsi="楷体" w:hint="eastAsia"/>
          <w:szCs w:val="21"/>
        </w:rPr>
        <w:t>一个模型或计算重叠统计数据时，训练图中的虚线</w:t>
      </w:r>
      <w:r w:rsidR="00E137E6">
        <w:rPr>
          <w:rStyle w:val="tlid-translation"/>
          <w:rFonts w:ascii="楷体" w:eastAsia="楷体" w:hAnsi="楷体" w:hint="eastAsia"/>
          <w:szCs w:val="21"/>
        </w:rPr>
        <w:t>边</w:t>
      </w:r>
      <w:r w:rsidR="003510EE">
        <w:rPr>
          <w:rStyle w:val="tlid-translation"/>
          <w:rFonts w:ascii="楷体" w:eastAsia="楷体" w:hAnsi="楷体" w:hint="eastAsia"/>
          <w:szCs w:val="21"/>
        </w:rPr>
        <w:t>会被</w:t>
      </w:r>
      <w:r w:rsidR="00E137E6">
        <w:rPr>
          <w:rStyle w:val="tlid-translation"/>
          <w:rFonts w:ascii="楷体" w:eastAsia="楷体" w:hAnsi="楷体" w:hint="eastAsia"/>
          <w:szCs w:val="21"/>
        </w:rPr>
        <w:t>移除</w:t>
      </w:r>
      <w:r w:rsidRPr="00CA6B62">
        <w:rPr>
          <w:rStyle w:val="tlid-translation"/>
          <w:rFonts w:ascii="楷体" w:eastAsia="楷体" w:hAnsi="楷体" w:hint="eastAsia"/>
          <w:szCs w:val="21"/>
        </w:rPr>
        <w:t>。</w:t>
      </w:r>
      <w:r w:rsidR="00E137E6">
        <w:rPr>
          <w:rStyle w:val="tlid-translation"/>
          <w:rFonts w:ascii="楷体" w:eastAsia="楷体" w:hAnsi="楷体" w:hint="eastAsia"/>
          <w:szCs w:val="21"/>
        </w:rPr>
        <w:t>基于预测这些保留的边的测试数据集的能力以评估模型</w:t>
      </w:r>
      <w:r w:rsidRPr="00CA6B62">
        <w:rPr>
          <w:rStyle w:val="tlid-translation"/>
          <w:rFonts w:ascii="楷体" w:eastAsia="楷体" w:hAnsi="楷体" w:hint="eastAsia"/>
          <w:szCs w:val="21"/>
        </w:rPr>
        <w:t>。</w:t>
      </w:r>
    </w:p>
    <w:p w14:paraId="6982BB71" w14:textId="4FA425E3" w:rsidR="00CA6B62" w:rsidRPr="00CA6F3D" w:rsidRDefault="00CA6B62" w:rsidP="004F10F9">
      <w:pPr>
        <w:spacing w:line="360" w:lineRule="auto"/>
        <w:rPr>
          <w:rStyle w:val="tlid-translation"/>
          <w:rFonts w:asciiTheme="minorEastAsia" w:hAnsiTheme="minorEastAsia"/>
          <w:sz w:val="24"/>
          <w:szCs w:val="24"/>
        </w:rPr>
      </w:pPr>
      <w:r w:rsidRPr="00CA6F3D">
        <w:rPr>
          <w:rStyle w:val="tlid-translation"/>
          <w:rFonts w:asciiTheme="minorEastAsia" w:hAnsiTheme="minorEastAsia" w:hint="eastAsia"/>
          <w:sz w:val="24"/>
          <w:szCs w:val="24"/>
        </w:rPr>
        <w:t>它通过</w:t>
      </w:r>
      <w:r w:rsidR="00E137E6">
        <w:rPr>
          <w:rStyle w:val="tlid-translation"/>
          <w:rFonts w:asciiTheme="minorEastAsia" w:hAnsiTheme="minorEastAsia" w:hint="eastAsia"/>
          <w:sz w:val="24"/>
          <w:szCs w:val="24"/>
        </w:rPr>
        <w:t>对</w:t>
      </w:r>
      <w:r w:rsidRPr="00CA6F3D">
        <w:rPr>
          <w:rStyle w:val="tlid-translation"/>
          <w:rFonts w:asciiTheme="minorEastAsia" w:hAnsiTheme="minorEastAsia" w:hint="eastAsia"/>
          <w:sz w:val="24"/>
          <w:szCs w:val="24"/>
        </w:rPr>
        <w:t>节点度的总和来规范公共邻居</w:t>
      </w:r>
      <w:r w:rsidR="00E137E6">
        <w:rPr>
          <w:rStyle w:val="tlid-translation"/>
          <w:rFonts w:asciiTheme="minorEastAsia" w:hAnsiTheme="minorEastAsia" w:hint="eastAsia"/>
          <w:sz w:val="24"/>
          <w:szCs w:val="24"/>
        </w:rPr>
        <w:t>节点</w:t>
      </w:r>
      <w:r w:rsidRPr="00CA6F3D">
        <w:rPr>
          <w:rStyle w:val="tlid-translation"/>
          <w:rFonts w:asciiTheme="minorEastAsia" w:hAnsiTheme="minorEastAsia" w:hint="eastAsia"/>
          <w:sz w:val="24"/>
          <w:szCs w:val="24"/>
        </w:rPr>
        <w:t>的数量。某种形式的规范化通常非常重要；否则，</w:t>
      </w:r>
      <w:r w:rsidR="00E17BCF">
        <w:rPr>
          <w:rStyle w:val="tlid-translation"/>
          <w:rFonts w:asciiTheme="minorEastAsia" w:hAnsiTheme="minorEastAsia" w:hint="eastAsia"/>
          <w:sz w:val="24"/>
          <w:szCs w:val="24"/>
        </w:rPr>
        <w:t>对于那些度较多的节点预测边数据将会由较大的偏差</w:t>
      </w:r>
      <w:r w:rsidRPr="00CA6F3D">
        <w:rPr>
          <w:rStyle w:val="tlid-translation"/>
          <w:rFonts w:asciiTheme="minorEastAsia" w:hAnsiTheme="minorEastAsia" w:hint="eastAsia"/>
          <w:sz w:val="24"/>
          <w:szCs w:val="24"/>
        </w:rPr>
        <w:t>。其他类似的方法包括Salton指数，该指数通过u和v</w:t>
      </w:r>
      <w:r w:rsidR="00E17BCF">
        <w:rPr>
          <w:rStyle w:val="tlid-translation"/>
          <w:rFonts w:asciiTheme="minorEastAsia" w:hAnsiTheme="minorEastAsia" w:hint="eastAsia"/>
          <w:sz w:val="24"/>
          <w:szCs w:val="24"/>
        </w:rPr>
        <w:t>的乘积进行规范化</w:t>
      </w:r>
      <w:r w:rsidRPr="00CA6F3D">
        <w:rPr>
          <w:rStyle w:val="tlid-translation"/>
          <w:rFonts w:asciiTheme="minorEastAsia" w:hAnsiTheme="minorEastAsia" w:hint="eastAsia"/>
          <w:sz w:val="24"/>
          <w:szCs w:val="24"/>
        </w:rPr>
        <w:t>，即:</w:t>
      </w:r>
    </w:p>
    <w:p w14:paraId="6DD77FEA" w14:textId="16E4B72E" w:rsidR="004F10F9" w:rsidRPr="00CA6F3D" w:rsidRDefault="0053559A" w:rsidP="004F10F9">
      <w:pPr>
        <w:ind w:firstLineChars="1250" w:firstLine="3000"/>
        <w:jc w:val="left"/>
        <w:rPr>
          <w:rFonts w:asciiTheme="minorEastAsia" w:hAnsiTheme="minorEastAsia" w:cs="Times New Roman"/>
          <w:sz w:val="24"/>
          <w:szCs w:val="24"/>
        </w:rPr>
      </w:pPr>
      <m:oMath>
        <m:sSub>
          <m:sSubPr>
            <m:ctrlPr>
              <w:rPr>
                <w:rStyle w:val="tlid-translation"/>
                <w:rFonts w:ascii="Cambria Math" w:hAnsi="Cambria Math"/>
                <w:sz w:val="24"/>
                <w:szCs w:val="24"/>
              </w:rPr>
            </m:ctrlPr>
          </m:sSubPr>
          <m:e>
            <m:r>
              <m:rPr>
                <m:sty m:val="b"/>
              </m:rPr>
              <w:rPr>
                <w:rStyle w:val="tlid-translation"/>
                <w:rFonts w:ascii="Cambria Math" w:hAnsi="Cambria Math"/>
                <w:sz w:val="24"/>
                <w:szCs w:val="24"/>
              </w:rPr>
              <m:t xml:space="preserve"> S</m:t>
            </m:r>
          </m:e>
          <m:sub>
            <m:r>
              <m:rPr>
                <m:nor/>
              </m:rPr>
              <w:rPr>
                <w:rStyle w:val="tlid-translation"/>
                <w:rFonts w:asciiTheme="minorEastAsia" w:hAnsiTheme="minorEastAsia"/>
                <w:sz w:val="24"/>
                <w:szCs w:val="24"/>
              </w:rPr>
              <m:t xml:space="preserve">Salton </m:t>
            </m:r>
          </m:sub>
        </m:sSub>
        <m:d>
          <m:dPr>
            <m:begChr m:val="["/>
            <m:endChr m:val="]"/>
            <m:ctrlPr>
              <w:rPr>
                <w:rStyle w:val="tlid-translation"/>
                <w:rFonts w:ascii="Cambria Math" w:hAnsi="Cambria Math"/>
                <w:i/>
                <w:sz w:val="24"/>
                <w:szCs w:val="24"/>
              </w:rPr>
            </m:ctrlPr>
          </m:dPr>
          <m:e>
            <m:r>
              <w:rPr>
                <w:rStyle w:val="tlid-translation"/>
                <w:rFonts w:ascii="Cambria Math" w:hAnsi="Cambria Math"/>
                <w:sz w:val="24"/>
                <w:szCs w:val="24"/>
              </w:rPr>
              <m:t>u,v</m:t>
            </m:r>
          </m:e>
        </m:d>
        <m:r>
          <w:rPr>
            <w:rStyle w:val="tlid-translation"/>
            <w:rFonts w:ascii="Cambria Math" w:hAnsi="Cambria Math"/>
            <w:sz w:val="24"/>
            <w:szCs w:val="24"/>
          </w:rPr>
          <m:t>=</m:t>
        </m:r>
        <m:f>
          <m:fPr>
            <m:ctrlPr>
              <w:rPr>
                <w:rStyle w:val="tlid-translation"/>
                <w:rFonts w:ascii="Cambria Math" w:hAnsi="Cambria Math"/>
                <w:sz w:val="24"/>
                <w:szCs w:val="24"/>
              </w:rPr>
            </m:ctrlPr>
          </m:fPr>
          <m:num>
            <m:r>
              <w:rPr>
                <w:rStyle w:val="tlid-translation"/>
                <w:rFonts w:ascii="Cambria Math" w:hAnsi="Cambria Math"/>
                <w:sz w:val="24"/>
                <w:szCs w:val="24"/>
              </w:rPr>
              <m:t>2</m:t>
            </m:r>
            <m:d>
              <m:dPr>
                <m:begChr m:val="|"/>
                <m:endChr m:val="|"/>
                <m:ctrlPr>
                  <w:rPr>
                    <w:rStyle w:val="tlid-translation"/>
                    <w:rFonts w:ascii="Cambria Math" w:hAnsi="Cambria Math"/>
                    <w:i/>
                    <w:sz w:val="24"/>
                    <w:szCs w:val="24"/>
                  </w:rPr>
                </m:ctrlPr>
              </m:dPr>
              <m:e>
                <m:r>
                  <m:rPr>
                    <m:scr m:val="script"/>
                  </m:rPr>
                  <w:rPr>
                    <w:rStyle w:val="tlid-translation"/>
                    <w:rFonts w:ascii="Cambria Math" w:hAnsi="Cambria Math"/>
                    <w:sz w:val="24"/>
                    <w:szCs w:val="24"/>
                  </w:rPr>
                  <m:t>N</m:t>
                </m:r>
                <m:d>
                  <m:dPr>
                    <m:ctrlPr>
                      <w:rPr>
                        <w:rStyle w:val="tlid-translation"/>
                        <w:rFonts w:ascii="Cambria Math" w:hAnsi="Cambria Math"/>
                        <w:i/>
                        <w:sz w:val="24"/>
                        <w:szCs w:val="24"/>
                      </w:rPr>
                    </m:ctrlPr>
                  </m:dPr>
                  <m:e>
                    <m:r>
                      <w:rPr>
                        <w:rStyle w:val="tlid-translation"/>
                        <w:rFonts w:ascii="Cambria Math" w:hAnsi="Cambria Math"/>
                        <w:sz w:val="24"/>
                        <w:szCs w:val="24"/>
                      </w:rPr>
                      <m:t>u</m:t>
                    </m:r>
                  </m:e>
                </m:d>
                <m:r>
                  <m:rPr>
                    <m:scr m:val="script"/>
                  </m:rPr>
                  <w:rPr>
                    <w:rStyle w:val="tlid-translation"/>
                    <w:rFonts w:ascii="Cambria Math" w:hAnsi="Cambria Math"/>
                    <w:sz w:val="24"/>
                    <w:szCs w:val="24"/>
                  </w:rPr>
                  <m:t>∩N</m:t>
                </m:r>
                <m:d>
                  <m:dPr>
                    <m:ctrlPr>
                      <w:rPr>
                        <w:rStyle w:val="tlid-translation"/>
                        <w:rFonts w:ascii="Cambria Math" w:hAnsi="Cambria Math"/>
                        <w:i/>
                        <w:sz w:val="24"/>
                        <w:szCs w:val="24"/>
                      </w:rPr>
                    </m:ctrlPr>
                  </m:dPr>
                  <m:e>
                    <m:r>
                      <w:rPr>
                        <w:rStyle w:val="tlid-translation"/>
                        <w:rFonts w:ascii="Cambria Math" w:hAnsi="Cambria Math"/>
                        <w:sz w:val="24"/>
                        <w:szCs w:val="24"/>
                      </w:rPr>
                      <m:t>v</m:t>
                    </m:r>
                  </m:e>
                </m:d>
              </m:e>
            </m:d>
          </m:num>
          <m:den>
            <m:rad>
              <m:radPr>
                <m:degHide m:val="1"/>
                <m:ctrlPr>
                  <w:rPr>
                    <w:rStyle w:val="tlid-translation"/>
                    <w:rFonts w:ascii="Cambria Math" w:hAnsi="Cambria Math"/>
                    <w:sz w:val="24"/>
                    <w:szCs w:val="24"/>
                  </w:rPr>
                </m:ctrlPr>
              </m:radPr>
              <m:deg/>
              <m:e>
                <m:sSub>
                  <m:sSubPr>
                    <m:ctrlPr>
                      <w:rPr>
                        <w:rStyle w:val="tlid-translation"/>
                        <w:rFonts w:ascii="Cambria Math" w:hAnsi="Cambria Math"/>
                        <w:sz w:val="24"/>
                        <w:szCs w:val="24"/>
                      </w:rPr>
                    </m:ctrlPr>
                  </m:sSubPr>
                  <m:e>
                    <m:r>
                      <w:rPr>
                        <w:rStyle w:val="tlid-translation"/>
                        <w:rFonts w:ascii="Cambria Math" w:hAnsi="Cambria Math"/>
                        <w:sz w:val="24"/>
                        <w:szCs w:val="24"/>
                      </w:rPr>
                      <m:t>d</m:t>
                    </m:r>
                  </m:e>
                  <m:sub>
                    <m:r>
                      <w:rPr>
                        <w:rStyle w:val="tlid-translation"/>
                        <w:rFonts w:ascii="Cambria Math" w:hAnsi="Cambria Math"/>
                        <w:sz w:val="24"/>
                        <w:szCs w:val="24"/>
                      </w:rPr>
                      <m:t>u</m:t>
                    </m:r>
                  </m:sub>
                </m:sSub>
                <m:sSub>
                  <m:sSubPr>
                    <m:ctrlPr>
                      <w:rPr>
                        <w:rStyle w:val="tlid-translation"/>
                        <w:rFonts w:ascii="Cambria Math" w:hAnsi="Cambria Math"/>
                        <w:sz w:val="24"/>
                        <w:szCs w:val="24"/>
                      </w:rPr>
                    </m:ctrlPr>
                  </m:sSubPr>
                  <m:e>
                    <m:r>
                      <w:rPr>
                        <w:rStyle w:val="tlid-translation"/>
                        <w:rFonts w:ascii="Cambria Math" w:hAnsi="Cambria Math"/>
                        <w:sz w:val="24"/>
                        <w:szCs w:val="24"/>
                      </w:rPr>
                      <m:t>d</m:t>
                    </m:r>
                  </m:e>
                  <m:sub>
                    <m:r>
                      <w:rPr>
                        <w:rStyle w:val="tlid-translation"/>
                        <w:rFonts w:ascii="Cambria Math" w:hAnsi="Cambria Math"/>
                        <w:sz w:val="24"/>
                        <w:szCs w:val="24"/>
                      </w:rPr>
                      <m:t>v</m:t>
                    </m:r>
                  </m:sub>
                </m:sSub>
              </m:e>
            </m:rad>
          </m:den>
        </m:f>
        <m:r>
          <w:rPr>
            <w:rStyle w:val="tlid-translation"/>
            <w:rFonts w:ascii="Cambria Math" w:hAnsi="Cambria Math"/>
            <w:sz w:val="24"/>
            <w:szCs w:val="24"/>
          </w:rPr>
          <m:t xml:space="preserve"> </m:t>
        </m:r>
      </m:oMath>
      <w:r w:rsidR="004F10F9" w:rsidRPr="00CA6F3D">
        <w:rPr>
          <w:rStyle w:val="tlid-translation"/>
          <w:rFonts w:asciiTheme="minorEastAsia" w:hAnsiTheme="minorEastAsia" w:cs="Times New Roman" w:hint="eastAsia"/>
          <w:sz w:val="24"/>
          <w:szCs w:val="24"/>
        </w:rPr>
        <w:t xml:space="preserve"> </w:t>
      </w:r>
      <w:r w:rsidR="004F10F9" w:rsidRPr="00CA6F3D">
        <w:rPr>
          <w:rStyle w:val="tlid-translation"/>
          <w:rFonts w:asciiTheme="minorEastAsia" w:hAnsiTheme="minorEastAsia" w:cs="Times New Roman"/>
          <w:sz w:val="24"/>
          <w:szCs w:val="24"/>
        </w:rPr>
        <w:t xml:space="preserve">             </w:t>
      </w:r>
      <w:r w:rsidR="008B060A" w:rsidRPr="00CA6F3D">
        <w:rPr>
          <w:rStyle w:val="tlid-translation"/>
          <w:rFonts w:asciiTheme="minorEastAsia" w:hAnsiTheme="minorEastAsia" w:cs="Times New Roman"/>
          <w:sz w:val="24"/>
          <w:szCs w:val="24"/>
        </w:rPr>
        <w:t xml:space="preserve">   </w:t>
      </w:r>
      <w:r w:rsidR="004F10F9" w:rsidRPr="00CA6F3D">
        <w:rPr>
          <w:rStyle w:val="tlid-translation"/>
          <w:rFonts w:asciiTheme="minorEastAsia" w:hAnsiTheme="minorEastAsia" w:cs="Times New Roman"/>
          <w:sz w:val="24"/>
          <w:szCs w:val="24"/>
        </w:rPr>
        <w:t xml:space="preserve"> </w:t>
      </w:r>
      <w:r w:rsidR="004F10F9" w:rsidRPr="00CA6F3D">
        <w:rPr>
          <w:rFonts w:asciiTheme="minorEastAsia" w:hAnsiTheme="minorEastAsia" w:cs="Times New Roman" w:hint="eastAsia"/>
          <w:sz w:val="24"/>
          <w:szCs w:val="24"/>
        </w:rPr>
        <w:t>(2.10)</w:t>
      </w:r>
    </w:p>
    <w:p w14:paraId="27E7A1CC" w14:textId="13BFCCB4" w:rsidR="00CA6F3D" w:rsidRDefault="00B95368" w:rsidP="004F10F9">
      <w:pPr>
        <w:jc w:val="left"/>
        <w:rPr>
          <w:rStyle w:val="tlid-translation"/>
          <w:rFonts w:asciiTheme="minorEastAsia" w:hAnsiTheme="minorEastAsia"/>
          <w:sz w:val="24"/>
          <w:szCs w:val="24"/>
        </w:rPr>
      </w:pPr>
      <w:r w:rsidRPr="00CA6F3D">
        <w:rPr>
          <w:rStyle w:val="tlid-translation"/>
          <w:rFonts w:asciiTheme="minorEastAsia" w:hAnsiTheme="minorEastAsia"/>
          <w:sz w:val="24"/>
          <w:szCs w:val="24"/>
        </w:rPr>
        <w:t>以及Jaccard重叠：</w:t>
      </w:r>
    </w:p>
    <w:p w14:paraId="5B33F7E3" w14:textId="09129134" w:rsidR="00E47FA7" w:rsidRPr="00CA6F3D" w:rsidRDefault="0053559A" w:rsidP="00CA6F3D">
      <w:pPr>
        <w:ind w:firstLineChars="1300" w:firstLine="3120"/>
        <w:jc w:val="left"/>
        <w:rPr>
          <w:rFonts w:asciiTheme="minorEastAsia" w:hAnsiTheme="minorEastAsia" w:cs="Times New Roman"/>
          <w:sz w:val="24"/>
          <w:szCs w:val="24"/>
        </w:rPr>
      </w:pPr>
      <m:oMath>
        <m:sSub>
          <m:sSubPr>
            <m:ctrlPr>
              <w:rPr>
                <w:rFonts w:ascii="Cambria Math" w:hAnsi="Cambria Math" w:cs="Arial"/>
                <w:sz w:val="24"/>
                <w:szCs w:val="24"/>
              </w:rPr>
            </m:ctrlPr>
          </m:sSubPr>
          <m:e>
            <m:r>
              <m:rPr>
                <m:sty m:val="b"/>
              </m:rPr>
              <w:rPr>
                <w:rFonts w:ascii="Cambria Math" w:hAnsi="Cambria Math" w:cs="Arial"/>
                <w:sz w:val="24"/>
                <w:szCs w:val="24"/>
              </w:rPr>
              <m:t xml:space="preserve"> S</m:t>
            </m:r>
          </m:e>
          <m:sub>
            <m:r>
              <m:rPr>
                <m:nor/>
              </m:rPr>
              <w:rPr>
                <w:rFonts w:asciiTheme="minorEastAsia" w:hAnsiTheme="minorEastAsia" w:cs="Arial"/>
                <w:sz w:val="24"/>
                <w:szCs w:val="24"/>
              </w:rPr>
              <m:t xml:space="preserve">Jaccard </m:t>
            </m:r>
          </m:sub>
        </m:sSub>
        <m:r>
          <w:rPr>
            <w:rFonts w:ascii="Cambria Math" w:hAnsi="Cambria Math" w:cs="Arial"/>
            <w:sz w:val="24"/>
            <w:szCs w:val="24"/>
          </w:rPr>
          <m:t>(u,v)=</m:t>
        </m:r>
        <m:f>
          <m:fPr>
            <m:ctrlPr>
              <w:rPr>
                <w:rFonts w:ascii="Cambria Math" w:hAnsi="Cambria Math" w:cs="Arial"/>
                <w:sz w:val="24"/>
                <w:szCs w:val="24"/>
              </w:rPr>
            </m:ctrlPr>
          </m:fPr>
          <m:num>
            <m:r>
              <m:rPr>
                <m:scr m:val="script"/>
              </m:rPr>
              <w:rPr>
                <w:rFonts w:ascii="Cambria Math" w:hAnsi="Cambria Math" w:cs="Arial"/>
                <w:sz w:val="24"/>
                <w:szCs w:val="24"/>
              </w:rPr>
              <m:t>|N(</m:t>
            </m:r>
            <m:r>
              <w:rPr>
                <w:rFonts w:ascii="Cambria Math" w:hAnsi="Cambria Math" w:cs="Arial"/>
                <w:sz w:val="24"/>
                <w:szCs w:val="24"/>
              </w:rPr>
              <m:t>u)∩</m:t>
            </m:r>
            <m:r>
              <m:rPr>
                <m:scr m:val="script"/>
              </m:rPr>
              <w:rPr>
                <w:rFonts w:ascii="Cambria Math" w:hAnsi="Cambria Math" w:cs="Arial"/>
                <w:sz w:val="24"/>
                <w:szCs w:val="24"/>
              </w:rPr>
              <m:t>N(</m:t>
            </m:r>
            <m:r>
              <w:rPr>
                <w:rFonts w:ascii="Cambria Math" w:hAnsi="Cambria Math" w:cs="Arial"/>
                <w:sz w:val="24"/>
                <w:szCs w:val="24"/>
              </w:rPr>
              <m:t>v)|</m:t>
            </m:r>
          </m:num>
          <m:den>
            <m:r>
              <m:rPr>
                <m:scr m:val="script"/>
              </m:rPr>
              <w:rPr>
                <w:rFonts w:ascii="Cambria Math" w:hAnsi="Cambria Math" w:cs="Arial"/>
                <w:sz w:val="24"/>
                <w:szCs w:val="24"/>
              </w:rPr>
              <m:t>|N(</m:t>
            </m:r>
            <m:r>
              <w:rPr>
                <w:rFonts w:ascii="Cambria Math" w:hAnsi="Cambria Math" w:cs="Arial"/>
                <w:sz w:val="24"/>
                <w:szCs w:val="24"/>
              </w:rPr>
              <m:t>u)∪</m:t>
            </m:r>
            <m:r>
              <m:rPr>
                <m:scr m:val="script"/>
              </m:rPr>
              <w:rPr>
                <w:rFonts w:ascii="Cambria Math" w:hAnsi="Cambria Math" w:cs="Arial"/>
                <w:sz w:val="24"/>
                <w:szCs w:val="24"/>
              </w:rPr>
              <m:t>N(</m:t>
            </m:r>
            <m:r>
              <w:rPr>
                <w:rFonts w:ascii="Cambria Math" w:hAnsi="Cambria Math" w:cs="Arial"/>
                <w:sz w:val="24"/>
                <w:szCs w:val="24"/>
              </w:rPr>
              <m:t>v)|</m:t>
            </m:r>
          </m:den>
        </m:f>
      </m:oMath>
      <w:r w:rsidR="004F10F9" w:rsidRPr="00CA6F3D">
        <w:rPr>
          <w:rFonts w:asciiTheme="minorEastAsia" w:hAnsiTheme="minorEastAsia" w:cs="Arial" w:hint="eastAsia"/>
          <w:sz w:val="24"/>
          <w:szCs w:val="24"/>
        </w:rPr>
        <w:t xml:space="preserve"> </w:t>
      </w:r>
      <w:r w:rsidR="004F10F9" w:rsidRPr="00CA6F3D">
        <w:rPr>
          <w:rFonts w:asciiTheme="minorEastAsia" w:hAnsiTheme="minorEastAsia" w:cs="Arial"/>
          <w:sz w:val="24"/>
          <w:szCs w:val="24"/>
        </w:rPr>
        <w:t xml:space="preserve">      </w:t>
      </w:r>
      <w:r w:rsidR="00CA6F3D">
        <w:rPr>
          <w:rFonts w:asciiTheme="minorEastAsia" w:hAnsiTheme="minorEastAsia" w:cs="Arial"/>
          <w:sz w:val="24"/>
          <w:szCs w:val="24"/>
        </w:rPr>
        <w:t xml:space="preserve">         </w:t>
      </w:r>
      <w:r w:rsidR="004F10F9" w:rsidRPr="00CA6F3D">
        <w:rPr>
          <w:rFonts w:asciiTheme="minorEastAsia" w:hAnsiTheme="minorEastAsia" w:cs="Arial"/>
          <w:sz w:val="24"/>
          <w:szCs w:val="24"/>
        </w:rPr>
        <w:t xml:space="preserve"> </w:t>
      </w:r>
      <w:r w:rsidR="004F10F9" w:rsidRPr="00CA6F3D">
        <w:rPr>
          <w:rFonts w:asciiTheme="minorEastAsia" w:hAnsiTheme="minorEastAsia" w:cs="Times New Roman" w:hint="eastAsia"/>
          <w:sz w:val="24"/>
          <w:szCs w:val="24"/>
        </w:rPr>
        <w:t>(2.1</w:t>
      </w:r>
      <w:r w:rsidR="004F10F9" w:rsidRPr="00CA6F3D">
        <w:rPr>
          <w:rFonts w:asciiTheme="minorEastAsia" w:hAnsiTheme="minorEastAsia" w:cs="Times New Roman"/>
          <w:sz w:val="24"/>
          <w:szCs w:val="24"/>
        </w:rPr>
        <w:t>1</w:t>
      </w:r>
      <w:r w:rsidR="004F10F9" w:rsidRPr="00CA6F3D">
        <w:rPr>
          <w:rFonts w:asciiTheme="minorEastAsia" w:hAnsiTheme="minorEastAsia" w:cs="Times New Roman" w:hint="eastAsia"/>
          <w:sz w:val="24"/>
          <w:szCs w:val="24"/>
        </w:rPr>
        <w:t>)</w:t>
      </w:r>
    </w:p>
    <w:p w14:paraId="3A177F0B" w14:textId="77777777" w:rsidR="00E17BCF" w:rsidRDefault="00E17BCF" w:rsidP="00CA6F3D">
      <w:pPr>
        <w:spacing w:line="360" w:lineRule="auto"/>
        <w:jc w:val="left"/>
        <w:rPr>
          <w:rStyle w:val="tlid-translation"/>
          <w:rFonts w:asciiTheme="minorEastAsia" w:hAnsiTheme="minorEastAsia"/>
          <w:sz w:val="24"/>
          <w:szCs w:val="24"/>
        </w:rPr>
      </w:pPr>
      <w:r>
        <w:rPr>
          <w:rStyle w:val="tlid-translation"/>
          <w:rFonts w:asciiTheme="minorEastAsia" w:hAnsiTheme="minorEastAsia" w:hint="eastAsia"/>
          <w:sz w:val="24"/>
          <w:szCs w:val="24"/>
        </w:rPr>
        <w:t>通常，这些措施试图量化节点邻域之间的重叠，同时最小化那些由</w:t>
      </w:r>
      <w:r w:rsidR="008B060A" w:rsidRPr="00CA6F3D">
        <w:rPr>
          <w:rStyle w:val="tlid-translation"/>
          <w:rFonts w:asciiTheme="minorEastAsia" w:hAnsiTheme="minorEastAsia" w:hint="eastAsia"/>
          <w:sz w:val="24"/>
          <w:szCs w:val="24"/>
        </w:rPr>
        <w:t>节点度引起的任何偏差。在文献[Lüuand Zhou，2011]</w:t>
      </w:r>
      <w:r w:rsidRPr="00CA6F3D">
        <w:rPr>
          <w:rStyle w:val="tlid-translation"/>
          <w:rFonts w:asciiTheme="minorEastAsia" w:hAnsiTheme="minorEastAsia" w:hint="eastAsia"/>
          <w:sz w:val="24"/>
          <w:szCs w:val="24"/>
        </w:rPr>
        <w:t>中还有很多这种方法</w:t>
      </w:r>
      <w:r>
        <w:rPr>
          <w:rStyle w:val="tlid-translation"/>
          <w:rFonts w:asciiTheme="minorEastAsia" w:hAnsiTheme="minorEastAsia" w:hint="eastAsia"/>
          <w:sz w:val="24"/>
          <w:szCs w:val="24"/>
        </w:rPr>
        <w:t>动态说明</w:t>
      </w:r>
      <w:r w:rsidR="008B060A" w:rsidRPr="00CA6F3D">
        <w:rPr>
          <w:rStyle w:val="tlid-translation"/>
          <w:rFonts w:asciiTheme="minorEastAsia" w:hAnsiTheme="minorEastAsia" w:hint="eastAsia"/>
          <w:sz w:val="24"/>
          <w:szCs w:val="24"/>
        </w:rPr>
        <w:t>。</w:t>
      </w:r>
    </w:p>
    <w:p w14:paraId="48BCEB55" w14:textId="6BFA62C2" w:rsidR="00CA6F3D" w:rsidRDefault="00E17BCF" w:rsidP="00E17BCF">
      <w:pPr>
        <w:spacing w:line="360" w:lineRule="auto"/>
        <w:ind w:firstLine="420"/>
        <w:jc w:val="left"/>
        <w:rPr>
          <w:rFonts w:asciiTheme="minorEastAsia" w:hAnsiTheme="minorEastAsia" w:cs="Times New Roman"/>
          <w:sz w:val="24"/>
          <w:szCs w:val="24"/>
        </w:rPr>
      </w:pPr>
      <w:r>
        <w:rPr>
          <w:rStyle w:val="tlid-translation"/>
          <w:rFonts w:asciiTheme="minorEastAsia" w:hAnsiTheme="minorEastAsia" w:hint="eastAsia"/>
          <w:sz w:val="24"/>
          <w:szCs w:val="24"/>
        </w:rPr>
        <w:t>除了简单地计算共享</w:t>
      </w:r>
      <w:r w:rsidR="008B060A" w:rsidRPr="00CA6F3D">
        <w:rPr>
          <w:rStyle w:val="tlid-translation"/>
          <w:rFonts w:asciiTheme="minorEastAsia" w:hAnsiTheme="minorEastAsia" w:hint="eastAsia"/>
          <w:sz w:val="24"/>
          <w:szCs w:val="24"/>
        </w:rPr>
        <w:t>邻居</w:t>
      </w:r>
      <w:r>
        <w:rPr>
          <w:rStyle w:val="tlid-translation"/>
          <w:rFonts w:asciiTheme="minorEastAsia" w:hAnsiTheme="minorEastAsia" w:hint="eastAsia"/>
          <w:sz w:val="24"/>
          <w:szCs w:val="24"/>
        </w:rPr>
        <w:t>节点</w:t>
      </w:r>
      <w:r w:rsidR="008B060A" w:rsidRPr="00CA6F3D">
        <w:rPr>
          <w:rStyle w:val="tlid-translation"/>
          <w:rFonts w:asciiTheme="minorEastAsia" w:hAnsiTheme="minorEastAsia" w:hint="eastAsia"/>
          <w:sz w:val="24"/>
          <w:szCs w:val="24"/>
        </w:rPr>
        <w:t>的数量外，</w:t>
      </w:r>
      <w:r>
        <w:rPr>
          <w:rStyle w:val="tlid-translation"/>
          <w:rFonts w:asciiTheme="minorEastAsia" w:hAnsiTheme="minorEastAsia" w:hint="eastAsia"/>
          <w:sz w:val="24"/>
          <w:szCs w:val="24"/>
        </w:rPr>
        <w:t>这些度量方法试图以某种方式来</w:t>
      </w:r>
      <w:r w:rsidR="003B1AF9">
        <w:rPr>
          <w:rStyle w:val="tlid-translation"/>
          <w:rFonts w:asciiTheme="minorEastAsia" w:hAnsiTheme="minorEastAsia" w:hint="eastAsia"/>
          <w:sz w:val="24"/>
          <w:szCs w:val="24"/>
        </w:rPr>
        <w:t>说明</w:t>
      </w:r>
      <w:r>
        <w:rPr>
          <w:rStyle w:val="tlid-translation"/>
          <w:rFonts w:asciiTheme="minorEastAsia" w:hAnsiTheme="minorEastAsia" w:hint="eastAsia"/>
          <w:sz w:val="24"/>
          <w:szCs w:val="24"/>
        </w:rPr>
        <w:t>共享邻居节点的重要性。</w:t>
      </w:r>
      <w:r w:rsidR="008B060A" w:rsidRPr="00CA6F3D">
        <w:rPr>
          <w:rStyle w:val="tlid-translation"/>
          <w:rFonts w:asciiTheme="minorEastAsia" w:hAnsiTheme="minorEastAsia" w:hint="eastAsia"/>
          <w:sz w:val="24"/>
          <w:szCs w:val="24"/>
        </w:rPr>
        <w:t>资源分配（RA）索引计算</w:t>
      </w:r>
      <w:r w:rsidR="003B1AF9">
        <w:rPr>
          <w:rStyle w:val="tlid-translation"/>
          <w:rFonts w:asciiTheme="minorEastAsia" w:hAnsiTheme="minorEastAsia" w:hint="eastAsia"/>
          <w:sz w:val="24"/>
          <w:szCs w:val="24"/>
        </w:rPr>
        <w:t>共享</w:t>
      </w:r>
      <w:r w:rsidR="008B060A" w:rsidRPr="00CA6F3D">
        <w:rPr>
          <w:rStyle w:val="tlid-translation"/>
          <w:rFonts w:asciiTheme="minorEastAsia" w:hAnsiTheme="minorEastAsia" w:hint="eastAsia"/>
          <w:sz w:val="24"/>
          <w:szCs w:val="24"/>
        </w:rPr>
        <w:t>邻居</w:t>
      </w:r>
      <w:r w:rsidR="003B1AF9">
        <w:rPr>
          <w:rStyle w:val="tlid-translation"/>
          <w:rFonts w:asciiTheme="minorEastAsia" w:hAnsiTheme="minorEastAsia" w:hint="eastAsia"/>
          <w:sz w:val="24"/>
          <w:szCs w:val="24"/>
        </w:rPr>
        <w:t>节点数的倒数</w:t>
      </w:r>
      <w:r w:rsidR="008B060A" w:rsidRPr="00CA6F3D">
        <w:rPr>
          <w:rStyle w:val="tlid-translation"/>
          <w:rFonts w:asciiTheme="minorEastAsia" w:hAnsiTheme="minorEastAsia" w:hint="eastAsia"/>
          <w:sz w:val="24"/>
          <w:szCs w:val="24"/>
        </w:rPr>
        <w:t>,</w:t>
      </w:r>
    </w:p>
    <w:p w14:paraId="32F30EBB" w14:textId="129D0289" w:rsidR="00E47FA7" w:rsidRPr="00CA6F3D" w:rsidRDefault="0053559A" w:rsidP="00CA6F3D">
      <w:pPr>
        <w:spacing w:line="360" w:lineRule="auto"/>
        <w:ind w:firstLineChars="1000" w:firstLine="2400"/>
        <w:jc w:val="left"/>
        <w:rPr>
          <w:rFonts w:asciiTheme="minorEastAsia" w:hAnsiTheme="minorEastAsia" w:cs="Times New Roman"/>
          <w:sz w:val="24"/>
          <w:szCs w:val="24"/>
        </w:rPr>
      </w:pPr>
      <m:oMath>
        <m:sSub>
          <m:sSubPr>
            <m:ctrlPr>
              <w:rPr>
                <w:rFonts w:ascii="Cambria Math" w:hAnsi="Cambria Math" w:cs="Times New Roman"/>
                <w:sz w:val="24"/>
                <w:szCs w:val="24"/>
              </w:rPr>
            </m:ctrlPr>
          </m:sSubPr>
          <m:e>
            <m:r>
              <m:rPr>
                <m:sty m:val="b"/>
              </m:rPr>
              <w:rPr>
                <w:rFonts w:ascii="Cambria Math" w:hAnsi="Cambria Math" w:cs="Times New Roman"/>
                <w:sz w:val="24"/>
                <w:szCs w:val="24"/>
              </w:rPr>
              <m:t>S</m:t>
            </m:r>
          </m:e>
          <m:sub>
            <m:r>
              <m:rPr>
                <m:sty m:val="p"/>
              </m:rPr>
              <w:rPr>
                <w:rFonts w:ascii="Cambria Math" w:hAnsi="Cambria Math" w:cs="Times New Roman"/>
                <w:sz w:val="24"/>
                <w:szCs w:val="24"/>
              </w:rPr>
              <m:t>RA</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r>
          <w:rPr>
            <w:rFonts w:ascii="Cambria Math" w:hAnsi="Cambria Math" w:cs="Times New Roman"/>
            <w:sz w:val="24"/>
            <w:szCs w:val="24"/>
          </w:rPr>
          <m:t>]=</m:t>
        </m:r>
        <m:nary>
          <m:naryPr>
            <m:chr m:val="∑"/>
            <m:limLoc m:val="undOvr"/>
            <m:grow m:val="1"/>
            <m:supHide m:val="1"/>
            <m:ctrlPr>
              <w:rPr>
                <w:rFonts w:ascii="Cambria Math" w:hAnsi="Cambria Math" w:cs="Times New Roman"/>
                <w:sz w:val="24"/>
                <w:szCs w:val="24"/>
              </w:rPr>
            </m:ctrlPr>
          </m:naryPr>
          <m:sub>
            <m:r>
              <w:rPr>
                <w:rFonts w:ascii="Cambria Math" w:hAnsi="Cambria Math" w:cs="Times New Roman"/>
                <w:sz w:val="24"/>
                <w:szCs w:val="24"/>
              </w:rPr>
              <m:t>u∈</m:t>
            </m:r>
            <m:r>
              <m:rPr>
                <m:scr m:val="script"/>
              </m:rPr>
              <w:rPr>
                <w:rFonts w:ascii="Cambria Math" w:hAnsi="Cambria Math" w:cs="Times New Roman"/>
                <w:sz w:val="24"/>
                <w:szCs w:val="24"/>
              </w:rPr>
              <m:t>N(</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r>
              <m:rPr>
                <m:scr m:val="script"/>
              </m:rPr>
              <w:rPr>
                <w:rFonts w:ascii="Cambria Math" w:hAnsi="Cambria Math" w:cs="Times New Roman"/>
                <w:sz w:val="24"/>
                <w:szCs w:val="24"/>
              </w:rPr>
              <m:t>)∩N(</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r>
              <w:rPr>
                <w:rFonts w:ascii="Cambria Math" w:hAnsi="Cambria Math" w:cs="Times New Roman"/>
                <w:sz w:val="24"/>
                <w:szCs w:val="24"/>
              </w:rPr>
              <m:t>)</m:t>
            </m:r>
          </m:sub>
          <m:sup/>
          <m:e/>
        </m:nary>
        <m:f>
          <m:fPr>
            <m:ctrlPr>
              <w:rPr>
                <w:rFonts w:ascii="Cambria Math" w:hAnsi="Cambria Math" w:cs="Times New Roman"/>
                <w:sz w:val="24"/>
                <w:szCs w:val="24"/>
              </w:rPr>
            </m:ctrlPr>
          </m:fPr>
          <m:num>
            <m:r>
              <w:rPr>
                <w:rFonts w:ascii="Cambria Math" w:hAnsi="Cambria Math" w:cs="Times New Roman"/>
                <w:sz w:val="24"/>
                <w:szCs w:val="24"/>
              </w:rPr>
              <m:t>1</m:t>
            </m:r>
          </m:num>
          <m:den>
            <m:sSub>
              <m:sSubPr>
                <m:ctrlPr>
                  <w:rPr>
                    <w:rFonts w:ascii="Cambria Math" w:hAnsi="Cambria Math" w:cs="Times New Roman"/>
                    <w:sz w:val="24"/>
                    <w:szCs w:val="24"/>
                  </w:rPr>
                </m:ctrlPr>
              </m:sSubPr>
              <m:e>
                <m:r>
                  <w:rPr>
                    <w:rFonts w:ascii="Cambria Math" w:hAnsi="Cambria Math" w:cs="Times New Roman"/>
                    <w:sz w:val="24"/>
                    <w:szCs w:val="24"/>
                  </w:rPr>
                  <m:t>d</m:t>
                </m:r>
              </m:e>
              <m:sub>
                <m:r>
                  <w:rPr>
                    <w:rFonts w:ascii="Cambria Math" w:hAnsi="Cambria Math" w:cs="Times New Roman"/>
                    <w:sz w:val="24"/>
                    <w:szCs w:val="24"/>
                  </w:rPr>
                  <m:t>u</m:t>
                </m:r>
              </m:sub>
            </m:sSub>
          </m:den>
        </m:f>
      </m:oMath>
      <w:r w:rsidR="008B060A" w:rsidRPr="00CA6F3D">
        <w:rPr>
          <w:rFonts w:asciiTheme="minorEastAsia" w:hAnsiTheme="minorEastAsia" w:cs="Times New Roman" w:hint="eastAsia"/>
          <w:sz w:val="24"/>
          <w:szCs w:val="24"/>
        </w:rPr>
        <w:t xml:space="preserve"> </w:t>
      </w:r>
      <w:r w:rsidR="00CA6F3D">
        <w:rPr>
          <w:rFonts w:asciiTheme="minorEastAsia" w:hAnsiTheme="minorEastAsia" w:cs="Times New Roman"/>
          <w:sz w:val="24"/>
          <w:szCs w:val="24"/>
        </w:rPr>
        <w:t xml:space="preserve">                 </w:t>
      </w:r>
      <w:r w:rsidR="008B060A" w:rsidRPr="00CA6F3D">
        <w:rPr>
          <w:rFonts w:asciiTheme="minorEastAsia" w:hAnsiTheme="minorEastAsia" w:cs="Times New Roman" w:hint="eastAsia"/>
          <w:sz w:val="24"/>
          <w:szCs w:val="24"/>
        </w:rPr>
        <w:t>(2.1</w:t>
      </w:r>
      <w:r w:rsidR="008B060A" w:rsidRPr="00CA6F3D">
        <w:rPr>
          <w:rFonts w:asciiTheme="minorEastAsia" w:hAnsiTheme="minorEastAsia" w:cs="Times New Roman"/>
          <w:sz w:val="24"/>
          <w:szCs w:val="24"/>
        </w:rPr>
        <w:t>2</w:t>
      </w:r>
      <w:r w:rsidR="008B060A" w:rsidRPr="00CA6F3D">
        <w:rPr>
          <w:rFonts w:asciiTheme="minorEastAsia" w:hAnsiTheme="minorEastAsia" w:cs="Times New Roman" w:hint="eastAsia"/>
          <w:sz w:val="24"/>
          <w:szCs w:val="24"/>
        </w:rPr>
        <w:t>)</w:t>
      </w:r>
    </w:p>
    <w:p w14:paraId="6D0B84C6" w14:textId="48B9DCE8" w:rsidR="00E47FA7" w:rsidRPr="00CA6F3D" w:rsidRDefault="003B1AF9" w:rsidP="008B060A">
      <w:pPr>
        <w:spacing w:line="360" w:lineRule="auto"/>
        <w:jc w:val="left"/>
        <w:rPr>
          <w:rStyle w:val="tlid-translation"/>
          <w:rFonts w:asciiTheme="minorEastAsia" w:hAnsiTheme="minorEastAsia"/>
          <w:sz w:val="24"/>
          <w:szCs w:val="24"/>
        </w:rPr>
      </w:pPr>
      <w:r>
        <w:rPr>
          <w:rStyle w:val="tlid-translation"/>
          <w:rFonts w:asciiTheme="minorEastAsia" w:hAnsiTheme="minorEastAsia" w:hint="eastAsia"/>
          <w:sz w:val="24"/>
          <w:szCs w:val="24"/>
        </w:rPr>
        <w:lastRenderedPageBreak/>
        <w:t>然</w:t>
      </w:r>
      <w:r w:rsidR="008B060A" w:rsidRPr="00CA6F3D">
        <w:rPr>
          <w:rStyle w:val="tlid-translation"/>
          <w:rFonts w:asciiTheme="minorEastAsia" w:hAnsiTheme="minorEastAsia" w:hint="eastAsia"/>
          <w:sz w:val="24"/>
          <w:szCs w:val="24"/>
        </w:rPr>
        <w:t>而Adamic-Adar（AA）索引使用</w:t>
      </w:r>
      <w:r>
        <w:rPr>
          <w:rStyle w:val="tlid-translation"/>
          <w:rFonts w:asciiTheme="minorEastAsia" w:hAnsiTheme="minorEastAsia" w:hint="eastAsia"/>
          <w:sz w:val="24"/>
          <w:szCs w:val="24"/>
        </w:rPr>
        <w:t>了</w:t>
      </w:r>
      <w:r w:rsidR="008B060A" w:rsidRPr="00CA6F3D">
        <w:rPr>
          <w:rStyle w:val="tlid-translation"/>
          <w:rFonts w:asciiTheme="minorEastAsia" w:hAnsiTheme="minorEastAsia" w:hint="eastAsia"/>
          <w:sz w:val="24"/>
          <w:szCs w:val="24"/>
        </w:rPr>
        <w:t>度的</w:t>
      </w:r>
      <w:r>
        <w:rPr>
          <w:rStyle w:val="tlid-translation"/>
          <w:rFonts w:asciiTheme="minorEastAsia" w:hAnsiTheme="minorEastAsia" w:hint="eastAsia"/>
          <w:sz w:val="24"/>
          <w:szCs w:val="24"/>
        </w:rPr>
        <w:t>对数的倒数进行类似的计算</w:t>
      </w:r>
      <w:r w:rsidR="008B060A" w:rsidRPr="00CA6F3D">
        <w:rPr>
          <w:rStyle w:val="tlid-translation"/>
          <w:rFonts w:asciiTheme="minorEastAsia" w:hAnsiTheme="minorEastAsia" w:hint="eastAsia"/>
          <w:sz w:val="24"/>
          <w:szCs w:val="24"/>
        </w:rPr>
        <w:t>：</w:t>
      </w:r>
    </w:p>
    <w:p w14:paraId="657CF96E" w14:textId="0440E1A1" w:rsidR="00E47FA7" w:rsidRPr="00CA6F3D" w:rsidRDefault="0053559A" w:rsidP="00CA6F3D">
      <w:pPr>
        <w:spacing w:line="360" w:lineRule="auto"/>
        <w:ind w:firstLineChars="1050" w:firstLine="2520"/>
        <w:jc w:val="left"/>
        <w:rPr>
          <w:rFonts w:asciiTheme="minorEastAsia" w:hAnsiTheme="minorEastAsia" w:cs="宋体"/>
          <w:sz w:val="24"/>
          <w:szCs w:val="24"/>
        </w:rPr>
      </w:pPr>
      <m:oMath>
        <m:sSub>
          <m:sSubPr>
            <m:ctrlPr>
              <w:rPr>
                <w:rFonts w:ascii="Cambria Math" w:hAnsi="Cambria Math" w:cs="Times New Roman"/>
                <w:sz w:val="24"/>
                <w:szCs w:val="24"/>
              </w:rPr>
            </m:ctrlPr>
          </m:sSubPr>
          <m:e>
            <m:r>
              <m:rPr>
                <m:sty m:val="b"/>
              </m:rPr>
              <w:rPr>
                <w:rFonts w:ascii="Cambria Math" w:hAnsi="Cambria Math" w:cs="Times New Roman"/>
                <w:sz w:val="24"/>
                <w:szCs w:val="24"/>
              </w:rPr>
              <m:t>S</m:t>
            </m:r>
          </m:e>
          <m:sub>
            <m:r>
              <m:rPr>
                <m:sty m:val="p"/>
              </m:rPr>
              <w:rPr>
                <w:rFonts w:ascii="Cambria Math" w:hAnsi="Cambria Math" w:cs="Times New Roman"/>
                <w:sz w:val="24"/>
                <w:szCs w:val="24"/>
              </w:rPr>
              <m:t>AA</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r>
          <w:rPr>
            <w:rFonts w:ascii="Cambria Math" w:hAnsi="Cambria Math" w:cs="Times New Roman"/>
            <w:sz w:val="24"/>
            <w:szCs w:val="24"/>
          </w:rPr>
          <m:t>]=</m:t>
        </m:r>
        <m:nary>
          <m:naryPr>
            <m:chr m:val="∑"/>
            <m:limLoc m:val="undOvr"/>
            <m:grow m:val="1"/>
            <m:supHide m:val="1"/>
            <m:ctrlPr>
              <w:rPr>
                <w:rFonts w:ascii="Cambria Math" w:hAnsi="Cambria Math" w:cs="Times New Roman"/>
                <w:sz w:val="24"/>
                <w:szCs w:val="24"/>
              </w:rPr>
            </m:ctrlPr>
          </m:naryPr>
          <m:sub>
            <m:r>
              <w:rPr>
                <w:rFonts w:ascii="Cambria Math" w:hAnsi="Cambria Math" w:cs="Times New Roman"/>
                <w:sz w:val="24"/>
                <w:szCs w:val="24"/>
              </w:rPr>
              <m:t>u∈</m:t>
            </m:r>
            <m:r>
              <m:rPr>
                <m:scr m:val="script"/>
              </m:rPr>
              <w:rPr>
                <w:rFonts w:ascii="Cambria Math" w:hAnsi="Cambria Math" w:cs="Times New Roman"/>
                <w:sz w:val="24"/>
                <w:szCs w:val="24"/>
              </w:rPr>
              <m:t>N(</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r>
              <m:rPr>
                <m:scr m:val="script"/>
              </m:rPr>
              <w:rPr>
                <w:rFonts w:ascii="Cambria Math" w:hAnsi="Cambria Math" w:cs="Times New Roman"/>
                <w:sz w:val="24"/>
                <w:szCs w:val="24"/>
              </w:rPr>
              <m:t>)∩N(</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r>
              <w:rPr>
                <w:rFonts w:ascii="Cambria Math" w:hAnsi="Cambria Math" w:cs="Times New Roman"/>
                <w:sz w:val="24"/>
                <w:szCs w:val="24"/>
              </w:rPr>
              <m:t>)</m:t>
            </m:r>
          </m:sub>
          <m:sup/>
          <m:e/>
        </m:nary>
        <m:f>
          <m:fPr>
            <m:ctrlPr>
              <w:rPr>
                <w:rFonts w:ascii="Cambria Math" w:hAnsi="Cambria Math" w:cs="Times New Roman"/>
                <w:sz w:val="24"/>
                <w:szCs w:val="24"/>
              </w:rPr>
            </m:ctrlPr>
          </m:fPr>
          <m:num>
            <m:r>
              <w:rPr>
                <w:rFonts w:ascii="Cambria Math" w:hAnsi="Cambria Math" w:cs="Times New Roman"/>
                <w:sz w:val="24"/>
                <w:szCs w:val="24"/>
              </w:rPr>
              <m:t>1</m:t>
            </m:r>
          </m:num>
          <m:den>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d</m:t>
                    </m:r>
                  </m:e>
                  <m:sub>
                    <m:r>
                      <w:rPr>
                        <w:rFonts w:ascii="Cambria Math" w:hAnsi="Cambria Math" w:cs="Times New Roman"/>
                        <w:sz w:val="24"/>
                        <w:szCs w:val="24"/>
                      </w:rPr>
                      <m:t>u</m:t>
                    </m:r>
                  </m:sub>
                </m:sSub>
                <m:r>
                  <w:rPr>
                    <w:rFonts w:ascii="Cambria Math" w:hAnsi="Cambria Math" w:cs="Times New Roman"/>
                    <w:sz w:val="24"/>
                    <w:szCs w:val="24"/>
                  </w:rPr>
                  <m:t>)</m:t>
                </m:r>
              </m:e>
            </m:func>
          </m:den>
        </m:f>
      </m:oMath>
      <w:r w:rsidR="008B060A" w:rsidRPr="00CA6F3D">
        <w:rPr>
          <w:rFonts w:asciiTheme="minorEastAsia" w:hAnsiTheme="minorEastAsia" w:cs="Times New Roman" w:hint="eastAsia"/>
          <w:sz w:val="24"/>
          <w:szCs w:val="24"/>
        </w:rPr>
        <w:t xml:space="preserve"> </w:t>
      </w:r>
      <w:r w:rsidR="00CA6F3D">
        <w:rPr>
          <w:rFonts w:asciiTheme="minorEastAsia" w:hAnsiTheme="minorEastAsia" w:cs="Times New Roman"/>
          <w:sz w:val="24"/>
          <w:szCs w:val="24"/>
        </w:rPr>
        <w:t xml:space="preserve">           </w:t>
      </w:r>
      <w:r w:rsidR="008B060A" w:rsidRPr="00CA6F3D">
        <w:rPr>
          <w:rFonts w:asciiTheme="minorEastAsia" w:hAnsiTheme="minorEastAsia" w:cs="Times New Roman"/>
          <w:sz w:val="24"/>
          <w:szCs w:val="24"/>
        </w:rPr>
        <w:t xml:space="preserve"> (2.13)</w:t>
      </w:r>
    </w:p>
    <w:p w14:paraId="3ADA07BE" w14:textId="3845127E" w:rsidR="008B060A" w:rsidRPr="00CA6F3D" w:rsidRDefault="003B1AF9" w:rsidP="008B060A">
      <w:pPr>
        <w:spacing w:line="360" w:lineRule="auto"/>
        <w:jc w:val="left"/>
        <w:rPr>
          <w:rStyle w:val="tlid-translation"/>
          <w:rFonts w:asciiTheme="minorEastAsia" w:hAnsiTheme="minorEastAsia"/>
          <w:sz w:val="24"/>
          <w:szCs w:val="24"/>
        </w:rPr>
      </w:pPr>
      <w:r>
        <w:rPr>
          <w:rStyle w:val="tlid-translation"/>
          <w:rFonts w:asciiTheme="minorEastAsia" w:hAnsiTheme="minorEastAsia" w:hint="eastAsia"/>
          <w:sz w:val="24"/>
          <w:szCs w:val="24"/>
        </w:rPr>
        <w:t>这两种度量方法</w:t>
      </w:r>
      <w:r w:rsidR="008B060A" w:rsidRPr="00CA6F3D">
        <w:rPr>
          <w:rStyle w:val="tlid-translation"/>
          <w:rFonts w:asciiTheme="minorEastAsia" w:hAnsiTheme="minorEastAsia" w:hint="eastAsia"/>
          <w:sz w:val="24"/>
          <w:szCs w:val="24"/>
        </w:rPr>
        <w:t>都给</w:t>
      </w:r>
      <w:r>
        <w:rPr>
          <w:rStyle w:val="tlid-translation"/>
          <w:rFonts w:asciiTheme="minorEastAsia" w:hAnsiTheme="minorEastAsia" w:hint="eastAsia"/>
          <w:sz w:val="24"/>
          <w:szCs w:val="24"/>
        </w:rPr>
        <w:t>那些在共享邻居节点中</w:t>
      </w:r>
      <w:r>
        <w:rPr>
          <w:rStyle w:val="tlid-translation"/>
          <w:rFonts w:asciiTheme="minorEastAsia" w:hAnsiTheme="minorEastAsia" w:hint="eastAsia"/>
          <w:sz w:val="24"/>
          <w:szCs w:val="24"/>
        </w:rPr>
        <w:t>拥有较低</w:t>
      </w:r>
      <w:r w:rsidRPr="00CA6F3D">
        <w:rPr>
          <w:rStyle w:val="tlid-translation"/>
          <w:rFonts w:asciiTheme="minorEastAsia" w:hAnsiTheme="minorEastAsia" w:hint="eastAsia"/>
          <w:sz w:val="24"/>
          <w:szCs w:val="24"/>
        </w:rPr>
        <w:t>度</w:t>
      </w:r>
      <w:r>
        <w:rPr>
          <w:rStyle w:val="tlid-translation"/>
          <w:rFonts w:asciiTheme="minorEastAsia" w:hAnsiTheme="minorEastAsia" w:hint="eastAsia"/>
          <w:sz w:val="24"/>
          <w:szCs w:val="24"/>
        </w:rPr>
        <w:t>数的节点</w:t>
      </w:r>
      <w:r>
        <w:rPr>
          <w:rStyle w:val="tlid-translation"/>
          <w:rFonts w:asciiTheme="minorEastAsia" w:hAnsiTheme="minorEastAsia" w:hint="eastAsia"/>
          <w:sz w:val="24"/>
          <w:szCs w:val="24"/>
        </w:rPr>
        <w:t>以更高的</w:t>
      </w:r>
      <w:r w:rsidR="008B060A" w:rsidRPr="00CA6F3D">
        <w:rPr>
          <w:rStyle w:val="tlid-translation"/>
          <w:rFonts w:asciiTheme="minorEastAsia" w:hAnsiTheme="minorEastAsia" w:hint="eastAsia"/>
          <w:sz w:val="24"/>
          <w:szCs w:val="24"/>
        </w:rPr>
        <w:t>权重</w:t>
      </w:r>
      <w:r>
        <w:rPr>
          <w:rStyle w:val="tlid-translation"/>
          <w:rFonts w:asciiTheme="minorEastAsia" w:hAnsiTheme="minorEastAsia" w:hint="eastAsia"/>
          <w:sz w:val="24"/>
          <w:szCs w:val="24"/>
        </w:rPr>
        <w:t>凭直觉，共享的低度邻居节点比共享的高度邻居节点</w:t>
      </w:r>
      <w:r w:rsidRPr="003B1AF9">
        <w:rPr>
          <w:rStyle w:val="tlid-translation"/>
          <w:rFonts w:asciiTheme="minorEastAsia" w:hAnsiTheme="minorEastAsia" w:hint="eastAsia"/>
          <w:sz w:val="24"/>
          <w:szCs w:val="24"/>
        </w:rPr>
        <w:t>能提供更多信息</w:t>
      </w:r>
      <w:r w:rsidR="008B060A" w:rsidRPr="00CA6F3D">
        <w:rPr>
          <w:rStyle w:val="tlid-translation"/>
          <w:rFonts w:asciiTheme="minorEastAsia" w:hAnsiTheme="minorEastAsia" w:hint="eastAsia"/>
          <w:sz w:val="24"/>
          <w:szCs w:val="24"/>
        </w:rPr>
        <w:t>。</w:t>
      </w:r>
    </w:p>
    <w:p w14:paraId="0C348BD1" w14:textId="39C501AD" w:rsidR="00E47FA7" w:rsidRPr="00D1604E" w:rsidRDefault="00671058" w:rsidP="00D1604E">
      <w:pPr>
        <w:pStyle w:val="4"/>
        <w:rPr>
          <w:rStyle w:val="tlid-translation"/>
          <w:rFonts w:asciiTheme="minorEastAsia" w:hAnsiTheme="minorEastAsia"/>
        </w:rPr>
      </w:pPr>
      <w:r w:rsidRPr="00D1604E">
        <w:rPr>
          <w:rStyle w:val="tlid-translation"/>
          <w:rFonts w:asciiTheme="minorEastAsia" w:hAnsiTheme="minorEastAsia" w:hint="eastAsia"/>
        </w:rPr>
        <w:t xml:space="preserve">2.2.2 </w:t>
      </w:r>
      <w:r w:rsidR="008B060A" w:rsidRPr="00D1604E">
        <w:rPr>
          <w:rStyle w:val="tlid-translation"/>
          <w:rFonts w:asciiTheme="minorEastAsia" w:hAnsiTheme="minorEastAsia" w:hint="eastAsia"/>
        </w:rPr>
        <w:t>全局重叠度</w:t>
      </w:r>
    </w:p>
    <w:p w14:paraId="56E4897F" w14:textId="6BCD1F0B" w:rsidR="00E47FA7" w:rsidRPr="00CA6F3D" w:rsidRDefault="008B060A" w:rsidP="00CA6F3D">
      <w:pPr>
        <w:tabs>
          <w:tab w:val="left" w:pos="2253"/>
        </w:tabs>
        <w:spacing w:line="360" w:lineRule="auto"/>
        <w:jc w:val="left"/>
        <w:rPr>
          <w:rFonts w:asciiTheme="minorEastAsia" w:hAnsiTheme="minorEastAsia"/>
        </w:rPr>
      </w:pPr>
      <w:r w:rsidRPr="00CB063B">
        <w:rPr>
          <w:rStyle w:val="tlid-translation"/>
          <w:rFonts w:asciiTheme="minorEastAsia" w:hAnsiTheme="minorEastAsia" w:hint="eastAsia"/>
          <w:sz w:val="24"/>
          <w:szCs w:val="24"/>
        </w:rPr>
        <w:t>局部重叠度量对于链路预测是非常有效的启发式方法，即使与先进的深度学习方法相比，也常常有</w:t>
      </w:r>
      <w:r w:rsidRPr="00CA6F3D">
        <w:rPr>
          <w:rStyle w:val="tlid-translation"/>
          <w:rFonts w:asciiTheme="minorEastAsia" w:hAnsiTheme="minorEastAsia" w:hint="eastAsia"/>
          <w:sz w:val="24"/>
          <w:szCs w:val="24"/>
        </w:rPr>
        <w:t>不错的性能。但是，局部方法</w:t>
      </w:r>
      <w:r w:rsidR="00D73100">
        <w:rPr>
          <w:rStyle w:val="tlid-translation"/>
          <w:rFonts w:asciiTheme="minorEastAsia" w:hAnsiTheme="minorEastAsia" w:hint="eastAsia"/>
          <w:sz w:val="24"/>
          <w:szCs w:val="24"/>
        </w:rPr>
        <w:t>的</w:t>
      </w:r>
      <w:r w:rsidRPr="00CA6F3D">
        <w:rPr>
          <w:rStyle w:val="tlid-translation"/>
          <w:rFonts w:asciiTheme="minorEastAsia" w:hAnsiTheme="minorEastAsia" w:hint="eastAsia"/>
          <w:sz w:val="24"/>
          <w:szCs w:val="24"/>
        </w:rPr>
        <w:t>限制</w:t>
      </w:r>
      <w:r w:rsidR="00D73100">
        <w:rPr>
          <w:rStyle w:val="tlid-translation"/>
          <w:rFonts w:asciiTheme="minorEastAsia" w:hAnsiTheme="minorEastAsia" w:hint="eastAsia"/>
          <w:sz w:val="24"/>
          <w:szCs w:val="24"/>
        </w:rPr>
        <w:t>在于</w:t>
      </w:r>
      <w:r w:rsidRPr="00CA6F3D">
        <w:rPr>
          <w:rStyle w:val="tlid-translation"/>
          <w:rFonts w:asciiTheme="minorEastAsia" w:hAnsiTheme="minorEastAsia" w:hint="eastAsia"/>
          <w:sz w:val="24"/>
          <w:szCs w:val="24"/>
        </w:rPr>
        <w:t>他们只考虑局部节点邻域。例如，两个节点在邻域内可能不存在局部重叠，但仍然属于图中的同一社区。全局重叠统计</w:t>
      </w:r>
      <w:r w:rsidR="00D73100">
        <w:rPr>
          <w:rStyle w:val="tlid-translation"/>
          <w:rFonts w:asciiTheme="minorEastAsia" w:hAnsiTheme="minorEastAsia" w:hint="eastAsia"/>
          <w:sz w:val="24"/>
          <w:szCs w:val="24"/>
        </w:rPr>
        <w:t>试图将这种关系考虑进来</w:t>
      </w:r>
      <w:r w:rsidRPr="00CA6F3D">
        <w:rPr>
          <w:rStyle w:val="tlid-translation"/>
          <w:rFonts w:asciiTheme="minorEastAsia" w:hAnsiTheme="minorEastAsia" w:hint="eastAsia"/>
          <w:sz w:val="24"/>
          <w:szCs w:val="24"/>
        </w:rPr>
        <w:t>。</w:t>
      </w:r>
    </w:p>
    <w:p w14:paraId="372CCBFA" w14:textId="77777777" w:rsidR="00D73100" w:rsidRPr="00195AFD" w:rsidRDefault="00B95368" w:rsidP="00CA6F3D">
      <w:pPr>
        <w:tabs>
          <w:tab w:val="left" w:pos="1422"/>
        </w:tabs>
        <w:spacing w:line="360" w:lineRule="auto"/>
        <w:jc w:val="left"/>
        <w:rPr>
          <w:rStyle w:val="tlid-translation"/>
          <w:rFonts w:asciiTheme="minorEastAsia" w:hAnsiTheme="minorEastAsia"/>
          <w:b/>
        </w:rPr>
      </w:pPr>
      <w:r w:rsidRPr="00195AFD">
        <w:rPr>
          <w:rStyle w:val="tlid-translation"/>
          <w:rFonts w:asciiTheme="minorEastAsia" w:hAnsiTheme="minorEastAsia" w:hint="eastAsia"/>
          <w:b/>
        </w:rPr>
        <w:t>卡茨指数</w:t>
      </w:r>
    </w:p>
    <w:p w14:paraId="5C6734F2" w14:textId="70279E5A" w:rsidR="00CA6F3D" w:rsidRPr="00CA6F3D" w:rsidRDefault="00D73100" w:rsidP="00CA6F3D">
      <w:pPr>
        <w:tabs>
          <w:tab w:val="left" w:pos="1422"/>
        </w:tabs>
        <w:spacing w:line="360" w:lineRule="auto"/>
        <w:jc w:val="left"/>
        <w:rPr>
          <w:rStyle w:val="tlid-translation"/>
          <w:rFonts w:asciiTheme="minorEastAsia" w:hAnsiTheme="minorEastAsia"/>
          <w:sz w:val="24"/>
          <w:szCs w:val="24"/>
        </w:rPr>
      </w:pPr>
      <w:r w:rsidRPr="00CA6F3D">
        <w:rPr>
          <w:rStyle w:val="tlid-translation"/>
          <w:rFonts w:asciiTheme="minorEastAsia" w:hAnsiTheme="minorEastAsia"/>
          <w:sz w:val="24"/>
          <w:szCs w:val="24"/>
        </w:rPr>
        <w:t>Katz index</w:t>
      </w:r>
      <w:r>
        <w:rPr>
          <w:rStyle w:val="tlid-translation"/>
          <w:rFonts w:asciiTheme="minorEastAsia" w:hAnsiTheme="minorEastAsia" w:hint="eastAsia"/>
          <w:sz w:val="24"/>
          <w:szCs w:val="24"/>
        </w:rPr>
        <w:t>是最基本的全局重叠统计数据，</w:t>
      </w:r>
      <w:r w:rsidRPr="00195AFD">
        <w:rPr>
          <w:rStyle w:val="tlid-translation"/>
          <w:rFonts w:asciiTheme="minorEastAsia" w:hAnsiTheme="minorEastAsia" w:hint="eastAsia"/>
          <w:sz w:val="24"/>
          <w:szCs w:val="24"/>
        </w:rPr>
        <w:t>为了计算Katz</w:t>
      </w:r>
      <w:r w:rsidR="00195AFD" w:rsidRPr="00195AFD">
        <w:rPr>
          <w:rStyle w:val="tlid-translation"/>
          <w:rFonts w:asciiTheme="minorEastAsia" w:hAnsiTheme="minorEastAsia" w:hint="eastAsia"/>
          <w:sz w:val="24"/>
          <w:szCs w:val="24"/>
        </w:rPr>
        <w:t>索引，我们只需统计</w:t>
      </w:r>
      <w:r w:rsidRPr="00195AFD">
        <w:rPr>
          <w:rStyle w:val="tlid-translation"/>
          <w:rFonts w:asciiTheme="minorEastAsia" w:hAnsiTheme="minorEastAsia" w:hint="eastAsia"/>
          <w:sz w:val="24"/>
          <w:szCs w:val="24"/>
        </w:rPr>
        <w:t>一对节点之间所有长度的路径数：</w:t>
      </w:r>
    </w:p>
    <w:p w14:paraId="316324C8" w14:textId="1DC73C72" w:rsidR="00CA6F3D" w:rsidRDefault="0053559A" w:rsidP="00CA6F3D">
      <w:pPr>
        <w:tabs>
          <w:tab w:val="left" w:pos="1422"/>
        </w:tabs>
        <w:spacing w:line="360" w:lineRule="auto"/>
        <w:ind w:firstLineChars="900" w:firstLine="2160"/>
        <w:jc w:val="left"/>
        <w:rPr>
          <w:rFonts w:cs="Times New Roman"/>
          <w:szCs w:val="24"/>
        </w:rPr>
      </w:pPr>
      <m:oMath>
        <m:sSub>
          <m:sSubPr>
            <m:ctrlPr>
              <w:rPr>
                <w:rFonts w:ascii="Cambria Math" w:eastAsia="宋体" w:hAnsi="Cambria Math" w:cs="宋体"/>
                <w:sz w:val="24"/>
                <w:szCs w:val="24"/>
              </w:rPr>
            </m:ctrlPr>
          </m:sSubPr>
          <m:e>
            <m:r>
              <m:rPr>
                <m:sty m:val="b"/>
              </m:rPr>
              <w:rPr>
                <w:rFonts w:ascii="Cambria Math" w:eastAsia="宋体" w:hAnsi="Cambria Math" w:cs="宋体"/>
                <w:sz w:val="24"/>
                <w:szCs w:val="24"/>
              </w:rPr>
              <m:t>S</m:t>
            </m:r>
          </m:e>
          <m:sub>
            <m:r>
              <m:rPr>
                <m:nor/>
              </m:rPr>
              <w:rPr>
                <w:rFonts w:ascii="宋体" w:eastAsia="宋体" w:hAnsi="宋体" w:cs="宋体"/>
                <w:sz w:val="24"/>
                <w:szCs w:val="24"/>
              </w:rPr>
              <m:t xml:space="preserve">Katz </m:t>
            </m:r>
          </m:sub>
        </m:sSub>
        <m:r>
          <w:rPr>
            <w:rFonts w:ascii="Cambria Math" w:eastAsia="宋体" w:hAnsi="Cambria Math" w:cs="宋体"/>
            <w:sz w:val="24"/>
            <w:szCs w:val="24"/>
          </w:rPr>
          <m:t>[u,v]=</m:t>
        </m:r>
        <m:nary>
          <m:naryPr>
            <m:chr m:val="∑"/>
            <m:limLoc m:val="undOvr"/>
            <m:grow m:val="1"/>
            <m:ctrlPr>
              <w:rPr>
                <w:rFonts w:ascii="Cambria Math" w:eastAsia="宋体" w:hAnsi="Cambria Math" w:cs="宋体"/>
                <w:sz w:val="24"/>
                <w:szCs w:val="24"/>
              </w:rPr>
            </m:ctrlPr>
          </m:naryPr>
          <m:sub>
            <m:r>
              <w:rPr>
                <w:rFonts w:ascii="Cambria Math" w:eastAsia="宋体" w:hAnsi="Cambria Math" w:cs="宋体"/>
                <w:sz w:val="24"/>
                <w:szCs w:val="24"/>
              </w:rPr>
              <m:t>i=1</m:t>
            </m:r>
          </m:sub>
          <m:sup>
            <m:r>
              <m:rPr>
                <m:sty m:val="p"/>
              </m:rPr>
              <w:rPr>
                <w:rFonts w:ascii="Cambria Math" w:eastAsia="宋体" w:hAnsi="Cambria Math" w:cs="宋体"/>
                <w:sz w:val="24"/>
                <w:szCs w:val="24"/>
              </w:rPr>
              <m:t>∞</m:t>
            </m:r>
          </m:sup>
          <m:e/>
        </m:nary>
        <m:sSup>
          <m:sSupPr>
            <m:ctrlPr>
              <w:rPr>
                <w:rFonts w:ascii="Cambria Math" w:eastAsia="宋体" w:hAnsi="Cambria Math" w:cs="宋体"/>
                <w:sz w:val="24"/>
                <w:szCs w:val="24"/>
              </w:rPr>
            </m:ctrlPr>
          </m:sSupPr>
          <m:e>
            <m:r>
              <w:rPr>
                <w:rFonts w:ascii="Cambria Math" w:eastAsia="宋体" w:hAnsi="Cambria Math" w:cs="宋体"/>
                <w:sz w:val="24"/>
                <w:szCs w:val="24"/>
              </w:rPr>
              <m:t>β</m:t>
            </m:r>
          </m:e>
          <m:sup>
            <m:r>
              <w:rPr>
                <w:rFonts w:ascii="Cambria Math" w:eastAsia="宋体" w:hAnsi="Cambria Math" w:cs="宋体"/>
                <w:sz w:val="24"/>
                <w:szCs w:val="24"/>
              </w:rPr>
              <m:t>i</m:t>
            </m:r>
          </m:sup>
        </m:sSup>
        <m:sSup>
          <m:sSupPr>
            <m:ctrlPr>
              <w:rPr>
                <w:rFonts w:ascii="Cambria Math" w:eastAsia="宋体" w:hAnsi="Cambria Math" w:cs="宋体"/>
                <w:sz w:val="24"/>
                <w:szCs w:val="24"/>
              </w:rPr>
            </m:ctrlPr>
          </m:sSupPr>
          <m:e>
            <m:r>
              <m:rPr>
                <m:sty m:val="b"/>
              </m:rPr>
              <w:rPr>
                <w:rFonts w:ascii="Cambria Math" w:eastAsia="宋体" w:hAnsi="Cambria Math" w:cs="宋体"/>
                <w:sz w:val="24"/>
                <w:szCs w:val="24"/>
              </w:rPr>
              <m:t>A</m:t>
            </m:r>
          </m:e>
          <m:sup>
            <m:r>
              <w:rPr>
                <w:rFonts w:ascii="Cambria Math" w:eastAsia="宋体" w:hAnsi="Cambria Math" w:cs="宋体"/>
                <w:sz w:val="24"/>
                <w:szCs w:val="24"/>
              </w:rPr>
              <m:t>i</m:t>
            </m:r>
          </m:sup>
        </m:sSup>
        <m:r>
          <w:rPr>
            <w:rFonts w:ascii="Cambria Math" w:eastAsia="宋体" w:hAnsi="Cambria Math" w:cs="宋体"/>
            <w:sz w:val="24"/>
            <w:szCs w:val="24"/>
          </w:rPr>
          <m:t>[u,v]</m:t>
        </m:r>
      </m:oMath>
      <w:r w:rsidR="00CA6F3D">
        <w:rPr>
          <w:rFonts w:ascii="宋体" w:eastAsia="宋体" w:hAnsi="宋体" w:cs="宋体" w:hint="eastAsia"/>
          <w:sz w:val="24"/>
          <w:szCs w:val="24"/>
        </w:rPr>
        <w:t xml:space="preserve"> </w:t>
      </w:r>
      <w:r w:rsidR="00CA6F3D">
        <w:rPr>
          <w:rFonts w:ascii="宋体" w:eastAsia="宋体" w:hAnsi="宋体" w:cs="宋体"/>
          <w:sz w:val="24"/>
          <w:szCs w:val="24"/>
        </w:rPr>
        <w:t xml:space="preserve">                   </w:t>
      </w:r>
      <w:r w:rsidR="00CA6F3D" w:rsidRPr="00FA51E4">
        <w:rPr>
          <w:rFonts w:asciiTheme="minorEastAsia" w:hAnsiTheme="minorEastAsia" w:cs="Times New Roman"/>
          <w:sz w:val="24"/>
          <w:szCs w:val="24"/>
        </w:rPr>
        <w:t xml:space="preserve">  </w:t>
      </w:r>
      <w:r w:rsidR="00CA6F3D" w:rsidRPr="00FA51E4">
        <w:rPr>
          <w:rFonts w:asciiTheme="minorEastAsia" w:hAnsiTheme="minorEastAsia" w:cs="Times New Roman" w:hint="eastAsia"/>
          <w:sz w:val="24"/>
          <w:szCs w:val="24"/>
        </w:rPr>
        <w:t>(</w:t>
      </w:r>
      <w:r w:rsidR="00CA6F3D" w:rsidRPr="00FA51E4">
        <w:rPr>
          <w:rFonts w:asciiTheme="minorEastAsia" w:hAnsiTheme="minorEastAsia" w:cs="Times New Roman"/>
          <w:sz w:val="24"/>
          <w:szCs w:val="24"/>
        </w:rPr>
        <w:t>2.14</w:t>
      </w:r>
      <w:r w:rsidR="00CA6F3D" w:rsidRPr="00FA51E4">
        <w:rPr>
          <w:rFonts w:asciiTheme="minorEastAsia" w:hAnsiTheme="minorEastAsia" w:cs="Times New Roman" w:hint="eastAsia"/>
          <w:sz w:val="24"/>
          <w:szCs w:val="24"/>
        </w:rPr>
        <w:t>)</w:t>
      </w:r>
    </w:p>
    <w:p w14:paraId="0A863B89" w14:textId="392CECC0" w:rsidR="00195AFD" w:rsidRDefault="00195AFD" w:rsidP="00CB063B">
      <w:pPr>
        <w:tabs>
          <w:tab w:val="left" w:pos="1422"/>
        </w:tabs>
        <w:spacing w:line="360" w:lineRule="auto"/>
        <w:jc w:val="left"/>
        <w:rPr>
          <w:rStyle w:val="tlid-translation"/>
        </w:rPr>
      </w:pPr>
      <w:r>
        <w:rPr>
          <w:rStyle w:val="tlid-translation"/>
          <w:rFonts w:hint="eastAsia"/>
        </w:rPr>
        <w:t>其中β∈</w:t>
      </w:r>
      <w:r>
        <w:rPr>
          <w:rStyle w:val="tlid-translation"/>
          <w:rFonts w:hint="eastAsia"/>
        </w:rPr>
        <w:t>R+</w:t>
      </w:r>
      <w:r>
        <w:rPr>
          <w:rStyle w:val="tlid-translation"/>
          <w:rFonts w:hint="eastAsia"/>
        </w:rPr>
        <w:t>是用户定义的参数，用于控制对短路径与</w:t>
      </w:r>
      <w:r>
        <w:rPr>
          <w:rStyle w:val="tlid-translation"/>
          <w:rFonts w:hint="eastAsia"/>
        </w:rPr>
        <w:t>长路径赋予多少权重。</w:t>
      </w:r>
      <w:r>
        <w:rPr>
          <w:rStyle w:val="tlid-translation"/>
          <w:rFonts w:hint="eastAsia"/>
        </w:rPr>
        <w:t xml:space="preserve"> </w:t>
      </w:r>
      <w:r>
        <w:rPr>
          <w:rStyle w:val="tlid-translation"/>
          <w:rFonts w:hint="eastAsia"/>
        </w:rPr>
        <w:t>一个小的</w:t>
      </w:r>
      <w:r>
        <w:rPr>
          <w:rStyle w:val="tlid-translation"/>
          <w:rFonts w:hint="eastAsia"/>
        </w:rPr>
        <w:t>β</w:t>
      </w:r>
      <w:r>
        <w:rPr>
          <w:rStyle w:val="tlid-translation"/>
          <w:rFonts w:hint="eastAsia"/>
        </w:rPr>
        <w:t>&lt;1</w:t>
      </w:r>
      <w:r>
        <w:rPr>
          <w:rStyle w:val="tlid-translation"/>
          <w:rFonts w:hint="eastAsia"/>
        </w:rPr>
        <w:t>会降低长路径的重要性。</w:t>
      </w:r>
    </w:p>
    <w:p w14:paraId="2E375163" w14:textId="1D8F754B" w:rsidR="00CB063B" w:rsidRDefault="00CA6F3D" w:rsidP="00CB063B">
      <w:pPr>
        <w:tabs>
          <w:tab w:val="left" w:pos="1422"/>
        </w:tabs>
        <w:spacing w:line="360" w:lineRule="auto"/>
        <w:jc w:val="left"/>
        <w:rPr>
          <w:rStyle w:val="tlid-translation"/>
          <w:rFonts w:ascii="楷体" w:eastAsia="楷体" w:hAnsi="楷体"/>
          <w:szCs w:val="21"/>
        </w:rPr>
      </w:pPr>
      <w:r w:rsidRPr="00CA6F3D">
        <w:rPr>
          <w:rFonts w:ascii="宋体" w:eastAsia="宋体" w:hAnsi="宋体" w:cs="宋体" w:hint="eastAsia"/>
          <w:b/>
          <w:sz w:val="24"/>
          <w:szCs w:val="24"/>
        </w:rPr>
        <w:t>矩阵的几何级数</w:t>
      </w:r>
      <w:r>
        <w:rPr>
          <w:rFonts w:ascii="宋体" w:eastAsia="宋体" w:hAnsi="宋体" w:cs="宋体" w:hint="eastAsia"/>
          <w:b/>
          <w:sz w:val="24"/>
          <w:szCs w:val="24"/>
        </w:rPr>
        <w:t xml:space="preserve"> </w:t>
      </w:r>
      <w:r w:rsidRPr="00CB063B">
        <w:rPr>
          <w:rStyle w:val="tlid-translation"/>
          <w:rFonts w:ascii="楷体" w:eastAsia="楷体" w:hAnsi="楷体" w:hint="eastAsia"/>
          <w:szCs w:val="21"/>
        </w:rPr>
        <w:t>Katz</w:t>
      </w:r>
      <w:r w:rsidR="00195AFD">
        <w:rPr>
          <w:rStyle w:val="tlid-translation"/>
          <w:rFonts w:ascii="楷体" w:eastAsia="楷体" w:hAnsi="楷体" w:hint="eastAsia"/>
          <w:szCs w:val="21"/>
        </w:rPr>
        <w:t>index</w:t>
      </w:r>
      <w:r w:rsidRPr="00CB063B">
        <w:rPr>
          <w:rStyle w:val="tlid-translation"/>
          <w:rFonts w:ascii="楷体" w:eastAsia="楷体" w:hAnsi="楷体" w:hint="eastAsia"/>
          <w:szCs w:val="21"/>
        </w:rPr>
        <w:t>是矩阵的几何级数的一个示例，其变体在图分析和图表示学习中经常出现。</w:t>
      </w:r>
      <w:r w:rsidR="00195AFD" w:rsidRPr="00195AFD">
        <w:rPr>
          <w:rStyle w:val="tlid-translation"/>
          <w:rFonts w:ascii="楷体" w:eastAsia="楷体" w:hAnsi="楷体" w:hint="eastAsia"/>
          <w:szCs w:val="21"/>
        </w:rPr>
        <w:t>下面的定理给出了矩阵的基本几何级数的解</w:t>
      </w:r>
      <w:r w:rsidRPr="00CB063B">
        <w:rPr>
          <w:rStyle w:val="tlid-translation"/>
          <w:rFonts w:ascii="楷体" w:eastAsia="楷体" w:hAnsi="楷体" w:hint="eastAsia"/>
          <w:szCs w:val="21"/>
        </w:rPr>
        <w:t>：</w:t>
      </w:r>
    </w:p>
    <w:p w14:paraId="62BDB0CE" w14:textId="1199DA57" w:rsidR="00E47FA7" w:rsidRDefault="00CA6F3D" w:rsidP="00CB063B">
      <w:pPr>
        <w:tabs>
          <w:tab w:val="left" w:pos="1422"/>
        </w:tabs>
        <w:spacing w:line="360" w:lineRule="auto"/>
        <w:jc w:val="left"/>
        <w:rPr>
          <w:rStyle w:val="tlid-translation"/>
          <w:rFonts w:ascii="楷体" w:eastAsia="楷体" w:hAnsi="楷体"/>
          <w:szCs w:val="21"/>
        </w:rPr>
      </w:pPr>
      <w:r w:rsidRPr="00CB063B">
        <w:rPr>
          <w:rFonts w:ascii="宋体" w:eastAsia="宋体" w:hAnsi="宋体" w:cs="宋体" w:hint="eastAsia"/>
          <w:b/>
          <w:sz w:val="24"/>
          <w:szCs w:val="24"/>
        </w:rPr>
        <w:t>定理1</w:t>
      </w:r>
      <w:r w:rsidRPr="00CB063B">
        <w:rPr>
          <w:rStyle w:val="tlid-translation"/>
          <w:rFonts w:ascii="楷体" w:eastAsia="楷体" w:hAnsi="楷体" w:hint="eastAsia"/>
          <w:szCs w:val="21"/>
        </w:rPr>
        <w:t>.令</w:t>
      </w:r>
      <m:oMath>
        <m:r>
          <m:rPr>
            <m:sty m:val="b"/>
          </m:rPr>
          <w:rPr>
            <w:rFonts w:ascii="Cambria Math" w:eastAsia="宋体" w:hAnsi="Cambria Math" w:cs="Times New Roman"/>
            <w:szCs w:val="24"/>
          </w:rPr>
          <m:t>X</m:t>
        </m:r>
      </m:oMath>
      <w:r w:rsidR="00195AFD">
        <w:rPr>
          <w:rStyle w:val="tlid-translation"/>
          <w:rFonts w:ascii="楷体" w:eastAsia="楷体" w:hAnsi="楷体" w:hint="eastAsia"/>
          <w:szCs w:val="21"/>
        </w:rPr>
        <w:t>为实值方</w:t>
      </w:r>
      <w:r w:rsidRPr="00CB063B">
        <w:rPr>
          <w:rStyle w:val="tlid-translation"/>
          <w:rFonts w:ascii="楷体" w:eastAsia="楷体" w:hAnsi="楷体" w:hint="eastAsia"/>
          <w:szCs w:val="21"/>
        </w:rPr>
        <w:t>阵，令</w:t>
      </w:r>
      <m:oMath>
        <m:sSub>
          <m:sSubPr>
            <m:ctrlPr>
              <w:rPr>
                <w:rStyle w:val="tlid-translation"/>
                <w:rFonts w:ascii="Cambria Math" w:eastAsia="楷体" w:hAnsi="Cambria Math"/>
                <w:szCs w:val="21"/>
              </w:rPr>
            </m:ctrlPr>
          </m:sSubPr>
          <m:e>
            <m:r>
              <w:rPr>
                <w:rStyle w:val="tlid-translation"/>
                <w:rFonts w:ascii="Cambria Math" w:eastAsia="楷体" w:hAnsi="Cambria Math"/>
                <w:szCs w:val="21"/>
              </w:rPr>
              <m:t>λ</m:t>
            </m:r>
          </m:e>
          <m:sub>
            <m:r>
              <w:rPr>
                <w:rStyle w:val="tlid-translation"/>
                <w:rFonts w:ascii="Cambria Math" w:eastAsia="楷体" w:hAnsi="Cambria Math"/>
                <w:szCs w:val="21"/>
              </w:rPr>
              <m:t>1</m:t>
            </m:r>
          </m:sub>
        </m:sSub>
      </m:oMath>
      <w:r w:rsidRPr="00CB063B">
        <w:rPr>
          <w:rStyle w:val="tlid-translation"/>
          <w:rFonts w:ascii="楷体" w:eastAsia="楷体" w:hAnsi="楷体" w:hint="eastAsia"/>
          <w:szCs w:val="21"/>
        </w:rPr>
        <w:t>表示</w:t>
      </w:r>
      <m:oMath>
        <m:r>
          <m:rPr>
            <m:sty m:val="b"/>
          </m:rPr>
          <w:rPr>
            <w:rFonts w:ascii="Cambria Math" w:eastAsia="宋体" w:hAnsi="Cambria Math" w:cs="Times New Roman"/>
            <w:szCs w:val="24"/>
          </w:rPr>
          <m:t>X</m:t>
        </m:r>
      </m:oMath>
      <w:r w:rsidRPr="00CB063B">
        <w:rPr>
          <w:rStyle w:val="tlid-translation"/>
          <w:rFonts w:ascii="楷体" w:eastAsia="楷体" w:hAnsi="楷体" w:hint="eastAsia"/>
          <w:szCs w:val="21"/>
        </w:rPr>
        <w:t>的最大特征值。</w:t>
      </w:r>
    </w:p>
    <w:p w14:paraId="07632896" w14:textId="04C04735" w:rsidR="00CB063B" w:rsidRPr="006F78F4" w:rsidRDefault="00CB063B" w:rsidP="00FA51E4">
      <w:pPr>
        <w:tabs>
          <w:tab w:val="left" w:pos="1422"/>
        </w:tabs>
        <w:spacing w:line="360" w:lineRule="auto"/>
        <w:jc w:val="left"/>
        <w:rPr>
          <w:rFonts w:ascii="Calibri" w:eastAsia="宋体" w:hAnsi="Calibri" w:cs="Times New Roman"/>
          <w:szCs w:val="24"/>
        </w:rPr>
      </w:pPr>
      <m:oMathPara>
        <m:oMath>
          <m:r>
            <w:rPr>
              <w:rFonts w:ascii="Cambria Math" w:eastAsia="宋体" w:hAnsi="Cambria Math" w:cs="Times New Roman"/>
              <w:szCs w:val="24"/>
            </w:rPr>
            <m:t>(</m:t>
          </m:r>
          <m:r>
            <m:rPr>
              <m:sty m:val="b"/>
            </m:rPr>
            <w:rPr>
              <w:rFonts w:ascii="Cambria Math" w:eastAsia="宋体" w:hAnsi="Cambria Math" w:cs="Times New Roman"/>
              <w:szCs w:val="24"/>
            </w:rPr>
            <m:t>I</m:t>
          </m:r>
          <m:r>
            <w:rPr>
              <w:rFonts w:ascii="Cambria Math" w:eastAsia="宋体" w:hAnsi="Cambria Math" w:cs="Times New Roman"/>
              <w:szCs w:val="24"/>
            </w:rPr>
            <m:t>-</m:t>
          </m:r>
          <m:r>
            <m:rPr>
              <m:sty m:val="b"/>
            </m:rPr>
            <w:rPr>
              <w:rFonts w:ascii="Cambria Math" w:eastAsia="宋体" w:hAnsi="Cambria Math" w:cs="Times New Roman"/>
              <w:szCs w:val="24"/>
            </w:rPr>
            <m:t>X</m:t>
          </m:r>
          <m:sSup>
            <m:sSupPr>
              <m:ctrlPr>
                <w:rPr>
                  <w:rFonts w:ascii="Cambria Math" w:eastAsia="宋体" w:hAnsi="Cambria Math" w:cs="Times New Roman"/>
                  <w:szCs w:val="24"/>
                </w:rPr>
              </m:ctrlPr>
            </m:sSupPr>
            <m:e>
              <m:r>
                <w:rPr>
                  <w:rFonts w:ascii="Cambria Math" w:eastAsia="宋体" w:hAnsi="Cambria Math" w:cs="Times New Roman"/>
                  <w:szCs w:val="24"/>
                </w:rPr>
                <m:t>)</m:t>
              </m:r>
            </m:e>
            <m:sup>
              <m:r>
                <w:rPr>
                  <w:rFonts w:ascii="Cambria Math" w:eastAsia="宋体" w:hAnsi="Cambria Math" w:cs="Times New Roman"/>
                  <w:szCs w:val="24"/>
                </w:rPr>
                <m:t>-1</m:t>
              </m:r>
            </m:sup>
          </m:sSup>
          <m:r>
            <w:rPr>
              <w:rFonts w:ascii="Cambria Math" w:eastAsia="宋体" w:hAnsi="Cambria Math" w:cs="Times New Roman"/>
              <w:szCs w:val="24"/>
            </w:rPr>
            <m:t>=</m:t>
          </m:r>
          <m:nary>
            <m:naryPr>
              <m:chr m:val="∑"/>
              <m:limLoc m:val="undOvr"/>
              <m:grow m:val="1"/>
              <m:ctrlPr>
                <w:rPr>
                  <w:rFonts w:ascii="Cambria Math" w:eastAsia="宋体" w:hAnsi="Cambria Math" w:cs="Times New Roman"/>
                  <w:szCs w:val="24"/>
                </w:rPr>
              </m:ctrlPr>
            </m:naryPr>
            <m:sub>
              <m:r>
                <w:rPr>
                  <w:rFonts w:ascii="Cambria Math" w:eastAsia="宋体" w:hAnsi="Cambria Math" w:cs="Times New Roman"/>
                  <w:szCs w:val="24"/>
                </w:rPr>
                <m:t>i=0</m:t>
              </m:r>
            </m:sub>
            <m:sup>
              <m:r>
                <m:rPr>
                  <m:sty m:val="p"/>
                </m:rPr>
                <w:rPr>
                  <w:rFonts w:ascii="Cambria Math" w:eastAsia="宋体" w:hAnsi="Cambria Math" w:cs="Times New Roman"/>
                  <w:szCs w:val="24"/>
                </w:rPr>
                <m:t>∞</m:t>
              </m:r>
            </m:sup>
            <m:e/>
          </m:nary>
          <m:sSup>
            <m:sSupPr>
              <m:ctrlPr>
                <w:rPr>
                  <w:rFonts w:ascii="Cambria Math" w:eastAsia="宋体" w:hAnsi="Cambria Math" w:cs="Times New Roman"/>
                  <w:szCs w:val="24"/>
                </w:rPr>
              </m:ctrlPr>
            </m:sSupPr>
            <m:e>
              <m:r>
                <m:rPr>
                  <m:sty m:val="b"/>
                </m:rPr>
                <w:rPr>
                  <w:rFonts w:ascii="Cambria Math" w:eastAsia="宋体" w:hAnsi="Cambria Math" w:cs="Times New Roman"/>
                  <w:szCs w:val="24"/>
                </w:rPr>
                <m:t>X</m:t>
              </m:r>
            </m:e>
            <m:sup>
              <m:r>
                <w:rPr>
                  <w:rFonts w:ascii="Cambria Math" w:eastAsia="宋体" w:hAnsi="Cambria Math" w:cs="Times New Roman"/>
                  <w:szCs w:val="24"/>
                </w:rPr>
                <m:t>i</m:t>
              </m:r>
            </m:sup>
          </m:sSup>
        </m:oMath>
      </m:oMathPara>
    </w:p>
    <w:p w14:paraId="42B221DD" w14:textId="6E43CA5D" w:rsidR="00CB063B" w:rsidRPr="00CB063B" w:rsidRDefault="00CB063B" w:rsidP="00FA51E4">
      <w:pPr>
        <w:tabs>
          <w:tab w:val="left" w:pos="2072"/>
        </w:tabs>
        <w:spacing w:line="360" w:lineRule="auto"/>
        <w:jc w:val="left"/>
        <w:rPr>
          <w:rStyle w:val="tlid-translation"/>
          <w:rFonts w:ascii="楷体" w:eastAsia="楷体" w:hAnsi="楷体"/>
          <w:szCs w:val="21"/>
        </w:rPr>
      </w:pPr>
      <w:r w:rsidRPr="00CB063B">
        <w:rPr>
          <w:rStyle w:val="tlid-translation"/>
          <w:rFonts w:ascii="楷体" w:eastAsia="楷体" w:hAnsi="楷体" w:hint="eastAsia"/>
          <w:szCs w:val="21"/>
        </w:rPr>
        <w:t>当且仅当</w:t>
      </w:r>
      <m:oMath>
        <m:sSub>
          <m:sSubPr>
            <m:ctrlPr>
              <w:rPr>
                <w:rStyle w:val="tlid-translation"/>
                <w:rFonts w:ascii="Cambria Math" w:eastAsia="楷体" w:hAnsi="Cambria Math"/>
                <w:szCs w:val="21"/>
              </w:rPr>
            </m:ctrlPr>
          </m:sSubPr>
          <m:e>
            <m:r>
              <w:rPr>
                <w:rStyle w:val="tlid-translation"/>
                <w:rFonts w:ascii="Cambria Math" w:eastAsia="楷体" w:hAnsi="Cambria Math"/>
                <w:szCs w:val="21"/>
              </w:rPr>
              <m:t>λ</m:t>
            </m:r>
          </m:e>
          <m:sub>
            <m:r>
              <m:rPr>
                <m:sty m:val="p"/>
              </m:rPr>
              <w:rPr>
                <w:rStyle w:val="tlid-translation"/>
                <w:rFonts w:ascii="Cambria Math" w:eastAsia="楷体" w:hAnsi="Cambria Math"/>
                <w:szCs w:val="21"/>
              </w:rPr>
              <m:t>1</m:t>
            </m:r>
          </m:sub>
        </m:sSub>
        <m:r>
          <m:rPr>
            <m:sty m:val="p"/>
          </m:rPr>
          <w:rPr>
            <w:rStyle w:val="tlid-translation"/>
            <w:rFonts w:ascii="Cambria Math" w:eastAsia="楷体" w:hAnsi="Cambria Math"/>
            <w:szCs w:val="21"/>
          </w:rPr>
          <m:t>&lt;1</m:t>
        </m:r>
      </m:oMath>
      <w:r w:rsidRPr="00CB063B">
        <w:rPr>
          <w:rStyle w:val="tlid-translation"/>
          <w:rFonts w:ascii="楷体" w:eastAsia="楷体" w:hAnsi="楷体" w:hint="eastAsia"/>
          <w:szCs w:val="21"/>
        </w:rPr>
        <w:t>并且</w:t>
      </w:r>
      <m:oMath>
        <m:r>
          <m:rPr>
            <m:sty m:val="p"/>
          </m:rPr>
          <w:rPr>
            <w:rStyle w:val="tlid-translation"/>
            <w:rFonts w:ascii="Cambria Math" w:eastAsia="楷体" w:hAnsi="Cambria Math"/>
            <w:szCs w:val="21"/>
          </w:rPr>
          <m:t>(</m:t>
        </m:r>
        <m:r>
          <m:rPr>
            <m:sty m:val="b"/>
          </m:rPr>
          <w:rPr>
            <w:rStyle w:val="tlid-translation"/>
            <w:rFonts w:ascii="Cambria Math" w:eastAsia="楷体" w:hAnsi="Cambria Math"/>
            <w:szCs w:val="21"/>
          </w:rPr>
          <m:t>I</m:t>
        </m:r>
        <m:r>
          <m:rPr>
            <m:sty m:val="p"/>
          </m:rPr>
          <w:rPr>
            <w:rStyle w:val="tlid-translation"/>
            <w:rFonts w:ascii="Cambria Math" w:eastAsia="楷体" w:hAnsi="Cambria Math"/>
            <w:szCs w:val="21"/>
          </w:rPr>
          <m:t>-</m:t>
        </m:r>
        <m:r>
          <m:rPr>
            <m:sty m:val="b"/>
          </m:rPr>
          <w:rPr>
            <w:rStyle w:val="tlid-translation"/>
            <w:rFonts w:ascii="Cambria Math" w:eastAsia="楷体" w:hAnsi="Cambria Math"/>
            <w:szCs w:val="21"/>
          </w:rPr>
          <m:t>X</m:t>
        </m:r>
        <m:r>
          <m:rPr>
            <m:sty m:val="p"/>
          </m:rPr>
          <w:rPr>
            <w:rStyle w:val="tlid-translation"/>
            <w:rFonts w:ascii="Cambria Math" w:eastAsia="楷体" w:hAnsi="Cambria Math"/>
            <w:szCs w:val="21"/>
          </w:rPr>
          <m:t>)</m:t>
        </m:r>
      </m:oMath>
      <w:r w:rsidR="00195AFD">
        <w:rPr>
          <w:rStyle w:val="tlid-translation"/>
          <w:rFonts w:ascii="楷体" w:eastAsia="楷体" w:hAnsi="楷体" w:hint="eastAsia"/>
          <w:szCs w:val="21"/>
        </w:rPr>
        <w:t>是非奇异矩阵</w:t>
      </w:r>
      <w:r w:rsidRPr="00CB063B">
        <w:rPr>
          <w:rStyle w:val="tlid-translation"/>
          <w:rFonts w:ascii="楷体" w:eastAsia="楷体" w:hAnsi="楷体" w:hint="eastAsia"/>
          <w:szCs w:val="21"/>
        </w:rPr>
        <w:t>时。</w:t>
      </w:r>
    </w:p>
    <w:p w14:paraId="45CB90F7" w14:textId="68887357" w:rsidR="00CB063B" w:rsidRPr="00CB063B" w:rsidRDefault="00CB063B" w:rsidP="00FA51E4">
      <w:pPr>
        <w:tabs>
          <w:tab w:val="left" w:pos="2072"/>
        </w:tabs>
        <w:spacing w:line="360" w:lineRule="auto"/>
        <w:jc w:val="left"/>
        <w:rPr>
          <w:rStyle w:val="tlid-translation"/>
          <w:rFonts w:ascii="楷体" w:eastAsia="楷体" w:hAnsi="楷体"/>
          <w:szCs w:val="21"/>
        </w:rPr>
      </w:pPr>
      <w:r w:rsidRPr="00CB063B">
        <w:rPr>
          <w:rStyle w:val="tlid-translation"/>
          <w:rFonts w:ascii="楷体" w:eastAsia="楷体" w:hAnsi="楷体" w:hint="eastAsia"/>
          <w:szCs w:val="21"/>
        </w:rPr>
        <w:t xml:space="preserve"> </w:t>
      </w:r>
      <w:r w:rsidRPr="00CB063B">
        <w:rPr>
          <w:rStyle w:val="tlid-translation"/>
          <w:rFonts w:ascii="楷体" w:eastAsia="楷体" w:hAnsi="楷体"/>
          <w:szCs w:val="21"/>
        </w:rPr>
        <w:t xml:space="preserve"> </w:t>
      </w:r>
      <w:r w:rsidRPr="00CB063B">
        <w:rPr>
          <w:rStyle w:val="tlid-translation"/>
          <w:rFonts w:ascii="楷体" w:eastAsia="楷体" w:hAnsi="楷体" w:hint="eastAsia"/>
          <w:szCs w:val="21"/>
        </w:rPr>
        <w:t>证明:令</w:t>
      </w:r>
      <m:oMath>
        <m:sSub>
          <m:sSubPr>
            <m:ctrlPr>
              <w:rPr>
                <w:rStyle w:val="tlid-translation"/>
                <w:rFonts w:ascii="Cambria Math" w:eastAsia="楷体" w:hAnsi="Cambria Math"/>
                <w:szCs w:val="21"/>
              </w:rPr>
            </m:ctrlPr>
          </m:sSubPr>
          <m:e>
            <m:r>
              <w:rPr>
                <w:rStyle w:val="tlid-translation"/>
                <w:rFonts w:ascii="Cambria Math" w:eastAsia="楷体" w:hAnsi="Cambria Math"/>
                <w:szCs w:val="21"/>
              </w:rPr>
              <m:t>s</m:t>
            </m:r>
          </m:e>
          <m:sub>
            <m:r>
              <w:rPr>
                <w:rStyle w:val="tlid-translation"/>
                <w:rFonts w:ascii="Cambria Math" w:eastAsia="楷体" w:hAnsi="Cambria Math"/>
                <w:szCs w:val="21"/>
              </w:rPr>
              <m:t>n</m:t>
            </m:r>
          </m:sub>
        </m:sSub>
        <m:r>
          <m:rPr>
            <m:sty m:val="p"/>
          </m:rPr>
          <w:rPr>
            <w:rStyle w:val="tlid-translation"/>
            <w:rFonts w:ascii="Cambria Math" w:eastAsia="楷体" w:hAnsi="Cambria Math"/>
            <w:szCs w:val="21"/>
          </w:rPr>
          <m:t>=</m:t>
        </m:r>
        <m:nary>
          <m:naryPr>
            <m:chr m:val="∑"/>
            <m:limLoc m:val="undOvr"/>
            <m:grow m:val="1"/>
            <m:ctrlPr>
              <w:rPr>
                <w:rStyle w:val="tlid-translation"/>
                <w:rFonts w:ascii="Cambria Math" w:eastAsia="楷体" w:hAnsi="Cambria Math"/>
                <w:szCs w:val="21"/>
              </w:rPr>
            </m:ctrlPr>
          </m:naryPr>
          <m:sub>
            <m:r>
              <w:rPr>
                <w:rStyle w:val="tlid-translation"/>
                <w:rFonts w:ascii="Cambria Math" w:eastAsia="楷体" w:hAnsi="Cambria Math"/>
                <w:szCs w:val="21"/>
              </w:rPr>
              <m:t>i</m:t>
            </m:r>
            <m:r>
              <m:rPr>
                <m:sty m:val="p"/>
              </m:rPr>
              <w:rPr>
                <w:rStyle w:val="tlid-translation"/>
                <w:rFonts w:ascii="Cambria Math" w:eastAsia="楷体" w:hAnsi="Cambria Math"/>
                <w:szCs w:val="21"/>
              </w:rPr>
              <m:t>=0</m:t>
            </m:r>
          </m:sub>
          <m:sup>
            <m:r>
              <w:rPr>
                <w:rStyle w:val="tlid-translation"/>
                <w:rFonts w:ascii="Cambria Math" w:eastAsia="楷体" w:hAnsi="Cambria Math"/>
                <w:szCs w:val="21"/>
              </w:rPr>
              <m:t>n</m:t>
            </m:r>
          </m:sup>
          <m:e/>
        </m:nary>
        <m:sSup>
          <m:sSupPr>
            <m:ctrlPr>
              <w:rPr>
                <w:rStyle w:val="tlid-translation"/>
                <w:rFonts w:ascii="Cambria Math" w:eastAsia="楷体" w:hAnsi="Cambria Math"/>
                <w:szCs w:val="21"/>
              </w:rPr>
            </m:ctrlPr>
          </m:sSupPr>
          <m:e>
            <m:r>
              <m:rPr>
                <m:sty m:val="b"/>
              </m:rPr>
              <w:rPr>
                <w:rStyle w:val="tlid-translation"/>
                <w:rFonts w:ascii="Cambria Math" w:eastAsia="楷体" w:hAnsi="Cambria Math"/>
                <w:szCs w:val="21"/>
              </w:rPr>
              <m:t>X</m:t>
            </m:r>
          </m:e>
          <m:sup>
            <m:r>
              <w:rPr>
                <w:rStyle w:val="tlid-translation"/>
                <w:rFonts w:ascii="Cambria Math" w:eastAsia="楷体" w:hAnsi="Cambria Math"/>
                <w:szCs w:val="21"/>
              </w:rPr>
              <m:t>i</m:t>
            </m:r>
          </m:sup>
        </m:sSup>
      </m:oMath>
      <w:r w:rsidRPr="00CB063B">
        <w:rPr>
          <w:rStyle w:val="tlid-translation"/>
          <w:rFonts w:ascii="楷体" w:eastAsia="楷体" w:hAnsi="楷体" w:hint="eastAsia"/>
          <w:szCs w:val="21"/>
        </w:rPr>
        <w:t>那么我们有</w:t>
      </w:r>
    </w:p>
    <w:p w14:paraId="55BDB6F5" w14:textId="1F8C5FC3" w:rsidR="00CB063B" w:rsidRPr="00CB063B" w:rsidRDefault="00CB063B" w:rsidP="00FA51E4">
      <w:pPr>
        <w:tabs>
          <w:tab w:val="left" w:pos="2072"/>
        </w:tabs>
        <w:spacing w:line="360" w:lineRule="auto"/>
        <w:jc w:val="left"/>
      </w:pPr>
      <m:oMathPara>
        <m:oMath>
          <m:r>
            <m:rPr>
              <m:sty m:val="b"/>
            </m:rPr>
            <w:rPr>
              <w:rFonts w:ascii="Cambria Math" w:hAnsi="Cambria Math"/>
            </w:rPr>
            <m:t>X</m:t>
          </m:r>
          <m:sSub>
            <m:sSubPr>
              <m:ctrlPr>
                <w:rPr>
                  <w:rFonts w:ascii="Cambria Math" w:hAnsi="Cambria Math"/>
                </w:rPr>
              </m:ctrlPr>
            </m:sSubPr>
            <m:e>
              <m:r>
                <w:rPr>
                  <w:rFonts w:ascii="Cambria Math" w:hAnsi="Cambria Math"/>
                </w:rPr>
                <m:t>s</m:t>
              </m:r>
            </m:e>
            <m:sub>
              <m:r>
                <w:rPr>
                  <w:rFonts w:ascii="Cambria Math" w:hAnsi="Cambria Math"/>
                </w:rPr>
                <m:t>n</m:t>
              </m:r>
            </m:sub>
          </m:sSub>
          <m:r>
            <w:rPr>
              <w:rFonts w:ascii="Cambria Math" w:hAnsi="Cambria Math"/>
            </w:rPr>
            <m:t>=</m:t>
          </m:r>
          <m:r>
            <m:rPr>
              <m:sty m:val="b"/>
            </m:rPr>
            <w:rPr>
              <w:rFonts w:ascii="Cambria Math" w:hAnsi="Cambria Math"/>
            </w:rPr>
            <m:t>X</m:t>
          </m:r>
          <m:nary>
            <m:naryPr>
              <m:chr m:val="∑"/>
              <m:limLoc m:val="undOvr"/>
              <m:grow m:val="1"/>
              <m:ctrlPr>
                <w:rPr>
                  <w:rFonts w:ascii="Cambria Math" w:hAnsi="Cambria Math"/>
                </w:rPr>
              </m:ctrlPr>
            </m:naryPr>
            <m:sub>
              <m:r>
                <w:rPr>
                  <w:rFonts w:ascii="Cambria Math" w:hAnsi="Cambria Math"/>
                </w:rPr>
                <m:t>i=0</m:t>
              </m:r>
            </m:sub>
            <m:sup>
              <m:r>
                <w:rPr>
                  <w:rFonts w:ascii="Cambria Math" w:hAnsi="Cambria Math"/>
                </w:rPr>
                <m:t>n</m:t>
              </m:r>
            </m:sup>
            <m:e/>
          </m:nary>
          <m:sSup>
            <m:sSupPr>
              <m:ctrlPr>
                <w:rPr>
                  <w:rFonts w:ascii="Cambria Math" w:hAnsi="Cambria Math"/>
                </w:rPr>
              </m:ctrlPr>
            </m:sSupPr>
            <m:e>
              <m:r>
                <m:rPr>
                  <m:sty m:val="b"/>
                </m:rPr>
                <w:rPr>
                  <w:rFonts w:ascii="Cambria Math" w:hAnsi="Cambria Math"/>
                </w:rPr>
                <m:t>X</m:t>
              </m:r>
            </m:e>
            <m:sup>
              <m:r>
                <w:rPr>
                  <w:rFonts w:ascii="Cambria Math" w:hAnsi="Cambria Math"/>
                </w:rPr>
                <m:t>i</m:t>
              </m:r>
            </m:sup>
          </m:sSup>
        </m:oMath>
      </m:oMathPara>
    </w:p>
    <w:p w14:paraId="1EA1FAB1" w14:textId="2C8FAACE" w:rsidR="00E47FA7" w:rsidRPr="00FA51E4" w:rsidRDefault="00CB063B" w:rsidP="00FA51E4">
      <w:pPr>
        <w:tabs>
          <w:tab w:val="left" w:pos="2072"/>
        </w:tabs>
        <w:spacing w:line="360" w:lineRule="auto"/>
        <w:ind w:firstLineChars="100" w:firstLine="210"/>
        <w:jc w:val="left"/>
      </w:pPr>
      <m:oMathPara>
        <m:oMath>
          <m:r>
            <w:rPr>
              <w:rFonts w:ascii="Cambria Math" w:hAnsi="Cambria Math"/>
            </w:rPr>
            <m:t xml:space="preserve">     =</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n+1</m:t>
              </m:r>
            </m:sup>
            <m:e/>
          </m:nary>
          <m:sSup>
            <m:sSupPr>
              <m:ctrlPr>
                <w:rPr>
                  <w:rFonts w:ascii="Cambria Math" w:hAnsi="Cambria Math"/>
                </w:rPr>
              </m:ctrlPr>
            </m:sSupPr>
            <m:e>
              <m:r>
                <m:rPr>
                  <m:sty m:val="b"/>
                </m:rPr>
                <w:rPr>
                  <w:rFonts w:ascii="Cambria Math" w:hAnsi="Cambria Math"/>
                </w:rPr>
                <m:t>X</m:t>
              </m:r>
            </m:e>
            <m:sup>
              <m:r>
                <w:rPr>
                  <w:rFonts w:ascii="Cambria Math" w:hAnsi="Cambria Math"/>
                </w:rPr>
                <m:t>i</m:t>
              </m:r>
            </m:sup>
          </m:sSup>
        </m:oMath>
      </m:oMathPara>
    </w:p>
    <w:p w14:paraId="7B97A04C" w14:textId="7EC532F5" w:rsidR="00FA51E4" w:rsidRDefault="00FA51E4" w:rsidP="00FA51E4">
      <w:pPr>
        <w:tabs>
          <w:tab w:val="left" w:pos="2072"/>
        </w:tabs>
        <w:spacing w:line="360" w:lineRule="auto"/>
        <w:jc w:val="left"/>
        <w:rPr>
          <w:rStyle w:val="tlid-translation"/>
          <w:rFonts w:ascii="楷体" w:eastAsia="楷体" w:hAnsi="楷体"/>
          <w:szCs w:val="21"/>
        </w:rPr>
      </w:pPr>
      <w:r w:rsidRPr="00FA51E4">
        <w:rPr>
          <w:rStyle w:val="tlid-translation"/>
          <w:rFonts w:ascii="楷体" w:eastAsia="楷体" w:hAnsi="楷体" w:hint="eastAsia"/>
          <w:szCs w:val="21"/>
        </w:rPr>
        <w:lastRenderedPageBreak/>
        <w:t>和</w:t>
      </w:r>
    </w:p>
    <w:p w14:paraId="6E40CABA" w14:textId="7986A94A" w:rsidR="00FA51E4" w:rsidRPr="00FA51E4" w:rsidRDefault="0053559A" w:rsidP="00FA51E4">
      <w:pPr>
        <w:tabs>
          <w:tab w:val="left" w:pos="2072"/>
        </w:tabs>
        <w:spacing w:line="360" w:lineRule="auto"/>
        <w:jc w:val="left"/>
        <w:rPr>
          <w:rFonts w:ascii="楷体" w:eastAsia="楷体" w:hAnsi="楷体"/>
          <w:szCs w:val="21"/>
        </w:rPr>
      </w:pPr>
      <m:oMathPara>
        <m:oMath>
          <m:sSub>
            <m:sSubPr>
              <m:ctrlPr>
                <w:rPr>
                  <w:rFonts w:ascii="Cambria Math" w:eastAsia="楷体" w:hAnsi="Cambria Math"/>
                  <w:szCs w:val="21"/>
                </w:rPr>
              </m:ctrlPr>
            </m:sSubPr>
            <m:e>
              <m:r>
                <w:rPr>
                  <w:rFonts w:ascii="Cambria Math" w:eastAsia="楷体" w:hAnsi="Cambria Math"/>
                  <w:szCs w:val="21"/>
                </w:rPr>
                <m:t>s</m:t>
              </m:r>
            </m:e>
            <m:sub>
              <m:r>
                <w:rPr>
                  <w:rFonts w:ascii="Cambria Math" w:eastAsia="楷体" w:hAnsi="Cambria Math"/>
                  <w:szCs w:val="21"/>
                </w:rPr>
                <m:t>n</m:t>
              </m:r>
            </m:sub>
          </m:sSub>
          <m:r>
            <w:rPr>
              <w:rFonts w:ascii="Cambria Math" w:eastAsia="楷体" w:hAnsi="Cambria Math"/>
              <w:szCs w:val="21"/>
            </w:rPr>
            <m:t>-</m:t>
          </m:r>
          <m:r>
            <m:rPr>
              <m:sty m:val="b"/>
            </m:rPr>
            <w:rPr>
              <w:rFonts w:ascii="Cambria Math" w:eastAsia="楷体" w:hAnsi="Cambria Math"/>
              <w:szCs w:val="21"/>
            </w:rPr>
            <m:t>X</m:t>
          </m:r>
          <m:sSub>
            <m:sSubPr>
              <m:ctrlPr>
                <w:rPr>
                  <w:rFonts w:ascii="Cambria Math" w:eastAsia="楷体" w:hAnsi="Cambria Math"/>
                  <w:szCs w:val="21"/>
                </w:rPr>
              </m:ctrlPr>
            </m:sSubPr>
            <m:e>
              <m:r>
                <w:rPr>
                  <w:rFonts w:ascii="Cambria Math" w:eastAsia="楷体" w:hAnsi="Cambria Math"/>
                  <w:szCs w:val="21"/>
                </w:rPr>
                <m:t>s</m:t>
              </m:r>
            </m:e>
            <m:sub>
              <m:r>
                <w:rPr>
                  <w:rFonts w:ascii="Cambria Math" w:eastAsia="楷体" w:hAnsi="Cambria Math"/>
                  <w:szCs w:val="21"/>
                </w:rPr>
                <m:t>n</m:t>
              </m:r>
            </m:sub>
          </m:sSub>
          <m:r>
            <w:rPr>
              <w:rFonts w:ascii="Cambria Math" w:eastAsia="楷体" w:hAnsi="Cambria Math"/>
              <w:szCs w:val="21"/>
            </w:rPr>
            <m:t>=</m:t>
          </m:r>
          <m:nary>
            <m:naryPr>
              <m:chr m:val="∑"/>
              <m:limLoc m:val="undOvr"/>
              <m:grow m:val="1"/>
              <m:ctrlPr>
                <w:rPr>
                  <w:rFonts w:ascii="Cambria Math" w:eastAsia="楷体" w:hAnsi="Cambria Math"/>
                  <w:szCs w:val="21"/>
                </w:rPr>
              </m:ctrlPr>
            </m:naryPr>
            <m:sub>
              <m:r>
                <w:rPr>
                  <w:rFonts w:ascii="Cambria Math" w:eastAsia="楷体" w:hAnsi="Cambria Math"/>
                  <w:szCs w:val="21"/>
                </w:rPr>
                <m:t>i=0</m:t>
              </m:r>
            </m:sub>
            <m:sup>
              <m:r>
                <w:rPr>
                  <w:rFonts w:ascii="Cambria Math" w:eastAsia="楷体" w:hAnsi="Cambria Math"/>
                  <w:szCs w:val="21"/>
                </w:rPr>
                <m:t>n</m:t>
              </m:r>
            </m:sup>
            <m:e/>
          </m:nary>
          <m:sSup>
            <m:sSupPr>
              <m:ctrlPr>
                <w:rPr>
                  <w:rFonts w:ascii="Cambria Math" w:eastAsia="楷体" w:hAnsi="Cambria Math"/>
                  <w:szCs w:val="21"/>
                </w:rPr>
              </m:ctrlPr>
            </m:sSupPr>
            <m:e>
              <m:r>
                <m:rPr>
                  <m:sty m:val="b"/>
                </m:rPr>
                <w:rPr>
                  <w:rFonts w:ascii="Cambria Math" w:eastAsia="楷体" w:hAnsi="Cambria Math"/>
                  <w:szCs w:val="21"/>
                </w:rPr>
                <m:t>X</m:t>
              </m:r>
            </m:e>
            <m:sup>
              <m:r>
                <w:rPr>
                  <w:rFonts w:ascii="Cambria Math" w:eastAsia="楷体" w:hAnsi="Cambria Math"/>
                  <w:szCs w:val="21"/>
                </w:rPr>
                <m:t>i</m:t>
              </m:r>
            </m:sup>
          </m:sSup>
          <m:r>
            <w:rPr>
              <w:rFonts w:ascii="Cambria Math" w:eastAsia="楷体" w:hAnsi="Cambria Math"/>
              <w:szCs w:val="21"/>
            </w:rPr>
            <m:t>-</m:t>
          </m:r>
          <m:nary>
            <m:naryPr>
              <m:chr m:val="∑"/>
              <m:limLoc m:val="undOvr"/>
              <m:grow m:val="1"/>
              <m:ctrlPr>
                <w:rPr>
                  <w:rFonts w:ascii="Cambria Math" w:eastAsia="楷体" w:hAnsi="Cambria Math"/>
                  <w:szCs w:val="21"/>
                </w:rPr>
              </m:ctrlPr>
            </m:naryPr>
            <m:sub>
              <m:r>
                <w:rPr>
                  <w:rFonts w:ascii="Cambria Math" w:eastAsia="楷体" w:hAnsi="Cambria Math"/>
                  <w:szCs w:val="21"/>
                </w:rPr>
                <m:t>i=1</m:t>
              </m:r>
            </m:sub>
            <m:sup>
              <m:r>
                <w:rPr>
                  <w:rFonts w:ascii="Cambria Math" w:eastAsia="楷体" w:hAnsi="Cambria Math"/>
                  <w:szCs w:val="21"/>
                </w:rPr>
                <m:t>n+1</m:t>
              </m:r>
            </m:sup>
            <m:e/>
          </m:nary>
          <m:sSup>
            <m:sSupPr>
              <m:ctrlPr>
                <w:rPr>
                  <w:rFonts w:ascii="Cambria Math" w:eastAsia="楷体" w:hAnsi="Cambria Math"/>
                  <w:szCs w:val="21"/>
                </w:rPr>
              </m:ctrlPr>
            </m:sSupPr>
            <m:e>
              <m:r>
                <m:rPr>
                  <m:sty m:val="b"/>
                </m:rPr>
                <w:rPr>
                  <w:rFonts w:ascii="Cambria Math" w:eastAsia="楷体" w:hAnsi="Cambria Math"/>
                  <w:szCs w:val="21"/>
                </w:rPr>
                <m:t>X</m:t>
              </m:r>
            </m:e>
            <m:sup>
              <m:r>
                <w:rPr>
                  <w:rFonts w:ascii="Cambria Math" w:eastAsia="楷体" w:hAnsi="Cambria Math"/>
                  <w:szCs w:val="21"/>
                </w:rPr>
                <m:t>i</m:t>
              </m:r>
            </m:sup>
          </m:sSup>
        </m:oMath>
      </m:oMathPara>
    </w:p>
    <w:p w14:paraId="3E19666E" w14:textId="0E477C51" w:rsidR="00FA51E4" w:rsidRPr="00FA51E4" w:rsidRDefault="0053559A" w:rsidP="00FA51E4">
      <w:pPr>
        <w:tabs>
          <w:tab w:val="left" w:pos="2072"/>
        </w:tabs>
        <w:spacing w:line="360" w:lineRule="auto"/>
        <w:jc w:val="left"/>
        <w:rPr>
          <w:rFonts w:ascii="楷体" w:eastAsia="楷体" w:hAnsi="楷体"/>
          <w:szCs w:val="21"/>
        </w:rPr>
      </w:pPr>
      <m:oMathPara>
        <m:oMath>
          <m:sSub>
            <m:sSubPr>
              <m:ctrlPr>
                <w:rPr>
                  <w:rFonts w:ascii="Cambria Math" w:eastAsia="楷体" w:hAnsi="Cambria Math"/>
                  <w:szCs w:val="21"/>
                </w:rPr>
              </m:ctrlPr>
            </m:sSubPr>
            <m:e>
              <m:r>
                <w:rPr>
                  <w:rFonts w:ascii="Cambria Math" w:eastAsia="楷体" w:hAnsi="Cambria Math"/>
                  <w:szCs w:val="21"/>
                </w:rPr>
                <m:t>s</m:t>
              </m:r>
            </m:e>
            <m:sub>
              <m:r>
                <w:rPr>
                  <w:rFonts w:ascii="Cambria Math" w:eastAsia="楷体" w:hAnsi="Cambria Math"/>
                  <w:szCs w:val="21"/>
                </w:rPr>
                <m:t>n</m:t>
              </m:r>
            </m:sub>
          </m:sSub>
          <m:r>
            <w:rPr>
              <w:rFonts w:ascii="Cambria Math" w:eastAsia="楷体" w:hAnsi="Cambria Math"/>
              <w:szCs w:val="21"/>
            </w:rPr>
            <m:t>(</m:t>
          </m:r>
          <m:r>
            <m:rPr>
              <m:sty m:val="b"/>
            </m:rPr>
            <w:rPr>
              <w:rFonts w:ascii="Cambria Math" w:eastAsia="楷体" w:hAnsi="Cambria Math"/>
              <w:szCs w:val="21"/>
            </w:rPr>
            <m:t>I</m:t>
          </m:r>
          <m:r>
            <w:rPr>
              <w:rFonts w:ascii="Cambria Math" w:eastAsia="楷体" w:hAnsi="Cambria Math"/>
              <w:szCs w:val="21"/>
            </w:rPr>
            <m:t>-</m:t>
          </m:r>
          <m:r>
            <m:rPr>
              <m:sty m:val="b"/>
            </m:rPr>
            <w:rPr>
              <w:rFonts w:ascii="Cambria Math" w:eastAsia="楷体" w:hAnsi="Cambria Math"/>
              <w:szCs w:val="21"/>
            </w:rPr>
            <m:t>X</m:t>
          </m:r>
          <m:r>
            <w:rPr>
              <w:rFonts w:ascii="Cambria Math" w:eastAsia="楷体" w:hAnsi="Cambria Math"/>
              <w:szCs w:val="21"/>
            </w:rPr>
            <m:t>)=</m:t>
          </m:r>
          <m:r>
            <m:rPr>
              <m:sty m:val="b"/>
            </m:rPr>
            <w:rPr>
              <w:rFonts w:ascii="Cambria Math" w:eastAsia="楷体" w:hAnsi="Cambria Math"/>
              <w:szCs w:val="21"/>
            </w:rPr>
            <m:t>I</m:t>
          </m:r>
          <m:r>
            <w:rPr>
              <w:rFonts w:ascii="Cambria Math" w:eastAsia="楷体" w:hAnsi="Cambria Math"/>
              <w:szCs w:val="21"/>
            </w:rPr>
            <m:t>-</m:t>
          </m:r>
          <m:sSup>
            <m:sSupPr>
              <m:ctrlPr>
                <w:rPr>
                  <w:rFonts w:ascii="Cambria Math" w:eastAsia="楷体" w:hAnsi="Cambria Math"/>
                  <w:szCs w:val="21"/>
                </w:rPr>
              </m:ctrlPr>
            </m:sSupPr>
            <m:e>
              <m:r>
                <m:rPr>
                  <m:sty m:val="b"/>
                </m:rPr>
                <w:rPr>
                  <w:rFonts w:ascii="Cambria Math" w:eastAsia="楷体" w:hAnsi="Cambria Math"/>
                  <w:szCs w:val="21"/>
                </w:rPr>
                <m:t>X</m:t>
              </m:r>
            </m:e>
            <m:sup>
              <m:r>
                <w:rPr>
                  <w:rFonts w:ascii="Cambria Math" w:eastAsia="楷体" w:hAnsi="Cambria Math"/>
                  <w:szCs w:val="21"/>
                </w:rPr>
                <m:t>n+1</m:t>
              </m:r>
            </m:sup>
          </m:sSup>
        </m:oMath>
      </m:oMathPara>
    </w:p>
    <w:p w14:paraId="6778D51D" w14:textId="47AD25F1" w:rsidR="00FA51E4" w:rsidRPr="00FA51E4" w:rsidRDefault="0053559A" w:rsidP="00FA51E4">
      <w:pPr>
        <w:tabs>
          <w:tab w:val="left" w:pos="2072"/>
        </w:tabs>
        <w:spacing w:line="360" w:lineRule="auto"/>
        <w:jc w:val="left"/>
        <w:rPr>
          <w:rFonts w:ascii="楷体" w:eastAsia="楷体" w:hAnsi="楷体"/>
          <w:szCs w:val="21"/>
        </w:rPr>
      </w:pPr>
      <m:oMathPara>
        <m:oMath>
          <m:sSub>
            <m:sSubPr>
              <m:ctrlPr>
                <w:rPr>
                  <w:rFonts w:ascii="Cambria Math" w:eastAsia="楷体" w:hAnsi="Cambria Math"/>
                  <w:szCs w:val="21"/>
                </w:rPr>
              </m:ctrlPr>
            </m:sSubPr>
            <m:e>
              <m:r>
                <w:rPr>
                  <w:rFonts w:ascii="Cambria Math" w:eastAsia="楷体" w:hAnsi="Cambria Math"/>
                  <w:szCs w:val="21"/>
                </w:rPr>
                <m:t>s</m:t>
              </m:r>
            </m:e>
            <m:sub>
              <m:r>
                <w:rPr>
                  <w:rFonts w:ascii="Cambria Math" w:eastAsia="楷体" w:hAnsi="Cambria Math"/>
                  <w:szCs w:val="21"/>
                </w:rPr>
                <m:t>n</m:t>
              </m:r>
            </m:sub>
          </m:sSub>
          <m:r>
            <w:rPr>
              <w:rFonts w:ascii="Cambria Math" w:eastAsia="楷体" w:hAnsi="Cambria Math"/>
              <w:szCs w:val="21"/>
            </w:rPr>
            <m:t>=(</m:t>
          </m:r>
          <m:r>
            <m:rPr>
              <m:sty m:val="b"/>
            </m:rPr>
            <w:rPr>
              <w:rFonts w:ascii="Cambria Math" w:eastAsia="楷体" w:hAnsi="Cambria Math"/>
              <w:szCs w:val="21"/>
            </w:rPr>
            <m:t>I</m:t>
          </m:r>
          <m:r>
            <w:rPr>
              <w:rFonts w:ascii="Cambria Math" w:eastAsia="楷体" w:hAnsi="Cambria Math"/>
              <w:szCs w:val="21"/>
            </w:rPr>
            <m:t>-</m:t>
          </m:r>
          <m:sSup>
            <m:sSupPr>
              <m:ctrlPr>
                <w:rPr>
                  <w:rFonts w:ascii="Cambria Math" w:eastAsia="楷体" w:hAnsi="Cambria Math"/>
                  <w:szCs w:val="21"/>
                </w:rPr>
              </m:ctrlPr>
            </m:sSupPr>
            <m:e>
              <m:r>
                <m:rPr>
                  <m:sty m:val="b"/>
                </m:rPr>
                <w:rPr>
                  <w:rFonts w:ascii="Cambria Math" w:eastAsia="楷体" w:hAnsi="Cambria Math"/>
                  <w:szCs w:val="21"/>
                </w:rPr>
                <m:t>X</m:t>
              </m:r>
            </m:e>
            <m:sup>
              <m:r>
                <w:rPr>
                  <w:rFonts w:ascii="Cambria Math" w:eastAsia="楷体" w:hAnsi="Cambria Math"/>
                  <w:szCs w:val="21"/>
                </w:rPr>
                <m:t>n+1</m:t>
              </m:r>
            </m:sup>
          </m:sSup>
          <m:r>
            <w:rPr>
              <w:rFonts w:ascii="Cambria Math" w:eastAsia="楷体" w:hAnsi="Cambria Math"/>
              <w:szCs w:val="21"/>
            </w:rPr>
            <m:t>)(</m:t>
          </m:r>
          <m:r>
            <m:rPr>
              <m:sty m:val="b"/>
            </m:rPr>
            <w:rPr>
              <w:rFonts w:ascii="Cambria Math" w:eastAsia="楷体" w:hAnsi="Cambria Math"/>
              <w:szCs w:val="21"/>
            </w:rPr>
            <m:t>I</m:t>
          </m:r>
          <m:r>
            <w:rPr>
              <w:rFonts w:ascii="Cambria Math" w:eastAsia="楷体" w:hAnsi="Cambria Math"/>
              <w:szCs w:val="21"/>
            </w:rPr>
            <m:t>-</m:t>
          </m:r>
          <m:r>
            <m:rPr>
              <m:sty m:val="b"/>
            </m:rPr>
            <w:rPr>
              <w:rFonts w:ascii="Cambria Math" w:eastAsia="楷体" w:hAnsi="Cambria Math"/>
              <w:szCs w:val="21"/>
            </w:rPr>
            <m:t>X</m:t>
          </m:r>
          <m:sSup>
            <m:sSupPr>
              <m:ctrlPr>
                <w:rPr>
                  <w:rFonts w:ascii="Cambria Math" w:eastAsia="楷体" w:hAnsi="Cambria Math"/>
                  <w:szCs w:val="21"/>
                </w:rPr>
              </m:ctrlPr>
            </m:sSupPr>
            <m:e>
              <m:r>
                <w:rPr>
                  <w:rFonts w:ascii="Cambria Math" w:eastAsia="楷体" w:hAnsi="Cambria Math"/>
                  <w:szCs w:val="21"/>
                </w:rPr>
                <m:t>)</m:t>
              </m:r>
            </m:e>
            <m:sup>
              <m:r>
                <w:rPr>
                  <w:rFonts w:ascii="Cambria Math" w:eastAsia="楷体" w:hAnsi="Cambria Math"/>
                  <w:szCs w:val="21"/>
                </w:rPr>
                <m:t>-1</m:t>
              </m:r>
            </m:sup>
          </m:sSup>
        </m:oMath>
      </m:oMathPara>
    </w:p>
    <w:p w14:paraId="471B1D76" w14:textId="0750E01E" w:rsidR="00E47FA7" w:rsidRDefault="00B95368" w:rsidP="00FA51E4">
      <w:pPr>
        <w:tabs>
          <w:tab w:val="left" w:pos="2722"/>
        </w:tabs>
        <w:spacing w:line="360" w:lineRule="auto"/>
        <w:jc w:val="left"/>
        <w:rPr>
          <w:rStyle w:val="tlid-translation"/>
          <w:rFonts w:ascii="Cambria Math" w:eastAsia="楷体" w:hAnsi="Cambria Math" w:hint="eastAsia"/>
          <w:szCs w:val="21"/>
        </w:rPr>
      </w:pPr>
      <w:r w:rsidRPr="00FA51E4">
        <w:rPr>
          <w:rStyle w:val="tlid-translation"/>
          <w:rFonts w:ascii="Cambria Math" w:eastAsia="楷体" w:hAnsi="Cambria Math" w:hint="eastAsia"/>
          <w:szCs w:val="21"/>
        </w:rPr>
        <w:t>如果</w:t>
      </w:r>
      <m:oMath>
        <m:sSub>
          <m:sSubPr>
            <m:ctrlPr>
              <w:rPr>
                <w:rStyle w:val="tlid-translation"/>
                <w:rFonts w:ascii="Cambria Math" w:eastAsia="楷体" w:hAnsi="Cambria Math"/>
                <w:szCs w:val="21"/>
              </w:rPr>
            </m:ctrlPr>
          </m:sSubPr>
          <m:e>
            <m:r>
              <w:rPr>
                <w:rStyle w:val="tlid-translation"/>
                <w:rFonts w:ascii="Cambria Math" w:eastAsia="楷体" w:hAnsi="Cambria Math"/>
                <w:szCs w:val="21"/>
              </w:rPr>
              <m:t>λ</m:t>
            </m:r>
          </m:e>
          <m:sub>
            <m:r>
              <m:rPr>
                <m:sty m:val="p"/>
              </m:rPr>
              <w:rPr>
                <w:rStyle w:val="tlid-translation"/>
                <w:rFonts w:ascii="Cambria Math" w:eastAsia="楷体" w:hAnsi="Cambria Math"/>
                <w:szCs w:val="21"/>
              </w:rPr>
              <m:t>1</m:t>
            </m:r>
          </m:sub>
        </m:sSub>
        <m:r>
          <m:rPr>
            <m:sty m:val="p"/>
          </m:rPr>
          <w:rPr>
            <w:rStyle w:val="tlid-translation"/>
            <w:rFonts w:ascii="Cambria Math" w:eastAsia="楷体" w:hAnsi="Cambria Math"/>
            <w:szCs w:val="21"/>
          </w:rPr>
          <m:t>&lt;1</m:t>
        </m:r>
      </m:oMath>
      <w:r w:rsidRPr="00FA51E4">
        <w:rPr>
          <w:rStyle w:val="tlid-translation"/>
          <w:rFonts w:ascii="Cambria Math" w:eastAsia="楷体" w:hAnsi="Cambria Math" w:hint="eastAsia"/>
          <w:szCs w:val="21"/>
        </w:rPr>
        <w:t>我们有</w:t>
      </w:r>
      <m:oMath>
        <m:limLow>
          <m:limLowPr>
            <m:ctrlPr>
              <w:rPr>
                <w:rStyle w:val="tlid-translation"/>
                <w:rFonts w:ascii="Cambria Math" w:eastAsia="楷体" w:hAnsi="Cambria Math"/>
                <w:szCs w:val="21"/>
              </w:rPr>
            </m:ctrlPr>
          </m:limLowPr>
          <m:e>
            <m:r>
              <w:rPr>
                <w:rStyle w:val="tlid-translation"/>
                <w:rFonts w:ascii="Cambria Math" w:eastAsia="楷体" w:hAnsi="Cambria Math"/>
                <w:szCs w:val="21"/>
              </w:rPr>
              <m:t>lim</m:t>
            </m:r>
          </m:e>
          <m:lim>
            <m:r>
              <w:rPr>
                <w:rStyle w:val="tlid-translation"/>
                <w:rFonts w:ascii="Cambria Math" w:eastAsia="楷体" w:hAnsi="Cambria Math"/>
                <w:szCs w:val="21"/>
              </w:rPr>
              <m:t>n</m:t>
            </m:r>
            <m:r>
              <m:rPr>
                <m:sty m:val="p"/>
              </m:rPr>
              <w:rPr>
                <w:rStyle w:val="tlid-translation"/>
                <w:rFonts w:ascii="Cambria Math" w:eastAsia="楷体" w:hAnsi="Cambria Math"/>
                <w:szCs w:val="21"/>
              </w:rPr>
              <m:t>→∞</m:t>
            </m:r>
          </m:lim>
        </m:limLow>
        <m:sSup>
          <m:sSupPr>
            <m:ctrlPr>
              <w:rPr>
                <w:rStyle w:val="tlid-translation"/>
                <w:rFonts w:ascii="Cambria Math" w:eastAsia="楷体" w:hAnsi="Cambria Math"/>
                <w:szCs w:val="21"/>
              </w:rPr>
            </m:ctrlPr>
          </m:sSupPr>
          <m:e>
            <m:r>
              <m:rPr>
                <m:sty m:val="b"/>
              </m:rPr>
              <w:rPr>
                <w:rStyle w:val="tlid-translation"/>
                <w:rFonts w:ascii="Cambria Math" w:eastAsia="楷体" w:hAnsi="Cambria Math"/>
                <w:szCs w:val="21"/>
              </w:rPr>
              <m:t>X</m:t>
            </m:r>
          </m:e>
          <m:sup>
            <m:r>
              <w:rPr>
                <w:rStyle w:val="tlid-translation"/>
                <w:rFonts w:ascii="Cambria Math" w:eastAsia="楷体" w:hAnsi="Cambria Math"/>
                <w:szCs w:val="21"/>
              </w:rPr>
              <m:t>n</m:t>
            </m:r>
          </m:sup>
        </m:sSup>
        <m:r>
          <m:rPr>
            <m:sty m:val="p"/>
          </m:rPr>
          <w:rPr>
            <w:rStyle w:val="tlid-translation"/>
            <w:rFonts w:ascii="Cambria Math" w:eastAsia="楷体" w:hAnsi="Cambria Math"/>
            <w:szCs w:val="21"/>
          </w:rPr>
          <m:t>=0</m:t>
        </m:r>
      </m:oMath>
      <w:r w:rsidRPr="00FA51E4">
        <w:rPr>
          <w:rStyle w:val="tlid-translation"/>
          <w:rFonts w:ascii="Cambria Math" w:eastAsia="楷体" w:hAnsi="Cambria Math" w:hint="eastAsia"/>
          <w:szCs w:val="21"/>
        </w:rPr>
        <w:t>所以</w:t>
      </w:r>
      <w:r w:rsidRPr="00FA51E4">
        <w:rPr>
          <w:rStyle w:val="tlid-translation"/>
          <w:rFonts w:ascii="Cambria Math" w:eastAsia="楷体" w:hAnsi="Cambria Math" w:hint="eastAsia"/>
          <w:szCs w:val="21"/>
        </w:rPr>
        <w:t>:</w:t>
      </w:r>
      <w:r w:rsidR="00FA51E4" w:rsidRPr="00FA51E4">
        <w:rPr>
          <w:rStyle w:val="tlid-translation"/>
          <w:rFonts w:ascii="Cambria Math" w:eastAsia="楷体" w:hAnsi="Cambria Math"/>
          <w:szCs w:val="21"/>
        </w:rPr>
        <w:t xml:space="preserve"> </w:t>
      </w:r>
    </w:p>
    <w:p w14:paraId="07BFDEBF" w14:textId="77777777" w:rsidR="00FA51E4" w:rsidRPr="00FA51E4" w:rsidRDefault="0053559A" w:rsidP="00FA51E4">
      <w:pPr>
        <w:tabs>
          <w:tab w:val="left" w:pos="2722"/>
        </w:tabs>
        <w:spacing w:line="360" w:lineRule="auto"/>
        <w:jc w:val="left"/>
        <w:rPr>
          <w:rStyle w:val="tlid-translation"/>
          <w:rFonts w:ascii="Cambria Math" w:eastAsia="楷体" w:hAnsi="Cambria Math" w:hint="eastAsia"/>
          <w:szCs w:val="21"/>
        </w:rPr>
      </w:pPr>
      <m:oMathPara>
        <m:oMath>
          <m:limLow>
            <m:limLowPr>
              <m:ctrlPr>
                <w:rPr>
                  <w:rStyle w:val="tlid-translation"/>
                  <w:rFonts w:ascii="Cambria Math" w:eastAsia="楷体" w:hAnsi="Cambria Math"/>
                  <w:szCs w:val="21"/>
                </w:rPr>
              </m:ctrlPr>
            </m:limLowPr>
            <m:e>
              <m:r>
                <w:rPr>
                  <w:rStyle w:val="tlid-translation"/>
                  <w:rFonts w:ascii="Cambria Math" w:eastAsia="楷体" w:hAnsi="Cambria Math"/>
                  <w:szCs w:val="21"/>
                </w:rPr>
                <m:t>lim</m:t>
              </m:r>
            </m:e>
            <m:lim>
              <m:r>
                <w:rPr>
                  <w:rStyle w:val="tlid-translation"/>
                  <w:rFonts w:ascii="Cambria Math" w:eastAsia="楷体" w:hAnsi="Cambria Math"/>
                  <w:szCs w:val="21"/>
                </w:rPr>
                <m:t>n→</m:t>
              </m:r>
              <m:r>
                <m:rPr>
                  <m:sty m:val="p"/>
                </m:rPr>
                <w:rPr>
                  <w:rStyle w:val="tlid-translation"/>
                  <w:rFonts w:ascii="Cambria Math" w:eastAsia="楷体" w:hAnsi="Cambria Math"/>
                  <w:szCs w:val="21"/>
                </w:rPr>
                <m:t>∞</m:t>
              </m:r>
            </m:lim>
          </m:limLow>
          <m:sSub>
            <m:sSubPr>
              <m:ctrlPr>
                <w:rPr>
                  <w:rStyle w:val="tlid-translation"/>
                  <w:rFonts w:ascii="Cambria Math" w:eastAsia="楷体" w:hAnsi="Cambria Math"/>
                  <w:szCs w:val="21"/>
                </w:rPr>
              </m:ctrlPr>
            </m:sSubPr>
            <m:e>
              <m:r>
                <w:rPr>
                  <w:rStyle w:val="tlid-translation"/>
                  <w:rFonts w:ascii="Cambria Math" w:eastAsia="楷体" w:hAnsi="Cambria Math"/>
                  <w:szCs w:val="21"/>
                </w:rPr>
                <m:t>s</m:t>
              </m:r>
            </m:e>
            <m:sub>
              <m:r>
                <w:rPr>
                  <w:rStyle w:val="tlid-translation"/>
                  <w:rFonts w:ascii="Cambria Math" w:eastAsia="楷体" w:hAnsi="Cambria Math"/>
                  <w:szCs w:val="21"/>
                </w:rPr>
                <m:t>n</m:t>
              </m:r>
            </m:sub>
          </m:sSub>
          <m:r>
            <w:rPr>
              <w:rStyle w:val="tlid-translation"/>
              <w:rFonts w:ascii="Cambria Math" w:eastAsia="楷体" w:hAnsi="Cambria Math"/>
              <w:szCs w:val="21"/>
            </w:rPr>
            <m:t>=</m:t>
          </m:r>
          <m:limLow>
            <m:limLowPr>
              <m:ctrlPr>
                <w:rPr>
                  <w:rStyle w:val="tlid-translation"/>
                  <w:rFonts w:ascii="Cambria Math" w:eastAsia="楷体" w:hAnsi="Cambria Math"/>
                  <w:szCs w:val="21"/>
                </w:rPr>
              </m:ctrlPr>
            </m:limLowPr>
            <m:e>
              <m:r>
                <w:rPr>
                  <w:rStyle w:val="tlid-translation"/>
                  <w:rFonts w:ascii="Cambria Math" w:eastAsia="楷体" w:hAnsi="Cambria Math"/>
                  <w:szCs w:val="21"/>
                </w:rPr>
                <m:t>lim</m:t>
              </m:r>
            </m:e>
            <m:lim>
              <m:r>
                <w:rPr>
                  <w:rStyle w:val="tlid-translation"/>
                  <w:rFonts w:ascii="Cambria Math" w:eastAsia="楷体" w:hAnsi="Cambria Math"/>
                  <w:szCs w:val="21"/>
                </w:rPr>
                <m:t>n→</m:t>
              </m:r>
              <m:r>
                <m:rPr>
                  <m:sty m:val="p"/>
                </m:rPr>
                <w:rPr>
                  <w:rStyle w:val="tlid-translation"/>
                  <w:rFonts w:ascii="Cambria Math" w:eastAsia="楷体" w:hAnsi="Cambria Math"/>
                  <w:szCs w:val="21"/>
                </w:rPr>
                <m:t>∞</m:t>
              </m:r>
            </m:lim>
          </m:limLow>
          <m:r>
            <w:rPr>
              <w:rStyle w:val="tlid-translation"/>
              <w:rFonts w:ascii="Cambria Math" w:eastAsia="楷体" w:hAnsi="Cambria Math"/>
              <w:szCs w:val="21"/>
            </w:rPr>
            <m:t>(</m:t>
          </m:r>
          <m:r>
            <m:rPr>
              <m:sty m:val="b"/>
            </m:rPr>
            <w:rPr>
              <w:rStyle w:val="tlid-translation"/>
              <w:rFonts w:ascii="Cambria Math" w:eastAsia="楷体" w:hAnsi="Cambria Math"/>
              <w:szCs w:val="21"/>
            </w:rPr>
            <m:t>I</m:t>
          </m:r>
          <m:r>
            <w:rPr>
              <w:rStyle w:val="tlid-translation"/>
              <w:rFonts w:ascii="Cambria Math" w:eastAsia="楷体" w:hAnsi="Cambria Math"/>
              <w:szCs w:val="21"/>
            </w:rPr>
            <m:t>-</m:t>
          </m:r>
          <m:sSup>
            <m:sSupPr>
              <m:ctrlPr>
                <w:rPr>
                  <w:rStyle w:val="tlid-translation"/>
                  <w:rFonts w:ascii="Cambria Math" w:eastAsia="楷体" w:hAnsi="Cambria Math"/>
                  <w:szCs w:val="21"/>
                </w:rPr>
              </m:ctrlPr>
            </m:sSupPr>
            <m:e>
              <m:r>
                <m:rPr>
                  <m:sty m:val="b"/>
                </m:rPr>
                <w:rPr>
                  <w:rStyle w:val="tlid-translation"/>
                  <w:rFonts w:ascii="Cambria Math" w:eastAsia="楷体" w:hAnsi="Cambria Math"/>
                  <w:szCs w:val="21"/>
                </w:rPr>
                <m:t>X</m:t>
              </m:r>
            </m:e>
            <m:sup>
              <m:r>
                <w:rPr>
                  <w:rStyle w:val="tlid-translation"/>
                  <w:rFonts w:ascii="Cambria Math" w:eastAsia="楷体" w:hAnsi="Cambria Math"/>
                  <w:szCs w:val="21"/>
                </w:rPr>
                <m:t>n+1</m:t>
              </m:r>
            </m:sup>
          </m:sSup>
          <m:r>
            <w:rPr>
              <w:rStyle w:val="tlid-translation"/>
              <w:rFonts w:ascii="Cambria Math" w:eastAsia="楷体" w:hAnsi="Cambria Math"/>
              <w:szCs w:val="21"/>
            </w:rPr>
            <m:t>)(</m:t>
          </m:r>
          <m:r>
            <m:rPr>
              <m:sty m:val="b"/>
            </m:rPr>
            <w:rPr>
              <w:rStyle w:val="tlid-translation"/>
              <w:rFonts w:ascii="Cambria Math" w:eastAsia="楷体" w:hAnsi="Cambria Math"/>
              <w:szCs w:val="21"/>
            </w:rPr>
            <m:t>I</m:t>
          </m:r>
          <m:r>
            <w:rPr>
              <w:rStyle w:val="tlid-translation"/>
              <w:rFonts w:ascii="Cambria Math" w:eastAsia="楷体" w:hAnsi="Cambria Math"/>
              <w:szCs w:val="21"/>
            </w:rPr>
            <m:t>-</m:t>
          </m:r>
          <m:r>
            <m:rPr>
              <m:sty m:val="b"/>
            </m:rPr>
            <w:rPr>
              <w:rStyle w:val="tlid-translation"/>
              <w:rFonts w:ascii="Cambria Math" w:eastAsia="楷体" w:hAnsi="Cambria Math"/>
              <w:szCs w:val="21"/>
            </w:rPr>
            <m:t>X</m:t>
          </m:r>
          <m:sSup>
            <m:sSupPr>
              <m:ctrlPr>
                <w:rPr>
                  <w:rStyle w:val="tlid-translation"/>
                  <w:rFonts w:ascii="Cambria Math" w:eastAsia="楷体" w:hAnsi="Cambria Math"/>
                  <w:szCs w:val="21"/>
                </w:rPr>
              </m:ctrlPr>
            </m:sSupPr>
            <m:e>
              <m:r>
                <w:rPr>
                  <w:rStyle w:val="tlid-translation"/>
                  <w:rFonts w:ascii="Cambria Math" w:eastAsia="楷体" w:hAnsi="Cambria Math"/>
                  <w:szCs w:val="21"/>
                </w:rPr>
                <m:t>)</m:t>
              </m:r>
            </m:e>
            <m:sup>
              <m:r>
                <w:rPr>
                  <w:rStyle w:val="tlid-translation"/>
                  <w:rFonts w:ascii="Cambria Math" w:eastAsia="楷体" w:hAnsi="Cambria Math"/>
                  <w:szCs w:val="21"/>
                </w:rPr>
                <m:t>-1</m:t>
              </m:r>
            </m:sup>
          </m:sSup>
        </m:oMath>
      </m:oMathPara>
    </w:p>
    <w:p w14:paraId="4685537C" w14:textId="66D0F3C4" w:rsidR="00FA51E4" w:rsidRPr="00FA51E4" w:rsidRDefault="00FA51E4" w:rsidP="00FA51E4">
      <w:pPr>
        <w:tabs>
          <w:tab w:val="left" w:pos="2722"/>
        </w:tabs>
        <w:spacing w:line="360" w:lineRule="auto"/>
        <w:jc w:val="left"/>
        <w:rPr>
          <w:rStyle w:val="tlid-translation"/>
          <w:rFonts w:ascii="Cambria Math" w:eastAsia="楷体" w:hAnsi="Cambria Math" w:hint="eastAsia"/>
          <w:szCs w:val="21"/>
        </w:rPr>
      </w:pPr>
      <m:oMathPara>
        <m:oMath>
          <m:r>
            <w:rPr>
              <w:rStyle w:val="tlid-translation"/>
              <w:rFonts w:ascii="Cambria Math" w:eastAsia="楷体" w:hAnsi="Cambria Math"/>
              <w:szCs w:val="21"/>
            </w:rPr>
            <m:t>=</m:t>
          </m:r>
          <m:r>
            <m:rPr>
              <m:sty m:val="b"/>
            </m:rPr>
            <w:rPr>
              <w:rStyle w:val="tlid-translation"/>
              <w:rFonts w:ascii="Cambria Math" w:eastAsia="楷体" w:hAnsi="Cambria Math"/>
              <w:szCs w:val="21"/>
            </w:rPr>
            <m:t>I</m:t>
          </m:r>
          <m:r>
            <w:rPr>
              <w:rStyle w:val="tlid-translation"/>
              <w:rFonts w:ascii="Cambria Math" w:eastAsia="楷体" w:hAnsi="Cambria Math"/>
              <w:szCs w:val="21"/>
            </w:rPr>
            <m:t>(</m:t>
          </m:r>
          <m:r>
            <m:rPr>
              <m:sty m:val="b"/>
            </m:rPr>
            <w:rPr>
              <w:rStyle w:val="tlid-translation"/>
              <w:rFonts w:ascii="Cambria Math" w:eastAsia="楷体" w:hAnsi="Cambria Math"/>
              <w:szCs w:val="21"/>
            </w:rPr>
            <m:t>I</m:t>
          </m:r>
          <m:r>
            <w:rPr>
              <w:rStyle w:val="tlid-translation"/>
              <w:rFonts w:ascii="Cambria Math" w:eastAsia="楷体" w:hAnsi="Cambria Math"/>
              <w:szCs w:val="21"/>
            </w:rPr>
            <m:t>-</m:t>
          </m:r>
          <m:r>
            <m:rPr>
              <m:sty m:val="b"/>
            </m:rPr>
            <w:rPr>
              <w:rStyle w:val="tlid-translation"/>
              <w:rFonts w:ascii="Cambria Math" w:eastAsia="楷体" w:hAnsi="Cambria Math"/>
              <w:szCs w:val="21"/>
            </w:rPr>
            <m:t>X</m:t>
          </m:r>
          <m:sSup>
            <m:sSupPr>
              <m:ctrlPr>
                <w:rPr>
                  <w:rStyle w:val="tlid-translation"/>
                  <w:rFonts w:ascii="Cambria Math" w:eastAsia="楷体" w:hAnsi="Cambria Math"/>
                  <w:szCs w:val="21"/>
                </w:rPr>
              </m:ctrlPr>
            </m:sSupPr>
            <m:e>
              <m:r>
                <w:rPr>
                  <w:rStyle w:val="tlid-translation"/>
                  <w:rFonts w:ascii="Cambria Math" w:eastAsia="楷体" w:hAnsi="Cambria Math"/>
                  <w:szCs w:val="21"/>
                </w:rPr>
                <m:t>)</m:t>
              </m:r>
            </m:e>
            <m:sup>
              <m:r>
                <w:rPr>
                  <w:rStyle w:val="tlid-translation"/>
                  <w:rFonts w:ascii="Cambria Math" w:eastAsia="楷体" w:hAnsi="Cambria Math"/>
                  <w:szCs w:val="21"/>
                </w:rPr>
                <m:t>-1</m:t>
              </m:r>
            </m:sup>
          </m:sSup>
        </m:oMath>
      </m:oMathPara>
    </w:p>
    <w:p w14:paraId="34907234" w14:textId="77777777" w:rsidR="00FA51E4" w:rsidRDefault="00FA51E4" w:rsidP="00FA51E4">
      <w:pPr>
        <w:tabs>
          <w:tab w:val="left" w:pos="2722"/>
        </w:tabs>
        <w:spacing w:line="360" w:lineRule="auto"/>
        <w:jc w:val="left"/>
        <w:rPr>
          <w:rStyle w:val="tlid-translation"/>
          <w:rFonts w:ascii="Cambria Math" w:eastAsia="楷体" w:hAnsi="Cambria Math" w:hint="eastAsia"/>
          <w:szCs w:val="21"/>
        </w:rPr>
      </w:pPr>
      <m:oMathPara>
        <m:oMath>
          <m:r>
            <w:rPr>
              <w:rStyle w:val="tlid-translation"/>
              <w:rFonts w:ascii="Cambria Math" w:eastAsia="楷体" w:hAnsi="Cambria Math"/>
              <w:szCs w:val="21"/>
            </w:rPr>
            <m:t>=(</m:t>
          </m:r>
          <m:r>
            <m:rPr>
              <m:sty m:val="b"/>
            </m:rPr>
            <w:rPr>
              <w:rStyle w:val="tlid-translation"/>
              <w:rFonts w:ascii="Cambria Math" w:eastAsia="楷体" w:hAnsi="Cambria Math"/>
              <w:szCs w:val="21"/>
            </w:rPr>
            <m:t>I</m:t>
          </m:r>
          <m:r>
            <w:rPr>
              <w:rStyle w:val="tlid-translation"/>
              <w:rFonts w:ascii="Cambria Math" w:eastAsia="楷体" w:hAnsi="Cambria Math"/>
              <w:szCs w:val="21"/>
            </w:rPr>
            <m:t>-</m:t>
          </m:r>
          <m:r>
            <m:rPr>
              <m:sty m:val="b"/>
            </m:rPr>
            <w:rPr>
              <w:rStyle w:val="tlid-translation"/>
              <w:rFonts w:ascii="Cambria Math" w:eastAsia="楷体" w:hAnsi="Cambria Math"/>
              <w:szCs w:val="21"/>
            </w:rPr>
            <m:t>X</m:t>
          </m:r>
          <m:sSup>
            <m:sSupPr>
              <m:ctrlPr>
                <w:rPr>
                  <w:rStyle w:val="tlid-translation"/>
                  <w:rFonts w:ascii="Cambria Math" w:eastAsia="楷体" w:hAnsi="Cambria Math"/>
                  <w:szCs w:val="21"/>
                </w:rPr>
              </m:ctrlPr>
            </m:sSupPr>
            <m:e>
              <m:r>
                <w:rPr>
                  <w:rStyle w:val="tlid-translation"/>
                  <w:rFonts w:ascii="Cambria Math" w:eastAsia="楷体" w:hAnsi="Cambria Math"/>
                  <w:szCs w:val="21"/>
                </w:rPr>
                <m:t>)</m:t>
              </m:r>
            </m:e>
            <m:sup>
              <m:r>
                <w:rPr>
                  <w:rStyle w:val="tlid-translation"/>
                  <w:rFonts w:ascii="Cambria Math" w:eastAsia="楷体" w:hAnsi="Cambria Math"/>
                  <w:szCs w:val="21"/>
                </w:rPr>
                <m:t>-1</m:t>
              </m:r>
            </m:sup>
          </m:sSup>
        </m:oMath>
      </m:oMathPara>
    </w:p>
    <w:p w14:paraId="5DED756A" w14:textId="7E292098" w:rsidR="00FA51E4" w:rsidRPr="00FA51E4" w:rsidRDefault="00FA51E4" w:rsidP="00FA51E4">
      <w:pPr>
        <w:tabs>
          <w:tab w:val="left" w:pos="3584"/>
        </w:tabs>
        <w:spacing w:line="360" w:lineRule="auto"/>
        <w:jc w:val="left"/>
        <w:rPr>
          <w:rFonts w:ascii="宋体" w:eastAsia="宋体" w:hAnsi="宋体" w:cs="宋体"/>
          <w:sz w:val="24"/>
          <w:szCs w:val="24"/>
        </w:rPr>
      </w:pPr>
      <w:r w:rsidRPr="00FA51E4">
        <w:rPr>
          <w:rFonts w:ascii="宋体" w:eastAsia="宋体" w:hAnsi="宋体" w:cs="宋体" w:hint="eastAsia"/>
          <w:sz w:val="24"/>
          <w:szCs w:val="24"/>
        </w:rPr>
        <w:t>基于定理1，我们可以看到给出了Katz</w:t>
      </w:r>
      <w:r w:rsidR="00195AFD">
        <w:rPr>
          <w:rFonts w:ascii="宋体" w:eastAsia="宋体" w:hAnsi="宋体" w:cs="宋体"/>
          <w:sz w:val="24"/>
          <w:szCs w:val="24"/>
        </w:rPr>
        <w:t xml:space="preserve"> </w:t>
      </w:r>
      <w:r w:rsidR="00195AFD">
        <w:rPr>
          <w:rFonts w:ascii="宋体" w:eastAsia="宋体" w:hAnsi="宋体" w:cs="宋体" w:hint="eastAsia"/>
          <w:sz w:val="24"/>
          <w:szCs w:val="24"/>
        </w:rPr>
        <w:t>index</w:t>
      </w:r>
      <w:r w:rsidRPr="00FA51E4">
        <w:rPr>
          <w:rFonts w:ascii="宋体" w:eastAsia="宋体" w:hAnsi="宋体" w:cs="宋体" w:hint="eastAsia"/>
          <w:sz w:val="24"/>
          <w:szCs w:val="24"/>
        </w:rPr>
        <w:t>的解通过</w:t>
      </w:r>
    </w:p>
    <w:p w14:paraId="131BE74F" w14:textId="1F815636" w:rsidR="00FA51E4" w:rsidRPr="00FA51E4" w:rsidRDefault="0053559A" w:rsidP="00FA51E4">
      <w:pPr>
        <w:tabs>
          <w:tab w:val="left" w:pos="3584"/>
        </w:tabs>
        <w:spacing w:line="360" w:lineRule="auto"/>
        <w:jc w:val="left"/>
        <w:rPr>
          <w:rStyle w:val="tlid-translation"/>
          <w:rFonts w:ascii="Cambria Math" w:eastAsia="楷体" w:hAnsi="Cambria Math" w:hint="eastAsia"/>
          <w:szCs w:val="21"/>
        </w:rPr>
      </w:pPr>
      <m:oMath>
        <m:sSub>
          <m:sSubPr>
            <m:ctrlPr>
              <w:rPr>
                <w:rStyle w:val="tlid-translation"/>
                <w:rFonts w:ascii="Cambria Math" w:eastAsia="楷体" w:hAnsi="Cambria Math"/>
                <w:szCs w:val="21"/>
              </w:rPr>
            </m:ctrlPr>
          </m:sSubPr>
          <m:e>
            <m:r>
              <m:rPr>
                <m:sty m:val="b"/>
              </m:rPr>
              <w:rPr>
                <w:rStyle w:val="tlid-translation"/>
                <w:rFonts w:ascii="Cambria Math" w:eastAsia="楷体" w:hAnsi="Cambria Math"/>
                <w:szCs w:val="21"/>
              </w:rPr>
              <m:t xml:space="preserve">                                                                        S</m:t>
            </m:r>
          </m:e>
          <m:sub>
            <m:r>
              <m:rPr>
                <m:sty m:val="p"/>
              </m:rPr>
              <w:rPr>
                <w:rStyle w:val="tlid-translation"/>
                <w:rFonts w:ascii="Cambria Math" w:eastAsia="楷体" w:hAnsi="Cambria Math"/>
                <w:szCs w:val="21"/>
              </w:rPr>
              <m:t>Katz</m:t>
            </m:r>
          </m:sub>
        </m:sSub>
        <m:r>
          <w:rPr>
            <w:rStyle w:val="tlid-translation"/>
            <w:rFonts w:ascii="Cambria Math" w:eastAsia="楷体" w:hAnsi="Cambria Math"/>
            <w:szCs w:val="21"/>
          </w:rPr>
          <m:t>=(</m:t>
        </m:r>
        <m:r>
          <m:rPr>
            <m:sty m:val="b"/>
          </m:rPr>
          <w:rPr>
            <w:rStyle w:val="tlid-translation"/>
            <w:rFonts w:ascii="Cambria Math" w:eastAsia="楷体" w:hAnsi="Cambria Math"/>
            <w:szCs w:val="21"/>
          </w:rPr>
          <m:t>I</m:t>
        </m:r>
        <m:r>
          <w:rPr>
            <w:rStyle w:val="tlid-translation"/>
            <w:rFonts w:ascii="Cambria Math" w:eastAsia="楷体" w:hAnsi="Cambria Math"/>
            <w:szCs w:val="21"/>
          </w:rPr>
          <m:t>-β</m:t>
        </m:r>
        <m:r>
          <m:rPr>
            <m:sty m:val="b"/>
          </m:rPr>
          <w:rPr>
            <w:rStyle w:val="tlid-translation"/>
            <w:rFonts w:ascii="Cambria Math" w:eastAsia="楷体" w:hAnsi="Cambria Math"/>
            <w:szCs w:val="21"/>
          </w:rPr>
          <m:t>A</m:t>
        </m:r>
        <m:sSup>
          <m:sSupPr>
            <m:ctrlPr>
              <w:rPr>
                <w:rStyle w:val="tlid-translation"/>
                <w:rFonts w:ascii="Cambria Math" w:eastAsia="楷体" w:hAnsi="Cambria Math"/>
                <w:szCs w:val="21"/>
              </w:rPr>
            </m:ctrlPr>
          </m:sSupPr>
          <m:e>
            <m:r>
              <w:rPr>
                <w:rStyle w:val="tlid-translation"/>
                <w:rFonts w:ascii="Cambria Math" w:eastAsia="楷体" w:hAnsi="Cambria Math"/>
                <w:szCs w:val="21"/>
              </w:rPr>
              <m:t>)</m:t>
            </m:r>
          </m:e>
          <m:sup>
            <m:r>
              <w:rPr>
                <w:rStyle w:val="tlid-translation"/>
                <w:rFonts w:ascii="Cambria Math" w:eastAsia="楷体" w:hAnsi="Cambria Math"/>
                <w:szCs w:val="21"/>
              </w:rPr>
              <m:t>-1</m:t>
            </m:r>
          </m:sup>
        </m:sSup>
        <m:r>
          <w:rPr>
            <w:rStyle w:val="tlid-translation"/>
            <w:rFonts w:ascii="Cambria Math" w:eastAsia="楷体" w:hAnsi="Cambria Math"/>
            <w:szCs w:val="21"/>
          </w:rPr>
          <m:t>-</m:t>
        </m:r>
        <m:r>
          <m:rPr>
            <m:sty m:val="b"/>
          </m:rPr>
          <w:rPr>
            <w:rStyle w:val="tlid-translation"/>
            <w:rFonts w:ascii="Cambria Math" w:eastAsia="楷体" w:hAnsi="Cambria Math"/>
            <w:szCs w:val="21"/>
          </w:rPr>
          <m:t>I</m:t>
        </m:r>
      </m:oMath>
      <w:r w:rsidR="00FA51E4">
        <w:rPr>
          <w:rStyle w:val="tlid-translation"/>
          <w:rFonts w:ascii="Cambria Math" w:eastAsia="楷体" w:hAnsi="Cambria Math"/>
          <w:szCs w:val="21"/>
        </w:rPr>
        <w:t xml:space="preserve">                        </w:t>
      </w:r>
      <w:r w:rsidR="00FA51E4" w:rsidRPr="00FA51E4">
        <w:rPr>
          <w:rFonts w:ascii="宋体" w:eastAsia="宋体" w:hAnsi="宋体" w:cs="宋体"/>
          <w:sz w:val="24"/>
          <w:szCs w:val="24"/>
        </w:rPr>
        <w:t>(2.15)</w:t>
      </w:r>
    </w:p>
    <w:p w14:paraId="35E4815A" w14:textId="1CF7EA2C" w:rsidR="00FA51E4" w:rsidRPr="00FA51E4" w:rsidRDefault="00FA51E4" w:rsidP="00FA51E4">
      <w:pPr>
        <w:tabs>
          <w:tab w:val="left" w:pos="3584"/>
        </w:tabs>
        <w:spacing w:line="360" w:lineRule="auto"/>
        <w:jc w:val="left"/>
        <w:rPr>
          <w:rFonts w:ascii="宋体" w:eastAsia="宋体" w:hAnsi="宋体" w:cs="宋体"/>
          <w:sz w:val="24"/>
          <w:szCs w:val="24"/>
        </w:rPr>
      </w:pPr>
      <w:r w:rsidRPr="00FA51E4">
        <w:rPr>
          <w:rFonts w:ascii="宋体" w:eastAsia="宋体" w:hAnsi="宋体" w:cs="宋体" w:hint="eastAsia"/>
          <w:sz w:val="24"/>
          <w:szCs w:val="24"/>
        </w:rPr>
        <w:t>其中</w:t>
      </w:r>
      <m:oMath>
        <m:sSub>
          <m:sSubPr>
            <m:ctrlPr>
              <w:rPr>
                <w:rFonts w:ascii="Cambria Math" w:eastAsia="宋体" w:hAnsi="Cambria Math" w:cs="宋体"/>
                <w:sz w:val="24"/>
                <w:szCs w:val="24"/>
              </w:rPr>
            </m:ctrlPr>
          </m:sSubPr>
          <m:e>
            <m:r>
              <m:rPr>
                <m:sty m:val="b"/>
              </m:rPr>
              <w:rPr>
                <w:rFonts w:ascii="Cambria Math" w:eastAsia="宋体" w:hAnsi="Cambria Math" w:cs="宋体"/>
                <w:sz w:val="24"/>
                <w:szCs w:val="24"/>
              </w:rPr>
              <m:t>S</m:t>
            </m:r>
          </m:e>
          <m:sub>
            <m:r>
              <m:rPr>
                <m:sty m:val="p"/>
              </m:rPr>
              <w:rPr>
                <w:rFonts w:ascii="Cambria Math" w:eastAsia="宋体" w:hAnsi="Cambria Math" w:cs="宋体"/>
                <w:sz w:val="24"/>
                <w:szCs w:val="24"/>
              </w:rPr>
              <m:t>Katz</m:t>
            </m:r>
          </m:sub>
        </m:sSub>
        <m:r>
          <m:rPr>
            <m:sty m:val="p"/>
          </m:rPr>
          <w:rPr>
            <w:rFonts w:ascii="Cambria Math" w:eastAsia="宋体" w:hAnsi="Cambria Math" w:cs="宋体"/>
            <w:sz w:val="24"/>
            <w:szCs w:val="24"/>
          </w:rPr>
          <m:t>∈</m:t>
        </m:r>
        <m:sSup>
          <m:sSupPr>
            <m:ctrlPr>
              <w:rPr>
                <w:rFonts w:ascii="Cambria Math" w:eastAsia="宋体" w:hAnsi="Cambria Math" w:cs="宋体"/>
                <w:sz w:val="24"/>
                <w:szCs w:val="24"/>
              </w:rPr>
            </m:ctrlPr>
          </m:sSupPr>
          <m:e>
            <m:r>
              <m:rPr>
                <m:scr m:val="double-struck"/>
                <m:sty m:val="p"/>
              </m:rPr>
              <w:rPr>
                <w:rFonts w:ascii="Cambria Math" w:eastAsia="宋体" w:hAnsi="Cambria Math" w:cs="宋体"/>
                <w:sz w:val="24"/>
                <w:szCs w:val="24"/>
              </w:rPr>
              <m:t>R</m:t>
            </m:r>
          </m:e>
          <m:sup>
            <m:r>
              <m:rPr>
                <m:scr m:val="script"/>
                <m:sty m:val="p"/>
              </m:rPr>
              <w:rPr>
                <w:rFonts w:ascii="Cambria Math" w:eastAsia="宋体" w:hAnsi="Cambria Math" w:cs="宋体"/>
                <w:sz w:val="24"/>
                <w:szCs w:val="24"/>
              </w:rPr>
              <m:t>|V|×|V|</m:t>
            </m:r>
          </m:sup>
        </m:sSup>
      </m:oMath>
      <w:r w:rsidRPr="00FA51E4">
        <w:rPr>
          <w:rFonts w:ascii="宋体" w:eastAsia="宋体" w:hAnsi="宋体" w:cs="宋体" w:hint="eastAsia"/>
          <w:sz w:val="24"/>
          <w:szCs w:val="24"/>
        </w:rPr>
        <w:t>是节点-节点相似性值的完整矩阵。</w:t>
      </w:r>
    </w:p>
    <w:p w14:paraId="71235757" w14:textId="74492A31" w:rsidR="00E47FA7" w:rsidRDefault="00B95368" w:rsidP="00FA51E4">
      <w:pPr>
        <w:tabs>
          <w:tab w:val="left" w:pos="3584"/>
        </w:tabs>
        <w:spacing w:line="360" w:lineRule="auto"/>
        <w:jc w:val="left"/>
        <w:rPr>
          <w:rFonts w:ascii="黑体" w:eastAsia="黑体" w:hAnsi="黑体" w:cs="黑体"/>
          <w:kern w:val="0"/>
          <w:sz w:val="24"/>
          <w:szCs w:val="24"/>
          <w:lang w:bidi="ar"/>
        </w:rPr>
      </w:pPr>
      <w:r w:rsidRPr="006F78F4">
        <w:rPr>
          <w:rFonts w:ascii="黑体" w:eastAsia="黑体" w:hAnsi="黑体" w:cs="黑体" w:hint="eastAsia"/>
          <w:kern w:val="0"/>
          <w:sz w:val="24"/>
          <w:szCs w:val="24"/>
          <w:lang w:bidi="ar"/>
        </w:rPr>
        <w:t>Leicht，Holme和Newman（LHN）相似</w:t>
      </w:r>
    </w:p>
    <w:p w14:paraId="396AC60B" w14:textId="7867A651" w:rsidR="00FA51E4" w:rsidRDefault="00FA51E4" w:rsidP="00FA51E4">
      <w:pPr>
        <w:tabs>
          <w:tab w:val="left" w:pos="3584"/>
        </w:tabs>
        <w:spacing w:line="360" w:lineRule="auto"/>
        <w:jc w:val="left"/>
        <w:rPr>
          <w:rFonts w:ascii="宋体" w:eastAsia="宋体" w:hAnsi="宋体" w:cs="宋体"/>
          <w:sz w:val="24"/>
          <w:szCs w:val="24"/>
        </w:rPr>
      </w:pPr>
      <w:r w:rsidRPr="00FA51E4">
        <w:rPr>
          <w:rFonts w:ascii="宋体" w:eastAsia="宋体" w:hAnsi="宋体" w:cs="宋体" w:hint="eastAsia"/>
          <w:sz w:val="24"/>
          <w:szCs w:val="24"/>
        </w:rPr>
        <w:t>Katz</w:t>
      </w:r>
      <w:r w:rsidR="00195AFD">
        <w:rPr>
          <w:rFonts w:ascii="宋体" w:eastAsia="宋体" w:hAnsi="宋体" w:cs="宋体"/>
          <w:sz w:val="24"/>
          <w:szCs w:val="24"/>
        </w:rPr>
        <w:t xml:space="preserve"> index</w:t>
      </w:r>
      <w:r w:rsidRPr="00FA51E4">
        <w:rPr>
          <w:rFonts w:ascii="宋体" w:eastAsia="宋体" w:hAnsi="宋体" w:cs="宋体" w:hint="eastAsia"/>
          <w:sz w:val="24"/>
          <w:szCs w:val="24"/>
        </w:rPr>
        <w:t>的一个问题是它</w:t>
      </w:r>
      <w:r w:rsidR="00195AFD">
        <w:rPr>
          <w:rFonts w:ascii="宋体" w:eastAsia="宋体" w:hAnsi="宋体" w:cs="宋体" w:hint="eastAsia"/>
          <w:sz w:val="24"/>
          <w:szCs w:val="24"/>
        </w:rPr>
        <w:t>严重依赖于节点的度数。</w:t>
      </w:r>
      <w:r w:rsidR="00A53FE5">
        <w:rPr>
          <w:rFonts w:ascii="宋体" w:eastAsia="宋体" w:hAnsi="宋体" w:cs="宋体" w:hint="eastAsia"/>
          <w:sz w:val="24"/>
          <w:szCs w:val="24"/>
        </w:rPr>
        <w:t>当与较低度数节点相比时，</w:t>
      </w:r>
      <w:r w:rsidR="00A53FE5">
        <w:rPr>
          <w:rFonts w:ascii="宋体" w:eastAsia="宋体" w:hAnsi="宋体" w:cs="宋体" w:hint="eastAsia"/>
          <w:sz w:val="24"/>
          <w:szCs w:val="24"/>
        </w:rPr>
        <w:t>较高度数节点</w:t>
      </w:r>
      <w:r w:rsidR="00A53FE5">
        <w:rPr>
          <w:rFonts w:ascii="宋体" w:eastAsia="宋体" w:hAnsi="宋体" w:cs="宋体" w:hint="eastAsia"/>
          <w:sz w:val="24"/>
          <w:szCs w:val="24"/>
        </w:rPr>
        <w:t>在</w:t>
      </w:r>
      <w:r w:rsidRPr="00FA51E4">
        <w:rPr>
          <w:rFonts w:ascii="宋体" w:eastAsia="宋体" w:hAnsi="宋体" w:cs="宋体" w:hint="eastAsia"/>
          <w:sz w:val="24"/>
          <w:szCs w:val="24"/>
        </w:rPr>
        <w:t>公式（2.14）</w:t>
      </w:r>
      <w:r w:rsidR="00A53FE5">
        <w:rPr>
          <w:rFonts w:ascii="宋体" w:eastAsia="宋体" w:hAnsi="宋体" w:cs="宋体" w:hint="eastAsia"/>
          <w:sz w:val="24"/>
          <w:szCs w:val="24"/>
        </w:rPr>
        <w:t>中</w:t>
      </w:r>
      <w:r w:rsidRPr="00FA51E4">
        <w:rPr>
          <w:rFonts w:ascii="宋体" w:eastAsia="宋体" w:hAnsi="宋体" w:cs="宋体" w:hint="eastAsia"/>
          <w:sz w:val="24"/>
          <w:szCs w:val="24"/>
        </w:rPr>
        <w:t>通常</w:t>
      </w:r>
      <w:r w:rsidR="00A53FE5">
        <w:rPr>
          <w:rFonts w:ascii="宋体" w:eastAsia="宋体" w:hAnsi="宋体" w:cs="宋体" w:hint="eastAsia"/>
          <w:sz w:val="24"/>
          <w:szCs w:val="24"/>
        </w:rPr>
        <w:t>会给出</w:t>
      </w:r>
      <w:r w:rsidRPr="00FA51E4">
        <w:rPr>
          <w:rFonts w:ascii="宋体" w:eastAsia="宋体" w:hAnsi="宋体" w:cs="宋体" w:hint="eastAsia"/>
          <w:sz w:val="24"/>
          <w:szCs w:val="24"/>
        </w:rPr>
        <w:t>更高的整体相似性评分</w:t>
      </w:r>
      <w:r w:rsidR="00A53FE5">
        <w:rPr>
          <w:rFonts w:ascii="宋体" w:eastAsia="宋体" w:hAnsi="宋体" w:cs="宋体" w:hint="eastAsia"/>
          <w:sz w:val="24"/>
          <w:szCs w:val="24"/>
        </w:rPr>
        <w:t>，</w:t>
      </w:r>
      <w:r w:rsidRPr="00FA51E4">
        <w:rPr>
          <w:rFonts w:ascii="宋体" w:eastAsia="宋体" w:hAnsi="宋体" w:cs="宋体" w:hint="eastAsia"/>
          <w:sz w:val="24"/>
          <w:szCs w:val="24"/>
        </w:rPr>
        <w:t>因为</w:t>
      </w:r>
      <w:r w:rsidR="00A53FE5">
        <w:rPr>
          <w:rFonts w:ascii="宋体" w:eastAsia="宋体" w:hAnsi="宋体" w:cs="宋体" w:hint="eastAsia"/>
          <w:sz w:val="24"/>
          <w:szCs w:val="24"/>
        </w:rPr>
        <w:t>较高度数</w:t>
      </w:r>
      <w:r w:rsidRPr="00FA51E4">
        <w:rPr>
          <w:rFonts w:ascii="宋体" w:eastAsia="宋体" w:hAnsi="宋体" w:cs="宋体" w:hint="eastAsia"/>
          <w:sz w:val="24"/>
          <w:szCs w:val="24"/>
        </w:rPr>
        <w:t>节点通常会涉及更多路径。为了减少这种情况，</w:t>
      </w:r>
      <w:r w:rsidR="00A53FE5" w:rsidRPr="00A53FE5">
        <w:rPr>
          <w:rFonts w:ascii="宋体" w:eastAsia="宋体" w:hAnsi="宋体" w:cs="宋体"/>
          <w:sz w:val="24"/>
          <w:szCs w:val="24"/>
        </w:rPr>
        <w:t>Leicht</w:t>
      </w:r>
      <w:r w:rsidR="00A53FE5">
        <w:rPr>
          <w:rFonts w:ascii="宋体" w:eastAsia="宋体" w:hAnsi="宋体" w:cs="宋体" w:hint="eastAsia"/>
          <w:sz w:val="24"/>
          <w:szCs w:val="24"/>
        </w:rPr>
        <w:t>提出了一种改进方案，即</w:t>
      </w:r>
      <w:r w:rsidRPr="00FA51E4">
        <w:rPr>
          <w:rFonts w:ascii="宋体" w:eastAsia="宋体" w:hAnsi="宋体" w:cs="宋体" w:hint="eastAsia"/>
          <w:sz w:val="24"/>
          <w:szCs w:val="24"/>
        </w:rPr>
        <w:t>通过考虑实际两个节点之间的</w:t>
      </w:r>
      <w:r w:rsidR="00A53FE5">
        <w:rPr>
          <w:rFonts w:ascii="宋体" w:eastAsia="宋体" w:hAnsi="宋体" w:cs="宋体" w:hint="eastAsia"/>
          <w:sz w:val="24"/>
          <w:szCs w:val="24"/>
        </w:rPr>
        <w:t>实际</w:t>
      </w:r>
      <w:r w:rsidRPr="00FA51E4">
        <w:rPr>
          <w:rFonts w:ascii="宋体" w:eastAsia="宋体" w:hAnsi="宋体" w:cs="宋体" w:hint="eastAsia"/>
          <w:sz w:val="24"/>
          <w:szCs w:val="24"/>
        </w:rPr>
        <w:t>观察路径数和预期路径数</w:t>
      </w:r>
      <w:r w:rsidR="00A53FE5">
        <w:rPr>
          <w:rFonts w:ascii="宋体" w:eastAsia="宋体" w:hAnsi="宋体" w:cs="宋体" w:hint="eastAsia"/>
          <w:sz w:val="24"/>
          <w:szCs w:val="24"/>
        </w:rPr>
        <w:t>的比率</w:t>
      </w:r>
      <w:r w:rsidRPr="00FA51E4">
        <w:rPr>
          <w:rFonts w:ascii="宋体" w:eastAsia="宋体" w:hAnsi="宋体" w:cs="宋体" w:hint="eastAsia"/>
          <w:sz w:val="24"/>
          <w:szCs w:val="24"/>
        </w:rPr>
        <w:t>：</w:t>
      </w:r>
    </w:p>
    <w:p w14:paraId="071FB4AF" w14:textId="5397E6F2" w:rsidR="00E47FA7" w:rsidRDefault="0053559A" w:rsidP="00FA51E4">
      <w:pPr>
        <w:tabs>
          <w:tab w:val="left" w:pos="3584"/>
        </w:tabs>
        <w:spacing w:line="360" w:lineRule="auto"/>
        <w:ind w:firstLineChars="2000" w:firstLine="4800"/>
        <w:jc w:val="left"/>
        <w:rPr>
          <w:rFonts w:ascii="宋体" w:eastAsia="宋体" w:hAnsi="宋体" w:cs="宋体"/>
          <w:sz w:val="24"/>
          <w:szCs w:val="24"/>
        </w:rPr>
      </w:pPr>
      <m:oMath>
        <m:f>
          <m:fPr>
            <m:ctrlPr>
              <w:rPr>
                <w:rFonts w:ascii="Cambria Math" w:eastAsia="宋体" w:hAnsi="Cambria Math" w:cs="宋体"/>
                <w:sz w:val="24"/>
                <w:szCs w:val="24"/>
              </w:rPr>
            </m:ctrlPr>
          </m:fPr>
          <m:num>
            <m:sSup>
              <m:sSupPr>
                <m:ctrlPr>
                  <w:rPr>
                    <w:rFonts w:ascii="Cambria Math" w:eastAsia="宋体" w:hAnsi="Cambria Math" w:cs="宋体"/>
                    <w:sz w:val="24"/>
                    <w:szCs w:val="24"/>
                  </w:rPr>
                </m:ctrlPr>
              </m:sSupPr>
              <m:e>
                <m:r>
                  <m:rPr>
                    <m:sty m:val="b"/>
                  </m:rPr>
                  <w:rPr>
                    <w:rFonts w:ascii="Cambria Math" w:eastAsia="宋体" w:hAnsi="Cambria Math" w:cs="宋体"/>
                    <w:sz w:val="24"/>
                    <w:szCs w:val="24"/>
                  </w:rPr>
                  <m:t>A</m:t>
                </m:r>
              </m:e>
              <m:sup>
                <m:r>
                  <w:rPr>
                    <w:rFonts w:ascii="Cambria Math" w:eastAsia="宋体" w:hAnsi="Cambria Math" w:cs="宋体"/>
                    <w:sz w:val="24"/>
                    <w:szCs w:val="24"/>
                  </w:rPr>
                  <m:t>i</m:t>
                </m:r>
              </m:sup>
            </m:sSup>
          </m:num>
          <m:den>
            <m:r>
              <m:rPr>
                <m:scr m:val="double-struck"/>
                <m:sty m:val="p"/>
              </m:rPr>
              <w:rPr>
                <w:rFonts w:ascii="Cambria Math" w:eastAsia="宋体" w:hAnsi="Cambria Math" w:cs="宋体"/>
                <w:sz w:val="24"/>
                <w:szCs w:val="24"/>
              </w:rPr>
              <m:t>E</m:t>
            </m:r>
            <m:r>
              <w:rPr>
                <w:rFonts w:ascii="Cambria Math" w:eastAsia="宋体" w:hAnsi="Cambria Math" w:cs="宋体"/>
                <w:sz w:val="24"/>
                <w:szCs w:val="24"/>
              </w:rPr>
              <m:t>[</m:t>
            </m:r>
            <m:sSup>
              <m:sSupPr>
                <m:ctrlPr>
                  <w:rPr>
                    <w:rFonts w:ascii="Cambria Math" w:eastAsia="宋体" w:hAnsi="Cambria Math" w:cs="宋体"/>
                    <w:sz w:val="24"/>
                    <w:szCs w:val="24"/>
                  </w:rPr>
                </m:ctrlPr>
              </m:sSupPr>
              <m:e>
                <m:r>
                  <m:rPr>
                    <m:sty m:val="b"/>
                  </m:rPr>
                  <w:rPr>
                    <w:rFonts w:ascii="Cambria Math" w:eastAsia="宋体" w:hAnsi="Cambria Math" w:cs="宋体"/>
                    <w:sz w:val="24"/>
                    <w:szCs w:val="24"/>
                  </w:rPr>
                  <m:t>A</m:t>
                </m:r>
              </m:e>
              <m:sup>
                <m:r>
                  <w:rPr>
                    <w:rFonts w:ascii="Cambria Math" w:eastAsia="宋体" w:hAnsi="Cambria Math" w:cs="宋体"/>
                    <w:sz w:val="24"/>
                    <w:szCs w:val="24"/>
                  </w:rPr>
                  <m:t>i</m:t>
                </m:r>
              </m:sup>
            </m:sSup>
            <m:r>
              <w:rPr>
                <w:rFonts w:ascii="Cambria Math" w:eastAsia="宋体" w:hAnsi="Cambria Math" w:cs="宋体"/>
                <w:sz w:val="24"/>
                <w:szCs w:val="24"/>
              </w:rPr>
              <m:t>]</m:t>
            </m:r>
          </m:den>
        </m:f>
      </m:oMath>
      <w:r w:rsidR="00FA51E4">
        <w:rPr>
          <w:rFonts w:ascii="宋体" w:eastAsia="宋体" w:hAnsi="宋体" w:cs="宋体" w:hint="eastAsia"/>
          <w:sz w:val="24"/>
          <w:szCs w:val="24"/>
        </w:rPr>
        <w:t xml:space="preserve"> </w:t>
      </w:r>
      <w:r w:rsidR="00FA51E4">
        <w:rPr>
          <w:rFonts w:ascii="宋体" w:eastAsia="宋体" w:hAnsi="宋体" w:cs="宋体"/>
          <w:sz w:val="24"/>
          <w:szCs w:val="24"/>
        </w:rPr>
        <w:t xml:space="preserve">                     </w:t>
      </w:r>
      <w:r w:rsidR="00FA51E4">
        <w:rPr>
          <w:rFonts w:ascii="宋体" w:eastAsia="宋体" w:hAnsi="宋体" w:cs="宋体" w:hint="eastAsia"/>
          <w:sz w:val="24"/>
          <w:szCs w:val="24"/>
        </w:rPr>
        <w:t>(</w:t>
      </w:r>
      <w:r w:rsidR="00FA51E4">
        <w:rPr>
          <w:rFonts w:ascii="宋体" w:eastAsia="宋体" w:hAnsi="宋体" w:cs="宋体"/>
          <w:sz w:val="24"/>
          <w:szCs w:val="24"/>
        </w:rPr>
        <w:t>2.16)</w:t>
      </w:r>
    </w:p>
    <w:p w14:paraId="546F74DE" w14:textId="717E8C2C" w:rsidR="00CA6183" w:rsidRPr="00CA6183" w:rsidRDefault="00CA6183" w:rsidP="00FA51E4">
      <w:pPr>
        <w:tabs>
          <w:tab w:val="left" w:pos="3584"/>
        </w:tabs>
        <w:spacing w:line="360" w:lineRule="auto"/>
        <w:jc w:val="left"/>
        <w:rPr>
          <w:rFonts w:ascii="宋体" w:eastAsia="宋体" w:hAnsi="宋体" w:cs="宋体"/>
          <w:sz w:val="24"/>
          <w:szCs w:val="24"/>
        </w:rPr>
      </w:pPr>
      <w:r>
        <w:rPr>
          <w:rFonts w:ascii="宋体" w:eastAsia="宋体" w:hAnsi="宋体" w:cs="宋体" w:hint="eastAsia"/>
          <w:sz w:val="24"/>
          <w:szCs w:val="24"/>
        </w:rPr>
        <w:t>根据我们对随机模型下期望的路径数</w:t>
      </w:r>
      <w:r w:rsidRPr="00CA6183">
        <w:rPr>
          <w:rFonts w:ascii="宋体" w:eastAsia="宋体" w:hAnsi="宋体" w:cs="宋体" w:hint="eastAsia"/>
          <w:sz w:val="24"/>
          <w:szCs w:val="24"/>
        </w:rPr>
        <w:t>期望</w:t>
      </w:r>
      <w:r>
        <w:rPr>
          <w:rFonts w:ascii="宋体" w:eastAsia="宋体" w:hAnsi="宋体" w:cs="宋体" w:hint="eastAsia"/>
          <w:sz w:val="24"/>
          <w:szCs w:val="24"/>
        </w:rPr>
        <w:t>（</w:t>
      </w:r>
      <m:oMath>
        <m:r>
          <m:rPr>
            <m:scr m:val="double-struck"/>
            <m:sty m:val="p"/>
          </m:rPr>
          <w:rPr>
            <w:rFonts w:ascii="Cambria Math" w:eastAsia="宋体" w:hAnsi="Cambria Math" w:cs="宋体"/>
            <w:sz w:val="24"/>
            <w:szCs w:val="24"/>
          </w:rPr>
          <m:t>E</m:t>
        </m:r>
        <m:r>
          <w:rPr>
            <w:rFonts w:ascii="Cambria Math" w:eastAsia="宋体" w:hAnsi="Cambria Math" w:cs="宋体"/>
            <w:sz w:val="24"/>
            <w:szCs w:val="24"/>
          </w:rPr>
          <m:t>[</m:t>
        </m:r>
        <m:sSup>
          <m:sSupPr>
            <m:ctrlPr>
              <w:rPr>
                <w:rFonts w:ascii="Cambria Math" w:eastAsia="宋体" w:hAnsi="Cambria Math" w:cs="宋体"/>
                <w:sz w:val="24"/>
                <w:szCs w:val="24"/>
              </w:rPr>
            </m:ctrlPr>
          </m:sSupPr>
          <m:e>
            <m:r>
              <m:rPr>
                <m:sty m:val="b"/>
              </m:rPr>
              <w:rPr>
                <w:rFonts w:ascii="Cambria Math" w:eastAsia="宋体" w:hAnsi="Cambria Math" w:cs="宋体"/>
                <w:sz w:val="24"/>
                <w:szCs w:val="24"/>
              </w:rPr>
              <m:t>A</m:t>
            </m:r>
          </m:e>
          <m:sup>
            <m:r>
              <w:rPr>
                <w:rFonts w:ascii="Cambria Math" w:eastAsia="宋体" w:hAnsi="Cambria Math" w:cs="宋体"/>
                <w:sz w:val="24"/>
                <w:szCs w:val="24"/>
              </w:rPr>
              <m:t>i</m:t>
            </m:r>
          </m:sup>
        </m:sSup>
        <m:r>
          <w:rPr>
            <w:rFonts w:ascii="Cambria Math" w:eastAsia="宋体" w:hAnsi="Cambria Math" w:cs="宋体"/>
            <w:sz w:val="24"/>
            <w:szCs w:val="24"/>
          </w:rPr>
          <m:t>]</m:t>
        </m:r>
      </m:oMath>
      <w:r>
        <w:rPr>
          <w:rFonts w:ascii="宋体" w:eastAsia="宋体" w:hAnsi="宋体" w:cs="宋体" w:hint="eastAsia"/>
          <w:sz w:val="24"/>
          <w:szCs w:val="24"/>
        </w:rPr>
        <w:t>），对两个节点之间的路径数进行规范化</w:t>
      </w:r>
      <w:r w:rsidRPr="00CA6183">
        <w:rPr>
          <w:rFonts w:ascii="宋体" w:eastAsia="宋体" w:hAnsi="宋体" w:cs="宋体" w:hint="eastAsia"/>
          <w:sz w:val="24"/>
          <w:szCs w:val="24"/>
        </w:rPr>
        <w:t>。</w:t>
      </w:r>
    </w:p>
    <w:p w14:paraId="66634F8D" w14:textId="106992D0" w:rsidR="00E47FA7" w:rsidRPr="00CA6183" w:rsidRDefault="00FA51E4" w:rsidP="00CA6183">
      <w:pPr>
        <w:tabs>
          <w:tab w:val="left" w:pos="3584"/>
        </w:tabs>
        <w:spacing w:line="360" w:lineRule="auto"/>
        <w:ind w:firstLineChars="200" w:firstLine="480"/>
        <w:jc w:val="left"/>
        <w:rPr>
          <w:rFonts w:ascii="宋体" w:eastAsia="宋体" w:hAnsi="宋体" w:cs="宋体"/>
          <w:sz w:val="24"/>
          <w:szCs w:val="24"/>
        </w:rPr>
      </w:pPr>
      <w:r>
        <w:rPr>
          <w:rFonts w:ascii="宋体" w:eastAsia="宋体" w:hAnsi="宋体" w:cs="宋体" w:hint="eastAsia"/>
          <w:sz w:val="24"/>
          <w:szCs w:val="24"/>
        </w:rPr>
        <w:t>为了</w:t>
      </w:r>
      <w:r w:rsidRPr="00FA51E4">
        <w:rPr>
          <w:rFonts w:ascii="宋体" w:eastAsia="宋体" w:hAnsi="宋体" w:cs="宋体" w:hint="eastAsia"/>
          <w:sz w:val="24"/>
          <w:szCs w:val="24"/>
        </w:rPr>
        <w:t>计算期望</w:t>
      </w:r>
      <m:oMath>
        <m:r>
          <w:rPr>
            <w:rFonts w:ascii="Cambria Math" w:eastAsia="宋体" w:hAnsi="Cambria Math" w:cs="宋体"/>
            <w:sz w:val="24"/>
            <w:szCs w:val="24"/>
          </w:rPr>
          <m:t>[</m:t>
        </m:r>
        <m:sSup>
          <m:sSupPr>
            <m:ctrlPr>
              <w:rPr>
                <w:rFonts w:ascii="Cambria Math" w:eastAsia="宋体" w:hAnsi="Cambria Math" w:cs="宋体"/>
                <w:sz w:val="24"/>
                <w:szCs w:val="24"/>
              </w:rPr>
            </m:ctrlPr>
          </m:sSupPr>
          <m:e>
            <m:r>
              <m:rPr>
                <m:sty m:val="b"/>
              </m:rPr>
              <w:rPr>
                <w:rFonts w:ascii="Cambria Math" w:eastAsia="宋体" w:hAnsi="Cambria Math" w:cs="宋体"/>
                <w:sz w:val="24"/>
                <w:szCs w:val="24"/>
              </w:rPr>
              <m:t>A</m:t>
            </m:r>
          </m:e>
          <m:sup>
            <m:r>
              <w:rPr>
                <w:rFonts w:ascii="Cambria Math" w:eastAsia="宋体" w:hAnsi="Cambria Math" w:cs="宋体"/>
                <w:sz w:val="24"/>
                <w:szCs w:val="24"/>
              </w:rPr>
              <m:t>i</m:t>
            </m:r>
          </m:sup>
        </m:sSup>
        <m:r>
          <w:rPr>
            <w:rFonts w:ascii="Cambria Math" w:eastAsia="宋体" w:hAnsi="Cambria Math" w:cs="宋体"/>
            <w:sz w:val="24"/>
            <w:szCs w:val="24"/>
          </w:rPr>
          <m:t>]</m:t>
        </m:r>
      </m:oMath>
      <w:r w:rsidRPr="00FA51E4">
        <w:rPr>
          <w:rFonts w:ascii="宋体" w:eastAsia="宋体" w:hAnsi="宋体" w:cs="宋体" w:hint="eastAsia"/>
          <w:sz w:val="24"/>
          <w:szCs w:val="24"/>
        </w:rPr>
        <w:t>，我们依靠所谓的配置模型，假设我们绘制具有相同度数集的随机图</w:t>
      </w:r>
      <w:bookmarkStart w:id="1" w:name="_GoBack"/>
      <w:bookmarkEnd w:id="1"/>
      <w:r w:rsidRPr="00FA51E4">
        <w:rPr>
          <w:rFonts w:ascii="宋体" w:eastAsia="宋体" w:hAnsi="宋体" w:cs="宋体" w:hint="eastAsia"/>
          <w:sz w:val="24"/>
          <w:szCs w:val="24"/>
        </w:rPr>
        <w:t>作为我们给定的图。在此假设下，我们可以分析计算</w:t>
      </w:r>
    </w:p>
    <w:p w14:paraId="52AC4FE9" w14:textId="4566F3F6" w:rsidR="00E47FA7" w:rsidRDefault="00FA51E4" w:rsidP="00FA51E4">
      <w:pPr>
        <w:tabs>
          <w:tab w:val="left" w:pos="3584"/>
        </w:tabs>
        <w:spacing w:line="360" w:lineRule="auto"/>
        <w:ind w:firstLineChars="1850" w:firstLine="3885"/>
        <w:jc w:val="left"/>
      </w:pPr>
      <m:oMath>
        <m:r>
          <m:rPr>
            <m:scr m:val="double-struck"/>
            <m:sty m:val="p"/>
          </m:rPr>
          <w:rPr>
            <w:rFonts w:ascii="Cambria Math" w:hAnsi="Cambria Math"/>
          </w:rPr>
          <m:t>E</m:t>
        </m:r>
        <m:r>
          <w:rPr>
            <w:rFonts w:ascii="Cambria Math" w:hAnsi="Cambria Math"/>
          </w:rPr>
          <m:t>[</m:t>
        </m:r>
        <m:r>
          <m:rPr>
            <m:sty m:val="b"/>
          </m:rPr>
          <w:rPr>
            <w:rFonts w:ascii="Cambria Math" w:hAnsi="Cambria Math"/>
          </w:rPr>
          <m:t>A</m:t>
        </m:r>
        <m:r>
          <w:rPr>
            <w:rFonts w:ascii="Cambria Math" w:hAnsi="Cambria Math"/>
          </w:rPr>
          <m:t>[u,v]]=</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u</m:t>
                </m:r>
              </m:sub>
            </m:sSub>
            <m:sSub>
              <m:sSubPr>
                <m:ctrlPr>
                  <w:rPr>
                    <w:rFonts w:ascii="Cambria Math" w:hAnsi="Cambria Math"/>
                  </w:rPr>
                </m:ctrlPr>
              </m:sSubPr>
              <m:e>
                <m:r>
                  <w:rPr>
                    <w:rFonts w:ascii="Cambria Math" w:hAnsi="Cambria Math"/>
                  </w:rPr>
                  <m:t>d</m:t>
                </m:r>
              </m:e>
              <m:sub>
                <m:r>
                  <w:rPr>
                    <w:rFonts w:ascii="Cambria Math" w:hAnsi="Cambria Math"/>
                  </w:rPr>
                  <m:t>v</m:t>
                </m:r>
              </m:sub>
            </m:sSub>
          </m:num>
          <m:den>
            <m:r>
              <w:rPr>
                <w:rFonts w:ascii="Cambria Math" w:hAnsi="Cambria Math"/>
              </w:rPr>
              <m:t>2m</m:t>
            </m:r>
          </m:den>
        </m:f>
      </m:oMath>
      <w:r>
        <w:rPr>
          <w:rFonts w:hint="eastAsia"/>
        </w:rPr>
        <w:t xml:space="preserve"> </w:t>
      </w:r>
      <w:r>
        <w:t xml:space="preserve">                      </w:t>
      </w:r>
      <w:r w:rsidRPr="00FA51E4">
        <w:rPr>
          <w:rFonts w:ascii="宋体" w:eastAsia="宋体" w:hAnsi="宋体" w:cs="宋体" w:hint="eastAsia"/>
          <w:sz w:val="24"/>
          <w:szCs w:val="24"/>
        </w:rPr>
        <w:t>(</w:t>
      </w:r>
      <w:r w:rsidRPr="00FA51E4">
        <w:rPr>
          <w:rFonts w:ascii="宋体" w:eastAsia="宋体" w:hAnsi="宋体" w:cs="宋体"/>
          <w:sz w:val="24"/>
          <w:szCs w:val="24"/>
        </w:rPr>
        <w:t>2.17)</w:t>
      </w:r>
    </w:p>
    <w:p w14:paraId="00C05F06" w14:textId="37F83C19" w:rsidR="00FA51E4" w:rsidRPr="00FA51E4" w:rsidRDefault="00FA51E4" w:rsidP="00FA51E4">
      <w:pPr>
        <w:tabs>
          <w:tab w:val="left" w:pos="3584"/>
        </w:tabs>
        <w:spacing w:line="360" w:lineRule="auto"/>
        <w:jc w:val="left"/>
        <w:rPr>
          <w:rFonts w:ascii="宋体" w:eastAsia="宋体" w:hAnsi="宋体" w:cs="宋体"/>
          <w:sz w:val="24"/>
          <w:szCs w:val="24"/>
        </w:rPr>
      </w:pPr>
      <w:r w:rsidRPr="00FA51E4">
        <w:rPr>
          <w:rFonts w:ascii="宋体" w:eastAsia="宋体" w:hAnsi="宋体" w:cs="宋体" w:hint="eastAsia"/>
          <w:sz w:val="24"/>
          <w:szCs w:val="24"/>
        </w:rPr>
        <w:t>我们使用</w:t>
      </w:r>
      <m:oMath>
        <m:r>
          <w:rPr>
            <w:rFonts w:ascii="Cambria Math" w:eastAsia="宋体" w:hAnsi="Cambria Math" w:cs="宋体"/>
            <w:sz w:val="24"/>
            <w:szCs w:val="24"/>
          </w:rPr>
          <m:t>m</m:t>
        </m:r>
        <m:r>
          <m:rPr>
            <m:scr m:val="script"/>
            <m:sty m:val="p"/>
          </m:rPr>
          <w:rPr>
            <w:rFonts w:ascii="Cambria Math" w:eastAsia="宋体" w:hAnsi="Cambria Math" w:cs="宋体"/>
            <w:sz w:val="24"/>
            <w:szCs w:val="24"/>
          </w:rPr>
          <m:t>=|E|</m:t>
        </m:r>
      </m:oMath>
      <w:r w:rsidRPr="00FA51E4">
        <w:rPr>
          <w:rFonts w:ascii="宋体" w:eastAsia="宋体" w:hAnsi="宋体" w:cs="宋体" w:hint="eastAsia"/>
          <w:sz w:val="24"/>
          <w:szCs w:val="24"/>
        </w:rPr>
        <w:t>的地方表示图中的边总数。公式(2.17</w:t>
      </w:r>
      <w:r w:rsidRPr="00FA51E4">
        <w:rPr>
          <w:rFonts w:ascii="宋体" w:eastAsia="宋体" w:hAnsi="宋体" w:cs="宋体"/>
          <w:sz w:val="24"/>
          <w:szCs w:val="24"/>
        </w:rPr>
        <w:t>)</w:t>
      </w:r>
      <w:r w:rsidRPr="00FA51E4">
        <w:rPr>
          <w:rFonts w:ascii="宋体" w:eastAsia="宋体" w:hAnsi="宋体" w:cs="宋体" w:hint="eastAsia"/>
          <w:sz w:val="24"/>
          <w:szCs w:val="24"/>
        </w:rPr>
        <w:t>指出，在随机配置模型下，可能性 边缘的角度与两个节点度的乘积成正比。</w:t>
      </w:r>
    </w:p>
    <w:p w14:paraId="13AE2847" w14:textId="77777777" w:rsidR="00FA51E4" w:rsidRPr="001A3F5B" w:rsidRDefault="00FA51E4" w:rsidP="00FA51E4">
      <w:pPr>
        <w:tabs>
          <w:tab w:val="left" w:pos="3584"/>
        </w:tabs>
        <w:spacing w:line="360" w:lineRule="auto"/>
        <w:jc w:val="left"/>
        <w:rPr>
          <w:rFonts w:ascii="宋体" w:eastAsia="宋体" w:hAnsi="宋体" w:cs="宋体"/>
          <w:sz w:val="24"/>
          <w:szCs w:val="24"/>
        </w:rPr>
      </w:pPr>
      <w:r w:rsidRPr="001A3F5B">
        <w:rPr>
          <w:rFonts w:ascii="宋体" w:eastAsia="宋体" w:hAnsi="宋体" w:cs="宋体" w:hint="eastAsia"/>
          <w:sz w:val="24"/>
          <w:szCs w:val="24"/>
        </w:rPr>
        <w:t>可以注意到，有</w:t>
      </w:r>
      <m:oMath>
        <m:sSub>
          <m:sSubPr>
            <m:ctrlPr>
              <w:rPr>
                <w:rFonts w:ascii="Cambria Math" w:eastAsia="宋体" w:hAnsi="Cambria Math" w:cs="宋体"/>
                <w:sz w:val="24"/>
                <w:szCs w:val="24"/>
              </w:rPr>
            </m:ctrlPr>
          </m:sSubPr>
          <m:e>
            <m:r>
              <w:rPr>
                <w:rFonts w:ascii="Cambria Math" w:eastAsia="宋体" w:hAnsi="Cambria Math" w:cs="宋体"/>
                <w:sz w:val="24"/>
                <w:szCs w:val="24"/>
              </w:rPr>
              <m:t>d</m:t>
            </m:r>
          </m:e>
          <m:sub>
            <m:r>
              <w:rPr>
                <w:rFonts w:ascii="Cambria Math" w:eastAsia="宋体" w:hAnsi="Cambria Math" w:cs="宋体"/>
                <w:sz w:val="24"/>
                <w:szCs w:val="24"/>
              </w:rPr>
              <m:t>u</m:t>
            </m:r>
          </m:sub>
        </m:sSub>
      </m:oMath>
      <w:r w:rsidRPr="001A3F5B">
        <w:rPr>
          <w:rFonts w:ascii="宋体" w:eastAsia="宋体" w:hAnsi="宋体" w:cs="宋体" w:hint="eastAsia"/>
          <w:sz w:val="24"/>
          <w:szCs w:val="24"/>
        </w:rPr>
        <w:t>边离开</w:t>
      </w:r>
      <m:oMath>
        <m:r>
          <w:rPr>
            <w:rFonts w:ascii="Cambria Math" w:eastAsia="宋体" w:hAnsi="Cambria Math" w:cs="宋体"/>
            <w:sz w:val="24"/>
            <w:szCs w:val="24"/>
          </w:rPr>
          <m:t>u</m:t>
        </m:r>
      </m:oMath>
      <w:r w:rsidRPr="001A3F5B">
        <w:rPr>
          <w:rFonts w:ascii="宋体" w:eastAsia="宋体" w:hAnsi="宋体" w:cs="宋体" w:hint="eastAsia"/>
          <w:sz w:val="24"/>
          <w:szCs w:val="24"/>
        </w:rPr>
        <w:t>，并且这些边中的每一个</w:t>
      </w:r>
      <m:oMath>
        <m:f>
          <m:fPr>
            <m:ctrlPr>
              <w:rPr>
                <w:rFonts w:ascii="Cambria Math" w:eastAsia="宋体" w:hAnsi="Cambria Math" w:cs="宋体"/>
                <w:sz w:val="24"/>
                <w:szCs w:val="24"/>
              </w:rPr>
            </m:ctrlPr>
          </m:fPr>
          <m:num>
            <m:sSub>
              <m:sSubPr>
                <m:ctrlPr>
                  <w:rPr>
                    <w:rFonts w:ascii="Cambria Math" w:eastAsia="宋体" w:hAnsi="Cambria Math" w:cs="宋体"/>
                    <w:sz w:val="24"/>
                    <w:szCs w:val="24"/>
                  </w:rPr>
                </m:ctrlPr>
              </m:sSubPr>
              <m:e>
                <m:r>
                  <w:rPr>
                    <w:rFonts w:ascii="Cambria Math" w:eastAsia="宋体" w:hAnsi="Cambria Math" w:cs="宋体"/>
                    <w:sz w:val="24"/>
                    <w:szCs w:val="24"/>
                  </w:rPr>
                  <m:t>d</m:t>
                </m:r>
              </m:e>
              <m:sub>
                <m:r>
                  <w:rPr>
                    <w:rFonts w:ascii="Cambria Math" w:eastAsia="宋体" w:hAnsi="Cambria Math" w:cs="宋体"/>
                    <w:sz w:val="24"/>
                    <w:szCs w:val="24"/>
                  </w:rPr>
                  <m:t>v</m:t>
                </m:r>
              </m:sub>
            </m:sSub>
          </m:num>
          <m:den>
            <m:r>
              <m:rPr>
                <m:sty m:val="p"/>
              </m:rPr>
              <w:rPr>
                <w:rFonts w:ascii="Cambria Math" w:eastAsia="宋体" w:hAnsi="Cambria Math" w:cs="宋体"/>
                <w:sz w:val="24"/>
                <w:szCs w:val="24"/>
              </w:rPr>
              <m:t>2</m:t>
            </m:r>
            <m:r>
              <w:rPr>
                <w:rFonts w:ascii="Cambria Math" w:eastAsia="宋体" w:hAnsi="Cambria Math" w:cs="宋体"/>
                <w:sz w:val="24"/>
                <w:szCs w:val="24"/>
              </w:rPr>
              <m:t>m</m:t>
            </m:r>
          </m:den>
        </m:f>
      </m:oMath>
      <w:r w:rsidRPr="001A3F5B">
        <w:rPr>
          <w:rFonts w:ascii="宋体" w:eastAsia="宋体" w:hAnsi="宋体" w:cs="宋体" w:hint="eastAsia"/>
          <w:sz w:val="24"/>
          <w:szCs w:val="24"/>
        </w:rPr>
        <w:t>有可能以</w:t>
      </w:r>
      <m:oMath>
        <m:r>
          <w:rPr>
            <w:rFonts w:ascii="Cambria Math" w:eastAsia="宋体" w:hAnsi="Cambria Math" w:cs="宋体"/>
            <w:sz w:val="24"/>
            <w:szCs w:val="24"/>
          </w:rPr>
          <m:t>v</m:t>
        </m:r>
      </m:oMath>
      <w:r w:rsidRPr="001A3F5B">
        <w:rPr>
          <w:rFonts w:ascii="宋体" w:eastAsia="宋体" w:hAnsi="宋体" w:cs="宋体" w:hint="eastAsia"/>
          <w:sz w:val="24"/>
          <w:szCs w:val="24"/>
        </w:rPr>
        <w:t>结尾。对于</w:t>
      </w:r>
      <m:oMath>
        <m:r>
          <m:rPr>
            <m:scr m:val="double-struck"/>
            <m:sty m:val="p"/>
          </m:rPr>
          <w:rPr>
            <w:rFonts w:ascii="Cambria Math" w:eastAsia="宋体" w:hAnsi="Cambria Math" w:cs="宋体"/>
            <w:sz w:val="24"/>
            <w:szCs w:val="24"/>
          </w:rPr>
          <m:t>E[</m:t>
        </m:r>
        <m:sSup>
          <m:sSupPr>
            <m:ctrlPr>
              <w:rPr>
                <w:rFonts w:ascii="Cambria Math" w:eastAsia="宋体" w:hAnsi="Cambria Math" w:cs="宋体"/>
                <w:sz w:val="24"/>
                <w:szCs w:val="24"/>
              </w:rPr>
            </m:ctrlPr>
          </m:sSupPr>
          <m:e>
            <m:r>
              <m:rPr>
                <m:sty m:val="b"/>
              </m:rPr>
              <w:rPr>
                <w:rFonts w:ascii="Cambria Math" w:eastAsia="宋体" w:hAnsi="Cambria Math" w:cs="宋体"/>
                <w:sz w:val="24"/>
                <w:szCs w:val="24"/>
              </w:rPr>
              <m:t>A</m:t>
            </m:r>
          </m:e>
          <m:sup>
            <m:r>
              <m:rPr>
                <m:sty m:val="p"/>
              </m:rPr>
              <w:rPr>
                <w:rFonts w:ascii="Cambria Math" w:eastAsia="宋体" w:hAnsi="Cambria Math" w:cs="宋体"/>
                <w:sz w:val="24"/>
                <w:szCs w:val="24"/>
              </w:rPr>
              <m:t>2</m:t>
            </m:r>
          </m:sup>
        </m:sSup>
        <m:r>
          <m:rPr>
            <m:sty m:val="p"/>
          </m:rPr>
          <w:rPr>
            <w:rFonts w:ascii="Cambria Math" w:eastAsia="宋体" w:hAnsi="Cambria Math" w:cs="宋体"/>
            <w:sz w:val="24"/>
            <w:szCs w:val="24"/>
          </w:rPr>
          <m:t>[</m:t>
        </m:r>
        <m:r>
          <w:rPr>
            <w:rFonts w:ascii="Cambria Math" w:eastAsia="宋体" w:hAnsi="Cambria Math" w:cs="宋体"/>
            <w:sz w:val="24"/>
            <w:szCs w:val="24"/>
          </w:rPr>
          <m:t>u</m:t>
        </m:r>
        <m:r>
          <m:rPr>
            <m:sty m:val="p"/>
          </m:rPr>
          <w:rPr>
            <w:rFonts w:ascii="Cambria Math" w:eastAsia="宋体" w:hAnsi="Cambria Math" w:cs="宋体"/>
            <w:sz w:val="24"/>
            <w:szCs w:val="24"/>
          </w:rPr>
          <m:t>,</m:t>
        </m:r>
        <m:r>
          <w:rPr>
            <w:rFonts w:ascii="Cambria Math" w:eastAsia="宋体" w:hAnsi="Cambria Math" w:cs="宋体"/>
            <w:sz w:val="24"/>
            <w:szCs w:val="24"/>
          </w:rPr>
          <m:t>v</m:t>
        </m:r>
        <m:r>
          <m:rPr>
            <m:sty m:val="p"/>
          </m:rPr>
          <w:rPr>
            <w:rFonts w:ascii="Cambria Math" w:eastAsia="宋体" w:hAnsi="Cambria Math" w:cs="宋体"/>
            <w:sz w:val="24"/>
            <w:szCs w:val="24"/>
          </w:rPr>
          <m:t>]]</m:t>
        </m:r>
      </m:oMath>
      <w:r w:rsidRPr="001A3F5B">
        <w:rPr>
          <w:rFonts w:ascii="宋体" w:eastAsia="宋体" w:hAnsi="宋体" w:cs="宋体" w:hint="eastAsia"/>
          <w:sz w:val="24"/>
          <w:szCs w:val="24"/>
        </w:rPr>
        <w:lastRenderedPageBreak/>
        <w:t>我们可以类似地计算</w:t>
      </w:r>
    </w:p>
    <w:p w14:paraId="581CE9B0" w14:textId="77777777" w:rsidR="009120D1" w:rsidRDefault="00FA51E4" w:rsidP="001A3F5B">
      <w:pPr>
        <w:spacing w:line="360" w:lineRule="auto"/>
        <w:ind w:firstLineChars="1350" w:firstLine="2835"/>
        <w:rPr>
          <w:rFonts w:ascii="宋体" w:eastAsia="宋体" w:hAnsi="宋体" w:cs="宋体"/>
          <w:sz w:val="24"/>
          <w:szCs w:val="24"/>
        </w:rPr>
      </w:pPr>
      <m:oMath>
        <m:r>
          <m:rPr>
            <m:scr m:val="double-struck"/>
            <m:sty m:val="p"/>
          </m:rPr>
          <w:rPr>
            <w:rFonts w:ascii="Cambria Math" w:hAnsi="Cambria Math"/>
          </w:rPr>
          <m:t>E</m:t>
        </m:r>
        <m:r>
          <w:rPr>
            <w:rFonts w:ascii="Cambria Math" w:hAnsi="Cambria Math"/>
          </w:rPr>
          <m:t>[</m:t>
        </m:r>
        <m:sSup>
          <m:sSupPr>
            <m:ctrlPr>
              <w:rPr>
                <w:rFonts w:ascii="Cambria Math" w:hAnsi="Cambria Math"/>
              </w:rPr>
            </m:ctrlPr>
          </m:sSupPr>
          <m:e>
            <m:r>
              <m:rPr>
                <m:sty m:val="b"/>
              </m:rPr>
              <w:rPr>
                <w:rFonts w:ascii="Cambria Math" w:hAnsi="Cambria Math"/>
              </w:rPr>
              <m:t>A</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v</m:t>
                    </m:r>
                  </m:e>
                  <m:sub>
                    <m:r>
                      <w:rPr>
                        <w:rFonts w:ascii="Cambria Math" w:hAnsi="Cambria Math"/>
                      </w:rPr>
                      <m:t>1</m:t>
                    </m:r>
                  </m:sub>
                </m:sSub>
              </m:sub>
            </m:sSub>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v</m:t>
                    </m:r>
                  </m:e>
                  <m:sub>
                    <m:r>
                      <w:rPr>
                        <w:rFonts w:ascii="Cambria Math" w:hAnsi="Cambria Math"/>
                      </w:rPr>
                      <m:t>2</m:t>
                    </m:r>
                  </m:sub>
                </m:sSub>
              </m:sub>
            </m:sSub>
          </m:num>
          <m:den>
            <m:r>
              <w:rPr>
                <w:rFonts w:ascii="Cambria Math" w:hAnsi="Cambria Math"/>
              </w:rPr>
              <m:t>(2m</m:t>
            </m:r>
            <m:sSup>
              <m:sSupPr>
                <m:ctrlPr>
                  <w:rPr>
                    <w:rFonts w:ascii="Cambria Math" w:hAnsi="Cambria Math"/>
                  </w:rPr>
                </m:ctrlPr>
              </m:sSupPr>
              <m:e>
                <m:r>
                  <w:rPr>
                    <w:rFonts w:ascii="Cambria Math" w:hAnsi="Cambria Math"/>
                  </w:rPr>
                  <m:t>)</m:t>
                </m:r>
              </m:e>
              <m:sup>
                <m:r>
                  <w:rPr>
                    <w:rFonts w:ascii="Cambria Math" w:hAnsi="Cambria Math"/>
                  </w:rPr>
                  <m:t>2</m:t>
                </m:r>
              </m:sup>
            </m:sSup>
          </m:den>
        </m:f>
        <m:nary>
          <m:naryPr>
            <m:chr m:val="∑"/>
            <m:limLoc m:val="undOvr"/>
            <m:grow m:val="1"/>
            <m:supHide m:val="1"/>
            <m:ctrlPr>
              <w:rPr>
                <w:rFonts w:ascii="Cambria Math" w:hAnsi="Cambria Math"/>
              </w:rPr>
            </m:ctrlPr>
          </m:naryPr>
          <m:sub>
            <m:r>
              <w:rPr>
                <w:rFonts w:ascii="Cambria Math" w:hAnsi="Cambria Math"/>
              </w:rPr>
              <m:t>u∈</m:t>
            </m:r>
            <m:r>
              <m:rPr>
                <m:scr m:val="script"/>
              </m:rPr>
              <w:rPr>
                <w:rFonts w:ascii="Cambria Math" w:hAnsi="Cambria Math"/>
              </w:rPr>
              <m:t>V</m:t>
            </m:r>
          </m:sub>
          <m:sup/>
          <m:e>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u</m:t>
                </m:r>
              </m:sub>
            </m:sSub>
            <m:r>
              <w:rPr>
                <w:rFonts w:ascii="Cambria Math" w:hAnsi="Cambria Math"/>
              </w:rPr>
              <m:t>-1)</m:t>
            </m:r>
          </m:e>
        </m:nary>
        <m:sSub>
          <m:sSubPr>
            <m:ctrlPr>
              <w:rPr>
                <w:rFonts w:ascii="Cambria Math" w:hAnsi="Cambria Math"/>
              </w:rPr>
            </m:ctrlPr>
          </m:sSubPr>
          <m:e>
            <m:r>
              <w:rPr>
                <w:rFonts w:ascii="Cambria Math" w:hAnsi="Cambria Math"/>
              </w:rPr>
              <m:t>d</m:t>
            </m:r>
          </m:e>
          <m:sub>
            <m:r>
              <w:rPr>
                <w:rFonts w:ascii="Cambria Math" w:hAnsi="Cambria Math"/>
              </w:rPr>
              <m:t>u</m:t>
            </m:r>
          </m:sub>
        </m:sSub>
      </m:oMath>
      <w:r w:rsidR="00B95368" w:rsidRPr="006F78F4">
        <w:rPr>
          <w:rFonts w:hint="eastAsia"/>
        </w:rPr>
        <w:tab/>
      </w:r>
      <w:r w:rsidR="009120D1">
        <w:t xml:space="preserve">           </w:t>
      </w:r>
      <w:r w:rsidRPr="00FA51E4">
        <w:rPr>
          <w:rFonts w:ascii="宋体" w:eastAsia="宋体" w:hAnsi="宋体" w:cs="宋体" w:hint="eastAsia"/>
          <w:sz w:val="24"/>
          <w:szCs w:val="24"/>
        </w:rPr>
        <w:t>(</w:t>
      </w:r>
      <w:r w:rsidRPr="00FA51E4">
        <w:rPr>
          <w:rFonts w:ascii="宋体" w:eastAsia="宋体" w:hAnsi="宋体" w:cs="宋体"/>
          <w:sz w:val="24"/>
          <w:szCs w:val="24"/>
        </w:rPr>
        <w:t>2.1</w:t>
      </w:r>
      <w:r>
        <w:rPr>
          <w:rFonts w:ascii="宋体" w:eastAsia="宋体" w:hAnsi="宋体" w:cs="宋体"/>
          <w:sz w:val="24"/>
          <w:szCs w:val="24"/>
        </w:rPr>
        <w:t>8</w:t>
      </w:r>
      <w:r w:rsidRPr="00FA51E4">
        <w:rPr>
          <w:rFonts w:ascii="宋体" w:eastAsia="宋体" w:hAnsi="宋体" w:cs="宋体"/>
          <w:sz w:val="24"/>
          <w:szCs w:val="24"/>
        </w:rPr>
        <w:t>)</w:t>
      </w:r>
    </w:p>
    <w:p w14:paraId="1FBB861F" w14:textId="683DF720" w:rsidR="001A3F5B" w:rsidRDefault="001A3F5B" w:rsidP="009120D1">
      <w:pPr>
        <w:spacing w:line="360" w:lineRule="auto"/>
        <w:rPr>
          <w:rFonts w:ascii="宋体" w:eastAsia="宋体" w:hAnsi="宋体" w:cs="宋体"/>
          <w:sz w:val="24"/>
          <w:szCs w:val="24"/>
        </w:rPr>
      </w:pPr>
      <w:r w:rsidRPr="001A3F5B">
        <w:rPr>
          <w:rFonts w:ascii="宋体" w:eastAsia="宋体" w:hAnsi="宋体" w:cs="宋体" w:hint="eastAsia"/>
          <w:sz w:val="24"/>
          <w:szCs w:val="24"/>
        </w:rPr>
        <w:t>这是因为长度为2的路径可以通过任何中间顶点</w:t>
      </w:r>
      <m:oMath>
        <m:r>
          <w:rPr>
            <w:rFonts w:ascii="Cambria Math" w:eastAsia="宋体" w:hAnsi="Cambria Math" w:cs="宋体"/>
            <w:sz w:val="24"/>
            <w:szCs w:val="24"/>
          </w:rPr>
          <m:t>u</m:t>
        </m:r>
      </m:oMath>
      <w:r w:rsidRPr="001A3F5B">
        <w:rPr>
          <w:rFonts w:ascii="宋体" w:eastAsia="宋体" w:hAnsi="宋体" w:cs="宋体" w:hint="eastAsia"/>
          <w:sz w:val="24"/>
          <w:szCs w:val="24"/>
        </w:rPr>
        <w:t>，并且这种路径的可能性与可能性成正比,给定一个离开</w:t>
      </w:r>
      <m:oMath>
        <m:sSub>
          <m:sSubPr>
            <m:ctrlPr>
              <w:rPr>
                <w:rFonts w:ascii="Cambria Math" w:eastAsia="宋体" w:hAnsi="Cambria Math" w:cs="宋体"/>
                <w:sz w:val="24"/>
                <w:szCs w:val="24"/>
              </w:rPr>
            </m:ctrlPr>
          </m:sSubPr>
          <m:e>
            <m:r>
              <w:rPr>
                <w:rFonts w:ascii="Cambria Math" w:eastAsia="宋体" w:hAnsi="Cambria Math" w:cs="宋体"/>
                <w:sz w:val="24"/>
                <w:szCs w:val="24"/>
              </w:rPr>
              <m:t>v</m:t>
            </m:r>
          </m:e>
          <m:sub>
            <m:r>
              <m:rPr>
                <m:sty m:val="p"/>
              </m:rPr>
              <w:rPr>
                <w:rFonts w:ascii="Cambria Math" w:eastAsia="宋体" w:hAnsi="Cambria Math" w:cs="宋体"/>
                <w:sz w:val="24"/>
                <w:szCs w:val="24"/>
              </w:rPr>
              <m:t>1</m:t>
            </m:r>
          </m:sub>
        </m:sSub>
      </m:oMath>
      <w:r w:rsidRPr="001A3F5B">
        <w:rPr>
          <w:rFonts w:ascii="宋体" w:eastAsia="宋体" w:hAnsi="宋体" w:cs="宋体" w:hint="eastAsia"/>
          <w:sz w:val="24"/>
          <w:szCs w:val="24"/>
        </w:rPr>
        <w:t>到达</w:t>
      </w:r>
      <m:oMath>
        <m:r>
          <w:rPr>
            <w:rFonts w:ascii="Cambria Math" w:eastAsia="宋体" w:hAnsi="Cambria Math" w:cs="宋体"/>
            <w:sz w:val="24"/>
            <w:szCs w:val="24"/>
          </w:rPr>
          <m:t>u</m:t>
        </m:r>
      </m:oMath>
      <w:r w:rsidRPr="001A3F5B">
        <w:rPr>
          <w:rFonts w:ascii="宋体" w:eastAsia="宋体" w:hAnsi="宋体" w:cs="宋体" w:hint="eastAsia"/>
          <w:sz w:val="24"/>
          <w:szCs w:val="24"/>
        </w:rPr>
        <w:t>给定</w:t>
      </w:r>
      <m:oMath>
        <m:f>
          <m:fPr>
            <m:ctrlPr>
              <w:rPr>
                <w:rFonts w:ascii="Cambria Math" w:eastAsia="宋体" w:hAnsi="Cambria Math" w:cs="宋体"/>
                <w:sz w:val="24"/>
                <w:szCs w:val="24"/>
              </w:rPr>
            </m:ctrlPr>
          </m:fPr>
          <m:num>
            <m:sSub>
              <m:sSubPr>
                <m:ctrlPr>
                  <w:rPr>
                    <w:rFonts w:ascii="Cambria Math" w:eastAsia="宋体" w:hAnsi="Cambria Math" w:cs="宋体"/>
                    <w:sz w:val="24"/>
                    <w:szCs w:val="24"/>
                  </w:rPr>
                </m:ctrlPr>
              </m:sSubPr>
              <m:e>
                <m:r>
                  <w:rPr>
                    <w:rFonts w:ascii="Cambria Math" w:eastAsia="宋体" w:hAnsi="Cambria Math" w:cs="宋体"/>
                    <w:sz w:val="24"/>
                    <w:szCs w:val="24"/>
                  </w:rPr>
                  <m:t>d</m:t>
                </m:r>
              </m:e>
              <m:sub>
                <m:sSub>
                  <m:sSubPr>
                    <m:ctrlPr>
                      <w:rPr>
                        <w:rFonts w:ascii="Cambria Math" w:eastAsia="宋体" w:hAnsi="Cambria Math" w:cs="宋体"/>
                        <w:sz w:val="24"/>
                        <w:szCs w:val="24"/>
                      </w:rPr>
                    </m:ctrlPr>
                  </m:sSubPr>
                  <m:e>
                    <m:r>
                      <w:rPr>
                        <w:rFonts w:ascii="Cambria Math" w:eastAsia="宋体" w:hAnsi="Cambria Math" w:cs="宋体"/>
                        <w:sz w:val="24"/>
                        <w:szCs w:val="24"/>
                      </w:rPr>
                      <m:t>v</m:t>
                    </m:r>
                  </m:e>
                  <m:sub>
                    <m:r>
                      <m:rPr>
                        <m:sty m:val="p"/>
                      </m:rPr>
                      <w:rPr>
                        <w:rFonts w:ascii="Cambria Math" w:eastAsia="宋体" w:hAnsi="Cambria Math" w:cs="宋体"/>
                        <w:sz w:val="24"/>
                        <w:szCs w:val="24"/>
                      </w:rPr>
                      <m:t>1</m:t>
                    </m:r>
                  </m:sub>
                </m:sSub>
              </m:sub>
            </m:sSub>
            <m:sSub>
              <m:sSubPr>
                <m:ctrlPr>
                  <w:rPr>
                    <w:rFonts w:ascii="Cambria Math" w:eastAsia="宋体" w:hAnsi="Cambria Math" w:cs="宋体"/>
                    <w:sz w:val="24"/>
                    <w:szCs w:val="24"/>
                  </w:rPr>
                </m:ctrlPr>
              </m:sSubPr>
              <m:e>
                <m:r>
                  <w:rPr>
                    <w:rFonts w:ascii="Cambria Math" w:eastAsia="宋体" w:hAnsi="Cambria Math" w:cs="宋体"/>
                    <w:sz w:val="24"/>
                    <w:szCs w:val="24"/>
                  </w:rPr>
                  <m:t>d</m:t>
                </m:r>
              </m:e>
              <m:sub>
                <m:r>
                  <w:rPr>
                    <w:rFonts w:ascii="Cambria Math" w:eastAsia="宋体" w:hAnsi="Cambria Math" w:cs="宋体"/>
                    <w:sz w:val="24"/>
                    <w:szCs w:val="24"/>
                  </w:rPr>
                  <m:t>u</m:t>
                </m:r>
              </m:sub>
            </m:sSub>
          </m:num>
          <m:den>
            <m:r>
              <m:rPr>
                <m:sty m:val="p"/>
              </m:rPr>
              <w:rPr>
                <w:rFonts w:ascii="Cambria Math" w:eastAsia="宋体" w:hAnsi="Cambria Math" w:cs="宋体"/>
                <w:sz w:val="24"/>
                <w:szCs w:val="24"/>
              </w:rPr>
              <m:t>2</m:t>
            </m:r>
            <m:r>
              <w:rPr>
                <w:rFonts w:ascii="Cambria Math" w:eastAsia="宋体" w:hAnsi="Cambria Math" w:cs="宋体"/>
                <w:sz w:val="24"/>
                <w:szCs w:val="24"/>
              </w:rPr>
              <m:t>m</m:t>
            </m:r>
          </m:den>
        </m:f>
      </m:oMath>
      <w:r w:rsidRPr="001A3F5B">
        <w:rPr>
          <w:rFonts w:ascii="宋体" w:eastAsia="宋体" w:hAnsi="宋体" w:cs="宋体" w:hint="eastAsia"/>
          <w:sz w:val="24"/>
          <w:szCs w:val="24"/>
        </w:rPr>
        <w:t xml:space="preserve"> 乘以边离开</w:t>
      </w:r>
      <m:oMath>
        <m:r>
          <w:rPr>
            <w:rFonts w:ascii="Cambria Math" w:eastAsia="宋体" w:hAnsi="Cambria Math" w:cs="宋体"/>
            <w:sz w:val="24"/>
            <w:szCs w:val="24"/>
          </w:rPr>
          <m:t>u</m:t>
        </m:r>
      </m:oMath>
      <w:r w:rsidRPr="001A3F5B">
        <w:rPr>
          <w:rFonts w:ascii="宋体" w:eastAsia="宋体" w:hAnsi="宋体" w:cs="宋体" w:hint="eastAsia"/>
          <w:sz w:val="24"/>
          <w:szCs w:val="24"/>
        </w:rPr>
        <w:t>到达</w:t>
      </w:r>
      <m:oMath>
        <m:sSub>
          <m:sSubPr>
            <m:ctrlPr>
              <w:rPr>
                <w:rFonts w:ascii="Cambria Math" w:eastAsia="宋体" w:hAnsi="Cambria Math" w:cs="宋体"/>
                <w:sz w:val="24"/>
                <w:szCs w:val="24"/>
              </w:rPr>
            </m:ctrlPr>
          </m:sSubPr>
          <m:e>
            <m:r>
              <w:rPr>
                <w:rFonts w:ascii="Cambria Math" w:eastAsia="宋体" w:hAnsi="Cambria Math" w:cs="宋体"/>
                <w:sz w:val="24"/>
                <w:szCs w:val="24"/>
              </w:rPr>
              <m:t>v</m:t>
            </m:r>
          </m:e>
          <m:sub>
            <m:r>
              <m:rPr>
                <m:sty m:val="p"/>
              </m:rPr>
              <w:rPr>
                <w:rFonts w:ascii="Cambria Math" w:eastAsia="宋体" w:hAnsi="Cambria Math" w:cs="宋体"/>
                <w:sz w:val="24"/>
                <w:szCs w:val="24"/>
              </w:rPr>
              <m:t>2</m:t>
            </m:r>
          </m:sub>
        </m:sSub>
      </m:oMath>
      <w:r w:rsidRPr="001A3F5B">
        <w:rPr>
          <w:rFonts w:ascii="宋体" w:eastAsia="宋体" w:hAnsi="宋体" w:cs="宋体" w:hint="eastAsia"/>
          <w:sz w:val="24"/>
          <w:szCs w:val="24"/>
        </w:rPr>
        <w:t>的概率给定</w:t>
      </w:r>
      <m:oMath>
        <m:f>
          <m:fPr>
            <m:ctrlPr>
              <w:rPr>
                <w:rFonts w:ascii="Cambria Math" w:eastAsia="宋体" w:hAnsi="Cambria Math" w:cs="宋体"/>
                <w:sz w:val="24"/>
                <w:szCs w:val="24"/>
              </w:rPr>
            </m:ctrlPr>
          </m:fPr>
          <m:num>
            <m:sSub>
              <m:sSubPr>
                <m:ctrlPr>
                  <w:rPr>
                    <w:rFonts w:ascii="Cambria Math" w:eastAsia="宋体" w:hAnsi="Cambria Math" w:cs="宋体"/>
                    <w:sz w:val="24"/>
                    <w:szCs w:val="24"/>
                  </w:rPr>
                </m:ctrlPr>
              </m:sSubPr>
              <m:e>
                <m:r>
                  <w:rPr>
                    <w:rFonts w:ascii="Cambria Math" w:eastAsia="宋体" w:hAnsi="Cambria Math" w:cs="宋体"/>
                    <w:sz w:val="24"/>
                    <w:szCs w:val="24"/>
                  </w:rPr>
                  <m:t>d</m:t>
                </m:r>
              </m:e>
              <m:sub>
                <m:sSub>
                  <m:sSubPr>
                    <m:ctrlPr>
                      <w:rPr>
                        <w:rFonts w:ascii="Cambria Math" w:eastAsia="宋体" w:hAnsi="Cambria Math" w:cs="宋体"/>
                        <w:sz w:val="24"/>
                        <w:szCs w:val="24"/>
                      </w:rPr>
                    </m:ctrlPr>
                  </m:sSubPr>
                  <m:e>
                    <m:r>
                      <w:rPr>
                        <w:rFonts w:ascii="Cambria Math" w:eastAsia="宋体" w:hAnsi="Cambria Math" w:cs="宋体"/>
                        <w:sz w:val="24"/>
                        <w:szCs w:val="24"/>
                      </w:rPr>
                      <m:t>v</m:t>
                    </m:r>
                  </m:e>
                  <m:sub>
                    <m:r>
                      <m:rPr>
                        <m:sty m:val="p"/>
                      </m:rPr>
                      <w:rPr>
                        <w:rFonts w:ascii="Cambria Math" w:eastAsia="宋体" w:hAnsi="Cambria Math" w:cs="宋体"/>
                        <w:sz w:val="24"/>
                        <w:szCs w:val="24"/>
                      </w:rPr>
                      <m:t>2</m:t>
                    </m:r>
                  </m:sub>
                </m:sSub>
              </m:sub>
            </m:sSub>
            <m:r>
              <m:rPr>
                <m:sty m:val="p"/>
              </m:rPr>
              <w:rPr>
                <w:rFonts w:ascii="Cambria Math" w:eastAsia="宋体" w:hAnsi="Cambria Math" w:cs="宋体"/>
                <w:sz w:val="24"/>
                <w:szCs w:val="24"/>
              </w:rPr>
              <m:t>(</m:t>
            </m:r>
            <m:sSub>
              <m:sSubPr>
                <m:ctrlPr>
                  <w:rPr>
                    <w:rFonts w:ascii="Cambria Math" w:eastAsia="宋体" w:hAnsi="Cambria Math" w:cs="宋体"/>
                    <w:sz w:val="24"/>
                    <w:szCs w:val="24"/>
                  </w:rPr>
                </m:ctrlPr>
              </m:sSubPr>
              <m:e>
                <m:r>
                  <w:rPr>
                    <w:rFonts w:ascii="Cambria Math" w:eastAsia="宋体" w:hAnsi="Cambria Math" w:cs="宋体"/>
                    <w:sz w:val="24"/>
                    <w:szCs w:val="24"/>
                  </w:rPr>
                  <m:t>d</m:t>
                </m:r>
              </m:e>
              <m:sub>
                <m:r>
                  <w:rPr>
                    <w:rFonts w:ascii="Cambria Math" w:eastAsia="宋体" w:hAnsi="Cambria Math" w:cs="宋体"/>
                    <w:sz w:val="24"/>
                    <w:szCs w:val="24"/>
                  </w:rPr>
                  <m:t>u</m:t>
                </m:r>
              </m:sub>
            </m:sSub>
            <m:r>
              <m:rPr>
                <m:sty m:val="p"/>
              </m:rPr>
              <w:rPr>
                <w:rFonts w:ascii="Cambria Math" w:eastAsia="宋体" w:hAnsi="Cambria Math" w:cs="宋体"/>
                <w:sz w:val="24"/>
                <w:szCs w:val="24"/>
              </w:rPr>
              <m:t>-1)</m:t>
            </m:r>
          </m:num>
          <m:den>
            <m:r>
              <m:rPr>
                <m:sty m:val="p"/>
              </m:rPr>
              <w:rPr>
                <w:rFonts w:ascii="Cambria Math" w:eastAsia="宋体" w:hAnsi="Cambria Math" w:cs="宋体"/>
                <w:sz w:val="24"/>
                <w:szCs w:val="24"/>
              </w:rPr>
              <m:t>2</m:t>
            </m:r>
            <m:r>
              <w:rPr>
                <w:rFonts w:ascii="Cambria Math" w:eastAsia="宋体" w:hAnsi="Cambria Math" w:cs="宋体"/>
                <w:sz w:val="24"/>
                <w:szCs w:val="24"/>
              </w:rPr>
              <m:t>m</m:t>
            </m:r>
          </m:den>
        </m:f>
      </m:oMath>
      <w:r w:rsidRPr="001A3F5B">
        <w:rPr>
          <w:rFonts w:ascii="宋体" w:eastAsia="宋体" w:hAnsi="宋体" w:cs="宋体" w:hint="eastAsia"/>
          <w:sz w:val="24"/>
          <w:szCs w:val="24"/>
        </w:rPr>
        <w:t xml:space="preserve"> (我们减去一个，因为我们已经用完了</w:t>
      </w:r>
      <m:oMath>
        <m:r>
          <w:rPr>
            <w:rFonts w:ascii="Cambria Math" w:eastAsia="宋体" w:hAnsi="Cambria Math" w:cs="宋体"/>
            <w:sz w:val="24"/>
            <w:szCs w:val="24"/>
          </w:rPr>
          <m:t>u</m:t>
        </m:r>
      </m:oMath>
      <w:r w:rsidRPr="001A3F5B">
        <w:rPr>
          <w:rFonts w:ascii="宋体" w:eastAsia="宋体" w:hAnsi="宋体" w:cs="宋体" w:hint="eastAsia"/>
          <w:sz w:val="24"/>
          <w:szCs w:val="24"/>
        </w:rPr>
        <w:t>的边之一作为</w:t>
      </w:r>
      <m:oMath>
        <m:sSub>
          <m:sSubPr>
            <m:ctrlPr>
              <w:rPr>
                <w:rFonts w:ascii="Cambria Math" w:eastAsia="宋体" w:hAnsi="Cambria Math" w:cs="宋体"/>
                <w:sz w:val="24"/>
                <w:szCs w:val="24"/>
              </w:rPr>
            </m:ctrlPr>
          </m:sSubPr>
          <m:e>
            <m:r>
              <w:rPr>
                <w:rFonts w:ascii="Cambria Math" w:eastAsia="宋体" w:hAnsi="Cambria Math" w:cs="宋体"/>
                <w:sz w:val="24"/>
                <w:szCs w:val="24"/>
              </w:rPr>
              <m:t>v</m:t>
            </m:r>
          </m:e>
          <m:sub>
            <m:r>
              <m:rPr>
                <m:sty m:val="p"/>
              </m:rPr>
              <w:rPr>
                <w:rFonts w:ascii="Cambria Math" w:eastAsia="宋体" w:hAnsi="Cambria Math" w:cs="宋体"/>
                <w:sz w:val="24"/>
                <w:szCs w:val="24"/>
              </w:rPr>
              <m:t>1</m:t>
            </m:r>
          </m:sub>
        </m:sSub>
      </m:oMath>
      <w:r w:rsidRPr="001A3F5B">
        <w:rPr>
          <w:rFonts w:ascii="宋体" w:eastAsia="宋体" w:hAnsi="宋体" w:cs="宋体" w:hint="eastAsia"/>
          <w:sz w:val="24"/>
          <w:szCs w:val="24"/>
        </w:rPr>
        <w:t>的传入边)</w:t>
      </w:r>
    </w:p>
    <w:p w14:paraId="1FDD6FE6" w14:textId="77777777" w:rsidR="009120D1" w:rsidRDefault="001A3F5B" w:rsidP="009120D1">
      <w:pPr>
        <w:spacing w:line="360" w:lineRule="auto"/>
        <w:rPr>
          <w:rFonts w:ascii="宋体" w:eastAsia="宋体" w:hAnsi="宋体" w:cs="宋体"/>
          <w:sz w:val="24"/>
          <w:szCs w:val="24"/>
        </w:rPr>
      </w:pPr>
      <w:r w:rsidRPr="001A3F5B">
        <w:rPr>
          <w:rFonts w:ascii="宋体" w:eastAsia="宋体" w:hAnsi="宋体" w:cs="宋体" w:hint="eastAsia"/>
          <w:sz w:val="24"/>
          <w:szCs w:val="24"/>
        </w:rPr>
        <w:t>不幸的是，当我们超越路径时，随机配置模型下期望节点路径计数的解析计算就变得棘手长度3。因此，获得期望</w:t>
      </w:r>
      <m:oMath>
        <m:r>
          <m:rPr>
            <m:scr m:val="double-struck"/>
            <m:sty m:val="p"/>
          </m:rPr>
          <w:rPr>
            <w:rFonts w:ascii="Cambria Math" w:eastAsia="宋体" w:hAnsi="Cambria Math" w:cs="宋体"/>
            <w:sz w:val="24"/>
            <w:szCs w:val="24"/>
          </w:rPr>
          <m:t>E</m:t>
        </m:r>
        <m:r>
          <w:rPr>
            <w:rFonts w:ascii="Cambria Math" w:eastAsia="宋体" w:hAnsi="Cambria Math" w:cs="宋体"/>
            <w:sz w:val="24"/>
            <w:szCs w:val="24"/>
          </w:rPr>
          <m:t>[</m:t>
        </m:r>
        <m:sSup>
          <m:sSupPr>
            <m:ctrlPr>
              <w:rPr>
                <w:rFonts w:ascii="Cambria Math" w:eastAsia="宋体" w:hAnsi="Cambria Math" w:cs="宋体"/>
                <w:sz w:val="24"/>
                <w:szCs w:val="24"/>
              </w:rPr>
            </m:ctrlPr>
          </m:sSupPr>
          <m:e>
            <m:r>
              <m:rPr>
                <m:sty m:val="b"/>
              </m:rPr>
              <w:rPr>
                <w:rFonts w:ascii="Cambria Math" w:eastAsia="宋体" w:hAnsi="Cambria Math" w:cs="宋体"/>
                <w:sz w:val="24"/>
                <w:szCs w:val="24"/>
              </w:rPr>
              <m:t>A</m:t>
            </m:r>
          </m:e>
          <m:sup>
            <m:r>
              <w:rPr>
                <w:rFonts w:ascii="Cambria Math" w:eastAsia="宋体" w:hAnsi="Cambria Math" w:cs="宋体"/>
                <w:sz w:val="24"/>
                <w:szCs w:val="24"/>
              </w:rPr>
              <m:t>i</m:t>
            </m:r>
          </m:sup>
        </m:sSup>
        <m:r>
          <w:rPr>
            <w:rFonts w:ascii="Cambria Math" w:eastAsia="宋体" w:hAnsi="Cambria Math" w:cs="宋体"/>
            <w:sz w:val="24"/>
            <w:szCs w:val="24"/>
          </w:rPr>
          <m:t>]</m:t>
        </m:r>
      </m:oMath>
      <w:r w:rsidRPr="001A3F5B">
        <w:rPr>
          <w:rFonts w:ascii="宋体" w:eastAsia="宋体" w:hAnsi="宋体" w:cs="宋体" w:hint="eastAsia"/>
          <w:sz w:val="24"/>
          <w:szCs w:val="24"/>
        </w:rPr>
        <w:t>以获得更长的路径长度（即</w:t>
      </w:r>
      <m:oMath>
        <m:r>
          <w:rPr>
            <w:rFonts w:ascii="Cambria Math" w:eastAsia="宋体" w:hAnsi="Cambria Math" w:cs="宋体"/>
            <w:sz w:val="24"/>
            <w:szCs w:val="24"/>
          </w:rPr>
          <m:t>i&gt;2</m:t>
        </m:r>
      </m:oMath>
      <w:r w:rsidRPr="001A3F5B">
        <w:rPr>
          <w:rFonts w:ascii="宋体" w:eastAsia="宋体" w:hAnsi="宋体" w:cs="宋体" w:hint="eastAsia"/>
          <w:sz w:val="24"/>
          <w:szCs w:val="24"/>
        </w:rPr>
        <w:t>），Leicht等。 [2006]依靠最大特征值可以是用于估算路径数量的增长。特别是如果我们定义</w:t>
      </w:r>
      <m:oMath>
        <m:sSub>
          <m:sSubPr>
            <m:ctrlPr>
              <w:rPr>
                <w:rFonts w:ascii="Cambria Math" w:eastAsia="宋体" w:hAnsi="Cambria Math" w:cs="宋体"/>
                <w:sz w:val="24"/>
                <w:szCs w:val="24"/>
              </w:rPr>
            </m:ctrlPr>
          </m:sSubPr>
          <m:e>
            <m:r>
              <m:rPr>
                <m:sty m:val="b"/>
              </m:rPr>
              <w:rPr>
                <w:rFonts w:ascii="Cambria Math" w:eastAsia="宋体" w:hAnsi="Cambria Math" w:cs="宋体"/>
                <w:sz w:val="24"/>
                <w:szCs w:val="24"/>
              </w:rPr>
              <m:t>p</m:t>
            </m:r>
          </m:e>
          <m:sub>
            <m:r>
              <w:rPr>
                <w:rFonts w:ascii="Cambria Math" w:eastAsia="宋体" w:hAnsi="Cambria Math" w:cs="宋体"/>
                <w:sz w:val="24"/>
                <w:szCs w:val="24"/>
              </w:rPr>
              <m:t>i</m:t>
            </m:r>
          </m:sub>
        </m:sSub>
        <m:r>
          <w:rPr>
            <w:rFonts w:ascii="Cambria Math" w:eastAsia="宋体" w:hAnsi="Cambria Math" w:cs="宋体"/>
            <w:sz w:val="24"/>
            <w:szCs w:val="24"/>
          </w:rPr>
          <m:t>∈</m:t>
        </m:r>
        <m:sSup>
          <m:sSupPr>
            <m:ctrlPr>
              <w:rPr>
                <w:rFonts w:ascii="Cambria Math" w:eastAsia="宋体" w:hAnsi="Cambria Math" w:cs="宋体"/>
                <w:sz w:val="24"/>
                <w:szCs w:val="24"/>
              </w:rPr>
            </m:ctrlPr>
          </m:sSupPr>
          <m:e>
            <m:r>
              <m:rPr>
                <m:scr m:val="double-struck"/>
                <m:sty m:val="p"/>
              </m:rPr>
              <w:rPr>
                <w:rFonts w:ascii="Cambria Math" w:eastAsia="宋体" w:hAnsi="Cambria Math" w:cs="宋体"/>
                <w:sz w:val="24"/>
                <w:szCs w:val="24"/>
              </w:rPr>
              <m:t>R</m:t>
            </m:r>
          </m:e>
          <m:sup>
            <m:r>
              <m:rPr>
                <m:scr m:val="script"/>
              </m:rPr>
              <w:rPr>
                <w:rFonts w:ascii="Cambria Math" w:eastAsia="宋体" w:hAnsi="Cambria Math" w:cs="宋体"/>
                <w:sz w:val="24"/>
                <w:szCs w:val="24"/>
              </w:rPr>
              <m:t>|V|</m:t>
            </m:r>
          </m:sup>
        </m:sSup>
      </m:oMath>
      <w:r w:rsidRPr="001A3F5B">
        <w:rPr>
          <w:rFonts w:ascii="宋体" w:eastAsia="宋体" w:hAnsi="宋体" w:cs="宋体" w:hint="eastAsia"/>
          <w:sz w:val="24"/>
          <w:szCs w:val="24"/>
        </w:rPr>
        <w:t>作为计算长度之间的长度为</w:t>
      </w:r>
      <m:oMath>
        <m:r>
          <w:rPr>
            <w:rFonts w:ascii="Cambria Math" w:eastAsia="宋体" w:hAnsi="Cambria Math" w:cs="宋体"/>
            <w:sz w:val="24"/>
            <w:szCs w:val="24"/>
          </w:rPr>
          <m:t>i</m:t>
        </m:r>
      </m:oMath>
      <w:r w:rsidRPr="001A3F5B">
        <w:rPr>
          <w:rFonts w:ascii="宋体" w:eastAsia="宋体" w:hAnsi="宋体" w:cs="宋体" w:hint="eastAsia"/>
          <w:sz w:val="24"/>
          <w:szCs w:val="24"/>
        </w:rPr>
        <w:t>的路径的向量节点</w:t>
      </w:r>
      <m:oMath>
        <m:r>
          <w:rPr>
            <w:rFonts w:ascii="Cambria Math" w:eastAsia="宋体" w:hAnsi="Cambria Math" w:cs="宋体"/>
            <w:sz w:val="24"/>
            <w:szCs w:val="24"/>
          </w:rPr>
          <m:t>u</m:t>
        </m:r>
      </m:oMath>
      <w:r w:rsidRPr="001A3F5B">
        <w:rPr>
          <w:rFonts w:ascii="宋体" w:eastAsia="宋体" w:hAnsi="宋体" w:cs="宋体" w:hint="eastAsia"/>
          <w:sz w:val="24"/>
          <w:szCs w:val="24"/>
        </w:rPr>
        <w:t>和所有其他节点，那么我们就拥有</w:t>
      </w:r>
    </w:p>
    <w:p w14:paraId="103D789B" w14:textId="77777777" w:rsidR="009120D1" w:rsidRDefault="009120D1" w:rsidP="009120D1">
      <w:pPr>
        <w:spacing w:line="360" w:lineRule="auto"/>
        <w:ind w:firstLineChars="1700" w:firstLine="4096"/>
        <w:rPr>
          <w:rFonts w:ascii="宋体" w:eastAsia="宋体" w:hAnsi="宋体" w:cs="宋体"/>
          <w:sz w:val="24"/>
          <w:szCs w:val="24"/>
        </w:rPr>
      </w:pPr>
      <m:oMath>
        <m:r>
          <m:rPr>
            <m:sty m:val="b"/>
          </m:rPr>
          <w:rPr>
            <w:rFonts w:ascii="Cambria Math" w:eastAsia="宋体" w:hAnsi="Cambria Math" w:cs="宋体"/>
            <w:sz w:val="24"/>
            <w:szCs w:val="24"/>
          </w:rPr>
          <m:t>A</m:t>
        </m:r>
        <m:sSub>
          <m:sSubPr>
            <m:ctrlPr>
              <w:rPr>
                <w:rFonts w:ascii="Cambria Math" w:eastAsia="宋体" w:hAnsi="Cambria Math" w:cs="宋体"/>
                <w:sz w:val="24"/>
                <w:szCs w:val="24"/>
              </w:rPr>
            </m:ctrlPr>
          </m:sSubPr>
          <m:e>
            <m:r>
              <m:rPr>
                <m:sty m:val="b"/>
              </m:rPr>
              <w:rPr>
                <w:rFonts w:ascii="Cambria Math" w:eastAsia="宋体" w:hAnsi="Cambria Math" w:cs="宋体"/>
                <w:sz w:val="24"/>
                <w:szCs w:val="24"/>
              </w:rPr>
              <m:t>p</m:t>
            </m:r>
          </m:e>
          <m:sub>
            <m:r>
              <w:rPr>
                <w:rFonts w:ascii="Cambria Math" w:eastAsia="宋体" w:hAnsi="Cambria Math" w:cs="宋体"/>
                <w:sz w:val="24"/>
                <w:szCs w:val="24"/>
              </w:rPr>
              <m:t>i</m:t>
            </m:r>
          </m:sub>
        </m:sSub>
        <m:r>
          <w:rPr>
            <w:rFonts w:ascii="Cambria Math" w:eastAsia="宋体" w:hAnsi="Cambria Math" w:cs="宋体"/>
            <w:sz w:val="24"/>
            <w:szCs w:val="24"/>
          </w:rPr>
          <m:t>=</m:t>
        </m:r>
        <m:sSub>
          <m:sSubPr>
            <m:ctrlPr>
              <w:rPr>
                <w:rFonts w:ascii="Cambria Math" w:eastAsia="宋体" w:hAnsi="Cambria Math" w:cs="宋体"/>
                <w:sz w:val="24"/>
                <w:szCs w:val="24"/>
              </w:rPr>
            </m:ctrlPr>
          </m:sSubPr>
          <m:e>
            <m:r>
              <w:rPr>
                <w:rFonts w:ascii="Cambria Math" w:eastAsia="宋体" w:hAnsi="Cambria Math" w:cs="宋体"/>
                <w:sz w:val="24"/>
                <w:szCs w:val="24"/>
              </w:rPr>
              <m:t>λ</m:t>
            </m:r>
          </m:e>
          <m:sub>
            <m:r>
              <w:rPr>
                <w:rFonts w:ascii="Cambria Math" w:eastAsia="宋体" w:hAnsi="Cambria Math" w:cs="宋体"/>
                <w:sz w:val="24"/>
                <w:szCs w:val="24"/>
              </w:rPr>
              <m:t>1</m:t>
            </m:r>
          </m:sub>
        </m:sSub>
        <m:sSub>
          <m:sSubPr>
            <m:ctrlPr>
              <w:rPr>
                <w:rFonts w:ascii="Cambria Math" w:eastAsia="宋体" w:hAnsi="Cambria Math" w:cs="宋体"/>
                <w:sz w:val="24"/>
                <w:szCs w:val="24"/>
              </w:rPr>
            </m:ctrlPr>
          </m:sSubPr>
          <m:e>
            <m:r>
              <m:rPr>
                <m:sty m:val="b"/>
              </m:rPr>
              <w:rPr>
                <w:rFonts w:ascii="Cambria Math" w:eastAsia="宋体" w:hAnsi="Cambria Math" w:cs="宋体"/>
                <w:sz w:val="24"/>
                <w:szCs w:val="24"/>
              </w:rPr>
              <m:t>p</m:t>
            </m:r>
          </m:e>
          <m:sub>
            <m:r>
              <w:rPr>
                <w:rFonts w:ascii="Cambria Math" w:eastAsia="宋体" w:hAnsi="Cambria Math" w:cs="宋体"/>
                <w:sz w:val="24"/>
                <w:szCs w:val="24"/>
              </w:rPr>
              <m:t>i-1</m:t>
            </m:r>
          </m:sub>
        </m:sSub>
      </m:oMath>
      <w:r>
        <w:rPr>
          <w:rFonts w:ascii="宋体" w:eastAsia="宋体" w:hAnsi="宋体" w:cs="宋体" w:hint="eastAsia"/>
          <w:sz w:val="24"/>
          <w:szCs w:val="24"/>
        </w:rPr>
        <w:t xml:space="preserve"> </w:t>
      </w:r>
      <w:r>
        <w:rPr>
          <w:rFonts w:ascii="宋体" w:eastAsia="宋体" w:hAnsi="宋体" w:cs="宋体"/>
          <w:sz w:val="24"/>
          <w:szCs w:val="24"/>
        </w:rPr>
        <w:t xml:space="preserve">                   </w:t>
      </w:r>
      <w:r w:rsidRPr="00FA51E4">
        <w:rPr>
          <w:rFonts w:ascii="宋体" w:eastAsia="宋体" w:hAnsi="宋体" w:cs="宋体" w:hint="eastAsia"/>
          <w:sz w:val="24"/>
          <w:szCs w:val="24"/>
        </w:rPr>
        <w:t>(</w:t>
      </w:r>
      <w:r w:rsidRPr="00FA51E4">
        <w:rPr>
          <w:rFonts w:ascii="宋体" w:eastAsia="宋体" w:hAnsi="宋体" w:cs="宋体"/>
          <w:sz w:val="24"/>
          <w:szCs w:val="24"/>
        </w:rPr>
        <w:t>2.1</w:t>
      </w:r>
      <w:r>
        <w:rPr>
          <w:rFonts w:ascii="宋体" w:eastAsia="宋体" w:hAnsi="宋体" w:cs="宋体"/>
          <w:sz w:val="24"/>
          <w:szCs w:val="24"/>
        </w:rPr>
        <w:t>9</w:t>
      </w:r>
      <w:r w:rsidRPr="00FA51E4">
        <w:rPr>
          <w:rFonts w:ascii="宋体" w:eastAsia="宋体" w:hAnsi="宋体" w:cs="宋体"/>
          <w:sz w:val="24"/>
          <w:szCs w:val="24"/>
        </w:rPr>
        <w:t>)</w:t>
      </w:r>
    </w:p>
    <w:p w14:paraId="211581C1" w14:textId="77777777" w:rsidR="009120D1" w:rsidRDefault="009120D1" w:rsidP="009120D1">
      <w:pPr>
        <w:spacing w:line="360" w:lineRule="auto"/>
        <w:rPr>
          <w:rFonts w:ascii="宋体" w:eastAsia="宋体" w:hAnsi="宋体" w:cs="宋体"/>
          <w:sz w:val="24"/>
          <w:szCs w:val="24"/>
        </w:rPr>
      </w:pPr>
      <w:r w:rsidRPr="009120D1">
        <w:rPr>
          <w:rFonts w:ascii="宋体" w:eastAsia="宋体" w:hAnsi="宋体" w:cs="宋体" w:hint="eastAsia"/>
          <w:sz w:val="24"/>
          <w:szCs w:val="24"/>
        </w:rPr>
        <w:t>因为</w:t>
      </w:r>
      <m:oMath>
        <m:sSub>
          <m:sSubPr>
            <m:ctrlPr>
              <w:rPr>
                <w:rFonts w:ascii="Cambria Math" w:eastAsia="宋体" w:hAnsi="Cambria Math" w:cs="宋体"/>
                <w:sz w:val="24"/>
                <w:szCs w:val="24"/>
              </w:rPr>
            </m:ctrlPr>
          </m:sSubPr>
          <m:e>
            <m:r>
              <m:rPr>
                <m:sty m:val="b"/>
              </m:rPr>
              <w:rPr>
                <w:rFonts w:ascii="Cambria Math" w:eastAsia="宋体" w:hAnsi="Cambria Math" w:cs="宋体"/>
                <w:sz w:val="24"/>
                <w:szCs w:val="24"/>
              </w:rPr>
              <m:t>p</m:t>
            </m:r>
          </m:e>
          <m:sub>
            <m:r>
              <w:rPr>
                <w:rFonts w:ascii="Cambria Math" w:eastAsia="宋体" w:hAnsi="Cambria Math" w:cs="宋体"/>
                <w:sz w:val="24"/>
                <w:szCs w:val="24"/>
              </w:rPr>
              <m:t>i</m:t>
            </m:r>
          </m:sub>
        </m:sSub>
      </m:oMath>
      <w:r w:rsidRPr="009120D1">
        <w:rPr>
          <w:rFonts w:ascii="宋体" w:eastAsia="宋体" w:hAnsi="宋体" w:cs="宋体" w:hint="eastAsia"/>
          <w:sz w:val="24"/>
          <w:szCs w:val="24"/>
        </w:rPr>
        <w:t>最终将收敛到图的主导特征向量。这个表示两个节点之间的路径数在</w:t>
      </w:r>
      <m:oMath>
        <m:sSub>
          <m:sSubPr>
            <m:ctrlPr>
              <w:rPr>
                <w:rFonts w:ascii="Cambria Math" w:eastAsia="宋体" w:hAnsi="Cambria Math" w:cs="宋体"/>
                <w:sz w:val="24"/>
                <w:szCs w:val="24"/>
              </w:rPr>
            </m:ctrlPr>
          </m:sSubPr>
          <m:e>
            <m:r>
              <w:rPr>
                <w:rFonts w:ascii="Cambria Math" w:eastAsia="宋体" w:hAnsi="Cambria Math" w:cs="宋体"/>
                <w:sz w:val="24"/>
                <w:szCs w:val="24"/>
              </w:rPr>
              <m:t>λ</m:t>
            </m:r>
          </m:e>
          <m:sub>
            <m:r>
              <w:rPr>
                <w:rFonts w:ascii="Cambria Math" w:eastAsia="宋体" w:hAnsi="Cambria Math" w:cs="宋体"/>
                <w:sz w:val="24"/>
                <w:szCs w:val="24"/>
              </w:rPr>
              <m:t>1</m:t>
            </m:r>
          </m:sub>
        </m:sSub>
      </m:oMath>
      <w:r w:rsidRPr="009120D1">
        <w:rPr>
          <w:rFonts w:ascii="宋体" w:eastAsia="宋体" w:hAnsi="宋体" w:cs="宋体" w:hint="eastAsia"/>
          <w:sz w:val="24"/>
          <w:szCs w:val="24"/>
        </w:rPr>
        <w:t>处增长</w:t>
      </w:r>
      <m:oMath>
        <m:sSub>
          <m:sSubPr>
            <m:ctrlPr>
              <w:rPr>
                <w:rFonts w:ascii="Cambria Math" w:eastAsia="宋体" w:hAnsi="Cambria Math" w:cs="宋体"/>
                <w:sz w:val="24"/>
                <w:szCs w:val="24"/>
              </w:rPr>
            </m:ctrlPr>
          </m:sSubPr>
          <m:e>
            <m:r>
              <w:rPr>
                <w:rFonts w:ascii="Cambria Math" w:eastAsia="宋体" w:hAnsi="Cambria Math" w:cs="宋体"/>
                <w:sz w:val="24"/>
                <w:szCs w:val="24"/>
              </w:rPr>
              <m:t>λ</m:t>
            </m:r>
          </m:e>
          <m:sub>
            <m:r>
              <w:rPr>
                <w:rFonts w:ascii="Cambria Math" w:eastAsia="宋体" w:hAnsi="Cambria Math" w:cs="宋体"/>
                <w:sz w:val="24"/>
                <w:szCs w:val="24"/>
              </w:rPr>
              <m:t>1</m:t>
            </m:r>
          </m:sub>
        </m:sSub>
      </m:oMath>
      <w:r w:rsidRPr="009120D1">
        <w:rPr>
          <w:rFonts w:ascii="宋体" w:eastAsia="宋体" w:hAnsi="宋体" w:cs="宋体" w:hint="eastAsia"/>
          <w:sz w:val="24"/>
          <w:szCs w:val="24"/>
        </w:rPr>
        <w:t>在每次迭代中，我们记得</w:t>
      </w:r>
      <m:oMath>
        <m:sSub>
          <m:sSubPr>
            <m:ctrlPr>
              <w:rPr>
                <w:rFonts w:ascii="Cambria Math" w:eastAsia="宋体" w:hAnsi="Cambria Math" w:cs="宋体"/>
                <w:sz w:val="24"/>
                <w:szCs w:val="24"/>
              </w:rPr>
            </m:ctrlPr>
          </m:sSubPr>
          <m:e>
            <m:r>
              <w:rPr>
                <w:rFonts w:ascii="Cambria Math" w:eastAsia="宋体" w:hAnsi="Cambria Math" w:cs="宋体"/>
                <w:sz w:val="24"/>
                <w:szCs w:val="24"/>
              </w:rPr>
              <m:t>λ</m:t>
            </m:r>
          </m:e>
          <m:sub>
            <m:r>
              <w:rPr>
                <w:rFonts w:ascii="Cambria Math" w:eastAsia="宋体" w:hAnsi="Cambria Math" w:cs="宋体"/>
                <w:sz w:val="24"/>
                <w:szCs w:val="24"/>
              </w:rPr>
              <m:t>1</m:t>
            </m:r>
          </m:sub>
        </m:sSub>
      </m:oMath>
      <w:r w:rsidRPr="009120D1">
        <w:rPr>
          <w:rFonts w:ascii="宋体" w:eastAsia="宋体" w:hAnsi="宋体" w:cs="宋体" w:hint="eastAsia"/>
          <w:sz w:val="24"/>
          <w:szCs w:val="24"/>
        </w:rPr>
        <w:t>是</w:t>
      </w:r>
      <m:oMath>
        <m:r>
          <m:rPr>
            <m:sty m:val="b"/>
          </m:rPr>
          <w:rPr>
            <w:rFonts w:ascii="Cambria Math" w:eastAsia="宋体" w:hAnsi="Cambria Math" w:cs="宋体"/>
            <w:sz w:val="24"/>
            <w:szCs w:val="24"/>
          </w:rPr>
          <m:t>A</m:t>
        </m:r>
      </m:oMath>
      <w:r w:rsidRPr="009120D1">
        <w:rPr>
          <w:rFonts w:ascii="宋体" w:eastAsia="宋体" w:hAnsi="宋体" w:cs="宋体" w:hint="eastAsia"/>
          <w:sz w:val="24"/>
          <w:szCs w:val="24"/>
        </w:rPr>
        <w:t>的最大特征值。对于大</w:t>
      </w:r>
      <m:oMath>
        <m:r>
          <w:rPr>
            <w:rFonts w:ascii="Cambria Math" w:eastAsia="宋体" w:hAnsi="Cambria Math" w:cs="宋体"/>
            <w:sz w:val="24"/>
            <w:szCs w:val="24"/>
          </w:rPr>
          <m:t>i</m:t>
        </m:r>
      </m:oMath>
      <w:r w:rsidRPr="009120D1">
        <w:rPr>
          <w:rFonts w:ascii="宋体" w:eastAsia="宋体" w:hAnsi="宋体" w:cs="宋体" w:hint="eastAsia"/>
          <w:sz w:val="24"/>
          <w:szCs w:val="24"/>
        </w:rPr>
        <w:t>的近似值以及对</w:t>
      </w:r>
      <m:oMath>
        <m:r>
          <w:rPr>
            <w:rFonts w:ascii="Cambria Math" w:eastAsia="宋体" w:hAnsi="Cambria Math" w:cs="宋体"/>
            <w:sz w:val="24"/>
            <w:szCs w:val="24"/>
          </w:rPr>
          <m:t>i</m:t>
        </m:r>
      </m:oMath>
      <w:r w:rsidRPr="009120D1">
        <w:rPr>
          <w:rFonts w:ascii="宋体" w:eastAsia="宋体" w:hAnsi="宋体" w:cs="宋体" w:hint="eastAsia"/>
          <w:sz w:val="24"/>
          <w:szCs w:val="24"/>
        </w:rPr>
        <w:t xml:space="preserve"> = 1的精确解，我们得到：</w:t>
      </w:r>
    </w:p>
    <w:p w14:paraId="4A74C50A" w14:textId="14A6B505" w:rsidR="00E47FA7" w:rsidRDefault="009120D1" w:rsidP="009120D1">
      <w:pPr>
        <w:spacing w:line="360" w:lineRule="auto"/>
        <w:ind w:firstLineChars="1600" w:firstLine="3840"/>
      </w:pPr>
      <m:oMath>
        <m:r>
          <m:rPr>
            <m:scr m:val="double-struck"/>
            <m:sty m:val="p"/>
          </m:rPr>
          <w:rPr>
            <w:rFonts w:ascii="Cambria Math" w:eastAsia="宋体" w:hAnsi="Cambria Math" w:cs="宋体"/>
            <w:sz w:val="24"/>
            <w:szCs w:val="24"/>
          </w:rPr>
          <m:t xml:space="preserve"> E</m:t>
        </m:r>
        <m:r>
          <w:rPr>
            <w:rFonts w:ascii="Cambria Math" w:eastAsia="宋体" w:hAnsi="Cambria Math" w:cs="宋体"/>
            <w:sz w:val="24"/>
            <w:szCs w:val="24"/>
          </w:rPr>
          <m:t>[</m:t>
        </m:r>
        <m:sSup>
          <m:sSupPr>
            <m:ctrlPr>
              <w:rPr>
                <w:rFonts w:ascii="Cambria Math" w:eastAsia="宋体" w:hAnsi="Cambria Math" w:cs="宋体"/>
                <w:sz w:val="24"/>
                <w:szCs w:val="24"/>
              </w:rPr>
            </m:ctrlPr>
          </m:sSupPr>
          <m:e>
            <m:r>
              <m:rPr>
                <m:sty m:val="b"/>
              </m:rPr>
              <w:rPr>
                <w:rFonts w:ascii="Cambria Math" w:eastAsia="宋体" w:hAnsi="Cambria Math" w:cs="宋体"/>
                <w:sz w:val="24"/>
                <w:szCs w:val="24"/>
              </w:rPr>
              <m:t>A</m:t>
            </m:r>
          </m:e>
          <m:sup>
            <m:r>
              <w:rPr>
                <w:rFonts w:ascii="Cambria Math" w:eastAsia="宋体" w:hAnsi="Cambria Math" w:cs="宋体"/>
                <w:sz w:val="24"/>
                <w:szCs w:val="24"/>
              </w:rPr>
              <m:t>i</m:t>
            </m:r>
          </m:sup>
        </m:sSup>
        <m:r>
          <w:rPr>
            <w:rFonts w:ascii="Cambria Math" w:eastAsia="宋体" w:hAnsi="Cambria Math" w:cs="宋体"/>
            <w:sz w:val="24"/>
            <w:szCs w:val="24"/>
          </w:rPr>
          <m:t>[u,v]]=</m:t>
        </m:r>
        <m:f>
          <m:fPr>
            <m:ctrlPr>
              <w:rPr>
                <w:rFonts w:ascii="Cambria Math" w:eastAsia="宋体" w:hAnsi="Cambria Math" w:cs="宋体"/>
                <w:sz w:val="24"/>
                <w:szCs w:val="24"/>
              </w:rPr>
            </m:ctrlPr>
          </m:fPr>
          <m:num>
            <m:sSub>
              <m:sSubPr>
                <m:ctrlPr>
                  <w:rPr>
                    <w:rFonts w:ascii="Cambria Math" w:eastAsia="宋体" w:hAnsi="Cambria Math" w:cs="宋体"/>
                    <w:sz w:val="24"/>
                    <w:szCs w:val="24"/>
                  </w:rPr>
                </m:ctrlPr>
              </m:sSubPr>
              <m:e>
                <m:r>
                  <w:rPr>
                    <w:rFonts w:ascii="Cambria Math" w:eastAsia="宋体" w:hAnsi="Cambria Math" w:cs="宋体"/>
                    <w:sz w:val="24"/>
                    <w:szCs w:val="24"/>
                  </w:rPr>
                  <m:t>d</m:t>
                </m:r>
              </m:e>
              <m:sub>
                <m:r>
                  <w:rPr>
                    <w:rFonts w:ascii="Cambria Math" w:eastAsia="宋体" w:hAnsi="Cambria Math" w:cs="宋体"/>
                    <w:sz w:val="24"/>
                    <w:szCs w:val="24"/>
                  </w:rPr>
                  <m:t>u</m:t>
                </m:r>
              </m:sub>
            </m:sSub>
            <m:sSub>
              <m:sSubPr>
                <m:ctrlPr>
                  <w:rPr>
                    <w:rFonts w:ascii="Cambria Math" w:eastAsia="宋体" w:hAnsi="Cambria Math" w:cs="宋体"/>
                    <w:sz w:val="24"/>
                    <w:szCs w:val="24"/>
                  </w:rPr>
                </m:ctrlPr>
              </m:sSubPr>
              <m:e>
                <m:r>
                  <w:rPr>
                    <w:rFonts w:ascii="Cambria Math" w:eastAsia="宋体" w:hAnsi="Cambria Math" w:cs="宋体"/>
                    <w:sz w:val="24"/>
                    <w:szCs w:val="24"/>
                  </w:rPr>
                  <m:t>d</m:t>
                </m:r>
              </m:e>
              <m:sub>
                <m:r>
                  <w:rPr>
                    <w:rFonts w:ascii="Cambria Math" w:eastAsia="宋体" w:hAnsi="Cambria Math" w:cs="宋体"/>
                    <w:sz w:val="24"/>
                    <w:szCs w:val="24"/>
                  </w:rPr>
                  <m:t>v</m:t>
                </m:r>
              </m:sub>
            </m:sSub>
            <m:sSup>
              <m:sSupPr>
                <m:ctrlPr>
                  <w:rPr>
                    <w:rFonts w:ascii="Cambria Math" w:eastAsia="宋体" w:hAnsi="Cambria Math" w:cs="宋体"/>
                    <w:sz w:val="24"/>
                    <w:szCs w:val="24"/>
                  </w:rPr>
                </m:ctrlPr>
              </m:sSupPr>
              <m:e>
                <m:r>
                  <w:rPr>
                    <w:rFonts w:ascii="Cambria Math" w:eastAsia="宋体" w:hAnsi="Cambria Math" w:cs="宋体"/>
                    <w:sz w:val="24"/>
                    <w:szCs w:val="24"/>
                  </w:rPr>
                  <m:t>λ</m:t>
                </m:r>
              </m:e>
              <m:sup>
                <m:r>
                  <w:rPr>
                    <w:rFonts w:ascii="Cambria Math" w:eastAsia="宋体" w:hAnsi="Cambria Math" w:cs="宋体"/>
                    <w:sz w:val="24"/>
                    <w:szCs w:val="24"/>
                  </w:rPr>
                  <m:t>i-1</m:t>
                </m:r>
              </m:sup>
            </m:sSup>
          </m:num>
          <m:den>
            <m:r>
              <w:rPr>
                <w:rFonts w:ascii="Cambria Math" w:eastAsia="宋体" w:hAnsi="Cambria Math" w:cs="宋体"/>
                <w:sz w:val="24"/>
                <w:szCs w:val="24"/>
              </w:rPr>
              <m:t>2m</m:t>
            </m:r>
          </m:den>
        </m:f>
      </m:oMath>
      <w:r>
        <w:rPr>
          <w:rFonts w:ascii="宋体" w:eastAsia="宋体" w:hAnsi="宋体" w:cs="宋体" w:hint="eastAsia"/>
          <w:sz w:val="24"/>
          <w:szCs w:val="24"/>
        </w:rPr>
        <w:t xml:space="preserve"> </w:t>
      </w:r>
      <w:r>
        <w:rPr>
          <w:rFonts w:ascii="宋体" w:eastAsia="宋体" w:hAnsi="宋体" w:cs="宋体"/>
          <w:sz w:val="24"/>
          <w:szCs w:val="24"/>
        </w:rPr>
        <w:t xml:space="preserve">              </w:t>
      </w:r>
      <w:r w:rsidRPr="00FA51E4">
        <w:rPr>
          <w:rFonts w:ascii="宋体" w:eastAsia="宋体" w:hAnsi="宋体" w:cs="宋体" w:hint="eastAsia"/>
          <w:sz w:val="24"/>
          <w:szCs w:val="24"/>
        </w:rPr>
        <w:t>(</w:t>
      </w:r>
      <w:r w:rsidRPr="00FA51E4">
        <w:rPr>
          <w:rFonts w:ascii="宋体" w:eastAsia="宋体" w:hAnsi="宋体" w:cs="宋体"/>
          <w:sz w:val="24"/>
          <w:szCs w:val="24"/>
        </w:rPr>
        <w:t>2.</w:t>
      </w:r>
      <w:r>
        <w:rPr>
          <w:rFonts w:ascii="宋体" w:eastAsia="宋体" w:hAnsi="宋体" w:cs="宋体"/>
          <w:sz w:val="24"/>
          <w:szCs w:val="24"/>
        </w:rPr>
        <w:t>20</w:t>
      </w:r>
      <w:r w:rsidRPr="00FA51E4">
        <w:rPr>
          <w:rFonts w:ascii="宋体" w:eastAsia="宋体" w:hAnsi="宋体" w:cs="宋体"/>
          <w:sz w:val="24"/>
          <w:szCs w:val="24"/>
        </w:rPr>
        <w:t>)</w:t>
      </w:r>
    </w:p>
    <w:p w14:paraId="5A7B31BE" w14:textId="091E322D" w:rsidR="009120D1" w:rsidRPr="009120D1" w:rsidRDefault="009120D1" w:rsidP="009120D1">
      <w:pPr>
        <w:spacing w:line="360" w:lineRule="auto"/>
        <w:rPr>
          <w:rFonts w:ascii="宋体" w:eastAsia="宋体" w:hAnsi="宋体" w:cs="宋体"/>
          <w:sz w:val="24"/>
          <w:szCs w:val="24"/>
        </w:rPr>
      </w:pPr>
      <w:r w:rsidRPr="009120D1">
        <w:rPr>
          <w:rFonts w:ascii="宋体" w:eastAsia="宋体" w:hAnsi="宋体" w:cs="宋体" w:hint="eastAsia"/>
          <w:sz w:val="24"/>
          <w:szCs w:val="24"/>
        </w:rPr>
        <w:t>最后，将它们放在一起，我们可以获得规范化的 Katz指数，我们称为LNH指数（基于作者的姓名缩写 谁提出了算法）：最后，将它们放在一起，我们可以获得规范化的 Katz指数，我们称为LNH指数（基于作者的姓名缩写 谁提出了算法）：</w:t>
      </w:r>
    </w:p>
    <w:p w14:paraId="66779261" w14:textId="65D7EADE" w:rsidR="009120D1" w:rsidRDefault="0053559A" w:rsidP="009120D1">
      <w:pPr>
        <w:spacing w:line="360" w:lineRule="auto"/>
        <w:ind w:firstLineChars="1200" w:firstLine="2520"/>
        <w:rPr>
          <w:rFonts w:ascii="宋体" w:eastAsia="宋体" w:hAnsi="宋体" w:cs="宋体"/>
          <w:sz w:val="24"/>
          <w:szCs w:val="24"/>
        </w:rPr>
      </w:pPr>
      <m:oMath>
        <m:sSub>
          <m:sSubPr>
            <m:ctrlPr>
              <w:rPr>
                <w:rFonts w:ascii="Cambria Math" w:hAnsi="Cambria Math"/>
              </w:rPr>
            </m:ctrlPr>
          </m:sSubPr>
          <m:e>
            <m:r>
              <m:rPr>
                <m:sty m:val="b"/>
              </m:rPr>
              <w:rPr>
                <w:rFonts w:ascii="Cambria Math" w:hAnsi="Cambria Math"/>
              </w:rPr>
              <m:t>S</m:t>
            </m:r>
          </m:e>
          <m:sub>
            <m:r>
              <m:rPr>
                <m:sty m:val="p"/>
              </m:rPr>
              <w:rPr>
                <w:rFonts w:ascii="Cambria Math" w:hAnsi="Cambria Math"/>
              </w:rPr>
              <m:t>LNH</m:t>
            </m:r>
          </m:sub>
        </m:sSub>
        <m:r>
          <w:rPr>
            <w:rFonts w:ascii="Cambria Math" w:hAnsi="Cambria Math"/>
          </w:rPr>
          <m:t>[u,v]=</m:t>
        </m:r>
        <m:r>
          <m:rPr>
            <m:sty m:val="b"/>
          </m:rPr>
          <w:rPr>
            <w:rFonts w:ascii="Cambria Math" w:hAnsi="Cambria Math"/>
          </w:rPr>
          <m:t>I</m:t>
        </m:r>
        <m:r>
          <w:rPr>
            <w:rFonts w:ascii="Cambria Math" w:hAnsi="Cambria Math"/>
          </w:rPr>
          <m:t>[u,v]+</m:t>
        </m:r>
        <m:f>
          <m:fPr>
            <m:ctrlPr>
              <w:rPr>
                <w:rFonts w:ascii="Cambria Math" w:hAnsi="Cambria Math"/>
              </w:rPr>
            </m:ctrlPr>
          </m:fPr>
          <m:num>
            <m:r>
              <w:rPr>
                <w:rFonts w:ascii="Cambria Math" w:hAnsi="Cambria Math"/>
              </w:rPr>
              <m:t>2m</m:t>
            </m:r>
          </m:num>
          <m:den>
            <m:sSub>
              <m:sSubPr>
                <m:ctrlPr>
                  <w:rPr>
                    <w:rFonts w:ascii="Cambria Math" w:hAnsi="Cambria Math"/>
                  </w:rPr>
                </m:ctrlPr>
              </m:sSubPr>
              <m:e>
                <m:r>
                  <w:rPr>
                    <w:rFonts w:ascii="Cambria Math" w:hAnsi="Cambria Math"/>
                  </w:rPr>
                  <m:t>d</m:t>
                </m:r>
              </m:e>
              <m:sub>
                <m:r>
                  <w:rPr>
                    <w:rFonts w:ascii="Cambria Math" w:hAnsi="Cambria Math"/>
                  </w:rPr>
                  <m:t>u</m:t>
                </m:r>
              </m:sub>
            </m:sSub>
            <m:sSub>
              <m:sSubPr>
                <m:ctrlPr>
                  <w:rPr>
                    <w:rFonts w:ascii="Cambria Math" w:hAnsi="Cambria Math"/>
                  </w:rPr>
                </m:ctrlPr>
              </m:sSubPr>
              <m:e>
                <m:r>
                  <w:rPr>
                    <w:rFonts w:ascii="Cambria Math" w:hAnsi="Cambria Math"/>
                  </w:rPr>
                  <m:t>d</m:t>
                </m:r>
              </m:e>
              <m:sub>
                <m:r>
                  <w:rPr>
                    <w:rFonts w:ascii="Cambria Math" w:hAnsi="Cambria Math"/>
                  </w:rPr>
                  <m:t>v</m:t>
                </m:r>
              </m:sub>
            </m:sSub>
          </m:den>
        </m:f>
        <m:nary>
          <m:naryPr>
            <m:chr m:val="∑"/>
            <m:limLoc m:val="undOvr"/>
            <m:grow m:val="1"/>
            <m:ctrlPr>
              <w:rPr>
                <w:rFonts w:ascii="Cambria Math" w:hAnsi="Cambria Math"/>
              </w:rPr>
            </m:ctrlPr>
          </m:naryPr>
          <m:sub>
            <m:r>
              <w:rPr>
                <w:rFonts w:ascii="Cambria Math" w:hAnsi="Cambria Math"/>
              </w:rPr>
              <m:t>i=0</m:t>
            </m:r>
          </m:sub>
          <m:sup>
            <m:r>
              <m:rPr>
                <m:sty m:val="p"/>
              </m:rPr>
              <w:rPr>
                <w:rFonts w:ascii="Cambria Math" w:hAnsi="Cambria Math"/>
              </w:rPr>
              <m:t>∞</m:t>
            </m:r>
          </m:sup>
          <m:e/>
        </m:nary>
        <m:r>
          <w:rPr>
            <w:rFonts w:ascii="Cambria Math" w:hAnsi="Cambria Math"/>
          </w:rPr>
          <m:t>β</m:t>
        </m:r>
        <m:sSubSup>
          <m:sSubSupPr>
            <m:ctrlPr>
              <w:rPr>
                <w:rFonts w:ascii="Cambria Math" w:hAnsi="Cambria Math"/>
              </w:rPr>
            </m:ctrlPr>
          </m:sSubSupPr>
          <m:e>
            <m:r>
              <w:rPr>
                <w:rFonts w:ascii="Cambria Math" w:hAnsi="Cambria Math"/>
              </w:rPr>
              <m:t>λ</m:t>
            </m:r>
          </m:e>
          <m:sub>
            <m:r>
              <w:rPr>
                <w:rFonts w:ascii="Cambria Math" w:hAnsi="Cambria Math"/>
              </w:rPr>
              <m:t>1</m:t>
            </m:r>
          </m:sub>
          <m:sup>
            <m:r>
              <w:rPr>
                <w:rFonts w:ascii="Cambria Math" w:hAnsi="Cambria Math"/>
              </w:rPr>
              <m:t>1-i</m:t>
            </m:r>
          </m:sup>
        </m:sSubSup>
        <m:sSup>
          <m:sSupPr>
            <m:ctrlPr>
              <w:rPr>
                <w:rFonts w:ascii="Cambria Math" w:hAnsi="Cambria Math"/>
              </w:rPr>
            </m:ctrlPr>
          </m:sSupPr>
          <m:e>
            <m:r>
              <m:rPr>
                <m:sty m:val="b"/>
              </m:rPr>
              <w:rPr>
                <w:rFonts w:ascii="Cambria Math" w:hAnsi="Cambria Math"/>
              </w:rPr>
              <m:t>A</m:t>
            </m:r>
          </m:e>
          <m:sup>
            <m:r>
              <w:rPr>
                <w:rFonts w:ascii="Cambria Math" w:hAnsi="Cambria Math"/>
              </w:rPr>
              <m:t>i</m:t>
            </m:r>
          </m:sup>
        </m:sSup>
        <m:r>
          <w:rPr>
            <w:rFonts w:ascii="Cambria Math" w:hAnsi="Cambria Math"/>
          </w:rPr>
          <m:t>[u,v]</m:t>
        </m:r>
      </m:oMath>
      <w:r w:rsidR="009120D1">
        <w:rPr>
          <w:rFonts w:hint="eastAsia"/>
        </w:rPr>
        <w:t xml:space="preserve"> </w:t>
      </w:r>
      <w:r w:rsidR="009120D1">
        <w:t xml:space="preserve">          </w:t>
      </w:r>
      <w:r w:rsidR="009120D1" w:rsidRPr="00FA51E4">
        <w:rPr>
          <w:rFonts w:ascii="宋体" w:eastAsia="宋体" w:hAnsi="宋体" w:cs="宋体" w:hint="eastAsia"/>
          <w:sz w:val="24"/>
          <w:szCs w:val="24"/>
        </w:rPr>
        <w:t>(</w:t>
      </w:r>
      <w:r w:rsidR="009120D1" w:rsidRPr="00FA51E4">
        <w:rPr>
          <w:rFonts w:ascii="宋体" w:eastAsia="宋体" w:hAnsi="宋体" w:cs="宋体"/>
          <w:sz w:val="24"/>
          <w:szCs w:val="24"/>
        </w:rPr>
        <w:t>2.</w:t>
      </w:r>
      <w:r w:rsidR="009120D1">
        <w:rPr>
          <w:rFonts w:ascii="宋体" w:eastAsia="宋体" w:hAnsi="宋体" w:cs="宋体"/>
          <w:sz w:val="24"/>
          <w:szCs w:val="24"/>
        </w:rPr>
        <w:t>21</w:t>
      </w:r>
      <w:r w:rsidR="009120D1" w:rsidRPr="00FA51E4">
        <w:rPr>
          <w:rFonts w:ascii="宋体" w:eastAsia="宋体" w:hAnsi="宋体" w:cs="宋体"/>
          <w:sz w:val="24"/>
          <w:szCs w:val="24"/>
        </w:rPr>
        <w:t>)</w:t>
      </w:r>
    </w:p>
    <w:p w14:paraId="1D2D4056" w14:textId="77777777" w:rsidR="007C4BB9" w:rsidRPr="007C4BB9" w:rsidRDefault="007C4BB9" w:rsidP="007C4BB9">
      <w:pPr>
        <w:spacing w:line="360" w:lineRule="auto"/>
        <w:rPr>
          <w:rFonts w:ascii="宋体" w:eastAsia="宋体" w:hAnsi="宋体" w:cs="宋体"/>
          <w:sz w:val="24"/>
          <w:szCs w:val="24"/>
        </w:rPr>
      </w:pPr>
      <w:r w:rsidRPr="007C4BB9">
        <w:rPr>
          <w:rFonts w:ascii="宋体" w:eastAsia="宋体" w:hAnsi="宋体" w:cs="宋体"/>
          <w:sz w:val="24"/>
          <w:szCs w:val="24"/>
        </w:rPr>
        <w:object w:dxaOrig="180" w:dyaOrig="260" w14:anchorId="149E7C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3.2pt" o:ole="">
            <v:imagedata r:id="rId14" o:title=""/>
            <o:lock v:ext="edit" aspectratio="f"/>
          </v:shape>
          <o:OLEObject Type="Embed" ProgID="Equation.DSMT4" ShapeID="_x0000_i1025" DrawAspect="Content" ObjectID="_1662534079" r:id="rId15"/>
        </w:object>
      </w:r>
      <w:r w:rsidR="009120D1" w:rsidRPr="007C4BB9">
        <w:rPr>
          <w:rFonts w:ascii="宋体" w:eastAsia="宋体" w:hAnsi="宋体" w:cs="宋体" w:hint="eastAsia"/>
          <w:sz w:val="24"/>
          <w:szCs w:val="24"/>
        </w:rPr>
        <w:t>是</w:t>
      </w:r>
      <m:oMath>
        <m:r>
          <m:rPr>
            <m:scr m:val="script"/>
            <m:sty m:val="p"/>
          </m:rPr>
          <w:rPr>
            <w:rFonts w:ascii="Cambria Math" w:eastAsia="宋体" w:hAnsi="Cambria Math" w:cs="宋体"/>
            <w:sz w:val="24"/>
            <w:szCs w:val="24"/>
          </w:rPr>
          <m:t>|V|×|V|</m:t>
        </m:r>
      </m:oMath>
      <w:r w:rsidR="009120D1" w:rsidRPr="007C4BB9">
        <w:rPr>
          <w:rFonts w:ascii="宋体" w:eastAsia="宋体" w:hAnsi="宋体" w:cs="宋体" w:hint="eastAsia"/>
          <w:sz w:val="24"/>
          <w:szCs w:val="24"/>
        </w:rPr>
        <w:t>以一致的方式索引为</w:t>
      </w:r>
      <m:oMath>
        <m:r>
          <m:rPr>
            <m:sty m:val="b"/>
          </m:rPr>
          <w:rPr>
            <w:rFonts w:ascii="Cambria Math" w:eastAsia="宋体" w:hAnsi="Cambria Math" w:cs="宋体"/>
            <w:sz w:val="24"/>
            <w:szCs w:val="24"/>
          </w:rPr>
          <m:t>A</m:t>
        </m:r>
      </m:oMath>
      <w:r w:rsidR="009120D1" w:rsidRPr="007C4BB9">
        <w:rPr>
          <w:rFonts w:ascii="宋体" w:eastAsia="宋体" w:hAnsi="宋体" w:cs="宋体" w:hint="eastAsia"/>
          <w:sz w:val="24"/>
          <w:szCs w:val="24"/>
        </w:rPr>
        <w:t>的恒等矩阵与Katz索引不同，LNH索引占预期路径数节点之间只有在两个节点上比我们预期更多的路径。使用定理1求解矩阵序列（忽略对角线术语后）可以写成如下公式：</w:t>
      </w:r>
    </w:p>
    <w:p w14:paraId="1B056721" w14:textId="25539EBF" w:rsidR="007C4BB9" w:rsidRDefault="0053559A" w:rsidP="007C4BB9">
      <w:pPr>
        <w:spacing w:line="360" w:lineRule="auto"/>
        <w:ind w:firstLineChars="1500" w:firstLine="3600"/>
        <w:rPr>
          <w:rFonts w:ascii="黑体" w:eastAsia="黑体" w:hAnsi="黑体" w:cs="黑体"/>
          <w:kern w:val="0"/>
          <w:sz w:val="24"/>
          <w:szCs w:val="24"/>
          <w:lang w:bidi="ar"/>
        </w:rPr>
      </w:pPr>
      <m:oMath>
        <m:sSub>
          <m:sSubPr>
            <m:ctrlPr>
              <w:rPr>
                <w:rFonts w:ascii="Cambria Math" w:eastAsia="宋体" w:hAnsi="Cambria Math" w:cs="宋体"/>
                <w:sz w:val="24"/>
                <w:szCs w:val="24"/>
              </w:rPr>
            </m:ctrlPr>
          </m:sSubPr>
          <m:e>
            <m:r>
              <m:rPr>
                <m:sty m:val="p"/>
              </m:rPr>
              <w:rPr>
                <w:rFonts w:ascii="Cambria Math" w:eastAsia="宋体" w:hAnsi="Cambria Math" w:cs="宋体"/>
                <w:sz w:val="24"/>
                <w:szCs w:val="24"/>
              </w:rPr>
              <m:t>S</m:t>
            </m:r>
          </m:e>
          <m:sub>
            <m:r>
              <m:rPr>
                <m:sty m:val="p"/>
              </m:rPr>
              <w:rPr>
                <w:rFonts w:ascii="Cambria Math" w:eastAsia="宋体" w:hAnsi="Cambria Math" w:cs="宋体"/>
                <w:sz w:val="24"/>
                <w:szCs w:val="24"/>
              </w:rPr>
              <m:t>LNH</m:t>
            </m:r>
          </m:sub>
        </m:sSub>
        <m:r>
          <w:rPr>
            <w:rFonts w:ascii="Cambria Math" w:eastAsia="宋体" w:hAnsi="Cambria Math" w:cs="宋体"/>
            <w:sz w:val="24"/>
            <w:szCs w:val="24"/>
          </w:rPr>
          <m:t>=2αm</m:t>
        </m:r>
        <m:sSub>
          <m:sSubPr>
            <m:ctrlPr>
              <w:rPr>
                <w:rFonts w:ascii="Cambria Math" w:eastAsia="宋体" w:hAnsi="Cambria Math" w:cs="宋体"/>
                <w:sz w:val="24"/>
                <w:szCs w:val="24"/>
              </w:rPr>
            </m:ctrlPr>
          </m:sSubPr>
          <m:e>
            <m:r>
              <w:rPr>
                <w:rFonts w:ascii="Cambria Math" w:eastAsia="宋体" w:hAnsi="Cambria Math" w:cs="宋体"/>
                <w:sz w:val="24"/>
                <w:szCs w:val="24"/>
              </w:rPr>
              <m:t>λ</m:t>
            </m:r>
          </m:e>
          <m:sub>
            <m:r>
              <w:rPr>
                <w:rFonts w:ascii="Cambria Math" w:eastAsia="宋体" w:hAnsi="Cambria Math" w:cs="宋体"/>
                <w:sz w:val="24"/>
                <w:szCs w:val="24"/>
              </w:rPr>
              <m:t>1</m:t>
            </m:r>
          </m:sub>
        </m:sSub>
        <m:sSup>
          <m:sSupPr>
            <m:ctrlPr>
              <w:rPr>
                <w:rFonts w:ascii="Cambria Math" w:eastAsia="宋体" w:hAnsi="Cambria Math" w:cs="宋体"/>
                <w:sz w:val="24"/>
                <w:szCs w:val="24"/>
              </w:rPr>
            </m:ctrlPr>
          </m:sSupPr>
          <m:e>
            <m:r>
              <m:rPr>
                <m:sty m:val="p"/>
              </m:rPr>
              <w:rPr>
                <w:rFonts w:ascii="Cambria Math" w:eastAsia="宋体" w:hAnsi="Cambria Math" w:cs="宋体"/>
                <w:sz w:val="24"/>
                <w:szCs w:val="24"/>
              </w:rPr>
              <m:t>D</m:t>
            </m:r>
          </m:e>
          <m:sup>
            <m:r>
              <w:rPr>
                <w:rFonts w:ascii="Cambria Math" w:eastAsia="宋体" w:hAnsi="Cambria Math" w:cs="宋体"/>
                <w:sz w:val="24"/>
                <w:szCs w:val="24"/>
              </w:rPr>
              <m:t>-1</m:t>
            </m:r>
          </m:sup>
        </m:sSup>
        <m:sSup>
          <m:sSupPr>
            <m:ctrlPr>
              <w:rPr>
                <w:rFonts w:ascii="Cambria Math" w:eastAsia="宋体" w:hAnsi="Cambria Math" w:cs="宋体"/>
                <w:sz w:val="24"/>
                <w:szCs w:val="24"/>
              </w:rPr>
            </m:ctrlPr>
          </m:sSupPr>
          <m:e>
            <m:r>
              <w:rPr>
                <w:rFonts w:ascii="Cambria Math" w:eastAsia="宋体" w:hAnsi="Cambria Math" w:cs="宋体"/>
                <w:sz w:val="24"/>
                <w:szCs w:val="24"/>
              </w:rPr>
              <m:t>(</m:t>
            </m:r>
            <m:r>
              <m:rPr>
                <m:sty m:val="p"/>
              </m:rPr>
              <w:rPr>
                <w:rFonts w:ascii="Cambria Math" w:eastAsia="宋体" w:hAnsi="Cambria Math" w:cs="宋体"/>
                <w:sz w:val="24"/>
                <w:szCs w:val="24"/>
              </w:rPr>
              <m:t>I</m:t>
            </m:r>
            <m:r>
              <w:rPr>
                <w:rFonts w:ascii="Cambria Math" w:eastAsia="宋体" w:hAnsi="Cambria Math" w:cs="宋体"/>
                <w:sz w:val="24"/>
                <w:szCs w:val="24"/>
              </w:rPr>
              <m:t>-</m:t>
            </m:r>
            <m:f>
              <m:fPr>
                <m:ctrlPr>
                  <w:rPr>
                    <w:rFonts w:ascii="Cambria Math" w:eastAsia="宋体" w:hAnsi="Cambria Math" w:cs="宋体"/>
                    <w:sz w:val="24"/>
                    <w:szCs w:val="24"/>
                  </w:rPr>
                </m:ctrlPr>
              </m:fPr>
              <m:num>
                <m:r>
                  <w:rPr>
                    <w:rFonts w:ascii="Cambria Math" w:eastAsia="宋体" w:hAnsi="Cambria Math" w:cs="宋体"/>
                    <w:sz w:val="24"/>
                    <w:szCs w:val="24"/>
                  </w:rPr>
                  <m:t>β</m:t>
                </m:r>
              </m:num>
              <m:den>
                <m:sSub>
                  <m:sSubPr>
                    <m:ctrlPr>
                      <w:rPr>
                        <w:rFonts w:ascii="Cambria Math" w:eastAsia="宋体" w:hAnsi="Cambria Math" w:cs="宋体"/>
                        <w:sz w:val="24"/>
                        <w:szCs w:val="24"/>
                      </w:rPr>
                    </m:ctrlPr>
                  </m:sSubPr>
                  <m:e>
                    <m:r>
                      <w:rPr>
                        <w:rFonts w:ascii="Cambria Math" w:eastAsia="宋体" w:hAnsi="Cambria Math" w:cs="宋体"/>
                        <w:sz w:val="24"/>
                        <w:szCs w:val="24"/>
                      </w:rPr>
                      <m:t>λ</m:t>
                    </m:r>
                  </m:e>
                  <m:sub>
                    <m:r>
                      <w:rPr>
                        <w:rFonts w:ascii="Cambria Math" w:eastAsia="宋体" w:hAnsi="Cambria Math" w:cs="宋体"/>
                        <w:sz w:val="24"/>
                        <w:szCs w:val="24"/>
                      </w:rPr>
                      <m:t>1</m:t>
                    </m:r>
                  </m:sub>
                </m:sSub>
              </m:den>
            </m:f>
            <m:r>
              <m:rPr>
                <m:sty m:val="b"/>
              </m:rPr>
              <w:rPr>
                <w:rFonts w:ascii="Cambria Math" w:eastAsia="宋体" w:hAnsi="Cambria Math" w:cs="宋体"/>
                <w:sz w:val="24"/>
                <w:szCs w:val="24"/>
              </w:rPr>
              <m:t>A</m:t>
            </m:r>
            <m:r>
              <w:rPr>
                <w:rFonts w:ascii="Cambria Math" w:eastAsia="宋体" w:hAnsi="Cambria Math" w:cs="宋体"/>
                <w:sz w:val="24"/>
                <w:szCs w:val="24"/>
              </w:rPr>
              <m:t>)</m:t>
            </m:r>
          </m:e>
          <m:sup>
            <m:r>
              <w:rPr>
                <w:rFonts w:ascii="Cambria Math" w:eastAsia="宋体" w:hAnsi="Cambria Math" w:cs="宋体"/>
                <w:sz w:val="24"/>
                <w:szCs w:val="24"/>
              </w:rPr>
              <m:t>-1</m:t>
            </m:r>
          </m:sup>
        </m:sSup>
        <m:sSup>
          <m:sSupPr>
            <m:ctrlPr>
              <w:rPr>
                <w:rFonts w:ascii="Cambria Math" w:eastAsia="宋体" w:hAnsi="Cambria Math" w:cs="宋体"/>
                <w:sz w:val="24"/>
                <w:szCs w:val="24"/>
              </w:rPr>
            </m:ctrlPr>
          </m:sSupPr>
          <m:e>
            <m:r>
              <m:rPr>
                <m:sty m:val="p"/>
              </m:rPr>
              <w:rPr>
                <w:rFonts w:ascii="Cambria Math" w:eastAsia="宋体" w:hAnsi="Cambria Math" w:cs="宋体"/>
                <w:sz w:val="24"/>
                <w:szCs w:val="24"/>
              </w:rPr>
              <m:t>D</m:t>
            </m:r>
          </m:e>
          <m:sup>
            <m:r>
              <w:rPr>
                <w:rFonts w:ascii="Cambria Math" w:eastAsia="宋体" w:hAnsi="Cambria Math" w:cs="宋体"/>
                <w:sz w:val="24"/>
                <w:szCs w:val="24"/>
              </w:rPr>
              <m:t>-1</m:t>
            </m:r>
          </m:sup>
        </m:sSup>
      </m:oMath>
      <w:r w:rsidR="007C4BB9">
        <w:rPr>
          <w:rFonts w:ascii="宋体" w:eastAsia="宋体" w:hAnsi="宋体" w:cs="宋体" w:hint="eastAsia"/>
          <w:sz w:val="24"/>
          <w:szCs w:val="24"/>
        </w:rPr>
        <w:t xml:space="preserve"> </w:t>
      </w:r>
      <w:r w:rsidR="007C4BB9">
        <w:rPr>
          <w:rFonts w:ascii="宋体" w:eastAsia="宋体" w:hAnsi="宋体" w:cs="宋体"/>
          <w:sz w:val="24"/>
          <w:szCs w:val="24"/>
        </w:rPr>
        <w:t xml:space="preserve">      </w:t>
      </w:r>
      <w:r w:rsidR="007C4BB9" w:rsidRPr="00FA51E4">
        <w:rPr>
          <w:rFonts w:ascii="宋体" w:eastAsia="宋体" w:hAnsi="宋体" w:cs="宋体" w:hint="eastAsia"/>
          <w:sz w:val="24"/>
          <w:szCs w:val="24"/>
        </w:rPr>
        <w:t>(</w:t>
      </w:r>
      <w:r w:rsidR="007C4BB9" w:rsidRPr="00FA51E4">
        <w:rPr>
          <w:rFonts w:ascii="宋体" w:eastAsia="宋体" w:hAnsi="宋体" w:cs="宋体"/>
          <w:sz w:val="24"/>
          <w:szCs w:val="24"/>
        </w:rPr>
        <w:t>2.</w:t>
      </w:r>
      <w:r w:rsidR="007C4BB9">
        <w:rPr>
          <w:rFonts w:ascii="宋体" w:eastAsia="宋体" w:hAnsi="宋体" w:cs="宋体"/>
          <w:sz w:val="24"/>
          <w:szCs w:val="24"/>
        </w:rPr>
        <w:t>22</w:t>
      </w:r>
      <w:r w:rsidR="007C4BB9" w:rsidRPr="00FA51E4">
        <w:rPr>
          <w:rFonts w:ascii="宋体" w:eastAsia="宋体" w:hAnsi="宋体" w:cs="宋体"/>
          <w:sz w:val="24"/>
          <w:szCs w:val="24"/>
        </w:rPr>
        <w:t>)</w:t>
      </w:r>
      <w:r w:rsidR="00B95368" w:rsidRPr="006F78F4">
        <w:rPr>
          <w:rFonts w:ascii="宋体" w:eastAsia="宋体" w:hAnsi="宋体" w:cs="宋体"/>
          <w:sz w:val="24"/>
          <w:szCs w:val="24"/>
        </w:rPr>
        <w:br/>
      </w:r>
      <w:r w:rsidR="007C4BB9" w:rsidRPr="007C4BB9">
        <w:rPr>
          <w:rFonts w:ascii="宋体" w:eastAsia="宋体" w:hAnsi="宋体" w:cs="宋体" w:hint="eastAsia"/>
          <w:sz w:val="24"/>
          <w:szCs w:val="24"/>
        </w:rPr>
        <w:t>其中</w:t>
      </w:r>
      <m:oMath>
        <m:r>
          <m:rPr>
            <m:sty m:val="p"/>
          </m:rPr>
          <w:rPr>
            <w:rFonts w:ascii="Cambria Math" w:eastAsia="宋体" w:hAnsi="Cambria Math" w:cs="宋体"/>
            <w:sz w:val="24"/>
            <w:szCs w:val="24"/>
          </w:rPr>
          <m:t>D</m:t>
        </m:r>
      </m:oMath>
      <w:r w:rsidR="007C4BB9" w:rsidRPr="007C4BB9">
        <w:rPr>
          <w:rFonts w:ascii="宋体" w:eastAsia="宋体" w:hAnsi="宋体" w:cs="宋体" w:hint="eastAsia"/>
          <w:sz w:val="24"/>
          <w:szCs w:val="24"/>
        </w:rPr>
        <w:t>是在对角线上具有节点度的矩阵。</w:t>
      </w:r>
      <w:r w:rsidR="00B95368" w:rsidRPr="006F78F4">
        <w:rPr>
          <w:rFonts w:ascii="宋体" w:eastAsia="宋体" w:hAnsi="宋体" w:cs="宋体"/>
          <w:sz w:val="24"/>
          <w:szCs w:val="24"/>
        </w:rPr>
        <w:br/>
      </w:r>
      <w:r w:rsidR="00B95368" w:rsidRPr="00064D84">
        <w:rPr>
          <w:rFonts w:asciiTheme="minorEastAsia" w:hAnsiTheme="minorEastAsia" w:cs="黑体" w:hint="eastAsia"/>
          <w:b/>
          <w:kern w:val="0"/>
          <w:sz w:val="24"/>
          <w:szCs w:val="24"/>
          <w:lang w:bidi="ar"/>
        </w:rPr>
        <w:t>随机游走法</w:t>
      </w:r>
    </w:p>
    <w:p w14:paraId="56897768" w14:textId="690DA104" w:rsidR="00E47FA7" w:rsidRDefault="007C4BB9" w:rsidP="007C4BB9">
      <w:pPr>
        <w:spacing w:line="360" w:lineRule="auto"/>
        <w:rPr>
          <w:rFonts w:ascii="宋体" w:eastAsia="宋体" w:hAnsi="宋体" w:cs="宋体"/>
          <w:sz w:val="24"/>
          <w:szCs w:val="24"/>
        </w:rPr>
      </w:pPr>
      <w:r w:rsidRPr="007C4BB9">
        <w:rPr>
          <w:rFonts w:ascii="宋体" w:eastAsia="宋体" w:hAnsi="宋体" w:cs="宋体" w:hint="eastAsia"/>
          <w:sz w:val="24"/>
          <w:szCs w:val="24"/>
        </w:rPr>
        <w:t>另一组全局相似性度量考虑随机游走而不是图上路径的确切计数。例如，我们可以直接</w:t>
      </w:r>
      <w:r w:rsidRPr="007C4BB9">
        <w:rPr>
          <w:rFonts w:ascii="宋体" w:eastAsia="宋体" w:hAnsi="宋体" w:cs="宋体" w:hint="eastAsia"/>
          <w:sz w:val="24"/>
          <w:szCs w:val="24"/>
        </w:rPr>
        <w:lastRenderedPageBreak/>
        <w:t>应用 PageRank方法的一种变体[Page等，1999] 4-被称为 个性化PageRank算法我们定义了随机矩阵</w:t>
      </w:r>
      <m:oMath>
        <m:r>
          <m:rPr>
            <m:sty m:val="b"/>
          </m:rPr>
          <w:rPr>
            <w:rFonts w:ascii="Cambria Math" w:eastAsia="宋体" w:hAnsi="Cambria Math" w:cs="宋体"/>
            <w:sz w:val="24"/>
            <w:szCs w:val="24"/>
          </w:rPr>
          <m:t>P</m:t>
        </m:r>
        <m:r>
          <w:rPr>
            <w:rFonts w:ascii="Cambria Math" w:eastAsia="宋体" w:hAnsi="Cambria Math" w:cs="宋体"/>
            <w:sz w:val="24"/>
            <w:szCs w:val="24"/>
          </w:rPr>
          <m:t>=</m:t>
        </m:r>
        <m:r>
          <m:rPr>
            <m:sty m:val="b"/>
          </m:rPr>
          <w:rPr>
            <w:rFonts w:ascii="Cambria Math" w:eastAsia="宋体" w:hAnsi="Cambria Math" w:cs="宋体"/>
            <w:sz w:val="24"/>
            <w:szCs w:val="24"/>
          </w:rPr>
          <m:t>A</m:t>
        </m:r>
        <m:sSup>
          <m:sSupPr>
            <m:ctrlPr>
              <w:rPr>
                <w:rFonts w:ascii="Cambria Math" w:eastAsia="宋体" w:hAnsi="Cambria Math" w:cs="宋体"/>
                <w:sz w:val="24"/>
                <w:szCs w:val="24"/>
              </w:rPr>
            </m:ctrlPr>
          </m:sSupPr>
          <m:e>
            <m:r>
              <m:rPr>
                <m:sty m:val="b"/>
              </m:rPr>
              <w:rPr>
                <w:rFonts w:ascii="Cambria Math" w:eastAsia="宋体" w:hAnsi="Cambria Math" w:cs="宋体"/>
                <w:sz w:val="24"/>
                <w:szCs w:val="24"/>
              </w:rPr>
              <m:t>D</m:t>
            </m:r>
          </m:e>
          <m:sup>
            <m:r>
              <w:rPr>
                <w:rFonts w:ascii="Cambria Math" w:eastAsia="宋体" w:hAnsi="Cambria Math" w:cs="宋体"/>
                <w:sz w:val="24"/>
                <w:szCs w:val="24"/>
              </w:rPr>
              <m:t>-1</m:t>
            </m:r>
          </m:sup>
        </m:sSup>
      </m:oMath>
      <w:r w:rsidRPr="007C4BB9">
        <w:rPr>
          <w:rFonts w:ascii="宋体" w:eastAsia="宋体" w:hAnsi="宋体" w:cs="宋体" w:hint="eastAsia"/>
          <w:sz w:val="24"/>
          <w:szCs w:val="24"/>
        </w:rPr>
        <w:t>并计算：</w:t>
      </w:r>
    </w:p>
    <w:p w14:paraId="4AE713E2" w14:textId="1339035F" w:rsidR="007C4BB9" w:rsidRDefault="0053559A" w:rsidP="00793379">
      <w:pPr>
        <w:spacing w:line="360" w:lineRule="auto"/>
        <w:ind w:firstLineChars="1900" w:firstLine="3990"/>
        <w:rPr>
          <w:rFonts w:ascii="宋体" w:eastAsia="宋体" w:hAnsi="宋体" w:cs="宋体"/>
          <w:sz w:val="24"/>
          <w:szCs w:val="24"/>
        </w:rPr>
      </w:pPr>
      <m:oMath>
        <m:sSub>
          <m:sSubPr>
            <m:ctrlPr>
              <w:rPr>
                <w:rFonts w:ascii="Cambria Math" w:hAnsi="Cambria Math"/>
              </w:rPr>
            </m:ctrlPr>
          </m:sSubPr>
          <m:e>
            <m:r>
              <m:rPr>
                <m:sty m:val="b"/>
              </m:rPr>
              <w:rPr>
                <w:rFonts w:ascii="Cambria Math" w:hAnsi="Cambria Math"/>
              </w:rPr>
              <m:t>q</m:t>
            </m:r>
          </m:e>
          <m:sub>
            <m:r>
              <w:rPr>
                <w:rFonts w:ascii="Cambria Math" w:hAnsi="Cambria Math"/>
              </w:rPr>
              <m:t>u</m:t>
            </m:r>
          </m:sub>
        </m:sSub>
        <m:r>
          <w:rPr>
            <w:rFonts w:ascii="Cambria Math" w:hAnsi="Cambria Math"/>
          </w:rPr>
          <m:t>=c</m:t>
        </m:r>
        <m:r>
          <m:rPr>
            <m:sty m:val="b"/>
          </m:rPr>
          <w:rPr>
            <w:rFonts w:ascii="Cambria Math" w:hAnsi="Cambria Math"/>
          </w:rPr>
          <m:t>P</m:t>
        </m:r>
        <m:sSub>
          <m:sSubPr>
            <m:ctrlPr>
              <w:rPr>
                <w:rFonts w:ascii="Cambria Math" w:hAnsi="Cambria Math"/>
              </w:rPr>
            </m:ctrlPr>
          </m:sSubPr>
          <m:e>
            <m:r>
              <m:rPr>
                <m:sty m:val="b"/>
              </m:rPr>
              <w:rPr>
                <w:rFonts w:ascii="Cambria Math" w:hAnsi="Cambria Math"/>
              </w:rPr>
              <m:t>q</m:t>
            </m:r>
          </m:e>
          <m:sub>
            <m:r>
              <w:rPr>
                <w:rFonts w:ascii="Cambria Math" w:hAnsi="Cambria Math"/>
              </w:rPr>
              <m:t>u</m:t>
            </m:r>
          </m:sub>
        </m:sSub>
        <m:r>
          <w:rPr>
            <w:rFonts w:ascii="Cambria Math" w:hAnsi="Cambria Math"/>
          </w:rPr>
          <m:t>+(1-c)</m:t>
        </m:r>
        <m:sSub>
          <m:sSubPr>
            <m:ctrlPr>
              <w:rPr>
                <w:rFonts w:ascii="Cambria Math" w:hAnsi="Cambria Math"/>
              </w:rPr>
            </m:ctrlPr>
          </m:sSubPr>
          <m:e>
            <m:r>
              <m:rPr>
                <m:sty m:val="b"/>
              </m:rPr>
              <w:rPr>
                <w:rFonts w:ascii="Cambria Math" w:hAnsi="Cambria Math"/>
              </w:rPr>
              <m:t>e</m:t>
            </m:r>
          </m:e>
          <m:sub>
            <m:r>
              <w:rPr>
                <w:rFonts w:ascii="Cambria Math" w:hAnsi="Cambria Math"/>
              </w:rPr>
              <m:t>u</m:t>
            </m:r>
          </m:sub>
        </m:sSub>
      </m:oMath>
      <w:r w:rsidR="007C4BB9">
        <w:rPr>
          <w:rFonts w:hint="eastAsia"/>
        </w:rPr>
        <w:t xml:space="preserve"> </w:t>
      </w:r>
      <w:r w:rsidR="007C4BB9">
        <w:t xml:space="preserve">            </w:t>
      </w:r>
      <w:r w:rsidR="00793379">
        <w:t xml:space="preserve">   </w:t>
      </w:r>
      <w:r w:rsidR="007C4BB9">
        <w:t xml:space="preserve">  </w:t>
      </w:r>
      <w:r w:rsidR="007C4BB9" w:rsidRPr="00FA51E4">
        <w:rPr>
          <w:rFonts w:ascii="宋体" w:eastAsia="宋体" w:hAnsi="宋体" w:cs="宋体" w:hint="eastAsia"/>
          <w:sz w:val="24"/>
          <w:szCs w:val="24"/>
        </w:rPr>
        <w:t>(</w:t>
      </w:r>
      <w:r w:rsidR="007C4BB9" w:rsidRPr="00FA51E4">
        <w:rPr>
          <w:rFonts w:ascii="宋体" w:eastAsia="宋体" w:hAnsi="宋体" w:cs="宋体"/>
          <w:sz w:val="24"/>
          <w:szCs w:val="24"/>
        </w:rPr>
        <w:t>2.</w:t>
      </w:r>
      <w:r w:rsidR="007C4BB9">
        <w:rPr>
          <w:rFonts w:ascii="宋体" w:eastAsia="宋体" w:hAnsi="宋体" w:cs="宋体"/>
          <w:sz w:val="24"/>
          <w:szCs w:val="24"/>
        </w:rPr>
        <w:t>23</w:t>
      </w:r>
      <w:r w:rsidR="007C4BB9" w:rsidRPr="00FA51E4">
        <w:rPr>
          <w:rFonts w:ascii="宋体" w:eastAsia="宋体" w:hAnsi="宋体" w:cs="宋体"/>
          <w:sz w:val="24"/>
          <w:szCs w:val="24"/>
        </w:rPr>
        <w:t>)</w:t>
      </w:r>
    </w:p>
    <w:p w14:paraId="302F51E0" w14:textId="302F5BAB" w:rsidR="00793379" w:rsidRDefault="007C4BB9" w:rsidP="00793379">
      <w:pPr>
        <w:spacing w:line="360" w:lineRule="auto"/>
        <w:rPr>
          <w:rFonts w:ascii="宋体" w:eastAsia="宋体" w:hAnsi="宋体" w:cs="宋体"/>
          <w:sz w:val="24"/>
          <w:szCs w:val="24"/>
        </w:rPr>
      </w:pPr>
      <w:r w:rsidRPr="007C4BB9">
        <w:rPr>
          <w:rFonts w:ascii="宋体" w:eastAsia="宋体" w:hAnsi="宋体" w:cs="宋体" w:hint="eastAsia"/>
          <w:sz w:val="24"/>
          <w:szCs w:val="24"/>
        </w:rPr>
        <w:t>在这个等式中，</w:t>
      </w:r>
      <m:oMath>
        <m:sSub>
          <m:sSubPr>
            <m:ctrlPr>
              <w:rPr>
                <w:rFonts w:ascii="Cambria Math" w:eastAsia="宋体" w:hAnsi="Cambria Math" w:cs="宋体"/>
                <w:sz w:val="24"/>
                <w:szCs w:val="24"/>
              </w:rPr>
            </m:ctrlPr>
          </m:sSubPr>
          <m:e>
            <m:r>
              <m:rPr>
                <m:sty m:val="b"/>
              </m:rPr>
              <w:rPr>
                <w:rFonts w:ascii="Cambria Math" w:eastAsia="宋体" w:hAnsi="Cambria Math" w:cs="宋体"/>
                <w:sz w:val="24"/>
                <w:szCs w:val="24"/>
              </w:rPr>
              <m:t>e</m:t>
            </m:r>
          </m:e>
          <m:sub>
            <m:r>
              <w:rPr>
                <w:rFonts w:ascii="Cambria Math" w:eastAsia="宋体" w:hAnsi="Cambria Math" w:cs="宋体"/>
                <w:sz w:val="24"/>
                <w:szCs w:val="24"/>
              </w:rPr>
              <m:t>u</m:t>
            </m:r>
          </m:sub>
        </m:sSub>
      </m:oMath>
      <w:r w:rsidRPr="007C4BB9">
        <w:rPr>
          <w:rFonts w:ascii="宋体" w:eastAsia="宋体" w:hAnsi="宋体" w:cs="宋体" w:hint="eastAsia"/>
          <w:sz w:val="24"/>
          <w:szCs w:val="24"/>
        </w:rPr>
        <w:t>是节点</w:t>
      </w:r>
      <m:oMath>
        <m:r>
          <w:rPr>
            <w:rFonts w:ascii="Cambria Math" w:eastAsia="宋体" w:hAnsi="Cambria Math" w:cs="宋体"/>
            <w:sz w:val="24"/>
            <w:szCs w:val="24"/>
          </w:rPr>
          <m:t>u</m:t>
        </m:r>
      </m:oMath>
      <w:r w:rsidRPr="007C4BB9">
        <w:rPr>
          <w:rFonts w:ascii="宋体" w:eastAsia="宋体" w:hAnsi="宋体" w:cs="宋体" w:hint="eastAsia"/>
          <w:sz w:val="24"/>
          <w:szCs w:val="24"/>
        </w:rPr>
        <w:t>的一个单指标向量，而</w:t>
      </w:r>
      <m:oMath>
        <m:sSub>
          <m:sSubPr>
            <m:ctrlPr>
              <w:rPr>
                <w:rFonts w:ascii="Cambria Math" w:eastAsia="宋体" w:hAnsi="Cambria Math" w:cs="宋体"/>
                <w:sz w:val="24"/>
                <w:szCs w:val="24"/>
              </w:rPr>
            </m:ctrlPr>
          </m:sSubPr>
          <m:e>
            <m:r>
              <m:rPr>
                <m:sty m:val="b"/>
              </m:rPr>
              <w:rPr>
                <w:rFonts w:ascii="Cambria Math" w:eastAsia="宋体" w:hAnsi="Cambria Math" w:cs="宋体"/>
                <w:sz w:val="24"/>
                <w:szCs w:val="24"/>
              </w:rPr>
              <m:t>q</m:t>
            </m:r>
          </m:e>
          <m:sub>
            <m:r>
              <w:rPr>
                <w:rFonts w:ascii="Cambria Math" w:eastAsia="宋体" w:hAnsi="Cambria Math" w:cs="宋体"/>
                <w:sz w:val="24"/>
                <w:szCs w:val="24"/>
              </w:rPr>
              <m:t>u</m:t>
            </m:r>
          </m:sub>
        </m:sSub>
        <m:r>
          <m:rPr>
            <m:sty m:val="p"/>
          </m:rPr>
          <w:rPr>
            <w:rFonts w:ascii="Cambria Math" w:eastAsia="宋体" w:hAnsi="Cambria Math" w:cs="宋体"/>
            <w:sz w:val="24"/>
            <w:szCs w:val="24"/>
          </w:rPr>
          <m:t>[</m:t>
        </m:r>
        <m:r>
          <w:rPr>
            <w:rFonts w:ascii="Cambria Math" w:eastAsia="宋体" w:hAnsi="Cambria Math" w:cs="宋体"/>
            <w:sz w:val="24"/>
            <w:szCs w:val="24"/>
          </w:rPr>
          <m:t>v</m:t>
        </m:r>
        <m:r>
          <m:rPr>
            <m:sty m:val="p"/>
          </m:rPr>
          <w:rPr>
            <w:rFonts w:ascii="Cambria Math" w:eastAsia="宋体" w:hAnsi="Cambria Math" w:cs="宋体"/>
            <w:sz w:val="24"/>
            <w:szCs w:val="24"/>
          </w:rPr>
          <m:t>]</m:t>
        </m:r>
      </m:oMath>
      <w:r w:rsidRPr="007C4BB9">
        <w:rPr>
          <w:rFonts w:ascii="宋体" w:eastAsia="宋体" w:hAnsi="宋体" w:cs="宋体" w:hint="eastAsia"/>
          <w:sz w:val="24"/>
          <w:szCs w:val="24"/>
        </w:rPr>
        <w:t>给出从节点</w:t>
      </w:r>
      <m:oMath>
        <m:r>
          <w:rPr>
            <w:rFonts w:ascii="Cambria Math" w:eastAsia="宋体" w:hAnsi="Cambria Math" w:cs="宋体"/>
            <w:sz w:val="24"/>
            <w:szCs w:val="24"/>
          </w:rPr>
          <m:t>u</m:t>
        </m:r>
      </m:oMath>
      <w:r w:rsidRPr="007C4BB9">
        <w:rPr>
          <w:rFonts w:ascii="宋体" w:eastAsia="宋体" w:hAnsi="宋体" w:cs="宋体" w:hint="eastAsia"/>
          <w:sz w:val="24"/>
          <w:szCs w:val="24"/>
        </w:rPr>
        <w:t>开始的随机游走访问节点</w:t>
      </w:r>
      <m:oMath>
        <m:r>
          <w:rPr>
            <w:rFonts w:ascii="Cambria Math" w:eastAsia="宋体" w:hAnsi="Cambria Math" w:cs="宋体"/>
            <w:sz w:val="24"/>
            <w:szCs w:val="24"/>
          </w:rPr>
          <m:t>v</m:t>
        </m:r>
      </m:oMath>
      <w:r w:rsidRPr="007C4BB9">
        <w:rPr>
          <w:rFonts w:ascii="宋体" w:eastAsia="宋体" w:hAnsi="宋体" w:cs="宋体" w:hint="eastAsia"/>
          <w:sz w:val="24"/>
          <w:szCs w:val="24"/>
        </w:rPr>
        <w:t>的平稳概率。在此，</w:t>
      </w:r>
      <m:oMath>
        <m:r>
          <w:rPr>
            <w:rFonts w:ascii="Cambria Math" w:eastAsia="宋体" w:hAnsi="Cambria Math" w:cs="宋体"/>
            <w:sz w:val="24"/>
            <w:szCs w:val="24"/>
          </w:rPr>
          <m:t>c</m:t>
        </m:r>
      </m:oMath>
      <w:r w:rsidRPr="007C4BB9">
        <w:rPr>
          <w:rFonts w:ascii="宋体" w:eastAsia="宋体" w:hAnsi="宋体" w:cs="宋体" w:hint="eastAsia"/>
          <w:sz w:val="24"/>
          <w:szCs w:val="24"/>
        </w:rPr>
        <w:t>项确定随机游走在以下位置重新开始的概率每个时间步的节点</w:t>
      </w:r>
      <m:oMath>
        <m:r>
          <w:rPr>
            <w:rFonts w:ascii="Cambria Math" w:eastAsia="宋体" w:hAnsi="Cambria Math" w:cs="宋体"/>
            <w:sz w:val="24"/>
            <w:szCs w:val="24"/>
          </w:rPr>
          <m:t>u</m:t>
        </m:r>
      </m:oMath>
      <w:r w:rsidRPr="007C4BB9">
        <w:rPr>
          <w:rFonts w:ascii="宋体" w:eastAsia="宋体" w:hAnsi="宋体" w:cs="宋体" w:hint="eastAsia"/>
          <w:sz w:val="24"/>
          <w:szCs w:val="24"/>
        </w:rPr>
        <w:t>。没有这种重启概率，随机游走概率将简单地收敛到特征向量的归一化变量中心性。但是，有了这种重启概率，我们反而获得了一个量度特定于节点</w:t>
      </w:r>
      <m:oMath>
        <m:r>
          <w:rPr>
            <w:rFonts w:ascii="Cambria Math" w:eastAsia="宋体" w:hAnsi="Cambria Math" w:cs="宋体"/>
            <w:sz w:val="24"/>
            <w:szCs w:val="24"/>
          </w:rPr>
          <m:t>u</m:t>
        </m:r>
      </m:oMath>
      <w:r w:rsidRPr="007C4BB9">
        <w:rPr>
          <w:rFonts w:ascii="宋体" w:eastAsia="宋体" w:hAnsi="宋体" w:cs="宋体" w:hint="eastAsia"/>
          <w:sz w:val="24"/>
          <w:szCs w:val="24"/>
        </w:rPr>
        <w:t>的重要性，因为随机游走是连续不断的被“传送”回该节点。给出了这种复发的解决方案通过</w:t>
      </w:r>
    </w:p>
    <w:p w14:paraId="4D879E34" w14:textId="66D941BE" w:rsidR="00793379" w:rsidRDefault="0053559A" w:rsidP="00793379">
      <w:pPr>
        <w:spacing w:line="360" w:lineRule="auto"/>
        <w:ind w:firstLineChars="1500" w:firstLine="3600"/>
        <w:rPr>
          <w:rFonts w:ascii="宋体" w:eastAsia="宋体" w:hAnsi="宋体" w:cs="宋体"/>
          <w:sz w:val="24"/>
          <w:szCs w:val="24"/>
        </w:rPr>
      </w:pPr>
      <m:oMath>
        <m:sSub>
          <m:sSubPr>
            <m:ctrlPr>
              <w:rPr>
                <w:rFonts w:ascii="Cambria Math" w:eastAsia="宋体" w:hAnsi="Cambria Math" w:cs="宋体"/>
                <w:sz w:val="24"/>
                <w:szCs w:val="24"/>
              </w:rPr>
            </m:ctrlPr>
          </m:sSubPr>
          <m:e>
            <m:r>
              <m:rPr>
                <m:sty m:val="b"/>
              </m:rPr>
              <w:rPr>
                <w:rFonts w:ascii="Cambria Math" w:eastAsia="宋体" w:hAnsi="Cambria Math" w:cs="宋体"/>
                <w:sz w:val="24"/>
                <w:szCs w:val="24"/>
              </w:rPr>
              <m:t>q</m:t>
            </m:r>
          </m:e>
          <m:sub>
            <m:r>
              <w:rPr>
                <w:rFonts w:ascii="Cambria Math" w:eastAsia="宋体" w:hAnsi="Cambria Math" w:cs="宋体"/>
                <w:sz w:val="24"/>
                <w:szCs w:val="24"/>
              </w:rPr>
              <m:t>u</m:t>
            </m:r>
          </m:sub>
        </m:sSub>
        <m:r>
          <w:rPr>
            <w:rFonts w:ascii="Cambria Math" w:eastAsia="宋体" w:hAnsi="Cambria Math" w:cs="宋体"/>
            <w:sz w:val="24"/>
            <w:szCs w:val="24"/>
          </w:rPr>
          <m:t>=(1-c)(</m:t>
        </m:r>
        <m:r>
          <m:rPr>
            <m:sty m:val="b"/>
          </m:rPr>
          <w:rPr>
            <w:rFonts w:ascii="Cambria Math" w:eastAsia="宋体" w:hAnsi="Cambria Math" w:cs="宋体"/>
            <w:sz w:val="24"/>
            <w:szCs w:val="24"/>
          </w:rPr>
          <m:t>I</m:t>
        </m:r>
        <m:r>
          <w:rPr>
            <w:rFonts w:ascii="Cambria Math" w:eastAsia="宋体" w:hAnsi="Cambria Math" w:cs="宋体"/>
            <w:sz w:val="24"/>
            <w:szCs w:val="24"/>
          </w:rPr>
          <m:t>-c</m:t>
        </m:r>
        <m:r>
          <m:rPr>
            <m:sty m:val="b"/>
          </m:rPr>
          <w:rPr>
            <w:rFonts w:ascii="Cambria Math" w:eastAsia="宋体" w:hAnsi="Cambria Math" w:cs="宋体"/>
            <w:sz w:val="24"/>
            <w:szCs w:val="24"/>
          </w:rPr>
          <m:t>P</m:t>
        </m:r>
        <m:sSup>
          <m:sSupPr>
            <m:ctrlPr>
              <w:rPr>
                <w:rFonts w:ascii="Cambria Math" w:eastAsia="宋体" w:hAnsi="Cambria Math" w:cs="宋体"/>
                <w:sz w:val="24"/>
                <w:szCs w:val="24"/>
              </w:rPr>
            </m:ctrlPr>
          </m:sSupPr>
          <m:e>
            <m:r>
              <w:rPr>
                <w:rFonts w:ascii="Cambria Math" w:eastAsia="宋体" w:hAnsi="Cambria Math" w:cs="宋体"/>
                <w:sz w:val="24"/>
                <w:szCs w:val="24"/>
              </w:rPr>
              <m:t>)</m:t>
            </m:r>
          </m:e>
          <m:sup>
            <m:r>
              <w:rPr>
                <w:rFonts w:ascii="Cambria Math" w:eastAsia="宋体" w:hAnsi="Cambria Math" w:cs="宋体"/>
                <w:sz w:val="24"/>
                <w:szCs w:val="24"/>
              </w:rPr>
              <m:t>-1</m:t>
            </m:r>
          </m:sup>
        </m:sSup>
        <m:sSub>
          <m:sSubPr>
            <m:ctrlPr>
              <w:rPr>
                <w:rFonts w:ascii="Cambria Math" w:eastAsia="宋体" w:hAnsi="Cambria Math" w:cs="宋体"/>
                <w:sz w:val="24"/>
                <w:szCs w:val="24"/>
              </w:rPr>
            </m:ctrlPr>
          </m:sSubPr>
          <m:e>
            <m:r>
              <m:rPr>
                <m:sty m:val="b"/>
              </m:rPr>
              <w:rPr>
                <w:rFonts w:ascii="Cambria Math" w:eastAsia="宋体" w:hAnsi="Cambria Math" w:cs="宋体"/>
                <w:sz w:val="24"/>
                <w:szCs w:val="24"/>
              </w:rPr>
              <m:t>e</m:t>
            </m:r>
          </m:e>
          <m:sub>
            <m:r>
              <w:rPr>
                <w:rFonts w:ascii="Cambria Math" w:eastAsia="宋体" w:hAnsi="Cambria Math" w:cs="宋体"/>
                <w:sz w:val="24"/>
                <w:szCs w:val="24"/>
              </w:rPr>
              <m:t>u</m:t>
            </m:r>
          </m:sub>
        </m:sSub>
      </m:oMath>
      <w:r w:rsidR="00793379">
        <w:rPr>
          <w:rFonts w:ascii="宋体" w:eastAsia="宋体" w:hAnsi="宋体" w:cs="宋体" w:hint="eastAsia"/>
          <w:sz w:val="24"/>
          <w:szCs w:val="24"/>
        </w:rPr>
        <w:t xml:space="preserve"> </w:t>
      </w:r>
      <w:r w:rsidR="00793379">
        <w:rPr>
          <w:rFonts w:ascii="宋体" w:eastAsia="宋体" w:hAnsi="宋体" w:cs="宋体"/>
          <w:sz w:val="24"/>
          <w:szCs w:val="24"/>
        </w:rPr>
        <w:t xml:space="preserve">            </w:t>
      </w:r>
      <w:r w:rsidR="00793379" w:rsidRPr="00FA51E4">
        <w:rPr>
          <w:rFonts w:ascii="宋体" w:eastAsia="宋体" w:hAnsi="宋体" w:cs="宋体" w:hint="eastAsia"/>
          <w:sz w:val="24"/>
          <w:szCs w:val="24"/>
        </w:rPr>
        <w:t>(</w:t>
      </w:r>
      <w:r w:rsidR="00793379" w:rsidRPr="00FA51E4">
        <w:rPr>
          <w:rFonts w:ascii="宋体" w:eastAsia="宋体" w:hAnsi="宋体" w:cs="宋体"/>
          <w:sz w:val="24"/>
          <w:szCs w:val="24"/>
        </w:rPr>
        <w:t>2.</w:t>
      </w:r>
      <w:r w:rsidR="00793379">
        <w:rPr>
          <w:rFonts w:ascii="宋体" w:eastAsia="宋体" w:hAnsi="宋体" w:cs="宋体"/>
          <w:sz w:val="24"/>
          <w:szCs w:val="24"/>
        </w:rPr>
        <w:t>24</w:t>
      </w:r>
      <w:r w:rsidR="00793379" w:rsidRPr="00FA51E4">
        <w:rPr>
          <w:rFonts w:ascii="宋体" w:eastAsia="宋体" w:hAnsi="宋体" w:cs="宋体"/>
          <w:sz w:val="24"/>
          <w:szCs w:val="24"/>
        </w:rPr>
        <w:t>)</w:t>
      </w:r>
    </w:p>
    <w:p w14:paraId="75526FC2" w14:textId="62A377BA" w:rsidR="00E47FA7" w:rsidRDefault="00064D84" w:rsidP="00064D84">
      <w:pPr>
        <w:spacing w:line="360" w:lineRule="auto"/>
        <w:rPr>
          <w:rFonts w:ascii="宋体" w:eastAsia="宋体" w:hAnsi="宋体" w:cs="宋体"/>
          <w:sz w:val="24"/>
          <w:szCs w:val="24"/>
        </w:rPr>
      </w:pPr>
      <w:r w:rsidRPr="00064D84">
        <w:rPr>
          <w:rFonts w:ascii="宋体" w:eastAsia="宋体" w:hAnsi="宋体" w:cs="宋体" w:hint="eastAsia"/>
          <w:sz w:val="24"/>
          <w:szCs w:val="24"/>
        </w:rPr>
        <w:t>我们可以定义一个节点-节点随机游走相似性度量为</w:t>
      </w:r>
    </w:p>
    <w:p w14:paraId="53BC47EC" w14:textId="77777777" w:rsidR="00064D84" w:rsidRDefault="0053559A" w:rsidP="00064D84">
      <w:pPr>
        <w:spacing w:line="360" w:lineRule="auto"/>
        <w:ind w:firstLineChars="1500" w:firstLine="3600"/>
        <w:rPr>
          <w:rFonts w:ascii="宋体" w:eastAsia="宋体" w:hAnsi="宋体" w:cs="宋体"/>
          <w:sz w:val="24"/>
          <w:szCs w:val="24"/>
        </w:rPr>
      </w:pPr>
      <m:oMath>
        <m:sSub>
          <m:sSubPr>
            <m:ctrlPr>
              <w:rPr>
                <w:rFonts w:ascii="Cambria Math" w:eastAsia="宋体" w:hAnsi="Cambria Math" w:cs="宋体"/>
                <w:sz w:val="24"/>
                <w:szCs w:val="24"/>
              </w:rPr>
            </m:ctrlPr>
          </m:sSubPr>
          <m:e>
            <m:r>
              <m:rPr>
                <m:sty m:val="b"/>
              </m:rPr>
              <w:rPr>
                <w:rFonts w:ascii="Cambria Math" w:eastAsia="宋体" w:hAnsi="Cambria Math" w:cs="宋体"/>
                <w:sz w:val="24"/>
                <w:szCs w:val="24"/>
              </w:rPr>
              <m:t>S</m:t>
            </m:r>
          </m:e>
          <m:sub>
            <m:r>
              <m:rPr>
                <m:sty m:val="p"/>
              </m:rPr>
              <w:rPr>
                <w:rFonts w:ascii="Cambria Math" w:eastAsia="宋体" w:hAnsi="Cambria Math" w:cs="宋体"/>
                <w:sz w:val="24"/>
                <w:szCs w:val="24"/>
              </w:rPr>
              <m:t>RW</m:t>
            </m:r>
          </m:sub>
        </m:sSub>
        <m:r>
          <w:rPr>
            <w:rFonts w:ascii="Cambria Math" w:eastAsia="宋体" w:hAnsi="Cambria Math" w:cs="宋体"/>
            <w:sz w:val="24"/>
            <w:szCs w:val="24"/>
          </w:rPr>
          <m:t>[u,v]=</m:t>
        </m:r>
        <m:sSub>
          <m:sSubPr>
            <m:ctrlPr>
              <w:rPr>
                <w:rFonts w:ascii="Cambria Math" w:eastAsia="宋体" w:hAnsi="Cambria Math" w:cs="宋体"/>
                <w:sz w:val="24"/>
                <w:szCs w:val="24"/>
              </w:rPr>
            </m:ctrlPr>
          </m:sSubPr>
          <m:e>
            <m:r>
              <m:rPr>
                <m:sty m:val="b"/>
              </m:rPr>
              <w:rPr>
                <w:rFonts w:ascii="Cambria Math" w:eastAsia="宋体" w:hAnsi="Cambria Math" w:cs="宋体"/>
                <w:sz w:val="24"/>
                <w:szCs w:val="24"/>
              </w:rPr>
              <m:t>q</m:t>
            </m:r>
          </m:e>
          <m:sub>
            <m:r>
              <w:rPr>
                <w:rFonts w:ascii="Cambria Math" w:eastAsia="宋体" w:hAnsi="Cambria Math" w:cs="宋体"/>
                <w:sz w:val="24"/>
                <w:szCs w:val="24"/>
              </w:rPr>
              <m:t>u</m:t>
            </m:r>
          </m:sub>
        </m:sSub>
        <m:r>
          <w:rPr>
            <w:rFonts w:ascii="Cambria Math" w:eastAsia="宋体" w:hAnsi="Cambria Math" w:cs="宋体"/>
            <w:sz w:val="24"/>
            <w:szCs w:val="24"/>
          </w:rPr>
          <m:t>[v]+</m:t>
        </m:r>
        <m:sSub>
          <m:sSubPr>
            <m:ctrlPr>
              <w:rPr>
                <w:rFonts w:ascii="Cambria Math" w:eastAsia="宋体" w:hAnsi="Cambria Math" w:cs="宋体"/>
                <w:sz w:val="24"/>
                <w:szCs w:val="24"/>
              </w:rPr>
            </m:ctrlPr>
          </m:sSubPr>
          <m:e>
            <m:r>
              <m:rPr>
                <m:sty m:val="b"/>
              </m:rPr>
              <w:rPr>
                <w:rFonts w:ascii="Cambria Math" w:eastAsia="宋体" w:hAnsi="Cambria Math" w:cs="宋体"/>
                <w:sz w:val="24"/>
                <w:szCs w:val="24"/>
              </w:rPr>
              <m:t>q</m:t>
            </m:r>
          </m:e>
          <m:sub>
            <m:r>
              <w:rPr>
                <w:rFonts w:ascii="Cambria Math" w:eastAsia="宋体" w:hAnsi="Cambria Math" w:cs="宋体"/>
                <w:sz w:val="24"/>
                <w:szCs w:val="24"/>
              </w:rPr>
              <m:t>v</m:t>
            </m:r>
          </m:sub>
        </m:sSub>
        <m:r>
          <w:rPr>
            <w:rFonts w:ascii="Cambria Math" w:eastAsia="宋体" w:hAnsi="Cambria Math" w:cs="宋体"/>
            <w:sz w:val="24"/>
            <w:szCs w:val="24"/>
          </w:rPr>
          <m:t>[u]</m:t>
        </m:r>
      </m:oMath>
      <w:r w:rsidR="00064D84">
        <w:rPr>
          <w:rFonts w:ascii="宋体" w:eastAsia="宋体" w:hAnsi="宋体" w:cs="宋体" w:hint="eastAsia"/>
          <w:sz w:val="24"/>
          <w:szCs w:val="24"/>
        </w:rPr>
        <w:t xml:space="preserve"> </w:t>
      </w:r>
      <w:r w:rsidR="00064D84">
        <w:rPr>
          <w:rFonts w:ascii="宋体" w:eastAsia="宋体" w:hAnsi="宋体" w:cs="宋体"/>
          <w:sz w:val="24"/>
          <w:szCs w:val="24"/>
        </w:rPr>
        <w:t xml:space="preserve">            </w:t>
      </w:r>
      <w:r w:rsidR="00064D84" w:rsidRPr="00FA51E4">
        <w:rPr>
          <w:rFonts w:ascii="宋体" w:eastAsia="宋体" w:hAnsi="宋体" w:cs="宋体" w:hint="eastAsia"/>
          <w:sz w:val="24"/>
          <w:szCs w:val="24"/>
        </w:rPr>
        <w:t>(</w:t>
      </w:r>
      <w:r w:rsidR="00064D84" w:rsidRPr="00FA51E4">
        <w:rPr>
          <w:rFonts w:ascii="宋体" w:eastAsia="宋体" w:hAnsi="宋体" w:cs="宋体"/>
          <w:sz w:val="24"/>
          <w:szCs w:val="24"/>
        </w:rPr>
        <w:t>2.</w:t>
      </w:r>
      <w:r w:rsidR="00064D84">
        <w:rPr>
          <w:rFonts w:ascii="宋体" w:eastAsia="宋体" w:hAnsi="宋体" w:cs="宋体"/>
          <w:sz w:val="24"/>
          <w:szCs w:val="24"/>
        </w:rPr>
        <w:t>25</w:t>
      </w:r>
      <w:r w:rsidR="00064D84" w:rsidRPr="00FA51E4">
        <w:rPr>
          <w:rFonts w:ascii="宋体" w:eastAsia="宋体" w:hAnsi="宋体" w:cs="宋体"/>
          <w:sz w:val="24"/>
          <w:szCs w:val="24"/>
        </w:rPr>
        <w:t>)</w:t>
      </w:r>
    </w:p>
    <w:p w14:paraId="0472C7A1" w14:textId="77777777" w:rsidR="00D1604E" w:rsidRPr="00D1604E" w:rsidRDefault="00D1604E" w:rsidP="00D1604E">
      <w:pPr>
        <w:spacing w:line="360" w:lineRule="auto"/>
        <w:rPr>
          <w:rFonts w:ascii="宋体" w:eastAsia="宋体" w:hAnsi="宋体" w:cs="宋体"/>
          <w:sz w:val="24"/>
          <w:szCs w:val="24"/>
        </w:rPr>
      </w:pPr>
      <w:r w:rsidRPr="00D1604E">
        <w:rPr>
          <w:rFonts w:ascii="宋体" w:eastAsia="宋体" w:hAnsi="宋体" w:cs="宋体" w:hint="eastAsia"/>
          <w:sz w:val="24"/>
          <w:szCs w:val="24"/>
        </w:rPr>
        <w:t>即,一对节点之间的相似性与我们的可能性成正比 以从另一个节点开始的随机游走到达每个节点。</w:t>
      </w:r>
    </w:p>
    <w:p w14:paraId="6792E3F7" w14:textId="42611C91" w:rsidR="00D1604E" w:rsidRDefault="00D1604E" w:rsidP="005A5672">
      <w:pPr>
        <w:pStyle w:val="3"/>
        <w:spacing w:line="360" w:lineRule="auto"/>
        <w:rPr>
          <w:rStyle w:val="tlid-translation"/>
          <w:rFonts w:asciiTheme="minorEastAsia" w:hAnsiTheme="minorEastAsia"/>
        </w:rPr>
      </w:pPr>
      <w:r w:rsidRPr="00D1604E">
        <w:rPr>
          <w:rStyle w:val="tlid-translation"/>
          <w:rFonts w:asciiTheme="minorEastAsia" w:hAnsiTheme="minorEastAsia" w:hint="eastAsia"/>
        </w:rPr>
        <w:t>2.3图拉普拉斯和频谱方法</w:t>
      </w:r>
    </w:p>
    <w:p w14:paraId="172FA95B" w14:textId="77777777" w:rsidR="00D1604E" w:rsidRDefault="00D1604E" w:rsidP="005A5672">
      <w:pPr>
        <w:spacing w:line="360" w:lineRule="auto"/>
      </w:pPr>
      <w:r w:rsidRPr="005A5672">
        <w:rPr>
          <w:rFonts w:asciiTheme="minorEastAsia" w:hAnsiTheme="minorEastAsia" w:hint="eastAsia"/>
          <w:sz w:val="24"/>
          <w:szCs w:val="24"/>
        </w:rPr>
        <w:t>已经讨论了使用图数据进行分类的传统方法以及关系预测的传统方法,我们现在将问题转向学习在图上聚类节点。这部分将开始低维度节点嵌入的学习任务。我们首先定义一些可用于表示图形的重要矩阵，并简要介绍频谱图理论的基础</w:t>
      </w:r>
      <w:r>
        <w:rPr>
          <w:rFonts w:hint="eastAsia"/>
        </w:rPr>
        <w:t>。</w:t>
      </w:r>
    </w:p>
    <w:p w14:paraId="4944E1A9" w14:textId="1A80C1D5" w:rsidR="00D1604E" w:rsidRPr="00D1604E" w:rsidRDefault="00D1604E" w:rsidP="005A5672">
      <w:pPr>
        <w:pStyle w:val="4"/>
      </w:pPr>
      <w:r>
        <w:rPr>
          <w:rFonts w:hint="eastAsia"/>
        </w:rPr>
        <w:t>2.3.1</w:t>
      </w:r>
      <w:r>
        <w:rPr>
          <w:rFonts w:hint="eastAsia"/>
        </w:rPr>
        <w:t>图拉普拉斯算子</w:t>
      </w:r>
    </w:p>
    <w:p w14:paraId="2AE620B0" w14:textId="6F25EC77" w:rsidR="006C5A4D" w:rsidRPr="00064D84" w:rsidRDefault="006C5A4D" w:rsidP="00064D84">
      <w:pPr>
        <w:spacing w:line="360" w:lineRule="auto"/>
        <w:rPr>
          <w:rFonts w:asciiTheme="minorEastAsia" w:hAnsiTheme="minorEastAsia"/>
          <w:sz w:val="24"/>
          <w:szCs w:val="24"/>
        </w:rPr>
      </w:pPr>
      <w:r w:rsidRPr="00064D84">
        <w:rPr>
          <w:rFonts w:asciiTheme="minorEastAsia" w:hAnsiTheme="minorEastAsia" w:hint="eastAsia"/>
          <w:sz w:val="24"/>
          <w:szCs w:val="24"/>
        </w:rPr>
        <w:t>邻接矩阵可以表示图而不会丢失任何信息。 但是，存在具有有用的数学属性的图形的替代矩阵表示。 这些矩阵表示形式称为拉普拉斯算子，由邻接矩阵的各种变换形成。</w:t>
      </w:r>
    </w:p>
    <w:p w14:paraId="5980D820" w14:textId="411F1A9C" w:rsidR="00E47FA7" w:rsidRDefault="00B95368" w:rsidP="00064D84">
      <w:pPr>
        <w:tabs>
          <w:tab w:val="left" w:pos="2184"/>
        </w:tabs>
        <w:spacing w:line="360" w:lineRule="auto"/>
        <w:jc w:val="left"/>
        <w:rPr>
          <w:rFonts w:asciiTheme="minorEastAsia" w:hAnsiTheme="minorEastAsia" w:cs="黑体"/>
          <w:b/>
          <w:kern w:val="0"/>
          <w:sz w:val="24"/>
          <w:szCs w:val="24"/>
          <w:lang w:bidi="ar"/>
        </w:rPr>
      </w:pPr>
      <w:r w:rsidRPr="00064D84">
        <w:rPr>
          <w:rFonts w:asciiTheme="minorEastAsia" w:hAnsiTheme="minorEastAsia" w:cs="黑体" w:hint="eastAsia"/>
          <w:b/>
          <w:kern w:val="0"/>
          <w:sz w:val="24"/>
          <w:szCs w:val="24"/>
          <w:lang w:bidi="ar"/>
        </w:rPr>
        <w:t>未</w:t>
      </w:r>
      <w:r w:rsidR="006C5A4D" w:rsidRPr="00064D84">
        <w:rPr>
          <w:rFonts w:asciiTheme="minorEastAsia" w:hAnsiTheme="minorEastAsia" w:cs="黑体" w:hint="eastAsia"/>
          <w:b/>
          <w:kern w:val="0"/>
          <w:sz w:val="24"/>
          <w:szCs w:val="24"/>
          <w:lang w:bidi="ar"/>
        </w:rPr>
        <w:t>规范化</w:t>
      </w:r>
      <w:r w:rsidRPr="00064D84">
        <w:rPr>
          <w:rFonts w:asciiTheme="minorEastAsia" w:hAnsiTheme="minorEastAsia" w:cs="黑体" w:hint="eastAsia"/>
          <w:b/>
          <w:kern w:val="0"/>
          <w:sz w:val="24"/>
          <w:szCs w:val="24"/>
          <w:lang w:bidi="ar"/>
        </w:rPr>
        <w:t>的拉普拉斯算子</w:t>
      </w:r>
    </w:p>
    <w:p w14:paraId="0A881762" w14:textId="77777777" w:rsidR="00A351EF" w:rsidRDefault="00064D84" w:rsidP="00A351EF">
      <w:pPr>
        <w:tabs>
          <w:tab w:val="left" w:pos="2184"/>
        </w:tabs>
        <w:spacing w:line="360" w:lineRule="auto"/>
        <w:jc w:val="left"/>
        <w:rPr>
          <w:rFonts w:asciiTheme="minorEastAsia" w:hAnsiTheme="minorEastAsia" w:cs="黑体"/>
          <w:kern w:val="0"/>
          <w:sz w:val="24"/>
          <w:szCs w:val="24"/>
          <w:lang w:bidi="ar"/>
        </w:rPr>
      </w:pPr>
      <w:r w:rsidRPr="00064D84">
        <w:rPr>
          <w:rFonts w:asciiTheme="minorEastAsia" w:hAnsiTheme="minorEastAsia" w:cs="黑体" w:hint="eastAsia"/>
          <w:kern w:val="0"/>
          <w:sz w:val="24"/>
          <w:szCs w:val="24"/>
          <w:lang w:bidi="ar"/>
        </w:rPr>
        <w:t>最基本的拉普拉斯矩阵是未规范化的拉普拉斯矩阵，定义为如下：</w:t>
      </w:r>
    </w:p>
    <w:p w14:paraId="46AA414E" w14:textId="4E7361D5" w:rsidR="00A351EF" w:rsidRDefault="00A351EF" w:rsidP="00A351EF">
      <w:pPr>
        <w:tabs>
          <w:tab w:val="left" w:pos="2184"/>
        </w:tabs>
        <w:spacing w:line="360" w:lineRule="auto"/>
        <w:ind w:firstLineChars="1800" w:firstLine="4337"/>
        <w:jc w:val="left"/>
        <w:rPr>
          <w:rFonts w:ascii="宋体" w:eastAsia="宋体" w:hAnsi="宋体" w:cs="宋体"/>
          <w:sz w:val="24"/>
          <w:szCs w:val="24"/>
        </w:rPr>
      </w:pPr>
      <m:oMath>
        <m:r>
          <m:rPr>
            <m:sty m:val="b"/>
          </m:rPr>
          <w:rPr>
            <w:rFonts w:ascii="Cambria Math" w:hAnsi="Cambria Math" w:cs="黑体"/>
            <w:kern w:val="0"/>
            <w:sz w:val="24"/>
            <w:szCs w:val="24"/>
            <w:lang w:bidi="ar"/>
          </w:rPr>
          <m:t>L</m:t>
        </m:r>
        <m:r>
          <w:rPr>
            <w:rFonts w:ascii="Cambria Math" w:hAnsi="Cambria Math" w:cs="黑体"/>
            <w:kern w:val="0"/>
            <w:sz w:val="24"/>
            <w:szCs w:val="24"/>
            <w:lang w:bidi="ar"/>
          </w:rPr>
          <m:t>=</m:t>
        </m:r>
        <m:r>
          <m:rPr>
            <m:sty m:val="b"/>
          </m:rPr>
          <w:rPr>
            <w:rFonts w:ascii="Cambria Math" w:hAnsi="Cambria Math" w:cs="黑体"/>
            <w:kern w:val="0"/>
            <w:sz w:val="24"/>
            <w:szCs w:val="24"/>
            <w:lang w:bidi="ar"/>
          </w:rPr>
          <m:t>D</m:t>
        </m:r>
        <m:r>
          <w:rPr>
            <w:rFonts w:ascii="Cambria Math" w:hAnsi="Cambria Math" w:cs="黑体"/>
            <w:kern w:val="0"/>
            <w:sz w:val="24"/>
            <w:szCs w:val="24"/>
            <w:lang w:bidi="ar"/>
          </w:rPr>
          <m:t>-</m:t>
        </m:r>
        <m:r>
          <m:rPr>
            <m:sty m:val="b"/>
          </m:rPr>
          <w:rPr>
            <w:rFonts w:ascii="Cambria Math" w:hAnsi="Cambria Math" w:cs="黑体"/>
            <w:kern w:val="0"/>
            <w:sz w:val="24"/>
            <w:szCs w:val="24"/>
            <w:lang w:bidi="ar"/>
          </w:rPr>
          <m:t>A</m:t>
        </m:r>
      </m:oMath>
      <w:r>
        <w:rPr>
          <w:rFonts w:asciiTheme="minorEastAsia" w:hAnsiTheme="minorEastAsia" w:cs="黑体" w:hint="eastAsia"/>
          <w:b/>
          <w:kern w:val="0"/>
          <w:sz w:val="24"/>
          <w:szCs w:val="24"/>
          <w:lang w:bidi="ar"/>
        </w:rPr>
        <w:t xml:space="preserve"> </w:t>
      </w:r>
      <w:r>
        <w:rPr>
          <w:rFonts w:asciiTheme="minorEastAsia" w:hAnsiTheme="minorEastAsia" w:cs="黑体"/>
          <w:b/>
          <w:kern w:val="0"/>
          <w:sz w:val="24"/>
          <w:szCs w:val="24"/>
          <w:lang w:bidi="ar"/>
        </w:rPr>
        <w:t xml:space="preserve">                   </w:t>
      </w:r>
      <w:r w:rsidRPr="00FA51E4">
        <w:rPr>
          <w:rFonts w:ascii="宋体" w:eastAsia="宋体" w:hAnsi="宋体" w:cs="宋体" w:hint="eastAsia"/>
          <w:sz w:val="24"/>
          <w:szCs w:val="24"/>
        </w:rPr>
        <w:t>(</w:t>
      </w:r>
      <w:r w:rsidRPr="00FA51E4">
        <w:rPr>
          <w:rFonts w:ascii="宋体" w:eastAsia="宋体" w:hAnsi="宋体" w:cs="宋体"/>
          <w:sz w:val="24"/>
          <w:szCs w:val="24"/>
        </w:rPr>
        <w:t>2.</w:t>
      </w:r>
      <w:r>
        <w:rPr>
          <w:rFonts w:ascii="宋体" w:eastAsia="宋体" w:hAnsi="宋体" w:cs="宋体"/>
          <w:sz w:val="24"/>
          <w:szCs w:val="24"/>
        </w:rPr>
        <w:t>26</w:t>
      </w:r>
      <w:r w:rsidRPr="00FA51E4">
        <w:rPr>
          <w:rFonts w:ascii="宋体" w:eastAsia="宋体" w:hAnsi="宋体" w:cs="宋体"/>
          <w:sz w:val="24"/>
          <w:szCs w:val="24"/>
        </w:rPr>
        <w:t>)</w:t>
      </w:r>
    </w:p>
    <w:p w14:paraId="0A6440C4" w14:textId="15F9DD61" w:rsidR="00A351EF" w:rsidRPr="00A351EF" w:rsidRDefault="00A351EF" w:rsidP="00A351EF">
      <w:pPr>
        <w:tabs>
          <w:tab w:val="left" w:pos="2184"/>
        </w:tabs>
        <w:spacing w:line="360" w:lineRule="auto"/>
        <w:jc w:val="left"/>
        <w:rPr>
          <w:rFonts w:asciiTheme="minorEastAsia" w:hAnsiTheme="minorEastAsia" w:cs="黑体"/>
          <w:kern w:val="0"/>
          <w:sz w:val="24"/>
          <w:szCs w:val="24"/>
          <w:lang w:bidi="ar"/>
        </w:rPr>
      </w:pPr>
      <w:r w:rsidRPr="00A351EF">
        <w:rPr>
          <w:rFonts w:asciiTheme="minorEastAsia" w:hAnsiTheme="minorEastAsia" w:cs="黑体" w:hint="eastAsia"/>
          <w:kern w:val="0"/>
          <w:sz w:val="24"/>
          <w:szCs w:val="24"/>
          <w:lang w:bidi="ar"/>
        </w:rPr>
        <w:lastRenderedPageBreak/>
        <w:t>其中</w:t>
      </w:r>
      <m:oMath>
        <m:r>
          <m:rPr>
            <m:sty m:val="b"/>
          </m:rPr>
          <w:rPr>
            <w:rFonts w:ascii="Cambria Math" w:hAnsi="Cambria Math" w:cs="黑体"/>
            <w:kern w:val="0"/>
            <w:sz w:val="24"/>
            <w:szCs w:val="24"/>
            <w:lang w:bidi="ar"/>
          </w:rPr>
          <m:t>A</m:t>
        </m:r>
      </m:oMath>
      <w:r w:rsidRPr="00A351EF">
        <w:rPr>
          <w:rFonts w:asciiTheme="minorEastAsia" w:hAnsiTheme="minorEastAsia" w:cs="黑体" w:hint="eastAsia"/>
          <w:kern w:val="0"/>
          <w:sz w:val="24"/>
          <w:szCs w:val="24"/>
          <w:lang w:bidi="ar"/>
        </w:rPr>
        <w:t>是邻接矩阵，</w:t>
      </w:r>
      <m:oMath>
        <m:r>
          <m:rPr>
            <m:sty m:val="b"/>
          </m:rPr>
          <w:rPr>
            <w:rFonts w:ascii="Cambria Math" w:hAnsi="Cambria Math" w:cs="黑体"/>
            <w:kern w:val="0"/>
            <w:sz w:val="24"/>
            <w:szCs w:val="24"/>
            <w:lang w:bidi="ar"/>
          </w:rPr>
          <m:t>D</m:t>
        </m:r>
      </m:oMath>
      <w:r w:rsidRPr="00A351EF">
        <w:rPr>
          <w:rFonts w:asciiTheme="minorEastAsia" w:hAnsiTheme="minorEastAsia" w:cs="黑体" w:hint="eastAsia"/>
          <w:kern w:val="0"/>
          <w:sz w:val="24"/>
          <w:szCs w:val="24"/>
          <w:lang w:bidi="ar"/>
        </w:rPr>
        <w:t>是度矩阵。拉普拉斯简单图的矩阵具有许多重要属性：</w:t>
      </w:r>
    </w:p>
    <w:p w14:paraId="43156064" w14:textId="59E4CF72" w:rsidR="00A351EF" w:rsidRPr="00A351EF" w:rsidRDefault="00A351EF" w:rsidP="00A351EF">
      <w:pPr>
        <w:tabs>
          <w:tab w:val="left" w:pos="2184"/>
        </w:tabs>
        <w:spacing w:line="360" w:lineRule="auto"/>
        <w:jc w:val="left"/>
        <w:rPr>
          <w:rFonts w:asciiTheme="minorEastAsia" w:hAnsiTheme="minorEastAsia" w:cs="黑体"/>
          <w:kern w:val="0"/>
          <w:sz w:val="24"/>
          <w:szCs w:val="24"/>
          <w:lang w:bidi="ar"/>
        </w:rPr>
      </w:pPr>
      <w:r w:rsidRPr="00A351EF">
        <w:rPr>
          <w:rFonts w:asciiTheme="minorEastAsia" w:hAnsiTheme="minorEastAsia" w:cs="黑体" w:hint="eastAsia"/>
          <w:kern w:val="0"/>
          <w:sz w:val="24"/>
          <w:szCs w:val="24"/>
          <w:lang w:bidi="ar"/>
        </w:rPr>
        <w:t>1.</w:t>
      </w:r>
      <w:r>
        <w:rPr>
          <w:rFonts w:asciiTheme="minorEastAsia" w:hAnsiTheme="minorEastAsia" w:cs="黑体" w:hint="eastAsia"/>
          <w:kern w:val="0"/>
          <w:sz w:val="24"/>
          <w:szCs w:val="24"/>
          <w:lang w:bidi="ar"/>
        </w:rPr>
        <w:t>它是对称的</w:t>
      </w:r>
      <m:oMath>
        <m:r>
          <w:rPr>
            <w:rFonts w:ascii="Cambria Math" w:hAnsi="Cambria Math" w:cs="黑体"/>
            <w:kern w:val="0"/>
            <w:sz w:val="24"/>
            <w:szCs w:val="24"/>
            <w:lang w:bidi="ar"/>
          </w:rPr>
          <m:t>(</m:t>
        </m:r>
        <m:sSup>
          <m:sSupPr>
            <m:ctrlPr>
              <w:rPr>
                <w:rFonts w:ascii="Cambria Math" w:hAnsi="Cambria Math" w:cs="黑体"/>
                <w:kern w:val="0"/>
                <w:sz w:val="24"/>
                <w:szCs w:val="24"/>
                <w:lang w:bidi="ar"/>
              </w:rPr>
            </m:ctrlPr>
          </m:sSupPr>
          <m:e>
            <m:r>
              <m:rPr>
                <m:sty m:val="b"/>
              </m:rPr>
              <w:rPr>
                <w:rFonts w:ascii="Cambria Math" w:hAnsi="Cambria Math" w:cs="黑体"/>
                <w:kern w:val="0"/>
                <w:sz w:val="24"/>
                <w:szCs w:val="24"/>
                <w:lang w:bidi="ar"/>
              </w:rPr>
              <m:t>L</m:t>
            </m:r>
          </m:e>
          <m:sup>
            <m:r>
              <w:rPr>
                <w:rFonts w:ascii="Cambria Math" w:hAnsi="Cambria Math" w:cs="黑体"/>
                <w:kern w:val="0"/>
                <w:sz w:val="24"/>
                <w:szCs w:val="24"/>
                <w:lang w:bidi="ar"/>
              </w:rPr>
              <m:t>T</m:t>
            </m:r>
          </m:sup>
        </m:sSup>
        <m:r>
          <w:rPr>
            <w:rFonts w:ascii="Cambria Math" w:hAnsi="Cambria Math" w:cs="黑体"/>
            <w:kern w:val="0"/>
            <w:sz w:val="24"/>
            <w:szCs w:val="24"/>
            <w:lang w:bidi="ar"/>
          </w:rPr>
          <m:t>=</m:t>
        </m:r>
        <m:r>
          <m:rPr>
            <m:sty m:val="b"/>
          </m:rPr>
          <w:rPr>
            <w:rFonts w:ascii="Cambria Math" w:hAnsi="Cambria Math" w:cs="黑体"/>
            <w:kern w:val="0"/>
            <w:sz w:val="24"/>
            <w:szCs w:val="24"/>
            <w:lang w:bidi="ar"/>
          </w:rPr>
          <m:t>L</m:t>
        </m:r>
        <m:r>
          <w:rPr>
            <w:rFonts w:ascii="Cambria Math" w:hAnsi="Cambria Math" w:cs="黑体"/>
            <w:kern w:val="0"/>
            <w:sz w:val="24"/>
            <w:szCs w:val="24"/>
            <w:lang w:bidi="ar"/>
          </w:rPr>
          <m:t>)</m:t>
        </m:r>
      </m:oMath>
      <w:r>
        <w:rPr>
          <w:rFonts w:asciiTheme="minorEastAsia" w:hAnsiTheme="minorEastAsia" w:cs="黑体" w:hint="eastAsia"/>
          <w:kern w:val="0"/>
          <w:sz w:val="24"/>
          <w:szCs w:val="24"/>
          <w:lang w:bidi="ar"/>
        </w:rPr>
        <w:t>并且是半正定的</w:t>
      </w:r>
      <m:oMath>
        <m:sSup>
          <m:sSupPr>
            <m:ctrlPr>
              <w:rPr>
                <w:rFonts w:ascii="Cambria Math" w:hAnsi="Cambria Math" w:cs="黑体"/>
                <w:kern w:val="0"/>
                <w:sz w:val="24"/>
                <w:szCs w:val="24"/>
                <w:lang w:bidi="ar"/>
              </w:rPr>
            </m:ctrlPr>
          </m:sSupPr>
          <m:e>
            <m:r>
              <m:rPr>
                <m:sty m:val="b"/>
              </m:rPr>
              <w:rPr>
                <w:rFonts w:ascii="Cambria Math" w:hAnsi="Cambria Math" w:cs="黑体"/>
                <w:kern w:val="0"/>
                <w:sz w:val="24"/>
                <w:szCs w:val="24"/>
                <w:lang w:bidi="ar"/>
              </w:rPr>
              <m:t>x</m:t>
            </m:r>
          </m:e>
          <m:sup>
            <m:r>
              <m:rPr>
                <m:sty m:val="p"/>
              </m:rPr>
              <w:rPr>
                <w:rFonts w:ascii="Cambria Math" w:hAnsi="Cambria Math" w:cs="黑体"/>
                <w:kern w:val="0"/>
                <w:sz w:val="24"/>
                <w:szCs w:val="24"/>
                <w:lang w:bidi="ar"/>
              </w:rPr>
              <m:t>⊤</m:t>
            </m:r>
          </m:sup>
        </m:sSup>
        <m:r>
          <m:rPr>
            <m:sty m:val="b"/>
          </m:rPr>
          <w:rPr>
            <w:rFonts w:ascii="Cambria Math" w:hAnsi="Cambria Math" w:cs="黑体"/>
            <w:kern w:val="0"/>
            <w:sz w:val="24"/>
            <w:szCs w:val="24"/>
            <w:lang w:bidi="ar"/>
          </w:rPr>
          <m:t>Lx</m:t>
        </m:r>
        <m:r>
          <w:rPr>
            <w:rFonts w:ascii="Cambria Math" w:hAnsi="Cambria Math" w:cs="黑体"/>
            <w:kern w:val="0"/>
            <w:sz w:val="24"/>
            <w:szCs w:val="24"/>
            <w:lang w:bidi="ar"/>
          </w:rPr>
          <m:t>≥0,</m:t>
        </m:r>
        <m:r>
          <m:rPr>
            <m:sty m:val="p"/>
          </m:rPr>
          <w:rPr>
            <w:rFonts w:ascii="Cambria Math" w:hAnsi="Cambria Math" w:cs="黑体"/>
            <w:kern w:val="0"/>
            <w:sz w:val="24"/>
            <w:szCs w:val="24"/>
            <w:lang w:bidi="ar"/>
          </w:rPr>
          <m:t>∀</m:t>
        </m:r>
        <m:r>
          <m:rPr>
            <m:sty m:val="b"/>
          </m:rPr>
          <w:rPr>
            <w:rFonts w:ascii="Cambria Math" w:hAnsi="Cambria Math" w:cs="黑体"/>
            <w:kern w:val="0"/>
            <w:sz w:val="24"/>
            <w:szCs w:val="24"/>
            <w:lang w:bidi="ar"/>
          </w:rPr>
          <m:t>x</m:t>
        </m:r>
        <m:r>
          <w:rPr>
            <w:rFonts w:ascii="Cambria Math" w:hAnsi="Cambria Math" w:cs="黑体"/>
            <w:kern w:val="0"/>
            <w:sz w:val="24"/>
            <w:szCs w:val="24"/>
            <w:lang w:bidi="ar"/>
          </w:rPr>
          <m:t>∈</m:t>
        </m:r>
        <m:sSup>
          <m:sSupPr>
            <m:ctrlPr>
              <w:rPr>
                <w:rFonts w:ascii="Cambria Math" w:hAnsi="Cambria Math" w:cs="黑体"/>
                <w:kern w:val="0"/>
                <w:sz w:val="24"/>
                <w:szCs w:val="24"/>
                <w:lang w:bidi="ar"/>
              </w:rPr>
            </m:ctrlPr>
          </m:sSupPr>
          <m:e>
            <m:r>
              <m:rPr>
                <m:scr m:val="double-struck"/>
                <m:sty m:val="p"/>
              </m:rPr>
              <w:rPr>
                <w:rFonts w:ascii="Cambria Math" w:hAnsi="Cambria Math" w:cs="黑体"/>
                <w:kern w:val="0"/>
                <w:sz w:val="24"/>
                <w:szCs w:val="24"/>
                <w:lang w:bidi="ar"/>
              </w:rPr>
              <m:t>R</m:t>
            </m:r>
          </m:e>
          <m:sup>
            <m:r>
              <m:rPr>
                <m:scr m:val="script"/>
              </m:rPr>
              <w:rPr>
                <w:rFonts w:ascii="Cambria Math" w:hAnsi="Cambria Math" w:cs="黑体"/>
                <w:kern w:val="0"/>
                <w:sz w:val="24"/>
                <w:szCs w:val="24"/>
                <w:lang w:bidi="ar"/>
              </w:rPr>
              <m:t>|V|</m:t>
            </m:r>
          </m:sup>
        </m:sSup>
      </m:oMath>
      <w:r w:rsidRPr="00A351EF">
        <w:rPr>
          <w:rFonts w:asciiTheme="minorEastAsia" w:hAnsiTheme="minorEastAsia" w:cs="黑体" w:hint="eastAsia"/>
          <w:kern w:val="0"/>
          <w:sz w:val="24"/>
          <w:szCs w:val="24"/>
          <w:lang w:bidi="ar"/>
        </w:rPr>
        <w:t xml:space="preserve">。 </w:t>
      </w:r>
    </w:p>
    <w:p w14:paraId="2706E307" w14:textId="1F62C0E0" w:rsidR="00E47FA7" w:rsidRDefault="00A351EF" w:rsidP="00A351EF">
      <w:pPr>
        <w:tabs>
          <w:tab w:val="left" w:pos="2184"/>
        </w:tabs>
        <w:spacing w:line="360" w:lineRule="auto"/>
        <w:jc w:val="left"/>
        <w:rPr>
          <w:rFonts w:asciiTheme="minorEastAsia" w:hAnsiTheme="minorEastAsia" w:cs="黑体"/>
          <w:kern w:val="0"/>
          <w:sz w:val="24"/>
          <w:szCs w:val="24"/>
          <w:lang w:bidi="ar"/>
        </w:rPr>
      </w:pPr>
      <w:r w:rsidRPr="00A351EF">
        <w:rPr>
          <w:rFonts w:asciiTheme="minorEastAsia" w:hAnsiTheme="minorEastAsia" w:cs="黑体" w:hint="eastAsia"/>
          <w:kern w:val="0"/>
          <w:sz w:val="24"/>
          <w:szCs w:val="24"/>
          <w:lang w:bidi="ar"/>
        </w:rPr>
        <w:t>2.以下向量恒等式为</w:t>
      </w:r>
      <m:oMath>
        <m:r>
          <m:rPr>
            <m:sty m:val="p"/>
          </m:rPr>
          <w:rPr>
            <w:rFonts w:ascii="Cambria Math" w:hAnsi="Cambria Math" w:cs="黑体"/>
            <w:kern w:val="0"/>
            <w:sz w:val="24"/>
            <w:szCs w:val="24"/>
            <w:lang w:bidi="ar"/>
          </w:rPr>
          <m:t>∀</m:t>
        </m:r>
        <m:r>
          <m:rPr>
            <m:sty m:val="b"/>
          </m:rPr>
          <w:rPr>
            <w:rFonts w:ascii="Cambria Math" w:hAnsi="Cambria Math" w:cs="黑体"/>
            <w:kern w:val="0"/>
            <w:sz w:val="24"/>
            <w:szCs w:val="24"/>
            <w:lang w:bidi="ar"/>
          </w:rPr>
          <m:t>x</m:t>
        </m:r>
        <m:r>
          <w:rPr>
            <w:rFonts w:ascii="Cambria Math" w:hAnsi="Cambria Math" w:cs="黑体"/>
            <w:kern w:val="0"/>
            <w:sz w:val="24"/>
            <w:szCs w:val="24"/>
            <w:lang w:bidi="ar"/>
          </w:rPr>
          <m:t>∈</m:t>
        </m:r>
        <m:sSup>
          <m:sSupPr>
            <m:ctrlPr>
              <w:rPr>
                <w:rFonts w:ascii="Cambria Math" w:hAnsi="Cambria Math" w:cs="黑体"/>
                <w:kern w:val="0"/>
                <w:sz w:val="24"/>
                <w:szCs w:val="24"/>
                <w:lang w:bidi="ar"/>
              </w:rPr>
            </m:ctrlPr>
          </m:sSupPr>
          <m:e>
            <m:r>
              <m:rPr>
                <m:scr m:val="double-struck"/>
                <m:sty m:val="p"/>
              </m:rPr>
              <w:rPr>
                <w:rFonts w:ascii="Cambria Math" w:hAnsi="Cambria Math" w:cs="黑体"/>
                <w:kern w:val="0"/>
                <w:sz w:val="24"/>
                <w:szCs w:val="24"/>
                <w:lang w:bidi="ar"/>
              </w:rPr>
              <m:t>R</m:t>
            </m:r>
          </m:e>
          <m:sup>
            <m:r>
              <m:rPr>
                <m:scr m:val="script"/>
              </m:rPr>
              <w:rPr>
                <w:rFonts w:ascii="Cambria Math" w:hAnsi="Cambria Math" w:cs="黑体"/>
                <w:kern w:val="0"/>
                <w:sz w:val="24"/>
                <w:szCs w:val="24"/>
                <w:lang w:bidi="ar"/>
              </w:rPr>
              <m:t>|V|</m:t>
            </m:r>
          </m:sup>
        </m:sSup>
      </m:oMath>
    </w:p>
    <w:p w14:paraId="567D4381" w14:textId="6D598175" w:rsidR="00A351EF" w:rsidRDefault="0053559A" w:rsidP="00A351EF">
      <w:pPr>
        <w:tabs>
          <w:tab w:val="left" w:pos="2184"/>
        </w:tabs>
        <w:spacing w:line="360" w:lineRule="auto"/>
        <w:ind w:leftChars="100" w:left="210" w:firstLineChars="650" w:firstLine="1560"/>
        <w:jc w:val="left"/>
        <w:rPr>
          <w:rFonts w:ascii="宋体" w:eastAsia="宋体" w:hAnsi="宋体" w:cs="宋体"/>
          <w:sz w:val="24"/>
          <w:szCs w:val="24"/>
        </w:rPr>
      </w:pPr>
      <m:oMath>
        <m:sSup>
          <m:sSupPr>
            <m:ctrlPr>
              <w:rPr>
                <w:rFonts w:ascii="Cambria Math" w:hAnsi="Cambria Math" w:cs="黑体"/>
                <w:kern w:val="0"/>
                <w:sz w:val="24"/>
                <w:szCs w:val="24"/>
                <w:lang w:bidi="ar"/>
              </w:rPr>
            </m:ctrlPr>
          </m:sSupPr>
          <m:e>
            <m:r>
              <m:rPr>
                <m:sty m:val="b"/>
              </m:rPr>
              <w:rPr>
                <w:rFonts w:ascii="Cambria Math" w:hAnsi="Cambria Math" w:cs="黑体"/>
                <w:kern w:val="0"/>
                <w:sz w:val="24"/>
                <w:szCs w:val="24"/>
                <w:lang w:bidi="ar"/>
              </w:rPr>
              <m:t>x</m:t>
            </m:r>
          </m:e>
          <m:sup>
            <m:r>
              <m:rPr>
                <m:sty m:val="p"/>
              </m:rPr>
              <w:rPr>
                <w:rFonts w:ascii="Cambria Math" w:hAnsi="Cambria Math" w:cs="黑体"/>
                <w:kern w:val="0"/>
                <w:sz w:val="24"/>
                <w:szCs w:val="24"/>
                <w:lang w:bidi="ar"/>
              </w:rPr>
              <m:t>⊤</m:t>
            </m:r>
          </m:sup>
        </m:sSup>
        <m:r>
          <m:rPr>
            <m:sty m:val="b"/>
          </m:rPr>
          <w:rPr>
            <w:rFonts w:ascii="Cambria Math" w:hAnsi="Cambria Math" w:cs="黑体"/>
            <w:kern w:val="0"/>
            <w:sz w:val="24"/>
            <w:szCs w:val="24"/>
            <w:lang w:bidi="ar"/>
          </w:rPr>
          <m:t>Lx</m:t>
        </m:r>
        <m:r>
          <w:rPr>
            <w:rFonts w:ascii="Cambria Math" w:hAnsi="Cambria Math" w:cs="黑体"/>
            <w:kern w:val="0"/>
            <w:sz w:val="24"/>
            <w:szCs w:val="24"/>
            <w:lang w:bidi="ar"/>
          </w:rPr>
          <m:t>=</m:t>
        </m:r>
        <m:f>
          <m:fPr>
            <m:ctrlPr>
              <w:rPr>
                <w:rFonts w:ascii="Cambria Math" w:hAnsi="Cambria Math" w:cs="黑体"/>
                <w:kern w:val="0"/>
                <w:sz w:val="24"/>
                <w:szCs w:val="24"/>
                <w:lang w:bidi="ar"/>
              </w:rPr>
            </m:ctrlPr>
          </m:fPr>
          <m:num>
            <m:r>
              <w:rPr>
                <w:rFonts w:ascii="Cambria Math" w:hAnsi="Cambria Math" w:cs="黑体"/>
                <w:kern w:val="0"/>
                <w:sz w:val="24"/>
                <w:szCs w:val="24"/>
                <w:lang w:bidi="ar"/>
              </w:rPr>
              <m:t>1</m:t>
            </m:r>
          </m:num>
          <m:den>
            <m:r>
              <w:rPr>
                <w:rFonts w:ascii="Cambria Math" w:hAnsi="Cambria Math" w:cs="黑体"/>
                <w:kern w:val="0"/>
                <w:sz w:val="24"/>
                <w:szCs w:val="24"/>
                <w:lang w:bidi="ar"/>
              </w:rPr>
              <m:t>2</m:t>
            </m:r>
          </m:den>
        </m:f>
        <m:nary>
          <m:naryPr>
            <m:chr m:val="∑"/>
            <m:limLoc m:val="undOvr"/>
            <m:grow m:val="1"/>
            <m:supHide m:val="1"/>
            <m:ctrlPr>
              <w:rPr>
                <w:rFonts w:ascii="Cambria Math" w:hAnsi="Cambria Math" w:cs="黑体"/>
                <w:kern w:val="0"/>
                <w:sz w:val="24"/>
                <w:szCs w:val="24"/>
                <w:lang w:bidi="ar"/>
              </w:rPr>
            </m:ctrlPr>
          </m:naryPr>
          <m:sub>
            <m:r>
              <w:rPr>
                <w:rFonts w:ascii="Cambria Math" w:hAnsi="Cambria Math" w:cs="黑体"/>
                <w:kern w:val="0"/>
                <w:sz w:val="24"/>
                <w:szCs w:val="24"/>
                <w:lang w:bidi="ar"/>
              </w:rPr>
              <m:t>u∈</m:t>
            </m:r>
            <m:r>
              <m:rPr>
                <m:scr m:val="script"/>
              </m:rPr>
              <w:rPr>
                <w:rFonts w:ascii="Cambria Math" w:hAnsi="Cambria Math" w:cs="黑体"/>
                <w:kern w:val="0"/>
                <w:sz w:val="24"/>
                <w:szCs w:val="24"/>
                <w:lang w:bidi="ar"/>
              </w:rPr>
              <m:t>V</m:t>
            </m:r>
          </m:sub>
          <m:sup/>
          <m:e/>
        </m:nary>
        <m:nary>
          <m:naryPr>
            <m:chr m:val="∑"/>
            <m:limLoc m:val="undOvr"/>
            <m:grow m:val="1"/>
            <m:supHide m:val="1"/>
            <m:ctrlPr>
              <w:rPr>
                <w:rFonts w:ascii="Cambria Math" w:hAnsi="Cambria Math" w:cs="黑体"/>
                <w:kern w:val="0"/>
                <w:sz w:val="24"/>
                <w:szCs w:val="24"/>
                <w:lang w:bidi="ar"/>
              </w:rPr>
            </m:ctrlPr>
          </m:naryPr>
          <m:sub>
            <m:r>
              <w:rPr>
                <w:rFonts w:ascii="Cambria Math" w:hAnsi="Cambria Math" w:cs="黑体"/>
                <w:kern w:val="0"/>
                <w:sz w:val="24"/>
                <w:szCs w:val="24"/>
                <w:lang w:bidi="ar"/>
              </w:rPr>
              <m:t>v∈</m:t>
            </m:r>
            <m:r>
              <m:rPr>
                <m:scr m:val="script"/>
              </m:rPr>
              <w:rPr>
                <w:rFonts w:ascii="Cambria Math" w:hAnsi="Cambria Math" w:cs="黑体"/>
                <w:kern w:val="0"/>
                <w:sz w:val="24"/>
                <w:szCs w:val="24"/>
                <w:lang w:bidi="ar"/>
              </w:rPr>
              <m:t>V</m:t>
            </m:r>
          </m:sub>
          <m:sup/>
          <m:e>
            <m:r>
              <m:rPr>
                <m:sty m:val="b"/>
              </m:rPr>
              <w:rPr>
                <w:rFonts w:ascii="Cambria Math" w:hAnsi="Cambria Math" w:cs="黑体"/>
                <w:kern w:val="0"/>
                <w:sz w:val="24"/>
                <w:szCs w:val="24"/>
                <w:lang w:bidi="ar"/>
              </w:rPr>
              <m:t>A</m:t>
            </m:r>
          </m:e>
        </m:nary>
        <m:r>
          <w:rPr>
            <w:rFonts w:ascii="Cambria Math" w:hAnsi="Cambria Math" w:cs="黑体"/>
            <w:kern w:val="0"/>
            <w:sz w:val="24"/>
            <w:szCs w:val="24"/>
            <w:lang w:bidi="ar"/>
          </w:rPr>
          <m:t>[u,v](</m:t>
        </m:r>
        <m:r>
          <m:rPr>
            <m:sty m:val="b"/>
          </m:rPr>
          <w:rPr>
            <w:rFonts w:ascii="Cambria Math" w:hAnsi="Cambria Math" w:cs="黑体"/>
            <w:kern w:val="0"/>
            <w:sz w:val="24"/>
            <w:szCs w:val="24"/>
            <w:lang w:bidi="ar"/>
          </w:rPr>
          <m:t>x</m:t>
        </m:r>
        <m:r>
          <w:rPr>
            <w:rFonts w:ascii="Cambria Math" w:hAnsi="Cambria Math" w:cs="黑体"/>
            <w:kern w:val="0"/>
            <w:sz w:val="24"/>
            <w:szCs w:val="24"/>
            <w:lang w:bidi="ar"/>
          </w:rPr>
          <m:t>[u]-</m:t>
        </m:r>
        <m:r>
          <m:rPr>
            <m:sty m:val="b"/>
          </m:rPr>
          <w:rPr>
            <w:rFonts w:ascii="Cambria Math" w:hAnsi="Cambria Math" w:cs="黑体"/>
            <w:kern w:val="0"/>
            <w:sz w:val="24"/>
            <w:szCs w:val="24"/>
            <w:lang w:bidi="ar"/>
          </w:rPr>
          <m:t>x</m:t>
        </m:r>
        <m:r>
          <w:rPr>
            <w:rFonts w:ascii="Cambria Math" w:hAnsi="Cambria Math" w:cs="黑体"/>
            <w:kern w:val="0"/>
            <w:sz w:val="24"/>
            <w:szCs w:val="24"/>
            <w:lang w:bidi="ar"/>
          </w:rPr>
          <m:t>[v]</m:t>
        </m:r>
        <m:sSup>
          <m:sSupPr>
            <m:ctrlPr>
              <w:rPr>
                <w:rFonts w:ascii="Cambria Math" w:hAnsi="Cambria Math" w:cs="黑体"/>
                <w:kern w:val="0"/>
                <w:sz w:val="24"/>
                <w:szCs w:val="24"/>
                <w:lang w:bidi="ar"/>
              </w:rPr>
            </m:ctrlPr>
          </m:sSupPr>
          <m:e>
            <m:r>
              <w:rPr>
                <w:rFonts w:ascii="Cambria Math" w:hAnsi="Cambria Math" w:cs="黑体"/>
                <w:kern w:val="0"/>
                <w:sz w:val="24"/>
                <w:szCs w:val="24"/>
                <w:lang w:bidi="ar"/>
              </w:rPr>
              <m:t>)</m:t>
            </m:r>
          </m:e>
          <m:sup>
            <m:r>
              <w:rPr>
                <w:rFonts w:ascii="Cambria Math" w:hAnsi="Cambria Math" w:cs="黑体"/>
                <w:kern w:val="0"/>
                <w:sz w:val="24"/>
                <w:szCs w:val="24"/>
                <w:lang w:bidi="ar"/>
              </w:rPr>
              <m:t>2</m:t>
            </m:r>
          </m:sup>
        </m:sSup>
      </m:oMath>
      <w:r w:rsidR="00A351EF">
        <w:rPr>
          <w:rFonts w:asciiTheme="minorEastAsia" w:hAnsiTheme="minorEastAsia" w:cs="黑体" w:hint="eastAsia"/>
          <w:kern w:val="0"/>
          <w:sz w:val="24"/>
          <w:szCs w:val="24"/>
          <w:lang w:bidi="ar"/>
        </w:rPr>
        <w:t xml:space="preserve"> </w:t>
      </w:r>
      <w:r w:rsidR="00A351EF">
        <w:rPr>
          <w:rFonts w:asciiTheme="minorEastAsia" w:hAnsiTheme="minorEastAsia" w:cs="黑体"/>
          <w:kern w:val="0"/>
          <w:sz w:val="24"/>
          <w:szCs w:val="24"/>
          <w:lang w:bidi="ar"/>
        </w:rPr>
        <w:t xml:space="preserve">           </w:t>
      </w:r>
      <w:r w:rsidR="00A351EF" w:rsidRPr="00FA51E4">
        <w:rPr>
          <w:rFonts w:ascii="宋体" w:eastAsia="宋体" w:hAnsi="宋体" w:cs="宋体" w:hint="eastAsia"/>
          <w:sz w:val="24"/>
          <w:szCs w:val="24"/>
        </w:rPr>
        <w:t>(</w:t>
      </w:r>
      <w:r w:rsidR="00A351EF" w:rsidRPr="00FA51E4">
        <w:rPr>
          <w:rFonts w:ascii="宋体" w:eastAsia="宋体" w:hAnsi="宋体" w:cs="宋体"/>
          <w:sz w:val="24"/>
          <w:szCs w:val="24"/>
        </w:rPr>
        <w:t>2.</w:t>
      </w:r>
      <w:r w:rsidR="00A351EF">
        <w:rPr>
          <w:rFonts w:ascii="宋体" w:eastAsia="宋体" w:hAnsi="宋体" w:cs="宋体"/>
          <w:sz w:val="24"/>
          <w:szCs w:val="24"/>
        </w:rPr>
        <w:t>27</w:t>
      </w:r>
      <w:r w:rsidR="00A351EF" w:rsidRPr="00FA51E4">
        <w:rPr>
          <w:rFonts w:ascii="宋体" w:eastAsia="宋体" w:hAnsi="宋体" w:cs="宋体"/>
          <w:sz w:val="24"/>
          <w:szCs w:val="24"/>
        </w:rPr>
        <w:t>)</w:t>
      </w:r>
      <w:r w:rsidR="00A351EF">
        <w:rPr>
          <w:rFonts w:ascii="宋体" w:eastAsia="宋体" w:hAnsi="宋体" w:cs="宋体" w:hint="eastAsia"/>
          <w:sz w:val="24"/>
          <w:szCs w:val="24"/>
        </w:rPr>
        <w:t xml:space="preserve"> </w:t>
      </w:r>
      <w:r w:rsidR="00A351EF">
        <w:rPr>
          <w:rFonts w:ascii="宋体" w:eastAsia="宋体" w:hAnsi="宋体" w:cs="宋体"/>
          <w:sz w:val="24"/>
          <w:szCs w:val="24"/>
        </w:rPr>
        <w:t xml:space="preserve">  </w:t>
      </w:r>
    </w:p>
    <w:p w14:paraId="754CA95E" w14:textId="77777777" w:rsidR="00A351EF" w:rsidRDefault="00A351EF" w:rsidP="00A351EF">
      <w:pPr>
        <w:tabs>
          <w:tab w:val="left" w:pos="2184"/>
        </w:tabs>
        <w:spacing w:line="360" w:lineRule="auto"/>
        <w:ind w:leftChars="100" w:left="210" w:firstLineChars="900" w:firstLine="2160"/>
        <w:jc w:val="left"/>
        <w:rPr>
          <w:rFonts w:ascii="宋体" w:eastAsia="宋体" w:hAnsi="宋体" w:cs="宋体"/>
          <w:sz w:val="24"/>
          <w:szCs w:val="24"/>
        </w:rPr>
      </w:pPr>
      <m:oMath>
        <m:r>
          <w:rPr>
            <w:rFonts w:ascii="Cambria Math" w:hAnsi="Cambria Math" w:cs="黑体"/>
            <w:kern w:val="0"/>
            <w:sz w:val="24"/>
            <w:szCs w:val="24"/>
            <w:lang w:bidi="ar"/>
          </w:rPr>
          <m:t>=</m:t>
        </m:r>
        <m:nary>
          <m:naryPr>
            <m:chr m:val="∑"/>
            <m:limLoc m:val="undOvr"/>
            <m:grow m:val="1"/>
            <m:supHide m:val="1"/>
            <m:ctrlPr>
              <w:rPr>
                <w:rFonts w:ascii="Cambria Math" w:hAnsi="Cambria Math" w:cs="黑体"/>
                <w:kern w:val="0"/>
                <w:sz w:val="24"/>
                <w:szCs w:val="24"/>
                <w:lang w:bidi="ar"/>
              </w:rPr>
            </m:ctrlPr>
          </m:naryPr>
          <m:sub>
            <m:r>
              <w:rPr>
                <w:rFonts w:ascii="Cambria Math" w:hAnsi="Cambria Math" w:cs="黑体"/>
                <w:kern w:val="0"/>
                <w:sz w:val="24"/>
                <w:szCs w:val="24"/>
                <w:lang w:bidi="ar"/>
              </w:rPr>
              <m:t>(u,v</m:t>
            </m:r>
            <m:r>
              <m:rPr>
                <m:scr m:val="script"/>
              </m:rPr>
              <w:rPr>
                <w:rFonts w:ascii="Cambria Math" w:hAnsi="Cambria Math" w:cs="黑体"/>
                <w:kern w:val="0"/>
                <w:sz w:val="24"/>
                <w:szCs w:val="24"/>
                <w:lang w:bidi="ar"/>
              </w:rPr>
              <m:t>)∈E</m:t>
            </m:r>
          </m:sub>
          <m:sup/>
          <m:e/>
        </m:nary>
        <m:r>
          <w:rPr>
            <w:rFonts w:ascii="Cambria Math" w:hAnsi="Cambria Math" w:cs="黑体"/>
            <w:kern w:val="0"/>
            <w:sz w:val="24"/>
            <w:szCs w:val="24"/>
            <w:lang w:bidi="ar"/>
          </w:rPr>
          <m:t>(</m:t>
        </m:r>
        <m:r>
          <m:rPr>
            <m:sty m:val="b"/>
          </m:rPr>
          <w:rPr>
            <w:rFonts w:ascii="Cambria Math" w:hAnsi="Cambria Math" w:cs="黑体"/>
            <w:kern w:val="0"/>
            <w:sz w:val="24"/>
            <w:szCs w:val="24"/>
            <w:lang w:bidi="ar"/>
          </w:rPr>
          <m:t>x</m:t>
        </m:r>
        <m:r>
          <w:rPr>
            <w:rFonts w:ascii="Cambria Math" w:hAnsi="Cambria Math" w:cs="黑体"/>
            <w:kern w:val="0"/>
            <w:sz w:val="24"/>
            <w:szCs w:val="24"/>
            <w:lang w:bidi="ar"/>
          </w:rPr>
          <m:t>[u]-</m:t>
        </m:r>
        <m:r>
          <m:rPr>
            <m:sty m:val="b"/>
          </m:rPr>
          <w:rPr>
            <w:rFonts w:ascii="Cambria Math" w:hAnsi="Cambria Math" w:cs="黑体"/>
            <w:kern w:val="0"/>
            <w:sz w:val="24"/>
            <w:szCs w:val="24"/>
            <w:lang w:bidi="ar"/>
          </w:rPr>
          <m:t>x</m:t>
        </m:r>
        <m:r>
          <w:rPr>
            <w:rFonts w:ascii="Cambria Math" w:hAnsi="Cambria Math" w:cs="黑体"/>
            <w:kern w:val="0"/>
            <w:sz w:val="24"/>
            <w:szCs w:val="24"/>
            <w:lang w:bidi="ar"/>
          </w:rPr>
          <m:t>[v]</m:t>
        </m:r>
        <m:sSup>
          <m:sSupPr>
            <m:ctrlPr>
              <w:rPr>
                <w:rFonts w:ascii="Cambria Math" w:hAnsi="Cambria Math" w:cs="黑体"/>
                <w:kern w:val="0"/>
                <w:sz w:val="24"/>
                <w:szCs w:val="24"/>
                <w:lang w:bidi="ar"/>
              </w:rPr>
            </m:ctrlPr>
          </m:sSupPr>
          <m:e>
            <m:r>
              <w:rPr>
                <w:rFonts w:ascii="Cambria Math" w:hAnsi="Cambria Math" w:cs="黑体"/>
                <w:kern w:val="0"/>
                <w:sz w:val="24"/>
                <w:szCs w:val="24"/>
                <w:lang w:bidi="ar"/>
              </w:rPr>
              <m:t>)</m:t>
            </m:r>
          </m:e>
          <m:sup>
            <m:r>
              <w:rPr>
                <w:rFonts w:ascii="Cambria Math" w:hAnsi="Cambria Math" w:cs="黑体"/>
                <w:kern w:val="0"/>
                <w:sz w:val="24"/>
                <w:szCs w:val="24"/>
                <w:lang w:bidi="ar"/>
              </w:rPr>
              <m:t>2</m:t>
            </m:r>
          </m:sup>
        </m:sSup>
      </m:oMath>
      <w:r>
        <w:rPr>
          <w:rFonts w:asciiTheme="minorEastAsia" w:hAnsiTheme="minorEastAsia" w:cs="黑体" w:hint="eastAsia"/>
          <w:kern w:val="0"/>
          <w:sz w:val="24"/>
          <w:szCs w:val="24"/>
          <w:lang w:bidi="ar"/>
        </w:rPr>
        <w:t xml:space="preserve"> </w:t>
      </w:r>
      <w:r>
        <w:rPr>
          <w:rFonts w:asciiTheme="minorEastAsia" w:hAnsiTheme="minorEastAsia" w:cs="黑体"/>
          <w:kern w:val="0"/>
          <w:sz w:val="24"/>
          <w:szCs w:val="24"/>
          <w:lang w:bidi="ar"/>
        </w:rPr>
        <w:t xml:space="preserve">                     </w:t>
      </w:r>
      <w:r w:rsidRPr="00FA51E4">
        <w:rPr>
          <w:rFonts w:ascii="宋体" w:eastAsia="宋体" w:hAnsi="宋体" w:cs="宋体" w:hint="eastAsia"/>
          <w:sz w:val="24"/>
          <w:szCs w:val="24"/>
        </w:rPr>
        <w:t>(</w:t>
      </w:r>
      <w:r w:rsidRPr="00FA51E4">
        <w:rPr>
          <w:rFonts w:ascii="宋体" w:eastAsia="宋体" w:hAnsi="宋体" w:cs="宋体"/>
          <w:sz w:val="24"/>
          <w:szCs w:val="24"/>
        </w:rPr>
        <w:t>2.</w:t>
      </w:r>
      <w:r>
        <w:rPr>
          <w:rFonts w:ascii="宋体" w:eastAsia="宋体" w:hAnsi="宋体" w:cs="宋体"/>
          <w:sz w:val="24"/>
          <w:szCs w:val="24"/>
        </w:rPr>
        <w:t>28</w:t>
      </w:r>
      <w:r w:rsidRPr="00FA51E4">
        <w:rPr>
          <w:rFonts w:ascii="宋体" w:eastAsia="宋体" w:hAnsi="宋体" w:cs="宋体"/>
          <w:sz w:val="24"/>
          <w:szCs w:val="24"/>
        </w:rPr>
        <w:t>)</w:t>
      </w:r>
    </w:p>
    <w:p w14:paraId="36286E1E" w14:textId="77777777" w:rsidR="00A351EF" w:rsidRDefault="00A351EF" w:rsidP="00A351EF">
      <w:pPr>
        <w:tabs>
          <w:tab w:val="left" w:pos="2184"/>
        </w:tabs>
        <w:spacing w:line="360" w:lineRule="auto"/>
        <w:jc w:val="left"/>
        <w:rPr>
          <w:rFonts w:ascii="宋体" w:eastAsia="宋体" w:hAnsi="宋体" w:cs="宋体"/>
          <w:sz w:val="24"/>
          <w:szCs w:val="24"/>
        </w:rPr>
      </w:pPr>
      <w:r w:rsidRPr="00A351EF">
        <w:rPr>
          <w:rFonts w:ascii="宋体" w:eastAsia="宋体" w:hAnsi="宋体" w:cs="宋体" w:hint="eastAsia"/>
          <w:sz w:val="24"/>
          <w:szCs w:val="24"/>
        </w:rPr>
        <w:t>3.L有</w:t>
      </w:r>
      <m:oMath>
        <m:r>
          <w:rPr>
            <w:rFonts w:ascii="Cambria Math" w:eastAsia="宋体" w:hAnsi="Cambria Math" w:cs="宋体"/>
            <w:sz w:val="24"/>
            <w:szCs w:val="24"/>
          </w:rPr>
          <m:t>|V|</m:t>
        </m:r>
      </m:oMath>
      <w:r w:rsidRPr="00A351EF">
        <w:rPr>
          <w:rFonts w:ascii="宋体" w:eastAsia="宋体" w:hAnsi="宋体" w:cs="宋体" w:hint="eastAsia"/>
          <w:sz w:val="24"/>
          <w:szCs w:val="24"/>
        </w:rPr>
        <w:t>非负特征值：</w:t>
      </w:r>
      <m:oMath>
        <m:r>
          <w:rPr>
            <w:rFonts w:ascii="Cambria Math" w:eastAsia="宋体" w:hAnsi="Cambria Math" w:cs="宋体"/>
            <w:sz w:val="24"/>
            <w:szCs w:val="24"/>
          </w:rPr>
          <m:t>0=</m:t>
        </m:r>
        <m:sSub>
          <m:sSubPr>
            <m:ctrlPr>
              <w:rPr>
                <w:rFonts w:ascii="Cambria Math" w:eastAsia="宋体" w:hAnsi="Cambria Math" w:cs="宋体"/>
                <w:sz w:val="24"/>
                <w:szCs w:val="24"/>
              </w:rPr>
            </m:ctrlPr>
          </m:sSubPr>
          <m:e>
            <m:r>
              <w:rPr>
                <w:rFonts w:ascii="Cambria Math" w:eastAsia="宋体" w:hAnsi="Cambria Math" w:cs="宋体"/>
                <w:sz w:val="24"/>
                <w:szCs w:val="24"/>
              </w:rPr>
              <m:t>λ</m:t>
            </m:r>
          </m:e>
          <m:sub>
            <m:r>
              <m:rPr>
                <m:scr m:val="script"/>
              </m:rPr>
              <w:rPr>
                <w:rFonts w:ascii="Cambria Math" w:eastAsia="宋体" w:hAnsi="Cambria Math" w:cs="宋体"/>
                <w:sz w:val="24"/>
                <w:szCs w:val="24"/>
              </w:rPr>
              <m:t>|V|</m:t>
            </m:r>
          </m:sub>
        </m:sSub>
        <m:r>
          <w:rPr>
            <w:rFonts w:ascii="Cambria Math" w:eastAsia="宋体" w:hAnsi="Cambria Math" w:cs="宋体"/>
            <w:sz w:val="24"/>
            <w:szCs w:val="24"/>
          </w:rPr>
          <m:t>≤</m:t>
        </m:r>
        <m:sSub>
          <m:sSubPr>
            <m:ctrlPr>
              <w:rPr>
                <w:rFonts w:ascii="Cambria Math" w:eastAsia="宋体" w:hAnsi="Cambria Math" w:cs="宋体"/>
                <w:sz w:val="24"/>
                <w:szCs w:val="24"/>
              </w:rPr>
            </m:ctrlPr>
          </m:sSubPr>
          <m:e>
            <m:r>
              <w:rPr>
                <w:rFonts w:ascii="Cambria Math" w:eastAsia="宋体" w:hAnsi="Cambria Math" w:cs="宋体"/>
                <w:sz w:val="24"/>
                <w:szCs w:val="24"/>
              </w:rPr>
              <m:t>λ</m:t>
            </m:r>
          </m:e>
          <m:sub>
            <m:r>
              <m:rPr>
                <m:scr m:val="script"/>
              </m:rPr>
              <w:rPr>
                <w:rFonts w:ascii="Cambria Math" w:eastAsia="宋体" w:hAnsi="Cambria Math" w:cs="宋体"/>
                <w:sz w:val="24"/>
                <w:szCs w:val="24"/>
              </w:rPr>
              <m:t>|V</m:t>
            </m:r>
            <m:r>
              <w:rPr>
                <w:rFonts w:ascii="Cambria Math" w:eastAsia="宋体" w:hAnsi="Cambria Math" w:cs="宋体"/>
                <w:sz w:val="24"/>
                <w:szCs w:val="24"/>
              </w:rPr>
              <m:t>|-1</m:t>
            </m:r>
          </m:sub>
        </m:sSub>
        <m:r>
          <w:rPr>
            <w:rFonts w:ascii="Cambria Math" w:eastAsia="宋体" w:hAnsi="Cambria Math" w:cs="宋体"/>
            <w:sz w:val="24"/>
            <w:szCs w:val="24"/>
          </w:rPr>
          <m:t>≤…≤</m:t>
        </m:r>
        <m:sSub>
          <m:sSubPr>
            <m:ctrlPr>
              <w:rPr>
                <w:rFonts w:ascii="Cambria Math" w:eastAsia="宋体" w:hAnsi="Cambria Math" w:cs="宋体"/>
                <w:sz w:val="24"/>
                <w:szCs w:val="24"/>
              </w:rPr>
            </m:ctrlPr>
          </m:sSubPr>
          <m:e>
            <m:r>
              <w:rPr>
                <w:rFonts w:ascii="Cambria Math" w:eastAsia="宋体" w:hAnsi="Cambria Math" w:cs="宋体"/>
                <w:sz w:val="24"/>
                <w:szCs w:val="24"/>
              </w:rPr>
              <m:t>λ</m:t>
            </m:r>
          </m:e>
          <m:sub>
            <m:r>
              <w:rPr>
                <w:rFonts w:ascii="Cambria Math" w:eastAsia="宋体" w:hAnsi="Cambria Math" w:cs="宋体"/>
                <w:sz w:val="24"/>
                <w:szCs w:val="24"/>
              </w:rPr>
              <m:t>1</m:t>
            </m:r>
          </m:sub>
        </m:sSub>
      </m:oMath>
    </w:p>
    <w:p w14:paraId="51235D32" w14:textId="77777777" w:rsidR="00A351EF" w:rsidRPr="00A351EF" w:rsidRDefault="00A351EF" w:rsidP="00A351EF">
      <w:pPr>
        <w:tabs>
          <w:tab w:val="left" w:pos="2184"/>
        </w:tabs>
        <w:spacing w:line="360" w:lineRule="auto"/>
        <w:jc w:val="left"/>
        <w:rPr>
          <w:rFonts w:ascii="宋体" w:eastAsia="宋体" w:hAnsi="宋体" w:cs="宋体"/>
          <w:sz w:val="24"/>
          <w:szCs w:val="24"/>
        </w:rPr>
      </w:pPr>
      <w:r w:rsidRPr="00A351EF">
        <w:rPr>
          <w:rFonts w:ascii="宋体" w:eastAsia="宋体" w:hAnsi="宋体" w:cs="宋体" w:hint="eastAsia"/>
          <w:sz w:val="24"/>
          <w:szCs w:val="24"/>
        </w:rPr>
        <w:t xml:space="preserve">拉普拉斯算子和连接的组件拉普拉斯算子总结了图的许多重要属性。例如，我们有遵循定理： </w:t>
      </w:r>
    </w:p>
    <w:p w14:paraId="5B7A41E5" w14:textId="45DF7469" w:rsidR="00C72457" w:rsidRDefault="00A351EF" w:rsidP="00C72457">
      <w:pPr>
        <w:tabs>
          <w:tab w:val="left" w:pos="2184"/>
        </w:tabs>
        <w:spacing w:line="360" w:lineRule="auto"/>
        <w:jc w:val="left"/>
        <w:rPr>
          <w:rFonts w:ascii="宋体" w:eastAsia="宋体" w:hAnsi="宋体" w:cs="宋体"/>
          <w:sz w:val="24"/>
          <w:szCs w:val="24"/>
        </w:rPr>
      </w:pPr>
      <w:r w:rsidRPr="00A351EF">
        <w:rPr>
          <w:rFonts w:ascii="宋体" w:eastAsia="宋体" w:hAnsi="宋体" w:cs="宋体" w:hint="eastAsia"/>
          <w:sz w:val="24"/>
          <w:szCs w:val="24"/>
        </w:rPr>
        <w:t>定理2。拉普拉斯算子</w:t>
      </w:r>
      <m:oMath>
        <m:r>
          <m:rPr>
            <m:sty m:val="b"/>
          </m:rPr>
          <w:rPr>
            <w:rFonts w:ascii="Cambria Math" w:hAnsi="Cambria Math" w:cs="黑体"/>
            <w:kern w:val="0"/>
            <w:sz w:val="24"/>
            <w:szCs w:val="24"/>
            <w:lang w:bidi="ar"/>
          </w:rPr>
          <m:t>L</m:t>
        </m:r>
      </m:oMath>
      <w:r w:rsidRPr="00A351EF">
        <w:rPr>
          <w:rFonts w:ascii="宋体" w:eastAsia="宋体" w:hAnsi="宋体" w:cs="宋体" w:hint="eastAsia"/>
          <w:sz w:val="24"/>
          <w:szCs w:val="24"/>
        </w:rPr>
        <w:t>的特征值0的几何多重性对应于图中连接分量的数量。 证明。可以注意到，对于任何特征值0的特征向量</w:t>
      </w:r>
      <m:oMath>
        <m:r>
          <m:rPr>
            <m:sty m:val="b"/>
          </m:rPr>
          <w:rPr>
            <w:rFonts w:ascii="Cambria Math" w:eastAsia="宋体" w:hAnsi="Cambria Math" w:cs="宋体"/>
            <w:sz w:val="24"/>
            <w:szCs w:val="24"/>
          </w:rPr>
          <m:t>e</m:t>
        </m:r>
      </m:oMath>
      <w:r w:rsidRPr="00A351EF">
        <w:rPr>
          <w:rFonts w:ascii="宋体" w:eastAsia="宋体" w:hAnsi="宋体" w:cs="宋体" w:hint="eastAsia"/>
          <w:sz w:val="24"/>
          <w:szCs w:val="24"/>
        </w:rPr>
        <w:t>，我们都有</w:t>
      </w:r>
    </w:p>
    <w:p w14:paraId="70952896" w14:textId="5F4741C5" w:rsidR="00C72457" w:rsidRDefault="0053559A" w:rsidP="00C72457">
      <w:pPr>
        <w:tabs>
          <w:tab w:val="left" w:pos="2184"/>
        </w:tabs>
        <w:spacing w:line="360" w:lineRule="auto"/>
        <w:ind w:firstLineChars="1700" w:firstLine="4080"/>
        <w:jc w:val="left"/>
        <w:rPr>
          <w:rFonts w:ascii="宋体" w:eastAsia="宋体" w:hAnsi="宋体" w:cs="宋体"/>
          <w:sz w:val="24"/>
          <w:szCs w:val="24"/>
        </w:rPr>
      </w:pPr>
      <m:oMath>
        <m:sSup>
          <m:sSupPr>
            <m:ctrlPr>
              <w:rPr>
                <w:rFonts w:ascii="Cambria Math" w:eastAsia="宋体" w:hAnsi="Cambria Math" w:cs="宋体"/>
                <w:sz w:val="24"/>
                <w:szCs w:val="24"/>
              </w:rPr>
            </m:ctrlPr>
          </m:sSupPr>
          <m:e>
            <m:r>
              <m:rPr>
                <m:sty m:val="b"/>
              </m:rPr>
              <w:rPr>
                <w:rFonts w:ascii="Cambria Math" w:eastAsia="宋体" w:hAnsi="Cambria Math" w:cs="宋体"/>
                <w:sz w:val="24"/>
                <w:szCs w:val="24"/>
              </w:rPr>
              <m:t>e</m:t>
            </m:r>
          </m:e>
          <m:sup>
            <m:r>
              <m:rPr>
                <m:sty m:val="p"/>
              </m:rPr>
              <w:rPr>
                <w:rFonts w:ascii="Cambria Math" w:eastAsia="宋体" w:hAnsi="Cambria Math" w:cs="宋体"/>
                <w:sz w:val="24"/>
                <w:szCs w:val="24"/>
              </w:rPr>
              <m:t>⊤</m:t>
            </m:r>
          </m:sup>
        </m:sSup>
        <m:r>
          <m:rPr>
            <m:sty m:val="b"/>
          </m:rPr>
          <w:rPr>
            <w:rFonts w:ascii="Cambria Math" w:eastAsia="宋体" w:hAnsi="Cambria Math" w:cs="宋体"/>
            <w:sz w:val="24"/>
            <w:szCs w:val="24"/>
          </w:rPr>
          <m:t>Le</m:t>
        </m:r>
        <m:r>
          <w:rPr>
            <w:rFonts w:ascii="Cambria Math" w:eastAsia="宋体" w:hAnsi="Cambria Math" w:cs="宋体"/>
            <w:sz w:val="24"/>
            <w:szCs w:val="24"/>
          </w:rPr>
          <m:t>=0</m:t>
        </m:r>
      </m:oMath>
      <w:r w:rsidR="00C72457">
        <w:rPr>
          <w:rFonts w:ascii="宋体" w:eastAsia="宋体" w:hAnsi="宋体" w:cs="宋体" w:hint="eastAsia"/>
          <w:sz w:val="24"/>
          <w:szCs w:val="24"/>
        </w:rPr>
        <w:t xml:space="preserve"> </w:t>
      </w:r>
      <w:r w:rsidR="00C72457">
        <w:rPr>
          <w:rFonts w:ascii="宋体" w:eastAsia="宋体" w:hAnsi="宋体" w:cs="宋体"/>
          <w:sz w:val="24"/>
          <w:szCs w:val="24"/>
        </w:rPr>
        <w:t xml:space="preserve">                     </w:t>
      </w:r>
      <w:r w:rsidR="00C72457" w:rsidRPr="00FA51E4">
        <w:rPr>
          <w:rFonts w:ascii="宋体" w:eastAsia="宋体" w:hAnsi="宋体" w:cs="宋体" w:hint="eastAsia"/>
          <w:sz w:val="24"/>
          <w:szCs w:val="24"/>
        </w:rPr>
        <w:t>(</w:t>
      </w:r>
      <w:r w:rsidR="00C72457" w:rsidRPr="00FA51E4">
        <w:rPr>
          <w:rFonts w:ascii="宋体" w:eastAsia="宋体" w:hAnsi="宋体" w:cs="宋体"/>
          <w:sz w:val="24"/>
          <w:szCs w:val="24"/>
        </w:rPr>
        <w:t>2.</w:t>
      </w:r>
      <w:r w:rsidR="00C72457">
        <w:rPr>
          <w:rFonts w:ascii="宋体" w:eastAsia="宋体" w:hAnsi="宋体" w:cs="宋体"/>
          <w:sz w:val="24"/>
          <w:szCs w:val="24"/>
        </w:rPr>
        <w:t>29</w:t>
      </w:r>
      <w:r w:rsidR="00C72457" w:rsidRPr="00FA51E4">
        <w:rPr>
          <w:rFonts w:ascii="宋体" w:eastAsia="宋体" w:hAnsi="宋体" w:cs="宋体"/>
          <w:sz w:val="24"/>
          <w:szCs w:val="24"/>
        </w:rPr>
        <w:t>)</w:t>
      </w:r>
    </w:p>
    <w:p w14:paraId="0C598B27" w14:textId="4D29240D" w:rsidR="00E47FA7" w:rsidRDefault="00C72457" w:rsidP="00C72457">
      <w:pPr>
        <w:tabs>
          <w:tab w:val="left" w:pos="2184"/>
        </w:tabs>
        <w:spacing w:line="360" w:lineRule="auto"/>
        <w:jc w:val="left"/>
        <w:rPr>
          <w:rFonts w:ascii="宋体" w:eastAsia="宋体" w:hAnsi="宋体" w:cs="宋体"/>
          <w:sz w:val="24"/>
          <w:szCs w:val="24"/>
        </w:rPr>
      </w:pPr>
      <w:r w:rsidRPr="00C72457">
        <w:rPr>
          <w:rFonts w:ascii="宋体" w:eastAsia="宋体" w:hAnsi="宋体" w:cs="宋体" w:hint="eastAsia"/>
          <w:sz w:val="24"/>
          <w:szCs w:val="24"/>
        </w:rPr>
        <w:t>通过特征值-特征向量方程的定义。而且，结果 公式(2.29)表示</w:t>
      </w:r>
    </w:p>
    <w:p w14:paraId="2B4E77D1" w14:textId="0AE65C7F" w:rsidR="00C72457" w:rsidRDefault="0053559A" w:rsidP="00C72457">
      <w:pPr>
        <w:tabs>
          <w:tab w:val="left" w:pos="2184"/>
        </w:tabs>
        <w:spacing w:line="360" w:lineRule="auto"/>
        <w:ind w:firstLineChars="1200" w:firstLine="2880"/>
        <w:jc w:val="left"/>
        <w:rPr>
          <w:rFonts w:ascii="宋体" w:eastAsia="宋体" w:hAnsi="宋体" w:cs="宋体"/>
          <w:sz w:val="24"/>
          <w:szCs w:val="24"/>
        </w:rPr>
      </w:pPr>
      <m:oMath>
        <m:nary>
          <m:naryPr>
            <m:chr m:val="∑"/>
            <m:limLoc m:val="undOvr"/>
            <m:grow m:val="1"/>
            <m:supHide m:val="1"/>
            <m:ctrlPr>
              <w:rPr>
                <w:rFonts w:ascii="Cambria Math" w:eastAsia="宋体" w:hAnsi="Cambria Math" w:cs="宋体"/>
                <w:sz w:val="24"/>
                <w:szCs w:val="24"/>
              </w:rPr>
            </m:ctrlPr>
          </m:naryPr>
          <m:sub>
            <m:r>
              <w:rPr>
                <w:rFonts w:ascii="Cambria Math" w:eastAsia="宋体" w:hAnsi="Cambria Math" w:cs="宋体"/>
                <w:sz w:val="24"/>
                <w:szCs w:val="24"/>
              </w:rPr>
              <m:t>(u,v</m:t>
            </m:r>
            <m:r>
              <m:rPr>
                <m:scr m:val="script"/>
              </m:rPr>
              <w:rPr>
                <w:rFonts w:ascii="Cambria Math" w:eastAsia="宋体" w:hAnsi="Cambria Math" w:cs="宋体"/>
                <w:sz w:val="24"/>
                <w:szCs w:val="24"/>
              </w:rPr>
              <m:t>)∈E</m:t>
            </m:r>
          </m:sub>
          <m:sup/>
          <m:e/>
        </m:nary>
        <m:r>
          <w:rPr>
            <w:rFonts w:ascii="Cambria Math" w:eastAsia="宋体" w:hAnsi="Cambria Math" w:cs="宋体"/>
            <w:sz w:val="24"/>
            <w:szCs w:val="24"/>
          </w:rPr>
          <m:t>(</m:t>
        </m:r>
        <m:r>
          <m:rPr>
            <m:sty m:val="b"/>
          </m:rPr>
          <w:rPr>
            <w:rFonts w:ascii="Cambria Math" w:eastAsia="宋体" w:hAnsi="Cambria Math" w:cs="宋体"/>
            <w:sz w:val="24"/>
            <w:szCs w:val="24"/>
          </w:rPr>
          <m:t>e</m:t>
        </m:r>
        <m:r>
          <w:rPr>
            <w:rFonts w:ascii="Cambria Math" w:eastAsia="宋体" w:hAnsi="Cambria Math" w:cs="宋体"/>
            <w:sz w:val="24"/>
            <w:szCs w:val="24"/>
          </w:rPr>
          <m:t>[u]-</m:t>
        </m:r>
        <m:r>
          <m:rPr>
            <m:sty m:val="b"/>
          </m:rPr>
          <w:rPr>
            <w:rFonts w:ascii="Cambria Math" w:eastAsia="宋体" w:hAnsi="Cambria Math" w:cs="宋体"/>
            <w:sz w:val="24"/>
            <w:szCs w:val="24"/>
          </w:rPr>
          <m:t>e</m:t>
        </m:r>
        <m:r>
          <w:rPr>
            <w:rFonts w:ascii="Cambria Math" w:eastAsia="宋体" w:hAnsi="Cambria Math" w:cs="宋体"/>
            <w:sz w:val="24"/>
            <w:szCs w:val="24"/>
          </w:rPr>
          <m:t>[v]</m:t>
        </m:r>
        <m:sSup>
          <m:sSupPr>
            <m:ctrlPr>
              <w:rPr>
                <w:rFonts w:ascii="Cambria Math" w:eastAsia="宋体" w:hAnsi="Cambria Math" w:cs="宋体"/>
                <w:sz w:val="24"/>
                <w:szCs w:val="24"/>
              </w:rPr>
            </m:ctrlPr>
          </m:sSupPr>
          <m:e>
            <m:r>
              <w:rPr>
                <w:rFonts w:ascii="Cambria Math" w:eastAsia="宋体" w:hAnsi="Cambria Math" w:cs="宋体"/>
                <w:sz w:val="24"/>
                <w:szCs w:val="24"/>
              </w:rPr>
              <m:t>)</m:t>
            </m:r>
          </m:e>
          <m:sup>
            <m:r>
              <w:rPr>
                <w:rFonts w:ascii="Cambria Math" w:eastAsia="宋体" w:hAnsi="Cambria Math" w:cs="宋体"/>
                <w:sz w:val="24"/>
                <w:szCs w:val="24"/>
              </w:rPr>
              <m:t>2</m:t>
            </m:r>
          </m:sup>
        </m:sSup>
        <m:r>
          <w:rPr>
            <w:rFonts w:ascii="Cambria Math" w:eastAsia="宋体" w:hAnsi="Cambria Math" w:cs="宋体"/>
            <w:sz w:val="24"/>
            <w:szCs w:val="24"/>
          </w:rPr>
          <m:t>=0</m:t>
        </m:r>
      </m:oMath>
      <w:r w:rsidR="00C72457">
        <w:rPr>
          <w:rFonts w:ascii="宋体" w:eastAsia="宋体" w:hAnsi="宋体" w:cs="宋体" w:hint="eastAsia"/>
          <w:sz w:val="24"/>
          <w:szCs w:val="24"/>
        </w:rPr>
        <w:t xml:space="preserve"> </w:t>
      </w:r>
      <w:r w:rsidR="00C72457">
        <w:rPr>
          <w:rFonts w:ascii="宋体" w:eastAsia="宋体" w:hAnsi="宋体" w:cs="宋体"/>
          <w:sz w:val="24"/>
          <w:szCs w:val="24"/>
        </w:rPr>
        <w:t xml:space="preserve">              </w:t>
      </w:r>
      <w:r w:rsidR="00C72457" w:rsidRPr="00FA51E4">
        <w:rPr>
          <w:rFonts w:ascii="宋体" w:eastAsia="宋体" w:hAnsi="宋体" w:cs="宋体" w:hint="eastAsia"/>
          <w:sz w:val="24"/>
          <w:szCs w:val="24"/>
        </w:rPr>
        <w:t>(</w:t>
      </w:r>
      <w:r w:rsidR="00C72457" w:rsidRPr="00FA51E4">
        <w:rPr>
          <w:rFonts w:ascii="宋体" w:eastAsia="宋体" w:hAnsi="宋体" w:cs="宋体"/>
          <w:sz w:val="24"/>
          <w:szCs w:val="24"/>
        </w:rPr>
        <w:t>2.</w:t>
      </w:r>
      <w:r w:rsidR="00C72457">
        <w:rPr>
          <w:rFonts w:ascii="宋体" w:eastAsia="宋体" w:hAnsi="宋体" w:cs="宋体"/>
          <w:sz w:val="24"/>
          <w:szCs w:val="24"/>
        </w:rPr>
        <w:t>30</w:t>
      </w:r>
      <w:r w:rsidR="00C72457" w:rsidRPr="00FA51E4">
        <w:rPr>
          <w:rFonts w:ascii="宋体" w:eastAsia="宋体" w:hAnsi="宋体" w:cs="宋体"/>
          <w:sz w:val="24"/>
          <w:szCs w:val="24"/>
        </w:rPr>
        <w:t>)</w:t>
      </w:r>
    </w:p>
    <w:p w14:paraId="06040D54" w14:textId="32AA29AF" w:rsidR="00C72457" w:rsidRPr="00C72457" w:rsidRDefault="00C72457" w:rsidP="00C72457">
      <w:pPr>
        <w:tabs>
          <w:tab w:val="left" w:pos="2184"/>
        </w:tabs>
        <w:spacing w:line="360" w:lineRule="auto"/>
        <w:jc w:val="left"/>
        <w:rPr>
          <w:rFonts w:ascii="宋体" w:eastAsia="宋体" w:hAnsi="宋体" w:cs="宋体"/>
          <w:sz w:val="24"/>
          <w:szCs w:val="24"/>
        </w:rPr>
      </w:pPr>
      <w:r w:rsidRPr="00C72457">
        <w:rPr>
          <w:rFonts w:ascii="宋体" w:eastAsia="宋体" w:hAnsi="宋体" w:cs="宋体" w:hint="eastAsia"/>
          <w:sz w:val="24"/>
          <w:szCs w:val="24"/>
        </w:rPr>
        <w:t>那么上面的等式意味着</w:t>
      </w:r>
      <m:oMath>
        <m:r>
          <m:rPr>
            <m:sty m:val="b"/>
          </m:rPr>
          <w:rPr>
            <w:rFonts w:ascii="Cambria Math" w:eastAsia="宋体" w:hAnsi="Cambria Math" w:cs="宋体"/>
            <w:sz w:val="24"/>
            <w:szCs w:val="24"/>
          </w:rPr>
          <m:t>e</m:t>
        </m:r>
        <m:r>
          <w:rPr>
            <w:rFonts w:ascii="Cambria Math" w:eastAsia="宋体" w:hAnsi="Cambria Math" w:cs="宋体"/>
            <w:sz w:val="24"/>
            <w:szCs w:val="24"/>
          </w:rPr>
          <m:t>[u]=</m:t>
        </m:r>
        <m:r>
          <m:rPr>
            <m:sty m:val="b"/>
          </m:rPr>
          <w:rPr>
            <w:rFonts w:ascii="Cambria Math" w:eastAsia="宋体" w:hAnsi="Cambria Math" w:cs="宋体"/>
            <w:sz w:val="24"/>
            <w:szCs w:val="24"/>
          </w:rPr>
          <m:t>e</m:t>
        </m:r>
        <m:r>
          <w:rPr>
            <w:rFonts w:ascii="Cambria Math" w:eastAsia="宋体" w:hAnsi="Cambria Math" w:cs="宋体"/>
            <w:sz w:val="24"/>
            <w:szCs w:val="24"/>
          </w:rPr>
          <m:t>[v],</m:t>
        </m:r>
        <m:r>
          <m:rPr>
            <m:sty m:val="p"/>
          </m:rPr>
          <w:rPr>
            <w:rFonts w:ascii="Cambria Math" w:eastAsia="宋体" w:hAnsi="Cambria Math" w:cs="宋体"/>
            <w:sz w:val="24"/>
            <w:szCs w:val="24"/>
          </w:rPr>
          <m:t>∀</m:t>
        </m:r>
        <m:r>
          <w:rPr>
            <w:rFonts w:ascii="Cambria Math" w:eastAsia="宋体" w:hAnsi="Cambria Math" w:cs="宋体"/>
            <w:sz w:val="24"/>
            <w:szCs w:val="24"/>
          </w:rPr>
          <m:t>(u,v</m:t>
        </m:r>
        <m:r>
          <m:rPr>
            <m:scr m:val="script"/>
          </m:rPr>
          <w:rPr>
            <w:rFonts w:ascii="Cambria Math" w:eastAsia="宋体" w:hAnsi="Cambria Math" w:cs="宋体"/>
            <w:sz w:val="24"/>
            <w:szCs w:val="24"/>
          </w:rPr>
          <m:t>)∈E</m:t>
        </m:r>
      </m:oMath>
      <w:r w:rsidRPr="00C72457">
        <w:rPr>
          <w:rFonts w:ascii="宋体" w:eastAsia="宋体" w:hAnsi="宋体" w:cs="宋体" w:hint="eastAsia"/>
          <w:sz w:val="24"/>
          <w:szCs w:val="24"/>
        </w:rPr>
        <w:t>，其中反过来，对于在其中的所有节点</w:t>
      </w:r>
      <m:oMath>
        <m:r>
          <w:rPr>
            <w:rFonts w:ascii="Cambria Math" w:eastAsia="宋体" w:hAnsi="Cambria Math" w:cs="宋体"/>
            <w:sz w:val="24"/>
            <w:szCs w:val="24"/>
          </w:rPr>
          <m:t>u</m:t>
        </m:r>
      </m:oMath>
      <w:r w:rsidRPr="00C72457">
        <w:rPr>
          <w:rFonts w:ascii="宋体" w:eastAsia="宋体" w:hAnsi="宋体" w:cs="宋体" w:hint="eastAsia"/>
          <w:sz w:val="24"/>
          <w:szCs w:val="24"/>
        </w:rPr>
        <w:t>，</w:t>
      </w:r>
      <m:oMath>
        <m:r>
          <m:rPr>
            <m:sty m:val="b"/>
          </m:rPr>
          <w:rPr>
            <w:rFonts w:ascii="Cambria Math" w:eastAsia="宋体" w:hAnsi="Cambria Math" w:cs="宋体"/>
            <w:sz w:val="24"/>
            <w:szCs w:val="24"/>
          </w:rPr>
          <m:t>e</m:t>
        </m:r>
        <m:r>
          <w:rPr>
            <w:rFonts w:ascii="Cambria Math" w:eastAsia="宋体" w:hAnsi="Cambria Math" w:cs="宋体"/>
            <w:sz w:val="24"/>
            <w:szCs w:val="24"/>
          </w:rPr>
          <m:t>[u]</m:t>
        </m:r>
      </m:oMath>
      <w:r w:rsidRPr="00C72457">
        <w:rPr>
          <w:rFonts w:ascii="宋体" w:eastAsia="宋体" w:hAnsi="宋体" w:cs="宋体" w:hint="eastAsia"/>
          <w:sz w:val="24"/>
          <w:szCs w:val="24"/>
        </w:rPr>
        <w:t xml:space="preserve">都是相同的常数。相同的连接组件。因此，如果图形完全连接，则特征值0的特征向量将是所有图中的节点，这将是特征值0的唯一特征向量，因为在这种情况下，方程（2.29）只有一个唯一的解决方案。 </w:t>
      </w:r>
    </w:p>
    <w:p w14:paraId="41C7F4D2" w14:textId="2169AC67" w:rsidR="00C72457" w:rsidRDefault="00C72457" w:rsidP="00C72457">
      <w:pPr>
        <w:tabs>
          <w:tab w:val="left" w:pos="2184"/>
        </w:tabs>
        <w:spacing w:line="360" w:lineRule="auto"/>
        <w:jc w:val="left"/>
        <w:rPr>
          <w:rFonts w:ascii="宋体" w:eastAsia="宋体" w:hAnsi="宋体" w:cs="宋体"/>
          <w:sz w:val="24"/>
          <w:szCs w:val="24"/>
        </w:rPr>
      </w:pPr>
      <w:r w:rsidRPr="00C72457">
        <w:rPr>
          <w:rFonts w:ascii="宋体" w:eastAsia="宋体" w:hAnsi="宋体" w:cs="宋体" w:hint="eastAsia"/>
          <w:sz w:val="24"/>
          <w:szCs w:val="24"/>
        </w:rPr>
        <w:t>相反，如果图由多个连接的组件组成 那么我们将得到方程2.29在每个 拉普拉斯算子中与每个连接的组件相对应的块。那是，如果图由</w:t>
      </w:r>
      <m:oMath>
        <m:r>
          <w:rPr>
            <w:rFonts w:ascii="Cambria Math" w:eastAsia="宋体" w:hAnsi="Cambria Math" w:cs="宋体"/>
            <w:sz w:val="24"/>
            <w:szCs w:val="24"/>
          </w:rPr>
          <m:t>K</m:t>
        </m:r>
      </m:oMath>
      <w:r w:rsidRPr="00C72457">
        <w:rPr>
          <w:rFonts w:ascii="宋体" w:eastAsia="宋体" w:hAnsi="宋体" w:cs="宋体" w:hint="eastAsia"/>
          <w:sz w:val="24"/>
          <w:szCs w:val="24"/>
        </w:rPr>
        <w:t>个连通的分量组成，则图中的节点存在顺序，这样拉普拉斯矩阵可以被写成</w:t>
      </w:r>
    </w:p>
    <w:p w14:paraId="4EAC0493" w14:textId="77777777" w:rsidR="00980096" w:rsidRDefault="00B95368" w:rsidP="00980096">
      <w:pPr>
        <w:pStyle w:val="HTML"/>
        <w:widowControl/>
        <w:spacing w:line="480" w:lineRule="atLeast"/>
        <w:ind w:right="-240" w:firstLineChars="1200" w:firstLine="2880"/>
        <w:rPr>
          <w:rFonts w:hint="default"/>
        </w:rPr>
      </w:pPr>
      <w:r w:rsidRPr="006F78F4">
        <w:rPr>
          <w:position w:val="-86"/>
        </w:rPr>
        <w:object w:dxaOrig="2380" w:dyaOrig="1840" w14:anchorId="73547F5C">
          <v:shape id="_x0000_i1026" type="#_x0000_t75" style="width:118.8pt;height:92.4pt" o:ole="">
            <v:imagedata r:id="rId16" o:title=""/>
            <o:lock v:ext="edit" aspectratio="f"/>
          </v:shape>
          <o:OLEObject Type="Embed" ProgID="Equation.DSMT4" ShapeID="_x0000_i1026" DrawAspect="Content" ObjectID="_1662534080" r:id="rId17"/>
        </w:object>
      </w:r>
      <w:r w:rsidRPr="006F78F4">
        <w:rPr>
          <w:position w:val="-86"/>
        </w:rPr>
        <w:t xml:space="preserve">                     </w:t>
      </w:r>
      <w:r w:rsidRPr="006F78F4">
        <w:t>(2.31)</w:t>
      </w:r>
    </w:p>
    <w:p w14:paraId="341652B2" w14:textId="26A61EA7" w:rsidR="00E47FA7" w:rsidRPr="00980096" w:rsidRDefault="00980096" w:rsidP="00980096">
      <w:pPr>
        <w:pStyle w:val="HTML"/>
        <w:widowControl/>
        <w:spacing w:line="480" w:lineRule="atLeast"/>
        <w:ind w:right="-240"/>
        <w:rPr>
          <w:rFonts w:hint="default"/>
        </w:rPr>
      </w:pPr>
      <w:r w:rsidRPr="00980096">
        <w:rPr>
          <w:rFonts w:cs="宋体"/>
        </w:rPr>
        <w:lastRenderedPageBreak/>
        <w:t>其中该矩阵中的每个</w:t>
      </w:r>
      <m:oMath>
        <m:sSub>
          <m:sSubPr>
            <m:ctrlPr>
              <w:rPr>
                <w:rFonts w:ascii="Cambria Math" w:hAnsi="Cambria Math" w:cs="宋体"/>
              </w:rPr>
            </m:ctrlPr>
          </m:sSubPr>
          <m:e>
            <m:r>
              <m:rPr>
                <m:sty m:val="b"/>
              </m:rPr>
              <w:rPr>
                <w:rFonts w:ascii="Cambria Math" w:hAnsi="Cambria Math" w:cs="宋体"/>
              </w:rPr>
              <m:t>L</m:t>
            </m:r>
          </m:e>
          <m:sub>
            <m:r>
              <w:rPr>
                <w:rFonts w:ascii="Cambria Math" w:hAnsi="Cambria Math" w:cs="宋体"/>
              </w:rPr>
              <m:t>k</m:t>
            </m:r>
          </m:sub>
        </m:sSub>
      </m:oMath>
      <w:r w:rsidRPr="00980096">
        <w:rPr>
          <w:rFonts w:cs="宋体"/>
        </w:rPr>
        <w:t>块都是有效的图拉普拉斯算子原始图的完全连接的子图。由于它们是有效的 完全连通图的拉普拉斯算子，对于每个</w:t>
      </w:r>
      <m:oMath>
        <m:sSub>
          <m:sSubPr>
            <m:ctrlPr>
              <w:rPr>
                <w:rFonts w:ascii="Cambria Math" w:hAnsi="Cambria Math" w:cs="宋体"/>
              </w:rPr>
            </m:ctrlPr>
          </m:sSubPr>
          <m:e>
            <m:r>
              <m:rPr>
                <m:sty m:val="b"/>
              </m:rPr>
              <w:rPr>
                <w:rFonts w:ascii="Cambria Math" w:hAnsi="Cambria Math" w:cs="宋体"/>
              </w:rPr>
              <m:t>L</m:t>
            </m:r>
          </m:e>
          <m:sub>
            <m:r>
              <w:rPr>
                <w:rFonts w:ascii="Cambria Math" w:hAnsi="Cambria Math" w:cs="宋体"/>
              </w:rPr>
              <m:t>k</m:t>
            </m:r>
          </m:sub>
        </m:sSub>
      </m:oMath>
      <w:r w:rsidRPr="00980096">
        <w:rPr>
          <w:rFonts w:cs="宋体"/>
        </w:rPr>
        <w:t>块方程（2.29）成立，并且每个子拉普拉斯主义者都有一个 特征值0乘以1且特征向量均为1（已定义 仅在该组件中的节点上）。而且，由于</w:t>
      </w:r>
      <m:oMath>
        <m:r>
          <m:rPr>
            <m:sty m:val="b"/>
          </m:rPr>
          <w:rPr>
            <w:rFonts w:ascii="Cambria Math" w:hAnsi="Cambria Math" w:cs="宋体"/>
          </w:rPr>
          <m:t>L</m:t>
        </m:r>
      </m:oMath>
      <w:r w:rsidRPr="00980096">
        <w:rPr>
          <w:rFonts w:cs="宋体"/>
        </w:rPr>
        <w:t>是一个块对角矩阵，其光谱由所有</w:t>
      </w:r>
      <m:oMath>
        <m:sSub>
          <m:sSubPr>
            <m:ctrlPr>
              <w:rPr>
                <w:rFonts w:ascii="Cambria Math" w:hAnsi="Cambria Math" w:cs="宋体"/>
              </w:rPr>
            </m:ctrlPr>
          </m:sSubPr>
          <m:e>
            <m:r>
              <m:rPr>
                <m:sty m:val="b"/>
              </m:rPr>
              <w:rPr>
                <w:rFonts w:ascii="Cambria Math" w:hAnsi="Cambria Math" w:cs="宋体"/>
              </w:rPr>
              <m:t>L</m:t>
            </m:r>
          </m:e>
          <m:sub>
            <m:r>
              <w:rPr>
                <w:rFonts w:ascii="Cambria Math" w:hAnsi="Cambria Math" w:cs="宋体"/>
              </w:rPr>
              <m:t>k</m:t>
            </m:r>
          </m:sub>
        </m:sSub>
      </m:oMath>
      <w:r w:rsidRPr="00980096">
        <w:rPr>
          <w:rFonts w:cs="宋体"/>
        </w:rPr>
        <w:t>个块，即</w:t>
      </w:r>
      <m:oMath>
        <m:r>
          <m:rPr>
            <m:sty m:val="b"/>
          </m:rPr>
          <w:rPr>
            <w:rFonts w:ascii="Cambria Math" w:hAnsi="Cambria Math" w:cs="宋体"/>
          </w:rPr>
          <m:t>L</m:t>
        </m:r>
      </m:oMath>
      <w:r w:rsidRPr="00980096">
        <w:rPr>
          <w:rFonts w:cs="宋体"/>
        </w:rPr>
        <w:t>的特征值是</w:t>
      </w:r>
      <m:oMath>
        <m:sSub>
          <m:sSubPr>
            <m:ctrlPr>
              <w:rPr>
                <w:rFonts w:ascii="Cambria Math" w:hAnsi="Cambria Math" w:cs="宋体"/>
              </w:rPr>
            </m:ctrlPr>
          </m:sSubPr>
          <m:e>
            <m:r>
              <m:rPr>
                <m:sty m:val="b"/>
              </m:rPr>
              <w:rPr>
                <w:rFonts w:ascii="Cambria Math" w:hAnsi="Cambria Math" w:cs="宋体"/>
              </w:rPr>
              <m:t>L</m:t>
            </m:r>
          </m:e>
          <m:sub>
            <m:r>
              <w:rPr>
                <w:rFonts w:ascii="Cambria Math" w:hAnsi="Cambria Math" w:cs="宋体"/>
              </w:rPr>
              <m:t>k</m:t>
            </m:r>
          </m:sub>
        </m:sSub>
      </m:oMath>
      <w:r w:rsidRPr="00980096">
        <w:rPr>
          <w:rFonts w:cs="宋体"/>
        </w:rPr>
        <w:t>的特征值的并集</w:t>
      </w:r>
      <m:oMath>
        <m:sSub>
          <m:sSubPr>
            <m:ctrlPr>
              <w:rPr>
                <w:rFonts w:ascii="Cambria Math" w:hAnsi="Cambria Math" w:cs="宋体"/>
              </w:rPr>
            </m:ctrlPr>
          </m:sSubPr>
          <m:e>
            <m:r>
              <m:rPr>
                <m:sty m:val="b"/>
              </m:rPr>
              <w:rPr>
                <w:rFonts w:ascii="Cambria Math" w:hAnsi="Cambria Math" w:cs="宋体"/>
              </w:rPr>
              <m:t>L</m:t>
            </m:r>
          </m:e>
          <m:sub>
            <m:r>
              <w:rPr>
                <w:rFonts w:ascii="Cambria Math" w:hAnsi="Cambria Math" w:cs="宋体"/>
              </w:rPr>
              <m:t>k</m:t>
            </m:r>
          </m:sub>
        </m:sSub>
      </m:oMath>
      <w:r w:rsidRPr="00980096">
        <w:rPr>
          <w:rFonts w:cs="宋体"/>
        </w:rPr>
        <w:t>矩阵和</w:t>
      </w:r>
      <m:oMath>
        <m:r>
          <m:rPr>
            <m:sty m:val="b"/>
          </m:rPr>
          <w:rPr>
            <w:rFonts w:ascii="Cambria Math" w:hAnsi="Cambria Math" w:cs="宋体"/>
          </w:rPr>
          <m:t>L</m:t>
        </m:r>
      </m:oMath>
      <w:r w:rsidRPr="00980096">
        <w:rPr>
          <w:rFonts w:cs="宋体"/>
        </w:rPr>
        <w:t>的特征向量是</w:t>
      </w:r>
      <m:oMath>
        <m:r>
          <m:rPr>
            <m:sty m:val="b"/>
          </m:rPr>
          <w:rPr>
            <w:rFonts w:ascii="Cambria Math" w:hAnsi="Cambria Math" w:cs="宋体"/>
          </w:rPr>
          <m:t>L</m:t>
        </m:r>
      </m:oMath>
      <w:r w:rsidRPr="00980096">
        <w:rPr>
          <w:rFonts w:cs="宋体"/>
        </w:rPr>
        <w:t>的特征向量的并集</w:t>
      </w:r>
      <w:r>
        <w:rPr>
          <w:rFonts w:cs="宋体" w:hint="default"/>
        </w:rPr>
        <w:t>，</w:t>
      </w:r>
      <w:r w:rsidRPr="00980096">
        <w:rPr>
          <w:rFonts w:cs="宋体"/>
        </w:rPr>
        <w:t>所有</w:t>
      </w:r>
      <m:oMath>
        <m:sSub>
          <m:sSubPr>
            <m:ctrlPr>
              <w:rPr>
                <w:rFonts w:ascii="Cambria Math" w:hAnsi="Cambria Math" w:cs="宋体"/>
              </w:rPr>
            </m:ctrlPr>
          </m:sSubPr>
          <m:e>
            <m:r>
              <m:rPr>
                <m:sty m:val="b"/>
              </m:rPr>
              <w:rPr>
                <w:rFonts w:ascii="Cambria Math" w:hAnsi="Cambria Math" w:cs="宋体"/>
              </w:rPr>
              <m:t>L</m:t>
            </m:r>
          </m:e>
          <m:sub>
            <m:r>
              <w:rPr>
                <w:rFonts w:ascii="Cambria Math" w:hAnsi="Cambria Math" w:cs="宋体"/>
              </w:rPr>
              <m:t>k</m:t>
            </m:r>
          </m:sub>
        </m:sSub>
      </m:oMath>
      <w:r w:rsidRPr="00980096">
        <w:rPr>
          <w:rFonts w:cs="宋体"/>
        </w:rPr>
        <w:t>矩阵的0值填充在其他块的位置。 因此，我们可以看到每个块为特征值贡献一个特征向量 0，该特征向量是该连接节点的指标向量零件。</w:t>
      </w:r>
      <w:r w:rsidR="00B95368" w:rsidRPr="006F78F4">
        <w:rPr>
          <w:rFonts w:cs="宋体"/>
        </w:rPr>
        <w:br/>
      </w:r>
      <w:r w:rsidR="00B95368" w:rsidRPr="008A241D">
        <w:rPr>
          <w:rFonts w:cs="宋体"/>
          <w:b/>
        </w:rPr>
        <w:t>规范化的拉普拉斯</w:t>
      </w:r>
    </w:p>
    <w:p w14:paraId="37D24C76" w14:textId="77777777" w:rsidR="008A241D" w:rsidRDefault="00B95368" w:rsidP="008A241D">
      <w:pPr>
        <w:pStyle w:val="HTML"/>
        <w:widowControl/>
        <w:spacing w:line="480" w:lineRule="atLeast"/>
        <w:ind w:right="-240"/>
        <w:rPr>
          <w:rFonts w:cs="宋体" w:hint="default"/>
        </w:rPr>
      </w:pPr>
      <w:r w:rsidRPr="008A241D">
        <w:rPr>
          <w:rFonts w:cs="宋体" w:hint="default"/>
        </w:rPr>
        <w:t>除了未归一化的拉普拉斯算子外，还有两种流行的归一化 拉普拉斯算子的变体。对称归一化拉普拉斯算子定义为</w:t>
      </w:r>
    </w:p>
    <w:p w14:paraId="22528C39" w14:textId="329D7DB0" w:rsidR="008A241D" w:rsidRDefault="0053559A" w:rsidP="008A241D">
      <w:pPr>
        <w:pStyle w:val="HTML"/>
        <w:widowControl/>
        <w:spacing w:line="480" w:lineRule="atLeast"/>
        <w:ind w:right="-240" w:firstLineChars="1600" w:firstLine="3840"/>
        <w:rPr>
          <w:rFonts w:cs="宋体" w:hint="default"/>
        </w:rPr>
      </w:pPr>
      <m:oMath>
        <m:sSub>
          <m:sSubPr>
            <m:ctrlPr>
              <w:rPr>
                <w:rFonts w:ascii="Cambria Math" w:hAnsi="Cambria Math" w:cs="宋体"/>
              </w:rPr>
            </m:ctrlPr>
          </m:sSubPr>
          <m:e>
            <m:r>
              <m:rPr>
                <m:sty m:val="b"/>
              </m:rPr>
              <w:rPr>
                <w:rFonts w:ascii="Cambria Math" w:hAnsi="Cambria Math" w:cs="宋体"/>
              </w:rPr>
              <m:t>L</m:t>
            </m:r>
          </m:e>
          <m:sub>
            <m:r>
              <m:rPr>
                <m:sty m:val="p"/>
              </m:rPr>
              <w:rPr>
                <w:rFonts w:ascii="Cambria Math" w:hAnsi="Cambria Math" w:cs="宋体"/>
              </w:rPr>
              <m:t>sym</m:t>
            </m:r>
          </m:sub>
        </m:sSub>
        <m:r>
          <w:rPr>
            <w:rFonts w:ascii="Cambria Math" w:hAnsi="Cambria Math" w:cs="宋体"/>
          </w:rPr>
          <m:t>=</m:t>
        </m:r>
        <m:sSup>
          <m:sSupPr>
            <m:ctrlPr>
              <w:rPr>
                <w:rFonts w:ascii="Cambria Math" w:hAnsi="Cambria Math" w:cs="宋体"/>
              </w:rPr>
            </m:ctrlPr>
          </m:sSupPr>
          <m:e>
            <m:r>
              <m:rPr>
                <m:sty m:val="b"/>
              </m:rPr>
              <w:rPr>
                <w:rFonts w:ascii="Cambria Math" w:hAnsi="Cambria Math" w:cs="宋体"/>
              </w:rPr>
              <m:t>D</m:t>
            </m:r>
          </m:e>
          <m:sup>
            <m:r>
              <w:rPr>
                <w:rFonts w:ascii="MS Gothic" w:hAnsi="MS Gothic" w:cs="MS Gothic" w:hint="default"/>
              </w:rPr>
              <m:t>-</m:t>
            </m:r>
            <m:f>
              <m:fPr>
                <m:ctrlPr>
                  <w:rPr>
                    <w:rFonts w:ascii="Cambria Math" w:hAnsi="Cambria Math" w:cs="宋体"/>
                  </w:rPr>
                </m:ctrlPr>
              </m:fPr>
              <m:num>
                <m:r>
                  <w:rPr>
                    <w:rFonts w:ascii="Cambria Math" w:hAnsi="Cambria Math" w:cs="宋体"/>
                  </w:rPr>
                  <m:t>1</m:t>
                </m:r>
              </m:num>
              <m:den>
                <m:r>
                  <w:rPr>
                    <w:rFonts w:ascii="Cambria Math" w:hAnsi="Cambria Math" w:cs="宋体"/>
                  </w:rPr>
                  <m:t>2</m:t>
                </m:r>
              </m:den>
            </m:f>
          </m:sup>
        </m:sSup>
        <m:r>
          <m:rPr>
            <m:sty m:val="b"/>
          </m:rPr>
          <w:rPr>
            <w:rFonts w:ascii="Cambria Math" w:hAnsi="Cambria Math" w:cs="宋体"/>
          </w:rPr>
          <m:t>L</m:t>
        </m:r>
        <m:sSup>
          <m:sSupPr>
            <m:ctrlPr>
              <w:rPr>
                <w:rFonts w:ascii="Cambria Math" w:hAnsi="Cambria Math" w:cs="宋体"/>
              </w:rPr>
            </m:ctrlPr>
          </m:sSupPr>
          <m:e>
            <m:r>
              <m:rPr>
                <m:sty m:val="b"/>
              </m:rPr>
              <w:rPr>
                <w:rFonts w:ascii="Cambria Math" w:hAnsi="Cambria Math" w:cs="宋体"/>
              </w:rPr>
              <m:t>D</m:t>
            </m:r>
          </m:e>
          <m:sup>
            <m:r>
              <w:rPr>
                <w:rFonts w:ascii="MS Gothic" w:hAnsi="MS Gothic" w:cs="MS Gothic" w:hint="default"/>
              </w:rPr>
              <m:t>-</m:t>
            </m:r>
            <m:f>
              <m:fPr>
                <m:ctrlPr>
                  <w:rPr>
                    <w:rFonts w:ascii="Cambria Math" w:hAnsi="Cambria Math" w:cs="宋体"/>
                  </w:rPr>
                </m:ctrlPr>
              </m:fPr>
              <m:num>
                <m:r>
                  <w:rPr>
                    <w:rFonts w:ascii="Cambria Math" w:hAnsi="Cambria Math" w:cs="宋体"/>
                  </w:rPr>
                  <m:t>1</m:t>
                </m:r>
              </m:num>
              <m:den>
                <m:r>
                  <w:rPr>
                    <w:rFonts w:ascii="Cambria Math" w:hAnsi="Cambria Math" w:cs="宋体"/>
                  </w:rPr>
                  <m:t>2</m:t>
                </m:r>
              </m:den>
            </m:f>
          </m:sup>
        </m:sSup>
      </m:oMath>
      <w:r w:rsidR="008A241D">
        <w:rPr>
          <w:rFonts w:cs="宋体"/>
        </w:rPr>
        <w:t xml:space="preserve"> </w:t>
      </w:r>
      <w:r w:rsidR="008A241D">
        <w:rPr>
          <w:rFonts w:cs="宋体" w:hint="default"/>
        </w:rPr>
        <w:t xml:space="preserve">                 </w:t>
      </w:r>
      <w:r w:rsidR="008A241D" w:rsidRPr="006F78F4">
        <w:t>(2.3</w:t>
      </w:r>
      <w:r w:rsidR="008A241D">
        <w:t>2</w:t>
      </w:r>
      <w:r w:rsidR="008A241D" w:rsidRPr="006F78F4">
        <w:t>)</w:t>
      </w:r>
    </w:p>
    <w:p w14:paraId="04C1F892" w14:textId="77777777" w:rsidR="008A241D" w:rsidRDefault="00B95368" w:rsidP="008A241D">
      <w:pPr>
        <w:pStyle w:val="HTML"/>
        <w:widowControl/>
        <w:spacing w:line="480" w:lineRule="atLeast"/>
        <w:ind w:right="-240"/>
        <w:rPr>
          <w:rFonts w:cs="宋体" w:hint="default"/>
        </w:rPr>
      </w:pPr>
      <w:r w:rsidRPr="008A241D">
        <w:rPr>
          <w:rFonts w:cs="宋体" w:hint="default"/>
        </w:rPr>
        <w:t>而随机游走拉普拉斯算子被定义为</w:t>
      </w:r>
    </w:p>
    <w:p w14:paraId="7DC7D830" w14:textId="613B891A" w:rsidR="005A5672" w:rsidRPr="005A5672" w:rsidRDefault="0053559A" w:rsidP="005A5672">
      <w:pPr>
        <w:pStyle w:val="HTML"/>
        <w:widowControl/>
        <w:spacing w:line="480" w:lineRule="atLeast"/>
        <w:ind w:right="-240" w:firstLineChars="1800" w:firstLine="4320"/>
        <w:rPr>
          <w:rFonts w:cs="宋体" w:hint="default"/>
        </w:rPr>
      </w:pPr>
      <m:oMath>
        <m:sSub>
          <m:sSubPr>
            <m:ctrlPr>
              <w:rPr>
                <w:rFonts w:ascii="Cambria Math" w:hAnsi="Cambria Math" w:cs="宋体"/>
              </w:rPr>
            </m:ctrlPr>
          </m:sSubPr>
          <m:e>
            <m:r>
              <m:rPr>
                <m:sty m:val="b"/>
              </m:rPr>
              <w:rPr>
                <w:rFonts w:ascii="Cambria Math" w:hAnsi="Cambria Math" w:cs="宋体"/>
              </w:rPr>
              <m:t>L</m:t>
            </m:r>
          </m:e>
          <m:sub>
            <m:r>
              <m:rPr>
                <m:sty m:val="p"/>
              </m:rPr>
              <w:rPr>
                <w:rFonts w:ascii="Cambria Math" w:hAnsi="Cambria Math" w:cs="宋体"/>
              </w:rPr>
              <m:t>RW</m:t>
            </m:r>
          </m:sub>
        </m:sSub>
        <m:r>
          <w:rPr>
            <w:rFonts w:ascii="Cambria Math" w:hAnsi="Cambria Math" w:cs="宋体"/>
          </w:rPr>
          <m:t>=</m:t>
        </m:r>
        <m:sSup>
          <m:sSupPr>
            <m:ctrlPr>
              <w:rPr>
                <w:rFonts w:ascii="Cambria Math" w:hAnsi="Cambria Math" w:cs="宋体"/>
              </w:rPr>
            </m:ctrlPr>
          </m:sSupPr>
          <m:e>
            <m:r>
              <m:rPr>
                <m:sty m:val="b"/>
              </m:rPr>
              <w:rPr>
                <w:rFonts w:ascii="Cambria Math" w:hAnsi="Cambria Math" w:cs="宋体"/>
              </w:rPr>
              <m:t>D</m:t>
            </m:r>
          </m:e>
          <m:sup>
            <m:r>
              <w:rPr>
                <w:rFonts w:ascii="MS Gothic" w:hAnsi="MS Gothic" w:cs="MS Gothic" w:hint="default"/>
              </w:rPr>
              <m:t>-</m:t>
            </m:r>
            <m:r>
              <w:rPr>
                <w:rFonts w:ascii="Cambria Math" w:hAnsi="Cambria Math" w:cs="宋体"/>
              </w:rPr>
              <m:t>1</m:t>
            </m:r>
          </m:sup>
        </m:sSup>
        <m:r>
          <m:rPr>
            <m:sty m:val="b"/>
          </m:rPr>
          <w:rPr>
            <w:rFonts w:ascii="Cambria Math" w:hAnsi="Cambria Math" w:cs="宋体"/>
          </w:rPr>
          <m:t>L</m:t>
        </m:r>
      </m:oMath>
      <w:r w:rsidR="005A5672">
        <w:rPr>
          <w:rFonts w:cs="宋体"/>
        </w:rPr>
        <w:t xml:space="preserve">                </w:t>
      </w:r>
      <w:r w:rsidR="005A5672" w:rsidRPr="005A5672">
        <w:rPr>
          <w:rFonts w:cs="宋体"/>
        </w:rPr>
        <w:t xml:space="preserve"> (2.33)</w:t>
      </w:r>
    </w:p>
    <w:p w14:paraId="76BD9A34" w14:textId="50F0FD5B" w:rsidR="005A5672" w:rsidRPr="005A5672" w:rsidRDefault="005A5672" w:rsidP="005A5672">
      <w:pPr>
        <w:pStyle w:val="HTML"/>
        <w:widowControl/>
        <w:spacing w:line="480" w:lineRule="atLeast"/>
        <w:ind w:right="-240"/>
        <w:rPr>
          <w:rFonts w:cs="宋体" w:hint="default"/>
        </w:rPr>
      </w:pPr>
      <w:r w:rsidRPr="005A5672">
        <w:rPr>
          <w:rFonts w:cs="宋体"/>
        </w:rPr>
        <w:t>这两个矩阵都具有与拉普拉斯算子相似的性质，但是由于归一化，它们的代数性质相差很小的常数。例如，定理2完全适用于</w:t>
      </w:r>
      <m:oMath>
        <m:sSub>
          <m:sSubPr>
            <m:ctrlPr>
              <w:rPr>
                <w:rFonts w:ascii="Cambria Math" w:hAnsi="Cambria Math" w:cs="宋体"/>
              </w:rPr>
            </m:ctrlPr>
          </m:sSubPr>
          <m:e>
            <m:r>
              <m:rPr>
                <m:sty m:val="b"/>
              </m:rPr>
              <w:rPr>
                <w:rFonts w:ascii="Cambria Math" w:hAnsi="Cambria Math" w:cs="宋体"/>
              </w:rPr>
              <m:t>L</m:t>
            </m:r>
          </m:e>
          <m:sub>
            <m:r>
              <m:rPr>
                <m:sty m:val="p"/>
              </m:rPr>
              <w:rPr>
                <w:rFonts w:ascii="Cambria Math" w:hAnsi="Cambria Math" w:cs="宋体"/>
              </w:rPr>
              <m:t>RW</m:t>
            </m:r>
          </m:sub>
        </m:sSub>
      </m:oMath>
      <w:r w:rsidRPr="005A5672">
        <w:rPr>
          <w:rFonts w:cs="宋体"/>
        </w:rPr>
        <w:t>。对于</w:t>
      </w:r>
      <m:oMath>
        <m:sSub>
          <m:sSubPr>
            <m:ctrlPr>
              <w:rPr>
                <w:rFonts w:ascii="Cambria Math" w:hAnsi="Cambria Math" w:cs="宋体"/>
              </w:rPr>
            </m:ctrlPr>
          </m:sSubPr>
          <m:e>
            <m:r>
              <m:rPr>
                <m:sty m:val="b"/>
              </m:rPr>
              <w:rPr>
                <w:rFonts w:ascii="Cambria Math" w:hAnsi="Cambria Math" w:cs="宋体"/>
              </w:rPr>
              <m:t>L</m:t>
            </m:r>
          </m:e>
          <m:sub>
            <m:r>
              <m:rPr>
                <m:sty m:val="p"/>
              </m:rPr>
              <w:rPr>
                <w:rFonts w:ascii="Cambria Math" w:hAnsi="Cambria Math" w:cs="宋体"/>
              </w:rPr>
              <m:t>sym</m:t>
            </m:r>
          </m:sub>
        </m:sSub>
      </m:oMath>
      <w:r w:rsidRPr="005A5672">
        <w:rPr>
          <w:rFonts w:cs="宋体"/>
        </w:rPr>
        <w:t>，定理2成立，但具有</w:t>
      </w:r>
      <m:oMath>
        <m:r>
          <m:rPr>
            <m:sty m:val="b"/>
          </m:rPr>
          <w:rPr>
            <w:rFonts w:ascii="Cambria Math" w:hAnsi="Cambria Math" w:cs="宋体"/>
          </w:rPr>
          <m:t>D</m:t>
        </m:r>
      </m:oMath>
      <w:r w:rsidRPr="005A5672">
        <w:rPr>
          <w:rFonts w:cs="宋体"/>
        </w:rPr>
        <w:t>缩放的0特征值的特征向量。正如我们将看到的本书中，拉普拉斯算子的这些不同变体对于分析和学习任务。</w:t>
      </w:r>
    </w:p>
    <w:p w14:paraId="34E76AD0" w14:textId="62D1A4F7" w:rsidR="005A5672" w:rsidRDefault="005A5672" w:rsidP="005A5672">
      <w:pPr>
        <w:pStyle w:val="4"/>
        <w:spacing w:line="360" w:lineRule="auto"/>
      </w:pPr>
      <w:r w:rsidRPr="005A5672">
        <w:rPr>
          <w:rFonts w:hint="eastAsia"/>
        </w:rPr>
        <w:t>2.3.2</w:t>
      </w:r>
      <w:r w:rsidRPr="005A5672">
        <w:rPr>
          <w:rFonts w:hint="eastAsia"/>
        </w:rPr>
        <w:t>图切割和聚类</w:t>
      </w:r>
    </w:p>
    <w:p w14:paraId="4A3C6EC9" w14:textId="77777777" w:rsidR="00BA1E3E" w:rsidRPr="00BA1E3E" w:rsidRDefault="00BA1E3E" w:rsidP="005A5672">
      <w:pPr>
        <w:pStyle w:val="HTML"/>
        <w:widowControl/>
        <w:spacing w:line="360" w:lineRule="auto"/>
        <w:ind w:right="-240"/>
        <w:rPr>
          <w:rFonts w:cs="宋体" w:hint="default"/>
        </w:rPr>
      </w:pPr>
      <w:r w:rsidRPr="00BA1E3E">
        <w:rPr>
          <w:rFonts w:cs="宋体"/>
        </w:rPr>
        <w:t>在定理2中，我们看到对应于0的特征值的特征向量拉普拉斯算子可用于根据连接的节点将节点分配给群集它们所属的组件。但是，这种方法仅允许我们对已经在断开连接的组件中的节点进行集群，这很简单。在这个部分，我们将这一想法更进一步，表明拉普拉斯算子可以用于在完全连接的图中给出节点的最佳群集。</w:t>
      </w:r>
    </w:p>
    <w:p w14:paraId="71A7EF27" w14:textId="77777777" w:rsidR="00BA1E3E" w:rsidRDefault="00BA1E3E" w:rsidP="00BA1E3E">
      <w:pPr>
        <w:pStyle w:val="HTML"/>
        <w:widowControl/>
        <w:spacing w:line="480" w:lineRule="atLeast"/>
        <w:ind w:right="-240"/>
        <w:rPr>
          <w:rFonts w:cs="宋体" w:hint="default"/>
        </w:rPr>
      </w:pPr>
      <w:r w:rsidRPr="00BA1E3E">
        <w:rPr>
          <w:rFonts w:cs="宋体"/>
          <w:b/>
        </w:rPr>
        <w:t>图切割</w:t>
      </w:r>
      <w:r w:rsidR="00B95368" w:rsidRPr="006F78F4">
        <w:rPr>
          <w:rFonts w:cs="宋体"/>
        </w:rPr>
        <w:br/>
      </w:r>
      <w:r w:rsidR="00B95368" w:rsidRPr="00BA1E3E">
        <w:rPr>
          <w:rFonts w:cs="宋体"/>
        </w:rPr>
        <w:t xml:space="preserve">为了激发拉普拉斯光谱聚类方法，我们首先必须定义最佳聚类的含义。为此，我们定义了 </w:t>
      </w:r>
      <w:r w:rsidR="00B95368" w:rsidRPr="00BA1E3E">
        <w:rPr>
          <w:rFonts w:cs="宋体"/>
        </w:rPr>
        <w:lastRenderedPageBreak/>
        <w:t>在图上切。令</w:t>
      </w:r>
      <m:oMath>
        <m:r>
          <m:rPr>
            <m:scr m:val="script"/>
          </m:rPr>
          <w:rPr>
            <w:rFonts w:ascii="Cambria Math" w:hAnsi="Cambria Math" w:cs="宋体"/>
          </w:rPr>
          <m:t>A</m:t>
        </m:r>
        <m:r>
          <w:rPr>
            <w:rFonts w:ascii="Cambria Math" w:hAnsi="Cambria Math" w:cs="Cambria Math" w:hint="default"/>
          </w:rPr>
          <m:t>⊂</m:t>
        </m:r>
        <m:r>
          <m:rPr>
            <m:scr m:val="script"/>
          </m:rPr>
          <w:rPr>
            <w:rFonts w:ascii="Cambria Math" w:hAnsi="Cambria Math" w:cs="宋体"/>
          </w:rPr>
          <m:t>V</m:t>
        </m:r>
      </m:oMath>
      <w:r w:rsidR="00B95368" w:rsidRPr="00BA1E3E">
        <w:rPr>
          <w:rFonts w:cs="宋体"/>
        </w:rPr>
        <w:t>表示图中节点的子集，令</w:t>
      </w:r>
      <m:oMath>
        <m:bar>
          <m:barPr>
            <m:pos m:val="top"/>
            <m:ctrlPr>
              <w:rPr>
                <w:rFonts w:ascii="Cambria Math" w:hAnsi="Cambria Math" w:cs="宋体"/>
              </w:rPr>
            </m:ctrlPr>
          </m:barPr>
          <m:e>
            <m:r>
              <m:rPr>
                <m:scr m:val="script"/>
              </m:rPr>
              <w:rPr>
                <w:rFonts w:ascii="Cambria Math" w:hAnsi="Cambria Math" w:cs="宋体"/>
              </w:rPr>
              <m:t>A</m:t>
            </m:r>
          </m:e>
        </m:bar>
      </m:oMath>
      <w:r w:rsidR="00B95368" w:rsidRPr="00BA1E3E">
        <w:rPr>
          <w:rFonts w:cs="宋体"/>
        </w:rPr>
        <w:t>表示该集合的补数，即</w:t>
      </w:r>
      <m:oMath>
        <m:r>
          <m:rPr>
            <m:scr m:val="script"/>
          </m:rPr>
          <w:rPr>
            <w:rFonts w:ascii="Cambria Math" w:hAnsi="Cambria Math" w:cs="宋体"/>
          </w:rPr>
          <m:t>A</m:t>
        </m:r>
        <m:r>
          <w:rPr>
            <w:rFonts w:ascii="Cambria Math" w:hAnsi="Cambria Math" w:cs="宋体"/>
          </w:rPr>
          <m:t>∪</m:t>
        </m:r>
        <m:bar>
          <m:barPr>
            <m:pos m:val="top"/>
            <m:ctrlPr>
              <w:rPr>
                <w:rFonts w:ascii="Cambria Math" w:hAnsi="Cambria Math" w:cs="宋体"/>
              </w:rPr>
            </m:ctrlPr>
          </m:barPr>
          <m:e>
            <m:r>
              <m:rPr>
                <m:scr m:val="script"/>
              </m:rPr>
              <w:rPr>
                <w:rFonts w:ascii="Cambria Math" w:hAnsi="Cambria Math" w:cs="宋体"/>
              </w:rPr>
              <m:t>A</m:t>
            </m:r>
          </m:e>
        </m:bar>
        <m:r>
          <m:rPr>
            <m:scr m:val="script"/>
          </m:rPr>
          <w:rPr>
            <w:rFonts w:ascii="Cambria Math" w:hAnsi="Cambria Math" w:cs="宋体"/>
          </w:rPr>
          <m:t>=V,A</m:t>
        </m:r>
        <m:r>
          <w:rPr>
            <w:rFonts w:ascii="Cambria Math" w:hAnsi="Cambria Math" w:cs="宋体"/>
          </w:rPr>
          <m:t>∩</m:t>
        </m:r>
        <m:bar>
          <m:barPr>
            <m:pos m:val="top"/>
            <m:ctrlPr>
              <w:rPr>
                <w:rFonts w:ascii="Cambria Math" w:hAnsi="Cambria Math" w:cs="宋体"/>
              </w:rPr>
            </m:ctrlPr>
          </m:barPr>
          <m:e>
            <m:r>
              <m:rPr>
                <m:scr m:val="script"/>
              </m:rPr>
              <w:rPr>
                <w:rFonts w:ascii="Cambria Math" w:hAnsi="Cambria Math" w:cs="宋体"/>
              </w:rPr>
              <m:t>A</m:t>
            </m:r>
          </m:e>
        </m:bar>
        <m:r>
          <w:rPr>
            <w:rFonts w:ascii="Cambria Math" w:hAnsi="Cambria Math" w:cs="宋体"/>
          </w:rPr>
          <m:t>=</m:t>
        </m:r>
        <m:r>
          <m:rPr>
            <m:sty m:val="p"/>
          </m:rPr>
          <w:rPr>
            <w:rFonts w:ascii="Cambria Math" w:hAnsi="Cambria Math" w:cs="MS Gothic" w:hint="default"/>
          </w:rPr>
          <m:t>∅</m:t>
        </m:r>
      </m:oMath>
      <w:r w:rsidR="00B95368" w:rsidRPr="00BA1E3E">
        <w:rPr>
          <w:rFonts w:cs="宋体"/>
        </w:rPr>
        <w:t>。给定一个我们将图划分为</w:t>
      </w:r>
      <m:oMath>
        <m:r>
          <w:rPr>
            <w:rFonts w:ascii="Cambria Math" w:hAnsi="Cambria Math" w:cs="宋体"/>
          </w:rPr>
          <m:t>K</m:t>
        </m:r>
      </m:oMath>
      <w:r w:rsidR="00B95368" w:rsidRPr="00BA1E3E">
        <w:rPr>
          <w:rFonts w:cs="宋体"/>
        </w:rPr>
        <w:t>个不重叠的子集</w:t>
      </w:r>
      <m:oMath>
        <m:sSub>
          <m:sSubPr>
            <m:ctrlPr>
              <w:rPr>
                <w:rFonts w:ascii="Cambria Math" w:hAnsi="Cambria Math" w:cs="宋体"/>
              </w:rPr>
            </m:ctrlPr>
          </m:sSubPr>
          <m:e>
            <m:r>
              <m:rPr>
                <m:scr m:val="script"/>
              </m:rPr>
              <w:rPr>
                <w:rFonts w:ascii="Cambria Math" w:hAnsi="Cambria Math" w:cs="宋体"/>
              </w:rPr>
              <m:t>A</m:t>
            </m:r>
          </m:e>
          <m:sub>
            <m:r>
              <w:rPr>
                <w:rFonts w:ascii="Cambria Math" w:hAnsi="Cambria Math" w:cs="宋体"/>
              </w:rPr>
              <m:t>1</m:t>
            </m:r>
          </m:sub>
        </m:sSub>
        <m:r>
          <w:rPr>
            <w:rFonts w:ascii="Cambria Math" w:hAnsi="Cambria Math" w:cs="宋体"/>
          </w:rPr>
          <m:t>,</m:t>
        </m:r>
        <m:r>
          <w:rPr>
            <w:rFonts w:ascii="Cambria Math" w:hAnsi="Cambria Math" w:cs="宋体"/>
          </w:rPr>
          <m:t>…</m:t>
        </m:r>
        <m:r>
          <w:rPr>
            <w:rFonts w:ascii="Cambria Math" w:hAnsi="Cambria Math" w:cs="宋体"/>
          </w:rPr>
          <m:t>,</m:t>
        </m:r>
        <m:sSub>
          <m:sSubPr>
            <m:ctrlPr>
              <w:rPr>
                <w:rFonts w:ascii="Cambria Math" w:hAnsi="Cambria Math" w:cs="宋体"/>
              </w:rPr>
            </m:ctrlPr>
          </m:sSubPr>
          <m:e>
            <m:r>
              <m:rPr>
                <m:scr m:val="script"/>
              </m:rPr>
              <w:rPr>
                <w:rFonts w:ascii="Cambria Math" w:hAnsi="Cambria Math" w:cs="宋体"/>
              </w:rPr>
              <m:t>A</m:t>
            </m:r>
          </m:e>
          <m:sub>
            <m:r>
              <w:rPr>
                <w:rFonts w:ascii="Cambria Math" w:hAnsi="Cambria Math" w:cs="宋体"/>
              </w:rPr>
              <m:t>K</m:t>
            </m:r>
          </m:sub>
        </m:sSub>
      </m:oMath>
      <w:r w:rsidR="00B95368" w:rsidRPr="00BA1E3E">
        <w:rPr>
          <w:rFonts w:cs="宋体"/>
        </w:rPr>
        <w:t>该分区的切割值为</w:t>
      </w:r>
    </w:p>
    <w:p w14:paraId="16845D17" w14:textId="01240C8A" w:rsidR="00E47FA7" w:rsidRPr="00BA1E3E" w:rsidRDefault="00BA1E3E" w:rsidP="00BA1E3E">
      <w:pPr>
        <w:pStyle w:val="HTML"/>
        <w:widowControl/>
        <w:tabs>
          <w:tab w:val="clear" w:pos="6412"/>
          <w:tab w:val="clear" w:pos="7328"/>
          <w:tab w:val="left" w:pos="7812"/>
          <w:tab w:val="left" w:pos="7848"/>
        </w:tabs>
        <w:spacing w:line="480" w:lineRule="atLeast"/>
        <w:ind w:right="-240" w:firstLineChars="600" w:firstLine="1440"/>
        <w:rPr>
          <w:rFonts w:cs="宋体" w:hint="default"/>
        </w:rPr>
      </w:pPr>
      <m:oMath>
        <m:r>
          <m:rPr>
            <m:sty m:val="p"/>
          </m:rPr>
          <w:rPr>
            <w:rFonts w:ascii="Cambria Math" w:hAnsi="Cambria Math"/>
          </w:rPr>
          <m:t>cut</m:t>
        </m:r>
        <m:r>
          <w:rPr>
            <w:rFonts w:ascii="Cambria" w:hAnsi="Cambria" w:cs="Cambria" w:hint="default"/>
          </w:rPr>
          <m:t>⁡</m:t>
        </m:r>
        <m:r>
          <w:rPr>
            <w:rFonts w:ascii="Cambria Math" w:hAnsi="Cambria Math"/>
          </w:rPr>
          <m:t>(</m:t>
        </m:r>
        <m:sSub>
          <m:sSubPr>
            <m:ctrlPr>
              <w:rPr>
                <w:rFonts w:ascii="Cambria Math" w:hAnsi="Cambria Math"/>
              </w:rPr>
            </m:ctrlPr>
          </m:sSubPr>
          <m:e>
            <m:r>
              <m:rPr>
                <m:scr m:val="script"/>
              </m:rPr>
              <w:rPr>
                <w:rFonts w:ascii="Cambria Math" w:hAnsi="Cambria Math"/>
              </w:rPr>
              <m:t>A</m:t>
            </m:r>
          </m:e>
          <m:sub>
            <m:r>
              <w:rPr>
                <w:rFonts w:ascii="Cambria Math" w:hAnsi="Cambria Math"/>
              </w:rPr>
              <m:t>1</m:t>
            </m:r>
          </m:sub>
        </m:sSub>
        <m:r>
          <w:rPr>
            <w:rFonts w:ascii="Cambria Math" w:hAnsi="Cambria Math"/>
          </w:rPr>
          <m:t>,</m:t>
        </m:r>
        <m:r>
          <w:rPr>
            <w:rFonts w:ascii="Cambria Math" w:hAnsi="Cambria Math"/>
          </w:rPr>
          <m:t>…</m:t>
        </m:r>
        <m:r>
          <w:rPr>
            <w:rFonts w:ascii="Cambria Math" w:hAnsi="Cambria Math"/>
          </w:rPr>
          <m:t>,</m:t>
        </m:r>
        <m:sSub>
          <m:sSubPr>
            <m:ctrlPr>
              <w:rPr>
                <w:rFonts w:ascii="Cambria Math" w:hAnsi="Cambria Math"/>
              </w:rPr>
            </m:ctrlPr>
          </m:sSubPr>
          <m:e>
            <m:r>
              <m:rPr>
                <m:scr m:val="script"/>
              </m:rPr>
              <w:rPr>
                <w:rFonts w:ascii="Cambria Math" w:hAnsi="Cambria Math"/>
              </w:rPr>
              <m:t>A</m:t>
            </m: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nary>
          <m:naryPr>
            <m:chr m:val="∑"/>
            <m:limLoc m:val="undOvr"/>
            <m:grow m:val="1"/>
            <m:ctrlPr>
              <w:rPr>
                <w:rFonts w:ascii="Cambria Math" w:hAnsi="Cambria Math"/>
              </w:rPr>
            </m:ctrlPr>
          </m:naryPr>
          <m:sub>
            <m:r>
              <w:rPr>
                <w:rFonts w:ascii="Cambria Math" w:hAnsi="Cambria Math"/>
              </w:rPr>
              <m:t>k=1</m:t>
            </m:r>
          </m:sub>
          <m:sup>
            <m:r>
              <w:rPr>
                <w:rFonts w:ascii="Cambria Math" w:hAnsi="Cambria Math"/>
              </w:rPr>
              <m:t>K</m:t>
            </m:r>
          </m:sup>
          <m:e>
            <m:r>
              <w:rPr>
                <w:rFonts w:ascii="Cambria Math" w:hAnsi="Cambria Math"/>
              </w:rPr>
              <m:t>|(u,v)</m:t>
            </m:r>
            <m:r>
              <w:rPr>
                <w:rFonts w:ascii="Cambria Math" w:hAnsi="Cambria Math"/>
              </w:rPr>
              <m:t>∈</m:t>
            </m:r>
            <m:r>
              <m:rPr>
                <m:scr m:val="script"/>
              </m:rPr>
              <w:rPr>
                <w:rFonts w:ascii="MS Gothic" w:hAnsi="MS Gothic" w:cs="MS Gothic" w:hint="default"/>
              </w:rPr>
              <m:t>E</m:t>
            </m:r>
            <m:r>
              <w:rPr>
                <w:rFonts w:ascii="Cambria Math" w:hAnsi="Cambria Math"/>
              </w:rPr>
              <m:t>:u</m:t>
            </m:r>
            <m:r>
              <w:rPr>
                <w:rFonts w:ascii="Cambria Math" w:hAnsi="Cambria Math"/>
              </w:rPr>
              <m:t>∈</m:t>
            </m:r>
            <m:sSub>
              <m:sSubPr>
                <m:ctrlPr>
                  <w:rPr>
                    <w:rFonts w:ascii="Cambria Math" w:hAnsi="Cambria Math"/>
                  </w:rPr>
                </m:ctrlPr>
              </m:sSubPr>
              <m:e>
                <m:r>
                  <m:rPr>
                    <m:scr m:val="script"/>
                  </m:rPr>
                  <w:rPr>
                    <w:rFonts w:ascii="Cambria Math" w:hAnsi="Cambria Math"/>
                  </w:rPr>
                  <m:t>A</m:t>
                </m:r>
              </m:e>
              <m:sub>
                <m:r>
                  <w:rPr>
                    <w:rFonts w:ascii="Cambria Math" w:hAnsi="Cambria Math"/>
                  </w:rPr>
                  <m:t>k</m:t>
                </m:r>
              </m:sub>
            </m:sSub>
            <m:r>
              <w:rPr>
                <w:rFonts w:ascii="Cambria Math" w:hAnsi="Cambria Math"/>
              </w:rPr>
              <m:t>,v</m:t>
            </m:r>
            <m:r>
              <w:rPr>
                <w:rFonts w:ascii="Cambria Math" w:hAnsi="Cambria Math"/>
              </w:rPr>
              <m:t>∈</m:t>
            </m:r>
            <m:sSub>
              <m:sSubPr>
                <m:ctrlPr>
                  <w:rPr>
                    <w:rFonts w:ascii="Cambria Math" w:hAnsi="Cambria Math"/>
                  </w:rPr>
                </m:ctrlPr>
              </m:sSubPr>
              <m:e>
                <m:bar>
                  <m:barPr>
                    <m:pos m:val="top"/>
                    <m:ctrlPr>
                      <w:rPr>
                        <w:rFonts w:ascii="Cambria Math" w:hAnsi="Cambria Math"/>
                      </w:rPr>
                    </m:ctrlPr>
                  </m:barPr>
                  <m:e>
                    <m:r>
                      <m:rPr>
                        <m:scr m:val="script"/>
                      </m:rPr>
                      <w:rPr>
                        <w:rFonts w:ascii="Cambria Math" w:hAnsi="Cambria Math"/>
                      </w:rPr>
                      <m:t>A</m:t>
                    </m:r>
                  </m:e>
                </m:bar>
              </m:e>
              <m:sub>
                <m:r>
                  <w:rPr>
                    <w:rFonts w:ascii="Cambria Math" w:hAnsi="Cambria Math"/>
                  </w:rPr>
                  <m:t>k</m:t>
                </m:r>
              </m:sub>
            </m:sSub>
            <m:r>
              <w:rPr>
                <w:rFonts w:ascii="Cambria Math" w:hAnsi="Cambria Math"/>
              </w:rPr>
              <m:t>|</m:t>
            </m:r>
          </m:e>
        </m:nary>
      </m:oMath>
      <w:r w:rsidR="00B95368" w:rsidRPr="006F78F4">
        <w:tab/>
      </w:r>
      <w:r w:rsidRPr="006F78F4">
        <w:t>(2.3</w:t>
      </w:r>
      <w:r>
        <w:t>4</w:t>
      </w:r>
      <w:r w:rsidRPr="006F78F4">
        <w:t>)</w:t>
      </w:r>
      <w:r w:rsidR="00B95368" w:rsidRPr="006F78F4">
        <w:rPr>
          <w:rFonts w:cs="宋体"/>
        </w:rPr>
        <w:br/>
      </w:r>
      <w:r w:rsidR="00B95368" w:rsidRPr="00BA1E3E">
        <w:rPr>
          <w:rFonts w:cs="宋体"/>
        </w:rPr>
        <w:t>换句话说，切割仅是越过边界的边数的计数 节点分区之间。现在，一个定义最佳聚类的选项 到</w:t>
      </w:r>
      <m:oMath>
        <m:r>
          <w:rPr>
            <w:rFonts w:ascii="Cambria Math" w:hAnsi="Cambria Math" w:cs="宋体"/>
          </w:rPr>
          <m:t>K</m:t>
        </m:r>
      </m:oMath>
      <w:r w:rsidR="00B95368" w:rsidRPr="00BA1E3E">
        <w:rPr>
          <w:rFonts w:cs="宋体"/>
        </w:rPr>
        <w:t>个群集中的节点的选择是选择一个分区，以最小化 削减价值。有有效的算法可以解决此任务，但存在一个已知问题 使用这种方法的原因是它倾向于简单地使包含单个 节点[Stoer and Wagner，1997]。 因此，我们通常不力求最小化切割，而不仅仅是简单地减少切割。 削减，同时还要求所有分区都相当大。之一 强制执行此操作的常用方法是最小化“比率削减”：</w:t>
      </w:r>
    </w:p>
    <w:p w14:paraId="6EF3FEB7" w14:textId="77777777" w:rsidR="00E47FA7" w:rsidRPr="006F78F4" w:rsidRDefault="00E47FA7">
      <w:pPr>
        <w:rPr>
          <w:rFonts w:ascii="Calibri" w:eastAsia="宋体" w:hAnsi="Calibri" w:cs="Times New Roman"/>
          <w:szCs w:val="24"/>
        </w:rPr>
      </w:pPr>
    </w:p>
    <w:p w14:paraId="4C2C1CCF" w14:textId="77777777" w:rsidR="00BA1E3E" w:rsidRDefault="00B95368" w:rsidP="00BA1E3E">
      <w:pPr>
        <w:tabs>
          <w:tab w:val="left" w:pos="3497"/>
        </w:tabs>
        <w:ind w:firstLineChars="400" w:firstLine="840"/>
        <w:jc w:val="left"/>
      </w:pPr>
      <w:r w:rsidRPr="006F78F4">
        <w:rPr>
          <w:rFonts w:hint="eastAsia"/>
          <w:position w:val="-28"/>
        </w:rPr>
        <w:object w:dxaOrig="5300" w:dyaOrig="680" w14:anchorId="2B99BE9D">
          <v:shape id="_x0000_i1027" type="#_x0000_t75" style="width:265.2pt;height:34.2pt" o:ole="">
            <v:imagedata r:id="rId18" o:title=""/>
            <o:lock v:ext="edit" aspectratio="f"/>
          </v:shape>
          <o:OLEObject Type="Embed" ProgID="Equation.DSMT4" ShapeID="_x0000_i1027" DrawAspect="Content" ObjectID="_1662534081" r:id="rId19"/>
        </w:object>
      </w:r>
      <w:r w:rsidRPr="006F78F4">
        <w:rPr>
          <w:rFonts w:hint="eastAsia"/>
          <w:position w:val="-28"/>
        </w:rPr>
        <w:t xml:space="preserve">              </w:t>
      </w:r>
      <w:r w:rsidRPr="00BA1E3E">
        <w:rPr>
          <w:rFonts w:ascii="宋体" w:eastAsia="宋体" w:hAnsi="宋体" w:cs="Times New Roman" w:hint="eastAsia"/>
          <w:kern w:val="0"/>
          <w:sz w:val="24"/>
          <w:szCs w:val="24"/>
        </w:rPr>
        <w:t xml:space="preserve"> </w:t>
      </w:r>
      <w:r w:rsidR="00BA1E3E" w:rsidRPr="00BA1E3E">
        <w:rPr>
          <w:rFonts w:ascii="宋体" w:eastAsia="宋体" w:hAnsi="宋体" w:cs="Times New Roman"/>
          <w:kern w:val="0"/>
          <w:sz w:val="24"/>
          <w:szCs w:val="24"/>
        </w:rPr>
        <w:t>(2.3</w:t>
      </w:r>
      <w:r w:rsidR="00BA1E3E">
        <w:rPr>
          <w:rFonts w:ascii="宋体" w:eastAsia="宋体" w:hAnsi="宋体" w:cs="Times New Roman"/>
          <w:kern w:val="0"/>
          <w:sz w:val="24"/>
          <w:szCs w:val="24"/>
        </w:rPr>
        <w:t>5</w:t>
      </w:r>
      <w:r w:rsidR="00BA1E3E" w:rsidRPr="00BA1E3E">
        <w:rPr>
          <w:rFonts w:ascii="宋体" w:eastAsia="宋体" w:hAnsi="宋体" w:cs="Times New Roman"/>
          <w:kern w:val="0"/>
          <w:sz w:val="24"/>
          <w:szCs w:val="24"/>
        </w:rPr>
        <w:t>)</w:t>
      </w:r>
      <w:r w:rsidRPr="006F78F4">
        <w:rPr>
          <w:rFonts w:ascii="宋体" w:eastAsia="宋体" w:hAnsi="宋体" w:cs="宋体"/>
          <w:sz w:val="24"/>
          <w:szCs w:val="24"/>
        </w:rPr>
        <w:br/>
      </w:r>
      <w:r w:rsidRPr="00BA1E3E">
        <w:rPr>
          <w:rFonts w:ascii="宋体" w:eastAsia="宋体" w:hAnsi="宋体" w:cs="宋体"/>
          <w:kern w:val="0"/>
          <w:sz w:val="24"/>
          <w:szCs w:val="24"/>
        </w:rPr>
        <w:t>这不利于选择较小群集大小的解决方案。另一个受欢迎 解决方案是最小化标准化切割（NCut）：</w:t>
      </w:r>
    </w:p>
    <w:p w14:paraId="244E787D" w14:textId="21707FAF" w:rsidR="00E47FA7" w:rsidRPr="00BA1E3E" w:rsidRDefault="00BA1E3E" w:rsidP="00BA1E3E">
      <w:pPr>
        <w:tabs>
          <w:tab w:val="left" w:pos="3497"/>
        </w:tabs>
        <w:spacing w:line="360" w:lineRule="auto"/>
        <w:ind w:firstLineChars="800" w:firstLine="1920"/>
        <w:jc w:val="left"/>
        <w:rPr>
          <w:rFonts w:ascii="宋体" w:eastAsia="宋体" w:hAnsi="宋体" w:cs="宋体"/>
          <w:kern w:val="0"/>
          <w:sz w:val="24"/>
          <w:szCs w:val="24"/>
        </w:rPr>
      </w:pPr>
      <m:oMath>
        <m:r>
          <m:rPr>
            <m:sty m:val="p"/>
          </m:rPr>
          <w:rPr>
            <w:rFonts w:ascii="Cambria Math" w:eastAsia="宋体" w:hAnsi="Cambria Math" w:cs="宋体"/>
            <w:sz w:val="24"/>
            <w:szCs w:val="24"/>
          </w:rPr>
          <m:t>NCut</m:t>
        </m:r>
        <m:r>
          <w:rPr>
            <w:rFonts w:ascii="Cambria Math" w:eastAsia="宋体" w:hAnsi="Cambria Math" w:cs="宋体"/>
            <w:sz w:val="24"/>
            <w:szCs w:val="24"/>
          </w:rPr>
          <m:t>⁡(</m:t>
        </m:r>
        <m:sSub>
          <m:sSubPr>
            <m:ctrlPr>
              <w:rPr>
                <w:rFonts w:ascii="Cambria Math" w:eastAsia="宋体" w:hAnsi="Cambria Math" w:cs="宋体"/>
                <w:sz w:val="24"/>
                <w:szCs w:val="24"/>
              </w:rPr>
            </m:ctrlPr>
          </m:sSubPr>
          <m:e>
            <m:r>
              <m:rPr>
                <m:scr m:val="script"/>
              </m:rPr>
              <w:rPr>
                <w:rFonts w:ascii="Cambria Math" w:eastAsia="宋体" w:hAnsi="Cambria Math" w:cs="宋体"/>
                <w:sz w:val="24"/>
                <w:szCs w:val="24"/>
              </w:rPr>
              <m:t>A</m:t>
            </m:r>
          </m:e>
          <m:sub>
            <m:r>
              <w:rPr>
                <w:rFonts w:ascii="Cambria Math" w:eastAsia="宋体" w:hAnsi="Cambria Math" w:cs="宋体"/>
                <w:sz w:val="24"/>
                <w:szCs w:val="24"/>
              </w:rPr>
              <m:t>1</m:t>
            </m:r>
          </m:sub>
        </m:sSub>
        <m:r>
          <w:rPr>
            <w:rFonts w:ascii="Cambria Math" w:eastAsia="宋体" w:hAnsi="Cambria Math" w:cs="宋体"/>
            <w:sz w:val="24"/>
            <w:szCs w:val="24"/>
          </w:rPr>
          <m:t>,…,</m:t>
        </m:r>
        <m:sSub>
          <m:sSubPr>
            <m:ctrlPr>
              <w:rPr>
                <w:rFonts w:ascii="Cambria Math" w:eastAsia="宋体" w:hAnsi="Cambria Math" w:cs="宋体"/>
                <w:sz w:val="24"/>
                <w:szCs w:val="24"/>
              </w:rPr>
            </m:ctrlPr>
          </m:sSubPr>
          <m:e>
            <m:r>
              <m:rPr>
                <m:scr m:val="script"/>
              </m:rPr>
              <w:rPr>
                <w:rFonts w:ascii="Cambria Math" w:eastAsia="宋体" w:hAnsi="Cambria Math" w:cs="宋体"/>
                <w:sz w:val="24"/>
                <w:szCs w:val="24"/>
              </w:rPr>
              <m:t>A</m:t>
            </m:r>
          </m:e>
          <m:sub>
            <m:r>
              <w:rPr>
                <w:rFonts w:ascii="Cambria Math" w:eastAsia="宋体" w:hAnsi="Cambria Math" w:cs="宋体"/>
                <w:sz w:val="24"/>
                <w:szCs w:val="24"/>
              </w:rPr>
              <m:t>K</m:t>
            </m:r>
          </m:sub>
        </m:sSub>
        <m:r>
          <w:rPr>
            <w:rFonts w:ascii="Cambria Math" w:eastAsia="宋体" w:hAnsi="Cambria Math" w:cs="宋体"/>
            <w:sz w:val="24"/>
            <w:szCs w:val="24"/>
          </w:rPr>
          <m:t>)=</m:t>
        </m:r>
        <m:f>
          <m:fPr>
            <m:ctrlPr>
              <w:rPr>
                <w:rFonts w:ascii="Cambria Math" w:eastAsia="宋体" w:hAnsi="Cambria Math" w:cs="宋体"/>
                <w:sz w:val="24"/>
                <w:szCs w:val="24"/>
              </w:rPr>
            </m:ctrlPr>
          </m:fPr>
          <m:num>
            <m:r>
              <w:rPr>
                <w:rFonts w:ascii="Cambria Math" w:eastAsia="宋体" w:hAnsi="Cambria Math" w:cs="宋体"/>
                <w:sz w:val="24"/>
                <w:szCs w:val="24"/>
              </w:rPr>
              <m:t>1</m:t>
            </m:r>
          </m:num>
          <m:den>
            <m:r>
              <w:rPr>
                <w:rFonts w:ascii="Cambria Math" w:eastAsia="宋体" w:hAnsi="Cambria Math" w:cs="宋体"/>
                <w:sz w:val="24"/>
                <w:szCs w:val="24"/>
              </w:rPr>
              <m:t>2</m:t>
            </m:r>
          </m:den>
        </m:f>
        <m:f>
          <m:fPr>
            <m:ctrlPr>
              <w:rPr>
                <w:rFonts w:ascii="Cambria Math" w:eastAsia="宋体" w:hAnsi="Cambria Math" w:cs="宋体"/>
                <w:sz w:val="24"/>
                <w:szCs w:val="24"/>
              </w:rPr>
            </m:ctrlPr>
          </m:fPr>
          <m:num>
            <m:nary>
              <m:naryPr>
                <m:chr m:val="∑"/>
                <m:limLoc m:val="undOvr"/>
                <m:grow m:val="1"/>
                <m:ctrlPr>
                  <w:rPr>
                    <w:rFonts w:ascii="Cambria Math" w:eastAsia="宋体" w:hAnsi="Cambria Math" w:cs="宋体"/>
                    <w:sz w:val="24"/>
                    <w:szCs w:val="24"/>
                  </w:rPr>
                </m:ctrlPr>
              </m:naryPr>
              <m:sub>
                <m:r>
                  <w:rPr>
                    <w:rFonts w:ascii="Cambria Math" w:eastAsia="宋体" w:hAnsi="Cambria Math" w:cs="宋体"/>
                    <w:sz w:val="24"/>
                    <w:szCs w:val="24"/>
                  </w:rPr>
                  <m:t>k=1</m:t>
                </m:r>
              </m:sub>
              <m:sup>
                <m:r>
                  <w:rPr>
                    <w:rFonts w:ascii="Cambria Math" w:eastAsia="宋体" w:hAnsi="Cambria Math" w:cs="宋体"/>
                    <w:sz w:val="24"/>
                    <w:szCs w:val="24"/>
                  </w:rPr>
                  <m:t>K</m:t>
                </m:r>
              </m:sup>
              <m:e>
                <m:r>
                  <w:rPr>
                    <w:rFonts w:ascii="Cambria Math" w:eastAsia="宋体" w:hAnsi="Cambria Math" w:cs="宋体"/>
                    <w:sz w:val="24"/>
                    <w:szCs w:val="24"/>
                  </w:rPr>
                  <m:t>|(u,v</m:t>
                </m:r>
                <m:r>
                  <m:rPr>
                    <m:scr m:val="script"/>
                  </m:rPr>
                  <w:rPr>
                    <w:rFonts w:ascii="Cambria Math" w:eastAsia="宋体" w:hAnsi="Cambria Math" w:cs="宋体"/>
                    <w:sz w:val="24"/>
                    <w:szCs w:val="24"/>
                  </w:rPr>
                  <m:t>)∈E:</m:t>
                </m:r>
                <m:r>
                  <w:rPr>
                    <w:rFonts w:ascii="Cambria Math" w:eastAsia="宋体" w:hAnsi="Cambria Math" w:cs="宋体"/>
                    <w:sz w:val="24"/>
                    <w:szCs w:val="24"/>
                  </w:rPr>
                  <m:t>u∈</m:t>
                </m:r>
                <m:sSub>
                  <m:sSubPr>
                    <m:ctrlPr>
                      <w:rPr>
                        <w:rFonts w:ascii="Cambria Math" w:eastAsia="宋体" w:hAnsi="Cambria Math" w:cs="宋体"/>
                        <w:sz w:val="24"/>
                        <w:szCs w:val="24"/>
                      </w:rPr>
                    </m:ctrlPr>
                  </m:sSubPr>
                  <m:e>
                    <m:r>
                      <m:rPr>
                        <m:scr m:val="script"/>
                      </m:rPr>
                      <w:rPr>
                        <w:rFonts w:ascii="Cambria Math" w:eastAsia="宋体" w:hAnsi="Cambria Math" w:cs="宋体"/>
                        <w:sz w:val="24"/>
                        <w:szCs w:val="24"/>
                      </w:rPr>
                      <m:t>A</m:t>
                    </m:r>
                  </m:e>
                  <m:sub>
                    <m:r>
                      <w:rPr>
                        <w:rFonts w:ascii="Cambria Math" w:eastAsia="宋体" w:hAnsi="Cambria Math" w:cs="宋体"/>
                        <w:sz w:val="24"/>
                        <w:szCs w:val="24"/>
                      </w:rPr>
                      <m:t>k</m:t>
                    </m:r>
                  </m:sub>
                </m:sSub>
                <m:r>
                  <w:rPr>
                    <w:rFonts w:ascii="Cambria Math" w:eastAsia="宋体" w:hAnsi="Cambria Math" w:cs="宋体"/>
                    <w:sz w:val="24"/>
                    <w:szCs w:val="24"/>
                  </w:rPr>
                  <m:t>,v∈</m:t>
                </m:r>
                <m:sSub>
                  <m:sSubPr>
                    <m:ctrlPr>
                      <w:rPr>
                        <w:rFonts w:ascii="Cambria Math" w:eastAsia="宋体" w:hAnsi="Cambria Math" w:cs="宋体"/>
                        <w:sz w:val="24"/>
                        <w:szCs w:val="24"/>
                      </w:rPr>
                    </m:ctrlPr>
                  </m:sSubPr>
                  <m:e>
                    <m:bar>
                      <m:barPr>
                        <m:pos m:val="top"/>
                        <m:ctrlPr>
                          <w:rPr>
                            <w:rFonts w:ascii="Cambria Math" w:eastAsia="宋体" w:hAnsi="Cambria Math" w:cs="宋体"/>
                            <w:sz w:val="24"/>
                            <w:szCs w:val="24"/>
                          </w:rPr>
                        </m:ctrlPr>
                      </m:barPr>
                      <m:e>
                        <m:r>
                          <m:rPr>
                            <m:scr m:val="script"/>
                          </m:rPr>
                          <w:rPr>
                            <w:rFonts w:ascii="Cambria Math" w:eastAsia="宋体" w:hAnsi="Cambria Math" w:cs="宋体"/>
                            <w:sz w:val="24"/>
                            <w:szCs w:val="24"/>
                          </w:rPr>
                          <m:t>A</m:t>
                        </m:r>
                      </m:e>
                    </m:bar>
                  </m:e>
                  <m:sub>
                    <m:r>
                      <w:rPr>
                        <w:rFonts w:ascii="Cambria Math" w:eastAsia="宋体" w:hAnsi="Cambria Math" w:cs="宋体"/>
                        <w:sz w:val="24"/>
                        <w:szCs w:val="24"/>
                      </w:rPr>
                      <m:t>k</m:t>
                    </m:r>
                  </m:sub>
                </m:sSub>
                <m:r>
                  <w:rPr>
                    <w:rFonts w:ascii="Cambria Math" w:eastAsia="宋体" w:hAnsi="Cambria Math" w:cs="宋体"/>
                    <w:sz w:val="24"/>
                    <w:szCs w:val="24"/>
                  </w:rPr>
                  <m:t>|</m:t>
                </m:r>
              </m:e>
            </m:nary>
          </m:num>
          <m:den>
            <m:func>
              <m:funcPr>
                <m:ctrlPr>
                  <w:rPr>
                    <w:rFonts w:ascii="Cambria Math" w:eastAsia="宋体" w:hAnsi="Cambria Math" w:cs="宋体"/>
                    <w:sz w:val="24"/>
                    <w:szCs w:val="24"/>
                  </w:rPr>
                </m:ctrlPr>
              </m:funcPr>
              <m:fName>
                <m:r>
                  <m:rPr>
                    <m:sty m:val="p"/>
                  </m:rPr>
                  <w:rPr>
                    <w:rFonts w:ascii="Cambria Math" w:eastAsia="宋体" w:hAnsi="Cambria Math" w:cs="宋体"/>
                    <w:sz w:val="24"/>
                    <w:szCs w:val="24"/>
                  </w:rPr>
                  <m:t>vol</m:t>
                </m:r>
              </m:fName>
              <m:e>
                <m:r>
                  <w:rPr>
                    <w:rFonts w:ascii="Cambria Math" w:eastAsia="宋体" w:hAnsi="Cambria Math" w:cs="宋体"/>
                    <w:sz w:val="24"/>
                    <w:szCs w:val="24"/>
                  </w:rPr>
                  <m:t>(</m:t>
                </m:r>
                <m:sSub>
                  <m:sSubPr>
                    <m:ctrlPr>
                      <w:rPr>
                        <w:rFonts w:ascii="Cambria Math" w:eastAsia="宋体" w:hAnsi="Cambria Math" w:cs="宋体"/>
                        <w:sz w:val="24"/>
                        <w:szCs w:val="24"/>
                      </w:rPr>
                    </m:ctrlPr>
                  </m:sSubPr>
                  <m:e>
                    <m:r>
                      <m:rPr>
                        <m:scr m:val="script"/>
                      </m:rPr>
                      <w:rPr>
                        <w:rFonts w:ascii="Cambria Math" w:eastAsia="宋体" w:hAnsi="Cambria Math" w:cs="宋体"/>
                        <w:sz w:val="24"/>
                        <w:szCs w:val="24"/>
                      </w:rPr>
                      <m:t>A</m:t>
                    </m:r>
                  </m:e>
                  <m:sub>
                    <m:r>
                      <w:rPr>
                        <w:rFonts w:ascii="Cambria Math" w:eastAsia="宋体" w:hAnsi="Cambria Math" w:cs="宋体"/>
                        <w:sz w:val="24"/>
                        <w:szCs w:val="24"/>
                      </w:rPr>
                      <m:t>k</m:t>
                    </m:r>
                  </m:sub>
                </m:sSub>
                <m:r>
                  <w:rPr>
                    <w:rFonts w:ascii="Cambria Math" w:eastAsia="宋体" w:hAnsi="Cambria Math" w:cs="宋体"/>
                    <w:sz w:val="24"/>
                    <w:szCs w:val="24"/>
                  </w:rPr>
                  <m:t>)</m:t>
                </m:r>
              </m:e>
            </m:func>
          </m:den>
        </m:f>
      </m:oMath>
      <w:r>
        <w:rPr>
          <w:rFonts w:ascii="宋体" w:eastAsia="宋体" w:hAnsi="宋体" w:cs="宋体" w:hint="eastAsia"/>
          <w:sz w:val="24"/>
          <w:szCs w:val="24"/>
        </w:rPr>
        <w:t xml:space="preserve"> </w:t>
      </w:r>
      <w:r>
        <w:rPr>
          <w:rFonts w:ascii="宋体" w:eastAsia="宋体" w:hAnsi="宋体" w:cs="宋体"/>
          <w:sz w:val="24"/>
          <w:szCs w:val="24"/>
        </w:rPr>
        <w:t xml:space="preserve">          </w:t>
      </w:r>
      <w:r w:rsidRPr="00BA1E3E">
        <w:rPr>
          <w:rFonts w:ascii="宋体" w:eastAsia="宋体" w:hAnsi="宋体" w:cs="Times New Roman"/>
          <w:kern w:val="0"/>
          <w:sz w:val="24"/>
          <w:szCs w:val="24"/>
        </w:rPr>
        <w:t>(2.3</w:t>
      </w:r>
      <w:r>
        <w:rPr>
          <w:rFonts w:ascii="宋体" w:eastAsia="宋体" w:hAnsi="宋体" w:cs="Times New Roman"/>
          <w:kern w:val="0"/>
          <w:sz w:val="24"/>
          <w:szCs w:val="24"/>
        </w:rPr>
        <w:t>6</w:t>
      </w:r>
      <w:r w:rsidRPr="00BA1E3E">
        <w:rPr>
          <w:rFonts w:ascii="宋体" w:eastAsia="宋体" w:hAnsi="宋体" w:cs="Times New Roman"/>
          <w:kern w:val="0"/>
          <w:sz w:val="24"/>
          <w:szCs w:val="24"/>
        </w:rPr>
        <w:t>)</w:t>
      </w:r>
      <w:r w:rsidR="00B95368" w:rsidRPr="006F78F4">
        <w:rPr>
          <w:rFonts w:ascii="宋体" w:eastAsia="宋体" w:hAnsi="宋体" w:cs="宋体"/>
          <w:sz w:val="24"/>
          <w:szCs w:val="24"/>
        </w:rPr>
        <w:br/>
      </w:r>
      <w:r w:rsidR="00B95368" w:rsidRPr="00BA1E3E">
        <w:rPr>
          <w:rFonts w:ascii="宋体" w:eastAsia="宋体" w:hAnsi="宋体" w:cs="宋体"/>
          <w:kern w:val="0"/>
          <w:sz w:val="24"/>
          <w:szCs w:val="24"/>
        </w:rPr>
        <w:t>其中</w:t>
      </w:r>
      <m:oMath>
        <m:r>
          <m:rPr>
            <m:sty m:val="p"/>
          </m:rPr>
          <w:rPr>
            <w:rFonts w:ascii="Cambria Math" w:eastAsia="宋体" w:hAnsi="Cambria Math" w:cs="宋体"/>
            <w:kern w:val="0"/>
            <w:sz w:val="24"/>
            <w:szCs w:val="24"/>
          </w:rPr>
          <m:t>vol⁡(</m:t>
        </m:r>
        <m:r>
          <m:rPr>
            <m:scr m:val="script"/>
            <m:sty m:val="p"/>
          </m:rPr>
          <w:rPr>
            <w:rFonts w:ascii="Cambria Math" w:eastAsia="宋体" w:hAnsi="Cambria Math" w:cs="宋体"/>
            <w:kern w:val="0"/>
            <w:sz w:val="24"/>
            <w:szCs w:val="24"/>
          </w:rPr>
          <m:t>A)=</m:t>
        </m:r>
        <m:nary>
          <m:naryPr>
            <m:chr m:val="∑"/>
            <m:limLoc m:val="undOvr"/>
            <m:grow m:val="1"/>
            <m:supHide m:val="1"/>
            <m:ctrlPr>
              <w:rPr>
                <w:rFonts w:ascii="Cambria Math" w:eastAsia="宋体" w:hAnsi="Cambria Math" w:cs="宋体"/>
                <w:kern w:val="0"/>
                <w:sz w:val="24"/>
                <w:szCs w:val="24"/>
              </w:rPr>
            </m:ctrlPr>
          </m:naryPr>
          <m:sub>
            <m:r>
              <w:rPr>
                <w:rFonts w:ascii="Cambria Math" w:eastAsia="宋体" w:hAnsi="Cambria Math" w:cs="宋体"/>
                <w:kern w:val="0"/>
                <w:sz w:val="24"/>
                <w:szCs w:val="24"/>
              </w:rPr>
              <m:t>u</m:t>
            </m:r>
            <m:r>
              <m:rPr>
                <m:scr m:val="script"/>
                <m:sty m:val="p"/>
              </m:rPr>
              <w:rPr>
                <w:rFonts w:ascii="Cambria Math" w:eastAsia="宋体" w:hAnsi="Cambria Math" w:cs="宋体"/>
                <w:kern w:val="0"/>
                <w:sz w:val="24"/>
                <w:szCs w:val="24"/>
              </w:rPr>
              <m:t>∈A</m:t>
            </m:r>
          </m:sub>
          <m:sup/>
          <m:e/>
        </m:nary>
        <m:sSub>
          <m:sSubPr>
            <m:ctrlPr>
              <w:rPr>
                <w:rFonts w:ascii="Cambria Math" w:eastAsia="宋体" w:hAnsi="Cambria Math" w:cs="宋体"/>
                <w:kern w:val="0"/>
                <w:sz w:val="24"/>
                <w:szCs w:val="24"/>
              </w:rPr>
            </m:ctrlPr>
          </m:sSubPr>
          <m:e>
            <m:r>
              <w:rPr>
                <w:rFonts w:ascii="Cambria Math" w:eastAsia="宋体" w:hAnsi="Cambria Math" w:cs="宋体"/>
                <w:kern w:val="0"/>
                <w:sz w:val="24"/>
                <w:szCs w:val="24"/>
              </w:rPr>
              <m:t>d</m:t>
            </m:r>
          </m:e>
          <m:sub>
            <m:r>
              <w:rPr>
                <w:rFonts w:ascii="Cambria Math" w:eastAsia="宋体" w:hAnsi="Cambria Math" w:cs="宋体"/>
                <w:kern w:val="0"/>
                <w:sz w:val="24"/>
                <w:szCs w:val="24"/>
              </w:rPr>
              <m:t>u</m:t>
            </m:r>
          </m:sub>
        </m:sSub>
      </m:oMath>
      <w:r w:rsidR="00B95368" w:rsidRPr="00BA1E3E">
        <w:rPr>
          <w:rFonts w:ascii="宋体" w:eastAsia="宋体" w:hAnsi="宋体" w:cs="宋体"/>
          <w:kern w:val="0"/>
          <w:sz w:val="24"/>
          <w:szCs w:val="24"/>
        </w:rPr>
        <w:t>。</w:t>
      </w:r>
      <m:oMath>
        <m:r>
          <m:rPr>
            <m:sty m:val="p"/>
          </m:rPr>
          <w:rPr>
            <w:rFonts w:ascii="Cambria Math" w:eastAsia="宋体" w:hAnsi="Cambria Math" w:cs="宋体"/>
            <w:sz w:val="24"/>
            <w:szCs w:val="24"/>
          </w:rPr>
          <m:t>NCut</m:t>
        </m:r>
      </m:oMath>
      <w:r w:rsidR="00B95368" w:rsidRPr="00BA1E3E">
        <w:rPr>
          <w:rFonts w:ascii="宋体" w:eastAsia="宋体" w:hAnsi="宋体" w:cs="宋体"/>
          <w:kern w:val="0"/>
          <w:sz w:val="24"/>
          <w:szCs w:val="24"/>
        </w:rPr>
        <w:t>强制所有集群具有相似的 入射到其节点的边数。</w:t>
      </w:r>
    </w:p>
    <w:p w14:paraId="71712B99" w14:textId="77777777" w:rsidR="00E47FA7" w:rsidRPr="00BA1E3E" w:rsidRDefault="00B95368" w:rsidP="00BA1E3E">
      <w:pPr>
        <w:spacing w:line="360" w:lineRule="auto"/>
        <w:jc w:val="left"/>
        <w:rPr>
          <w:rFonts w:ascii="宋体" w:eastAsia="宋体" w:hAnsi="宋体" w:cs="宋体"/>
          <w:b/>
          <w:kern w:val="0"/>
          <w:sz w:val="24"/>
          <w:szCs w:val="24"/>
        </w:rPr>
      </w:pPr>
      <w:r w:rsidRPr="00BA1E3E">
        <w:rPr>
          <w:rFonts w:ascii="宋体" w:eastAsia="宋体" w:hAnsi="宋体" w:cs="宋体" w:hint="eastAsia"/>
          <w:b/>
          <w:kern w:val="0"/>
          <w:sz w:val="24"/>
          <w:szCs w:val="24"/>
        </w:rPr>
        <w:t>用Laplacian光谱逼近RatioCut</w:t>
      </w:r>
    </w:p>
    <w:p w14:paraId="339110E6" w14:textId="77777777" w:rsidR="00D369D7" w:rsidRDefault="00BA1E3E" w:rsidP="00D369D7">
      <w:pPr>
        <w:spacing w:line="360" w:lineRule="auto"/>
        <w:jc w:val="left"/>
        <w:rPr>
          <w:rFonts w:ascii="宋体" w:eastAsia="宋体" w:hAnsi="宋体" w:cs="宋体"/>
          <w:kern w:val="0"/>
          <w:sz w:val="24"/>
          <w:szCs w:val="24"/>
        </w:rPr>
      </w:pPr>
      <w:r w:rsidRPr="00BA1E3E">
        <w:rPr>
          <w:rFonts w:ascii="宋体" w:eastAsia="宋体" w:hAnsi="宋体" w:cs="宋体" w:hint="eastAsia"/>
          <w:kern w:val="0"/>
          <w:sz w:val="24"/>
          <w:szCs w:val="24"/>
        </w:rPr>
        <w:t>现在，我们将得出一种寻找最小化集群分配的方法使用Laplacian光谱的RatioCut。 （可以使用类似的方法尽量减少NCut值。）为简单起见，我们将考虑这种情况其中</w:t>
      </w:r>
      <m:oMath>
        <m:r>
          <w:rPr>
            <w:rFonts w:ascii="Cambria Math" w:eastAsia="宋体" w:hAnsi="Cambria Math" w:cs="宋体"/>
            <w:kern w:val="0"/>
            <w:sz w:val="24"/>
            <w:szCs w:val="24"/>
          </w:rPr>
          <m:t>K</m:t>
        </m:r>
      </m:oMath>
      <w:r w:rsidRPr="00BA1E3E">
        <w:rPr>
          <w:rFonts w:ascii="宋体" w:eastAsia="宋体" w:hAnsi="宋体" w:cs="宋体" w:hint="eastAsia"/>
          <w:kern w:val="0"/>
          <w:sz w:val="24"/>
          <w:szCs w:val="24"/>
        </w:rPr>
        <w:t xml:space="preserve"> = 2，并且我们将节点分为两个集群。我们的目标是解决以下优化问题</w:t>
      </w:r>
    </w:p>
    <w:p w14:paraId="0510E800" w14:textId="13CDD24F" w:rsidR="00D369D7" w:rsidRDefault="0053559A" w:rsidP="00D369D7">
      <w:pPr>
        <w:spacing w:line="360" w:lineRule="auto"/>
        <w:ind w:firstLineChars="1500" w:firstLine="3600"/>
        <w:jc w:val="left"/>
        <w:rPr>
          <w:rFonts w:ascii="宋体" w:eastAsia="宋体" w:hAnsi="宋体" w:cs="宋体"/>
          <w:kern w:val="0"/>
          <w:sz w:val="24"/>
          <w:szCs w:val="24"/>
        </w:rPr>
      </w:pPr>
      <m:oMath>
        <m:limLow>
          <m:limLowPr>
            <m:ctrlPr>
              <w:rPr>
                <w:rFonts w:ascii="Cambria Math" w:eastAsia="宋体" w:hAnsi="Cambria Math" w:cs="宋体"/>
                <w:kern w:val="0"/>
                <w:sz w:val="24"/>
                <w:szCs w:val="24"/>
              </w:rPr>
            </m:ctrlPr>
          </m:limLowPr>
          <m:e>
            <m:r>
              <w:rPr>
                <w:rFonts w:ascii="Cambria Math" w:eastAsia="宋体" w:hAnsi="Cambria Math" w:cs="宋体"/>
                <w:kern w:val="0"/>
                <w:sz w:val="24"/>
                <w:szCs w:val="24"/>
              </w:rPr>
              <m:t>min</m:t>
            </m:r>
          </m:e>
          <m:lim>
            <m:r>
              <m:rPr>
                <m:scr m:val="script"/>
              </m:rPr>
              <w:rPr>
                <w:rFonts w:ascii="Cambria Math" w:eastAsia="宋体" w:hAnsi="Cambria Math" w:cs="宋体"/>
                <w:kern w:val="0"/>
                <w:sz w:val="24"/>
                <w:szCs w:val="24"/>
              </w:rPr>
              <m:t>A∈V</m:t>
            </m:r>
          </m:lim>
        </m:limLow>
        <m:r>
          <m:rPr>
            <m:sty m:val="p"/>
          </m:rPr>
          <w:rPr>
            <w:rFonts w:ascii="Cambria Math" w:eastAsia="宋体" w:hAnsi="Cambria Math" w:cs="宋体"/>
            <w:kern w:val="0"/>
            <w:sz w:val="24"/>
            <w:szCs w:val="24"/>
          </w:rPr>
          <m:t>RatioCut</m:t>
        </m:r>
        <m:r>
          <m:rPr>
            <m:scr m:val="script"/>
          </m:rPr>
          <w:rPr>
            <w:rFonts w:ascii="Cambria Math" w:eastAsia="宋体" w:hAnsi="Cambria Math" w:cs="宋体"/>
            <w:kern w:val="0"/>
            <w:sz w:val="24"/>
            <w:szCs w:val="24"/>
          </w:rPr>
          <m:t>⁡(A,</m:t>
        </m:r>
        <m:bar>
          <m:barPr>
            <m:pos m:val="top"/>
            <m:ctrlPr>
              <w:rPr>
                <w:rFonts w:ascii="Cambria Math" w:eastAsia="宋体" w:hAnsi="Cambria Math" w:cs="宋体"/>
                <w:kern w:val="0"/>
                <w:sz w:val="24"/>
                <w:szCs w:val="24"/>
              </w:rPr>
            </m:ctrlPr>
          </m:barPr>
          <m:e>
            <m:r>
              <m:rPr>
                <m:scr m:val="script"/>
              </m:rPr>
              <w:rPr>
                <w:rFonts w:ascii="Cambria Math" w:eastAsia="宋体" w:hAnsi="Cambria Math" w:cs="宋体"/>
                <w:kern w:val="0"/>
                <w:sz w:val="24"/>
                <w:szCs w:val="24"/>
              </w:rPr>
              <m:t>A</m:t>
            </m:r>
          </m:e>
        </m:bar>
        <m:r>
          <w:rPr>
            <w:rFonts w:ascii="Cambria Math" w:eastAsia="宋体" w:hAnsi="Cambria Math" w:cs="宋体"/>
            <w:kern w:val="0"/>
            <w:sz w:val="24"/>
            <w:szCs w:val="24"/>
          </w:rPr>
          <m:t>)</m:t>
        </m:r>
      </m:oMath>
      <w:r w:rsidR="00D369D7">
        <w:rPr>
          <w:rFonts w:ascii="宋体" w:eastAsia="宋体" w:hAnsi="宋体" w:cs="宋体" w:hint="eastAsia"/>
          <w:kern w:val="0"/>
          <w:sz w:val="24"/>
          <w:szCs w:val="24"/>
        </w:rPr>
        <w:t xml:space="preserve"> </w:t>
      </w:r>
      <w:r w:rsidR="00D369D7">
        <w:rPr>
          <w:rFonts w:ascii="宋体" w:eastAsia="宋体" w:hAnsi="宋体" w:cs="宋体"/>
          <w:kern w:val="0"/>
          <w:sz w:val="24"/>
          <w:szCs w:val="24"/>
        </w:rPr>
        <w:t xml:space="preserve">                </w:t>
      </w:r>
      <w:r w:rsidR="00D369D7" w:rsidRPr="00BA1E3E">
        <w:rPr>
          <w:rFonts w:ascii="宋体" w:eastAsia="宋体" w:hAnsi="宋体" w:cs="Times New Roman"/>
          <w:kern w:val="0"/>
          <w:sz w:val="24"/>
          <w:szCs w:val="24"/>
        </w:rPr>
        <w:t>(2.3</w:t>
      </w:r>
      <w:r w:rsidR="00D369D7">
        <w:rPr>
          <w:rFonts w:ascii="宋体" w:eastAsia="宋体" w:hAnsi="宋体" w:cs="Times New Roman"/>
          <w:kern w:val="0"/>
          <w:sz w:val="24"/>
          <w:szCs w:val="24"/>
        </w:rPr>
        <w:t>7</w:t>
      </w:r>
      <w:r w:rsidR="00D369D7" w:rsidRPr="00BA1E3E">
        <w:rPr>
          <w:rFonts w:ascii="宋体" w:eastAsia="宋体" w:hAnsi="宋体" w:cs="Times New Roman"/>
          <w:kern w:val="0"/>
          <w:sz w:val="24"/>
          <w:szCs w:val="24"/>
        </w:rPr>
        <w:t>)</w:t>
      </w:r>
    </w:p>
    <w:p w14:paraId="7D1C7DFA" w14:textId="501DFEBA" w:rsidR="00E47FA7" w:rsidRDefault="00B95368" w:rsidP="00D369D7">
      <w:pPr>
        <w:spacing w:line="360" w:lineRule="auto"/>
        <w:jc w:val="left"/>
        <w:rPr>
          <w:rFonts w:ascii="宋体" w:eastAsia="宋体" w:hAnsi="宋体" w:cs="宋体"/>
          <w:kern w:val="0"/>
          <w:sz w:val="24"/>
          <w:szCs w:val="24"/>
        </w:rPr>
      </w:pPr>
      <w:r w:rsidRPr="00D369D7">
        <w:rPr>
          <w:rFonts w:ascii="宋体" w:eastAsia="宋体" w:hAnsi="宋体" w:cs="宋体"/>
          <w:kern w:val="0"/>
          <w:sz w:val="24"/>
          <w:szCs w:val="24"/>
        </w:rPr>
        <w:t>为了更方便地重写此问题，我们定义以下向量</w:t>
      </w:r>
      <m:oMath>
        <m:r>
          <m:rPr>
            <m:sty m:val="b"/>
          </m:rPr>
          <w:rPr>
            <w:rFonts w:ascii="Cambria Math" w:eastAsia="宋体" w:hAnsi="Cambria Math" w:cs="宋体"/>
            <w:kern w:val="0"/>
            <w:sz w:val="24"/>
            <w:szCs w:val="24"/>
          </w:rPr>
          <m:t>a</m:t>
        </m:r>
        <m:r>
          <w:rPr>
            <w:rFonts w:ascii="Cambria Math" w:eastAsia="宋体" w:hAnsi="Cambria Math" w:cs="宋体"/>
            <w:kern w:val="0"/>
            <w:sz w:val="24"/>
            <w:szCs w:val="24"/>
          </w:rPr>
          <m:t>∈</m:t>
        </m:r>
        <m:sSup>
          <m:sSupPr>
            <m:ctrlPr>
              <w:rPr>
                <w:rFonts w:ascii="Cambria Math" w:eastAsia="宋体" w:hAnsi="Cambria Math" w:cs="宋体"/>
                <w:kern w:val="0"/>
                <w:sz w:val="24"/>
                <w:szCs w:val="24"/>
              </w:rPr>
            </m:ctrlPr>
          </m:sSupPr>
          <m:e>
            <m:r>
              <m:rPr>
                <m:scr m:val="double-struck"/>
                <m:sty m:val="p"/>
              </m:rPr>
              <w:rPr>
                <w:rFonts w:ascii="Cambria Math" w:eastAsia="宋体" w:hAnsi="Cambria Math" w:cs="宋体"/>
                <w:kern w:val="0"/>
                <w:sz w:val="24"/>
                <w:szCs w:val="24"/>
              </w:rPr>
              <m:t>R</m:t>
            </m:r>
          </m:e>
          <m:sup>
            <m:r>
              <m:rPr>
                <m:scr m:val="script"/>
              </m:rPr>
              <w:rPr>
                <w:rFonts w:ascii="Cambria Math" w:eastAsia="宋体" w:hAnsi="Cambria Math" w:cs="宋体"/>
                <w:kern w:val="0"/>
                <w:sz w:val="24"/>
                <w:szCs w:val="24"/>
              </w:rPr>
              <m:t>|V|</m:t>
            </m:r>
          </m:sup>
        </m:sSup>
      </m:oMath>
    </w:p>
    <w:p w14:paraId="29C2016F" w14:textId="10D77CC7" w:rsidR="00D369D7" w:rsidRPr="00D369D7" w:rsidRDefault="00D369D7" w:rsidP="00D369D7">
      <w:pPr>
        <w:spacing w:line="360" w:lineRule="auto"/>
        <w:ind w:firstLineChars="1200" w:firstLine="2891"/>
        <w:jc w:val="left"/>
        <w:rPr>
          <w:rFonts w:ascii="宋体" w:eastAsia="宋体" w:hAnsi="宋体" w:cs="宋体"/>
          <w:kern w:val="0"/>
          <w:sz w:val="24"/>
          <w:szCs w:val="24"/>
        </w:rPr>
      </w:pPr>
      <m:oMath>
        <m:r>
          <m:rPr>
            <m:sty m:val="b"/>
          </m:rPr>
          <w:rPr>
            <w:rFonts w:ascii="Cambria Math" w:eastAsia="宋体" w:hAnsi="Cambria Math" w:cs="宋体"/>
            <w:kern w:val="0"/>
            <w:sz w:val="24"/>
            <w:szCs w:val="24"/>
          </w:rPr>
          <m:t>a</m:t>
        </m:r>
        <m:r>
          <w:rPr>
            <w:rFonts w:ascii="Cambria Math" w:eastAsia="宋体" w:hAnsi="Cambria Math" w:cs="宋体"/>
            <w:kern w:val="0"/>
            <w:sz w:val="24"/>
            <w:szCs w:val="24"/>
          </w:rPr>
          <m:t>[u]={</m:t>
        </m:r>
        <m:m>
          <m:mPr>
            <m:plcHide m:val="1"/>
            <m:mcs>
              <m:mc>
                <m:mcPr>
                  <m:count m:val="2"/>
                  <m:mcJc m:val="center"/>
                </m:mcPr>
              </m:mc>
            </m:mcs>
            <m:ctrlPr>
              <w:rPr>
                <w:rFonts w:ascii="Cambria Math" w:eastAsia="宋体" w:hAnsi="Cambria Math" w:cs="宋体"/>
                <w:kern w:val="0"/>
                <w:sz w:val="24"/>
                <w:szCs w:val="24"/>
              </w:rPr>
            </m:ctrlPr>
          </m:mPr>
          <m:mr>
            <m:e>
              <m:rad>
                <m:radPr>
                  <m:degHide m:val="1"/>
                  <m:ctrlPr>
                    <w:rPr>
                      <w:rFonts w:ascii="Cambria Math" w:eastAsia="宋体" w:hAnsi="Cambria Math" w:cs="宋体"/>
                      <w:kern w:val="0"/>
                      <w:sz w:val="24"/>
                      <w:szCs w:val="24"/>
                    </w:rPr>
                  </m:ctrlPr>
                </m:radPr>
                <m:deg/>
                <m:e>
                  <m:f>
                    <m:fPr>
                      <m:ctrlPr>
                        <w:rPr>
                          <w:rFonts w:ascii="Cambria Math" w:eastAsia="宋体" w:hAnsi="Cambria Math" w:cs="宋体"/>
                          <w:kern w:val="0"/>
                          <w:sz w:val="24"/>
                          <w:szCs w:val="24"/>
                        </w:rPr>
                      </m:ctrlPr>
                    </m:fPr>
                    <m:num>
                      <m:r>
                        <w:rPr>
                          <w:rFonts w:ascii="Cambria Math" w:eastAsia="宋体" w:hAnsi="Cambria Math" w:cs="宋体"/>
                          <w:kern w:val="0"/>
                          <w:sz w:val="24"/>
                          <w:szCs w:val="24"/>
                        </w:rPr>
                        <m:t>|</m:t>
                      </m:r>
                      <m:bar>
                        <m:barPr>
                          <m:pos m:val="top"/>
                          <m:ctrlPr>
                            <w:rPr>
                              <w:rFonts w:ascii="Cambria Math" w:eastAsia="宋体" w:hAnsi="Cambria Math" w:cs="宋体"/>
                              <w:kern w:val="0"/>
                              <w:sz w:val="24"/>
                              <w:szCs w:val="24"/>
                            </w:rPr>
                          </m:ctrlPr>
                        </m:barPr>
                        <m:e>
                          <m:r>
                            <m:rPr>
                              <m:scr m:val="script"/>
                            </m:rPr>
                            <w:rPr>
                              <w:rFonts w:ascii="Cambria Math" w:eastAsia="宋体" w:hAnsi="Cambria Math" w:cs="宋体"/>
                              <w:kern w:val="0"/>
                              <w:sz w:val="24"/>
                              <w:szCs w:val="24"/>
                            </w:rPr>
                            <m:t>A</m:t>
                          </m:r>
                        </m:e>
                      </m:bar>
                      <m:r>
                        <w:rPr>
                          <w:rFonts w:ascii="Cambria Math" w:eastAsia="宋体" w:hAnsi="Cambria Math" w:cs="宋体"/>
                          <w:kern w:val="0"/>
                          <w:sz w:val="24"/>
                          <w:szCs w:val="24"/>
                        </w:rPr>
                        <m:t>|</m:t>
                      </m:r>
                    </m:num>
                    <m:den>
                      <m:r>
                        <m:rPr>
                          <m:scr m:val="script"/>
                        </m:rPr>
                        <w:rPr>
                          <w:rFonts w:ascii="Cambria Math" w:eastAsia="宋体" w:hAnsi="Cambria Math" w:cs="宋体"/>
                          <w:kern w:val="0"/>
                          <w:sz w:val="24"/>
                          <w:szCs w:val="24"/>
                        </w:rPr>
                        <m:t>|A|</m:t>
                      </m:r>
                    </m:den>
                  </m:f>
                </m:e>
              </m:rad>
            </m:e>
            <m:e>
              <m:r>
                <m:rPr>
                  <m:nor/>
                </m:rPr>
                <w:rPr>
                  <w:rFonts w:ascii="宋体" w:eastAsia="宋体" w:hAnsi="宋体" w:cs="宋体"/>
                  <w:kern w:val="0"/>
                  <w:sz w:val="24"/>
                  <w:szCs w:val="24"/>
                </w:rPr>
                <m:t xml:space="preserve"> if </m:t>
              </m:r>
              <m:r>
                <w:rPr>
                  <w:rFonts w:ascii="Cambria Math" w:eastAsia="宋体" w:hAnsi="Cambria Math" w:cs="宋体"/>
                  <w:kern w:val="0"/>
                  <w:sz w:val="24"/>
                  <w:szCs w:val="24"/>
                </w:rPr>
                <m:t>u∈</m:t>
              </m:r>
              <m:r>
                <m:rPr>
                  <m:scr m:val="script"/>
                </m:rPr>
                <w:rPr>
                  <w:rFonts w:ascii="Cambria Math" w:eastAsia="宋体" w:hAnsi="Cambria Math" w:cs="宋体"/>
                  <w:kern w:val="0"/>
                  <w:sz w:val="24"/>
                  <w:szCs w:val="24"/>
                </w:rPr>
                <m:t>A</m:t>
              </m:r>
            </m:e>
          </m:mr>
          <m:mr>
            <m:e>
              <m:r>
                <w:rPr>
                  <w:rFonts w:ascii="Cambria Math" w:eastAsia="宋体" w:hAnsi="Cambria Math" w:cs="宋体"/>
                  <w:kern w:val="0"/>
                  <w:sz w:val="24"/>
                  <w:szCs w:val="24"/>
                </w:rPr>
                <m:t>-</m:t>
              </m:r>
              <m:rad>
                <m:radPr>
                  <m:degHide m:val="1"/>
                  <m:ctrlPr>
                    <w:rPr>
                      <w:rFonts w:ascii="Cambria Math" w:eastAsia="宋体" w:hAnsi="Cambria Math" w:cs="宋体"/>
                      <w:kern w:val="0"/>
                      <w:sz w:val="24"/>
                      <w:szCs w:val="24"/>
                    </w:rPr>
                  </m:ctrlPr>
                </m:radPr>
                <m:deg/>
                <m:e>
                  <m:f>
                    <m:fPr>
                      <m:ctrlPr>
                        <w:rPr>
                          <w:rFonts w:ascii="Cambria Math" w:eastAsia="宋体" w:hAnsi="Cambria Math" w:cs="宋体"/>
                          <w:kern w:val="0"/>
                          <w:sz w:val="24"/>
                          <w:szCs w:val="24"/>
                        </w:rPr>
                      </m:ctrlPr>
                    </m:fPr>
                    <m:num>
                      <m:r>
                        <m:rPr>
                          <m:scr m:val="script"/>
                        </m:rPr>
                        <w:rPr>
                          <w:rFonts w:ascii="Cambria Math" w:eastAsia="宋体" w:hAnsi="Cambria Math" w:cs="宋体"/>
                          <w:kern w:val="0"/>
                          <w:sz w:val="24"/>
                          <w:szCs w:val="24"/>
                        </w:rPr>
                        <m:t>|A|</m:t>
                      </m:r>
                    </m:num>
                    <m:den>
                      <m:r>
                        <m:rPr>
                          <m:scr m:val="script"/>
                        </m:rPr>
                        <w:rPr>
                          <w:rFonts w:ascii="Cambria Math" w:eastAsia="宋体" w:hAnsi="Cambria Math" w:cs="宋体"/>
                          <w:kern w:val="0"/>
                          <w:sz w:val="24"/>
                          <w:szCs w:val="24"/>
                        </w:rPr>
                        <m:t>|A|</m:t>
                      </m:r>
                    </m:den>
                  </m:f>
                </m:e>
              </m:rad>
            </m:e>
            <m:e>
              <m:r>
                <m:rPr>
                  <m:nor/>
                </m:rPr>
                <w:rPr>
                  <w:rFonts w:ascii="宋体" w:eastAsia="宋体" w:hAnsi="宋体" w:cs="宋体"/>
                  <w:kern w:val="0"/>
                  <w:sz w:val="24"/>
                  <w:szCs w:val="24"/>
                </w:rPr>
                <m:t xml:space="preserve"> if </m:t>
              </m:r>
              <m:r>
                <w:rPr>
                  <w:rFonts w:ascii="Cambria Math" w:eastAsia="宋体" w:hAnsi="Cambria Math" w:cs="宋体"/>
                  <w:kern w:val="0"/>
                  <w:sz w:val="24"/>
                  <w:szCs w:val="24"/>
                </w:rPr>
                <m:t>u∈</m:t>
              </m:r>
              <m:bar>
                <m:barPr>
                  <m:pos m:val="top"/>
                  <m:ctrlPr>
                    <w:rPr>
                      <w:rFonts w:ascii="Cambria Math" w:eastAsia="宋体" w:hAnsi="Cambria Math" w:cs="宋体"/>
                      <w:kern w:val="0"/>
                      <w:sz w:val="24"/>
                      <w:szCs w:val="24"/>
                    </w:rPr>
                  </m:ctrlPr>
                </m:barPr>
                <m:e>
                  <m:r>
                    <m:rPr>
                      <m:scr m:val="script"/>
                    </m:rPr>
                    <w:rPr>
                      <w:rFonts w:ascii="Cambria Math" w:eastAsia="宋体" w:hAnsi="Cambria Math" w:cs="宋体"/>
                      <w:kern w:val="0"/>
                      <w:sz w:val="24"/>
                      <w:szCs w:val="24"/>
                    </w:rPr>
                    <m:t>A</m:t>
                  </m:r>
                </m:e>
              </m:bar>
            </m:e>
          </m:mr>
        </m:m>
      </m:oMath>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sidRPr="00BA1E3E">
        <w:rPr>
          <w:rFonts w:ascii="宋体" w:eastAsia="宋体" w:hAnsi="宋体" w:cs="Times New Roman"/>
          <w:kern w:val="0"/>
          <w:sz w:val="24"/>
          <w:szCs w:val="24"/>
        </w:rPr>
        <w:t>(2.3</w:t>
      </w:r>
      <w:r>
        <w:rPr>
          <w:rFonts w:ascii="宋体" w:eastAsia="宋体" w:hAnsi="宋体" w:cs="Times New Roman"/>
          <w:kern w:val="0"/>
          <w:sz w:val="24"/>
          <w:szCs w:val="24"/>
        </w:rPr>
        <w:t>8</w:t>
      </w:r>
      <w:r w:rsidRPr="00BA1E3E">
        <w:rPr>
          <w:rFonts w:ascii="宋体" w:eastAsia="宋体" w:hAnsi="宋体" w:cs="Times New Roman"/>
          <w:kern w:val="0"/>
          <w:sz w:val="24"/>
          <w:szCs w:val="24"/>
        </w:rPr>
        <w:t>)</w:t>
      </w:r>
    </w:p>
    <w:p w14:paraId="52791CBE" w14:textId="05BD122C" w:rsidR="00E47FA7" w:rsidRDefault="00B95368" w:rsidP="00D369D7">
      <w:pPr>
        <w:tabs>
          <w:tab w:val="left" w:pos="1609"/>
        </w:tabs>
        <w:jc w:val="left"/>
        <w:rPr>
          <w:rFonts w:ascii="宋体" w:eastAsia="宋体" w:hAnsi="宋体" w:cs="宋体"/>
          <w:kern w:val="0"/>
          <w:sz w:val="24"/>
          <w:szCs w:val="24"/>
        </w:rPr>
      </w:pPr>
      <w:r w:rsidRPr="00D369D7">
        <w:rPr>
          <w:rFonts w:ascii="宋体" w:eastAsia="宋体" w:hAnsi="宋体" w:cs="宋体"/>
          <w:kern w:val="0"/>
          <w:sz w:val="24"/>
          <w:szCs w:val="24"/>
        </w:rPr>
        <w:t>将此向量与我们的拉普拉斯图的属性结合起来，我们可以看到</w:t>
      </w:r>
    </w:p>
    <w:p w14:paraId="14DEAF15" w14:textId="52C229AA" w:rsidR="00D369D7" w:rsidRDefault="0053559A" w:rsidP="00D369D7">
      <w:pPr>
        <w:tabs>
          <w:tab w:val="left" w:pos="1609"/>
        </w:tabs>
        <w:spacing w:line="360" w:lineRule="auto"/>
        <w:jc w:val="left"/>
        <w:rPr>
          <w:rFonts w:ascii="宋体" w:eastAsia="宋体" w:hAnsi="宋体" w:cs="宋体"/>
          <w:kern w:val="0"/>
          <w:sz w:val="24"/>
          <w:szCs w:val="24"/>
        </w:rPr>
      </w:pPr>
      <m:oMathPara>
        <m:oMath>
          <m:m>
            <m:mPr>
              <m:plcHide m:val="1"/>
              <m:mcs>
                <m:mc>
                  <m:mcPr>
                    <m:count m:val="2"/>
                    <m:mcJc m:val="center"/>
                  </m:mcPr>
                </m:mc>
              </m:mcs>
              <m:ctrlPr>
                <w:rPr>
                  <w:rFonts w:ascii="Cambria Math" w:eastAsia="宋体" w:hAnsi="Cambria Math" w:cs="宋体"/>
                  <w:kern w:val="0"/>
                  <w:sz w:val="24"/>
                  <w:szCs w:val="24"/>
                </w:rPr>
              </m:ctrlPr>
            </m:mPr>
            <m:mr>
              <m:e>
                <m:sSup>
                  <m:sSupPr>
                    <m:ctrlPr>
                      <w:rPr>
                        <w:rFonts w:ascii="Cambria Math" w:eastAsia="宋体" w:hAnsi="Cambria Math" w:cs="宋体"/>
                        <w:kern w:val="0"/>
                        <w:sz w:val="24"/>
                        <w:szCs w:val="24"/>
                      </w:rPr>
                    </m:ctrlPr>
                  </m:sSupPr>
                  <m:e>
                    <m:r>
                      <m:rPr>
                        <m:sty m:val="b"/>
                      </m:rPr>
                      <w:rPr>
                        <w:rFonts w:ascii="Cambria Math" w:eastAsia="宋体" w:hAnsi="Cambria Math" w:cs="宋体"/>
                        <w:kern w:val="0"/>
                        <w:sz w:val="24"/>
                        <w:szCs w:val="24"/>
                      </w:rPr>
                      <m:t>a</m:t>
                    </m:r>
                  </m:e>
                  <m:sup>
                    <m:r>
                      <m:rPr>
                        <m:sty m:val="p"/>
                      </m:rPr>
                      <w:rPr>
                        <w:rFonts w:ascii="Cambria Math" w:eastAsia="宋体" w:hAnsi="Cambria Math" w:cs="宋体"/>
                        <w:kern w:val="0"/>
                        <w:sz w:val="24"/>
                        <w:szCs w:val="24"/>
                      </w:rPr>
                      <m:t>⊤</m:t>
                    </m:r>
                  </m:sup>
                </m:sSup>
                <m:r>
                  <m:rPr>
                    <m:sty m:val="b"/>
                  </m:rPr>
                  <w:rPr>
                    <w:rFonts w:ascii="Cambria Math" w:eastAsia="宋体" w:hAnsi="Cambria Math" w:cs="宋体"/>
                    <w:kern w:val="0"/>
                    <w:sz w:val="24"/>
                    <w:szCs w:val="24"/>
                  </w:rPr>
                  <m:t>La</m:t>
                </m:r>
                <m:r>
                  <w:rPr>
                    <w:rFonts w:ascii="Cambria Math" w:eastAsia="宋体" w:hAnsi="Cambria Math" w:cs="宋体"/>
                    <w:kern w:val="0"/>
                    <w:sz w:val="24"/>
                    <w:szCs w:val="24"/>
                  </w:rPr>
                  <m:t>=</m:t>
                </m:r>
              </m:e>
              <m:e>
                <m:nary>
                  <m:naryPr>
                    <m:chr m:val="∑"/>
                    <m:limLoc m:val="undOvr"/>
                    <m:grow m:val="1"/>
                    <m:supHide m:val="1"/>
                    <m:ctrlPr>
                      <w:rPr>
                        <w:rFonts w:ascii="Cambria Math" w:eastAsia="宋体" w:hAnsi="Cambria Math" w:cs="宋体"/>
                        <w:kern w:val="0"/>
                        <w:sz w:val="24"/>
                        <w:szCs w:val="24"/>
                      </w:rPr>
                    </m:ctrlPr>
                  </m:naryPr>
                  <m:sub>
                    <m:d>
                      <m:dPr>
                        <m:ctrlPr>
                          <w:rPr>
                            <w:rFonts w:ascii="Cambria Math" w:eastAsia="宋体" w:hAnsi="Cambria Math" w:cs="宋体"/>
                            <w:i/>
                            <w:kern w:val="0"/>
                            <w:sz w:val="24"/>
                            <w:szCs w:val="24"/>
                          </w:rPr>
                        </m:ctrlPr>
                      </m:dPr>
                      <m:e>
                        <m:r>
                          <w:rPr>
                            <w:rFonts w:ascii="Cambria Math" w:eastAsia="宋体" w:hAnsi="Cambria Math" w:cs="宋体"/>
                            <w:kern w:val="0"/>
                            <w:sz w:val="24"/>
                            <w:szCs w:val="24"/>
                          </w:rPr>
                          <m:t>u,v</m:t>
                        </m:r>
                      </m:e>
                    </m:d>
                    <m:r>
                      <m:rPr>
                        <m:scr m:val="script"/>
                      </m:rPr>
                      <w:rPr>
                        <w:rFonts w:ascii="Cambria Math" w:eastAsia="宋体" w:hAnsi="Cambria Math" w:cs="宋体"/>
                        <w:kern w:val="0"/>
                        <w:sz w:val="24"/>
                        <w:szCs w:val="24"/>
                      </w:rPr>
                      <m:t>∈E</m:t>
                    </m:r>
                  </m:sub>
                  <m:sup/>
                  <m:e/>
                </m:nary>
                <m:r>
                  <w:rPr>
                    <w:rFonts w:ascii="Cambria Math" w:eastAsia="宋体" w:hAnsi="Cambria Math" w:cs="宋体"/>
                    <w:kern w:val="0"/>
                    <w:sz w:val="24"/>
                    <w:szCs w:val="24"/>
                  </w:rPr>
                  <m:t>(</m:t>
                </m:r>
                <m:r>
                  <m:rPr>
                    <m:sty m:val="b"/>
                  </m:rPr>
                  <w:rPr>
                    <w:rFonts w:ascii="Cambria Math" w:eastAsia="宋体" w:hAnsi="Cambria Math" w:cs="宋体"/>
                    <w:kern w:val="0"/>
                    <w:sz w:val="24"/>
                    <w:szCs w:val="24"/>
                  </w:rPr>
                  <m:t>a</m:t>
                </m:r>
                <m:d>
                  <m:dPr>
                    <m:begChr m:val="["/>
                    <m:endChr m:val="]"/>
                    <m:ctrlPr>
                      <w:rPr>
                        <w:rFonts w:ascii="Cambria Math" w:eastAsia="宋体" w:hAnsi="Cambria Math" w:cs="宋体"/>
                        <w:i/>
                        <w:kern w:val="0"/>
                        <w:sz w:val="24"/>
                        <w:szCs w:val="24"/>
                      </w:rPr>
                    </m:ctrlPr>
                  </m:dPr>
                  <m:e>
                    <m:r>
                      <w:rPr>
                        <w:rFonts w:ascii="Cambria Math" w:eastAsia="宋体" w:hAnsi="Cambria Math" w:cs="宋体"/>
                        <w:kern w:val="0"/>
                        <w:sz w:val="24"/>
                        <w:szCs w:val="24"/>
                      </w:rPr>
                      <m:t>u</m:t>
                    </m:r>
                  </m:e>
                </m:d>
                <m:r>
                  <w:rPr>
                    <w:rFonts w:ascii="Cambria Math" w:eastAsia="宋体" w:hAnsi="Cambria Math" w:cs="宋体"/>
                    <w:kern w:val="0"/>
                    <w:sz w:val="24"/>
                    <w:szCs w:val="24"/>
                  </w:rPr>
                  <m:t>-</m:t>
                </m:r>
                <m:r>
                  <m:rPr>
                    <m:sty m:val="b"/>
                  </m:rPr>
                  <w:rPr>
                    <w:rFonts w:ascii="Cambria Math" w:eastAsia="宋体" w:hAnsi="Cambria Math" w:cs="宋体"/>
                    <w:kern w:val="0"/>
                    <w:sz w:val="24"/>
                    <w:szCs w:val="24"/>
                  </w:rPr>
                  <m:t>a</m:t>
                </m:r>
                <m:d>
                  <m:dPr>
                    <m:begChr m:val="["/>
                    <m:endChr m:val="]"/>
                    <m:ctrlPr>
                      <w:rPr>
                        <w:rFonts w:ascii="Cambria Math" w:eastAsia="宋体" w:hAnsi="Cambria Math" w:cs="宋体"/>
                        <w:i/>
                        <w:kern w:val="0"/>
                        <w:sz w:val="24"/>
                        <w:szCs w:val="24"/>
                      </w:rPr>
                    </m:ctrlPr>
                  </m:dPr>
                  <m:e>
                    <m:r>
                      <w:rPr>
                        <w:rFonts w:ascii="Cambria Math" w:eastAsia="宋体" w:hAnsi="Cambria Math" w:cs="宋体"/>
                        <w:kern w:val="0"/>
                        <w:sz w:val="24"/>
                        <w:szCs w:val="24"/>
                      </w:rPr>
                      <m:t>v</m:t>
                    </m:r>
                  </m:e>
                </m:d>
                <m:sSup>
                  <m:sSupPr>
                    <m:ctrlPr>
                      <w:rPr>
                        <w:rFonts w:ascii="Cambria Math" w:eastAsia="宋体" w:hAnsi="Cambria Math" w:cs="宋体"/>
                        <w:kern w:val="0"/>
                        <w:sz w:val="24"/>
                        <w:szCs w:val="24"/>
                      </w:rPr>
                    </m:ctrlPr>
                  </m:sSupPr>
                  <m:e>
                    <m:r>
                      <w:rPr>
                        <w:rFonts w:ascii="Cambria Math" w:eastAsia="宋体" w:hAnsi="Cambria Math" w:cs="宋体"/>
                        <w:kern w:val="0"/>
                        <w:sz w:val="24"/>
                        <w:szCs w:val="24"/>
                      </w:rPr>
                      <m:t>)</m:t>
                    </m:r>
                  </m:e>
                  <m:sup>
                    <m:r>
                      <w:rPr>
                        <w:rFonts w:ascii="Cambria Math" w:eastAsia="宋体" w:hAnsi="Cambria Math" w:cs="宋体"/>
                        <w:kern w:val="0"/>
                        <w:sz w:val="24"/>
                        <w:szCs w:val="24"/>
                      </w:rPr>
                      <m:t>2</m:t>
                    </m:r>
                  </m:sup>
                </m:sSup>
                <m:r>
                  <w:rPr>
                    <w:rFonts w:ascii="Cambria Math" w:eastAsia="宋体" w:hAnsi="Cambria Math" w:cs="宋体"/>
                    <w:kern w:val="0"/>
                    <w:sz w:val="24"/>
                    <w:szCs w:val="24"/>
                  </w:rPr>
                  <m:t xml:space="preserve">   </m:t>
                </m:r>
              </m:e>
            </m:mr>
            <m:mr>
              <m:e>
                <m:r>
                  <w:rPr>
                    <w:rFonts w:ascii="Cambria Math" w:eastAsia="宋体" w:hAnsi="Cambria Math" w:cs="宋体"/>
                    <w:kern w:val="0"/>
                    <w:sz w:val="24"/>
                    <w:szCs w:val="24"/>
                  </w:rPr>
                  <m:t xml:space="preserve">           =</m:t>
                </m:r>
              </m:e>
              <m:e>
                <m:nary>
                  <m:naryPr>
                    <m:chr m:val="∑"/>
                    <m:limLoc m:val="undOvr"/>
                    <m:grow m:val="1"/>
                    <m:supHide m:val="1"/>
                    <m:ctrlPr>
                      <w:rPr>
                        <w:rFonts w:ascii="Cambria Math" w:eastAsia="宋体" w:hAnsi="Cambria Math" w:cs="宋体"/>
                        <w:kern w:val="0"/>
                        <w:sz w:val="24"/>
                        <w:szCs w:val="24"/>
                      </w:rPr>
                    </m:ctrlPr>
                  </m:naryPr>
                  <m:sub>
                    <m:r>
                      <w:rPr>
                        <w:rFonts w:ascii="Cambria Math" w:eastAsia="宋体" w:hAnsi="Cambria Math" w:cs="宋体"/>
                        <w:kern w:val="0"/>
                        <w:sz w:val="24"/>
                        <w:szCs w:val="24"/>
                      </w:rPr>
                      <m:t>(u,v</m:t>
                    </m:r>
                    <m:r>
                      <m:rPr>
                        <m:scr m:val="script"/>
                      </m:rPr>
                      <w:rPr>
                        <w:rFonts w:ascii="Cambria Math" w:eastAsia="宋体" w:hAnsi="Cambria Math" w:cs="宋体"/>
                        <w:kern w:val="0"/>
                        <w:sz w:val="24"/>
                        <w:szCs w:val="24"/>
                      </w:rPr>
                      <m:t>)∈E:</m:t>
                    </m:r>
                    <m:r>
                      <w:rPr>
                        <w:rFonts w:ascii="Cambria Math" w:eastAsia="宋体" w:hAnsi="Cambria Math" w:cs="宋体"/>
                        <w:kern w:val="0"/>
                        <w:sz w:val="24"/>
                        <w:szCs w:val="24"/>
                      </w:rPr>
                      <m:t>u∈</m:t>
                    </m:r>
                    <m:r>
                      <m:rPr>
                        <m:scr m:val="script"/>
                      </m:rPr>
                      <w:rPr>
                        <w:rFonts w:ascii="Cambria Math" w:eastAsia="宋体" w:hAnsi="Cambria Math" w:cs="宋体"/>
                        <w:kern w:val="0"/>
                        <w:sz w:val="24"/>
                        <w:szCs w:val="24"/>
                      </w:rPr>
                      <m:t>A,</m:t>
                    </m:r>
                    <m:r>
                      <w:rPr>
                        <w:rFonts w:ascii="Cambria Math" w:eastAsia="宋体" w:hAnsi="Cambria Math" w:cs="宋体"/>
                        <w:kern w:val="0"/>
                        <w:sz w:val="24"/>
                        <w:szCs w:val="24"/>
                      </w:rPr>
                      <m:t>v∈</m:t>
                    </m:r>
                    <m:r>
                      <m:rPr>
                        <m:scr m:val="script"/>
                      </m:rPr>
                      <w:rPr>
                        <w:rFonts w:ascii="Cambria Math" w:eastAsia="宋体" w:hAnsi="Cambria Math" w:cs="宋体"/>
                        <w:kern w:val="0"/>
                        <w:sz w:val="24"/>
                        <w:szCs w:val="24"/>
                      </w:rPr>
                      <m:t>A</m:t>
                    </m:r>
                  </m:sub>
                  <m:sup/>
                  <m:e/>
                </m:nary>
                <m:r>
                  <w:rPr>
                    <w:rFonts w:ascii="Cambria Math" w:eastAsia="宋体" w:hAnsi="Cambria Math" w:cs="宋体"/>
                    <w:kern w:val="0"/>
                    <w:sz w:val="24"/>
                    <w:szCs w:val="24"/>
                  </w:rPr>
                  <m:t>(</m:t>
                </m:r>
                <m:r>
                  <m:rPr>
                    <m:sty m:val="b"/>
                  </m:rPr>
                  <w:rPr>
                    <w:rFonts w:ascii="Cambria Math" w:eastAsia="宋体" w:hAnsi="Cambria Math" w:cs="宋体"/>
                    <w:kern w:val="0"/>
                    <w:sz w:val="24"/>
                    <w:szCs w:val="24"/>
                  </w:rPr>
                  <m:t>a</m:t>
                </m:r>
                <m:r>
                  <w:rPr>
                    <w:rFonts w:ascii="Cambria Math" w:eastAsia="宋体" w:hAnsi="Cambria Math" w:cs="宋体"/>
                    <w:kern w:val="0"/>
                    <w:sz w:val="24"/>
                    <w:szCs w:val="24"/>
                  </w:rPr>
                  <m:t>[u]-</m:t>
                </m:r>
                <m:r>
                  <m:rPr>
                    <m:sty m:val="b"/>
                  </m:rPr>
                  <w:rPr>
                    <w:rFonts w:ascii="Cambria Math" w:eastAsia="宋体" w:hAnsi="Cambria Math" w:cs="宋体"/>
                    <w:kern w:val="0"/>
                    <w:sz w:val="24"/>
                    <w:szCs w:val="24"/>
                  </w:rPr>
                  <m:t>a</m:t>
                </m:r>
                <m:r>
                  <w:rPr>
                    <w:rFonts w:ascii="Cambria Math" w:eastAsia="宋体" w:hAnsi="Cambria Math" w:cs="宋体"/>
                    <w:kern w:val="0"/>
                    <w:sz w:val="24"/>
                    <w:szCs w:val="24"/>
                  </w:rPr>
                  <m:t>[v]</m:t>
                </m:r>
                <m:sSup>
                  <m:sSupPr>
                    <m:ctrlPr>
                      <w:rPr>
                        <w:rFonts w:ascii="Cambria Math" w:eastAsia="宋体" w:hAnsi="Cambria Math" w:cs="宋体"/>
                        <w:kern w:val="0"/>
                        <w:sz w:val="24"/>
                        <w:szCs w:val="24"/>
                      </w:rPr>
                    </m:ctrlPr>
                  </m:sSupPr>
                  <m:e>
                    <m:r>
                      <w:rPr>
                        <w:rFonts w:ascii="Cambria Math" w:eastAsia="宋体" w:hAnsi="Cambria Math" w:cs="宋体"/>
                        <w:kern w:val="0"/>
                        <w:sz w:val="24"/>
                        <w:szCs w:val="24"/>
                      </w:rPr>
                      <m:t>)</m:t>
                    </m:r>
                  </m:e>
                  <m:sup>
                    <m:r>
                      <w:rPr>
                        <w:rFonts w:ascii="Cambria Math" w:eastAsia="宋体" w:hAnsi="Cambria Math" w:cs="宋体"/>
                        <w:kern w:val="0"/>
                        <w:sz w:val="24"/>
                        <w:szCs w:val="24"/>
                      </w:rPr>
                      <m:t>2</m:t>
                    </m:r>
                  </m:sup>
                </m:sSup>
              </m:e>
            </m:mr>
            <m:mr>
              <m:e>
                <m:r>
                  <w:rPr>
                    <w:rFonts w:ascii="Cambria Math" w:eastAsia="宋体" w:hAnsi="Cambria Math" w:cs="宋体"/>
                    <w:kern w:val="0"/>
                    <w:sz w:val="24"/>
                    <w:szCs w:val="24"/>
                  </w:rPr>
                  <m:t xml:space="preserve">           =</m:t>
                </m:r>
              </m:e>
              <m:e>
                <m:nary>
                  <m:naryPr>
                    <m:chr m:val="∑"/>
                    <m:limLoc m:val="undOvr"/>
                    <m:grow m:val="1"/>
                    <m:supHide m:val="1"/>
                    <m:ctrlPr>
                      <w:rPr>
                        <w:rFonts w:ascii="Cambria Math" w:eastAsia="宋体" w:hAnsi="Cambria Math" w:cs="宋体"/>
                        <w:kern w:val="0"/>
                        <w:sz w:val="24"/>
                        <w:szCs w:val="24"/>
                      </w:rPr>
                    </m:ctrlPr>
                  </m:naryPr>
                  <m:sub>
                    <m:r>
                      <w:rPr>
                        <w:rFonts w:ascii="Cambria Math" w:eastAsia="宋体" w:hAnsi="Cambria Math" w:cs="宋体"/>
                        <w:kern w:val="0"/>
                        <w:sz w:val="24"/>
                        <w:szCs w:val="24"/>
                      </w:rPr>
                      <m:t>(u,v</m:t>
                    </m:r>
                    <m:r>
                      <m:rPr>
                        <m:scr m:val="script"/>
                      </m:rPr>
                      <w:rPr>
                        <w:rFonts w:ascii="Cambria Math" w:eastAsia="宋体" w:hAnsi="Cambria Math" w:cs="宋体"/>
                        <w:kern w:val="0"/>
                        <w:sz w:val="24"/>
                        <w:szCs w:val="24"/>
                      </w:rPr>
                      <m:t>)∈E:</m:t>
                    </m:r>
                    <m:r>
                      <w:rPr>
                        <w:rFonts w:ascii="Cambria Math" w:eastAsia="宋体" w:hAnsi="Cambria Math" w:cs="宋体"/>
                        <w:kern w:val="0"/>
                        <w:sz w:val="24"/>
                        <w:szCs w:val="24"/>
                      </w:rPr>
                      <m:t>u∈</m:t>
                    </m:r>
                    <m:r>
                      <m:rPr>
                        <m:scr m:val="script"/>
                      </m:rPr>
                      <w:rPr>
                        <w:rFonts w:ascii="Cambria Math" w:eastAsia="宋体" w:hAnsi="Cambria Math" w:cs="宋体"/>
                        <w:kern w:val="0"/>
                        <w:sz w:val="24"/>
                        <w:szCs w:val="24"/>
                      </w:rPr>
                      <m:t>A,</m:t>
                    </m:r>
                    <m:r>
                      <w:rPr>
                        <w:rFonts w:ascii="Cambria Math" w:eastAsia="宋体" w:hAnsi="Cambria Math" w:cs="宋体"/>
                        <w:kern w:val="0"/>
                        <w:sz w:val="24"/>
                        <w:szCs w:val="24"/>
                      </w:rPr>
                      <m:t>v∈</m:t>
                    </m:r>
                    <m:r>
                      <m:rPr>
                        <m:scr m:val="script"/>
                      </m:rPr>
                      <w:rPr>
                        <w:rFonts w:ascii="Cambria Math" w:eastAsia="宋体" w:hAnsi="Cambria Math" w:cs="宋体"/>
                        <w:kern w:val="0"/>
                        <w:sz w:val="24"/>
                        <w:szCs w:val="24"/>
                      </w:rPr>
                      <m:t>A</m:t>
                    </m:r>
                  </m:sub>
                  <m:sup/>
                  <m:e>
                    <m:r>
                      <w:rPr>
                        <w:rFonts w:ascii="Cambria Math" w:eastAsia="宋体" w:hAnsi="Cambria Math" w:cs="宋体"/>
                        <w:kern w:val="0"/>
                        <w:sz w:val="24"/>
                        <w:szCs w:val="24"/>
                      </w:rPr>
                      <m:t>(</m:t>
                    </m:r>
                    <m:rad>
                      <m:radPr>
                        <m:degHide m:val="1"/>
                        <m:ctrlPr>
                          <w:rPr>
                            <w:rFonts w:ascii="Cambria Math" w:eastAsia="宋体" w:hAnsi="Cambria Math" w:cs="宋体"/>
                            <w:kern w:val="0"/>
                            <w:sz w:val="24"/>
                            <w:szCs w:val="24"/>
                          </w:rPr>
                        </m:ctrlPr>
                      </m:radPr>
                      <m:deg/>
                      <m:e>
                        <m:f>
                          <m:fPr>
                            <m:ctrlPr>
                              <w:rPr>
                                <w:rFonts w:ascii="Cambria Math" w:eastAsia="宋体" w:hAnsi="Cambria Math" w:cs="宋体"/>
                                <w:kern w:val="0"/>
                                <w:sz w:val="24"/>
                                <w:szCs w:val="24"/>
                              </w:rPr>
                            </m:ctrlPr>
                          </m:fPr>
                          <m:num>
                            <m:r>
                              <m:rPr>
                                <m:scr m:val="script"/>
                              </m:rPr>
                              <w:rPr>
                                <w:rFonts w:ascii="Cambria Math" w:eastAsia="宋体" w:hAnsi="Cambria Math" w:cs="宋体"/>
                                <w:kern w:val="0"/>
                                <w:sz w:val="24"/>
                                <w:szCs w:val="24"/>
                              </w:rPr>
                              <m:t>|A|</m:t>
                            </m:r>
                          </m:num>
                          <m:den>
                            <m:r>
                              <m:rPr>
                                <m:scr m:val="script"/>
                              </m:rPr>
                              <w:rPr>
                                <w:rFonts w:ascii="Cambria Math" w:eastAsia="宋体" w:hAnsi="Cambria Math" w:cs="宋体"/>
                                <w:kern w:val="0"/>
                                <w:sz w:val="24"/>
                                <w:szCs w:val="24"/>
                              </w:rPr>
                              <m:t>|A|</m:t>
                            </m:r>
                          </m:den>
                        </m:f>
                      </m:e>
                    </m:rad>
                    <m:r>
                      <w:rPr>
                        <w:rFonts w:ascii="Cambria Math" w:eastAsia="宋体" w:hAnsi="Cambria Math" w:cs="宋体"/>
                        <w:kern w:val="0"/>
                        <w:sz w:val="24"/>
                        <w:szCs w:val="24"/>
                      </w:rPr>
                      <m:t>-(-</m:t>
                    </m:r>
                    <m:rad>
                      <m:radPr>
                        <m:degHide m:val="1"/>
                        <m:ctrlPr>
                          <w:rPr>
                            <w:rFonts w:ascii="Cambria Math" w:eastAsia="宋体" w:hAnsi="Cambria Math" w:cs="宋体"/>
                            <w:kern w:val="0"/>
                            <w:sz w:val="24"/>
                            <w:szCs w:val="24"/>
                          </w:rPr>
                        </m:ctrlPr>
                      </m:radPr>
                      <m:deg/>
                      <m:e>
                        <m:f>
                          <m:fPr>
                            <m:ctrlPr>
                              <w:rPr>
                                <w:rFonts w:ascii="Cambria Math" w:eastAsia="宋体" w:hAnsi="Cambria Math" w:cs="宋体"/>
                                <w:kern w:val="0"/>
                                <w:sz w:val="24"/>
                                <w:szCs w:val="24"/>
                              </w:rPr>
                            </m:ctrlPr>
                          </m:fPr>
                          <m:num>
                            <m:r>
                              <m:rPr>
                                <m:scr m:val="script"/>
                              </m:rPr>
                              <w:rPr>
                                <w:rFonts w:ascii="Cambria Math" w:eastAsia="宋体" w:hAnsi="Cambria Math" w:cs="宋体"/>
                                <w:kern w:val="0"/>
                                <w:sz w:val="24"/>
                                <w:szCs w:val="24"/>
                              </w:rPr>
                              <m:t>|A|</m:t>
                            </m:r>
                          </m:num>
                          <m:den>
                            <m:r>
                              <w:rPr>
                                <w:rFonts w:ascii="Cambria Math" w:eastAsia="宋体" w:hAnsi="Cambria Math" w:cs="宋体"/>
                                <w:kern w:val="0"/>
                                <w:sz w:val="24"/>
                                <w:szCs w:val="24"/>
                              </w:rPr>
                              <m:t>|</m:t>
                            </m:r>
                            <m:bar>
                              <m:barPr>
                                <m:pos m:val="top"/>
                                <m:ctrlPr>
                                  <w:rPr>
                                    <w:rFonts w:ascii="Cambria Math" w:eastAsia="宋体" w:hAnsi="Cambria Math" w:cs="宋体"/>
                                    <w:kern w:val="0"/>
                                    <w:sz w:val="24"/>
                                    <w:szCs w:val="24"/>
                                  </w:rPr>
                                </m:ctrlPr>
                              </m:barPr>
                              <m:e>
                                <m:r>
                                  <m:rPr>
                                    <m:scr m:val="script"/>
                                  </m:rPr>
                                  <w:rPr>
                                    <w:rFonts w:ascii="Cambria Math" w:eastAsia="宋体" w:hAnsi="Cambria Math" w:cs="宋体"/>
                                    <w:kern w:val="0"/>
                                    <w:sz w:val="24"/>
                                    <w:szCs w:val="24"/>
                                  </w:rPr>
                                  <m:t>A</m:t>
                                </m:r>
                              </m:e>
                            </m:bar>
                            <m:r>
                              <w:rPr>
                                <w:rFonts w:ascii="Cambria Math" w:eastAsia="宋体" w:hAnsi="Cambria Math" w:cs="宋体"/>
                                <w:kern w:val="0"/>
                                <w:sz w:val="24"/>
                                <w:szCs w:val="24"/>
                              </w:rPr>
                              <m:t>|</m:t>
                            </m:r>
                          </m:den>
                        </m:f>
                        <m:r>
                          <w:rPr>
                            <w:rFonts w:ascii="Cambria Math" w:eastAsia="宋体" w:hAnsi="Cambria Math" w:cs="宋体"/>
                            <w:kern w:val="0"/>
                            <w:sz w:val="24"/>
                            <w:szCs w:val="24"/>
                          </w:rPr>
                          <m:t>)</m:t>
                        </m:r>
                      </m:e>
                    </m:rad>
                    <m:r>
                      <w:rPr>
                        <w:rFonts w:ascii="Cambria Math" w:eastAsia="宋体" w:hAnsi="Cambria Math" w:cs="宋体"/>
                        <w:kern w:val="0"/>
                        <w:sz w:val="24"/>
                        <w:szCs w:val="24"/>
                      </w:rPr>
                      <m:t>)</m:t>
                    </m:r>
                  </m:e>
                </m:nary>
              </m:e>
            </m:mr>
            <m:mr>
              <m:e>
                <m:r>
                  <w:rPr>
                    <w:rFonts w:ascii="Cambria Math" w:eastAsia="宋体" w:hAnsi="Cambria Math" w:cs="宋体"/>
                    <w:kern w:val="0"/>
                    <w:sz w:val="24"/>
                    <w:szCs w:val="24"/>
                  </w:rPr>
                  <m:t xml:space="preserve">           =</m:t>
                </m:r>
              </m:e>
              <m:e>
                <m:r>
                  <m:rPr>
                    <m:sty m:val="p"/>
                  </m:rPr>
                  <w:rPr>
                    <w:rFonts w:ascii="Cambria Math" w:eastAsia="宋体" w:hAnsi="Cambria Math" w:cs="宋体"/>
                    <w:kern w:val="0"/>
                    <w:sz w:val="24"/>
                    <w:szCs w:val="24"/>
                  </w:rPr>
                  <m:t>cut</m:t>
                </m:r>
                <m:r>
                  <m:rPr>
                    <m:scr m:val="script"/>
                  </m:rPr>
                  <w:rPr>
                    <w:rFonts w:ascii="Cambria Math" w:eastAsia="宋体" w:hAnsi="Cambria Math" w:cs="宋体"/>
                    <w:kern w:val="0"/>
                    <w:sz w:val="24"/>
                    <w:szCs w:val="24"/>
                  </w:rPr>
                  <m:t>⁡(A,</m:t>
                </m:r>
                <m:bar>
                  <m:barPr>
                    <m:pos m:val="top"/>
                    <m:ctrlPr>
                      <w:rPr>
                        <w:rFonts w:ascii="Cambria Math" w:eastAsia="宋体" w:hAnsi="Cambria Math" w:cs="宋体"/>
                        <w:kern w:val="0"/>
                        <w:sz w:val="24"/>
                        <w:szCs w:val="24"/>
                      </w:rPr>
                    </m:ctrlPr>
                  </m:barPr>
                  <m:e>
                    <m:r>
                      <m:rPr>
                        <m:scr m:val="script"/>
                      </m:rPr>
                      <w:rPr>
                        <w:rFonts w:ascii="Cambria Math" w:eastAsia="宋体" w:hAnsi="Cambria Math" w:cs="宋体"/>
                        <w:kern w:val="0"/>
                        <w:sz w:val="24"/>
                        <w:szCs w:val="24"/>
                      </w:rPr>
                      <m:t>A</m:t>
                    </m:r>
                  </m:e>
                </m:bar>
                <m:r>
                  <w:rPr>
                    <w:rFonts w:ascii="Cambria Math" w:eastAsia="宋体" w:hAnsi="Cambria Math" w:cs="宋体"/>
                    <w:kern w:val="0"/>
                    <w:sz w:val="24"/>
                    <w:szCs w:val="24"/>
                  </w:rPr>
                  <m:t>)(</m:t>
                </m:r>
                <m:f>
                  <m:fPr>
                    <m:ctrlPr>
                      <w:rPr>
                        <w:rFonts w:ascii="Cambria Math" w:eastAsia="宋体" w:hAnsi="Cambria Math" w:cs="宋体"/>
                        <w:kern w:val="0"/>
                        <w:sz w:val="24"/>
                        <w:szCs w:val="24"/>
                      </w:rPr>
                    </m:ctrlPr>
                  </m:fPr>
                  <m:num>
                    <m:r>
                      <m:rPr>
                        <m:scr m:val="script"/>
                      </m:rPr>
                      <w:rPr>
                        <w:rFonts w:ascii="Cambria Math" w:eastAsia="宋体" w:hAnsi="Cambria Math" w:cs="宋体"/>
                        <w:kern w:val="0"/>
                        <w:sz w:val="24"/>
                        <w:szCs w:val="24"/>
                      </w:rPr>
                      <m:t>|A|</m:t>
                    </m:r>
                  </m:num>
                  <m:den>
                    <m:r>
                      <w:rPr>
                        <w:rFonts w:ascii="Cambria Math" w:eastAsia="宋体" w:hAnsi="Cambria Math" w:cs="宋体"/>
                        <w:kern w:val="0"/>
                        <w:sz w:val="24"/>
                        <w:szCs w:val="24"/>
                      </w:rPr>
                      <m:t>|</m:t>
                    </m:r>
                    <m:bar>
                      <m:barPr>
                        <m:pos m:val="top"/>
                        <m:ctrlPr>
                          <w:rPr>
                            <w:rFonts w:ascii="Cambria Math" w:eastAsia="宋体" w:hAnsi="Cambria Math" w:cs="宋体"/>
                            <w:kern w:val="0"/>
                            <w:sz w:val="24"/>
                            <w:szCs w:val="24"/>
                          </w:rPr>
                        </m:ctrlPr>
                      </m:barPr>
                      <m:e>
                        <m:r>
                          <m:rPr>
                            <m:scr m:val="script"/>
                          </m:rPr>
                          <w:rPr>
                            <w:rFonts w:ascii="Cambria Math" w:eastAsia="宋体" w:hAnsi="Cambria Math" w:cs="宋体"/>
                            <w:kern w:val="0"/>
                            <w:sz w:val="24"/>
                            <w:szCs w:val="24"/>
                          </w:rPr>
                          <m:t>A</m:t>
                        </m:r>
                      </m:e>
                    </m:bar>
                    <m:r>
                      <w:rPr>
                        <w:rFonts w:ascii="Cambria Math" w:eastAsia="宋体" w:hAnsi="Cambria Math" w:cs="宋体"/>
                        <w:kern w:val="0"/>
                        <w:sz w:val="24"/>
                        <w:szCs w:val="24"/>
                      </w:rPr>
                      <m:t>|</m:t>
                    </m:r>
                  </m:den>
                </m:f>
                <m:r>
                  <w:rPr>
                    <w:rFonts w:ascii="Cambria Math" w:eastAsia="宋体" w:hAnsi="Cambria Math" w:cs="宋体"/>
                    <w:kern w:val="0"/>
                    <w:sz w:val="24"/>
                    <w:szCs w:val="24"/>
                  </w:rPr>
                  <m:t>+</m:t>
                </m:r>
                <m:f>
                  <m:fPr>
                    <m:ctrlPr>
                      <w:rPr>
                        <w:rFonts w:ascii="Cambria Math" w:eastAsia="宋体" w:hAnsi="Cambria Math" w:cs="宋体"/>
                        <w:kern w:val="0"/>
                        <w:sz w:val="24"/>
                        <w:szCs w:val="24"/>
                      </w:rPr>
                    </m:ctrlPr>
                  </m:fPr>
                  <m:num>
                    <m:r>
                      <w:rPr>
                        <w:rFonts w:ascii="Cambria Math" w:eastAsia="宋体" w:hAnsi="Cambria Math" w:cs="宋体"/>
                        <w:kern w:val="0"/>
                        <w:sz w:val="24"/>
                        <w:szCs w:val="24"/>
                      </w:rPr>
                      <m:t>|</m:t>
                    </m:r>
                    <m:bar>
                      <m:barPr>
                        <m:pos m:val="top"/>
                        <m:ctrlPr>
                          <w:rPr>
                            <w:rFonts w:ascii="Cambria Math" w:eastAsia="宋体" w:hAnsi="Cambria Math" w:cs="宋体"/>
                            <w:kern w:val="0"/>
                            <w:sz w:val="24"/>
                            <w:szCs w:val="24"/>
                          </w:rPr>
                        </m:ctrlPr>
                      </m:barPr>
                      <m:e>
                        <m:r>
                          <m:rPr>
                            <m:scr m:val="script"/>
                          </m:rPr>
                          <w:rPr>
                            <w:rFonts w:ascii="Cambria Math" w:eastAsia="宋体" w:hAnsi="Cambria Math" w:cs="宋体"/>
                            <w:kern w:val="0"/>
                            <w:sz w:val="24"/>
                            <w:szCs w:val="24"/>
                          </w:rPr>
                          <m:t>A</m:t>
                        </m:r>
                      </m:e>
                    </m:bar>
                    <m:r>
                      <w:rPr>
                        <w:rFonts w:ascii="Cambria Math" w:eastAsia="宋体" w:hAnsi="Cambria Math" w:cs="宋体"/>
                        <w:kern w:val="0"/>
                        <w:sz w:val="24"/>
                        <w:szCs w:val="24"/>
                      </w:rPr>
                      <m:t>|</m:t>
                    </m:r>
                  </m:num>
                  <m:den>
                    <m:r>
                      <m:rPr>
                        <m:scr m:val="script"/>
                      </m:rPr>
                      <w:rPr>
                        <w:rFonts w:ascii="Cambria Math" w:eastAsia="宋体" w:hAnsi="Cambria Math" w:cs="宋体"/>
                        <w:kern w:val="0"/>
                        <w:sz w:val="24"/>
                        <w:szCs w:val="24"/>
                      </w:rPr>
                      <m:t>|A|</m:t>
                    </m:r>
                  </m:den>
                </m:f>
                <m:r>
                  <w:rPr>
                    <w:rFonts w:ascii="Cambria Math" w:eastAsia="宋体" w:hAnsi="Cambria Math" w:cs="宋体"/>
                    <w:kern w:val="0"/>
                    <w:sz w:val="24"/>
                    <w:szCs w:val="24"/>
                  </w:rPr>
                  <m:t>+2)</m:t>
                </m:r>
              </m:e>
            </m:mr>
            <m:mr>
              <m:e>
                <m:r>
                  <w:rPr>
                    <w:rFonts w:ascii="Cambria Math" w:eastAsia="宋体" w:hAnsi="Cambria Math" w:cs="宋体"/>
                    <w:kern w:val="0"/>
                    <w:sz w:val="24"/>
                    <w:szCs w:val="24"/>
                  </w:rPr>
                  <m:t xml:space="preserve">           =</m:t>
                </m:r>
              </m:e>
              <m:e>
                <m:r>
                  <m:rPr>
                    <m:sty m:val="p"/>
                  </m:rPr>
                  <w:rPr>
                    <w:rFonts w:ascii="Cambria Math" w:eastAsia="宋体" w:hAnsi="Cambria Math" w:cs="宋体"/>
                    <w:kern w:val="0"/>
                    <w:sz w:val="24"/>
                    <w:szCs w:val="24"/>
                  </w:rPr>
                  <m:t>cut</m:t>
                </m:r>
                <m:r>
                  <m:rPr>
                    <m:scr m:val="script"/>
                  </m:rPr>
                  <w:rPr>
                    <w:rFonts w:ascii="Cambria Math" w:eastAsia="宋体" w:hAnsi="Cambria Math" w:cs="宋体"/>
                    <w:kern w:val="0"/>
                    <w:sz w:val="24"/>
                    <w:szCs w:val="24"/>
                  </w:rPr>
                  <m:t>⁡(A,</m:t>
                </m:r>
                <m:bar>
                  <m:barPr>
                    <m:pos m:val="top"/>
                    <m:ctrlPr>
                      <w:rPr>
                        <w:rFonts w:ascii="Cambria Math" w:eastAsia="宋体" w:hAnsi="Cambria Math" w:cs="宋体"/>
                        <w:kern w:val="0"/>
                        <w:sz w:val="24"/>
                        <w:szCs w:val="24"/>
                      </w:rPr>
                    </m:ctrlPr>
                  </m:barPr>
                  <m:e>
                    <m:r>
                      <m:rPr>
                        <m:scr m:val="script"/>
                      </m:rPr>
                      <w:rPr>
                        <w:rFonts w:ascii="Cambria Math" w:eastAsia="宋体" w:hAnsi="Cambria Math" w:cs="宋体"/>
                        <w:kern w:val="0"/>
                        <w:sz w:val="24"/>
                        <w:szCs w:val="24"/>
                      </w:rPr>
                      <m:t>A</m:t>
                    </m:r>
                  </m:e>
                </m:bar>
                <m:r>
                  <w:rPr>
                    <w:rFonts w:ascii="Cambria Math" w:eastAsia="宋体" w:hAnsi="Cambria Math" w:cs="宋体"/>
                    <w:kern w:val="0"/>
                    <w:sz w:val="24"/>
                    <w:szCs w:val="24"/>
                  </w:rPr>
                  <m:t>)(</m:t>
                </m:r>
                <m:f>
                  <m:fPr>
                    <m:ctrlPr>
                      <w:rPr>
                        <w:rFonts w:ascii="Cambria Math" w:eastAsia="宋体" w:hAnsi="Cambria Math" w:cs="宋体"/>
                        <w:kern w:val="0"/>
                        <w:sz w:val="24"/>
                        <w:szCs w:val="24"/>
                      </w:rPr>
                    </m:ctrlPr>
                  </m:fPr>
                  <m:num>
                    <m:r>
                      <m:rPr>
                        <m:scr m:val="script"/>
                      </m:rPr>
                      <w:rPr>
                        <w:rFonts w:ascii="Cambria Math" w:eastAsia="宋体" w:hAnsi="Cambria Math" w:cs="宋体"/>
                        <w:kern w:val="0"/>
                        <w:sz w:val="24"/>
                        <w:szCs w:val="24"/>
                      </w:rPr>
                      <m:t>|A|+|</m:t>
                    </m:r>
                    <m:bar>
                      <m:barPr>
                        <m:pos m:val="top"/>
                        <m:ctrlPr>
                          <w:rPr>
                            <w:rFonts w:ascii="Cambria Math" w:eastAsia="宋体" w:hAnsi="Cambria Math" w:cs="宋体"/>
                            <w:kern w:val="0"/>
                            <w:sz w:val="24"/>
                            <w:szCs w:val="24"/>
                          </w:rPr>
                        </m:ctrlPr>
                      </m:barPr>
                      <m:e>
                        <m:r>
                          <m:rPr>
                            <m:scr m:val="script"/>
                          </m:rPr>
                          <w:rPr>
                            <w:rFonts w:ascii="Cambria Math" w:eastAsia="宋体" w:hAnsi="Cambria Math" w:cs="宋体"/>
                            <w:kern w:val="0"/>
                            <w:sz w:val="24"/>
                            <w:szCs w:val="24"/>
                          </w:rPr>
                          <m:t>A</m:t>
                        </m:r>
                      </m:e>
                    </m:bar>
                    <m:r>
                      <w:rPr>
                        <w:rFonts w:ascii="Cambria Math" w:eastAsia="宋体" w:hAnsi="Cambria Math" w:cs="宋体"/>
                        <w:kern w:val="0"/>
                        <w:sz w:val="24"/>
                        <w:szCs w:val="24"/>
                      </w:rPr>
                      <m:t>|</m:t>
                    </m:r>
                  </m:num>
                  <m:den>
                    <m:r>
                      <w:rPr>
                        <w:rFonts w:ascii="Cambria Math" w:eastAsia="宋体" w:hAnsi="Cambria Math" w:cs="宋体"/>
                        <w:kern w:val="0"/>
                        <w:sz w:val="24"/>
                        <w:szCs w:val="24"/>
                      </w:rPr>
                      <m:t>|</m:t>
                    </m:r>
                    <m:bar>
                      <m:barPr>
                        <m:pos m:val="top"/>
                        <m:ctrlPr>
                          <w:rPr>
                            <w:rFonts w:ascii="Cambria Math" w:eastAsia="宋体" w:hAnsi="Cambria Math" w:cs="宋体"/>
                            <w:kern w:val="0"/>
                            <w:sz w:val="24"/>
                            <w:szCs w:val="24"/>
                          </w:rPr>
                        </m:ctrlPr>
                      </m:barPr>
                      <m:e>
                        <m:r>
                          <m:rPr>
                            <m:scr m:val="script"/>
                          </m:rPr>
                          <w:rPr>
                            <w:rFonts w:ascii="Cambria Math" w:eastAsia="宋体" w:hAnsi="Cambria Math" w:cs="宋体"/>
                            <w:kern w:val="0"/>
                            <w:sz w:val="24"/>
                            <w:szCs w:val="24"/>
                          </w:rPr>
                          <m:t>A</m:t>
                        </m:r>
                      </m:e>
                    </m:bar>
                    <m:r>
                      <w:rPr>
                        <w:rFonts w:ascii="Cambria Math" w:eastAsia="宋体" w:hAnsi="Cambria Math" w:cs="宋体"/>
                        <w:kern w:val="0"/>
                        <w:sz w:val="24"/>
                        <w:szCs w:val="24"/>
                      </w:rPr>
                      <m:t>|</m:t>
                    </m:r>
                  </m:den>
                </m:f>
                <m:r>
                  <w:rPr>
                    <w:rFonts w:ascii="Cambria Math" w:eastAsia="宋体" w:hAnsi="Cambria Math" w:cs="宋体"/>
                    <w:kern w:val="0"/>
                    <w:sz w:val="24"/>
                    <w:szCs w:val="24"/>
                  </w:rPr>
                  <m:t>+</m:t>
                </m:r>
                <m:f>
                  <m:fPr>
                    <m:ctrlPr>
                      <w:rPr>
                        <w:rFonts w:ascii="Cambria Math" w:eastAsia="宋体" w:hAnsi="Cambria Math" w:cs="宋体"/>
                        <w:kern w:val="0"/>
                        <w:sz w:val="24"/>
                        <w:szCs w:val="24"/>
                      </w:rPr>
                    </m:ctrlPr>
                  </m:fPr>
                  <m:num>
                    <m:r>
                      <m:rPr>
                        <m:scr m:val="script"/>
                      </m:rPr>
                      <w:rPr>
                        <w:rFonts w:ascii="Cambria Math" w:eastAsia="宋体" w:hAnsi="Cambria Math" w:cs="宋体"/>
                        <w:kern w:val="0"/>
                        <w:sz w:val="24"/>
                        <w:szCs w:val="24"/>
                      </w:rPr>
                      <m:t>|A|+|</m:t>
                    </m:r>
                    <m:bar>
                      <m:barPr>
                        <m:pos m:val="top"/>
                        <m:ctrlPr>
                          <w:rPr>
                            <w:rFonts w:ascii="Cambria Math" w:eastAsia="宋体" w:hAnsi="Cambria Math" w:cs="宋体"/>
                            <w:kern w:val="0"/>
                            <w:sz w:val="24"/>
                            <w:szCs w:val="24"/>
                          </w:rPr>
                        </m:ctrlPr>
                      </m:barPr>
                      <m:e>
                        <m:r>
                          <m:rPr>
                            <m:scr m:val="script"/>
                          </m:rPr>
                          <w:rPr>
                            <w:rFonts w:ascii="Cambria Math" w:eastAsia="宋体" w:hAnsi="Cambria Math" w:cs="宋体"/>
                            <w:kern w:val="0"/>
                            <w:sz w:val="24"/>
                            <w:szCs w:val="24"/>
                          </w:rPr>
                          <m:t>A</m:t>
                        </m:r>
                      </m:e>
                    </m:bar>
                    <m:r>
                      <w:rPr>
                        <w:rFonts w:ascii="Cambria Math" w:eastAsia="宋体" w:hAnsi="Cambria Math" w:cs="宋体"/>
                        <w:kern w:val="0"/>
                        <w:sz w:val="24"/>
                        <w:szCs w:val="24"/>
                      </w:rPr>
                      <m:t>|</m:t>
                    </m:r>
                  </m:num>
                  <m:den>
                    <m:r>
                      <m:rPr>
                        <m:scr m:val="script"/>
                      </m:rPr>
                      <w:rPr>
                        <w:rFonts w:ascii="Cambria Math" w:eastAsia="宋体" w:hAnsi="Cambria Math" w:cs="宋体"/>
                        <w:kern w:val="0"/>
                        <w:sz w:val="24"/>
                        <w:szCs w:val="24"/>
                      </w:rPr>
                      <m:t>|A|</m:t>
                    </m:r>
                  </m:den>
                </m:f>
                <m:r>
                  <w:rPr>
                    <w:rFonts w:ascii="Cambria Math" w:eastAsia="宋体" w:hAnsi="Cambria Math" w:cs="宋体"/>
                    <w:kern w:val="0"/>
                    <w:sz w:val="24"/>
                    <w:szCs w:val="24"/>
                  </w:rPr>
                  <m:t>)</m:t>
                </m:r>
              </m:e>
            </m:mr>
            <m:mr>
              <m:e>
                <m:r>
                  <w:rPr>
                    <w:rFonts w:ascii="Cambria Math" w:eastAsia="宋体" w:hAnsi="Cambria Math" w:cs="宋体"/>
                    <w:kern w:val="0"/>
                    <w:sz w:val="24"/>
                    <w:szCs w:val="24"/>
                  </w:rPr>
                  <m:t xml:space="preserve">           =</m:t>
                </m:r>
              </m:e>
              <m:e>
                <m:r>
                  <m:rPr>
                    <m:scr m:val="script"/>
                  </m:rPr>
                  <w:rPr>
                    <w:rFonts w:ascii="Cambria Math" w:eastAsia="宋体" w:hAnsi="Cambria Math" w:cs="宋体"/>
                    <w:kern w:val="0"/>
                    <w:sz w:val="24"/>
                    <w:szCs w:val="24"/>
                  </w:rPr>
                  <m:t>|V|</m:t>
                </m:r>
                <m:r>
                  <m:rPr>
                    <m:sty m:val="p"/>
                  </m:rPr>
                  <w:rPr>
                    <w:rFonts w:ascii="Cambria Math" w:eastAsia="宋体" w:hAnsi="Cambria Math" w:cs="宋体"/>
                    <w:kern w:val="0"/>
                    <w:sz w:val="24"/>
                    <w:szCs w:val="24"/>
                  </w:rPr>
                  <m:t>RatioCut</m:t>
                </m:r>
                <m:r>
                  <m:rPr>
                    <m:scr m:val="script"/>
                  </m:rPr>
                  <w:rPr>
                    <w:rFonts w:ascii="Cambria Math" w:eastAsia="宋体" w:hAnsi="Cambria Math" w:cs="宋体"/>
                    <w:kern w:val="0"/>
                    <w:sz w:val="24"/>
                    <w:szCs w:val="24"/>
                  </w:rPr>
                  <m:t>⁡(A,</m:t>
                </m:r>
                <m:bar>
                  <m:barPr>
                    <m:pos m:val="top"/>
                    <m:ctrlPr>
                      <w:rPr>
                        <w:rFonts w:ascii="Cambria Math" w:eastAsia="宋体" w:hAnsi="Cambria Math" w:cs="宋体"/>
                        <w:kern w:val="0"/>
                        <w:sz w:val="24"/>
                        <w:szCs w:val="24"/>
                      </w:rPr>
                    </m:ctrlPr>
                  </m:barPr>
                  <m:e>
                    <m:r>
                      <m:rPr>
                        <m:scr m:val="script"/>
                      </m:rPr>
                      <w:rPr>
                        <w:rFonts w:ascii="Cambria Math" w:eastAsia="宋体" w:hAnsi="Cambria Math" w:cs="宋体"/>
                        <w:kern w:val="0"/>
                        <w:sz w:val="24"/>
                        <w:szCs w:val="24"/>
                      </w:rPr>
                      <m:t>A</m:t>
                    </m:r>
                  </m:e>
                </m:bar>
                <m:r>
                  <w:rPr>
                    <w:rFonts w:ascii="Cambria Math" w:eastAsia="宋体" w:hAnsi="Cambria Math" w:cs="宋体"/>
                    <w:kern w:val="0"/>
                    <w:sz w:val="24"/>
                    <w:szCs w:val="24"/>
                  </w:rPr>
                  <m:t>)</m:t>
                </m:r>
              </m:e>
            </m:mr>
          </m:m>
          <m:r>
            <m:rPr>
              <m:sty m:val="p"/>
            </m:rPr>
            <w:rPr>
              <w:rFonts w:ascii="宋体" w:eastAsia="宋体" w:hAnsi="宋体" w:cs="宋体"/>
              <w:kern w:val="0"/>
              <w:sz w:val="24"/>
              <w:szCs w:val="24"/>
            </w:rPr>
            <w:br/>
          </m:r>
        </m:oMath>
      </m:oMathPara>
      <w:r w:rsidR="00B95368" w:rsidRPr="00D369D7">
        <w:rPr>
          <w:rFonts w:ascii="宋体" w:eastAsia="宋体" w:hAnsi="宋体" w:cs="宋体"/>
          <w:kern w:val="0"/>
          <w:sz w:val="24"/>
          <w:szCs w:val="24"/>
        </w:rPr>
        <w:t>因此，我们可以看到a允许我们用拉普拉斯算子来写比例削减 （不超过一个常数）。此外，a还有两个其他重要属性：</w:t>
      </w:r>
    </w:p>
    <w:p w14:paraId="045D5102" w14:textId="77777777" w:rsidR="00D369D7" w:rsidRDefault="0053559A" w:rsidP="00D369D7">
      <w:pPr>
        <w:tabs>
          <w:tab w:val="left" w:pos="1609"/>
        </w:tabs>
        <w:spacing w:line="360" w:lineRule="auto"/>
        <w:ind w:firstLineChars="1400" w:firstLine="3360"/>
        <w:jc w:val="left"/>
        <w:rPr>
          <w:rFonts w:ascii="宋体" w:eastAsia="宋体" w:hAnsi="宋体" w:cs="Times New Roman"/>
          <w:kern w:val="0"/>
          <w:sz w:val="24"/>
          <w:szCs w:val="24"/>
        </w:rPr>
      </w:pPr>
      <m:oMath>
        <m:nary>
          <m:naryPr>
            <m:chr m:val="∑"/>
            <m:limLoc m:val="undOvr"/>
            <m:grow m:val="1"/>
            <m:supHide m:val="1"/>
            <m:ctrlPr>
              <w:rPr>
                <w:rFonts w:ascii="Cambria Math" w:eastAsia="宋体" w:hAnsi="Cambria Math" w:cs="宋体"/>
                <w:sz w:val="24"/>
                <w:szCs w:val="24"/>
              </w:rPr>
            </m:ctrlPr>
          </m:naryPr>
          <m:sub>
            <m:r>
              <w:rPr>
                <w:rFonts w:ascii="Cambria Math" w:eastAsia="宋体" w:hAnsi="Cambria Math" w:cs="宋体"/>
                <w:sz w:val="24"/>
                <w:szCs w:val="24"/>
              </w:rPr>
              <m:t>u∈</m:t>
            </m:r>
            <m:r>
              <m:rPr>
                <m:scr m:val="script"/>
              </m:rPr>
              <w:rPr>
                <w:rFonts w:ascii="Cambria Math" w:eastAsia="宋体" w:hAnsi="Cambria Math" w:cs="宋体"/>
                <w:sz w:val="24"/>
                <w:szCs w:val="24"/>
              </w:rPr>
              <m:t>V</m:t>
            </m:r>
          </m:sub>
          <m:sup/>
          <m:e>
            <m:r>
              <m:rPr>
                <m:sty m:val="b"/>
              </m:rPr>
              <w:rPr>
                <w:rFonts w:ascii="Cambria Math" w:eastAsia="宋体" w:hAnsi="Cambria Math" w:cs="宋体"/>
                <w:sz w:val="24"/>
                <w:szCs w:val="24"/>
              </w:rPr>
              <m:t>a</m:t>
            </m:r>
          </m:e>
        </m:nary>
        <m:r>
          <w:rPr>
            <w:rFonts w:ascii="Cambria Math" w:eastAsia="宋体" w:hAnsi="Cambria Math" w:cs="宋体"/>
            <w:sz w:val="24"/>
            <w:szCs w:val="24"/>
          </w:rPr>
          <m:t>[u]=0⇔</m:t>
        </m:r>
        <m:r>
          <m:rPr>
            <m:sty m:val="b"/>
          </m:rPr>
          <w:rPr>
            <w:rFonts w:ascii="Cambria Math" w:eastAsia="宋体" w:hAnsi="Cambria Math" w:cs="宋体"/>
            <w:sz w:val="24"/>
            <w:szCs w:val="24"/>
          </w:rPr>
          <m:t>a</m:t>
        </m:r>
        <m:r>
          <w:rPr>
            <w:rFonts w:ascii="Cambria Math" w:eastAsia="宋体" w:hAnsi="Cambria Math" w:cs="宋体"/>
            <w:sz w:val="24"/>
            <w:szCs w:val="24"/>
          </w:rPr>
          <m:t>⊥</m:t>
        </m:r>
        <m:r>
          <m:rPr>
            <m:scr m:val="double-struck"/>
            <m:sty m:val="p"/>
          </m:rPr>
          <w:rPr>
            <w:rFonts w:ascii="Cambria Math" w:eastAsia="宋体" w:hAnsi="Cambria Math" w:cs="宋体"/>
            <w:sz w:val="24"/>
            <w:szCs w:val="24"/>
          </w:rPr>
          <m:t>1</m:t>
        </m:r>
      </m:oMath>
      <w:r w:rsidR="00D369D7">
        <w:rPr>
          <w:rFonts w:ascii="宋体" w:eastAsia="宋体" w:hAnsi="宋体" w:cs="宋体" w:hint="eastAsia"/>
          <w:sz w:val="24"/>
          <w:szCs w:val="24"/>
        </w:rPr>
        <w:t xml:space="preserve"> </w:t>
      </w:r>
      <w:r w:rsidR="00D369D7">
        <w:rPr>
          <w:rFonts w:ascii="宋体" w:eastAsia="宋体" w:hAnsi="宋体" w:cs="宋体"/>
          <w:sz w:val="24"/>
          <w:szCs w:val="24"/>
        </w:rPr>
        <w:t xml:space="preserve">             </w:t>
      </w:r>
      <w:r w:rsidR="00D369D7">
        <w:rPr>
          <w:rFonts w:ascii="宋体" w:eastAsia="宋体" w:hAnsi="宋体" w:cs="宋体"/>
          <w:kern w:val="0"/>
          <w:sz w:val="24"/>
          <w:szCs w:val="24"/>
        </w:rPr>
        <w:t xml:space="preserve"> </w:t>
      </w:r>
      <w:r w:rsidR="00D369D7" w:rsidRPr="00BA1E3E">
        <w:rPr>
          <w:rFonts w:ascii="宋体" w:eastAsia="宋体" w:hAnsi="宋体" w:cs="Times New Roman"/>
          <w:kern w:val="0"/>
          <w:sz w:val="24"/>
          <w:szCs w:val="24"/>
        </w:rPr>
        <w:t>(2.</w:t>
      </w:r>
      <w:r w:rsidR="00D369D7">
        <w:rPr>
          <w:rFonts w:ascii="宋体" w:eastAsia="宋体" w:hAnsi="宋体" w:cs="Times New Roman"/>
          <w:kern w:val="0"/>
          <w:sz w:val="24"/>
          <w:szCs w:val="24"/>
        </w:rPr>
        <w:t>45</w:t>
      </w:r>
      <w:r w:rsidR="00D369D7" w:rsidRPr="00BA1E3E">
        <w:rPr>
          <w:rFonts w:ascii="宋体" w:eastAsia="宋体" w:hAnsi="宋体" w:cs="Times New Roman"/>
          <w:kern w:val="0"/>
          <w:sz w:val="24"/>
          <w:szCs w:val="24"/>
        </w:rPr>
        <w:t>)</w:t>
      </w:r>
    </w:p>
    <w:p w14:paraId="7FFE0F27" w14:textId="77777777" w:rsidR="00D369D7" w:rsidRDefault="00D369D7" w:rsidP="00D369D7">
      <w:pPr>
        <w:tabs>
          <w:tab w:val="left" w:pos="1609"/>
        </w:tabs>
        <w:spacing w:line="360" w:lineRule="auto"/>
        <w:ind w:firstLineChars="1600" w:firstLine="3840"/>
        <w:jc w:val="left"/>
        <w:rPr>
          <w:rFonts w:ascii="宋体" w:eastAsia="宋体" w:hAnsi="宋体" w:cs="宋体"/>
          <w:kern w:val="0"/>
          <w:sz w:val="24"/>
          <w:szCs w:val="24"/>
        </w:rPr>
      </w:pPr>
      <m:oMath>
        <m:r>
          <w:rPr>
            <w:rFonts w:ascii="Cambria Math" w:eastAsia="宋体" w:hAnsi="Cambria Math" w:cs="宋体"/>
            <w:sz w:val="24"/>
            <w:szCs w:val="24"/>
          </w:rPr>
          <m:t>∥</m:t>
        </m:r>
        <m:r>
          <m:rPr>
            <m:sty m:val="b"/>
          </m:rPr>
          <w:rPr>
            <w:rFonts w:ascii="Cambria Math" w:eastAsia="宋体" w:hAnsi="Cambria Math" w:cs="宋体"/>
            <w:sz w:val="24"/>
            <w:szCs w:val="24"/>
          </w:rPr>
          <m:t>a</m:t>
        </m:r>
        <m:sSup>
          <m:sSupPr>
            <m:ctrlPr>
              <w:rPr>
                <w:rFonts w:ascii="Cambria Math" w:eastAsia="宋体" w:hAnsi="Cambria Math" w:cs="宋体"/>
                <w:sz w:val="24"/>
                <w:szCs w:val="24"/>
              </w:rPr>
            </m:ctrlPr>
          </m:sSupPr>
          <m:e>
            <m:r>
              <w:rPr>
                <w:rFonts w:ascii="Cambria Math" w:eastAsia="宋体" w:hAnsi="Cambria Math" w:cs="宋体"/>
                <w:sz w:val="24"/>
                <w:szCs w:val="24"/>
              </w:rPr>
              <m:t>∥</m:t>
            </m:r>
          </m:e>
          <m:sup>
            <m:r>
              <w:rPr>
                <w:rFonts w:ascii="Cambria Math" w:eastAsia="宋体" w:hAnsi="Cambria Math" w:cs="宋体"/>
                <w:sz w:val="24"/>
                <w:szCs w:val="24"/>
              </w:rPr>
              <m:t>2</m:t>
            </m:r>
          </m:sup>
        </m:sSup>
        <m:r>
          <m:rPr>
            <m:scr m:val="script"/>
          </m:rPr>
          <w:rPr>
            <w:rFonts w:ascii="Cambria Math" w:eastAsia="宋体" w:hAnsi="Cambria Math" w:cs="宋体"/>
            <w:sz w:val="24"/>
            <w:szCs w:val="24"/>
          </w:rPr>
          <m:t>=|V|</m:t>
        </m:r>
      </m:oMath>
      <w:r>
        <w:rPr>
          <w:rFonts w:ascii="宋体" w:eastAsia="宋体" w:hAnsi="宋体" w:cs="宋体" w:hint="eastAsia"/>
          <w:sz w:val="24"/>
          <w:szCs w:val="24"/>
        </w:rPr>
        <w:t xml:space="preserve"> </w:t>
      </w:r>
      <w:r>
        <w:rPr>
          <w:rFonts w:ascii="宋体" w:eastAsia="宋体" w:hAnsi="宋体" w:cs="宋体"/>
          <w:sz w:val="24"/>
          <w:szCs w:val="24"/>
        </w:rPr>
        <w:t xml:space="preserve">                    </w:t>
      </w:r>
      <w:r w:rsidRPr="00BA1E3E">
        <w:rPr>
          <w:rFonts w:ascii="宋体" w:eastAsia="宋体" w:hAnsi="宋体" w:cs="Times New Roman"/>
          <w:kern w:val="0"/>
          <w:sz w:val="24"/>
          <w:szCs w:val="24"/>
        </w:rPr>
        <w:t>(2.</w:t>
      </w:r>
      <w:r>
        <w:rPr>
          <w:rFonts w:ascii="宋体" w:eastAsia="宋体" w:hAnsi="宋体" w:cs="Times New Roman"/>
          <w:kern w:val="0"/>
          <w:sz w:val="24"/>
          <w:szCs w:val="24"/>
        </w:rPr>
        <w:t>46</w:t>
      </w:r>
      <w:r w:rsidRPr="00BA1E3E">
        <w:rPr>
          <w:rFonts w:ascii="宋体" w:eastAsia="宋体" w:hAnsi="宋体" w:cs="Times New Roman"/>
          <w:kern w:val="0"/>
          <w:sz w:val="24"/>
          <w:szCs w:val="24"/>
        </w:rPr>
        <w:t>)</w:t>
      </w:r>
      <w:r w:rsidR="00B95368" w:rsidRPr="006F78F4">
        <w:rPr>
          <w:rFonts w:ascii="宋体" w:eastAsia="宋体" w:hAnsi="宋体" w:cs="宋体"/>
          <w:sz w:val="24"/>
          <w:szCs w:val="24"/>
        </w:rPr>
        <w:br/>
      </w:r>
      <w:r w:rsidR="00B95368" w:rsidRPr="00D369D7">
        <w:rPr>
          <w:rFonts w:ascii="宋体" w:eastAsia="宋体" w:hAnsi="宋体" w:cs="宋体"/>
          <w:kern w:val="0"/>
          <w:sz w:val="24"/>
          <w:szCs w:val="24"/>
        </w:rPr>
        <w:t>其中1是所有向量的向量。 将所有这些放在一起，我们可以重写比率削减最小化问题 在公式（2.37）中为</w:t>
      </w:r>
    </w:p>
    <w:p w14:paraId="446A23AA" w14:textId="636A9E7E" w:rsidR="00E47FA7" w:rsidRDefault="00D369D7" w:rsidP="007C4E56">
      <w:pPr>
        <w:tabs>
          <w:tab w:val="left" w:pos="1609"/>
        </w:tabs>
        <w:spacing w:line="360" w:lineRule="auto"/>
        <w:ind w:firstLineChars="1600" w:firstLine="3360"/>
        <w:jc w:val="left"/>
        <w:rPr>
          <w:noProof/>
        </w:rPr>
      </w:pPr>
      <w:r>
        <w:rPr>
          <w:noProof/>
        </w:rPr>
        <w:drawing>
          <wp:inline distT="0" distB="0" distL="0" distR="0" wp14:anchorId="7DC47CA1" wp14:editId="5F1576DB">
            <wp:extent cx="2244090" cy="1236290"/>
            <wp:effectExtent l="0" t="0" r="381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59185" cy="1244606"/>
                    </a:xfrm>
                    <a:prstGeom prst="rect">
                      <a:avLst/>
                    </a:prstGeom>
                  </pic:spPr>
                </pic:pic>
              </a:graphicData>
            </a:graphic>
          </wp:inline>
        </w:drawing>
      </w:r>
      <w:r w:rsidR="00B95368" w:rsidRPr="006F78F4">
        <w:rPr>
          <w:rFonts w:ascii="宋体" w:eastAsia="宋体" w:hAnsi="宋体" w:cs="宋体"/>
          <w:sz w:val="24"/>
          <w:szCs w:val="24"/>
        </w:rPr>
        <w:br/>
      </w:r>
      <w:r w:rsidR="00B95368" w:rsidRPr="007C4E56">
        <w:rPr>
          <w:rFonts w:ascii="宋体" w:eastAsia="宋体" w:hAnsi="宋体" w:cs="宋体"/>
          <w:kern w:val="0"/>
          <w:sz w:val="24"/>
          <w:szCs w:val="24"/>
        </w:rPr>
        <w:t>但是不幸的是，这是一个NP难题，因为</w:t>
      </w:r>
      <m:oMath>
        <m:r>
          <m:rPr>
            <m:sty m:val="b"/>
          </m:rPr>
          <w:rPr>
            <w:rFonts w:ascii="Cambria Math" w:eastAsia="宋体" w:hAnsi="Cambria Math" w:cs="宋体"/>
            <w:sz w:val="24"/>
            <w:szCs w:val="24"/>
          </w:rPr>
          <m:t>a</m:t>
        </m:r>
      </m:oMath>
      <w:r w:rsidR="00B95368" w:rsidRPr="007C4E56">
        <w:rPr>
          <w:rFonts w:ascii="宋体" w:eastAsia="宋体" w:hAnsi="宋体" w:cs="宋体"/>
          <w:kern w:val="0"/>
          <w:sz w:val="24"/>
          <w:szCs w:val="24"/>
        </w:rPr>
        <w:t>的定义如公式2.38所示，要求我们对离散量进行优化组。显而易见的放松是消除了这种离散性条件，并将最小化简化为超过实值向量：</w:t>
      </w:r>
    </w:p>
    <w:p w14:paraId="0C4F3D44" w14:textId="6CE5A30F" w:rsidR="007C4E56" w:rsidRDefault="007C4E56" w:rsidP="007C4E56">
      <w:pPr>
        <w:tabs>
          <w:tab w:val="left" w:pos="1609"/>
        </w:tabs>
        <w:spacing w:line="360" w:lineRule="auto"/>
        <w:ind w:firstLineChars="1500" w:firstLine="3150"/>
        <w:jc w:val="left"/>
        <w:rPr>
          <w:noProof/>
        </w:rPr>
      </w:pPr>
      <w:r>
        <w:rPr>
          <w:noProof/>
        </w:rPr>
        <w:lastRenderedPageBreak/>
        <w:drawing>
          <wp:inline distT="0" distB="0" distL="0" distR="0" wp14:anchorId="40AD5B4E" wp14:editId="45AEC09C">
            <wp:extent cx="1463040" cy="1349706"/>
            <wp:effectExtent l="0" t="0" r="381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87017" cy="1371825"/>
                    </a:xfrm>
                    <a:prstGeom prst="rect">
                      <a:avLst/>
                    </a:prstGeom>
                  </pic:spPr>
                </pic:pic>
              </a:graphicData>
            </a:graphic>
          </wp:inline>
        </w:drawing>
      </w:r>
    </w:p>
    <w:p w14:paraId="373198F4" w14:textId="77777777" w:rsidR="005A5672" w:rsidRDefault="007C4E56" w:rsidP="005A5672">
      <w:pPr>
        <w:tabs>
          <w:tab w:val="left" w:pos="1609"/>
        </w:tabs>
        <w:spacing w:line="360" w:lineRule="auto"/>
        <w:jc w:val="left"/>
        <w:rPr>
          <w:noProof/>
          <w:sz w:val="24"/>
          <w:szCs w:val="24"/>
        </w:rPr>
      </w:pPr>
      <w:r w:rsidRPr="005A5672">
        <w:rPr>
          <w:rFonts w:hint="eastAsia"/>
          <w:noProof/>
          <w:sz w:val="24"/>
          <w:szCs w:val="24"/>
        </w:rPr>
        <w:t>根据</w:t>
      </w:r>
      <w:r w:rsidRPr="005A5672">
        <w:rPr>
          <w:rFonts w:hint="eastAsia"/>
          <w:noProof/>
          <w:sz w:val="24"/>
          <w:szCs w:val="24"/>
        </w:rPr>
        <w:t>Rayleigh-Ritz</w:t>
      </w:r>
      <w:r w:rsidRPr="005A5672">
        <w:rPr>
          <w:rFonts w:hint="eastAsia"/>
          <w:noProof/>
          <w:sz w:val="24"/>
          <w:szCs w:val="24"/>
        </w:rPr>
        <w:t>定理，此优化问题的解决方案是由</w:t>
      </w:r>
      <m:oMath>
        <m:r>
          <m:rPr>
            <m:sty m:val="b"/>
          </m:rPr>
          <w:rPr>
            <w:rFonts w:ascii="Cambria Math" w:eastAsia="宋体" w:hAnsi="Cambria Math" w:cs="宋体"/>
            <w:kern w:val="0"/>
            <w:sz w:val="24"/>
            <w:szCs w:val="24"/>
          </w:rPr>
          <m:t>L</m:t>
        </m:r>
      </m:oMath>
      <w:r w:rsidRPr="005A5672">
        <w:rPr>
          <w:rFonts w:hint="eastAsia"/>
          <w:noProof/>
          <w:sz w:val="24"/>
          <w:szCs w:val="24"/>
        </w:rPr>
        <w:t>的第二个最小特征向量给定（因为最小特征向量为等于</w:t>
      </w:r>
      <w:r w:rsidRPr="005A5672">
        <w:rPr>
          <w:rFonts w:hint="eastAsia"/>
          <w:noProof/>
          <w:sz w:val="24"/>
          <w:szCs w:val="24"/>
        </w:rPr>
        <w:t>1</w:t>
      </w:r>
      <w:r w:rsidRPr="005A5672">
        <w:rPr>
          <w:rFonts w:hint="eastAsia"/>
          <w:noProof/>
          <w:sz w:val="24"/>
          <w:szCs w:val="24"/>
        </w:rPr>
        <w:t>）。因此，我们可以通过将</w:t>
      </w:r>
      <m:oMath>
        <m:r>
          <m:rPr>
            <m:sty m:val="b"/>
          </m:rPr>
          <w:rPr>
            <w:rFonts w:ascii="Cambria Math" w:eastAsia="宋体" w:hAnsi="Cambria Math" w:cs="宋体"/>
            <w:sz w:val="24"/>
            <w:szCs w:val="24"/>
          </w:rPr>
          <m:t>a</m:t>
        </m:r>
      </m:oMath>
      <w:r w:rsidRPr="005A5672">
        <w:rPr>
          <w:rFonts w:hint="eastAsia"/>
          <w:noProof/>
          <w:sz w:val="24"/>
          <w:szCs w:val="24"/>
        </w:rPr>
        <w:t>设置为来近似化</w:t>
      </w:r>
      <w:r w:rsidRPr="005A5672">
        <w:rPr>
          <w:rFonts w:hint="eastAsia"/>
          <w:noProof/>
          <w:sz w:val="24"/>
          <w:szCs w:val="24"/>
        </w:rPr>
        <w:t>RatioCut</w:t>
      </w:r>
      <w:r w:rsidRPr="005A5672">
        <w:rPr>
          <w:rFonts w:hint="eastAsia"/>
          <w:noProof/>
          <w:sz w:val="24"/>
          <w:szCs w:val="24"/>
        </w:rPr>
        <w:t>的最小化是拉普拉斯算子的第二小特征向量。要转实值向量变成一组离散的集群分配，我们可以简单地将节点分配给根据</w:t>
      </w:r>
      <m:oMath>
        <m:r>
          <m:rPr>
            <m:sty m:val="b"/>
          </m:rPr>
          <w:rPr>
            <w:rFonts w:ascii="Cambria Math" w:eastAsia="宋体" w:hAnsi="Cambria Math" w:cs="宋体"/>
            <w:sz w:val="24"/>
            <w:szCs w:val="24"/>
          </w:rPr>
          <m:t>a</m:t>
        </m:r>
        <m:r>
          <w:rPr>
            <w:rFonts w:ascii="Cambria Math" w:eastAsia="宋体" w:hAnsi="Cambria Math" w:cs="宋体"/>
            <w:sz w:val="24"/>
            <w:szCs w:val="24"/>
          </w:rPr>
          <m:t>[u]</m:t>
        </m:r>
      </m:oMath>
      <w:r w:rsidRPr="005A5672">
        <w:rPr>
          <w:rFonts w:hint="eastAsia"/>
          <w:noProof/>
          <w:sz w:val="24"/>
          <w:szCs w:val="24"/>
        </w:rPr>
        <w:t>的符号进行聚类，即</w:t>
      </w:r>
    </w:p>
    <w:p w14:paraId="7A29DAC3" w14:textId="04C59F30" w:rsidR="005A5672" w:rsidRPr="005A5672" w:rsidRDefault="005A5672" w:rsidP="005A5672">
      <w:pPr>
        <w:tabs>
          <w:tab w:val="left" w:pos="1609"/>
        </w:tabs>
        <w:spacing w:line="360" w:lineRule="auto"/>
        <w:ind w:firstLineChars="1500" w:firstLine="3600"/>
        <w:jc w:val="left"/>
        <w:rPr>
          <w:noProof/>
          <w:sz w:val="24"/>
          <w:szCs w:val="24"/>
        </w:rPr>
      </w:pPr>
      <m:oMath>
        <m:r>
          <w:rPr>
            <w:rFonts w:ascii="Cambria Math" w:hAnsi="Cambria Math"/>
            <w:noProof/>
            <w:sz w:val="24"/>
            <w:szCs w:val="24"/>
          </w:rPr>
          <m:t>{</m:t>
        </m:r>
        <m:m>
          <m:mPr>
            <m:plcHide m:val="1"/>
            <m:mcs>
              <m:mc>
                <m:mcPr>
                  <m:count m:val="2"/>
                  <m:mcJc m:val="center"/>
                </m:mcPr>
              </m:mc>
            </m:mcs>
            <m:ctrlPr>
              <w:rPr>
                <w:rFonts w:ascii="Cambria Math" w:hAnsi="Cambria Math"/>
                <w:noProof/>
                <w:sz w:val="24"/>
                <w:szCs w:val="24"/>
              </w:rPr>
            </m:ctrlPr>
          </m:mPr>
          <m:mr>
            <m:e>
              <m:r>
                <w:rPr>
                  <w:rFonts w:ascii="Cambria Math" w:hAnsi="Cambria Math"/>
                  <w:noProof/>
                  <w:sz w:val="24"/>
                  <w:szCs w:val="24"/>
                </w:rPr>
                <m:t>u∈</m:t>
              </m:r>
              <m:r>
                <m:rPr>
                  <m:scr m:val="script"/>
                </m:rPr>
                <w:rPr>
                  <w:rFonts w:ascii="Cambria Math" w:hAnsi="Cambria Math"/>
                  <w:noProof/>
                  <w:sz w:val="24"/>
                  <w:szCs w:val="24"/>
                </w:rPr>
                <m:t>A</m:t>
              </m:r>
            </m:e>
            <m:e>
              <m:r>
                <m:rPr>
                  <m:nor/>
                </m:rPr>
                <w:rPr>
                  <w:noProof/>
                  <w:sz w:val="24"/>
                  <w:szCs w:val="24"/>
                </w:rPr>
                <m:t xml:space="preserve"> if </m:t>
              </m:r>
              <m:r>
                <m:rPr>
                  <m:sty m:val="b"/>
                </m:rPr>
                <w:rPr>
                  <w:rFonts w:ascii="Cambria Math" w:hAnsi="Cambria Math"/>
                  <w:noProof/>
                  <w:sz w:val="24"/>
                  <w:szCs w:val="24"/>
                </w:rPr>
                <m:t>a</m:t>
              </m:r>
              <m:r>
                <w:rPr>
                  <w:rFonts w:ascii="Cambria Math" w:hAnsi="Cambria Math"/>
                  <w:noProof/>
                  <w:sz w:val="24"/>
                  <w:szCs w:val="24"/>
                </w:rPr>
                <m:t>[u]≥0</m:t>
              </m:r>
            </m:e>
          </m:mr>
          <m:mr>
            <m:e>
              <m:r>
                <w:rPr>
                  <w:rFonts w:ascii="Cambria Math" w:hAnsi="Cambria Math"/>
                  <w:noProof/>
                  <w:sz w:val="24"/>
                  <w:szCs w:val="24"/>
                </w:rPr>
                <m:t>u∈</m:t>
              </m:r>
              <m:bar>
                <m:barPr>
                  <m:pos m:val="top"/>
                  <m:ctrlPr>
                    <w:rPr>
                      <w:rFonts w:ascii="Cambria Math" w:hAnsi="Cambria Math"/>
                      <w:noProof/>
                      <w:sz w:val="24"/>
                      <w:szCs w:val="24"/>
                    </w:rPr>
                  </m:ctrlPr>
                </m:barPr>
                <m:e>
                  <m:r>
                    <m:rPr>
                      <m:scr m:val="script"/>
                    </m:rPr>
                    <w:rPr>
                      <w:rFonts w:ascii="Cambria Math" w:hAnsi="Cambria Math"/>
                      <w:noProof/>
                      <w:sz w:val="24"/>
                      <w:szCs w:val="24"/>
                    </w:rPr>
                    <m:t>A</m:t>
                  </m:r>
                </m:e>
              </m:bar>
            </m:e>
            <m:e>
              <m:r>
                <m:rPr>
                  <m:nor/>
                </m:rPr>
                <w:rPr>
                  <w:noProof/>
                  <w:sz w:val="24"/>
                  <w:szCs w:val="24"/>
                </w:rPr>
                <m:t xml:space="preserve"> if </m:t>
              </m:r>
              <m:r>
                <m:rPr>
                  <m:sty m:val="b"/>
                </m:rPr>
                <w:rPr>
                  <w:rFonts w:ascii="Cambria Math" w:hAnsi="Cambria Math"/>
                  <w:noProof/>
                  <w:sz w:val="24"/>
                  <w:szCs w:val="24"/>
                </w:rPr>
                <m:t>a</m:t>
              </m:r>
              <m:r>
                <w:rPr>
                  <w:rFonts w:ascii="Cambria Math" w:hAnsi="Cambria Math"/>
                  <w:noProof/>
                  <w:sz w:val="24"/>
                  <w:szCs w:val="24"/>
                </w:rPr>
                <m:t>[u]&lt;0</m:t>
              </m:r>
            </m:e>
          </m:mr>
        </m:m>
      </m:oMath>
      <w:r w:rsidRPr="005A5672">
        <w:rPr>
          <w:rFonts w:hint="eastAsia"/>
          <w:noProof/>
          <w:sz w:val="24"/>
          <w:szCs w:val="24"/>
        </w:rPr>
        <w:t xml:space="preserve">        </w:t>
      </w:r>
      <w:r>
        <w:rPr>
          <w:noProof/>
          <w:sz w:val="24"/>
          <w:szCs w:val="24"/>
        </w:rPr>
        <w:t xml:space="preserve">    </w:t>
      </w:r>
      <w:r w:rsidRPr="005A5672">
        <w:rPr>
          <w:rFonts w:hint="eastAsia"/>
          <w:noProof/>
          <w:sz w:val="24"/>
          <w:szCs w:val="24"/>
        </w:rPr>
        <w:t xml:space="preserve">      (2.49)</w:t>
      </w:r>
    </w:p>
    <w:p w14:paraId="32BA595C" w14:textId="2112DF16" w:rsidR="005A5672" w:rsidRPr="005A5672" w:rsidRDefault="005A5672" w:rsidP="005A5672">
      <w:pPr>
        <w:tabs>
          <w:tab w:val="left" w:pos="1609"/>
        </w:tabs>
        <w:spacing w:line="360" w:lineRule="auto"/>
        <w:jc w:val="left"/>
        <w:rPr>
          <w:noProof/>
          <w:sz w:val="24"/>
          <w:szCs w:val="24"/>
        </w:rPr>
      </w:pPr>
      <w:r w:rsidRPr="005A5672">
        <w:rPr>
          <w:rFonts w:hint="eastAsia"/>
          <w:noProof/>
          <w:sz w:val="24"/>
          <w:szCs w:val="24"/>
        </w:rPr>
        <w:t>总之，拉普拉斯算子的第二小特征向量是连续的</w:t>
      </w:r>
      <w:r w:rsidRPr="005A5672">
        <w:rPr>
          <w:rFonts w:hint="eastAsia"/>
          <w:noProof/>
          <w:sz w:val="24"/>
          <w:szCs w:val="24"/>
        </w:rPr>
        <w:t xml:space="preserve"> </w:t>
      </w:r>
      <w:r w:rsidRPr="005A5672">
        <w:rPr>
          <w:rFonts w:hint="eastAsia"/>
          <w:noProof/>
          <w:sz w:val="24"/>
          <w:szCs w:val="24"/>
        </w:rPr>
        <w:t>离散向量的近似，给出最佳的聚类分配（相对于</w:t>
      </w:r>
      <w:r w:rsidRPr="005A5672">
        <w:rPr>
          <w:rFonts w:hint="eastAsia"/>
          <w:noProof/>
          <w:sz w:val="24"/>
          <w:szCs w:val="24"/>
        </w:rPr>
        <w:t>RatioCut</w:t>
      </w:r>
      <w:r w:rsidRPr="005A5672">
        <w:rPr>
          <w:rFonts w:hint="eastAsia"/>
          <w:noProof/>
          <w:sz w:val="24"/>
          <w:szCs w:val="24"/>
        </w:rPr>
        <w:t>）。可以显示出近似的结果以近似</w:t>
      </w:r>
      <w:r w:rsidRPr="005A5672">
        <w:rPr>
          <w:rFonts w:hint="eastAsia"/>
          <w:noProof/>
          <w:sz w:val="24"/>
          <w:szCs w:val="24"/>
        </w:rPr>
        <w:t>NCut</w:t>
      </w:r>
      <w:r w:rsidRPr="005A5672">
        <w:rPr>
          <w:rFonts w:hint="eastAsia"/>
          <w:noProof/>
          <w:sz w:val="24"/>
          <w:szCs w:val="24"/>
        </w:rPr>
        <w:t>值，但是它依赖于第二个最小的特征向量归一化的拉普拉斯</w:t>
      </w:r>
      <w:r w:rsidRPr="005A5672">
        <w:rPr>
          <w:rFonts w:hint="eastAsia"/>
          <w:noProof/>
          <w:sz w:val="24"/>
          <w:szCs w:val="24"/>
        </w:rPr>
        <w:t>LRW [Von Luxburg</w:t>
      </w:r>
      <w:r w:rsidRPr="005A5672">
        <w:rPr>
          <w:rFonts w:hint="eastAsia"/>
          <w:noProof/>
          <w:sz w:val="24"/>
          <w:szCs w:val="24"/>
        </w:rPr>
        <w:t>，</w:t>
      </w:r>
      <w:r w:rsidRPr="005A5672">
        <w:rPr>
          <w:rFonts w:hint="eastAsia"/>
          <w:noProof/>
          <w:sz w:val="24"/>
          <w:szCs w:val="24"/>
        </w:rPr>
        <w:t>2007]</w:t>
      </w:r>
      <w:r w:rsidRPr="005A5672">
        <w:rPr>
          <w:rFonts w:hint="eastAsia"/>
          <w:noProof/>
          <w:sz w:val="24"/>
          <w:szCs w:val="24"/>
        </w:rPr>
        <w:t>。</w:t>
      </w:r>
    </w:p>
    <w:p w14:paraId="3202F544" w14:textId="77777777" w:rsidR="005A5672" w:rsidRDefault="005A5672" w:rsidP="005A5672">
      <w:pPr>
        <w:pStyle w:val="4"/>
        <w:rPr>
          <w:noProof/>
        </w:rPr>
      </w:pPr>
      <w:r>
        <w:rPr>
          <w:rFonts w:hint="eastAsia"/>
          <w:noProof/>
        </w:rPr>
        <w:t>2.3.3</w:t>
      </w:r>
      <w:r>
        <w:rPr>
          <w:rFonts w:hint="eastAsia"/>
          <w:noProof/>
        </w:rPr>
        <w:t>广义谱聚类</w:t>
      </w:r>
    </w:p>
    <w:p w14:paraId="7ED41989" w14:textId="3687F930" w:rsidR="005A5672" w:rsidRPr="005A5672" w:rsidRDefault="005A5672" w:rsidP="005A5672">
      <w:pPr>
        <w:tabs>
          <w:tab w:val="left" w:pos="1609"/>
        </w:tabs>
        <w:spacing w:line="360" w:lineRule="auto"/>
        <w:jc w:val="left"/>
        <w:rPr>
          <w:noProof/>
          <w:sz w:val="24"/>
          <w:szCs w:val="24"/>
        </w:rPr>
      </w:pPr>
      <w:r w:rsidRPr="005A5672">
        <w:rPr>
          <w:rFonts w:hint="eastAsia"/>
          <w:noProof/>
          <w:sz w:val="24"/>
          <w:szCs w:val="24"/>
        </w:rPr>
        <w:t>在上一节中，我们看到了拉普拉斯算子的频谱，使我们能够将图有意义地划分为两个簇。</w:t>
      </w:r>
      <w:r w:rsidRPr="005A5672">
        <w:rPr>
          <w:rFonts w:hint="eastAsia"/>
          <w:noProof/>
          <w:sz w:val="24"/>
          <w:szCs w:val="24"/>
        </w:rPr>
        <w:t xml:space="preserve"> </w:t>
      </w:r>
      <w:r w:rsidRPr="005A5672">
        <w:rPr>
          <w:rFonts w:hint="eastAsia"/>
          <w:noProof/>
          <w:sz w:val="24"/>
          <w:szCs w:val="24"/>
        </w:rPr>
        <w:t>特别是，我们看到第二小的特征向量可用于将节点划分为不同的簇。</w:t>
      </w:r>
      <w:r w:rsidRPr="005A5672">
        <w:rPr>
          <w:rFonts w:hint="eastAsia"/>
          <w:noProof/>
          <w:sz w:val="24"/>
          <w:szCs w:val="24"/>
        </w:rPr>
        <w:t xml:space="preserve"> </w:t>
      </w:r>
      <w:r w:rsidRPr="005A5672">
        <w:rPr>
          <w:rFonts w:hint="eastAsia"/>
          <w:noProof/>
          <w:sz w:val="24"/>
          <w:szCs w:val="24"/>
        </w:rPr>
        <w:t>通过检查拉普拉斯算子的</w:t>
      </w:r>
      <w:r w:rsidRPr="005A5672">
        <w:rPr>
          <w:rFonts w:hint="eastAsia"/>
          <w:noProof/>
          <w:sz w:val="24"/>
          <w:szCs w:val="24"/>
        </w:rPr>
        <w:t>K</w:t>
      </w:r>
      <w:r w:rsidRPr="005A5672">
        <w:rPr>
          <w:rFonts w:hint="eastAsia"/>
          <w:noProof/>
          <w:sz w:val="24"/>
          <w:szCs w:val="24"/>
        </w:rPr>
        <w:t>个最小特征向量，可以将此一般化思想扩展到任意数量的</w:t>
      </w:r>
      <w:r w:rsidRPr="005A5672">
        <w:rPr>
          <w:rFonts w:hint="eastAsia"/>
          <w:noProof/>
          <w:sz w:val="24"/>
          <w:szCs w:val="24"/>
        </w:rPr>
        <w:t>K</w:t>
      </w:r>
      <w:r w:rsidRPr="005A5672">
        <w:rPr>
          <w:rFonts w:hint="eastAsia"/>
          <w:noProof/>
          <w:sz w:val="24"/>
          <w:szCs w:val="24"/>
        </w:rPr>
        <w:t>个簇。</w:t>
      </w:r>
      <w:r w:rsidRPr="005A5672">
        <w:rPr>
          <w:rFonts w:hint="eastAsia"/>
          <w:noProof/>
          <w:sz w:val="24"/>
          <w:szCs w:val="24"/>
        </w:rPr>
        <w:t xml:space="preserve"> </w:t>
      </w:r>
      <w:r w:rsidRPr="005A5672">
        <w:rPr>
          <w:rFonts w:hint="eastAsia"/>
          <w:noProof/>
          <w:sz w:val="24"/>
          <w:szCs w:val="24"/>
        </w:rPr>
        <w:t>此一般方法的步骤如下：</w:t>
      </w:r>
    </w:p>
    <w:p w14:paraId="4714A06A" w14:textId="22F87F94" w:rsidR="00E47FA7" w:rsidRPr="005A5672" w:rsidRDefault="00B95368" w:rsidP="007C4E56">
      <w:pPr>
        <w:tabs>
          <w:tab w:val="left" w:pos="709"/>
        </w:tabs>
        <w:spacing w:line="360" w:lineRule="auto"/>
        <w:jc w:val="left"/>
        <w:rPr>
          <w:noProof/>
          <w:sz w:val="24"/>
          <w:szCs w:val="24"/>
        </w:rPr>
      </w:pPr>
      <w:r w:rsidRPr="005A5672">
        <w:rPr>
          <w:noProof/>
          <w:sz w:val="24"/>
          <w:szCs w:val="24"/>
        </w:rPr>
        <w:t>1.</w:t>
      </w:r>
      <w:r w:rsidRPr="005A5672">
        <w:rPr>
          <w:noProof/>
          <w:sz w:val="24"/>
          <w:szCs w:val="24"/>
        </w:rPr>
        <w:t>找到</w:t>
      </w:r>
      <m:oMath>
        <m:r>
          <m:rPr>
            <m:sty m:val="b"/>
          </m:rPr>
          <w:rPr>
            <w:rFonts w:ascii="Cambria Math" w:eastAsia="宋体" w:hAnsi="Cambria Math" w:cs="宋体"/>
            <w:kern w:val="0"/>
            <w:sz w:val="24"/>
            <w:szCs w:val="24"/>
          </w:rPr>
          <m:t>L</m:t>
        </m:r>
      </m:oMath>
      <w:r w:rsidRPr="005A5672">
        <w:rPr>
          <w:noProof/>
          <w:sz w:val="24"/>
          <w:szCs w:val="24"/>
        </w:rPr>
        <w:t>的</w:t>
      </w:r>
      <m:oMath>
        <m:r>
          <w:rPr>
            <w:rFonts w:ascii="Cambria Math" w:hAnsi="Cambria Math" w:cs="宋体"/>
            <w:sz w:val="24"/>
            <w:szCs w:val="24"/>
          </w:rPr>
          <m:t>K</m:t>
        </m:r>
      </m:oMath>
      <w:r w:rsidRPr="005A5672">
        <w:rPr>
          <w:noProof/>
          <w:sz w:val="24"/>
          <w:szCs w:val="24"/>
        </w:rPr>
        <w:t>个最小特征向量（不包括最小特征向量）：</w:t>
      </w:r>
      <m:oMath>
        <m:sSub>
          <m:sSubPr>
            <m:ctrlPr>
              <w:rPr>
                <w:rFonts w:ascii="Cambria Math" w:hAnsi="Cambria Math"/>
                <w:noProof/>
                <w:sz w:val="24"/>
                <w:szCs w:val="24"/>
              </w:rPr>
            </m:ctrlPr>
          </m:sSubPr>
          <m:e>
            <m:r>
              <m:rPr>
                <m:sty m:val="b"/>
              </m:rPr>
              <w:rPr>
                <w:rFonts w:ascii="Cambria Math" w:hAnsi="Cambria Math"/>
                <w:noProof/>
                <w:sz w:val="24"/>
                <w:szCs w:val="24"/>
              </w:rPr>
              <m:t>e</m:t>
            </m:r>
          </m:e>
          <m:sub>
            <m:r>
              <m:rPr>
                <m:scr m:val="script"/>
              </m:rPr>
              <w:rPr>
                <w:rFonts w:ascii="Cambria Math" w:hAnsi="Cambria Math"/>
                <w:noProof/>
                <w:sz w:val="24"/>
                <w:szCs w:val="24"/>
              </w:rPr>
              <m:t>|V</m:t>
            </m:r>
            <m:r>
              <w:rPr>
                <w:rFonts w:ascii="Cambria Math" w:hAnsi="Cambria Math"/>
                <w:noProof/>
                <w:sz w:val="24"/>
                <w:szCs w:val="24"/>
              </w:rPr>
              <m:t>|-1</m:t>
            </m:r>
          </m:sub>
        </m:sSub>
        <m:r>
          <w:rPr>
            <w:rFonts w:ascii="Cambria Math" w:hAnsi="Cambria Math"/>
            <w:noProof/>
            <w:sz w:val="24"/>
            <w:szCs w:val="24"/>
          </w:rPr>
          <m:t>,</m:t>
        </m:r>
        <m:sSub>
          <m:sSubPr>
            <m:ctrlPr>
              <w:rPr>
                <w:rFonts w:ascii="Cambria Math" w:hAnsi="Cambria Math"/>
                <w:noProof/>
                <w:sz w:val="24"/>
                <w:szCs w:val="24"/>
              </w:rPr>
            </m:ctrlPr>
          </m:sSubPr>
          <m:e>
            <m:r>
              <m:rPr>
                <m:sty m:val="b"/>
              </m:rPr>
              <w:rPr>
                <w:rFonts w:ascii="Cambria Math" w:hAnsi="Cambria Math"/>
                <w:noProof/>
                <w:sz w:val="24"/>
                <w:szCs w:val="24"/>
              </w:rPr>
              <m:t>e</m:t>
            </m:r>
          </m:e>
          <m:sub>
            <m:r>
              <m:rPr>
                <m:scr m:val="script"/>
              </m:rPr>
              <w:rPr>
                <w:rFonts w:ascii="Cambria Math" w:hAnsi="Cambria Math"/>
                <w:noProof/>
                <w:sz w:val="24"/>
                <w:szCs w:val="24"/>
              </w:rPr>
              <m:t>|V</m:t>
            </m:r>
            <m:r>
              <w:rPr>
                <w:rFonts w:ascii="Cambria Math" w:hAnsi="Cambria Math"/>
                <w:noProof/>
                <w:sz w:val="24"/>
                <w:szCs w:val="24"/>
              </w:rPr>
              <m:t>|-2</m:t>
            </m:r>
          </m:sub>
        </m:sSub>
        <m:r>
          <w:rPr>
            <w:rFonts w:ascii="Cambria Math" w:hAnsi="Cambria Math"/>
            <w:noProof/>
            <w:sz w:val="24"/>
            <w:szCs w:val="24"/>
          </w:rPr>
          <m:t>,⋯,</m:t>
        </m:r>
        <m:sSub>
          <m:sSubPr>
            <m:ctrlPr>
              <w:rPr>
                <w:rFonts w:ascii="Cambria Math" w:hAnsi="Cambria Math"/>
                <w:noProof/>
                <w:sz w:val="24"/>
                <w:szCs w:val="24"/>
              </w:rPr>
            </m:ctrlPr>
          </m:sSubPr>
          <m:e>
            <m:r>
              <m:rPr>
                <m:sty m:val="b"/>
              </m:rPr>
              <w:rPr>
                <w:rFonts w:ascii="Cambria Math" w:hAnsi="Cambria Math"/>
                <w:noProof/>
                <w:sz w:val="24"/>
                <w:szCs w:val="24"/>
              </w:rPr>
              <m:t>e</m:t>
            </m:r>
          </m:e>
          <m:sub>
            <m:r>
              <m:rPr>
                <m:scr m:val="script"/>
              </m:rPr>
              <w:rPr>
                <w:rFonts w:ascii="Cambria Math" w:hAnsi="Cambria Math"/>
                <w:noProof/>
                <w:sz w:val="24"/>
                <w:szCs w:val="24"/>
              </w:rPr>
              <m:t>|V|-</m:t>
            </m:r>
            <m:r>
              <w:rPr>
                <w:rFonts w:ascii="Cambria Math" w:hAnsi="Cambria Math"/>
                <w:noProof/>
                <w:sz w:val="24"/>
                <w:szCs w:val="24"/>
              </w:rPr>
              <m:t>K</m:t>
            </m:r>
          </m:sub>
        </m:sSub>
      </m:oMath>
      <w:r w:rsidRPr="005A5672">
        <w:rPr>
          <w:noProof/>
          <w:sz w:val="24"/>
          <w:szCs w:val="24"/>
        </w:rPr>
        <w:t>。</w:t>
      </w:r>
      <w:r w:rsidRPr="005A5672">
        <w:rPr>
          <w:noProof/>
          <w:sz w:val="24"/>
          <w:szCs w:val="24"/>
        </w:rPr>
        <w:t xml:space="preserve"> </w:t>
      </w:r>
    </w:p>
    <w:p w14:paraId="7D5AE257" w14:textId="5B2370DB" w:rsidR="00E47FA7" w:rsidRPr="005A5672" w:rsidRDefault="00B95368" w:rsidP="007C4E56">
      <w:pPr>
        <w:tabs>
          <w:tab w:val="left" w:pos="709"/>
        </w:tabs>
        <w:spacing w:line="360" w:lineRule="auto"/>
        <w:jc w:val="left"/>
        <w:rPr>
          <w:noProof/>
          <w:sz w:val="24"/>
          <w:szCs w:val="24"/>
        </w:rPr>
      </w:pPr>
      <w:r w:rsidRPr="005A5672">
        <w:rPr>
          <w:noProof/>
          <w:sz w:val="24"/>
          <w:szCs w:val="24"/>
        </w:rPr>
        <w:t>2.</w:t>
      </w:r>
      <w:r w:rsidRPr="005A5672">
        <w:rPr>
          <w:noProof/>
          <w:sz w:val="24"/>
          <w:szCs w:val="24"/>
        </w:rPr>
        <w:t>形成矩阵</w:t>
      </w:r>
      <m:oMath>
        <m:r>
          <m:rPr>
            <m:sty m:val="b"/>
          </m:rPr>
          <w:rPr>
            <w:rFonts w:ascii="Cambria Math" w:hAnsi="Cambria Math"/>
            <w:noProof/>
            <w:sz w:val="24"/>
            <w:szCs w:val="24"/>
          </w:rPr>
          <m:t>U</m:t>
        </m:r>
        <m:r>
          <w:rPr>
            <w:rFonts w:ascii="Cambria Math" w:hAnsi="Cambria Math"/>
            <w:noProof/>
            <w:sz w:val="24"/>
            <w:szCs w:val="24"/>
          </w:rPr>
          <m:t>∈</m:t>
        </m:r>
        <m:sSup>
          <m:sSupPr>
            <m:ctrlPr>
              <w:rPr>
                <w:rFonts w:ascii="Cambria Math" w:hAnsi="Cambria Math"/>
                <w:noProof/>
                <w:sz w:val="24"/>
                <w:szCs w:val="24"/>
              </w:rPr>
            </m:ctrlPr>
          </m:sSupPr>
          <m:e>
            <m:r>
              <m:rPr>
                <m:scr m:val="double-struck"/>
                <m:sty m:val="p"/>
              </m:rPr>
              <w:rPr>
                <w:rFonts w:ascii="Cambria Math" w:hAnsi="Cambria Math"/>
                <w:noProof/>
                <w:sz w:val="24"/>
                <w:szCs w:val="24"/>
              </w:rPr>
              <m:t>R</m:t>
            </m:r>
          </m:e>
          <m:sup>
            <m:r>
              <m:rPr>
                <m:scr m:val="script"/>
              </m:rPr>
              <w:rPr>
                <w:rFonts w:ascii="Cambria Math" w:hAnsi="Cambria Math"/>
                <w:noProof/>
                <w:sz w:val="24"/>
                <w:szCs w:val="24"/>
              </w:rPr>
              <m:t>|V|×(</m:t>
            </m:r>
            <m:r>
              <w:rPr>
                <w:rFonts w:ascii="Cambria Math" w:hAnsi="Cambria Math"/>
                <w:noProof/>
                <w:sz w:val="24"/>
                <w:szCs w:val="24"/>
              </w:rPr>
              <m:t>K-1)</m:t>
            </m:r>
          </m:sup>
        </m:sSup>
      </m:oMath>
      <w:r w:rsidRPr="005A5672">
        <w:rPr>
          <w:noProof/>
          <w:sz w:val="24"/>
          <w:szCs w:val="24"/>
        </w:rPr>
        <w:t>，其中步骤</w:t>
      </w:r>
      <w:r w:rsidRPr="005A5672">
        <w:rPr>
          <w:noProof/>
          <w:sz w:val="24"/>
          <w:szCs w:val="24"/>
        </w:rPr>
        <w:t>1</w:t>
      </w:r>
      <w:r w:rsidRPr="005A5672">
        <w:rPr>
          <w:noProof/>
          <w:sz w:val="24"/>
          <w:szCs w:val="24"/>
        </w:rPr>
        <w:t>的特征向量为</w:t>
      </w:r>
      <w:r w:rsidRPr="005A5672">
        <w:rPr>
          <w:noProof/>
          <w:sz w:val="24"/>
          <w:szCs w:val="24"/>
        </w:rPr>
        <w:t xml:space="preserve"> </w:t>
      </w:r>
      <w:r w:rsidRPr="005A5672">
        <w:rPr>
          <w:noProof/>
          <w:sz w:val="24"/>
          <w:szCs w:val="24"/>
        </w:rPr>
        <w:t>列。</w:t>
      </w:r>
    </w:p>
    <w:p w14:paraId="533C0DF8" w14:textId="7C55028B" w:rsidR="005A5672" w:rsidRDefault="00B95368" w:rsidP="005A5672">
      <w:pPr>
        <w:tabs>
          <w:tab w:val="left" w:pos="709"/>
        </w:tabs>
        <w:spacing w:line="360" w:lineRule="auto"/>
        <w:jc w:val="left"/>
        <w:rPr>
          <w:noProof/>
          <w:sz w:val="24"/>
          <w:szCs w:val="24"/>
        </w:rPr>
      </w:pPr>
      <w:r w:rsidRPr="005A5672">
        <w:rPr>
          <w:noProof/>
          <w:sz w:val="24"/>
          <w:szCs w:val="24"/>
        </w:rPr>
        <w:t>3.</w:t>
      </w:r>
      <w:r w:rsidRPr="005A5672">
        <w:rPr>
          <w:noProof/>
          <w:sz w:val="24"/>
          <w:szCs w:val="24"/>
        </w:rPr>
        <w:t>用矩阵</w:t>
      </w:r>
      <m:oMath>
        <m:r>
          <m:rPr>
            <m:sty m:val="b"/>
          </m:rPr>
          <w:rPr>
            <w:rFonts w:ascii="Cambria Math" w:hAnsi="Cambria Math"/>
            <w:noProof/>
            <w:sz w:val="24"/>
            <w:szCs w:val="24"/>
          </w:rPr>
          <m:t>U</m:t>
        </m:r>
      </m:oMath>
      <w:r w:rsidRPr="005A5672">
        <w:rPr>
          <w:noProof/>
          <w:sz w:val="24"/>
          <w:szCs w:val="24"/>
        </w:rPr>
        <w:t>中的对应行表示每个节点，即</w:t>
      </w:r>
    </w:p>
    <w:p w14:paraId="7652DBC2" w14:textId="28ABA189" w:rsidR="005A5672" w:rsidRDefault="0053559A" w:rsidP="005A5672">
      <w:pPr>
        <w:tabs>
          <w:tab w:val="left" w:pos="709"/>
        </w:tabs>
        <w:spacing w:line="360" w:lineRule="auto"/>
        <w:jc w:val="left"/>
        <w:rPr>
          <w:noProof/>
          <w:sz w:val="24"/>
          <w:szCs w:val="24"/>
        </w:rPr>
      </w:pPr>
      <m:oMathPara>
        <m:oMath>
          <m:sSub>
            <m:sSubPr>
              <m:ctrlPr>
                <w:rPr>
                  <w:rFonts w:ascii="Cambria Math" w:hAnsi="Cambria Math"/>
                  <w:noProof/>
                  <w:sz w:val="24"/>
                  <w:szCs w:val="24"/>
                </w:rPr>
              </m:ctrlPr>
            </m:sSubPr>
            <m:e>
              <m:r>
                <m:rPr>
                  <m:sty m:val="b"/>
                </m:rPr>
                <w:rPr>
                  <w:rFonts w:ascii="Cambria Math" w:hAnsi="Cambria Math"/>
                  <w:noProof/>
                  <w:sz w:val="24"/>
                  <w:szCs w:val="24"/>
                </w:rPr>
                <m:t>z</m:t>
              </m:r>
            </m:e>
            <m:sub>
              <m:r>
                <w:rPr>
                  <w:rFonts w:ascii="Cambria Math" w:hAnsi="Cambria Math"/>
                  <w:noProof/>
                  <w:sz w:val="24"/>
                  <w:szCs w:val="24"/>
                </w:rPr>
                <m:t>u</m:t>
              </m:r>
            </m:sub>
          </m:sSub>
          <m:r>
            <w:rPr>
              <w:rFonts w:ascii="Cambria Math" w:hAnsi="Cambria Math"/>
              <w:noProof/>
              <w:sz w:val="24"/>
              <w:szCs w:val="24"/>
            </w:rPr>
            <m:t>=</m:t>
          </m:r>
          <m:r>
            <m:rPr>
              <m:sty m:val="b"/>
            </m:rPr>
            <w:rPr>
              <w:rFonts w:ascii="Cambria Math" w:hAnsi="Cambria Math"/>
              <w:noProof/>
              <w:sz w:val="24"/>
              <w:szCs w:val="24"/>
            </w:rPr>
            <m:t>U</m:t>
          </m:r>
          <m:r>
            <w:rPr>
              <w:rFonts w:ascii="Cambria Math" w:hAnsi="Cambria Math"/>
              <w:noProof/>
              <w:sz w:val="24"/>
              <w:szCs w:val="24"/>
            </w:rPr>
            <m:t>[u]</m:t>
          </m:r>
          <m:r>
            <m:rPr>
              <m:sty m:val="p"/>
            </m:rPr>
            <w:rPr>
              <w:rFonts w:ascii="Cambria Math" w:hAnsi="Cambria Math"/>
              <w:noProof/>
              <w:sz w:val="24"/>
              <w:szCs w:val="24"/>
            </w:rPr>
            <m:t>∀</m:t>
          </m:r>
          <m:r>
            <w:rPr>
              <w:rFonts w:ascii="Cambria Math" w:hAnsi="Cambria Math"/>
              <w:noProof/>
              <w:sz w:val="24"/>
              <w:szCs w:val="24"/>
            </w:rPr>
            <m:t>u∈</m:t>
          </m:r>
          <m:r>
            <m:rPr>
              <m:scr m:val="script"/>
            </m:rPr>
            <w:rPr>
              <w:rFonts w:ascii="Cambria Math" w:hAnsi="Cambria Math"/>
              <w:noProof/>
              <w:sz w:val="24"/>
              <w:szCs w:val="24"/>
            </w:rPr>
            <m:t>V</m:t>
          </m:r>
        </m:oMath>
      </m:oMathPara>
    </w:p>
    <w:p w14:paraId="29D67B59" w14:textId="356AC6A4" w:rsidR="005A5672" w:rsidRPr="005A5672" w:rsidRDefault="005A5672" w:rsidP="005A5672">
      <w:pPr>
        <w:tabs>
          <w:tab w:val="left" w:pos="709"/>
        </w:tabs>
        <w:spacing w:line="360" w:lineRule="auto"/>
        <w:jc w:val="left"/>
        <w:rPr>
          <w:noProof/>
          <w:sz w:val="24"/>
          <w:szCs w:val="24"/>
        </w:rPr>
      </w:pPr>
      <w:r w:rsidRPr="005A5672">
        <w:rPr>
          <w:noProof/>
          <w:sz w:val="24"/>
          <w:szCs w:val="24"/>
        </w:rPr>
        <w:t>4.</w:t>
      </w:r>
      <w:r w:rsidRPr="005A5672">
        <w:rPr>
          <w:rFonts w:hint="eastAsia"/>
          <w:noProof/>
          <w:sz w:val="24"/>
          <w:szCs w:val="24"/>
        </w:rPr>
        <w:t>对嵌入进行</w:t>
      </w:r>
      <m:oMath>
        <m:r>
          <w:rPr>
            <w:rFonts w:ascii="Cambria Math" w:hAnsi="Cambria Math" w:cs="宋体"/>
            <w:sz w:val="24"/>
            <w:szCs w:val="24"/>
          </w:rPr>
          <m:t>K</m:t>
        </m:r>
      </m:oMath>
      <w:r w:rsidRPr="005A5672">
        <w:rPr>
          <w:rFonts w:hint="eastAsia"/>
          <w:noProof/>
          <w:sz w:val="24"/>
          <w:szCs w:val="24"/>
        </w:rPr>
        <w:t>均值聚类</w:t>
      </w:r>
      <m:oMath>
        <m:sSub>
          <m:sSubPr>
            <m:ctrlPr>
              <w:rPr>
                <w:rFonts w:ascii="Cambria Math" w:hAnsi="Cambria Math"/>
                <w:noProof/>
                <w:sz w:val="24"/>
                <w:szCs w:val="24"/>
              </w:rPr>
            </m:ctrlPr>
          </m:sSubPr>
          <m:e>
            <m:r>
              <m:rPr>
                <m:sty m:val="b"/>
              </m:rPr>
              <w:rPr>
                <w:rFonts w:ascii="Cambria Math" w:hAnsi="Cambria Math"/>
                <w:noProof/>
                <w:sz w:val="24"/>
                <w:szCs w:val="24"/>
              </w:rPr>
              <m:t>z</m:t>
            </m:r>
          </m:e>
          <m:sub>
            <m:r>
              <w:rPr>
                <w:rFonts w:ascii="Cambria Math" w:hAnsi="Cambria Math"/>
                <w:noProof/>
                <w:sz w:val="24"/>
                <w:szCs w:val="24"/>
              </w:rPr>
              <m:t>u</m:t>
            </m:r>
          </m:sub>
        </m:sSub>
        <m:r>
          <m:rPr>
            <m:sty m:val="p"/>
          </m:rPr>
          <w:rPr>
            <w:rFonts w:ascii="Cambria Math" w:hAnsi="Cambria Math"/>
            <w:noProof/>
            <w:sz w:val="24"/>
            <w:szCs w:val="24"/>
          </w:rPr>
          <m:t>∀</m:t>
        </m:r>
        <m:r>
          <w:rPr>
            <w:rFonts w:ascii="Cambria Math" w:hAnsi="Cambria Math"/>
            <w:noProof/>
            <w:sz w:val="24"/>
            <w:szCs w:val="24"/>
          </w:rPr>
          <m:t>u∈</m:t>
        </m:r>
        <m:r>
          <m:rPr>
            <m:scr m:val="script"/>
          </m:rPr>
          <w:rPr>
            <w:rFonts w:ascii="Cambria Math" w:hAnsi="Cambria Math"/>
            <w:noProof/>
            <w:sz w:val="24"/>
            <w:szCs w:val="24"/>
          </w:rPr>
          <m:t>V</m:t>
        </m:r>
      </m:oMath>
      <w:r w:rsidRPr="005A5672">
        <w:rPr>
          <w:rFonts w:hint="eastAsia"/>
          <w:noProof/>
          <w:sz w:val="24"/>
          <w:szCs w:val="24"/>
        </w:rPr>
        <w:t>。</w:t>
      </w:r>
    </w:p>
    <w:p w14:paraId="2446D728" w14:textId="79C3BE28" w:rsidR="005A5672" w:rsidRPr="005A5672" w:rsidRDefault="005A5672" w:rsidP="005A5672">
      <w:pPr>
        <w:tabs>
          <w:tab w:val="left" w:pos="709"/>
        </w:tabs>
        <w:spacing w:line="360" w:lineRule="auto"/>
        <w:jc w:val="left"/>
        <w:rPr>
          <w:noProof/>
          <w:sz w:val="24"/>
          <w:szCs w:val="24"/>
        </w:rPr>
      </w:pPr>
      <w:r w:rsidRPr="005A5672">
        <w:rPr>
          <w:rFonts w:hint="eastAsia"/>
          <w:noProof/>
          <w:sz w:val="24"/>
          <w:szCs w:val="24"/>
        </w:rPr>
        <w:t>与上一节中对</w:t>
      </w:r>
      <m:oMath>
        <m:r>
          <w:rPr>
            <w:rFonts w:ascii="Cambria Math" w:hAnsi="Cambria Math" w:cs="宋体"/>
            <w:sz w:val="24"/>
            <w:szCs w:val="24"/>
          </w:rPr>
          <m:t>K</m:t>
        </m:r>
      </m:oMath>
      <w:r w:rsidRPr="005A5672">
        <w:rPr>
          <w:rFonts w:hint="eastAsia"/>
          <w:noProof/>
          <w:sz w:val="24"/>
          <w:szCs w:val="24"/>
        </w:rPr>
        <w:t xml:space="preserve"> = 2</w:t>
      </w:r>
      <w:r w:rsidRPr="005A5672">
        <w:rPr>
          <w:rFonts w:hint="eastAsia"/>
          <w:noProof/>
          <w:sz w:val="24"/>
          <w:szCs w:val="24"/>
        </w:rPr>
        <w:t>情况的讨论一样，这种方法</w:t>
      </w:r>
      <w:r w:rsidRPr="005A5672">
        <w:rPr>
          <w:rFonts w:hint="eastAsia"/>
          <w:noProof/>
          <w:sz w:val="24"/>
          <w:szCs w:val="24"/>
        </w:rPr>
        <w:t xml:space="preserve"> </w:t>
      </w:r>
      <w:r w:rsidRPr="005A5672">
        <w:rPr>
          <w:rFonts w:hint="eastAsia"/>
          <w:noProof/>
          <w:sz w:val="24"/>
          <w:szCs w:val="24"/>
        </w:rPr>
        <w:t>可以适应使用归一化的</w:t>
      </w:r>
      <w:r w:rsidRPr="005A5672">
        <w:rPr>
          <w:rFonts w:hint="eastAsia"/>
          <w:noProof/>
          <w:sz w:val="24"/>
          <w:szCs w:val="24"/>
        </w:rPr>
        <w:t>Laplacian</w:t>
      </w:r>
      <w:r w:rsidRPr="005A5672">
        <w:rPr>
          <w:rFonts w:hint="eastAsia"/>
          <w:noProof/>
          <w:sz w:val="24"/>
          <w:szCs w:val="24"/>
        </w:rPr>
        <w:t>，并</w:t>
      </w:r>
      <w:r w:rsidRPr="005A5672">
        <w:rPr>
          <w:rFonts w:hint="eastAsia"/>
          <w:noProof/>
          <w:sz w:val="24"/>
          <w:szCs w:val="24"/>
        </w:rPr>
        <w:lastRenderedPageBreak/>
        <w:t>且近似结果</w:t>
      </w:r>
      <w:r w:rsidRPr="005A5672">
        <w:rPr>
          <w:rFonts w:hint="eastAsia"/>
          <w:noProof/>
          <w:sz w:val="24"/>
          <w:szCs w:val="24"/>
        </w:rPr>
        <w:t xml:space="preserve"> </w:t>
      </w:r>
      <w:r w:rsidRPr="005A5672">
        <w:rPr>
          <w:rFonts w:hint="eastAsia"/>
          <w:noProof/>
          <w:sz w:val="24"/>
          <w:szCs w:val="24"/>
        </w:rPr>
        <w:t>对于</w:t>
      </w:r>
      <m:oMath>
        <m:r>
          <w:rPr>
            <w:rFonts w:ascii="Cambria Math" w:hAnsi="Cambria Math" w:cs="宋体"/>
            <w:sz w:val="24"/>
            <w:szCs w:val="24"/>
          </w:rPr>
          <m:t>K</m:t>
        </m:r>
      </m:oMath>
      <w:r w:rsidRPr="005A5672">
        <w:rPr>
          <w:rFonts w:hint="eastAsia"/>
          <w:noProof/>
          <w:sz w:val="24"/>
          <w:szCs w:val="24"/>
        </w:rPr>
        <w:t xml:space="preserve"> = 2</w:t>
      </w:r>
      <w:r w:rsidRPr="005A5672">
        <w:rPr>
          <w:rFonts w:hint="eastAsia"/>
          <w:noProof/>
          <w:sz w:val="24"/>
          <w:szCs w:val="24"/>
        </w:rPr>
        <w:t>，也可以推广到</w:t>
      </w:r>
      <m:oMath>
        <m:r>
          <w:rPr>
            <w:rFonts w:ascii="Cambria Math" w:hAnsi="Cambria Math" w:cs="宋体"/>
            <w:sz w:val="24"/>
            <w:szCs w:val="24"/>
          </w:rPr>
          <m:t>K</m:t>
        </m:r>
      </m:oMath>
      <w:r w:rsidRPr="005A5672">
        <w:rPr>
          <w:rFonts w:hint="eastAsia"/>
          <w:noProof/>
          <w:sz w:val="24"/>
          <w:szCs w:val="24"/>
        </w:rPr>
        <w:t xml:space="preserve"> &gt; 2</w:t>
      </w:r>
      <w:r w:rsidRPr="005A5672">
        <w:rPr>
          <w:rFonts w:hint="eastAsia"/>
          <w:noProof/>
          <w:sz w:val="24"/>
          <w:szCs w:val="24"/>
        </w:rPr>
        <w:t>的情况</w:t>
      </w:r>
      <w:r w:rsidRPr="005A5672">
        <w:rPr>
          <w:rFonts w:hint="eastAsia"/>
          <w:noProof/>
          <w:sz w:val="24"/>
          <w:szCs w:val="24"/>
        </w:rPr>
        <w:t>[Von Luxburg</w:t>
      </w:r>
      <w:r w:rsidRPr="005A5672">
        <w:rPr>
          <w:rFonts w:hint="eastAsia"/>
          <w:noProof/>
          <w:sz w:val="24"/>
          <w:szCs w:val="24"/>
        </w:rPr>
        <w:t>，</w:t>
      </w:r>
      <w:r w:rsidRPr="005A5672">
        <w:rPr>
          <w:rFonts w:hint="eastAsia"/>
          <w:noProof/>
          <w:sz w:val="24"/>
          <w:szCs w:val="24"/>
        </w:rPr>
        <w:t>2007]</w:t>
      </w:r>
      <w:r w:rsidRPr="005A5672">
        <w:rPr>
          <w:rFonts w:hint="eastAsia"/>
          <w:noProof/>
          <w:sz w:val="24"/>
          <w:szCs w:val="24"/>
        </w:rPr>
        <w:t>。</w:t>
      </w:r>
      <w:r w:rsidRPr="005A5672">
        <w:rPr>
          <w:rFonts w:hint="eastAsia"/>
          <w:noProof/>
          <w:sz w:val="24"/>
          <w:szCs w:val="24"/>
        </w:rPr>
        <w:t xml:space="preserve"> </w:t>
      </w:r>
      <w:r w:rsidRPr="005A5672">
        <w:rPr>
          <w:rFonts w:hint="eastAsia"/>
          <w:noProof/>
          <w:sz w:val="24"/>
          <w:szCs w:val="24"/>
        </w:rPr>
        <w:t>频谱聚类的一般原理是有力的。我们可以使用图拉普拉斯算子的频谱来表示图中的节点</w:t>
      </w:r>
      <w:r w:rsidRPr="005A5672">
        <w:rPr>
          <w:rFonts w:hint="eastAsia"/>
          <w:noProof/>
          <w:sz w:val="24"/>
          <w:szCs w:val="24"/>
        </w:rPr>
        <w:t xml:space="preserve"> </w:t>
      </w:r>
      <w:r w:rsidRPr="005A5672">
        <w:rPr>
          <w:rFonts w:hint="eastAsia"/>
          <w:noProof/>
          <w:sz w:val="24"/>
          <w:szCs w:val="24"/>
        </w:rPr>
        <w:t>表示可以作为原则上的最佳近似</w:t>
      </w:r>
      <w:r w:rsidRPr="005A5672">
        <w:rPr>
          <w:rFonts w:hint="eastAsia"/>
          <w:noProof/>
          <w:sz w:val="24"/>
          <w:szCs w:val="24"/>
        </w:rPr>
        <w:t xml:space="preserve"> </w:t>
      </w:r>
      <w:r w:rsidRPr="005A5672">
        <w:rPr>
          <w:rFonts w:hint="eastAsia"/>
          <w:noProof/>
          <w:sz w:val="24"/>
          <w:szCs w:val="24"/>
        </w:rPr>
        <w:t>图聚类。光谱之间也存在紧密的理论联系</w:t>
      </w:r>
      <w:r w:rsidRPr="005A5672">
        <w:rPr>
          <w:rFonts w:hint="eastAsia"/>
          <w:noProof/>
          <w:sz w:val="24"/>
          <w:szCs w:val="24"/>
        </w:rPr>
        <w:t xml:space="preserve"> </w:t>
      </w:r>
      <w:r w:rsidRPr="005A5672">
        <w:rPr>
          <w:rFonts w:hint="eastAsia"/>
          <w:noProof/>
          <w:sz w:val="24"/>
          <w:szCs w:val="24"/>
        </w:rPr>
        <w:t>图上的聚类和随机游走，以及图信号处理领域</w:t>
      </w:r>
      <w:r w:rsidRPr="005A5672">
        <w:rPr>
          <w:rFonts w:hint="eastAsia"/>
          <w:noProof/>
          <w:sz w:val="24"/>
          <w:szCs w:val="24"/>
        </w:rPr>
        <w:t>Ortega</w:t>
      </w:r>
      <w:r w:rsidRPr="005A5672">
        <w:rPr>
          <w:rFonts w:hint="eastAsia"/>
          <w:noProof/>
          <w:sz w:val="24"/>
          <w:szCs w:val="24"/>
        </w:rPr>
        <w:t>等人。</w:t>
      </w:r>
      <w:r w:rsidRPr="005A5672">
        <w:rPr>
          <w:rFonts w:hint="eastAsia"/>
          <w:noProof/>
          <w:sz w:val="24"/>
          <w:szCs w:val="24"/>
        </w:rPr>
        <w:t xml:space="preserve"> [2018]</w:t>
      </w:r>
      <w:r w:rsidRPr="005A5672">
        <w:rPr>
          <w:rFonts w:hint="eastAsia"/>
          <w:noProof/>
          <w:sz w:val="24"/>
          <w:szCs w:val="24"/>
        </w:rPr>
        <w:t>。以后我们将讨论许多这样的联系章节。</w:t>
      </w:r>
    </w:p>
    <w:p w14:paraId="4CB8DA7E" w14:textId="77777777" w:rsidR="005A5672" w:rsidRPr="005A5672" w:rsidRDefault="005A5672" w:rsidP="005A5672">
      <w:pPr>
        <w:pStyle w:val="3"/>
        <w:rPr>
          <w:noProof/>
        </w:rPr>
      </w:pPr>
      <w:r w:rsidRPr="005A5672">
        <w:rPr>
          <w:rFonts w:hint="eastAsia"/>
          <w:noProof/>
        </w:rPr>
        <w:t>2.4</w:t>
      </w:r>
      <w:r w:rsidRPr="005A5672">
        <w:rPr>
          <w:rFonts w:hint="eastAsia"/>
          <w:noProof/>
        </w:rPr>
        <w:t>走向学习的表示</w:t>
      </w:r>
    </w:p>
    <w:p w14:paraId="644F900C" w14:textId="6AA3001E" w:rsidR="005A5672" w:rsidRDefault="005A5672" w:rsidP="005A5672">
      <w:pPr>
        <w:tabs>
          <w:tab w:val="left" w:pos="709"/>
        </w:tabs>
        <w:spacing w:line="360" w:lineRule="auto"/>
        <w:jc w:val="left"/>
        <w:rPr>
          <w:noProof/>
          <w:sz w:val="24"/>
          <w:szCs w:val="24"/>
        </w:rPr>
      </w:pPr>
      <w:r w:rsidRPr="005A5672">
        <w:rPr>
          <w:rFonts w:hint="eastAsia"/>
          <w:noProof/>
          <w:sz w:val="24"/>
          <w:szCs w:val="24"/>
        </w:rPr>
        <w:t>在前面的部分中，我们看到了许多传统的学习方法</w:t>
      </w:r>
      <w:r w:rsidRPr="005A5672">
        <w:rPr>
          <w:rFonts w:hint="eastAsia"/>
          <w:noProof/>
          <w:sz w:val="24"/>
          <w:szCs w:val="24"/>
        </w:rPr>
        <w:t xml:space="preserve"> </w:t>
      </w:r>
      <w:r w:rsidRPr="005A5672">
        <w:rPr>
          <w:rFonts w:hint="eastAsia"/>
          <w:noProof/>
          <w:sz w:val="24"/>
          <w:szCs w:val="24"/>
        </w:rPr>
        <w:t>在图上。我们讨论了图统计和内核如何提取特征</w:t>
      </w:r>
      <w:r w:rsidRPr="005A5672">
        <w:rPr>
          <w:rFonts w:hint="eastAsia"/>
          <w:noProof/>
          <w:sz w:val="24"/>
          <w:szCs w:val="24"/>
        </w:rPr>
        <w:t xml:space="preserve"> </w:t>
      </w:r>
      <w:r w:rsidRPr="005A5672">
        <w:rPr>
          <w:rFonts w:hint="eastAsia"/>
          <w:noProof/>
          <w:sz w:val="24"/>
          <w:szCs w:val="24"/>
        </w:rPr>
        <w:t>分类任务的信息。我们看到了邻域重叠统计如何为关系预测提供强大的启发式方法。而且，我们提供了</w:t>
      </w:r>
      <w:r w:rsidRPr="005A5672">
        <w:rPr>
          <w:rFonts w:hint="eastAsia"/>
          <w:noProof/>
          <w:sz w:val="24"/>
          <w:szCs w:val="24"/>
        </w:rPr>
        <w:t xml:space="preserve"> </w:t>
      </w:r>
      <w:r w:rsidRPr="005A5672">
        <w:rPr>
          <w:rFonts w:hint="eastAsia"/>
          <w:noProof/>
          <w:sz w:val="24"/>
          <w:szCs w:val="24"/>
        </w:rPr>
        <w:t>频谱聚类的概念的简要介绍，它使我们能够以有原则的方式将节点聚类为社区。但是，方法</w:t>
      </w:r>
      <w:r w:rsidRPr="005A5672">
        <w:rPr>
          <w:rFonts w:hint="eastAsia"/>
          <w:noProof/>
          <w:sz w:val="24"/>
          <w:szCs w:val="24"/>
        </w:rPr>
        <w:t xml:space="preserve"> </w:t>
      </w:r>
      <w:r w:rsidRPr="005A5672">
        <w:rPr>
          <w:rFonts w:hint="eastAsia"/>
          <w:noProof/>
          <w:sz w:val="24"/>
          <w:szCs w:val="24"/>
        </w:rPr>
        <w:t>本章讨论的内容，尤其是节点和图级统计信息</w:t>
      </w:r>
      <w:r w:rsidRPr="005A5672">
        <w:rPr>
          <w:rFonts w:hint="eastAsia"/>
          <w:noProof/>
          <w:sz w:val="24"/>
          <w:szCs w:val="24"/>
        </w:rPr>
        <w:t xml:space="preserve"> </w:t>
      </w:r>
      <w:r w:rsidRPr="005A5672">
        <w:rPr>
          <w:rFonts w:hint="eastAsia"/>
          <w:noProof/>
          <w:sz w:val="24"/>
          <w:szCs w:val="24"/>
        </w:rPr>
        <w:t>由于它们需要仔细的手工统计数据而受到限制</w:t>
      </w:r>
      <w:r w:rsidRPr="005A5672">
        <w:rPr>
          <w:rFonts w:hint="eastAsia"/>
          <w:noProof/>
          <w:sz w:val="24"/>
          <w:szCs w:val="24"/>
        </w:rPr>
        <w:t xml:space="preserve"> </w:t>
      </w:r>
      <w:r w:rsidRPr="005A5672">
        <w:rPr>
          <w:rFonts w:hint="eastAsia"/>
          <w:noProof/>
          <w:sz w:val="24"/>
          <w:szCs w:val="24"/>
        </w:rPr>
        <w:t>和措施。这些手工设计的功能不灵活</w:t>
      </w:r>
      <w:r w:rsidRPr="005A5672">
        <w:rPr>
          <w:rFonts w:hint="eastAsia"/>
          <w:noProof/>
          <w:sz w:val="24"/>
          <w:szCs w:val="24"/>
        </w:rPr>
        <w:t>-</w:t>
      </w:r>
      <w:r w:rsidRPr="005A5672">
        <w:rPr>
          <w:rFonts w:hint="eastAsia"/>
          <w:noProof/>
          <w:sz w:val="24"/>
          <w:szCs w:val="24"/>
        </w:rPr>
        <w:t>即它们无法通过学习过程进行调整</w:t>
      </w:r>
      <w:r w:rsidRPr="005A5672">
        <w:rPr>
          <w:rFonts w:hint="eastAsia"/>
          <w:noProof/>
          <w:sz w:val="24"/>
          <w:szCs w:val="24"/>
        </w:rPr>
        <w:t>-</w:t>
      </w:r>
      <w:r w:rsidRPr="005A5672">
        <w:rPr>
          <w:rFonts w:hint="eastAsia"/>
          <w:noProof/>
          <w:sz w:val="24"/>
          <w:szCs w:val="24"/>
        </w:rPr>
        <w:t>设计这些功能可以</w:t>
      </w:r>
      <w:r w:rsidRPr="005A5672">
        <w:rPr>
          <w:rFonts w:hint="eastAsia"/>
          <w:noProof/>
          <w:sz w:val="24"/>
          <w:szCs w:val="24"/>
        </w:rPr>
        <w:t xml:space="preserve"> </w:t>
      </w:r>
      <w:r w:rsidRPr="005A5672">
        <w:rPr>
          <w:rFonts w:hint="eastAsia"/>
          <w:noProof/>
          <w:sz w:val="24"/>
          <w:szCs w:val="24"/>
        </w:rPr>
        <w:t>耗时且昂贵的过程。本书的以下各章</w:t>
      </w:r>
      <w:r w:rsidRPr="005A5672">
        <w:rPr>
          <w:rFonts w:hint="eastAsia"/>
          <w:noProof/>
          <w:sz w:val="24"/>
          <w:szCs w:val="24"/>
        </w:rPr>
        <w:t xml:space="preserve"> </w:t>
      </w:r>
      <w:r w:rsidRPr="005A5672">
        <w:rPr>
          <w:rFonts w:hint="eastAsia"/>
          <w:noProof/>
          <w:sz w:val="24"/>
          <w:szCs w:val="24"/>
        </w:rPr>
        <w:t>介绍学习图的替代方法：图表示</w:t>
      </w:r>
      <w:r w:rsidRPr="005A5672">
        <w:rPr>
          <w:rFonts w:hint="eastAsia"/>
          <w:noProof/>
          <w:sz w:val="24"/>
          <w:szCs w:val="24"/>
        </w:rPr>
        <w:t xml:space="preserve"> </w:t>
      </w:r>
      <w:r w:rsidRPr="005A5672">
        <w:rPr>
          <w:rFonts w:hint="eastAsia"/>
          <w:noProof/>
          <w:sz w:val="24"/>
          <w:szCs w:val="24"/>
        </w:rPr>
        <w:t>学习。我们将寻求学习而不是提取手工设计的功能</w:t>
      </w:r>
      <w:r w:rsidRPr="005A5672">
        <w:rPr>
          <w:rFonts w:hint="eastAsia"/>
          <w:noProof/>
          <w:sz w:val="24"/>
          <w:szCs w:val="24"/>
        </w:rPr>
        <w:t xml:space="preserve"> </w:t>
      </w:r>
      <w:r w:rsidRPr="005A5672">
        <w:rPr>
          <w:rFonts w:hint="eastAsia"/>
          <w:noProof/>
          <w:sz w:val="24"/>
          <w:szCs w:val="24"/>
        </w:rPr>
        <w:t>表示有关图形的结构信息的表示形式。</w:t>
      </w:r>
    </w:p>
    <w:p w14:paraId="6EB72DEB" w14:textId="537BE639" w:rsidR="00E47FA7" w:rsidRPr="005A5672" w:rsidRDefault="00B95368" w:rsidP="005A5672">
      <w:pPr>
        <w:tabs>
          <w:tab w:val="left" w:pos="709"/>
        </w:tabs>
        <w:spacing w:line="360" w:lineRule="auto"/>
        <w:jc w:val="left"/>
        <w:rPr>
          <w:noProof/>
          <w:sz w:val="24"/>
          <w:szCs w:val="24"/>
        </w:rPr>
      </w:pPr>
      <w:r w:rsidRPr="006F78F4">
        <w:rPr>
          <w:rFonts w:asciiTheme="majorEastAsia" w:eastAsiaTheme="majorEastAsia" w:hAnsiTheme="majorEastAsia" w:cstheme="majorEastAsia" w:hint="eastAsia"/>
          <w:b/>
          <w:bCs/>
          <w:sz w:val="32"/>
          <w:szCs w:val="32"/>
        </w:rPr>
        <w:t>Part1 节点嵌入</w:t>
      </w:r>
    </w:p>
    <w:p w14:paraId="0469765A" w14:textId="77777777" w:rsidR="00E47FA7" w:rsidRPr="006F78F4" w:rsidRDefault="00B95368">
      <w:pPr>
        <w:snapToGrid w:val="0"/>
        <w:spacing w:line="300" w:lineRule="auto"/>
        <w:textAlignment w:val="center"/>
        <w:rPr>
          <w:b/>
          <w:bCs/>
        </w:rPr>
      </w:pPr>
      <w:r w:rsidRPr="006F78F4">
        <w:rPr>
          <w:rFonts w:hint="eastAsia"/>
          <w:b/>
          <w:bCs/>
        </w:rPr>
        <w:t>第三章</w:t>
      </w:r>
      <w:r w:rsidRPr="006F78F4">
        <w:rPr>
          <w:rFonts w:hint="eastAsia"/>
          <w:b/>
          <w:bCs/>
        </w:rPr>
        <w:t xml:space="preserve"> </w:t>
      </w:r>
      <w:r w:rsidRPr="006F78F4">
        <w:rPr>
          <w:rFonts w:hint="eastAsia"/>
          <w:b/>
          <w:bCs/>
        </w:rPr>
        <w:t>邻里重建方法</w:t>
      </w:r>
    </w:p>
    <w:p w14:paraId="5CEE1669" w14:textId="2ECFB421" w:rsidR="00E47FA7" w:rsidRPr="006F78F4" w:rsidRDefault="00B95368">
      <w:pPr>
        <w:snapToGrid w:val="0"/>
        <w:spacing w:line="300" w:lineRule="auto"/>
        <w:textAlignment w:val="center"/>
        <w:rPr>
          <w:rStyle w:val="tgt"/>
          <w:rFonts w:ascii="Arial" w:hAnsi="Arial" w:cs="Arial"/>
          <w:sz w:val="20"/>
          <w:szCs w:val="20"/>
        </w:rPr>
      </w:pPr>
      <w:r w:rsidRPr="006F78F4">
        <w:rPr>
          <w:rStyle w:val="tgt"/>
          <w:rFonts w:ascii="Arial" w:hAnsi="Arial" w:cs="Arial"/>
          <w:sz w:val="20"/>
          <w:szCs w:val="20"/>
        </w:rPr>
        <w:t>这本书的这一部分</w:t>
      </w:r>
      <w:r w:rsidRPr="006F78F4">
        <w:rPr>
          <w:rStyle w:val="tgt"/>
          <w:rFonts w:ascii="Arial" w:hAnsi="Arial" w:cs="Arial" w:hint="eastAsia"/>
          <w:sz w:val="20"/>
          <w:szCs w:val="20"/>
        </w:rPr>
        <w:t>与</w:t>
      </w:r>
      <w:r w:rsidRPr="006F78F4">
        <w:rPr>
          <w:rStyle w:val="tgt"/>
          <w:rFonts w:ascii="Arial" w:hAnsi="Arial" w:cs="Arial"/>
          <w:sz w:val="20"/>
          <w:szCs w:val="20"/>
        </w:rPr>
        <w:t>学习节点嵌入的方法</w:t>
      </w:r>
      <w:r w:rsidRPr="006F78F4">
        <w:rPr>
          <w:rStyle w:val="tgt"/>
          <w:rFonts w:ascii="Arial" w:hAnsi="Arial" w:cs="Arial" w:hint="eastAsia"/>
          <w:sz w:val="20"/>
          <w:szCs w:val="20"/>
        </w:rPr>
        <w:t>有关</w:t>
      </w:r>
      <w:r w:rsidRPr="006F78F4">
        <w:rPr>
          <w:rStyle w:val="tgt"/>
          <w:rFonts w:ascii="Arial" w:hAnsi="Arial" w:cs="Arial"/>
          <w:sz w:val="20"/>
          <w:szCs w:val="20"/>
        </w:rPr>
        <w:t>。这些方法的目标是将节点编码为低维向量，总结其图的位置及其局部图邻域的结构。换句话说，我们希望将节点投影到一个潜在空间中，这个潜在空间中的几何关系对应于原始图或网络中的关系</w:t>
      </w:r>
      <w:r w:rsidRPr="006F78F4">
        <w:rPr>
          <w:rStyle w:val="tgt"/>
          <w:rFonts w:ascii="Arial" w:hAnsi="Arial" w:cs="Arial"/>
          <w:sz w:val="20"/>
          <w:szCs w:val="20"/>
        </w:rPr>
        <w:t>(</w:t>
      </w:r>
      <w:r w:rsidRPr="006F78F4">
        <w:rPr>
          <w:rStyle w:val="tgt"/>
          <w:rFonts w:ascii="Arial" w:hAnsi="Arial" w:cs="Arial"/>
          <w:sz w:val="20"/>
          <w:szCs w:val="20"/>
        </w:rPr>
        <w:t>如边</w:t>
      </w:r>
      <w:r w:rsidRPr="006F78F4">
        <w:rPr>
          <w:rStyle w:val="tgt"/>
          <w:rFonts w:ascii="Arial" w:hAnsi="Arial" w:cs="Arial"/>
          <w:sz w:val="20"/>
          <w:szCs w:val="20"/>
        </w:rPr>
        <w:t>)[</w:t>
      </w:r>
      <m:oMath>
        <m:r>
          <m:rPr>
            <m:sty m:val="p"/>
          </m:rPr>
          <w:rPr>
            <w:rStyle w:val="tgt"/>
            <w:rFonts w:ascii="Cambria Math" w:hAnsi="Cambria Math" w:cs="Arial"/>
            <w:sz w:val="20"/>
            <w:szCs w:val="20"/>
          </w:rPr>
          <m:t>H</m:t>
        </m:r>
        <m:r>
          <m:rPr>
            <m:sty m:val="p"/>
          </m:rPr>
          <w:rPr>
            <w:rStyle w:val="tgt"/>
            <w:rFonts w:ascii="Cambria Math" w:eastAsia="等线" w:hAnsi="Cambria Math" w:cs="Arial" w:hint="eastAsia"/>
            <w:sz w:val="20"/>
            <w:szCs w:val="20"/>
          </w:rPr>
          <m:t>off</m:t>
        </m:r>
      </m:oMath>
      <w:r w:rsidRPr="006F78F4">
        <w:rPr>
          <w:rStyle w:val="tgt"/>
          <w:rFonts w:ascii="Arial" w:hAnsi="Arial" w:cs="Arial"/>
          <w:sz w:val="20"/>
          <w:szCs w:val="20"/>
        </w:rPr>
        <w:t>等人，</w:t>
      </w:r>
      <w:r w:rsidRPr="006F78F4">
        <w:rPr>
          <w:rStyle w:val="tgt"/>
          <w:rFonts w:ascii="Arial" w:hAnsi="Arial" w:cs="Arial"/>
          <w:sz w:val="20"/>
          <w:szCs w:val="20"/>
        </w:rPr>
        <w:t>2002](</w:t>
      </w:r>
      <w:r w:rsidRPr="006F78F4">
        <w:rPr>
          <w:rStyle w:val="tgt"/>
          <w:rFonts w:ascii="Arial" w:hAnsi="Arial" w:cs="Arial"/>
          <w:sz w:val="20"/>
          <w:szCs w:val="20"/>
        </w:rPr>
        <w:t>图</w:t>
      </w:r>
      <w:r w:rsidRPr="006F78F4">
        <w:rPr>
          <w:rStyle w:val="tgt"/>
          <w:rFonts w:ascii="Arial" w:hAnsi="Arial" w:cs="Arial"/>
          <w:sz w:val="20"/>
          <w:szCs w:val="20"/>
        </w:rPr>
        <w:t>3.1)</w:t>
      </w:r>
      <w:r w:rsidRPr="006F78F4">
        <w:rPr>
          <w:rStyle w:val="tgt"/>
          <w:rFonts w:ascii="Arial" w:hAnsi="Arial" w:cs="Arial"/>
          <w:sz w:val="20"/>
          <w:szCs w:val="20"/>
        </w:rPr>
        <w:t>。</w:t>
      </w:r>
    </w:p>
    <w:p w14:paraId="34DEB16E" w14:textId="77777777" w:rsidR="00E47FA7" w:rsidRPr="006F78F4" w:rsidRDefault="00B95368">
      <w:pPr>
        <w:snapToGrid w:val="0"/>
        <w:spacing w:line="300" w:lineRule="auto"/>
        <w:textAlignment w:val="center"/>
        <w:rPr>
          <w:rStyle w:val="tgt"/>
          <w:rFonts w:ascii="Arial" w:hAnsi="Arial" w:cs="Arial"/>
          <w:sz w:val="20"/>
          <w:szCs w:val="20"/>
        </w:rPr>
      </w:pPr>
      <w:r w:rsidRPr="006F78F4">
        <w:rPr>
          <w:rStyle w:val="tgt"/>
          <w:rFonts w:ascii="Arial" w:hAnsi="Arial" w:cs="Arial"/>
          <w:sz w:val="20"/>
          <w:szCs w:val="20"/>
        </w:rPr>
        <w:t>在本章中，我们将提供简单和加权图的节点嵌入方法的概述。第</w:t>
      </w:r>
      <w:r w:rsidRPr="006F78F4">
        <w:rPr>
          <w:rStyle w:val="tgt"/>
          <w:rFonts w:ascii="Arial" w:hAnsi="Arial" w:cs="Arial"/>
          <w:sz w:val="20"/>
          <w:szCs w:val="20"/>
        </w:rPr>
        <w:t>4</w:t>
      </w:r>
      <w:r w:rsidRPr="006F78F4">
        <w:rPr>
          <w:rStyle w:val="tgt"/>
          <w:rFonts w:ascii="Arial" w:hAnsi="Arial" w:cs="Arial"/>
          <w:sz w:val="20"/>
          <w:szCs w:val="20"/>
        </w:rPr>
        <w:t>章将提供对多关系图的类似嵌入方法的概述。</w:t>
      </w:r>
    </w:p>
    <w:p w14:paraId="5E49A964" w14:textId="77777777" w:rsidR="00E47FA7" w:rsidRPr="006F78F4" w:rsidRDefault="00B95368">
      <w:pPr>
        <w:snapToGrid w:val="0"/>
        <w:spacing w:line="300" w:lineRule="auto"/>
        <w:textAlignment w:val="center"/>
      </w:pPr>
      <w:r w:rsidRPr="006F78F4">
        <w:rPr>
          <w:noProof/>
        </w:rPr>
        <w:lastRenderedPageBreak/>
        <w:drawing>
          <wp:inline distT="0" distB="0" distL="0" distR="0" wp14:anchorId="2102127D" wp14:editId="678C1834">
            <wp:extent cx="5274310" cy="23431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stretch>
                      <a:fillRect/>
                    </a:stretch>
                  </pic:blipFill>
                  <pic:spPr>
                    <a:xfrm>
                      <a:off x="0" y="0"/>
                      <a:ext cx="5274310" cy="2343150"/>
                    </a:xfrm>
                    <a:prstGeom prst="rect">
                      <a:avLst/>
                    </a:prstGeom>
                  </pic:spPr>
                </pic:pic>
              </a:graphicData>
            </a:graphic>
          </wp:inline>
        </w:drawing>
      </w:r>
    </w:p>
    <w:p w14:paraId="4AF458C3" w14:textId="787E980A" w:rsidR="00E47FA7" w:rsidRPr="006F78F4" w:rsidRDefault="00B95368">
      <w:pPr>
        <w:snapToGrid w:val="0"/>
        <w:spacing w:line="300" w:lineRule="auto"/>
        <w:textAlignment w:val="center"/>
        <w:rPr>
          <w:rStyle w:val="tgt"/>
          <w:rFonts w:ascii="Arial" w:hAnsi="Arial" w:cs="Arial"/>
          <w:sz w:val="20"/>
          <w:szCs w:val="20"/>
        </w:rPr>
      </w:pPr>
      <w:r w:rsidRPr="006F78F4">
        <w:rPr>
          <w:rStyle w:val="tgt"/>
          <w:rFonts w:ascii="Arial" w:hAnsi="Arial" w:cs="Arial"/>
          <w:sz w:val="20"/>
          <w:szCs w:val="20"/>
        </w:rPr>
        <w:t>图</w:t>
      </w:r>
      <w:r w:rsidRPr="006F78F4">
        <w:rPr>
          <w:rStyle w:val="tgt"/>
          <w:rFonts w:ascii="Arial" w:hAnsi="Arial" w:cs="Arial"/>
          <w:sz w:val="20"/>
          <w:szCs w:val="20"/>
        </w:rPr>
        <w:t>3.1</w:t>
      </w:r>
      <w:r w:rsidRPr="006F78F4">
        <w:rPr>
          <w:rStyle w:val="tgt"/>
          <w:rFonts w:ascii="Arial" w:hAnsi="Arial" w:cs="Arial" w:hint="eastAsia"/>
          <w:sz w:val="20"/>
          <w:szCs w:val="20"/>
        </w:rPr>
        <w:t>：</w:t>
      </w:r>
      <w:r w:rsidRPr="006F78F4">
        <w:rPr>
          <w:rStyle w:val="tgt"/>
          <w:rFonts w:ascii="Arial" w:hAnsi="Arial" w:cs="Arial"/>
          <w:sz w:val="20"/>
          <w:szCs w:val="20"/>
        </w:rPr>
        <w:t>节点嵌入问题</w:t>
      </w:r>
      <w:r w:rsidRPr="006F78F4">
        <w:rPr>
          <w:rStyle w:val="tgt"/>
          <w:rFonts w:ascii="Arial" w:hAnsi="Arial" w:cs="Arial" w:hint="eastAsia"/>
          <w:sz w:val="20"/>
          <w:szCs w:val="20"/>
        </w:rPr>
        <w:t>的图示</w:t>
      </w:r>
      <w:r w:rsidRPr="006F78F4">
        <w:rPr>
          <w:rStyle w:val="tgt"/>
          <w:rFonts w:ascii="Arial" w:hAnsi="Arial" w:cs="Arial"/>
          <w:sz w:val="20"/>
          <w:szCs w:val="20"/>
        </w:rPr>
        <w:t>。我们的目标是学习一种将节点映射到低维嵌入空间的编码器</w:t>
      </w:r>
      <w:r w:rsidRPr="006F78F4">
        <w:rPr>
          <w:rStyle w:val="tgt"/>
          <w:rFonts w:ascii="Arial" w:hAnsi="Arial" w:cs="Arial"/>
          <w:sz w:val="20"/>
          <w:szCs w:val="20"/>
        </w:rPr>
        <w:t>(</w:t>
      </w:r>
      <m:oMath>
        <m:r>
          <m:rPr>
            <m:sty m:val="p"/>
          </m:rPr>
          <w:rPr>
            <w:rFonts w:ascii="Cambria Math" w:hAnsi="Cambria Math"/>
          </w:rPr>
          <m:t>ENC</m:t>
        </m:r>
      </m:oMath>
      <w:r w:rsidRPr="006F78F4">
        <w:rPr>
          <w:rStyle w:val="tgt"/>
          <w:rFonts w:ascii="Arial" w:hAnsi="Arial" w:cs="Arial"/>
          <w:sz w:val="20"/>
          <w:szCs w:val="20"/>
        </w:rPr>
        <w:t>)</w:t>
      </w:r>
      <w:r w:rsidRPr="006F78F4">
        <w:rPr>
          <w:rStyle w:val="tgt"/>
          <w:rFonts w:ascii="Arial" w:hAnsi="Arial" w:cs="Arial"/>
          <w:sz w:val="20"/>
          <w:szCs w:val="20"/>
        </w:rPr>
        <w:t>。对这些嵌入进行了优化，使嵌入空间中的距离反映原始图中节点的相对位置。</w:t>
      </w:r>
    </w:p>
    <w:p w14:paraId="1AFE1F36" w14:textId="77777777" w:rsidR="00E47FA7" w:rsidRPr="006F78F4" w:rsidRDefault="00B95368">
      <w:pPr>
        <w:snapToGrid w:val="0"/>
        <w:spacing w:line="300" w:lineRule="auto"/>
        <w:textAlignment w:val="center"/>
        <w:rPr>
          <w:rFonts w:ascii="Arial" w:hAnsi="Arial" w:cs="Arial"/>
          <w:b/>
          <w:bCs/>
          <w:sz w:val="20"/>
          <w:szCs w:val="20"/>
        </w:rPr>
      </w:pPr>
      <w:r w:rsidRPr="006F78F4">
        <w:rPr>
          <w:rFonts w:ascii="Arial" w:hAnsi="Arial" w:cs="Arial"/>
          <w:b/>
          <w:bCs/>
          <w:sz w:val="20"/>
          <w:szCs w:val="20"/>
        </w:rPr>
        <w:t>3.1</w:t>
      </w:r>
      <w:r w:rsidRPr="006F78F4">
        <w:rPr>
          <w:rFonts w:ascii="Arial" w:hAnsi="Arial" w:cs="Arial"/>
          <w:b/>
          <w:bCs/>
          <w:sz w:val="20"/>
          <w:szCs w:val="20"/>
        </w:rPr>
        <w:t>编解码器视角</w:t>
      </w:r>
    </w:p>
    <w:p w14:paraId="22002373" w14:textId="77777777" w:rsidR="00E47FA7" w:rsidRPr="006F78F4" w:rsidRDefault="00B95368">
      <w:pPr>
        <w:snapToGrid w:val="0"/>
        <w:spacing w:line="300" w:lineRule="auto"/>
        <w:textAlignment w:val="center"/>
        <w:rPr>
          <w:rStyle w:val="tgt"/>
          <w:rFonts w:ascii="Arial" w:hAnsi="Arial" w:cs="Arial"/>
          <w:sz w:val="20"/>
          <w:szCs w:val="20"/>
        </w:rPr>
      </w:pPr>
      <w:r w:rsidRPr="006F78F4">
        <w:rPr>
          <w:rStyle w:val="tgt"/>
          <w:rFonts w:ascii="Arial" w:hAnsi="Arial" w:cs="Arial"/>
          <w:sz w:val="20"/>
          <w:szCs w:val="20"/>
        </w:rPr>
        <w:t>我们基于编码和解码图的框架来组织节点嵌入的讨论。这种观察图形表示</w:t>
      </w:r>
      <w:r w:rsidRPr="006F78F4">
        <w:rPr>
          <w:rStyle w:val="tgt"/>
          <w:rFonts w:ascii="Arial" w:hAnsi="Arial" w:cs="Arial" w:hint="eastAsia"/>
          <w:sz w:val="20"/>
          <w:szCs w:val="20"/>
        </w:rPr>
        <w:t>学习的方式</w:t>
      </w:r>
      <w:r w:rsidRPr="006F78F4">
        <w:rPr>
          <w:rStyle w:val="tgt"/>
          <w:rFonts w:ascii="Arial" w:hAnsi="Arial" w:cs="Arial"/>
          <w:sz w:val="20"/>
          <w:szCs w:val="20"/>
        </w:rPr>
        <w:t>将在全书中反复出现，</w:t>
      </w:r>
      <w:r w:rsidRPr="006F78F4">
        <w:rPr>
          <w:rStyle w:val="tgt"/>
          <w:rFonts w:ascii="Arial" w:hAnsi="Arial" w:cs="Arial" w:hint="eastAsia"/>
          <w:sz w:val="20"/>
          <w:szCs w:val="20"/>
        </w:rPr>
        <w:t>并且基于汉密尔顿等人的观点，我们基于这种观点的节点嵌入的方法的介绍非常的紧密</w:t>
      </w:r>
      <w:r w:rsidRPr="006F78F4">
        <w:rPr>
          <w:rStyle w:val="tgt"/>
          <w:rFonts w:ascii="Arial" w:hAnsi="Arial" w:cs="Arial"/>
          <w:sz w:val="20"/>
          <w:szCs w:val="20"/>
        </w:rPr>
        <w:t xml:space="preserve"> [2017a]</w:t>
      </w:r>
      <w:r w:rsidRPr="006F78F4">
        <w:rPr>
          <w:rStyle w:val="tgt"/>
          <w:rFonts w:ascii="Arial" w:hAnsi="Arial" w:cs="Arial"/>
          <w:sz w:val="20"/>
          <w:szCs w:val="20"/>
        </w:rPr>
        <w:t>。</w:t>
      </w:r>
    </w:p>
    <w:p w14:paraId="7A5CBB88" w14:textId="77777777" w:rsidR="00E47FA7" w:rsidRPr="006F78F4" w:rsidRDefault="00B95368">
      <w:pPr>
        <w:snapToGrid w:val="0"/>
        <w:spacing w:line="300" w:lineRule="auto"/>
        <w:textAlignment w:val="center"/>
        <w:rPr>
          <w:rStyle w:val="tgt"/>
          <w:rFonts w:ascii="Arial" w:hAnsi="Arial" w:cs="Arial"/>
          <w:sz w:val="20"/>
          <w:szCs w:val="20"/>
        </w:rPr>
      </w:pPr>
      <w:r w:rsidRPr="006F78F4">
        <w:rPr>
          <w:rStyle w:val="tgt"/>
          <w:rFonts w:ascii="Arial" w:hAnsi="Arial" w:cs="Arial"/>
          <w:sz w:val="20"/>
          <w:szCs w:val="20"/>
        </w:rPr>
        <w:t>在编解码器框架中，</w:t>
      </w:r>
      <w:r w:rsidRPr="006F78F4">
        <w:rPr>
          <w:rStyle w:val="tgt"/>
          <w:rFonts w:ascii="Arial" w:hAnsi="Arial" w:cs="Arial" w:hint="eastAsia"/>
          <w:sz w:val="20"/>
          <w:szCs w:val="20"/>
        </w:rPr>
        <w:t>我们认为图形表示学习问题涉及两个关键操作</w:t>
      </w:r>
      <w:r w:rsidRPr="006F78F4">
        <w:rPr>
          <w:rStyle w:val="tgt"/>
          <w:rFonts w:ascii="Arial" w:hAnsi="Arial" w:cs="Arial"/>
          <w:sz w:val="20"/>
          <w:szCs w:val="20"/>
        </w:rPr>
        <w:t>。首先，编码器模型将图中的每个节点映射为低维向量或嵌入。接下来，解码器模型采用低维节点嵌入并使用它们重</w:t>
      </w:r>
      <w:r w:rsidRPr="006F78F4">
        <w:rPr>
          <w:rStyle w:val="tgt"/>
          <w:rFonts w:ascii="Arial" w:hAnsi="Arial" w:cs="Arial" w:hint="eastAsia"/>
          <w:sz w:val="20"/>
          <w:szCs w:val="20"/>
        </w:rPr>
        <w:t>构</w:t>
      </w:r>
      <w:r w:rsidRPr="006F78F4">
        <w:rPr>
          <w:rStyle w:val="tgt"/>
          <w:rFonts w:ascii="Arial" w:hAnsi="Arial" w:cs="Arial"/>
          <w:sz w:val="20"/>
          <w:szCs w:val="20"/>
        </w:rPr>
        <w:t>原始图中每个节点的邻域信息。图</w:t>
      </w:r>
      <w:r w:rsidRPr="006F78F4">
        <w:rPr>
          <w:rStyle w:val="tgt"/>
          <w:rFonts w:ascii="Arial" w:hAnsi="Arial" w:cs="Arial"/>
          <w:sz w:val="20"/>
          <w:szCs w:val="20"/>
        </w:rPr>
        <w:t>3.2</w:t>
      </w:r>
      <w:r w:rsidRPr="006F78F4">
        <w:rPr>
          <w:rStyle w:val="tgt"/>
          <w:rFonts w:ascii="Arial" w:hAnsi="Arial" w:cs="Arial"/>
          <w:sz w:val="20"/>
          <w:szCs w:val="20"/>
        </w:rPr>
        <w:t>总结了这一思想。</w:t>
      </w:r>
    </w:p>
    <w:p w14:paraId="5293388E" w14:textId="77777777" w:rsidR="00E47FA7" w:rsidRPr="006F78F4" w:rsidRDefault="00B95368">
      <w:pPr>
        <w:snapToGrid w:val="0"/>
        <w:spacing w:line="300" w:lineRule="auto"/>
        <w:textAlignment w:val="center"/>
        <w:rPr>
          <w:rFonts w:ascii="Arial" w:hAnsi="Arial" w:cs="Arial"/>
          <w:b/>
          <w:bCs/>
          <w:sz w:val="20"/>
          <w:szCs w:val="20"/>
        </w:rPr>
      </w:pPr>
      <w:r w:rsidRPr="006F78F4">
        <w:rPr>
          <w:rFonts w:ascii="Arial" w:hAnsi="Arial" w:cs="Arial"/>
          <w:b/>
          <w:bCs/>
          <w:sz w:val="20"/>
          <w:szCs w:val="20"/>
        </w:rPr>
        <w:t>3.1.1</w:t>
      </w:r>
      <w:r w:rsidRPr="006F78F4">
        <w:rPr>
          <w:rFonts w:ascii="Arial" w:hAnsi="Arial" w:cs="Arial"/>
          <w:b/>
          <w:bCs/>
          <w:sz w:val="20"/>
          <w:szCs w:val="20"/>
        </w:rPr>
        <w:t>编码器</w:t>
      </w:r>
    </w:p>
    <w:p w14:paraId="74ED8C01" w14:textId="3555EF44" w:rsidR="00E47FA7" w:rsidRPr="006F78F4" w:rsidRDefault="00B95368">
      <w:pPr>
        <w:snapToGrid w:val="0"/>
        <w:spacing w:line="300" w:lineRule="auto"/>
        <w:textAlignment w:val="center"/>
      </w:pPr>
      <w:r w:rsidRPr="006F78F4">
        <w:rPr>
          <w:rFonts w:hint="eastAsia"/>
        </w:rPr>
        <w:t>形式上，编码器是将节点</w:t>
      </w:r>
      <m:oMath>
        <m:r>
          <m:rPr>
            <m:sty m:val="p"/>
          </m:rPr>
          <w:rPr>
            <w:rFonts w:ascii="Cambria Math" w:hAnsi="Cambria Math" w:hint="eastAsia"/>
          </w:rPr>
          <m:t>v</m:t>
        </m:r>
        <m:r>
          <m:rPr>
            <m:sty m:val="p"/>
          </m:rPr>
          <w:rPr>
            <w:rFonts w:ascii="Cambria Math" w:hAnsi="Cambria Math"/>
          </w:rPr>
          <m:t>ϵ</m:t>
        </m:r>
        <m:r>
          <m:rPr>
            <m:sty m:val="p"/>
          </m:rPr>
          <w:rPr>
            <w:rFonts w:ascii="Cambria Math" w:eastAsia="等线" w:hAnsi="Cambria Math"/>
          </w:rPr>
          <m:t>V</m:t>
        </m:r>
      </m:oMath>
      <w:r w:rsidRPr="006F78F4">
        <w:rPr>
          <w:rFonts w:hint="eastAsia"/>
        </w:rPr>
        <w:t>映射到矢量</w:t>
      </w:r>
      <m:oMath>
        <m:sSub>
          <m:sSubPr>
            <m:ctrlPr>
              <w:rPr>
                <w:rFonts w:ascii="Cambria Math" w:hAnsi="Cambria Math"/>
              </w:rPr>
            </m:ctrlPr>
          </m:sSubPr>
          <m:e>
            <m:r>
              <m:rPr>
                <m:sty m:val="p"/>
              </m:rPr>
              <w:rPr>
                <w:rFonts w:ascii="Cambria Math" w:hAnsi="Cambria Math" w:hint="eastAsia"/>
              </w:rPr>
              <m:t>z</m:t>
            </m:r>
          </m:e>
          <m:sub>
            <m:r>
              <m:rPr>
                <m:sty m:val="p"/>
              </m:rPr>
              <w:rPr>
                <w:rFonts w:ascii="Cambria Math" w:hAnsi="Cambria Math" w:hint="eastAsia"/>
              </w:rPr>
              <m:t>v</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hint="eastAsia"/>
              </w:rPr>
              <m:t>d</m:t>
            </m:r>
          </m:sup>
        </m:sSup>
      </m:oMath>
      <w:r w:rsidRPr="006F78F4">
        <w:rPr>
          <w:rFonts w:hint="eastAsia"/>
        </w:rPr>
        <w:t>（其中</w:t>
      </w:r>
      <m:oMath>
        <m:sSub>
          <m:sSubPr>
            <m:ctrlPr>
              <w:rPr>
                <w:rFonts w:ascii="Cambria Math" w:hAnsi="Cambria Math"/>
              </w:rPr>
            </m:ctrlPr>
          </m:sSubPr>
          <m:e>
            <m:r>
              <m:rPr>
                <m:sty m:val="p"/>
              </m:rPr>
              <w:rPr>
                <w:rFonts w:ascii="Cambria Math" w:hAnsi="Cambria Math" w:hint="eastAsia"/>
              </w:rPr>
              <m:t>z</m:t>
            </m:r>
          </m:e>
          <m:sub>
            <m:r>
              <m:rPr>
                <m:sty m:val="p"/>
              </m:rPr>
              <w:rPr>
                <w:rFonts w:ascii="Cambria Math" w:hAnsi="Cambria Math" w:hint="eastAsia"/>
              </w:rPr>
              <m:t>v</m:t>
            </m:r>
          </m:sub>
        </m:sSub>
      </m:oMath>
      <w:r w:rsidRPr="006F78F4">
        <w:rPr>
          <w:rFonts w:hint="eastAsia"/>
        </w:rPr>
        <w:t>对应于节点</w:t>
      </w:r>
      <m:oMath>
        <m:r>
          <m:rPr>
            <m:sty m:val="p"/>
          </m:rPr>
          <w:rPr>
            <w:rFonts w:ascii="Cambria Math" w:hAnsi="Cambria Math" w:hint="eastAsia"/>
          </w:rPr>
          <m:t>v</m:t>
        </m:r>
        <m:r>
          <m:rPr>
            <m:sty m:val="p"/>
          </m:rPr>
          <w:rPr>
            <w:rFonts w:ascii="Cambria Math" w:hAnsi="Cambria Math"/>
          </w:rPr>
          <m:t>ϵ</m:t>
        </m:r>
        <m:r>
          <m:rPr>
            <m:sty m:val="p"/>
          </m:rPr>
          <w:rPr>
            <w:rFonts w:ascii="Cambria Math" w:eastAsia="等线" w:hAnsi="Cambria Math"/>
          </w:rPr>
          <m:t>V</m:t>
        </m:r>
      </m:oMath>
      <w:r w:rsidRPr="006F78F4">
        <w:rPr>
          <w:rFonts w:hint="eastAsia"/>
        </w:rPr>
        <w:t>的嵌入）的函数，在最简单的情况下，编码器具有以下的签名：</w:t>
      </w:r>
    </w:p>
    <w:p w14:paraId="5820FC32" w14:textId="02700448" w:rsidR="00E47FA7" w:rsidRPr="006F78F4" w:rsidRDefault="006F78F4">
      <w:pPr>
        <w:snapToGrid w:val="0"/>
        <w:spacing w:line="300" w:lineRule="auto"/>
        <w:textAlignment w:val="center"/>
      </w:pPr>
      <m:oMath>
        <m:r>
          <m:rPr>
            <m:sty m:val="p"/>
          </m:rPr>
          <w:rPr>
            <w:rFonts w:ascii="Cambria Math" w:hAnsi="Cambria Math"/>
          </w:rPr>
          <m:t>ENC</m:t>
        </m:r>
      </m:oMath>
      <w:r w:rsidR="00B95368" w:rsidRPr="006F78F4">
        <w:rPr>
          <w:rFonts w:hint="eastAsia"/>
        </w:rPr>
        <w:t>：</w:t>
      </w:r>
      <w:bookmarkStart w:id="2" w:name="_Hlk49881308"/>
      <m:oMath>
        <m:r>
          <m:rPr>
            <m:sty m:val="p"/>
          </m:rPr>
          <w:rPr>
            <w:rFonts w:ascii="Cambria Math" w:hAnsi="Cambria Math" w:hint="eastAsia"/>
          </w:rPr>
          <m:t>v</m:t>
        </m:r>
        <m:r>
          <m:rPr>
            <m:sty m:val="p"/>
          </m:rPr>
          <w:rPr>
            <w:rFonts w:ascii="Cambria Math" w:hAnsi="Cambria Math"/>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hint="eastAsia"/>
              </w:rPr>
              <m:t>d</m:t>
            </m:r>
          </m:sup>
        </m:sSup>
      </m:oMath>
      <w:bookmarkEnd w:id="2"/>
      <w:r w:rsidR="00B95368" w:rsidRPr="006F78F4">
        <w:rPr>
          <w:rFonts w:hint="eastAsia"/>
        </w:rPr>
        <w:t>，（</w:t>
      </w:r>
      <w:r w:rsidR="00B95368" w:rsidRPr="006F78F4">
        <w:rPr>
          <w:rFonts w:hint="eastAsia"/>
        </w:rPr>
        <w:t>3.1</w:t>
      </w:r>
      <w:r w:rsidR="00B95368" w:rsidRPr="006F78F4">
        <w:rPr>
          <w:rFonts w:hint="eastAsia"/>
        </w:rPr>
        <w:t>）</w:t>
      </w:r>
    </w:p>
    <w:p w14:paraId="0477F17E" w14:textId="72F2AF0B" w:rsidR="00E47FA7" w:rsidRPr="006F78F4" w:rsidRDefault="00B95368">
      <w:pPr>
        <w:snapToGrid w:val="0"/>
        <w:spacing w:line="300" w:lineRule="auto"/>
        <w:textAlignment w:val="center"/>
      </w:pPr>
      <w:r w:rsidRPr="006F78F4">
        <w:rPr>
          <w:rFonts w:hint="eastAsia"/>
        </w:rPr>
        <w:t>表示编码器将节点</w:t>
      </w:r>
      <m:oMath>
        <m:r>
          <m:rPr>
            <m:sty m:val="p"/>
          </m:rPr>
          <w:rPr>
            <w:rFonts w:ascii="Cambria Math" w:hAnsi="Cambria Math"/>
          </w:rPr>
          <m:t>I</m:t>
        </m:r>
        <m:r>
          <m:rPr>
            <m:sty m:val="p"/>
          </m:rPr>
          <w:rPr>
            <w:rFonts w:ascii="Cambria Math" w:eastAsia="等线" w:hAnsi="Cambria Math" w:hint="eastAsia"/>
          </w:rPr>
          <m:t>D</m:t>
        </m:r>
      </m:oMath>
      <w:r w:rsidRPr="006F78F4">
        <w:rPr>
          <w:rFonts w:hint="eastAsia"/>
        </w:rPr>
        <w:t>作为输入以生成节点嵌入。在大多数有关节点嵌入的工作中，编码器依赖于我们所说的浅层嵌入方法，其中，该编码器功能只是基于节点</w:t>
      </w:r>
      <m:oMath>
        <m:r>
          <m:rPr>
            <m:sty m:val="p"/>
          </m:rPr>
          <w:rPr>
            <w:rFonts w:ascii="Cambria Math" w:hAnsi="Cambria Math"/>
          </w:rPr>
          <m:t>I</m:t>
        </m:r>
        <m:r>
          <m:rPr>
            <m:sty m:val="p"/>
          </m:rPr>
          <w:rPr>
            <w:rFonts w:ascii="Cambria Math" w:eastAsia="等线" w:hAnsi="Cambria Math" w:hint="eastAsia"/>
          </w:rPr>
          <m:t>D</m:t>
        </m:r>
      </m:oMath>
      <w:r w:rsidRPr="006F78F4">
        <w:rPr>
          <w:rFonts w:hint="eastAsia"/>
        </w:rPr>
        <w:t>的嵌入查找。换句话说，我们有</w:t>
      </w:r>
    </w:p>
    <w:p w14:paraId="087834C3" w14:textId="3EABB252" w:rsidR="00E47FA7" w:rsidRPr="006F78F4" w:rsidRDefault="006F78F4">
      <w:pPr>
        <w:snapToGrid w:val="0"/>
        <w:spacing w:line="300" w:lineRule="auto"/>
        <w:textAlignment w:val="center"/>
      </w:pPr>
      <w:bookmarkStart w:id="3" w:name="_Hlk49881324"/>
      <m:oMath>
        <m:r>
          <m:rPr>
            <m:sty m:val="p"/>
          </m:rPr>
          <w:rPr>
            <w:rFonts w:ascii="Cambria Math" w:hAnsi="Cambria Math"/>
          </w:rPr>
          <m:t>ENC</m:t>
        </m:r>
        <m:d>
          <m:dPr>
            <m:begChr m:val="（"/>
            <m:endChr m:val="）"/>
            <m:ctrlPr>
              <w:rPr>
                <w:rFonts w:ascii="Cambria Math" w:eastAsia="等线" w:hAnsi="Cambria Math"/>
              </w:rPr>
            </m:ctrlPr>
          </m:dPr>
          <m:e>
            <m:r>
              <m:rPr>
                <m:sty m:val="p"/>
              </m:rPr>
              <w:rPr>
                <w:rFonts w:ascii="Cambria Math" w:hAnsi="Cambria Math" w:hint="eastAsia"/>
              </w:rPr>
              <m:t>v</m:t>
            </m:r>
          </m:e>
        </m:d>
        <m:r>
          <m:rPr>
            <m:sty m:val="p"/>
          </m:rPr>
          <w:rPr>
            <w:rFonts w:ascii="Cambria Math" w:eastAsia="等线" w:hAnsi="Cambria Math" w:hint="eastAsia"/>
          </w:rPr>
          <m:t>=Z</m:t>
        </m:r>
        <m:d>
          <m:dPr>
            <m:begChr m:val="["/>
            <m:endChr m:val="]"/>
            <m:ctrlPr>
              <w:rPr>
                <w:rFonts w:ascii="Cambria Math" w:eastAsia="等线" w:hAnsi="Cambria Math"/>
              </w:rPr>
            </m:ctrlPr>
          </m:dPr>
          <m:e>
            <m:r>
              <m:rPr>
                <m:sty m:val="p"/>
              </m:rPr>
              <w:rPr>
                <w:rFonts w:ascii="Cambria Math" w:hAnsi="Cambria Math" w:hint="eastAsia"/>
              </w:rPr>
              <m:t>v</m:t>
            </m:r>
          </m:e>
        </m:d>
      </m:oMath>
      <w:bookmarkEnd w:id="3"/>
      <w:r w:rsidR="00B95368" w:rsidRPr="006F78F4">
        <w:rPr>
          <w:rFonts w:hint="eastAsia"/>
        </w:rPr>
        <w:t>，（</w:t>
      </w:r>
      <w:r w:rsidR="00B95368" w:rsidRPr="006F78F4">
        <w:rPr>
          <w:rFonts w:hint="eastAsia"/>
        </w:rPr>
        <w:t>3.2</w:t>
      </w:r>
      <w:r w:rsidR="00B95368" w:rsidRPr="006F78F4">
        <w:rPr>
          <w:rFonts w:hint="eastAsia"/>
        </w:rPr>
        <w:t>）</w:t>
      </w:r>
    </w:p>
    <w:p w14:paraId="068CC2FB" w14:textId="1C865D5A" w:rsidR="00E47FA7" w:rsidRPr="006F78F4" w:rsidRDefault="00B95368">
      <w:pPr>
        <w:snapToGrid w:val="0"/>
        <w:spacing w:line="300" w:lineRule="auto"/>
        <w:textAlignment w:val="center"/>
      </w:pPr>
      <w:r w:rsidRPr="006F78F4">
        <w:rPr>
          <w:rFonts w:hint="eastAsia"/>
        </w:rPr>
        <w:t>其中</w:t>
      </w:r>
      <w:bookmarkStart w:id="4" w:name="_Hlk49881335"/>
      <m:oMath>
        <m:r>
          <m:rPr>
            <m:sty m:val="p"/>
          </m:rPr>
          <w:rPr>
            <w:rFonts w:ascii="Cambria Math" w:eastAsia="等线" w:hAnsi="Cambria Math" w:hint="eastAsia"/>
          </w:rPr>
          <m:t>Z</m:t>
        </m:r>
        <m:r>
          <m:rPr>
            <m:sty m:val="p"/>
          </m:rPr>
          <w:rPr>
            <w:rFonts w:ascii="Cambria Math" w:hAnsi="Cambria Math"/>
          </w:rPr>
          <m:t>ϵ</m:t>
        </m:r>
        <m:sSup>
          <m:sSupPr>
            <m:ctrlPr>
              <w:rPr>
                <w:rFonts w:ascii="Cambria Math" w:hAnsi="Cambria Math"/>
              </w:rPr>
            </m:ctrlPr>
          </m:sSupPr>
          <m:e>
            <m:r>
              <m:rPr>
                <m:sty m:val="p"/>
              </m:rPr>
              <w:rPr>
                <w:rFonts w:ascii="Cambria Math" w:hAnsi="Cambria Math"/>
              </w:rPr>
              <m:t>R</m:t>
            </m:r>
          </m:e>
          <m:sup>
            <m:r>
              <m:rPr>
                <m:sty m:val="p"/>
              </m:rPr>
              <w:rPr>
                <w:rFonts w:ascii="Cambria Math" w:eastAsia="等线" w:hAnsi="Cambria Math" w:hint="eastAsia"/>
              </w:rPr>
              <m:t>∣</m:t>
            </m:r>
            <m:r>
              <m:rPr>
                <m:sty m:val="p"/>
              </m:rPr>
              <w:rPr>
                <w:rFonts w:ascii="Cambria Math" w:eastAsia="等线" w:hAnsi="Cambria Math" w:hint="eastAsia"/>
              </w:rPr>
              <m:t>v</m:t>
            </m:r>
            <m:r>
              <m:rPr>
                <m:sty m:val="p"/>
              </m:rPr>
              <w:rPr>
                <w:rFonts w:ascii="Cambria Math" w:eastAsia="等线" w:hAnsi="Cambria Math" w:hint="eastAsia"/>
              </w:rPr>
              <m:t>∣ⅹ</m:t>
            </m:r>
            <m:r>
              <m:rPr>
                <m:sty m:val="p"/>
              </m:rPr>
              <w:rPr>
                <w:rFonts w:ascii="Cambria Math" w:hAnsi="Cambria Math" w:hint="eastAsia"/>
              </w:rPr>
              <m:t>d</m:t>
            </m:r>
          </m:sup>
        </m:sSup>
      </m:oMath>
      <w:bookmarkEnd w:id="4"/>
      <w:r w:rsidRPr="006F78F4">
        <w:rPr>
          <w:rFonts w:hint="eastAsia"/>
        </w:rPr>
        <w:t>是一个矩阵，其中包含所有节点的嵌入矢量，</w:t>
      </w:r>
      <m:oMath>
        <m:r>
          <m:rPr>
            <m:sty m:val="p"/>
          </m:rPr>
          <w:rPr>
            <w:rFonts w:ascii="Cambria Math" w:eastAsia="等线" w:hAnsi="Cambria Math" w:hint="eastAsia"/>
          </w:rPr>
          <m:t>Z</m:t>
        </m:r>
        <m:d>
          <m:dPr>
            <m:begChr m:val="["/>
            <m:endChr m:val="]"/>
            <m:ctrlPr>
              <w:rPr>
                <w:rFonts w:ascii="Cambria Math" w:eastAsia="等线" w:hAnsi="Cambria Math"/>
              </w:rPr>
            </m:ctrlPr>
          </m:dPr>
          <m:e>
            <m:r>
              <m:rPr>
                <m:sty m:val="p"/>
              </m:rPr>
              <w:rPr>
                <w:rFonts w:ascii="Cambria Math" w:hAnsi="Cambria Math" w:hint="eastAsia"/>
              </w:rPr>
              <m:t>v</m:t>
            </m:r>
          </m:e>
        </m:d>
      </m:oMath>
      <w:r w:rsidRPr="006F78F4">
        <w:rPr>
          <w:rFonts w:hint="eastAsia"/>
        </w:rPr>
        <w:t>表示节点</w:t>
      </w:r>
      <m:oMath>
        <m:r>
          <m:rPr>
            <m:sty m:val="p"/>
          </m:rPr>
          <w:rPr>
            <w:rFonts w:ascii="Cambria Math" w:hAnsi="Cambria Math" w:hint="eastAsia"/>
          </w:rPr>
          <m:t>v</m:t>
        </m:r>
      </m:oMath>
      <w:r w:rsidRPr="006F78F4">
        <w:rPr>
          <w:rFonts w:hint="eastAsia"/>
        </w:rPr>
        <w:t>对应的</w:t>
      </w:r>
      <m:oMath>
        <m:r>
          <m:rPr>
            <m:sty m:val="p"/>
          </m:rPr>
          <w:rPr>
            <w:rFonts w:ascii="Cambria Math" w:eastAsia="等线" w:hAnsi="Cambria Math" w:hint="eastAsia"/>
          </w:rPr>
          <m:t>Z</m:t>
        </m:r>
      </m:oMath>
      <w:r w:rsidRPr="006F78F4">
        <w:rPr>
          <w:rFonts w:hint="eastAsia"/>
        </w:rPr>
        <w:t>行。</w:t>
      </w:r>
    </w:p>
    <w:p w14:paraId="6120DC1E" w14:textId="22717A4B" w:rsidR="00E47FA7" w:rsidRPr="006F78F4" w:rsidRDefault="00B95368">
      <w:pPr>
        <w:snapToGrid w:val="0"/>
        <w:spacing w:line="300" w:lineRule="auto"/>
        <w:textAlignment w:val="center"/>
      </w:pPr>
      <w:r w:rsidRPr="006F78F4">
        <w:t>浅层嵌入方法将是本章的重点。然而，我们注意到编码器也可以推广到浅层嵌入方法之外。例如，编码器可以使用节点特</w:t>
      </w:r>
      <w:r w:rsidRPr="006F78F4">
        <w:rPr>
          <w:rFonts w:hint="eastAsia"/>
        </w:rPr>
        <w:t>征</w:t>
      </w:r>
      <w:r w:rsidRPr="006F78F4">
        <w:t>或每个节点</w:t>
      </w:r>
      <w:r w:rsidRPr="006F78F4">
        <w:rPr>
          <w:rFonts w:hint="eastAsia"/>
        </w:rPr>
        <w:t>周围的局部图</w:t>
      </w:r>
      <w:r w:rsidRPr="006F78F4">
        <w:t>结构作为输入来生成嵌入。这些广义编码器架构</w:t>
      </w:r>
      <w:r w:rsidRPr="006F78F4">
        <w:rPr>
          <w:rFonts w:hint="eastAsia"/>
        </w:rPr>
        <w:t>（</w:t>
      </w:r>
      <w:r w:rsidRPr="006F78F4">
        <w:t>通常称为图形神经网络</w:t>
      </w:r>
      <w:r w:rsidRPr="006F78F4">
        <w:t>(</w:t>
      </w:r>
      <m:oMath>
        <m:r>
          <m:rPr>
            <m:sty m:val="p"/>
          </m:rPr>
          <w:rPr>
            <w:rFonts w:ascii="Cambria Math" w:hAnsi="Cambria Math"/>
          </w:rPr>
          <m:t>G</m:t>
        </m:r>
        <m:r>
          <m:rPr>
            <m:sty m:val="p"/>
          </m:rPr>
          <w:rPr>
            <w:rFonts w:ascii="Cambria Math" w:hAnsi="Cambria Math" w:hint="eastAsia"/>
          </w:rPr>
          <m:t>NNs</m:t>
        </m:r>
      </m:oMath>
      <w:r w:rsidRPr="006F78F4">
        <w:t>)</w:t>
      </w:r>
      <w:r w:rsidRPr="006F78F4">
        <w:rPr>
          <w:rFonts w:hint="eastAsia"/>
        </w:rPr>
        <w:t>）</w:t>
      </w:r>
      <w:r w:rsidRPr="006F78F4">
        <w:t>将是本书第二部分的主要重点。</w:t>
      </w:r>
      <w:r w:rsidRPr="006F78F4">
        <w:rPr>
          <w:noProof/>
        </w:rPr>
        <w:lastRenderedPageBreak/>
        <w:drawing>
          <wp:inline distT="0" distB="0" distL="0" distR="0" wp14:anchorId="04897815" wp14:editId="28D07467">
            <wp:extent cx="5274310" cy="1872615"/>
            <wp:effectExtent l="0" t="0" r="2540"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stretch>
                      <a:fillRect/>
                    </a:stretch>
                  </pic:blipFill>
                  <pic:spPr>
                    <a:xfrm>
                      <a:off x="0" y="0"/>
                      <a:ext cx="5274310" cy="1872615"/>
                    </a:xfrm>
                    <a:prstGeom prst="rect">
                      <a:avLst/>
                    </a:prstGeom>
                  </pic:spPr>
                </pic:pic>
              </a:graphicData>
            </a:graphic>
          </wp:inline>
        </w:drawing>
      </w:r>
    </w:p>
    <w:p w14:paraId="44A948EF" w14:textId="44FF8F01" w:rsidR="00E47FA7" w:rsidRPr="006F78F4" w:rsidRDefault="00B95368">
      <w:pPr>
        <w:snapToGrid w:val="0"/>
        <w:spacing w:line="300" w:lineRule="auto"/>
        <w:textAlignment w:val="center"/>
        <w:rPr>
          <w:rStyle w:val="tgt"/>
          <w:rFonts w:ascii="Arial" w:hAnsi="Arial" w:cs="Arial"/>
          <w:sz w:val="20"/>
          <w:szCs w:val="20"/>
        </w:rPr>
      </w:pPr>
      <w:r w:rsidRPr="006F78F4">
        <w:rPr>
          <w:rStyle w:val="tgt"/>
          <w:rFonts w:ascii="Arial" w:hAnsi="Arial" w:cs="Arial"/>
          <w:sz w:val="20"/>
          <w:szCs w:val="20"/>
        </w:rPr>
        <w:t>图</w:t>
      </w:r>
      <w:r w:rsidRPr="006F78F4">
        <w:rPr>
          <w:rStyle w:val="tgt"/>
          <w:rFonts w:ascii="Arial" w:hAnsi="Arial" w:cs="Arial"/>
          <w:sz w:val="20"/>
          <w:szCs w:val="20"/>
        </w:rPr>
        <w:t>3.2:</w:t>
      </w:r>
      <w:r w:rsidRPr="006F78F4">
        <w:rPr>
          <w:rStyle w:val="tgt"/>
          <w:rFonts w:ascii="Arial" w:hAnsi="Arial" w:cs="Arial"/>
          <w:sz w:val="20"/>
          <w:szCs w:val="20"/>
        </w:rPr>
        <w:t>编码器</w:t>
      </w:r>
      <w:r w:rsidRPr="006F78F4">
        <w:rPr>
          <w:rStyle w:val="tgt"/>
          <w:rFonts w:ascii="Arial" w:hAnsi="Arial" w:cs="Arial"/>
          <w:sz w:val="20"/>
          <w:szCs w:val="20"/>
        </w:rPr>
        <w:t>-</w:t>
      </w:r>
      <w:r w:rsidRPr="006F78F4">
        <w:rPr>
          <w:rStyle w:val="tgt"/>
          <w:rFonts w:ascii="Arial" w:hAnsi="Arial" w:cs="Arial"/>
          <w:sz w:val="20"/>
          <w:szCs w:val="20"/>
        </w:rPr>
        <w:t>解码器方法的概述。编码器将节点</w:t>
      </w:r>
      <m:oMath>
        <m:r>
          <m:rPr>
            <m:sty m:val="p"/>
          </m:rPr>
          <w:rPr>
            <w:rStyle w:val="tgt"/>
            <w:rFonts w:ascii="Cambria Math" w:hAnsi="Cambria Math" w:cs="Arial" w:hint="eastAsia"/>
            <w:sz w:val="20"/>
            <w:szCs w:val="20"/>
          </w:rPr>
          <m:t>u</m:t>
        </m:r>
      </m:oMath>
      <w:r w:rsidRPr="006F78F4">
        <w:rPr>
          <w:rStyle w:val="tgt"/>
          <w:rFonts w:ascii="Arial" w:hAnsi="Arial" w:cs="Arial"/>
          <w:sz w:val="20"/>
          <w:szCs w:val="20"/>
        </w:rPr>
        <w:t>映射到一个低维嵌入</w:t>
      </w:r>
      <m:oMath>
        <m:sSub>
          <m:sSubPr>
            <m:ctrlPr>
              <w:rPr>
                <w:rFonts w:ascii="Cambria Math" w:hAnsi="Cambria Math"/>
              </w:rPr>
            </m:ctrlPr>
          </m:sSubPr>
          <m:e>
            <w:bookmarkStart w:id="5" w:name="_Hlk49881351"/>
            <m:r>
              <m:rPr>
                <m:sty m:val="p"/>
              </m:rPr>
              <w:rPr>
                <w:rFonts w:ascii="Cambria Math" w:hAnsi="Cambria Math" w:hint="eastAsia"/>
              </w:rPr>
              <m:t>z</m:t>
            </m:r>
          </m:e>
          <m:sub>
            <m:r>
              <m:rPr>
                <m:sty m:val="p"/>
              </m:rPr>
              <w:rPr>
                <w:rFonts w:ascii="Cambria Math" w:hAnsi="Cambria Math" w:hint="eastAsia"/>
              </w:rPr>
              <m:t>u</m:t>
            </m:r>
            <w:bookmarkEnd w:id="5"/>
          </m:sub>
        </m:sSub>
      </m:oMath>
      <w:r w:rsidRPr="006F78F4">
        <w:rPr>
          <w:rStyle w:val="tgt"/>
          <w:rFonts w:ascii="Arial" w:hAnsi="Arial" w:cs="Arial"/>
          <w:sz w:val="20"/>
          <w:szCs w:val="20"/>
        </w:rPr>
        <w:t>。译码器利用</w:t>
      </w:r>
      <m:oMath>
        <m:sSub>
          <m:sSubPr>
            <m:ctrlPr>
              <w:rPr>
                <w:rFonts w:ascii="Cambria Math" w:hAnsi="Cambria Math"/>
              </w:rPr>
            </m:ctrlPr>
          </m:sSubPr>
          <m:e>
            <m:r>
              <m:rPr>
                <m:sty m:val="p"/>
              </m:rPr>
              <w:rPr>
                <w:rFonts w:ascii="Cambria Math" w:hAnsi="Cambria Math" w:hint="eastAsia"/>
              </w:rPr>
              <m:t>z</m:t>
            </m:r>
          </m:e>
          <m:sub>
            <m:r>
              <m:rPr>
                <m:sty m:val="p"/>
              </m:rPr>
              <w:rPr>
                <w:rFonts w:ascii="Cambria Math" w:hAnsi="Cambria Math" w:hint="eastAsia"/>
              </w:rPr>
              <m:t>u</m:t>
            </m:r>
          </m:sub>
        </m:sSub>
      </m:oMath>
      <w:r w:rsidRPr="006F78F4">
        <w:rPr>
          <w:rStyle w:val="tgt"/>
          <w:rFonts w:ascii="Arial" w:hAnsi="Arial" w:cs="Arial"/>
          <w:sz w:val="20"/>
          <w:szCs w:val="20"/>
        </w:rPr>
        <w:t>重构</w:t>
      </w:r>
      <m:oMath>
        <m:r>
          <m:rPr>
            <m:sty m:val="p"/>
          </m:rPr>
          <w:rPr>
            <w:rStyle w:val="tgt"/>
            <w:rFonts w:ascii="Cambria Math" w:hAnsi="Cambria Math" w:cs="Arial" w:hint="eastAsia"/>
            <w:sz w:val="20"/>
            <w:szCs w:val="20"/>
          </w:rPr>
          <m:t>u</m:t>
        </m:r>
      </m:oMath>
      <w:r w:rsidRPr="006F78F4">
        <w:rPr>
          <w:rStyle w:val="tgt"/>
          <w:rFonts w:ascii="Arial" w:hAnsi="Arial" w:cs="Arial"/>
          <w:sz w:val="20"/>
          <w:szCs w:val="20"/>
        </w:rPr>
        <w:t>的局部邻域信息。</w:t>
      </w:r>
    </w:p>
    <w:p w14:paraId="2D5FD117" w14:textId="77777777" w:rsidR="00E47FA7" w:rsidRPr="006F78F4" w:rsidRDefault="00B95368">
      <w:pPr>
        <w:snapToGrid w:val="0"/>
        <w:spacing w:line="300" w:lineRule="auto"/>
        <w:textAlignment w:val="center"/>
        <w:rPr>
          <w:rFonts w:ascii="Arial" w:hAnsi="Arial" w:cs="Arial"/>
          <w:b/>
          <w:bCs/>
          <w:sz w:val="20"/>
          <w:szCs w:val="20"/>
        </w:rPr>
      </w:pPr>
      <w:r w:rsidRPr="006F78F4">
        <w:rPr>
          <w:rFonts w:ascii="Arial" w:hAnsi="Arial" w:cs="Arial"/>
          <w:b/>
          <w:bCs/>
          <w:sz w:val="20"/>
          <w:szCs w:val="20"/>
        </w:rPr>
        <w:t>3.1.2</w:t>
      </w:r>
      <w:r w:rsidRPr="006F78F4">
        <w:rPr>
          <w:rFonts w:ascii="Arial" w:hAnsi="Arial" w:cs="Arial"/>
          <w:b/>
          <w:bCs/>
          <w:sz w:val="20"/>
          <w:szCs w:val="20"/>
        </w:rPr>
        <w:t>解码器</w:t>
      </w:r>
    </w:p>
    <w:p w14:paraId="4FE53825" w14:textId="14431194" w:rsidR="00E47FA7" w:rsidRPr="006F78F4" w:rsidRDefault="00B95368">
      <w:pPr>
        <w:snapToGrid w:val="0"/>
        <w:spacing w:line="300" w:lineRule="auto"/>
        <w:textAlignment w:val="center"/>
        <w:rPr>
          <w:rStyle w:val="tgt"/>
          <w:rFonts w:ascii="Arial" w:hAnsi="Arial" w:cs="Arial"/>
          <w:sz w:val="20"/>
          <w:szCs w:val="20"/>
        </w:rPr>
      </w:pPr>
      <w:r w:rsidRPr="006F78F4">
        <w:rPr>
          <w:rStyle w:val="tgt"/>
          <w:rFonts w:ascii="Arial" w:hAnsi="Arial" w:cs="Arial"/>
          <w:sz w:val="20"/>
          <w:szCs w:val="20"/>
        </w:rPr>
        <w:t>解码器的</w:t>
      </w:r>
      <w:r w:rsidRPr="006F78F4">
        <w:rPr>
          <w:rStyle w:val="tgt"/>
          <w:rFonts w:ascii="Arial" w:hAnsi="Arial" w:cs="Arial" w:hint="eastAsia"/>
          <w:sz w:val="20"/>
          <w:szCs w:val="20"/>
        </w:rPr>
        <w:t>作用</w:t>
      </w:r>
      <w:r w:rsidRPr="006F78F4">
        <w:rPr>
          <w:rStyle w:val="tgt"/>
          <w:rFonts w:ascii="Arial" w:hAnsi="Arial" w:cs="Arial"/>
          <w:sz w:val="20"/>
          <w:szCs w:val="20"/>
        </w:rPr>
        <w:t>是从编码器生成的节点嵌入中重构特定的图形统计信息。例如，给定一个节点嵌入一个节点</w:t>
      </w:r>
      <m:oMath>
        <m:r>
          <m:rPr>
            <m:sty m:val="p"/>
          </m:rPr>
          <w:rPr>
            <w:rStyle w:val="tgt"/>
            <w:rFonts w:ascii="Cambria Math" w:hAnsi="Cambria Math" w:cs="Arial" w:hint="eastAsia"/>
            <w:sz w:val="20"/>
            <w:szCs w:val="20"/>
          </w:rPr>
          <m:t>u</m:t>
        </m:r>
      </m:oMath>
      <w:r w:rsidRPr="006F78F4">
        <w:rPr>
          <w:rStyle w:val="tgt"/>
          <w:rFonts w:ascii="Arial" w:hAnsi="Arial" w:cs="Arial"/>
          <w:sz w:val="20"/>
          <w:szCs w:val="20"/>
        </w:rPr>
        <w:t>的</w:t>
      </w:r>
      <m:oMath>
        <m:sSub>
          <m:sSubPr>
            <m:ctrlPr>
              <w:rPr>
                <w:rFonts w:ascii="Cambria Math" w:hAnsi="Cambria Math"/>
              </w:rPr>
            </m:ctrlPr>
          </m:sSubPr>
          <m:e>
            <m:r>
              <m:rPr>
                <m:sty m:val="p"/>
              </m:rPr>
              <w:rPr>
                <w:rFonts w:ascii="Cambria Math" w:hAnsi="Cambria Math" w:hint="eastAsia"/>
              </w:rPr>
              <m:t>z</m:t>
            </m:r>
          </m:e>
          <m:sub>
            <m:r>
              <m:rPr>
                <m:sty m:val="p"/>
              </m:rPr>
              <w:rPr>
                <w:rFonts w:ascii="Cambria Math" w:hAnsi="Cambria Math" w:hint="eastAsia"/>
              </w:rPr>
              <m:t>u</m:t>
            </m:r>
          </m:sub>
        </m:sSub>
      </m:oMath>
      <w:r w:rsidRPr="006F78F4">
        <w:rPr>
          <w:rStyle w:val="tgt"/>
          <w:rFonts w:ascii="Arial" w:hAnsi="Arial" w:cs="Arial"/>
          <w:sz w:val="20"/>
          <w:szCs w:val="20"/>
        </w:rPr>
        <w:t>，解码器可能试图预测</w:t>
      </w:r>
      <m:oMath>
        <m:r>
          <m:rPr>
            <m:sty m:val="p"/>
          </m:rPr>
          <w:rPr>
            <w:rStyle w:val="tgt"/>
            <w:rFonts w:ascii="Cambria Math" w:hAnsi="Cambria Math" w:cs="Arial" w:hint="eastAsia"/>
            <w:sz w:val="20"/>
            <w:szCs w:val="20"/>
          </w:rPr>
          <m:t>u</m:t>
        </m:r>
      </m:oMath>
      <w:r w:rsidRPr="006F78F4">
        <w:rPr>
          <w:rStyle w:val="tgt"/>
          <w:rFonts w:ascii="Arial" w:hAnsi="Arial" w:cs="Arial"/>
          <w:sz w:val="20"/>
          <w:szCs w:val="20"/>
        </w:rPr>
        <w:t>的邻接集合</w:t>
      </w:r>
      <m:oMath>
        <m:r>
          <m:rPr>
            <m:sty m:val="p"/>
          </m:rPr>
          <w:rPr>
            <w:rStyle w:val="tgt"/>
            <w:rFonts w:ascii="Cambria Math" w:hAnsi="Cambria Math" w:cs="Arial"/>
            <w:sz w:val="20"/>
            <w:szCs w:val="20"/>
          </w:rPr>
          <m:t>N</m:t>
        </m:r>
        <m:r>
          <m:rPr>
            <m:sty m:val="p"/>
          </m:rPr>
          <w:rPr>
            <w:rStyle w:val="tgt"/>
            <w:rFonts w:ascii="Cambria Math" w:eastAsia="等线" w:hAnsi="Cambria Math" w:cs="Arial" w:hint="eastAsia"/>
            <w:sz w:val="20"/>
            <w:szCs w:val="20"/>
          </w:rPr>
          <m:t>(</m:t>
        </m:r>
        <m:r>
          <m:rPr>
            <m:sty m:val="p"/>
          </m:rPr>
          <w:rPr>
            <w:rStyle w:val="tgt"/>
            <w:rFonts w:ascii="Cambria Math" w:hAnsi="Cambria Math" w:cs="Arial" w:hint="eastAsia"/>
            <w:sz w:val="20"/>
            <w:szCs w:val="20"/>
          </w:rPr>
          <m:t>u</m:t>
        </m:r>
        <m:r>
          <m:rPr>
            <m:sty m:val="p"/>
          </m:rPr>
          <w:rPr>
            <w:rStyle w:val="tgt"/>
            <w:rFonts w:ascii="Cambria Math" w:eastAsia="等线" w:hAnsi="Cambria Math" w:cs="Arial" w:hint="eastAsia"/>
            <w:sz w:val="20"/>
            <w:szCs w:val="20"/>
          </w:rPr>
          <m:t>)</m:t>
        </m:r>
      </m:oMath>
      <w:r w:rsidRPr="006F78F4">
        <w:rPr>
          <w:rStyle w:val="tgt"/>
          <w:rFonts w:ascii="Arial" w:hAnsi="Arial" w:cs="Arial"/>
          <w:sz w:val="20"/>
          <w:szCs w:val="20"/>
        </w:rPr>
        <w:t>或它在图邻接矩阵中的行</w:t>
      </w:r>
      <m:oMath>
        <m:r>
          <m:rPr>
            <m:sty m:val="p"/>
          </m:rPr>
          <w:rPr>
            <w:rFonts w:ascii="Cambria Math" w:eastAsia="等线" w:hAnsi="Cambria Math"/>
          </w:rPr>
          <m:t>A</m:t>
        </m:r>
        <m:d>
          <m:dPr>
            <m:begChr m:val="["/>
            <m:endChr m:val="]"/>
            <m:ctrlPr>
              <w:rPr>
                <w:rFonts w:ascii="Cambria Math" w:eastAsia="等线" w:hAnsi="Cambria Math"/>
              </w:rPr>
            </m:ctrlPr>
          </m:dPr>
          <m:e>
            <m:r>
              <m:rPr>
                <m:sty m:val="p"/>
              </m:rPr>
              <w:rPr>
                <w:rFonts w:ascii="Cambria Math" w:hAnsi="Cambria Math" w:hint="eastAsia"/>
              </w:rPr>
              <m:t>u</m:t>
            </m:r>
          </m:e>
        </m:d>
      </m:oMath>
      <w:r w:rsidRPr="006F78F4">
        <w:rPr>
          <w:rStyle w:val="tgt"/>
          <w:rFonts w:ascii="Arial" w:hAnsi="Arial" w:cs="Arial"/>
          <w:sz w:val="20"/>
          <w:szCs w:val="20"/>
        </w:rPr>
        <w:t>。</w:t>
      </w:r>
    </w:p>
    <w:p w14:paraId="27A7C6A6" w14:textId="77777777" w:rsidR="00E47FA7" w:rsidRPr="006F78F4" w:rsidRDefault="00B95368">
      <w:pPr>
        <w:snapToGrid w:val="0"/>
        <w:spacing w:line="300" w:lineRule="auto"/>
        <w:textAlignment w:val="center"/>
        <w:rPr>
          <w:rFonts w:ascii="Arial" w:hAnsi="Arial" w:cs="Arial"/>
          <w:sz w:val="20"/>
          <w:szCs w:val="20"/>
        </w:rPr>
      </w:pPr>
      <w:r w:rsidRPr="006F78F4">
        <w:rPr>
          <w:rFonts w:ascii="Arial" w:hAnsi="Arial" w:cs="Arial"/>
          <w:sz w:val="20"/>
          <w:szCs w:val="20"/>
        </w:rPr>
        <w:t>虽然可能有很多解码器，但标准做法是定义成对解码器，其签名如下</w:t>
      </w:r>
      <w:r w:rsidRPr="006F78F4">
        <w:rPr>
          <w:rFonts w:ascii="Arial" w:hAnsi="Arial" w:cs="Arial"/>
          <w:sz w:val="20"/>
          <w:szCs w:val="20"/>
        </w:rPr>
        <w:t>:</w:t>
      </w:r>
    </w:p>
    <w:p w14:paraId="6A7C94A9" w14:textId="269115D9" w:rsidR="00E47FA7" w:rsidRPr="006F78F4" w:rsidRDefault="006F78F4">
      <w:pPr>
        <w:snapToGrid w:val="0"/>
        <w:spacing w:line="300" w:lineRule="auto"/>
        <w:textAlignment w:val="center"/>
      </w:pPr>
      <m:oMath>
        <m:r>
          <m:rPr>
            <m:sty m:val="p"/>
          </m:rPr>
          <w:rPr>
            <w:rFonts w:ascii="Cambria Math" w:hAnsi="Cambria Math"/>
          </w:rPr>
          <m:t>D</m:t>
        </m:r>
        <m:r>
          <m:rPr>
            <m:sty m:val="p"/>
          </m:rPr>
          <w:rPr>
            <w:rFonts w:ascii="Cambria Math" w:eastAsia="等线" w:hAnsi="Cambria Math" w:hint="eastAsia"/>
          </w:rPr>
          <m:t>EC:</m:t>
        </m:r>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R</m:t>
            </m:r>
          </m:e>
          <m:sup>
            <m:r>
              <m:rPr>
                <m:sty m:val="p"/>
              </m:rPr>
              <w:rPr>
                <w:rFonts w:ascii="Cambria Math" w:hAnsi="Cambria Math" w:hint="eastAsia"/>
              </w:rPr>
              <m:t>d</m:t>
            </m:r>
          </m:sup>
        </m:sSup>
        <m:r>
          <m:rPr>
            <m:sty m:val="p"/>
          </m:rPr>
          <w:rPr>
            <w:rFonts w:ascii="Cambria Math" w:eastAsia="等线" w:hAnsi="Cambria Math" w:hint="eastAsia"/>
          </w:rPr>
          <m:t>ⅹ</m:t>
        </m:r>
        <m:sSup>
          <m:sSupPr>
            <m:ctrlPr>
              <w:rPr>
                <w:rFonts w:ascii="Cambria Math" w:hAnsi="Cambria Math"/>
              </w:rPr>
            </m:ctrlPr>
          </m:sSupPr>
          <m:e>
            <m:r>
              <m:rPr>
                <m:sty m:val="p"/>
              </m:rPr>
              <w:rPr>
                <w:rFonts w:ascii="Cambria Math" w:hAnsi="Cambria Math"/>
              </w:rPr>
              <m:t>R</m:t>
            </m:r>
          </m:e>
          <m:sup>
            <m:r>
              <m:rPr>
                <m:sty m:val="p"/>
              </m:rPr>
              <w:rPr>
                <w:rFonts w:ascii="Cambria Math" w:hAnsi="Cambria Math" w:hint="eastAsia"/>
              </w:rPr>
              <m:t>d</m:t>
            </m:r>
          </m:sup>
        </m:sSup>
        <m:r>
          <m:rPr>
            <m:sty m:val="p"/>
          </m:rPr>
          <w:rPr>
            <w:rFonts w:ascii="Cambria Math" w:eastAsia="等线" w:hAnsi="Cambria Math" w:hint="eastAsia"/>
          </w:rPr>
          <m:t>→</m:t>
        </m:r>
        <m:sSup>
          <m:sSupPr>
            <m:ctrlPr>
              <w:rPr>
                <w:rFonts w:ascii="Cambria Math" w:hAnsi="Cambria Math"/>
              </w:rPr>
            </m:ctrlPr>
          </m:sSupPr>
          <m:e>
            <m:r>
              <m:rPr>
                <m:sty m:val="p"/>
              </m:rPr>
              <w:rPr>
                <w:rFonts w:ascii="Cambria Math" w:hAnsi="Cambria Math"/>
              </w:rPr>
              <m:t>R</m:t>
            </m:r>
          </m:e>
          <m:sup>
            <m:r>
              <m:rPr>
                <m:sty m:val="p"/>
              </m:rPr>
              <w:rPr>
                <w:rFonts w:ascii="Cambria Math" w:eastAsia="等线" w:hAnsi="Cambria Math" w:hint="eastAsia"/>
              </w:rPr>
              <m:t>+</m:t>
            </m:r>
          </m:sup>
        </m:sSup>
      </m:oMath>
      <w:r w:rsidR="00B95368" w:rsidRPr="006F78F4">
        <w:rPr>
          <w:rFonts w:hint="eastAsia"/>
        </w:rPr>
        <w:t>，（</w:t>
      </w:r>
      <w:r w:rsidR="00B95368" w:rsidRPr="006F78F4">
        <w:rPr>
          <w:rFonts w:hint="eastAsia"/>
        </w:rPr>
        <w:t>3</w:t>
      </w:r>
      <w:r w:rsidR="00B95368" w:rsidRPr="006F78F4">
        <w:t>.</w:t>
      </w:r>
      <w:r w:rsidR="00B95368" w:rsidRPr="006F78F4">
        <w:rPr>
          <w:rFonts w:hint="eastAsia"/>
        </w:rPr>
        <w:t>3</w:t>
      </w:r>
      <w:r w:rsidR="00B95368" w:rsidRPr="006F78F4">
        <w:rPr>
          <w:rFonts w:hint="eastAsia"/>
        </w:rPr>
        <w:t>）</w:t>
      </w:r>
    </w:p>
    <w:p w14:paraId="486006BD" w14:textId="77777777" w:rsidR="00E47FA7" w:rsidRPr="006F78F4" w:rsidRDefault="00B95368">
      <w:pPr>
        <w:snapToGrid w:val="0"/>
        <w:spacing w:line="300" w:lineRule="auto"/>
        <w:textAlignment w:val="center"/>
        <w:rPr>
          <w:rStyle w:val="tgt"/>
          <w:rFonts w:ascii="Arial" w:hAnsi="Arial" w:cs="Arial"/>
          <w:sz w:val="20"/>
          <w:szCs w:val="20"/>
        </w:rPr>
      </w:pPr>
      <w:r w:rsidRPr="006F78F4">
        <w:rPr>
          <w:rStyle w:val="tgt"/>
          <w:rFonts w:ascii="Arial" w:hAnsi="Arial" w:cs="Arial" w:hint="eastAsia"/>
          <w:sz w:val="20"/>
          <w:szCs w:val="20"/>
        </w:rPr>
        <w:t>成对</w:t>
      </w:r>
      <w:r w:rsidRPr="006F78F4">
        <w:rPr>
          <w:rStyle w:val="tgt"/>
          <w:rFonts w:ascii="Arial" w:hAnsi="Arial" w:cs="Arial"/>
          <w:sz w:val="20"/>
          <w:szCs w:val="20"/>
        </w:rPr>
        <w:t>解码器可以解释为预测节点对之间的关系或相似性。例如，一个简单的成对解码器可以预测图中的两个节点是否相邻。</w:t>
      </w:r>
    </w:p>
    <w:p w14:paraId="26EF575B" w14:textId="274BD38D" w:rsidR="00E47FA7" w:rsidRPr="006F78F4" w:rsidRDefault="00B95368">
      <w:pPr>
        <w:snapToGrid w:val="0"/>
        <w:spacing w:line="300" w:lineRule="auto"/>
        <w:textAlignment w:val="center"/>
        <w:rPr>
          <w:rStyle w:val="tgt"/>
          <w:rFonts w:ascii="Arial" w:hAnsi="Arial" w:cs="Arial"/>
          <w:sz w:val="20"/>
          <w:szCs w:val="20"/>
        </w:rPr>
      </w:pPr>
      <w:r w:rsidRPr="006F78F4">
        <w:rPr>
          <w:rStyle w:val="tgt"/>
          <w:rFonts w:ascii="Arial" w:hAnsi="Arial" w:cs="Arial" w:hint="eastAsia"/>
          <w:sz w:val="20"/>
          <w:szCs w:val="20"/>
        </w:rPr>
        <w:t>将成对解码器应用于一对嵌入</w:t>
      </w:r>
      <w:bookmarkStart w:id="6" w:name="OLE_LINK6"/>
      <w:bookmarkStart w:id="7" w:name="OLE_LINK7"/>
      <m:oMath>
        <m:r>
          <m:rPr>
            <m:sty m:val="p"/>
          </m:rPr>
          <w:rPr>
            <w:rStyle w:val="tgt"/>
            <w:rFonts w:ascii="Cambria Math" w:eastAsia="等线" w:hAnsi="Cambria Math" w:cs="Arial" w:hint="eastAsia"/>
            <w:sz w:val="20"/>
            <w:szCs w:val="20"/>
          </w:rPr>
          <m:t>(</m:t>
        </m:r>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u</m:t>
            </m:r>
          </m:sub>
        </m:sSub>
        <m:r>
          <m:rPr>
            <m:sty m:val="p"/>
          </m:rPr>
          <w:rPr>
            <w:rStyle w:val="tgt"/>
            <w:rFonts w:ascii="Cambria Math" w:hAnsi="Cambria Math" w:cs="Arial" w:hint="eastAsia"/>
            <w:sz w:val="20"/>
            <w:szCs w:val="20"/>
          </w:rPr>
          <m:t>，</m:t>
        </m:r>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v</m:t>
            </m:r>
          </m:sub>
        </m:sSub>
      </m:oMath>
      <w:r w:rsidRPr="006F78F4">
        <w:rPr>
          <w:rStyle w:val="tgt"/>
          <w:rFonts w:asciiTheme="minorEastAsia" w:hAnsiTheme="minorEastAsia" w:cs="Arial" w:hint="eastAsia"/>
          <w:sz w:val="20"/>
          <w:szCs w:val="20"/>
        </w:rPr>
        <w:t>)</w:t>
      </w:r>
      <w:bookmarkEnd w:id="6"/>
      <w:bookmarkEnd w:id="7"/>
      <w:r w:rsidRPr="006F78F4">
        <w:rPr>
          <w:rStyle w:val="tgt"/>
          <w:rFonts w:ascii="Arial" w:hAnsi="Arial" w:cs="Arial" w:hint="eastAsia"/>
          <w:sz w:val="20"/>
          <w:szCs w:val="20"/>
        </w:rPr>
        <w:t>可以重建节点</w:t>
      </w:r>
      <m:oMath>
        <m:r>
          <m:rPr>
            <m:sty m:val="p"/>
          </m:rPr>
          <w:rPr>
            <w:rStyle w:val="tgt"/>
            <w:rFonts w:ascii="Cambria Math" w:hAnsi="Cambria Math" w:cs="Arial" w:hint="eastAsia"/>
            <w:sz w:val="20"/>
            <w:szCs w:val="20"/>
          </w:rPr>
          <m:t>u</m:t>
        </m:r>
      </m:oMath>
      <w:r w:rsidRPr="006F78F4">
        <w:rPr>
          <w:rStyle w:val="tgt"/>
          <w:rFonts w:ascii="Arial" w:hAnsi="Arial" w:cs="Arial" w:hint="eastAsia"/>
          <w:sz w:val="20"/>
          <w:szCs w:val="20"/>
        </w:rPr>
        <w:t>和</w:t>
      </w:r>
      <m:oMath>
        <m:r>
          <m:rPr>
            <m:sty m:val="p"/>
          </m:rPr>
          <w:rPr>
            <w:rFonts w:ascii="Cambria Math" w:hAnsi="Cambria Math" w:hint="eastAsia"/>
          </w:rPr>
          <m:t>v</m:t>
        </m:r>
      </m:oMath>
      <w:r w:rsidRPr="006F78F4">
        <w:rPr>
          <w:rFonts w:ascii="Arial" w:hAnsi="Arial" w:cs="Arial" w:hint="eastAsia"/>
        </w:rPr>
        <w:t>之间的关系。目标是优化编码器和解码器以最小化重建损失，从而</w:t>
      </w:r>
    </w:p>
    <w:p w14:paraId="46F6F79A" w14:textId="732103C8" w:rsidR="00E47FA7" w:rsidRPr="006F78F4" w:rsidRDefault="006F78F4">
      <w:pPr>
        <w:snapToGrid w:val="0"/>
        <w:spacing w:line="300" w:lineRule="auto"/>
        <w:textAlignment w:val="center"/>
        <w:rPr>
          <w:rFonts w:asciiTheme="minorEastAsia" w:hAnsiTheme="minorEastAsia" w:cs="Arial"/>
        </w:rPr>
      </w:pPr>
      <m:oMath>
        <m:r>
          <m:rPr>
            <m:sty m:val="p"/>
          </m:rPr>
          <w:rPr>
            <w:rFonts w:ascii="Cambria Math" w:hAnsi="Cambria Math"/>
          </w:rPr>
          <m:t>D</m:t>
        </m:r>
        <m:r>
          <m:rPr>
            <m:sty m:val="p"/>
          </m:rPr>
          <w:rPr>
            <w:rFonts w:ascii="Cambria Math" w:eastAsia="等线" w:hAnsi="Cambria Math" w:hint="eastAsia"/>
          </w:rPr>
          <m:t>EC(ENC(</m:t>
        </m:r>
        <m:r>
          <m:rPr>
            <m:sty m:val="p"/>
          </m:rPr>
          <w:rPr>
            <w:rStyle w:val="tgt"/>
            <w:rFonts w:ascii="Cambria Math" w:hAnsi="Cambria Math" w:cs="Arial" w:hint="eastAsia"/>
            <w:sz w:val="20"/>
            <w:szCs w:val="20"/>
          </w:rPr>
          <m:t>u</m:t>
        </m:r>
        <m:r>
          <m:rPr>
            <m:sty m:val="p"/>
          </m:rPr>
          <w:rPr>
            <w:rFonts w:ascii="Cambria Math" w:eastAsia="等线" w:hAnsi="Cambria Math" w:hint="eastAsia"/>
          </w:rPr>
          <m:t>),ENC(</m:t>
        </m:r>
        <m:r>
          <m:rPr>
            <m:sty m:val="p"/>
          </m:rPr>
          <w:rPr>
            <w:rFonts w:ascii="Cambria Math" w:hAnsi="Cambria Math" w:hint="eastAsia"/>
          </w:rPr>
          <m:t>v</m:t>
        </m:r>
        <m:r>
          <m:rPr>
            <m:sty m:val="p"/>
          </m:rPr>
          <w:rPr>
            <w:rFonts w:ascii="Cambria Math" w:eastAsia="等线" w:hAnsi="Cambria Math" w:hint="eastAsia"/>
          </w:rPr>
          <m:t>))=DEC</m:t>
        </m:r>
        <m:r>
          <m:rPr>
            <m:sty m:val="p"/>
          </m:rPr>
          <w:rPr>
            <w:rStyle w:val="tgt"/>
            <w:rFonts w:ascii="Cambria Math" w:eastAsia="等线" w:hAnsi="Cambria Math" w:cs="Arial" w:hint="eastAsia"/>
            <w:sz w:val="20"/>
            <w:szCs w:val="20"/>
          </w:rPr>
          <m:t>(</m:t>
        </m:r>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u</m:t>
            </m:r>
          </m:sub>
        </m:sSub>
        <m:r>
          <m:rPr>
            <m:sty m:val="p"/>
          </m:rPr>
          <w:rPr>
            <w:rStyle w:val="tgt"/>
            <w:rFonts w:ascii="Cambria Math" w:hAnsi="Cambria Math" w:cs="Arial" w:hint="eastAsia"/>
            <w:sz w:val="20"/>
            <w:szCs w:val="20"/>
          </w:rPr>
          <m:t>，</m:t>
        </m:r>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v</m:t>
            </m:r>
          </m:sub>
        </m:sSub>
      </m:oMath>
      <w:r w:rsidR="00B95368" w:rsidRPr="006F78F4">
        <w:rPr>
          <w:rStyle w:val="tgt"/>
          <w:rFonts w:asciiTheme="minorEastAsia" w:hAnsiTheme="minorEastAsia" w:cs="Arial" w:hint="eastAsia"/>
          <w:sz w:val="20"/>
          <w:szCs w:val="20"/>
        </w:rPr>
        <w:t>)≈[</w:t>
      </w:r>
      <m:oMath>
        <m:r>
          <m:rPr>
            <m:sty m:val="p"/>
          </m:rPr>
          <w:rPr>
            <w:rStyle w:val="tgt"/>
            <w:rFonts w:ascii="Cambria Math" w:hAnsi="Cambria Math" w:cs="Arial" w:hint="eastAsia"/>
            <w:sz w:val="20"/>
            <w:szCs w:val="20"/>
          </w:rPr>
          <m:t>u</m:t>
        </m:r>
        <m:r>
          <m:rPr>
            <m:sty m:val="p"/>
          </m:rPr>
          <w:rPr>
            <w:rStyle w:val="tgt"/>
            <w:rFonts w:ascii="Cambria Math" w:hAnsi="Cambria Math" w:cs="Arial" w:hint="eastAsia"/>
            <w:sz w:val="20"/>
            <w:szCs w:val="20"/>
          </w:rPr>
          <m:t>，</m:t>
        </m:r>
        <m:r>
          <m:rPr>
            <m:sty m:val="p"/>
          </m:rPr>
          <w:rPr>
            <w:rFonts w:ascii="Cambria Math" w:hAnsi="Cambria Math" w:hint="eastAsia"/>
          </w:rPr>
          <m:t>v</m:t>
        </m:r>
        <m:r>
          <m:rPr>
            <m:sty m:val="p"/>
          </m:rPr>
          <w:rPr>
            <w:rFonts w:ascii="Cambria Math" w:eastAsia="等线" w:hAnsi="Cambria Math" w:hint="eastAsia"/>
          </w:rPr>
          <m:t>]</m:t>
        </m:r>
      </m:oMath>
      <w:r w:rsidR="00B95368" w:rsidRPr="006F78F4">
        <w:rPr>
          <w:rFonts w:asciiTheme="minorEastAsia" w:hAnsiTheme="minorEastAsia" w:cs="Arial" w:hint="eastAsia"/>
        </w:rPr>
        <w:t>.</w:t>
      </w:r>
      <w:r w:rsidR="00B95368" w:rsidRPr="006F78F4">
        <w:rPr>
          <w:rFonts w:asciiTheme="minorEastAsia" w:hAnsiTheme="minorEastAsia" w:cs="Arial"/>
        </w:rPr>
        <w:t xml:space="preserve"> </w:t>
      </w:r>
      <w:r w:rsidR="00B95368" w:rsidRPr="006F78F4">
        <w:rPr>
          <w:rFonts w:asciiTheme="minorEastAsia" w:hAnsiTheme="minorEastAsia" w:cs="Arial" w:hint="eastAsia"/>
        </w:rPr>
        <w:t>（3</w:t>
      </w:r>
      <w:r w:rsidR="00B95368" w:rsidRPr="006F78F4">
        <w:rPr>
          <w:rFonts w:asciiTheme="minorEastAsia" w:hAnsiTheme="minorEastAsia" w:cs="Arial"/>
        </w:rPr>
        <w:t>.</w:t>
      </w:r>
      <w:r w:rsidR="00B95368" w:rsidRPr="006F78F4">
        <w:rPr>
          <w:rFonts w:asciiTheme="minorEastAsia" w:hAnsiTheme="minorEastAsia" w:cs="Arial" w:hint="eastAsia"/>
        </w:rPr>
        <w:t>4）</w:t>
      </w:r>
    </w:p>
    <w:p w14:paraId="0B85BBF8" w14:textId="75059203" w:rsidR="00E47FA7" w:rsidRPr="006F78F4" w:rsidRDefault="00B95368">
      <w:pPr>
        <w:snapToGrid w:val="0"/>
        <w:spacing w:line="300" w:lineRule="auto"/>
        <w:textAlignment w:val="center"/>
        <w:rPr>
          <w:rStyle w:val="tgt"/>
          <w:rFonts w:ascii="Arial" w:hAnsi="Arial" w:cs="Arial"/>
          <w:sz w:val="20"/>
          <w:szCs w:val="20"/>
        </w:rPr>
      </w:pPr>
      <w:r w:rsidRPr="006F78F4">
        <w:rPr>
          <w:rStyle w:val="tgt"/>
          <w:rFonts w:ascii="Arial" w:hAnsi="Arial" w:cs="Arial"/>
          <w:sz w:val="20"/>
          <w:szCs w:val="20"/>
        </w:rPr>
        <w:t>这里，我们假设</w:t>
      </w:r>
      <m:oMath>
        <m:r>
          <m:rPr>
            <m:sty m:val="p"/>
          </m:rPr>
          <w:rPr>
            <w:rStyle w:val="tgt"/>
            <w:rFonts w:ascii="Cambria Math" w:hAnsi="Cambria Math" w:cs="Arial"/>
            <w:sz w:val="20"/>
            <w:szCs w:val="20"/>
          </w:rPr>
          <m:t>S</m:t>
        </m:r>
        <m:r>
          <m:rPr>
            <m:sty m:val="p"/>
          </m:rPr>
          <w:rPr>
            <w:rStyle w:val="tgt"/>
            <w:rFonts w:ascii="Cambria Math" w:eastAsia="等线" w:hAnsi="Cambria Math" w:cs="Arial" w:hint="eastAsia"/>
            <w:sz w:val="20"/>
            <w:szCs w:val="20"/>
          </w:rPr>
          <m:t>[</m:t>
        </m:r>
        <m:r>
          <m:rPr>
            <m:sty m:val="p"/>
          </m:rPr>
          <w:rPr>
            <w:rStyle w:val="tgt"/>
            <w:rFonts w:ascii="Cambria Math" w:hAnsi="Cambria Math" w:cs="Arial" w:hint="eastAsia"/>
            <w:sz w:val="20"/>
            <w:szCs w:val="20"/>
          </w:rPr>
          <m:t>u</m:t>
        </m:r>
        <m:r>
          <m:rPr>
            <m:sty m:val="p"/>
          </m:rPr>
          <w:rPr>
            <w:rStyle w:val="tgt"/>
            <w:rFonts w:ascii="Cambria Math" w:hAnsi="Cambria Math" w:cs="Arial" w:hint="eastAsia"/>
            <w:sz w:val="20"/>
            <w:szCs w:val="20"/>
          </w:rPr>
          <m:t>，</m:t>
        </m:r>
        <m:r>
          <m:rPr>
            <m:sty m:val="p"/>
          </m:rPr>
          <w:rPr>
            <w:rStyle w:val="tgt"/>
            <w:rFonts w:ascii="Cambria Math" w:hAnsi="Cambria Math" w:cs="Arial" w:hint="eastAsia"/>
            <w:sz w:val="20"/>
            <w:szCs w:val="20"/>
          </w:rPr>
          <m:t>v</m:t>
        </m:r>
        <m:r>
          <m:rPr>
            <m:sty m:val="p"/>
          </m:rPr>
          <w:rPr>
            <w:rStyle w:val="tgt"/>
            <w:rFonts w:ascii="Cambria Math" w:eastAsia="等线" w:hAnsi="Cambria Math" w:cs="Arial" w:hint="eastAsia"/>
            <w:sz w:val="20"/>
            <w:szCs w:val="20"/>
          </w:rPr>
          <m:t>]</m:t>
        </m:r>
      </m:oMath>
      <w:r w:rsidRPr="006F78F4">
        <w:rPr>
          <w:rStyle w:val="tgt"/>
          <w:rFonts w:ascii="Arial" w:hAnsi="Arial" w:cs="Arial"/>
          <w:sz w:val="20"/>
          <w:szCs w:val="20"/>
        </w:rPr>
        <w:t>是节点间基于图的相似性度量。例如，预测两个节点是否是邻居的简单重构目标对应的是</w:t>
      </w:r>
      <w:bookmarkStart w:id="8" w:name="OLE_LINK12"/>
      <w:bookmarkStart w:id="9" w:name="OLE_LINK13"/>
      <m:oMath>
        <m:r>
          <m:rPr>
            <m:sty m:val="p"/>
          </m:rPr>
          <w:rPr>
            <w:rStyle w:val="tgt"/>
            <w:rFonts w:ascii="Cambria Math" w:hAnsi="Cambria Math" w:cs="Arial"/>
            <w:sz w:val="20"/>
            <w:szCs w:val="20"/>
          </w:rPr>
          <m:t>S</m:t>
        </m:r>
        <m:r>
          <m:rPr>
            <m:sty m:val="p"/>
          </m:rPr>
          <w:rPr>
            <w:rStyle w:val="tgt"/>
            <w:rFonts w:ascii="Cambria Math" w:eastAsia="等线" w:hAnsi="Cambria Math" w:cs="Arial" w:hint="eastAsia"/>
            <w:sz w:val="20"/>
            <w:szCs w:val="20"/>
          </w:rPr>
          <m:t>[</m:t>
        </m:r>
        <m:r>
          <m:rPr>
            <m:sty m:val="p"/>
          </m:rPr>
          <w:rPr>
            <w:rStyle w:val="tgt"/>
            <w:rFonts w:ascii="Cambria Math" w:hAnsi="Cambria Math" w:cs="Arial" w:hint="eastAsia"/>
            <w:sz w:val="20"/>
            <w:szCs w:val="20"/>
          </w:rPr>
          <m:t>u</m:t>
        </m:r>
        <m:r>
          <m:rPr>
            <m:sty m:val="p"/>
          </m:rPr>
          <w:rPr>
            <w:rStyle w:val="tgt"/>
            <w:rFonts w:ascii="Cambria Math" w:hAnsi="Cambria Math" w:cs="Arial" w:hint="eastAsia"/>
            <w:sz w:val="20"/>
            <w:szCs w:val="20"/>
          </w:rPr>
          <m:t>，</m:t>
        </m:r>
        <m:r>
          <m:rPr>
            <m:sty m:val="p"/>
          </m:rPr>
          <w:rPr>
            <w:rStyle w:val="tgt"/>
            <w:rFonts w:ascii="Cambria Math" w:hAnsi="Cambria Math" w:cs="Arial" w:hint="eastAsia"/>
            <w:sz w:val="20"/>
            <w:szCs w:val="20"/>
          </w:rPr>
          <m:t>v</m:t>
        </m:r>
        <m:r>
          <m:rPr>
            <m:sty m:val="p"/>
          </m:rPr>
          <w:rPr>
            <w:rStyle w:val="tgt"/>
            <w:rFonts w:ascii="Cambria Math" w:eastAsia="等线" w:hAnsi="Cambria Math" w:cs="Arial" w:hint="eastAsia"/>
            <w:sz w:val="20"/>
            <w:szCs w:val="20"/>
          </w:rPr>
          <m:t>]</m:t>
        </m:r>
      </m:oMath>
      <w:r w:rsidRPr="006F78F4">
        <w:rPr>
          <w:rFonts w:asciiTheme="minorEastAsia" w:hAnsiTheme="minorEastAsia" w:cs="Arial" w:hint="eastAsia"/>
        </w:rPr>
        <w:t>和</w:t>
      </w:r>
      <w:bookmarkEnd w:id="8"/>
      <w:bookmarkEnd w:id="9"/>
      <m:oMath>
        <m:r>
          <m:rPr>
            <m:sty m:val="p"/>
          </m:rPr>
          <w:rPr>
            <w:rStyle w:val="tgt"/>
            <w:rFonts w:ascii="Cambria Math" w:hAnsi="Cambria Math" w:cs="Arial"/>
            <w:sz w:val="20"/>
            <w:szCs w:val="20"/>
          </w:rPr>
          <m:t>A</m:t>
        </m:r>
        <m:r>
          <m:rPr>
            <m:sty m:val="p"/>
          </m:rPr>
          <w:rPr>
            <w:rStyle w:val="tgt"/>
            <w:rFonts w:ascii="Cambria Math" w:eastAsia="等线" w:hAnsi="Cambria Math" w:cs="Arial" w:hint="eastAsia"/>
            <w:sz w:val="20"/>
            <w:szCs w:val="20"/>
          </w:rPr>
          <m:t>[</m:t>
        </m:r>
        <m:r>
          <m:rPr>
            <m:sty m:val="p"/>
          </m:rPr>
          <w:rPr>
            <w:rStyle w:val="tgt"/>
            <w:rFonts w:ascii="Cambria Math" w:hAnsi="Cambria Math" w:cs="Arial" w:hint="eastAsia"/>
            <w:sz w:val="20"/>
            <w:szCs w:val="20"/>
          </w:rPr>
          <m:t>u</m:t>
        </m:r>
        <m:r>
          <m:rPr>
            <m:sty m:val="p"/>
          </m:rPr>
          <w:rPr>
            <w:rStyle w:val="tgt"/>
            <w:rFonts w:ascii="Cambria Math" w:hAnsi="Cambria Math" w:cs="Arial" w:hint="eastAsia"/>
            <w:sz w:val="20"/>
            <w:szCs w:val="20"/>
          </w:rPr>
          <m:t>，</m:t>
        </m:r>
        <m:r>
          <m:rPr>
            <m:sty m:val="p"/>
          </m:rPr>
          <w:rPr>
            <w:rStyle w:val="tgt"/>
            <w:rFonts w:ascii="Cambria Math" w:hAnsi="Cambria Math" w:cs="Arial" w:hint="eastAsia"/>
            <w:sz w:val="20"/>
            <w:szCs w:val="20"/>
          </w:rPr>
          <m:t>v</m:t>
        </m:r>
        <m:r>
          <m:rPr>
            <m:sty m:val="p"/>
          </m:rPr>
          <w:rPr>
            <w:rStyle w:val="tgt"/>
            <w:rFonts w:ascii="Cambria Math" w:eastAsia="等线" w:hAnsi="Cambria Math" w:cs="Arial" w:hint="eastAsia"/>
            <w:sz w:val="20"/>
            <w:szCs w:val="20"/>
          </w:rPr>
          <m:t>]</m:t>
        </m:r>
      </m:oMath>
      <w:r w:rsidRPr="006F78F4">
        <w:rPr>
          <w:rStyle w:val="tgt"/>
          <w:rFonts w:ascii="Arial" w:hAnsi="Arial" w:cs="Arial"/>
          <w:sz w:val="20"/>
          <w:szCs w:val="20"/>
        </w:rPr>
        <w:t>。然而，我们也可以用更一般的方式定义</w:t>
      </w:r>
      <m:oMath>
        <m:r>
          <m:rPr>
            <m:sty m:val="p"/>
          </m:rPr>
          <w:rPr>
            <w:rStyle w:val="tgt"/>
            <w:rFonts w:ascii="Cambria Math" w:hAnsi="Cambria Math" w:cs="Arial"/>
            <w:sz w:val="20"/>
            <w:szCs w:val="20"/>
          </w:rPr>
          <m:t>S</m:t>
        </m:r>
        <m:r>
          <m:rPr>
            <m:sty m:val="p"/>
          </m:rPr>
          <w:rPr>
            <w:rStyle w:val="tgt"/>
            <w:rFonts w:ascii="Cambria Math" w:eastAsia="等线" w:hAnsi="Cambria Math" w:cs="Arial" w:hint="eastAsia"/>
            <w:sz w:val="20"/>
            <w:szCs w:val="20"/>
          </w:rPr>
          <m:t>[</m:t>
        </m:r>
        <m:r>
          <m:rPr>
            <m:sty m:val="p"/>
          </m:rPr>
          <w:rPr>
            <w:rStyle w:val="tgt"/>
            <w:rFonts w:ascii="Cambria Math" w:hAnsi="Cambria Math" w:cs="Arial" w:hint="eastAsia"/>
            <w:sz w:val="20"/>
            <w:szCs w:val="20"/>
          </w:rPr>
          <m:t>u</m:t>
        </m:r>
        <m:r>
          <m:rPr>
            <m:sty m:val="p"/>
          </m:rPr>
          <w:rPr>
            <w:rStyle w:val="tgt"/>
            <w:rFonts w:ascii="Cambria Math" w:hAnsi="Cambria Math" w:cs="Arial" w:hint="eastAsia"/>
            <w:sz w:val="20"/>
            <w:szCs w:val="20"/>
          </w:rPr>
          <m:t>，</m:t>
        </m:r>
        <m:r>
          <m:rPr>
            <m:sty m:val="p"/>
          </m:rPr>
          <w:rPr>
            <w:rStyle w:val="tgt"/>
            <w:rFonts w:ascii="Cambria Math" w:hAnsi="Cambria Math" w:cs="Arial" w:hint="eastAsia"/>
            <w:sz w:val="20"/>
            <w:szCs w:val="20"/>
          </w:rPr>
          <m:t>v</m:t>
        </m:r>
        <m:r>
          <m:rPr>
            <m:sty m:val="p"/>
          </m:rPr>
          <w:rPr>
            <w:rStyle w:val="tgt"/>
            <w:rFonts w:ascii="Cambria Math" w:eastAsia="等线" w:hAnsi="Cambria Math" w:cs="Arial" w:hint="eastAsia"/>
            <w:sz w:val="20"/>
            <w:szCs w:val="20"/>
          </w:rPr>
          <m:t>]</m:t>
        </m:r>
      </m:oMath>
      <w:r w:rsidRPr="006F78F4">
        <w:rPr>
          <w:rStyle w:val="tgt"/>
          <w:rFonts w:ascii="Arial" w:hAnsi="Arial" w:cs="Arial"/>
          <w:sz w:val="20"/>
          <w:szCs w:val="20"/>
        </w:rPr>
        <w:t>，例如利用</w:t>
      </w:r>
      <w:r w:rsidRPr="006F78F4">
        <w:rPr>
          <w:rStyle w:val="tgt"/>
          <w:rFonts w:ascii="Arial" w:hAnsi="Arial" w:cs="Arial"/>
          <w:sz w:val="20"/>
          <w:szCs w:val="20"/>
        </w:rPr>
        <w:t>2.2</w:t>
      </w:r>
      <w:r w:rsidRPr="006F78F4">
        <w:rPr>
          <w:rStyle w:val="tgt"/>
          <w:rFonts w:ascii="Arial" w:hAnsi="Arial" w:cs="Arial"/>
          <w:sz w:val="20"/>
          <w:szCs w:val="20"/>
        </w:rPr>
        <w:t>节中讨论的任意</w:t>
      </w:r>
      <w:r w:rsidRPr="006F78F4">
        <w:rPr>
          <w:rStyle w:val="tgt"/>
          <w:rFonts w:ascii="Arial" w:hAnsi="Arial" w:cs="Arial" w:hint="eastAsia"/>
          <w:sz w:val="20"/>
          <w:szCs w:val="20"/>
        </w:rPr>
        <w:t>成对</w:t>
      </w:r>
      <w:r w:rsidRPr="006F78F4">
        <w:rPr>
          <w:rStyle w:val="tgt"/>
          <w:rFonts w:ascii="Arial" w:hAnsi="Arial" w:cs="Arial"/>
          <w:sz w:val="20"/>
          <w:szCs w:val="20"/>
        </w:rPr>
        <w:t>邻域重叠统计量。</w:t>
      </w:r>
    </w:p>
    <w:p w14:paraId="2488D796" w14:textId="77777777" w:rsidR="00E47FA7" w:rsidRPr="006F78F4" w:rsidRDefault="00B95368">
      <w:pPr>
        <w:snapToGrid w:val="0"/>
        <w:spacing w:line="300" w:lineRule="auto"/>
        <w:textAlignment w:val="center"/>
        <w:rPr>
          <w:rFonts w:ascii="Arial" w:hAnsi="Arial" w:cs="Arial"/>
          <w:b/>
          <w:bCs/>
          <w:sz w:val="20"/>
          <w:szCs w:val="20"/>
        </w:rPr>
      </w:pPr>
      <w:r w:rsidRPr="006F78F4">
        <w:rPr>
          <w:rFonts w:ascii="Arial" w:hAnsi="Arial" w:cs="Arial"/>
          <w:b/>
          <w:bCs/>
          <w:sz w:val="20"/>
          <w:szCs w:val="20"/>
        </w:rPr>
        <w:t>3.1.3</w:t>
      </w:r>
      <w:r w:rsidRPr="006F78F4">
        <w:rPr>
          <w:rFonts w:ascii="Arial" w:hAnsi="Arial" w:cs="Arial"/>
          <w:b/>
          <w:bCs/>
          <w:sz w:val="20"/>
          <w:szCs w:val="20"/>
        </w:rPr>
        <w:t>优化编解码器模型</w:t>
      </w:r>
    </w:p>
    <w:p w14:paraId="30C35BB4" w14:textId="77C4C718" w:rsidR="00E47FA7" w:rsidRPr="006F78F4" w:rsidRDefault="00B95368">
      <w:pPr>
        <w:snapToGrid w:val="0"/>
        <w:spacing w:line="300" w:lineRule="auto"/>
        <w:textAlignment w:val="center"/>
        <w:rPr>
          <w:rFonts w:ascii="Arial" w:hAnsi="Arial" w:cs="Arial"/>
          <w:sz w:val="20"/>
          <w:szCs w:val="20"/>
        </w:rPr>
      </w:pPr>
      <w:r w:rsidRPr="006F78F4">
        <w:rPr>
          <w:rFonts w:ascii="Arial" w:hAnsi="Arial" w:cs="Arial"/>
          <w:sz w:val="20"/>
          <w:szCs w:val="20"/>
        </w:rPr>
        <w:t>为了实现重构目标</w:t>
      </w:r>
      <w:r w:rsidRPr="006F78F4">
        <w:rPr>
          <w:rFonts w:ascii="Arial" w:hAnsi="Arial" w:cs="Arial"/>
          <w:sz w:val="20"/>
          <w:szCs w:val="20"/>
        </w:rPr>
        <w:t>(</w:t>
      </w:r>
      <w:r w:rsidRPr="006F78F4">
        <w:rPr>
          <w:rFonts w:ascii="Arial" w:hAnsi="Arial" w:cs="Arial"/>
          <w:sz w:val="20"/>
          <w:szCs w:val="20"/>
        </w:rPr>
        <w:t>式</w:t>
      </w:r>
      <w:r w:rsidRPr="006F78F4">
        <w:rPr>
          <w:rFonts w:ascii="Arial" w:hAnsi="Arial" w:cs="Arial"/>
          <w:sz w:val="20"/>
          <w:szCs w:val="20"/>
        </w:rPr>
        <w:t>3.4)</w:t>
      </w:r>
      <w:r w:rsidRPr="006F78F4">
        <w:rPr>
          <w:rFonts w:ascii="Arial" w:hAnsi="Arial" w:cs="Arial"/>
          <w:sz w:val="20"/>
          <w:szCs w:val="20"/>
        </w:rPr>
        <w:t>，标准做法是在一组训练节点对</w:t>
      </w:r>
      <m:oMath>
        <m:r>
          <m:rPr>
            <m:sty m:val="p"/>
          </m:rPr>
          <w:rPr>
            <w:rFonts w:ascii="Cambria Math" w:hAnsi="Cambria Math" w:cs="Arial"/>
            <w:sz w:val="20"/>
            <w:szCs w:val="20"/>
          </w:rPr>
          <m:t>D</m:t>
        </m:r>
      </m:oMath>
      <w:r w:rsidRPr="006F78F4">
        <w:rPr>
          <w:rFonts w:ascii="Arial" w:hAnsi="Arial" w:cs="Arial"/>
          <w:sz w:val="20"/>
          <w:szCs w:val="20"/>
        </w:rPr>
        <w:t>上最小化经验重构损失</w:t>
      </w:r>
      <m:oMath>
        <m:r>
          <m:rPr>
            <m:scr m:val="script"/>
            <m:sty m:val="p"/>
          </m:rPr>
          <w:rPr>
            <w:rFonts w:ascii="Cambria Math" w:hAnsi="Cambria Math"/>
            <w:szCs w:val="21"/>
          </w:rPr>
          <m:t>L</m:t>
        </m:r>
      </m:oMath>
      <w:r w:rsidRPr="006F78F4">
        <w:rPr>
          <w:rFonts w:ascii="Arial" w:hAnsi="Arial" w:cs="Arial"/>
          <w:sz w:val="20"/>
          <w:szCs w:val="20"/>
        </w:rPr>
        <w:t>:</w:t>
      </w:r>
    </w:p>
    <w:p w14:paraId="51A1C36F" w14:textId="49BD12A6" w:rsidR="00E47FA7" w:rsidRPr="006F78F4" w:rsidRDefault="006F78F4">
      <w:pPr>
        <w:snapToGrid w:val="0"/>
        <w:spacing w:line="300" w:lineRule="auto"/>
        <w:textAlignment w:val="center"/>
      </w:pPr>
      <m:oMath>
        <m:r>
          <m:rPr>
            <m:scr m:val="script"/>
            <m:sty m:val="p"/>
          </m:rPr>
          <w:rPr>
            <w:rFonts w:ascii="Cambria Math" w:hAnsi="Cambria Math"/>
            <w:szCs w:val="21"/>
          </w:rPr>
          <m:t>L</m:t>
        </m:r>
        <m:r>
          <m:rPr>
            <m:sty m:val="p"/>
          </m:rPr>
          <w:rPr>
            <w:rFonts w:ascii="Cambria Math" w:eastAsia="等线" w:hAnsi="Cambria Math" w:hint="eastAsia"/>
          </w:rPr>
          <m:t>=</m:t>
        </m:r>
        <m:nary>
          <m:naryPr>
            <m:chr m:val="∑"/>
            <m:limLoc m:val="undOvr"/>
            <m:supHide m:val="1"/>
            <m:ctrlPr>
              <w:rPr>
                <w:rFonts w:ascii="Cambria Math" w:hAnsi="Cambria Math"/>
              </w:rPr>
            </m:ctrlPr>
          </m:naryPr>
          <m:sub>
            <m:r>
              <m:rPr>
                <m:sty m:val="p"/>
              </m:rPr>
              <w:rPr>
                <w:rFonts w:ascii="Cambria Math" w:eastAsia="等线" w:hAnsi="Cambria Math" w:hint="eastAsia"/>
              </w:rPr>
              <m:t>(</m:t>
            </m:r>
            <m:r>
              <m:rPr>
                <m:sty m:val="p"/>
              </m:rPr>
              <w:rPr>
                <w:rFonts w:ascii="Cambria Math" w:hAnsi="Cambria Math" w:hint="eastAsia"/>
              </w:rPr>
              <m:t>u</m:t>
            </m:r>
            <m:r>
              <m:rPr>
                <m:sty m:val="p"/>
              </m:rPr>
              <w:rPr>
                <w:rFonts w:ascii="Cambria Math" w:hAnsi="Cambria Math" w:hint="eastAsia"/>
              </w:rPr>
              <m:t>，</m:t>
            </m:r>
            <m:r>
              <m:rPr>
                <m:sty m:val="p"/>
              </m:rPr>
              <w:rPr>
                <w:rFonts w:ascii="Cambria Math" w:hAnsi="Cambria Math" w:hint="eastAsia"/>
              </w:rPr>
              <m:t>v</m:t>
            </m:r>
            <m:r>
              <m:rPr>
                <m:sty m:val="p"/>
              </m:rPr>
              <w:rPr>
                <w:rFonts w:ascii="Cambria Math" w:eastAsia="等线" w:hAnsi="Cambria Math" w:hint="eastAsia"/>
              </w:rPr>
              <m:t>)</m:t>
            </m:r>
            <m:r>
              <m:rPr>
                <m:sty m:val="p"/>
              </m:rPr>
              <w:rPr>
                <w:rFonts w:ascii="Cambria Math" w:eastAsia="等线" w:hAnsi="Cambria Math"/>
              </w:rPr>
              <m:t>ϵD</m:t>
            </m:r>
          </m:sub>
          <m:sup/>
          <m:e>
            <m:r>
              <m:rPr>
                <m:sty m:val="p"/>
              </m:rPr>
              <w:rPr>
                <w:rFonts w:ascii="Cambria Math" w:hAnsi="Cambria Math"/>
              </w:rPr>
              <m:t>l</m:t>
            </m:r>
            <m:r>
              <m:rPr>
                <m:sty m:val="p"/>
              </m:rPr>
              <w:rPr>
                <w:rFonts w:ascii="Cambria Math" w:eastAsia="等线" w:hAnsi="Cambria Math" w:hint="eastAsia"/>
              </w:rPr>
              <m:t>(</m:t>
            </m:r>
            <m:r>
              <m:rPr>
                <m:sty m:val="p"/>
              </m:rPr>
              <w:rPr>
                <w:rFonts w:ascii="Cambria Math" w:hAnsi="Cambria Math"/>
              </w:rPr>
              <m:t>DEC</m:t>
            </m:r>
            <m:r>
              <m:rPr>
                <m:sty m:val="p"/>
              </m:rPr>
              <w:rPr>
                <w:rStyle w:val="tgt"/>
                <w:rFonts w:ascii="Cambria Math" w:eastAsia="等线" w:hAnsi="Cambria Math" w:cs="Arial" w:hint="eastAsia"/>
                <w:sz w:val="20"/>
                <w:szCs w:val="20"/>
              </w:rPr>
              <m:t>(</m:t>
            </m:r>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u</m:t>
                </m:r>
              </m:sub>
            </m:sSub>
            <m:r>
              <m:rPr>
                <m:sty m:val="p"/>
              </m:rPr>
              <w:rPr>
                <w:rStyle w:val="tgt"/>
                <w:rFonts w:ascii="Cambria Math" w:hAnsi="Cambria Math" w:cs="Arial" w:hint="eastAsia"/>
                <w:sz w:val="20"/>
                <w:szCs w:val="20"/>
              </w:rPr>
              <m:t>，</m:t>
            </m:r>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v</m:t>
                </m:r>
              </m:sub>
            </m:sSub>
            <m:r>
              <m:rPr>
                <m:sty m:val="p"/>
              </m:rPr>
              <w:rPr>
                <w:rStyle w:val="tgt"/>
                <w:rFonts w:ascii="Cambria Math" w:hAnsi="Cambria Math" w:cs="Arial" w:hint="eastAsia"/>
                <w:sz w:val="20"/>
                <w:szCs w:val="20"/>
              </w:rPr>
              <m:t>)</m:t>
            </m:r>
            <m:r>
              <m:rPr>
                <m:sty m:val="p"/>
              </m:rPr>
              <w:rPr>
                <w:rStyle w:val="tgt"/>
                <w:rFonts w:ascii="Cambria Math" w:hAnsiTheme="minorEastAsia" w:cs="Arial" w:hint="eastAsia"/>
                <w:sz w:val="20"/>
                <w:szCs w:val="20"/>
              </w:rPr>
              <m:t>，</m:t>
            </m:r>
            <m:r>
              <m:rPr>
                <m:sty m:val="p"/>
              </m:rPr>
              <w:rPr>
                <w:rStyle w:val="tgt"/>
                <w:rFonts w:ascii="Cambria Math" w:hAnsi="Cambria Math" w:cs="Arial"/>
                <w:sz w:val="20"/>
                <w:szCs w:val="20"/>
              </w:rPr>
              <m:t>S</m:t>
            </m:r>
            <m:r>
              <m:rPr>
                <m:sty m:val="p"/>
              </m:rPr>
              <w:rPr>
                <w:rStyle w:val="tgt"/>
                <w:rFonts w:ascii="Cambria Math" w:eastAsia="等线" w:hAnsi="Cambria Math" w:cs="Arial" w:hint="eastAsia"/>
                <w:sz w:val="20"/>
                <w:szCs w:val="20"/>
              </w:rPr>
              <m:t>[</m:t>
            </m:r>
            <m:r>
              <m:rPr>
                <m:sty m:val="p"/>
              </m:rPr>
              <w:rPr>
                <w:rStyle w:val="tgt"/>
                <w:rFonts w:ascii="Cambria Math" w:hAnsi="Cambria Math" w:cs="Arial" w:hint="eastAsia"/>
                <w:sz w:val="20"/>
                <w:szCs w:val="20"/>
              </w:rPr>
              <m:t>u</m:t>
            </m:r>
            <m:r>
              <m:rPr>
                <m:sty m:val="p"/>
              </m:rPr>
              <w:rPr>
                <w:rStyle w:val="tgt"/>
                <w:rFonts w:ascii="Cambria Math" w:hAnsi="Cambria Math" w:cs="Arial" w:hint="eastAsia"/>
                <w:sz w:val="20"/>
                <w:szCs w:val="20"/>
              </w:rPr>
              <m:t>，</m:t>
            </m:r>
            <m:r>
              <m:rPr>
                <m:sty m:val="p"/>
              </m:rPr>
              <w:rPr>
                <w:rStyle w:val="tgt"/>
                <w:rFonts w:ascii="Cambria Math" w:hAnsi="Cambria Math" w:cs="Arial" w:hint="eastAsia"/>
                <w:sz w:val="20"/>
                <w:szCs w:val="20"/>
              </w:rPr>
              <m:t>v</m:t>
            </m:r>
            <m:r>
              <m:rPr>
                <m:sty m:val="p"/>
              </m:rPr>
              <w:rPr>
                <w:rStyle w:val="tgt"/>
                <w:rFonts w:ascii="Cambria Math" w:eastAsia="等线" w:hAnsi="Cambria Math" w:cs="Arial" w:hint="eastAsia"/>
                <w:sz w:val="20"/>
                <w:szCs w:val="20"/>
              </w:rPr>
              <m:t>]</m:t>
            </m:r>
            <m:r>
              <m:rPr>
                <m:sty m:val="p"/>
              </m:rPr>
              <w:rPr>
                <w:rFonts w:ascii="Cambria Math" w:eastAsia="等线" w:hAnsi="Cambria Math" w:hint="eastAsia"/>
              </w:rPr>
              <m:t>)</m:t>
            </m:r>
          </m:e>
        </m:nary>
      </m:oMath>
      <w:r w:rsidR="00B95368" w:rsidRPr="006F78F4">
        <w:rPr>
          <w:rFonts w:hint="eastAsia"/>
        </w:rPr>
        <w:t>，（</w:t>
      </w:r>
      <w:r w:rsidR="00B95368" w:rsidRPr="006F78F4">
        <w:rPr>
          <w:rFonts w:hint="eastAsia"/>
        </w:rPr>
        <w:t>3.5</w:t>
      </w:r>
      <w:r w:rsidR="00B95368" w:rsidRPr="006F78F4">
        <w:rPr>
          <w:rFonts w:hint="eastAsia"/>
        </w:rPr>
        <w:t>）</w:t>
      </w:r>
    </w:p>
    <w:p w14:paraId="45D35842" w14:textId="7DD22EB4" w:rsidR="00E47FA7" w:rsidRPr="006F78F4" w:rsidRDefault="00B95368">
      <w:pPr>
        <w:snapToGrid w:val="0"/>
        <w:spacing w:line="300" w:lineRule="auto"/>
        <w:textAlignment w:val="center"/>
        <w:rPr>
          <w:rStyle w:val="tgt"/>
          <w:rFonts w:ascii="Arial" w:hAnsi="Arial" w:cs="Arial"/>
          <w:sz w:val="20"/>
          <w:szCs w:val="20"/>
        </w:rPr>
      </w:pPr>
      <w:r w:rsidRPr="006F78F4">
        <w:rPr>
          <w:rStyle w:val="tgt"/>
          <w:rFonts w:ascii="Arial" w:hAnsi="Arial" w:cs="Arial"/>
          <w:sz w:val="20"/>
          <w:szCs w:val="20"/>
        </w:rPr>
        <w:t>式中</w:t>
      </w:r>
      <m:oMath>
        <m:r>
          <m:rPr>
            <m:sty m:val="p"/>
          </m:rPr>
          <w:rPr>
            <w:rFonts w:ascii="Cambria Math" w:hAnsi="Cambria Math"/>
          </w:rPr>
          <m:t>l</m:t>
        </m:r>
        <m:r>
          <m:rPr>
            <m:sty m:val="p"/>
          </m:rPr>
          <w:rPr>
            <w:rFonts w:ascii="Cambria Math" w:eastAsia="等线" w:hAnsi="Cambria Math" w:hint="eastAsia"/>
          </w:rPr>
          <m:t>:R</m:t>
        </m:r>
        <m:r>
          <m:rPr>
            <m:sty m:val="p"/>
          </m:rPr>
          <w:rPr>
            <w:rFonts w:ascii="Cambria Math" w:eastAsia="等线" w:hAnsi="Cambria Math" w:hint="eastAsia"/>
          </w:rPr>
          <m:t>ⅹ</m:t>
        </m:r>
        <m:r>
          <m:rPr>
            <m:sty m:val="p"/>
          </m:rPr>
          <w:rPr>
            <w:rFonts w:ascii="Cambria Math" w:eastAsia="等线" w:hAnsi="Cambria Math" w:hint="eastAsia"/>
          </w:rPr>
          <m:t>R</m:t>
        </m:r>
        <m:r>
          <m:rPr>
            <m:sty m:val="p"/>
          </m:rPr>
          <w:rPr>
            <w:rFonts w:ascii="Cambria Math" w:eastAsia="等线" w:hAnsi="Cambria Math" w:hint="eastAsia"/>
          </w:rPr>
          <m:t>→</m:t>
        </m:r>
        <m:r>
          <m:rPr>
            <m:sty m:val="p"/>
          </m:rPr>
          <w:rPr>
            <w:rFonts w:ascii="Cambria Math" w:eastAsia="等线" w:hAnsi="Cambria Math" w:hint="eastAsia"/>
          </w:rPr>
          <m:t>R</m:t>
        </m:r>
      </m:oMath>
      <w:r w:rsidRPr="006F78F4">
        <w:rPr>
          <w:rStyle w:val="tgt"/>
          <w:rFonts w:ascii="Arial" w:hAnsi="Arial" w:cs="Arial"/>
          <w:sz w:val="20"/>
          <w:szCs w:val="20"/>
        </w:rPr>
        <w:t>是度量译码</w:t>
      </w:r>
      <w:r w:rsidRPr="006F78F4">
        <w:rPr>
          <w:rStyle w:val="tgt"/>
          <w:rFonts w:ascii="Arial" w:hAnsi="Arial" w:cs="Arial"/>
          <w:sz w:val="20"/>
          <w:szCs w:val="20"/>
        </w:rPr>
        <w:t>(</w:t>
      </w:r>
      <w:r w:rsidRPr="006F78F4">
        <w:rPr>
          <w:rStyle w:val="tgt"/>
          <w:rFonts w:ascii="Arial" w:hAnsi="Arial" w:cs="Arial"/>
          <w:sz w:val="20"/>
          <w:szCs w:val="20"/>
        </w:rPr>
        <w:t>即估计</w:t>
      </w:r>
      <w:r w:rsidRPr="006F78F4">
        <w:rPr>
          <w:rStyle w:val="tgt"/>
          <w:rFonts w:ascii="Arial" w:hAnsi="Arial" w:cs="Arial"/>
          <w:sz w:val="20"/>
          <w:szCs w:val="20"/>
        </w:rPr>
        <w:t>)</w:t>
      </w:r>
      <w:r w:rsidRPr="006F78F4">
        <w:rPr>
          <w:rStyle w:val="tgt"/>
          <w:rFonts w:ascii="Arial" w:hAnsi="Arial" w:cs="Arial"/>
          <w:sz w:val="20"/>
          <w:szCs w:val="20"/>
        </w:rPr>
        <w:t>相似度值</w:t>
      </w:r>
      <m:oMath>
        <m:r>
          <m:rPr>
            <m:sty m:val="p"/>
          </m:rPr>
          <w:rPr>
            <w:rFonts w:ascii="Cambria Math" w:hAnsi="Cambria Math"/>
          </w:rPr>
          <m:t>DEC</m:t>
        </m:r>
        <m:r>
          <m:rPr>
            <m:sty m:val="p"/>
          </m:rPr>
          <w:rPr>
            <w:rStyle w:val="tgt"/>
            <w:rFonts w:ascii="Cambria Math" w:eastAsia="等线" w:hAnsi="Cambria Math" w:cs="Arial" w:hint="eastAsia"/>
            <w:sz w:val="20"/>
            <w:szCs w:val="20"/>
          </w:rPr>
          <m:t>(</m:t>
        </m:r>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u</m:t>
            </m:r>
          </m:sub>
        </m:sSub>
        <m:r>
          <m:rPr>
            <m:sty m:val="p"/>
          </m:rPr>
          <w:rPr>
            <w:rStyle w:val="tgt"/>
            <w:rFonts w:ascii="Cambria Math" w:hAnsi="Cambria Math" w:cs="Arial" w:hint="eastAsia"/>
            <w:sz w:val="20"/>
            <w:szCs w:val="20"/>
          </w:rPr>
          <m:t>，</m:t>
        </m:r>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v</m:t>
            </m:r>
          </m:sub>
        </m:sSub>
        <m:r>
          <m:rPr>
            <m:sty m:val="p"/>
          </m:rPr>
          <w:rPr>
            <w:rStyle w:val="tgt"/>
            <w:rFonts w:ascii="Cambria Math" w:hAnsi="Cambria Math" w:cs="Arial" w:hint="eastAsia"/>
            <w:sz w:val="20"/>
            <w:szCs w:val="20"/>
          </w:rPr>
          <m:t>)</m:t>
        </m:r>
      </m:oMath>
      <w:r w:rsidRPr="006F78F4">
        <w:rPr>
          <w:rStyle w:val="tgt"/>
          <w:rFonts w:ascii="Arial" w:hAnsi="Arial" w:cs="Arial"/>
          <w:sz w:val="20"/>
          <w:szCs w:val="20"/>
        </w:rPr>
        <w:t>与真实值</w:t>
      </w:r>
      <m:oMath>
        <m:r>
          <m:rPr>
            <m:sty m:val="p"/>
          </m:rPr>
          <w:rPr>
            <w:rStyle w:val="tgt"/>
            <w:rFonts w:ascii="Cambria Math" w:hAnsi="Cambria Math" w:cs="Arial"/>
            <w:sz w:val="20"/>
            <w:szCs w:val="20"/>
          </w:rPr>
          <m:t>S</m:t>
        </m:r>
        <m:r>
          <m:rPr>
            <m:sty m:val="p"/>
          </m:rPr>
          <w:rPr>
            <w:rStyle w:val="tgt"/>
            <w:rFonts w:ascii="Cambria Math" w:eastAsia="等线" w:hAnsi="Cambria Math" w:cs="Arial" w:hint="eastAsia"/>
            <w:sz w:val="20"/>
            <w:szCs w:val="20"/>
          </w:rPr>
          <m:t>[</m:t>
        </m:r>
        <m:r>
          <m:rPr>
            <m:sty m:val="p"/>
          </m:rPr>
          <w:rPr>
            <w:rStyle w:val="tgt"/>
            <w:rFonts w:ascii="Cambria Math" w:hAnsi="Cambria Math" w:cs="Arial" w:hint="eastAsia"/>
            <w:sz w:val="20"/>
            <w:szCs w:val="20"/>
          </w:rPr>
          <m:t>u</m:t>
        </m:r>
        <m:r>
          <m:rPr>
            <m:sty m:val="p"/>
          </m:rPr>
          <w:rPr>
            <w:rStyle w:val="tgt"/>
            <w:rFonts w:ascii="Cambria Math" w:hAnsi="Cambria Math" w:cs="Arial" w:hint="eastAsia"/>
            <w:sz w:val="20"/>
            <w:szCs w:val="20"/>
          </w:rPr>
          <m:t>，</m:t>
        </m:r>
        <m:r>
          <m:rPr>
            <m:sty m:val="p"/>
          </m:rPr>
          <w:rPr>
            <w:rStyle w:val="tgt"/>
            <w:rFonts w:ascii="Cambria Math" w:hAnsi="Cambria Math" w:cs="Arial" w:hint="eastAsia"/>
            <w:sz w:val="20"/>
            <w:szCs w:val="20"/>
          </w:rPr>
          <m:t>v</m:t>
        </m:r>
        <m:r>
          <m:rPr>
            <m:sty m:val="p"/>
          </m:rPr>
          <w:rPr>
            <w:rStyle w:val="tgt"/>
            <w:rFonts w:ascii="Cambria Math" w:eastAsia="等线" w:hAnsi="Cambria Math" w:cs="Arial" w:hint="eastAsia"/>
            <w:sz w:val="20"/>
            <w:szCs w:val="20"/>
          </w:rPr>
          <m:t>]</m:t>
        </m:r>
      </m:oMath>
      <w:r w:rsidRPr="006F78F4">
        <w:rPr>
          <w:rStyle w:val="tgt"/>
          <w:rFonts w:ascii="Arial" w:hAnsi="Arial" w:cs="Arial"/>
          <w:sz w:val="20"/>
          <w:szCs w:val="20"/>
        </w:rPr>
        <w:t>之间差异的损失函数。根据解码器</w:t>
      </w:r>
      <m:oMath>
        <m:r>
          <m:rPr>
            <m:sty m:val="p"/>
          </m:rPr>
          <w:rPr>
            <w:rStyle w:val="tgt"/>
            <w:rFonts w:ascii="Cambria Math" w:eastAsia="等线" w:hAnsi="Cambria Math" w:cs="Arial" w:hint="eastAsia"/>
            <w:sz w:val="20"/>
            <w:szCs w:val="20"/>
          </w:rPr>
          <m:t>(dec)</m:t>
        </m:r>
      </m:oMath>
      <w:r w:rsidRPr="006F78F4">
        <w:rPr>
          <w:rStyle w:val="tgt"/>
          <w:rFonts w:ascii="Arial" w:hAnsi="Arial" w:cs="Arial"/>
          <w:sz w:val="20"/>
          <w:szCs w:val="20"/>
        </w:rPr>
        <w:t>和相似函数</w:t>
      </w:r>
      <m:oMath>
        <m:r>
          <m:rPr>
            <m:sty m:val="p"/>
          </m:rPr>
          <w:rPr>
            <w:rStyle w:val="tgt"/>
            <w:rFonts w:ascii="Cambria Math" w:eastAsia="等线" w:hAnsi="Cambria Math" w:cs="Arial" w:hint="eastAsia"/>
            <w:sz w:val="20"/>
            <w:szCs w:val="20"/>
          </w:rPr>
          <m:t>(S)</m:t>
        </m:r>
      </m:oMath>
      <w:r w:rsidRPr="006F78F4">
        <w:rPr>
          <w:rStyle w:val="tgt"/>
          <w:rFonts w:ascii="Arial" w:hAnsi="Arial" w:cs="Arial"/>
          <w:sz w:val="20"/>
          <w:szCs w:val="20"/>
        </w:rPr>
        <w:t>的定义，损失函数可能是一个均方误差，甚至</w:t>
      </w:r>
      <w:r w:rsidRPr="006F78F4">
        <w:rPr>
          <w:rStyle w:val="tgt"/>
          <w:rFonts w:ascii="Arial" w:hAnsi="Arial" w:cs="Arial" w:hint="eastAsia"/>
          <w:sz w:val="20"/>
          <w:szCs w:val="20"/>
        </w:rPr>
        <w:t>是</w:t>
      </w:r>
      <w:r w:rsidRPr="006F78F4">
        <w:rPr>
          <w:rStyle w:val="tgt"/>
          <w:rFonts w:ascii="Arial" w:hAnsi="Arial" w:cs="Arial"/>
          <w:sz w:val="20"/>
          <w:szCs w:val="20"/>
        </w:rPr>
        <w:t>分类损失，如交叉熵。因此</w:t>
      </w:r>
      <w:r w:rsidRPr="006F78F4">
        <w:rPr>
          <w:rStyle w:val="tgt"/>
          <w:rFonts w:ascii="Arial" w:hAnsi="Arial" w:cs="Arial"/>
          <w:sz w:val="20"/>
          <w:szCs w:val="20"/>
        </w:rPr>
        <w:t>,</w:t>
      </w:r>
      <w:r w:rsidRPr="006F78F4">
        <w:rPr>
          <w:rStyle w:val="tgt"/>
          <w:rFonts w:ascii="Arial" w:hAnsi="Arial" w:cs="Arial"/>
          <w:sz w:val="20"/>
          <w:szCs w:val="20"/>
        </w:rPr>
        <w:t>总体目标是</w:t>
      </w:r>
      <w:r w:rsidRPr="006F78F4">
        <w:rPr>
          <w:rStyle w:val="tgt"/>
          <w:rFonts w:ascii="Arial" w:hAnsi="Arial" w:cs="Arial" w:hint="eastAsia"/>
          <w:sz w:val="20"/>
          <w:szCs w:val="20"/>
        </w:rPr>
        <w:t>训练</w:t>
      </w:r>
      <w:r w:rsidRPr="006F78F4">
        <w:rPr>
          <w:rStyle w:val="tgt"/>
          <w:rFonts w:ascii="Arial" w:hAnsi="Arial" w:cs="Arial"/>
          <w:sz w:val="20"/>
          <w:szCs w:val="20"/>
        </w:rPr>
        <w:t>编码器和译码器</w:t>
      </w:r>
      <w:r w:rsidRPr="006F78F4">
        <w:rPr>
          <w:rStyle w:val="tgt"/>
          <w:rFonts w:ascii="Arial" w:hAnsi="Arial" w:cs="Arial"/>
          <w:sz w:val="20"/>
          <w:szCs w:val="20"/>
        </w:rPr>
        <w:t>,</w:t>
      </w:r>
      <w:r w:rsidRPr="006F78F4">
        <w:rPr>
          <w:rStyle w:val="tgt"/>
          <w:rFonts w:ascii="Arial" w:hAnsi="Arial" w:cs="Arial" w:hint="eastAsia"/>
          <w:sz w:val="20"/>
          <w:szCs w:val="20"/>
        </w:rPr>
        <w:t>以便在训练集</w:t>
      </w:r>
      <m:oMath>
        <m:r>
          <m:rPr>
            <m:sty m:val="p"/>
          </m:rPr>
          <w:rPr>
            <w:rStyle w:val="tgt"/>
            <w:rFonts w:ascii="Cambria Math" w:hAnsi="Cambria Math" w:cs="Arial"/>
            <w:sz w:val="20"/>
            <w:szCs w:val="20"/>
          </w:rPr>
          <m:t>D</m:t>
        </m:r>
      </m:oMath>
      <w:r w:rsidRPr="006F78F4">
        <w:rPr>
          <w:rStyle w:val="tgt"/>
          <w:rFonts w:ascii="Arial" w:hAnsi="Arial" w:cs="Arial" w:hint="eastAsia"/>
          <w:sz w:val="20"/>
          <w:szCs w:val="20"/>
        </w:rPr>
        <w:t>上有效的重建成对的节点关系。</w:t>
      </w:r>
      <w:r w:rsidRPr="006F78F4">
        <w:rPr>
          <w:rStyle w:val="tgt"/>
          <w:rFonts w:ascii="Arial" w:hAnsi="Arial" w:cs="Arial"/>
          <w:sz w:val="20"/>
          <w:szCs w:val="20"/>
        </w:rPr>
        <w:t>大多数方法</w:t>
      </w:r>
      <w:r w:rsidRPr="006F78F4">
        <w:rPr>
          <w:rStyle w:val="tgt"/>
          <w:rFonts w:ascii="Arial" w:hAnsi="Arial" w:cs="Arial" w:hint="eastAsia"/>
          <w:sz w:val="20"/>
          <w:szCs w:val="20"/>
        </w:rPr>
        <w:t>使用</w:t>
      </w:r>
      <w:r w:rsidRPr="006F78F4">
        <w:rPr>
          <w:rStyle w:val="tgt"/>
          <w:rFonts w:ascii="Arial" w:hAnsi="Arial" w:cs="Arial"/>
          <w:sz w:val="20"/>
          <w:szCs w:val="20"/>
        </w:rPr>
        <w:t>随机梯度下降</w:t>
      </w:r>
      <w:r w:rsidRPr="006F78F4">
        <w:rPr>
          <w:rStyle w:val="tgt"/>
          <w:rFonts w:ascii="Arial" w:hAnsi="Arial" w:cs="Arial" w:hint="eastAsia"/>
          <w:sz w:val="20"/>
          <w:szCs w:val="20"/>
        </w:rPr>
        <w:t>来最小化公式</w:t>
      </w:r>
      <w:r w:rsidRPr="006F78F4">
        <w:rPr>
          <w:rStyle w:val="tgt"/>
          <w:rFonts w:ascii="Arial" w:hAnsi="Arial" w:cs="Arial" w:hint="eastAsia"/>
          <w:sz w:val="20"/>
          <w:szCs w:val="20"/>
        </w:rPr>
        <w:t>3.5</w:t>
      </w:r>
      <w:r w:rsidRPr="006F78F4">
        <w:rPr>
          <w:rStyle w:val="tgt"/>
          <w:rFonts w:ascii="Arial" w:hAnsi="Arial" w:cs="Arial" w:hint="eastAsia"/>
          <w:sz w:val="20"/>
          <w:szCs w:val="20"/>
        </w:rPr>
        <w:t>中的损耗</w:t>
      </w:r>
      <w:r w:rsidRPr="006F78F4">
        <w:rPr>
          <w:rStyle w:val="tgt"/>
          <w:rFonts w:ascii="Arial" w:hAnsi="Arial" w:cs="Arial"/>
          <w:sz w:val="20"/>
          <w:szCs w:val="20"/>
        </w:rPr>
        <w:t>[</w:t>
      </w:r>
      <m:oMath>
        <m:r>
          <m:rPr>
            <m:sty m:val="p"/>
          </m:rPr>
          <w:rPr>
            <w:rStyle w:val="tgt"/>
            <w:rFonts w:ascii="Cambria Math" w:hAnsi="Cambria Math" w:cs="Arial"/>
            <w:sz w:val="20"/>
            <w:szCs w:val="20"/>
          </w:rPr>
          <m:t>Robbins and Monro</m:t>
        </m:r>
      </m:oMath>
      <w:r w:rsidRPr="006F78F4">
        <w:rPr>
          <w:rStyle w:val="tgt"/>
          <w:rFonts w:ascii="Arial" w:hAnsi="Arial" w:cs="Arial"/>
          <w:sz w:val="20"/>
          <w:szCs w:val="20"/>
        </w:rPr>
        <w:t>,1951],</w:t>
      </w:r>
      <w:r w:rsidRPr="006F78F4">
        <w:rPr>
          <w:rStyle w:val="tgt"/>
          <w:rFonts w:ascii="Arial" w:hAnsi="Arial" w:cs="Arial"/>
          <w:sz w:val="20"/>
          <w:szCs w:val="20"/>
        </w:rPr>
        <w:t>但在某些情况下</w:t>
      </w:r>
      <w:r w:rsidRPr="006F78F4">
        <w:rPr>
          <w:rStyle w:val="tgt"/>
          <w:rFonts w:ascii="Arial" w:hAnsi="Arial" w:cs="Arial"/>
          <w:sz w:val="20"/>
          <w:szCs w:val="20"/>
        </w:rPr>
        <w:t>,</w:t>
      </w:r>
      <w:r w:rsidRPr="006F78F4">
        <w:rPr>
          <w:rStyle w:val="tgt"/>
          <w:rFonts w:ascii="Arial" w:hAnsi="Arial" w:cs="Arial" w:hint="eastAsia"/>
          <w:sz w:val="20"/>
          <w:szCs w:val="20"/>
        </w:rPr>
        <w:t>可以使用</w:t>
      </w:r>
      <w:r w:rsidRPr="006F78F4">
        <w:rPr>
          <w:rStyle w:val="tgt"/>
          <w:rFonts w:ascii="Arial" w:hAnsi="Arial" w:cs="Arial"/>
          <w:sz w:val="20"/>
          <w:szCs w:val="20"/>
        </w:rPr>
        <w:t>更专</w:t>
      </w:r>
      <w:r w:rsidRPr="006F78F4">
        <w:rPr>
          <w:rStyle w:val="tgt"/>
          <w:rFonts w:ascii="Arial" w:hAnsi="Arial" w:cs="Arial" w:hint="eastAsia"/>
          <w:sz w:val="20"/>
          <w:szCs w:val="20"/>
        </w:rPr>
        <w:t>业</w:t>
      </w:r>
      <w:r w:rsidRPr="006F78F4">
        <w:rPr>
          <w:rStyle w:val="tgt"/>
          <w:rFonts w:ascii="Arial" w:hAnsi="Arial" w:cs="Arial"/>
          <w:sz w:val="20"/>
          <w:szCs w:val="20"/>
        </w:rPr>
        <w:t>的优化方法</w:t>
      </w:r>
      <w:r w:rsidRPr="006F78F4">
        <w:rPr>
          <w:rStyle w:val="tgt"/>
          <w:rFonts w:ascii="Arial" w:hAnsi="Arial" w:cs="Arial"/>
          <w:sz w:val="20"/>
          <w:szCs w:val="20"/>
        </w:rPr>
        <w:t>(</w:t>
      </w:r>
      <w:r w:rsidRPr="006F78F4">
        <w:rPr>
          <w:rStyle w:val="tgt"/>
          <w:rFonts w:ascii="Arial" w:hAnsi="Arial" w:cs="Arial"/>
          <w:sz w:val="20"/>
          <w:szCs w:val="20"/>
        </w:rPr>
        <w:t>例如</w:t>
      </w:r>
      <w:r w:rsidRPr="006F78F4">
        <w:rPr>
          <w:rStyle w:val="tgt"/>
          <w:rFonts w:ascii="Arial" w:hAnsi="Arial" w:cs="Arial"/>
          <w:sz w:val="20"/>
          <w:szCs w:val="20"/>
        </w:rPr>
        <w:t>,</w:t>
      </w:r>
      <w:r w:rsidRPr="006F78F4">
        <w:rPr>
          <w:rStyle w:val="tgt"/>
          <w:rFonts w:ascii="Arial" w:hAnsi="Arial" w:cs="Arial"/>
          <w:sz w:val="20"/>
          <w:szCs w:val="20"/>
        </w:rPr>
        <w:t>基于矩阵分解</w:t>
      </w:r>
      <w:r w:rsidRPr="006F78F4">
        <w:rPr>
          <w:rStyle w:val="tgt"/>
          <w:rFonts w:ascii="Arial" w:hAnsi="Arial" w:cs="Arial"/>
          <w:sz w:val="20"/>
          <w:szCs w:val="20"/>
        </w:rPr>
        <w:t>)</w:t>
      </w:r>
      <w:r w:rsidRPr="006F78F4">
        <w:rPr>
          <w:rStyle w:val="tgt"/>
          <w:rFonts w:ascii="Arial" w:hAnsi="Arial" w:cs="Arial"/>
          <w:sz w:val="20"/>
          <w:szCs w:val="20"/>
        </w:rPr>
        <w:t>。</w:t>
      </w:r>
    </w:p>
    <w:p w14:paraId="57EDBB22" w14:textId="77777777" w:rsidR="00E47FA7" w:rsidRPr="006F78F4" w:rsidRDefault="00B95368">
      <w:pPr>
        <w:snapToGrid w:val="0"/>
        <w:spacing w:line="300" w:lineRule="auto"/>
        <w:textAlignment w:val="center"/>
        <w:rPr>
          <w:rFonts w:ascii="Arial" w:hAnsi="Arial" w:cs="Arial"/>
          <w:b/>
          <w:bCs/>
          <w:sz w:val="20"/>
          <w:szCs w:val="20"/>
        </w:rPr>
      </w:pPr>
      <w:r w:rsidRPr="006F78F4">
        <w:rPr>
          <w:rFonts w:ascii="Arial" w:hAnsi="Arial" w:cs="Arial"/>
          <w:b/>
          <w:bCs/>
          <w:sz w:val="20"/>
          <w:szCs w:val="20"/>
        </w:rPr>
        <w:t>3.1.4</w:t>
      </w:r>
      <w:r w:rsidRPr="006F78F4">
        <w:rPr>
          <w:rFonts w:ascii="Arial" w:hAnsi="Arial" w:cs="Arial"/>
          <w:b/>
          <w:bCs/>
          <w:sz w:val="20"/>
          <w:szCs w:val="20"/>
        </w:rPr>
        <w:t>编解码器方法概述</w:t>
      </w:r>
    </w:p>
    <w:p w14:paraId="5630FB6A" w14:textId="77777777" w:rsidR="00E47FA7" w:rsidRPr="006F78F4" w:rsidRDefault="00B95368">
      <w:pPr>
        <w:snapToGrid w:val="0"/>
        <w:spacing w:line="300" w:lineRule="auto"/>
        <w:textAlignment w:val="center"/>
        <w:rPr>
          <w:rStyle w:val="tgt"/>
          <w:rFonts w:ascii="Arial" w:hAnsi="Arial" w:cs="Arial"/>
          <w:sz w:val="20"/>
          <w:szCs w:val="20"/>
        </w:rPr>
      </w:pPr>
      <w:r w:rsidRPr="006F78F4">
        <w:rPr>
          <w:rStyle w:val="tgt"/>
          <w:rFonts w:ascii="Arial" w:hAnsi="Arial" w:cs="Arial"/>
          <w:sz w:val="20"/>
          <w:szCs w:val="20"/>
        </w:rPr>
        <w:t>表</w:t>
      </w:r>
      <w:r w:rsidRPr="006F78F4">
        <w:rPr>
          <w:rStyle w:val="tgt"/>
          <w:rFonts w:ascii="Arial" w:hAnsi="Arial" w:cs="Arial"/>
          <w:sz w:val="20"/>
          <w:szCs w:val="20"/>
        </w:rPr>
        <w:t>3.1</w:t>
      </w:r>
      <w:r w:rsidRPr="006F78F4">
        <w:rPr>
          <w:rStyle w:val="tgt"/>
          <w:rFonts w:ascii="Arial" w:hAnsi="Arial" w:cs="Arial" w:hint="eastAsia"/>
          <w:sz w:val="20"/>
          <w:szCs w:val="20"/>
        </w:rPr>
        <w:t>从</w:t>
      </w:r>
      <w:r w:rsidRPr="006F78F4">
        <w:rPr>
          <w:rStyle w:val="tgt"/>
          <w:rFonts w:ascii="Arial" w:hAnsi="Arial" w:cs="Arial"/>
          <w:sz w:val="20"/>
          <w:szCs w:val="20"/>
        </w:rPr>
        <w:t>编码器</w:t>
      </w:r>
      <w:r w:rsidRPr="006F78F4">
        <w:rPr>
          <w:rStyle w:val="tgt"/>
          <w:rFonts w:ascii="Arial" w:hAnsi="Arial" w:cs="Arial"/>
          <w:sz w:val="20"/>
          <w:szCs w:val="20"/>
        </w:rPr>
        <w:t>-</w:t>
      </w:r>
      <w:r w:rsidRPr="006F78F4">
        <w:rPr>
          <w:rStyle w:val="tgt"/>
          <w:rFonts w:ascii="Arial" w:hAnsi="Arial" w:cs="Arial"/>
          <w:sz w:val="20"/>
          <w:szCs w:val="20"/>
        </w:rPr>
        <w:t>解码器的</w:t>
      </w:r>
      <w:r w:rsidRPr="006F78F4">
        <w:rPr>
          <w:rStyle w:val="tgt"/>
          <w:rFonts w:ascii="Arial" w:hAnsi="Arial" w:cs="Arial" w:hint="eastAsia"/>
          <w:sz w:val="20"/>
          <w:szCs w:val="20"/>
        </w:rPr>
        <w:t>角度</w:t>
      </w:r>
      <w:r w:rsidRPr="006F78F4">
        <w:rPr>
          <w:rStyle w:val="tgt"/>
          <w:rFonts w:ascii="Arial" w:hAnsi="Arial" w:cs="Arial"/>
          <w:sz w:val="20"/>
          <w:szCs w:val="20"/>
        </w:rPr>
        <w:t>总结了几种已知的节点嵌入方法</w:t>
      </w:r>
      <w:r w:rsidRPr="006F78F4">
        <w:rPr>
          <w:rStyle w:val="tgt"/>
          <w:rFonts w:ascii="Arial" w:hAnsi="Arial" w:cs="Arial" w:hint="eastAsia"/>
          <w:sz w:val="20"/>
          <w:szCs w:val="20"/>
        </w:rPr>
        <w:t>，</w:t>
      </w:r>
      <w:r w:rsidRPr="006F78F4">
        <w:rPr>
          <w:rStyle w:val="tgt"/>
          <w:rFonts w:ascii="Arial" w:hAnsi="Arial" w:cs="Arial"/>
          <w:sz w:val="20"/>
          <w:szCs w:val="20"/>
        </w:rPr>
        <w:t>所有这些方法</w:t>
      </w:r>
      <w:r w:rsidRPr="006F78F4">
        <w:rPr>
          <w:rStyle w:val="tgt"/>
          <w:rFonts w:ascii="Arial" w:hAnsi="Arial" w:cs="Arial" w:hint="eastAsia"/>
          <w:sz w:val="20"/>
          <w:szCs w:val="20"/>
        </w:rPr>
        <w:t>均</w:t>
      </w:r>
      <w:r w:rsidRPr="006F78F4">
        <w:rPr>
          <w:rStyle w:val="tgt"/>
          <w:rFonts w:ascii="Arial" w:hAnsi="Arial" w:cs="Arial"/>
          <w:sz w:val="20"/>
          <w:szCs w:val="20"/>
        </w:rPr>
        <w:t>使用浅层编码方法。编码器</w:t>
      </w:r>
      <w:r w:rsidRPr="006F78F4">
        <w:rPr>
          <w:rStyle w:val="tgt"/>
          <w:rFonts w:ascii="Arial" w:hAnsi="Arial" w:cs="Arial"/>
          <w:sz w:val="20"/>
          <w:szCs w:val="20"/>
        </w:rPr>
        <w:t>-</w:t>
      </w:r>
      <w:r w:rsidRPr="006F78F4">
        <w:rPr>
          <w:rStyle w:val="tgt"/>
          <w:rFonts w:ascii="Arial" w:hAnsi="Arial" w:cs="Arial"/>
          <w:sz w:val="20"/>
          <w:szCs w:val="20"/>
        </w:rPr>
        <w:t>解码器框架的主要优点是，它</w:t>
      </w:r>
      <w:r w:rsidRPr="006F78F4">
        <w:rPr>
          <w:rStyle w:val="tgt"/>
          <w:rFonts w:ascii="Arial" w:hAnsi="Arial" w:cs="Arial" w:hint="eastAsia"/>
          <w:sz w:val="20"/>
          <w:szCs w:val="20"/>
        </w:rPr>
        <w:t>可以使</w:t>
      </w:r>
      <w:r w:rsidRPr="006F78F4">
        <w:rPr>
          <w:rStyle w:val="tgt"/>
          <w:rFonts w:ascii="Arial" w:hAnsi="Arial" w:cs="Arial"/>
          <w:sz w:val="20"/>
          <w:szCs w:val="20"/>
        </w:rPr>
        <w:t>人们</w:t>
      </w:r>
      <w:r w:rsidRPr="006F78F4">
        <w:rPr>
          <w:rStyle w:val="tgt"/>
          <w:rFonts w:ascii="Arial" w:hAnsi="Arial" w:cs="Arial" w:hint="eastAsia"/>
          <w:sz w:val="20"/>
          <w:szCs w:val="20"/>
        </w:rPr>
        <w:t>基于</w:t>
      </w:r>
      <w:r w:rsidRPr="006F78F4">
        <w:rPr>
          <w:rStyle w:val="tgt"/>
          <w:rFonts w:ascii="Arial" w:hAnsi="Arial" w:cs="Arial"/>
          <w:sz w:val="20"/>
          <w:szCs w:val="20"/>
        </w:rPr>
        <w:t>(i)</w:t>
      </w:r>
      <w:r w:rsidRPr="006F78F4">
        <w:rPr>
          <w:rStyle w:val="tgt"/>
          <w:rFonts w:ascii="Arial" w:hAnsi="Arial" w:cs="Arial"/>
          <w:sz w:val="20"/>
          <w:szCs w:val="20"/>
        </w:rPr>
        <w:t>解码器</w:t>
      </w:r>
      <w:r w:rsidRPr="006F78F4">
        <w:rPr>
          <w:rStyle w:val="tgt"/>
          <w:rFonts w:ascii="Arial" w:hAnsi="Arial" w:cs="Arial" w:hint="eastAsia"/>
          <w:sz w:val="20"/>
          <w:szCs w:val="20"/>
        </w:rPr>
        <w:t>功能</w:t>
      </w:r>
      <w:r w:rsidRPr="006F78F4">
        <w:rPr>
          <w:rStyle w:val="tgt"/>
          <w:rFonts w:ascii="Arial" w:hAnsi="Arial" w:cs="Arial"/>
          <w:sz w:val="20"/>
          <w:szCs w:val="20"/>
        </w:rPr>
        <w:t>，</w:t>
      </w:r>
      <w:r w:rsidRPr="006F78F4">
        <w:rPr>
          <w:rStyle w:val="tgt"/>
          <w:rFonts w:ascii="Arial" w:hAnsi="Arial" w:cs="Arial"/>
          <w:sz w:val="20"/>
          <w:szCs w:val="20"/>
        </w:rPr>
        <w:t>(ii)</w:t>
      </w:r>
      <w:r w:rsidRPr="006F78F4">
        <w:rPr>
          <w:rStyle w:val="tgt"/>
          <w:rFonts w:ascii="Arial" w:hAnsi="Arial" w:cs="Arial"/>
          <w:sz w:val="20"/>
          <w:szCs w:val="20"/>
        </w:rPr>
        <w:t>基于图形的相似性度量，</w:t>
      </w:r>
      <w:r w:rsidRPr="006F78F4">
        <w:rPr>
          <w:rStyle w:val="tgt"/>
          <w:rFonts w:ascii="Arial" w:hAnsi="Arial" w:cs="Arial"/>
          <w:sz w:val="20"/>
          <w:szCs w:val="20"/>
        </w:rPr>
        <w:t>(iii)</w:t>
      </w:r>
      <w:r w:rsidRPr="006F78F4">
        <w:rPr>
          <w:rStyle w:val="tgt"/>
          <w:rFonts w:ascii="Arial" w:hAnsi="Arial" w:cs="Arial"/>
          <w:sz w:val="20"/>
          <w:szCs w:val="20"/>
        </w:rPr>
        <w:t>损失函数来简洁地定义和比较不同的嵌入方法。</w:t>
      </w:r>
    </w:p>
    <w:p w14:paraId="3029F936" w14:textId="77777777" w:rsidR="00E47FA7" w:rsidRPr="006F78F4" w:rsidRDefault="00B95368">
      <w:pPr>
        <w:snapToGrid w:val="0"/>
        <w:spacing w:line="300" w:lineRule="auto"/>
        <w:textAlignment w:val="center"/>
        <w:rPr>
          <w:rStyle w:val="tgt"/>
          <w:rFonts w:ascii="Arial" w:hAnsi="Arial" w:cs="Arial"/>
          <w:sz w:val="20"/>
          <w:szCs w:val="20"/>
        </w:rPr>
      </w:pPr>
      <w:r w:rsidRPr="006F78F4">
        <w:rPr>
          <w:rStyle w:val="tgt"/>
          <w:rFonts w:ascii="Arial" w:hAnsi="Arial" w:cs="Arial"/>
          <w:sz w:val="20"/>
          <w:szCs w:val="20"/>
        </w:rPr>
        <w:lastRenderedPageBreak/>
        <w:t>在接下来的章节中，我们将更详细地描述表</w:t>
      </w:r>
      <w:r w:rsidRPr="006F78F4">
        <w:rPr>
          <w:rStyle w:val="tgt"/>
          <w:rFonts w:ascii="Arial" w:hAnsi="Arial" w:cs="Arial"/>
          <w:sz w:val="20"/>
          <w:szCs w:val="20"/>
        </w:rPr>
        <w:t>3.1</w:t>
      </w:r>
      <w:r w:rsidRPr="006F78F4">
        <w:rPr>
          <w:rStyle w:val="tgt"/>
          <w:rFonts w:ascii="Arial" w:hAnsi="Arial" w:cs="Arial"/>
          <w:sz w:val="20"/>
          <w:szCs w:val="20"/>
        </w:rPr>
        <w:t>中代表性的节点嵌入方法。我们将首先讨论由矩阵分解方法激发的节点嵌入方法</w:t>
      </w:r>
      <w:r w:rsidRPr="006F78F4">
        <w:rPr>
          <w:rStyle w:val="tgt"/>
          <w:rFonts w:ascii="Arial" w:hAnsi="Arial" w:cs="Arial"/>
          <w:sz w:val="20"/>
          <w:szCs w:val="20"/>
        </w:rPr>
        <w:t>(</w:t>
      </w:r>
      <w:r w:rsidRPr="006F78F4">
        <w:rPr>
          <w:rStyle w:val="tgt"/>
          <w:rFonts w:ascii="Arial" w:hAnsi="Arial" w:cs="Arial"/>
          <w:sz w:val="20"/>
          <w:szCs w:val="20"/>
        </w:rPr>
        <w:t>第</w:t>
      </w:r>
      <w:r w:rsidRPr="006F78F4">
        <w:rPr>
          <w:rStyle w:val="tgt"/>
          <w:rFonts w:ascii="Arial" w:hAnsi="Arial" w:cs="Arial"/>
          <w:sz w:val="20"/>
          <w:szCs w:val="20"/>
        </w:rPr>
        <w:t>3.2</w:t>
      </w:r>
      <w:r w:rsidRPr="006F78F4">
        <w:rPr>
          <w:rStyle w:val="tgt"/>
          <w:rFonts w:ascii="Arial" w:hAnsi="Arial" w:cs="Arial"/>
          <w:sz w:val="20"/>
          <w:szCs w:val="20"/>
        </w:rPr>
        <w:t>节</w:t>
      </w:r>
      <w:r w:rsidRPr="006F78F4">
        <w:rPr>
          <w:rStyle w:val="tgt"/>
          <w:rFonts w:ascii="Arial" w:hAnsi="Arial" w:cs="Arial"/>
          <w:sz w:val="20"/>
          <w:szCs w:val="20"/>
        </w:rPr>
        <w:t>)</w:t>
      </w:r>
      <w:r w:rsidRPr="006F78F4">
        <w:rPr>
          <w:rStyle w:val="tgt"/>
          <w:rFonts w:ascii="Arial" w:hAnsi="Arial" w:cs="Arial" w:hint="eastAsia"/>
          <w:sz w:val="20"/>
          <w:szCs w:val="20"/>
        </w:rPr>
        <w:t>推动并与频</w:t>
      </w:r>
      <w:r w:rsidRPr="006F78F4">
        <w:rPr>
          <w:rStyle w:val="tgt"/>
          <w:rFonts w:ascii="Arial" w:hAnsi="Arial" w:cs="Arial"/>
          <w:sz w:val="20"/>
          <w:szCs w:val="20"/>
        </w:rPr>
        <w:t>谱聚类有</w:t>
      </w:r>
      <w:r w:rsidRPr="006F78F4">
        <w:rPr>
          <w:rStyle w:val="tgt"/>
          <w:rFonts w:ascii="Arial" w:hAnsi="Arial" w:cs="Arial" w:hint="eastAsia"/>
          <w:sz w:val="20"/>
          <w:szCs w:val="20"/>
        </w:rPr>
        <w:t>紧密理论联系的节点嵌入方法</w:t>
      </w:r>
      <w:r w:rsidRPr="006F78F4">
        <w:rPr>
          <w:rStyle w:val="tgt"/>
          <w:rFonts w:ascii="Arial" w:hAnsi="Arial" w:cs="Arial"/>
          <w:sz w:val="20"/>
          <w:szCs w:val="20"/>
        </w:rPr>
        <w:t>(</w:t>
      </w:r>
      <w:r w:rsidRPr="006F78F4">
        <w:rPr>
          <w:rStyle w:val="tgt"/>
          <w:rFonts w:ascii="Arial" w:hAnsi="Arial" w:cs="Arial" w:hint="eastAsia"/>
          <w:sz w:val="20"/>
          <w:szCs w:val="20"/>
        </w:rPr>
        <w:t>请参阅</w:t>
      </w:r>
      <w:r w:rsidRPr="006F78F4">
        <w:rPr>
          <w:rStyle w:val="tgt"/>
          <w:rFonts w:ascii="Arial" w:hAnsi="Arial" w:cs="Arial"/>
          <w:sz w:val="20"/>
          <w:szCs w:val="20"/>
        </w:rPr>
        <w:t>第</w:t>
      </w:r>
      <w:r w:rsidRPr="006F78F4">
        <w:rPr>
          <w:rStyle w:val="tgt"/>
          <w:rFonts w:ascii="Arial" w:hAnsi="Arial" w:cs="Arial"/>
          <w:sz w:val="20"/>
          <w:szCs w:val="20"/>
        </w:rPr>
        <w:t>1</w:t>
      </w:r>
      <w:r w:rsidRPr="006F78F4">
        <w:rPr>
          <w:rStyle w:val="tgt"/>
          <w:rFonts w:ascii="Arial" w:hAnsi="Arial" w:cs="Arial"/>
          <w:sz w:val="20"/>
          <w:szCs w:val="20"/>
        </w:rPr>
        <w:t>章</w:t>
      </w:r>
      <w:r w:rsidRPr="006F78F4">
        <w:rPr>
          <w:rStyle w:val="tgt"/>
          <w:rFonts w:ascii="Arial" w:hAnsi="Arial" w:cs="Arial"/>
          <w:sz w:val="20"/>
          <w:szCs w:val="20"/>
        </w:rPr>
        <w:t>)</w:t>
      </w:r>
      <w:r w:rsidRPr="006F78F4">
        <w:rPr>
          <w:rStyle w:val="tgt"/>
          <w:rFonts w:ascii="Arial" w:hAnsi="Arial" w:cs="Arial"/>
          <w:sz w:val="20"/>
          <w:szCs w:val="20"/>
        </w:rPr>
        <w:t>。接下来，我们将讨论基于随机</w:t>
      </w:r>
      <w:r w:rsidRPr="006F78F4">
        <w:rPr>
          <w:rStyle w:val="tgt"/>
          <w:rFonts w:ascii="Arial" w:hAnsi="Arial" w:cs="Arial" w:hint="eastAsia"/>
          <w:sz w:val="20"/>
          <w:szCs w:val="20"/>
        </w:rPr>
        <w:t>游走</w:t>
      </w:r>
      <w:r w:rsidRPr="006F78F4">
        <w:rPr>
          <w:rStyle w:val="tgt"/>
          <w:rFonts w:ascii="Arial" w:hAnsi="Arial" w:cs="Arial"/>
          <w:sz w:val="20"/>
          <w:szCs w:val="20"/>
        </w:rPr>
        <w:t>的</w:t>
      </w:r>
      <w:r w:rsidRPr="006F78F4">
        <w:rPr>
          <w:rStyle w:val="tgt"/>
          <w:rFonts w:ascii="Arial" w:hAnsi="Arial" w:cs="Arial" w:hint="eastAsia"/>
          <w:sz w:val="20"/>
          <w:szCs w:val="20"/>
        </w:rPr>
        <w:t>最新</w:t>
      </w:r>
      <w:r w:rsidRPr="006F78F4">
        <w:rPr>
          <w:rStyle w:val="tgt"/>
          <w:rFonts w:ascii="Arial" w:hAnsi="Arial" w:cs="Arial"/>
          <w:sz w:val="20"/>
          <w:szCs w:val="20"/>
        </w:rPr>
        <w:t>方法</w:t>
      </w:r>
      <w:r w:rsidRPr="006F78F4">
        <w:rPr>
          <w:rStyle w:val="tgt"/>
          <w:rFonts w:ascii="Arial" w:hAnsi="Arial" w:cs="Arial"/>
          <w:sz w:val="20"/>
          <w:szCs w:val="20"/>
        </w:rPr>
        <w:t>(</w:t>
      </w:r>
      <w:r w:rsidRPr="006F78F4">
        <w:rPr>
          <w:rStyle w:val="tgt"/>
          <w:rFonts w:ascii="Arial" w:hAnsi="Arial" w:cs="Arial"/>
          <w:sz w:val="20"/>
          <w:szCs w:val="20"/>
        </w:rPr>
        <w:t>第</w:t>
      </w:r>
      <w:r w:rsidRPr="006F78F4">
        <w:rPr>
          <w:rStyle w:val="tgt"/>
          <w:rFonts w:ascii="Arial" w:hAnsi="Arial" w:cs="Arial"/>
          <w:sz w:val="20"/>
          <w:szCs w:val="20"/>
        </w:rPr>
        <w:t>3.3</w:t>
      </w:r>
      <w:r w:rsidRPr="006F78F4">
        <w:rPr>
          <w:rStyle w:val="tgt"/>
          <w:rFonts w:ascii="Arial" w:hAnsi="Arial" w:cs="Arial"/>
          <w:sz w:val="20"/>
          <w:szCs w:val="20"/>
        </w:rPr>
        <w:t>节</w:t>
      </w:r>
      <w:r w:rsidRPr="006F78F4">
        <w:rPr>
          <w:rStyle w:val="tgt"/>
          <w:rFonts w:ascii="Arial" w:hAnsi="Arial" w:cs="Arial"/>
          <w:sz w:val="20"/>
          <w:szCs w:val="20"/>
        </w:rPr>
        <w:t>)</w:t>
      </w:r>
      <w:r w:rsidRPr="006F78F4">
        <w:rPr>
          <w:rStyle w:val="tgt"/>
          <w:rFonts w:ascii="Arial" w:hAnsi="Arial" w:cs="Arial"/>
          <w:sz w:val="20"/>
          <w:szCs w:val="20"/>
        </w:rPr>
        <w:t>。这些随机</w:t>
      </w:r>
      <w:r w:rsidRPr="006F78F4">
        <w:rPr>
          <w:rStyle w:val="tgt"/>
          <w:rFonts w:ascii="Arial" w:hAnsi="Arial" w:cs="Arial" w:hint="eastAsia"/>
          <w:sz w:val="20"/>
          <w:szCs w:val="20"/>
        </w:rPr>
        <w:t>游走</w:t>
      </w:r>
      <w:r w:rsidRPr="006F78F4">
        <w:rPr>
          <w:rStyle w:val="tgt"/>
          <w:rFonts w:ascii="Arial" w:hAnsi="Arial" w:cs="Arial"/>
          <w:sz w:val="20"/>
          <w:szCs w:val="20"/>
        </w:rPr>
        <w:t>方法最初是受自然语言处理的启发</w:t>
      </w:r>
      <w:r w:rsidRPr="006F78F4">
        <w:rPr>
          <w:rStyle w:val="tgt"/>
          <w:rFonts w:ascii="Arial" w:hAnsi="Arial" w:cs="Arial" w:hint="eastAsia"/>
          <w:sz w:val="20"/>
          <w:szCs w:val="20"/>
        </w:rPr>
        <w:t>而产生的</w:t>
      </w:r>
      <w:r w:rsidRPr="006F78F4">
        <w:rPr>
          <w:rStyle w:val="tgt"/>
          <w:rFonts w:ascii="Arial" w:hAnsi="Arial" w:cs="Arial"/>
          <w:sz w:val="20"/>
          <w:szCs w:val="20"/>
        </w:rPr>
        <w:t>，但是</w:t>
      </w:r>
      <w:r w:rsidRPr="006F78F4">
        <w:rPr>
          <w:rStyle w:val="tgt"/>
          <w:rFonts w:ascii="Arial" w:hAnsi="Arial" w:cs="Arial" w:hint="eastAsia"/>
          <w:sz w:val="20"/>
          <w:szCs w:val="20"/>
        </w:rPr>
        <w:t>，</w:t>
      </w:r>
      <w:r w:rsidRPr="006F78F4">
        <w:rPr>
          <w:rStyle w:val="tgt"/>
          <w:rFonts w:ascii="Arial" w:hAnsi="Arial" w:cs="Arial"/>
          <w:sz w:val="20"/>
          <w:szCs w:val="20"/>
        </w:rPr>
        <w:t>正如我们将要讨论的</w:t>
      </w:r>
      <w:r w:rsidRPr="006F78F4">
        <w:rPr>
          <w:rStyle w:val="tgt"/>
          <w:rFonts w:ascii="Arial" w:hAnsi="Arial" w:cs="Arial" w:hint="eastAsia"/>
          <w:sz w:val="20"/>
          <w:szCs w:val="20"/>
        </w:rPr>
        <w:t>那样，</w:t>
      </w:r>
      <w:r w:rsidRPr="006F78F4">
        <w:rPr>
          <w:rStyle w:val="tgt"/>
          <w:rFonts w:ascii="Arial" w:hAnsi="Arial" w:cs="Arial"/>
          <w:sz w:val="20"/>
          <w:szCs w:val="20"/>
        </w:rPr>
        <w:t>它们也与</w:t>
      </w:r>
      <w:r w:rsidRPr="006F78F4">
        <w:rPr>
          <w:rStyle w:val="tgt"/>
          <w:rFonts w:ascii="Arial" w:hAnsi="Arial" w:cs="Arial" w:hint="eastAsia"/>
          <w:sz w:val="20"/>
          <w:szCs w:val="20"/>
        </w:rPr>
        <w:t>频谱图</w:t>
      </w:r>
      <w:r w:rsidRPr="006F78F4">
        <w:rPr>
          <w:rStyle w:val="tgt"/>
          <w:rFonts w:ascii="Arial" w:hAnsi="Arial" w:cs="Arial"/>
          <w:sz w:val="20"/>
          <w:szCs w:val="20"/>
        </w:rPr>
        <w:t>理论有着密切的理论联系。</w:t>
      </w:r>
    </w:p>
    <w:p w14:paraId="554A4F14" w14:textId="27061CC3" w:rsidR="00E47FA7" w:rsidRPr="006F78F4" w:rsidRDefault="00B95368">
      <w:pPr>
        <w:snapToGrid w:val="0"/>
        <w:spacing w:line="300" w:lineRule="auto"/>
        <w:textAlignment w:val="center"/>
        <w:rPr>
          <w:rStyle w:val="tgt"/>
          <w:rFonts w:ascii="Arial" w:hAnsi="Arial" w:cs="Arial"/>
          <w:sz w:val="20"/>
          <w:szCs w:val="20"/>
        </w:rPr>
      </w:pPr>
      <w:r w:rsidRPr="006F78F4">
        <w:rPr>
          <w:rStyle w:val="tgt"/>
          <w:rFonts w:ascii="Arial" w:hAnsi="Arial" w:cs="Arial"/>
          <w:sz w:val="20"/>
          <w:szCs w:val="20"/>
        </w:rPr>
        <w:t>表</w:t>
      </w:r>
      <w:r w:rsidRPr="006F78F4">
        <w:rPr>
          <w:rStyle w:val="tgt"/>
          <w:rFonts w:ascii="Arial" w:hAnsi="Arial" w:cs="Arial"/>
          <w:sz w:val="20"/>
          <w:szCs w:val="20"/>
        </w:rPr>
        <w:t>3.1</w:t>
      </w:r>
      <w:r w:rsidRPr="006F78F4">
        <w:rPr>
          <w:rStyle w:val="tgt"/>
          <w:rFonts w:ascii="Arial" w:hAnsi="Arial" w:cs="Arial"/>
          <w:sz w:val="20"/>
          <w:szCs w:val="20"/>
        </w:rPr>
        <w:t>一些著名的浅</w:t>
      </w:r>
      <w:r w:rsidRPr="006F78F4">
        <w:rPr>
          <w:rStyle w:val="tgt"/>
          <w:rFonts w:ascii="Arial" w:hAnsi="Arial" w:cs="Arial" w:hint="eastAsia"/>
          <w:sz w:val="20"/>
          <w:szCs w:val="20"/>
        </w:rPr>
        <w:t>层嵌入</w:t>
      </w:r>
      <w:r w:rsidRPr="006F78F4">
        <w:rPr>
          <w:rStyle w:val="tgt"/>
          <w:rFonts w:ascii="Arial" w:hAnsi="Arial" w:cs="Arial"/>
          <w:sz w:val="20"/>
          <w:szCs w:val="20"/>
        </w:rPr>
        <w:t>算法</w:t>
      </w:r>
      <w:r w:rsidRPr="006F78F4">
        <w:rPr>
          <w:rStyle w:val="tgt"/>
          <w:rFonts w:ascii="Arial" w:hAnsi="Arial" w:cs="Arial" w:hint="eastAsia"/>
          <w:sz w:val="20"/>
          <w:szCs w:val="20"/>
        </w:rPr>
        <w:t>的摘要</w:t>
      </w:r>
      <w:r w:rsidRPr="006F78F4">
        <w:rPr>
          <w:rStyle w:val="tgt"/>
          <w:rFonts w:ascii="Arial" w:hAnsi="Arial" w:cs="Arial"/>
          <w:sz w:val="20"/>
          <w:szCs w:val="20"/>
        </w:rPr>
        <w:t>。</w:t>
      </w:r>
      <w:r w:rsidRPr="006F78F4">
        <w:rPr>
          <w:rStyle w:val="tgt"/>
          <w:rFonts w:ascii="Arial" w:hAnsi="Arial" w:cs="Arial" w:hint="eastAsia"/>
          <w:sz w:val="20"/>
          <w:szCs w:val="20"/>
        </w:rPr>
        <w:t>请</w:t>
      </w:r>
      <w:r w:rsidRPr="006F78F4">
        <w:rPr>
          <w:rStyle w:val="tgt"/>
          <w:rFonts w:ascii="Arial" w:hAnsi="Arial" w:cs="Arial"/>
          <w:sz w:val="20"/>
          <w:szCs w:val="20"/>
        </w:rPr>
        <w:t>注意，基于随机游走方法的解码器和相似函数是不对称的，相似函数</w:t>
      </w:r>
      <m:oMath>
        <m:r>
          <m:rPr>
            <m:sty m:val="p"/>
          </m:rPr>
          <w:rPr>
            <w:rStyle w:val="tgt"/>
            <w:rFonts w:ascii="Cambria Math" w:hAnsi="Cambria Math" w:cs="Arial"/>
            <w:sz w:val="20"/>
            <w:szCs w:val="20"/>
          </w:rPr>
          <m:t>p</m:t>
        </m:r>
        <m:r>
          <m:rPr>
            <m:sty m:val="p"/>
          </m:rPr>
          <w:rPr>
            <w:rStyle w:val="tgt"/>
            <w:rFonts w:ascii="Cambria Math" w:eastAsia="等线" w:hAnsi="Cambria Math" w:cs="Arial" w:hint="eastAsia"/>
            <w:sz w:val="20"/>
            <w:szCs w:val="20"/>
          </w:rPr>
          <m:t>g(u|v)</m:t>
        </m:r>
      </m:oMath>
      <w:r w:rsidRPr="006F78F4">
        <w:rPr>
          <w:rStyle w:val="tgt"/>
          <w:rFonts w:ascii="Arial" w:hAnsi="Arial" w:cs="Arial"/>
          <w:sz w:val="20"/>
          <w:szCs w:val="20"/>
        </w:rPr>
        <w:t>对应于从</w:t>
      </w:r>
      <m:oMath>
        <m:r>
          <m:rPr>
            <m:sty m:val="p"/>
          </m:rPr>
          <w:rPr>
            <w:rStyle w:val="tgt"/>
            <w:rFonts w:ascii="Cambria Math" w:eastAsia="等线" w:hAnsi="Cambria Math" w:cs="Arial" w:hint="eastAsia"/>
            <w:sz w:val="20"/>
            <w:szCs w:val="20"/>
          </w:rPr>
          <m:t>u</m:t>
        </m:r>
      </m:oMath>
      <w:r w:rsidRPr="006F78F4">
        <w:rPr>
          <w:rStyle w:val="tgt"/>
          <w:rFonts w:ascii="Arial" w:hAnsi="Arial" w:cs="Arial"/>
          <w:sz w:val="20"/>
          <w:szCs w:val="20"/>
        </w:rPr>
        <w:t>开始的定长随机游走访问</w:t>
      </w:r>
      <m:oMath>
        <m:r>
          <m:rPr>
            <m:sty m:val="p"/>
          </m:rPr>
          <w:rPr>
            <w:rStyle w:val="tgt"/>
            <w:rFonts w:ascii="Cambria Math" w:eastAsia="等线" w:hAnsi="Cambria Math" w:cs="Arial" w:hint="eastAsia"/>
            <w:sz w:val="20"/>
            <w:szCs w:val="20"/>
          </w:rPr>
          <m:t>v</m:t>
        </m:r>
      </m:oMath>
      <w:r w:rsidRPr="006F78F4">
        <w:rPr>
          <w:rStyle w:val="tgt"/>
          <w:rFonts w:ascii="Arial" w:hAnsi="Arial" w:cs="Arial"/>
          <w:sz w:val="20"/>
          <w:szCs w:val="20"/>
        </w:rPr>
        <w:t>的概率。改编自</w:t>
      </w:r>
      <m:oMath>
        <m:r>
          <m:rPr>
            <m:sty m:val="p"/>
          </m:rPr>
          <w:rPr>
            <w:rStyle w:val="tgt"/>
            <w:rFonts w:ascii="Cambria Math" w:hAnsi="Cambria Math" w:cs="Arial"/>
            <w:sz w:val="20"/>
            <w:szCs w:val="20"/>
          </w:rPr>
          <m:t>Hamilton</m:t>
        </m:r>
      </m:oMath>
      <w:r w:rsidRPr="006F78F4">
        <w:rPr>
          <w:rStyle w:val="tgt"/>
          <w:rFonts w:ascii="Arial" w:hAnsi="Arial" w:cs="Arial"/>
          <w:sz w:val="20"/>
          <w:szCs w:val="20"/>
        </w:rPr>
        <w:t>等人</w:t>
      </w:r>
      <w:r w:rsidRPr="006F78F4">
        <w:rPr>
          <w:rStyle w:val="tgt"/>
          <w:rFonts w:ascii="Arial" w:hAnsi="Arial" w:cs="Arial"/>
          <w:sz w:val="20"/>
          <w:szCs w:val="20"/>
        </w:rPr>
        <w:t>[2017</w:t>
      </w:r>
      <m:oMath>
        <m:r>
          <m:rPr>
            <m:sty m:val="p"/>
          </m:rPr>
          <w:rPr>
            <w:rStyle w:val="tgt"/>
            <w:rFonts w:ascii="Cambria Math" w:hAnsi="Cambria Math" w:cs="Arial"/>
            <w:sz w:val="20"/>
            <w:szCs w:val="20"/>
          </w:rPr>
          <m:t>a</m:t>
        </m:r>
      </m:oMath>
      <w:r w:rsidRPr="006F78F4">
        <w:rPr>
          <w:rStyle w:val="tgt"/>
          <w:rFonts w:ascii="Arial" w:hAnsi="Arial" w:cs="Arial"/>
          <w:sz w:val="20"/>
          <w:szCs w:val="20"/>
        </w:rPr>
        <w:t>]</w:t>
      </w:r>
      <w:r w:rsidRPr="006F78F4">
        <w:rPr>
          <w:rStyle w:val="tgt"/>
          <w:rFonts w:ascii="Arial" w:hAnsi="Arial" w:cs="Arial"/>
          <w:sz w:val="20"/>
          <w:szCs w:val="20"/>
        </w:rPr>
        <w:t>。</w:t>
      </w:r>
    </w:p>
    <w:p w14:paraId="1EC89087" w14:textId="77777777" w:rsidR="00E47FA7" w:rsidRPr="006F78F4" w:rsidRDefault="00B95368">
      <w:pPr>
        <w:snapToGrid w:val="0"/>
        <w:spacing w:line="300" w:lineRule="auto"/>
        <w:textAlignment w:val="center"/>
      </w:pPr>
      <w:r w:rsidRPr="006F78F4">
        <w:rPr>
          <w:noProof/>
        </w:rPr>
        <w:drawing>
          <wp:inline distT="0" distB="0" distL="0" distR="0" wp14:anchorId="600E64CA" wp14:editId="233D7D44">
            <wp:extent cx="4693920" cy="1699260"/>
            <wp:effectExtent l="0" t="0" r="11430" b="152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stretch>
                      <a:fillRect/>
                    </a:stretch>
                  </pic:blipFill>
                  <pic:spPr>
                    <a:xfrm>
                      <a:off x="0" y="0"/>
                      <a:ext cx="4694327" cy="1699407"/>
                    </a:xfrm>
                    <a:prstGeom prst="rect">
                      <a:avLst/>
                    </a:prstGeom>
                  </pic:spPr>
                </pic:pic>
              </a:graphicData>
            </a:graphic>
          </wp:inline>
        </w:drawing>
      </w:r>
    </w:p>
    <w:p w14:paraId="0F5D51DA" w14:textId="77777777" w:rsidR="00E47FA7" w:rsidRPr="006F78F4" w:rsidRDefault="00B95368">
      <w:pPr>
        <w:snapToGrid w:val="0"/>
        <w:spacing w:line="300" w:lineRule="auto"/>
        <w:textAlignment w:val="center"/>
        <w:rPr>
          <w:b/>
          <w:bCs/>
        </w:rPr>
      </w:pPr>
      <w:r w:rsidRPr="006F78F4">
        <w:rPr>
          <w:rFonts w:hint="eastAsia"/>
          <w:b/>
          <w:bCs/>
        </w:rPr>
        <w:t>3.2</w:t>
      </w:r>
      <w:r w:rsidRPr="006F78F4">
        <w:rPr>
          <w:rFonts w:hint="eastAsia"/>
          <w:b/>
          <w:bCs/>
        </w:rPr>
        <w:t>基于分解的方法</w:t>
      </w:r>
    </w:p>
    <w:p w14:paraId="0A19E4A0" w14:textId="15EBBAEA" w:rsidR="00E47FA7" w:rsidRPr="006F78F4" w:rsidRDefault="00B95368">
      <w:pPr>
        <w:snapToGrid w:val="0"/>
        <w:spacing w:line="300" w:lineRule="auto"/>
        <w:textAlignment w:val="center"/>
        <w:rPr>
          <w:rStyle w:val="tgt"/>
          <w:rFonts w:ascii="Arial" w:hAnsi="Arial" w:cs="Arial"/>
          <w:sz w:val="20"/>
          <w:szCs w:val="20"/>
        </w:rPr>
      </w:pPr>
      <w:r w:rsidRPr="006F78F4">
        <w:rPr>
          <w:rStyle w:val="tgt"/>
          <w:rFonts w:ascii="Arial" w:hAnsi="Arial" w:cs="Arial"/>
          <w:sz w:val="20"/>
          <w:szCs w:val="20"/>
        </w:rPr>
        <w:t>从矩阵分解的角度来看编解码器思想的一种方法。实际上，从节点的嵌入中解码局部邻域结构的挑战与重构图邻接矩阵中的条目密切相关。更一般地</w:t>
      </w:r>
      <w:r w:rsidRPr="006F78F4">
        <w:rPr>
          <w:rStyle w:val="tgt"/>
          <w:rFonts w:ascii="Arial" w:hAnsi="Arial" w:cs="Arial" w:hint="eastAsia"/>
          <w:sz w:val="20"/>
          <w:szCs w:val="20"/>
        </w:rPr>
        <w:t>说</w:t>
      </w:r>
      <w:r w:rsidRPr="006F78F4">
        <w:rPr>
          <w:rStyle w:val="tgt"/>
          <w:rFonts w:ascii="Arial" w:hAnsi="Arial" w:cs="Arial"/>
          <w:sz w:val="20"/>
          <w:szCs w:val="20"/>
        </w:rPr>
        <w:t>，我们可以将此任务视为使用矩阵分解来学习节点</w:t>
      </w:r>
      <w:r w:rsidRPr="006F78F4">
        <w:rPr>
          <w:rStyle w:val="tgt"/>
          <w:rFonts w:ascii="Arial" w:hAnsi="Arial" w:cs="Arial"/>
          <w:sz w:val="20"/>
          <w:szCs w:val="20"/>
        </w:rPr>
        <w:t>-</w:t>
      </w:r>
      <w:r w:rsidRPr="006F78F4">
        <w:rPr>
          <w:rStyle w:val="tgt"/>
          <w:rFonts w:ascii="Arial" w:hAnsi="Arial" w:cs="Arial"/>
          <w:sz w:val="20"/>
          <w:szCs w:val="20"/>
        </w:rPr>
        <w:t>节点相似度矩阵</w:t>
      </w:r>
      <m:oMath>
        <m:r>
          <m:rPr>
            <m:sty m:val="p"/>
          </m:rPr>
          <w:rPr>
            <w:rStyle w:val="tgt"/>
            <w:rFonts w:ascii="Cambria Math" w:hAnsi="Cambria Math" w:cs="Arial"/>
            <w:sz w:val="20"/>
            <w:szCs w:val="20"/>
          </w:rPr>
          <m:t>S</m:t>
        </m:r>
      </m:oMath>
      <w:r w:rsidRPr="006F78F4">
        <w:rPr>
          <w:rStyle w:val="tgt"/>
          <w:rFonts w:ascii="Arial" w:hAnsi="Arial" w:cs="Arial"/>
          <w:sz w:val="20"/>
          <w:szCs w:val="20"/>
        </w:rPr>
        <w:t>的低维近似，其中</w:t>
      </w:r>
      <m:oMath>
        <m:r>
          <m:rPr>
            <m:sty m:val="p"/>
          </m:rPr>
          <w:rPr>
            <w:rStyle w:val="tgt"/>
            <w:rFonts w:ascii="Cambria Math" w:hAnsi="Cambria Math" w:cs="Arial"/>
            <w:kern w:val="0"/>
            <w:sz w:val="20"/>
            <w:szCs w:val="20"/>
          </w:rPr>
          <m:t>S</m:t>
        </m:r>
      </m:oMath>
      <w:r w:rsidRPr="006F78F4">
        <w:rPr>
          <w:rStyle w:val="tgt"/>
          <w:rFonts w:ascii="Arial" w:hAnsi="Arial" w:cs="Arial" w:hint="eastAsia"/>
          <w:sz w:val="20"/>
          <w:szCs w:val="20"/>
        </w:rPr>
        <w:t>推广</w:t>
      </w:r>
      <w:r w:rsidRPr="006F78F4">
        <w:rPr>
          <w:rStyle w:val="tgt"/>
          <w:rFonts w:ascii="Arial" w:hAnsi="Arial" w:cs="Arial"/>
          <w:sz w:val="20"/>
          <w:szCs w:val="20"/>
        </w:rPr>
        <w:t>了邻接矩阵并捕获了一些用户定义的节点</w:t>
      </w:r>
      <w:r w:rsidRPr="006F78F4">
        <w:rPr>
          <w:rStyle w:val="tgt"/>
          <w:rFonts w:ascii="Arial" w:hAnsi="Arial" w:cs="Arial"/>
          <w:sz w:val="20"/>
          <w:szCs w:val="20"/>
        </w:rPr>
        <w:t>-</w:t>
      </w:r>
      <w:r w:rsidRPr="006F78F4">
        <w:rPr>
          <w:rStyle w:val="tgt"/>
          <w:rFonts w:ascii="Arial" w:hAnsi="Arial" w:cs="Arial"/>
          <w:sz w:val="20"/>
          <w:szCs w:val="20"/>
        </w:rPr>
        <w:t>节点相似度概念</w:t>
      </w:r>
      <w:r w:rsidRPr="006F78F4">
        <w:rPr>
          <w:rStyle w:val="tgt"/>
          <w:rFonts w:ascii="Arial" w:hAnsi="Arial" w:cs="Arial"/>
          <w:sz w:val="20"/>
          <w:szCs w:val="20"/>
        </w:rPr>
        <w:t>(</w:t>
      </w:r>
      <w:r w:rsidRPr="006F78F4">
        <w:rPr>
          <w:rStyle w:val="tgt"/>
          <w:rFonts w:ascii="Arial" w:hAnsi="Arial" w:cs="Arial"/>
          <w:sz w:val="20"/>
          <w:szCs w:val="20"/>
        </w:rPr>
        <w:t>如</w:t>
      </w:r>
      <w:r w:rsidRPr="006F78F4">
        <w:rPr>
          <w:rStyle w:val="tgt"/>
          <w:rFonts w:ascii="Arial" w:hAnsi="Arial" w:cs="Arial"/>
          <w:sz w:val="20"/>
          <w:szCs w:val="20"/>
        </w:rPr>
        <w:t>3.1.2</w:t>
      </w:r>
      <w:r w:rsidRPr="006F78F4">
        <w:rPr>
          <w:rStyle w:val="tgt"/>
          <w:rFonts w:ascii="Arial" w:hAnsi="Arial" w:cs="Arial"/>
          <w:sz w:val="20"/>
          <w:szCs w:val="20"/>
        </w:rPr>
        <w:t>节所讨论的</w:t>
      </w:r>
      <w:r w:rsidRPr="006F78F4">
        <w:rPr>
          <w:rStyle w:val="tgt"/>
          <w:rFonts w:ascii="Arial" w:hAnsi="Arial" w:cs="Arial"/>
          <w:sz w:val="20"/>
          <w:szCs w:val="20"/>
        </w:rPr>
        <w:t>)[</w:t>
      </w:r>
      <m:oMath>
        <m:r>
          <m:rPr>
            <m:sty m:val="p"/>
          </m:rPr>
          <w:rPr>
            <w:rStyle w:val="tgt"/>
            <w:rFonts w:ascii="Cambria Math" w:hAnsi="Cambria Math" w:cs="Arial"/>
            <w:sz w:val="20"/>
            <w:szCs w:val="20"/>
          </w:rPr>
          <m:t>Belkin</m:t>
        </m:r>
        <m:r>
          <m:rPr>
            <m:sty m:val="p"/>
          </m:rPr>
          <w:rPr>
            <w:rStyle w:val="tgt"/>
            <w:rFonts w:ascii="Cambria Math" w:hAnsi="Cambria Math" w:cs="Arial" w:hint="eastAsia"/>
            <w:sz w:val="20"/>
            <w:szCs w:val="20"/>
          </w:rPr>
          <m:t xml:space="preserve"> and</m:t>
        </m:r>
        <m:r>
          <m:rPr>
            <m:sty m:val="p"/>
          </m:rPr>
          <w:rPr>
            <w:rStyle w:val="tgt"/>
            <w:rFonts w:ascii="Cambria Math" w:hAnsi="Cambria Math" w:cs="Arial"/>
            <w:sz w:val="20"/>
            <w:szCs w:val="20"/>
          </w:rPr>
          <m:t xml:space="preserve"> Niyogi, 2002, Kruskal, 1964</m:t>
        </m:r>
      </m:oMath>
      <w:r w:rsidRPr="006F78F4">
        <w:rPr>
          <w:rStyle w:val="tgt"/>
          <w:rFonts w:ascii="Arial" w:hAnsi="Arial" w:cs="Arial"/>
          <w:sz w:val="20"/>
          <w:szCs w:val="20"/>
        </w:rPr>
        <w:t>]</w:t>
      </w:r>
      <w:r w:rsidRPr="006F78F4">
        <w:rPr>
          <w:rStyle w:val="tgt"/>
          <w:rFonts w:ascii="Arial" w:hAnsi="Arial" w:cs="Arial"/>
          <w:sz w:val="20"/>
          <w:szCs w:val="20"/>
        </w:rPr>
        <w:t>。</w:t>
      </w:r>
    </w:p>
    <w:p w14:paraId="1E648C18" w14:textId="27582708" w:rsidR="00E47FA7" w:rsidRPr="006F78F4" w:rsidRDefault="00B95368">
      <w:pPr>
        <w:snapToGrid w:val="0"/>
        <w:spacing w:line="300" w:lineRule="auto"/>
        <w:textAlignment w:val="center"/>
        <w:rPr>
          <w:rStyle w:val="tgt"/>
          <w:rFonts w:ascii="Arial" w:hAnsi="Arial" w:cs="Arial"/>
          <w:sz w:val="20"/>
          <w:szCs w:val="20"/>
        </w:rPr>
      </w:pPr>
      <w:r w:rsidRPr="006F78F4">
        <w:rPr>
          <w:rStyle w:val="tgt"/>
          <w:rFonts w:ascii="Arial" w:hAnsi="Arial" w:cs="Arial" w:hint="eastAsia"/>
          <w:b/>
          <w:bCs/>
          <w:sz w:val="20"/>
          <w:szCs w:val="20"/>
        </w:rPr>
        <w:t>拉普拉斯特征图</w:t>
      </w:r>
      <w:r w:rsidRPr="006F78F4">
        <w:rPr>
          <w:rStyle w:val="tgt"/>
          <w:rFonts w:ascii="Arial" w:hAnsi="Arial" w:cs="Arial" w:hint="eastAsia"/>
          <w:sz w:val="20"/>
          <w:szCs w:val="20"/>
        </w:rPr>
        <w:t xml:space="preserve"> </w:t>
      </w:r>
      <m:oMath>
        <m:r>
          <m:rPr>
            <m:sty m:val="p"/>
          </m:rPr>
          <w:rPr>
            <w:rStyle w:val="tgt"/>
            <w:rFonts w:ascii="Cambria Math" w:hAnsi="Cambria Math" w:cs="Arial"/>
            <w:sz w:val="20"/>
            <w:szCs w:val="20"/>
          </w:rPr>
          <m:t>Laplacian</m:t>
        </m:r>
      </m:oMath>
      <w:r w:rsidRPr="006F78F4">
        <w:rPr>
          <w:rStyle w:val="tgt"/>
          <w:rFonts w:ascii="Arial" w:hAnsi="Arial" w:cs="Arial"/>
          <w:sz w:val="20"/>
          <w:szCs w:val="20"/>
        </w:rPr>
        <w:t>特征图</w:t>
      </w:r>
      <w:r w:rsidRPr="006F78F4">
        <w:rPr>
          <w:rStyle w:val="tgt"/>
          <w:rFonts w:ascii="Arial" w:hAnsi="Arial" w:cs="Arial"/>
          <w:sz w:val="20"/>
          <w:szCs w:val="20"/>
        </w:rPr>
        <w:t>(</w:t>
      </w:r>
      <m:oMath>
        <m:r>
          <m:rPr>
            <m:sty m:val="p"/>
          </m:rPr>
          <w:rPr>
            <w:rStyle w:val="tgt"/>
            <w:rFonts w:ascii="Cambria Math" w:hAnsi="Cambria Math" w:cs="Arial"/>
            <w:sz w:val="20"/>
            <w:szCs w:val="20"/>
          </w:rPr>
          <m:t>LE</m:t>
        </m:r>
      </m:oMath>
      <w:r w:rsidRPr="006F78F4">
        <w:rPr>
          <w:rStyle w:val="tgt"/>
          <w:rFonts w:ascii="Arial" w:hAnsi="Arial" w:cs="Arial"/>
          <w:sz w:val="20"/>
          <w:szCs w:val="20"/>
        </w:rPr>
        <w:t>)</w:t>
      </w:r>
      <w:r w:rsidRPr="006F78F4">
        <w:rPr>
          <w:rStyle w:val="tgt"/>
          <w:rFonts w:ascii="Arial" w:hAnsi="Arial" w:cs="Arial"/>
          <w:sz w:val="20"/>
          <w:szCs w:val="20"/>
        </w:rPr>
        <w:t>技术是最早也是最具影响力的基于因子分解的方法之一，它建立在第</w:t>
      </w:r>
      <w:r w:rsidRPr="006F78F4">
        <w:rPr>
          <w:rStyle w:val="tgt"/>
          <w:rFonts w:ascii="Arial" w:hAnsi="Arial" w:cs="Arial"/>
          <w:sz w:val="20"/>
          <w:szCs w:val="20"/>
        </w:rPr>
        <w:t>2</w:t>
      </w:r>
      <w:r w:rsidRPr="006F78F4">
        <w:rPr>
          <w:rStyle w:val="tgt"/>
          <w:rFonts w:ascii="Arial" w:hAnsi="Arial" w:cs="Arial"/>
          <w:sz w:val="20"/>
          <w:szCs w:val="20"/>
        </w:rPr>
        <w:t>章</w:t>
      </w:r>
      <w:r w:rsidRPr="006F78F4">
        <w:rPr>
          <w:rStyle w:val="tgt"/>
          <w:rFonts w:ascii="Arial" w:hAnsi="Arial" w:cs="Arial"/>
          <w:sz w:val="20"/>
          <w:szCs w:val="20"/>
        </w:rPr>
        <w:t>[</w:t>
      </w:r>
      <m:oMath>
        <m:r>
          <m:rPr>
            <m:sty m:val="p"/>
          </m:rPr>
          <w:rPr>
            <w:rStyle w:val="tgt"/>
            <w:rFonts w:ascii="Cambria Math" w:hAnsi="Cambria Math" w:cs="Arial"/>
            <w:sz w:val="20"/>
            <w:szCs w:val="20"/>
          </w:rPr>
          <m:t xml:space="preserve">Belkin </m:t>
        </m:r>
        <m:r>
          <m:rPr>
            <m:sty m:val="p"/>
          </m:rPr>
          <w:rPr>
            <w:rStyle w:val="tgt"/>
            <w:rFonts w:ascii="Cambria Math" w:hAnsi="Cambria Math" w:cs="Arial" w:hint="eastAsia"/>
            <w:sz w:val="20"/>
            <w:szCs w:val="20"/>
          </w:rPr>
          <m:t>and</m:t>
        </m:r>
        <m:r>
          <m:rPr>
            <m:sty m:val="p"/>
          </m:rPr>
          <w:rPr>
            <w:rStyle w:val="tgt"/>
            <w:rFonts w:ascii="Cambria Math" w:hAnsi="Cambria Math" w:cs="Arial"/>
            <w:sz w:val="20"/>
            <w:szCs w:val="20"/>
          </w:rPr>
          <m:t xml:space="preserve"> Niyogi, 2002</m:t>
        </m:r>
      </m:oMath>
      <w:r w:rsidRPr="006F78F4">
        <w:rPr>
          <w:rStyle w:val="tgt"/>
          <w:rFonts w:ascii="Arial" w:hAnsi="Arial" w:cs="Arial"/>
          <w:sz w:val="20"/>
          <w:szCs w:val="20"/>
        </w:rPr>
        <w:t>]</w:t>
      </w:r>
      <w:r w:rsidRPr="006F78F4">
        <w:rPr>
          <w:rStyle w:val="tgt"/>
          <w:rFonts w:ascii="Arial" w:hAnsi="Arial" w:cs="Arial"/>
          <w:sz w:val="20"/>
          <w:szCs w:val="20"/>
        </w:rPr>
        <w:t>中讨论的光谱聚类思想之上。在这种方法中，我们根据节点嵌入之间的</w:t>
      </w:r>
      <m:oMath>
        <m:r>
          <m:rPr>
            <m:sty m:val="p"/>
          </m:rPr>
          <w:rPr>
            <w:rStyle w:val="tgt"/>
            <w:rFonts w:ascii="Cambria Math" w:hAnsi="Cambria Math" w:cs="Arial"/>
            <w:sz w:val="20"/>
            <w:szCs w:val="20"/>
          </w:rPr>
          <m:t>L</m:t>
        </m:r>
        <m:r>
          <m:rPr>
            <m:sty m:val="p"/>
          </m:rPr>
          <w:rPr>
            <w:rStyle w:val="tgt"/>
            <w:rFonts w:ascii="Cambria Math" w:eastAsia="等线" w:hAnsi="Cambria Math" w:cs="Arial" w:hint="eastAsia"/>
            <w:sz w:val="20"/>
            <w:szCs w:val="20"/>
          </w:rPr>
          <m:t>2</m:t>
        </m:r>
      </m:oMath>
      <w:r w:rsidRPr="006F78F4">
        <w:rPr>
          <w:rStyle w:val="tgt"/>
          <w:rFonts w:ascii="Arial" w:hAnsi="Arial" w:cs="Arial"/>
          <w:sz w:val="20"/>
          <w:szCs w:val="20"/>
        </w:rPr>
        <w:t>距离来定义解码器</w:t>
      </w:r>
      <w:r w:rsidRPr="006F78F4">
        <w:rPr>
          <w:rStyle w:val="tgt"/>
          <w:rFonts w:ascii="Arial" w:hAnsi="Arial" w:cs="Arial"/>
          <w:sz w:val="20"/>
          <w:szCs w:val="20"/>
        </w:rPr>
        <w:t>:</w:t>
      </w:r>
    </w:p>
    <w:p w14:paraId="125F3084" w14:textId="38BCEB3B" w:rsidR="00E47FA7" w:rsidRPr="006F78F4" w:rsidRDefault="006F78F4">
      <w:pPr>
        <w:snapToGrid w:val="0"/>
        <w:spacing w:line="300" w:lineRule="auto"/>
        <w:textAlignment w:val="center"/>
        <w:rPr>
          <w:rStyle w:val="tgt"/>
          <w:sz w:val="20"/>
          <w:szCs w:val="20"/>
        </w:rPr>
      </w:pPr>
      <m:oMathPara>
        <m:oMath>
          <m:r>
            <m:rPr>
              <m:sty m:val="p"/>
            </m:rPr>
            <w:rPr>
              <w:rFonts w:ascii="Cambria Math" w:hAnsi="Cambria Math"/>
            </w:rPr>
            <m:t>D</m:t>
          </m:r>
          <m:r>
            <m:rPr>
              <m:sty m:val="p"/>
            </m:rPr>
            <w:rPr>
              <w:rFonts w:ascii="Cambria Math" w:eastAsia="等线" w:hAnsi="Cambria Math" w:hint="eastAsia"/>
            </w:rPr>
            <m:t>EC</m:t>
          </m:r>
          <m:r>
            <m:rPr>
              <m:sty m:val="p"/>
            </m:rPr>
            <w:rPr>
              <w:rStyle w:val="tgt"/>
              <w:rFonts w:ascii="Cambria Math" w:eastAsia="等线" w:hAnsi="Cambria Math" w:cs="Arial" w:hint="eastAsia"/>
              <w:sz w:val="20"/>
              <w:szCs w:val="20"/>
            </w:rPr>
            <m:t>(</m:t>
          </m:r>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u</m:t>
              </m:r>
            </m:sub>
          </m:sSub>
          <m:r>
            <m:rPr>
              <m:sty m:val="p"/>
            </m:rPr>
            <w:rPr>
              <w:rStyle w:val="tgt"/>
              <w:rFonts w:ascii="Cambria Math" w:hAnsi="Cambria Math" w:cs="Arial" w:hint="eastAsia"/>
              <w:sz w:val="20"/>
              <w:szCs w:val="20"/>
            </w:rPr>
            <m:t>，</m:t>
          </m:r>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v</m:t>
              </m:r>
            </m:sub>
          </m:sSub>
          <m:r>
            <m:rPr>
              <m:sty m:val="p"/>
            </m:rPr>
            <w:rPr>
              <w:rStyle w:val="tgt"/>
              <w:rFonts w:ascii="Cambria Math" w:hAnsi="Cambria Math" w:cs="Arial" w:hint="eastAsia"/>
              <w:sz w:val="20"/>
              <w:szCs w:val="20"/>
            </w:rPr>
            <m:t>)</m:t>
          </m:r>
          <m:r>
            <m:rPr>
              <m:sty m:val="p"/>
            </m:rPr>
            <w:rPr>
              <w:rStyle w:val="tgt"/>
              <w:rFonts w:ascii="Cambria Math" w:eastAsia="等线" w:hAnsi="Cambria Math" w:cs="Arial" w:hint="eastAsia"/>
              <w:sz w:val="20"/>
              <w:szCs w:val="20"/>
            </w:rPr>
            <m:t>=</m:t>
          </m:r>
          <m:sSubSup>
            <m:sSubSupPr>
              <m:ctrlPr>
                <w:rPr>
                  <w:rStyle w:val="tgt"/>
                  <w:rFonts w:ascii="Cambria Math" w:eastAsia="等线" w:hAnsi="Cambria Math" w:cs="Arial"/>
                  <w:sz w:val="20"/>
                  <w:szCs w:val="20"/>
                </w:rPr>
              </m:ctrlPr>
            </m:sSubSupPr>
            <m:e>
              <m:r>
                <m:rPr>
                  <m:sty m:val="p"/>
                </m:rPr>
                <w:rPr>
                  <w:rFonts w:ascii="Cambria Math" w:hAnsi="Cambria Math" w:cs="Times New Roman"/>
                  <w:szCs w:val="21"/>
                </w:rPr>
                <m:t>||</m:t>
              </m:r>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u</m:t>
                  </m:r>
                </m:sub>
              </m:sSub>
              <m:r>
                <m:rPr>
                  <m:sty m:val="p"/>
                </m:rPr>
                <w:rPr>
                  <w:rStyle w:val="tgt"/>
                  <w:rFonts w:ascii="Cambria Math" w:hAnsi="Cambria Math" w:cs="Arial"/>
                  <w:sz w:val="20"/>
                  <w:szCs w:val="20"/>
                </w:rPr>
                <m:t>-</m:t>
              </m:r>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v</m:t>
                  </m:r>
                </m:sub>
              </m:sSub>
              <m:r>
                <m:rPr>
                  <m:sty m:val="p"/>
                </m:rPr>
                <w:rPr>
                  <w:rFonts w:ascii="Cambria Math" w:hAnsi="Cambria Math" w:cs="Times New Roman"/>
                  <w:szCs w:val="21"/>
                </w:rPr>
                <m:t>||</m:t>
              </m:r>
            </m:e>
            <m:sub>
              <m:r>
                <m:rPr>
                  <m:sty m:val="p"/>
                </m:rPr>
                <w:rPr>
                  <w:rStyle w:val="tgt"/>
                  <w:rFonts w:ascii="Cambria Math" w:eastAsia="等线" w:hAnsi="Cambria Math" w:cs="Arial"/>
                  <w:sz w:val="20"/>
                  <w:szCs w:val="20"/>
                </w:rPr>
                <m:t>2</m:t>
              </m:r>
            </m:sub>
            <m:sup>
              <m:r>
                <m:rPr>
                  <m:sty m:val="p"/>
                </m:rPr>
                <w:rPr>
                  <w:rStyle w:val="tgt"/>
                  <w:rFonts w:ascii="Cambria Math" w:eastAsia="等线" w:hAnsi="Cambria Math" w:cs="Arial"/>
                  <w:sz w:val="20"/>
                  <w:szCs w:val="20"/>
                </w:rPr>
                <m:t>2</m:t>
              </m:r>
            </m:sup>
          </m:sSubSup>
        </m:oMath>
      </m:oMathPara>
    </w:p>
    <w:p w14:paraId="68D4E97B" w14:textId="77777777" w:rsidR="00E47FA7" w:rsidRPr="006F78F4" w:rsidRDefault="00B95368">
      <w:pPr>
        <w:snapToGrid w:val="0"/>
        <w:spacing w:line="300" w:lineRule="auto"/>
        <w:textAlignment w:val="center"/>
      </w:pPr>
      <w:r w:rsidRPr="006F78F4">
        <w:rPr>
          <w:rStyle w:val="tgt"/>
          <w:rFonts w:hint="eastAsia"/>
          <w:sz w:val="20"/>
          <w:szCs w:val="20"/>
        </w:rPr>
        <w:t>然后，损失函数根据图中的节点权重对她们进行加权：</w:t>
      </w:r>
    </w:p>
    <w:p w14:paraId="4B0DEFFF" w14:textId="66585F98" w:rsidR="00E47FA7" w:rsidRPr="006F78F4" w:rsidRDefault="006F78F4">
      <w:pPr>
        <w:snapToGrid w:val="0"/>
        <w:spacing w:line="300" w:lineRule="auto"/>
        <w:jc w:val="right"/>
        <w:textAlignment w:val="center"/>
      </w:pPr>
      <m:oMath>
        <m:r>
          <m:rPr>
            <m:scr m:val="script"/>
            <m:sty m:val="p"/>
          </m:rPr>
          <w:rPr>
            <w:rFonts w:ascii="Cambria Math" w:hAnsi="Cambria Math"/>
            <w:szCs w:val="21"/>
          </w:rPr>
          <m:t>L</m:t>
        </m:r>
        <m:r>
          <m:rPr>
            <m:sty m:val="p"/>
          </m:rPr>
          <w:rPr>
            <w:rFonts w:ascii="Cambria Math" w:eastAsia="等线" w:hAnsi="Cambria Math" w:hint="eastAsia"/>
          </w:rPr>
          <m:t>=</m:t>
        </m:r>
        <m:nary>
          <m:naryPr>
            <m:chr m:val="∑"/>
            <m:limLoc m:val="undOvr"/>
            <m:supHide m:val="1"/>
            <m:ctrlPr>
              <w:rPr>
                <w:rFonts w:ascii="Cambria Math" w:hAnsi="Cambria Math"/>
              </w:rPr>
            </m:ctrlPr>
          </m:naryPr>
          <m:sub>
            <m:r>
              <m:rPr>
                <m:sty m:val="p"/>
              </m:rPr>
              <w:rPr>
                <w:rFonts w:ascii="Cambria Math" w:eastAsia="等线" w:hAnsi="Cambria Math" w:hint="eastAsia"/>
              </w:rPr>
              <m:t>(</m:t>
            </m:r>
            <m:r>
              <m:rPr>
                <m:sty m:val="p"/>
              </m:rPr>
              <w:rPr>
                <w:rFonts w:ascii="Cambria Math" w:hAnsi="Cambria Math" w:hint="eastAsia"/>
              </w:rPr>
              <m:t>u</m:t>
            </m:r>
            <m:r>
              <m:rPr>
                <m:sty m:val="p"/>
              </m:rPr>
              <w:rPr>
                <w:rFonts w:ascii="Cambria Math" w:hAnsi="Cambria Math" w:hint="eastAsia"/>
              </w:rPr>
              <m:t>，</m:t>
            </m:r>
            <m:r>
              <m:rPr>
                <m:sty m:val="p"/>
              </m:rPr>
              <w:rPr>
                <w:rFonts w:ascii="Cambria Math" w:hAnsi="Cambria Math" w:hint="eastAsia"/>
              </w:rPr>
              <m:t>v</m:t>
            </m:r>
            <m:r>
              <m:rPr>
                <m:sty m:val="p"/>
              </m:rPr>
              <w:rPr>
                <w:rFonts w:ascii="Cambria Math" w:eastAsia="等线" w:hAnsi="Cambria Math" w:hint="eastAsia"/>
              </w:rPr>
              <m:t>)</m:t>
            </m:r>
            <m:r>
              <m:rPr>
                <m:sty m:val="p"/>
              </m:rPr>
              <w:rPr>
                <w:rFonts w:ascii="Cambria Math" w:eastAsia="等线" w:hAnsi="Cambria Math"/>
              </w:rPr>
              <m:t>ϵD</m:t>
            </m:r>
          </m:sub>
          <m:sup/>
          <m:e>
            <m:r>
              <m:rPr>
                <m:sty m:val="p"/>
              </m:rPr>
              <w:rPr>
                <w:rFonts w:ascii="Cambria Math" w:hAnsi="Cambria Math"/>
              </w:rPr>
              <m:t>l</m:t>
            </m:r>
            <m:r>
              <m:rPr>
                <m:sty m:val="p"/>
              </m:rPr>
              <w:rPr>
                <w:rFonts w:ascii="Cambria Math" w:eastAsia="等线" w:hAnsi="Cambria Math" w:hint="eastAsia"/>
              </w:rPr>
              <m:t>(</m:t>
            </m:r>
            <m:r>
              <m:rPr>
                <m:sty m:val="p"/>
              </m:rPr>
              <w:rPr>
                <w:rFonts w:ascii="Cambria Math" w:hAnsi="Cambria Math"/>
              </w:rPr>
              <m:t>DEC</m:t>
            </m:r>
            <m:r>
              <m:rPr>
                <m:sty m:val="p"/>
              </m:rPr>
              <w:rPr>
                <w:rStyle w:val="tgt"/>
                <w:rFonts w:ascii="Cambria Math" w:eastAsia="等线" w:hAnsi="Cambria Math" w:cs="Arial" w:hint="eastAsia"/>
                <w:sz w:val="20"/>
                <w:szCs w:val="20"/>
              </w:rPr>
              <m:t>(</m:t>
            </m:r>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u</m:t>
                </m:r>
              </m:sub>
            </m:sSub>
            <m:r>
              <m:rPr>
                <m:sty m:val="p"/>
              </m:rPr>
              <w:rPr>
                <w:rStyle w:val="tgt"/>
                <w:rFonts w:ascii="Cambria Math" w:hAnsi="Cambria Math" w:cs="Arial" w:hint="eastAsia"/>
                <w:sz w:val="20"/>
                <w:szCs w:val="20"/>
              </w:rPr>
              <m:t>，</m:t>
            </m:r>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v</m:t>
                </m:r>
              </m:sub>
            </m:sSub>
            <m:r>
              <m:rPr>
                <m:sty m:val="p"/>
              </m:rPr>
              <w:rPr>
                <w:rStyle w:val="tgt"/>
                <w:rFonts w:ascii="Cambria Math" w:hAnsi="Cambria Math" w:cs="Arial" w:hint="eastAsia"/>
                <w:sz w:val="20"/>
                <w:szCs w:val="20"/>
              </w:rPr>
              <m:t>)</m:t>
            </m:r>
            <m:r>
              <m:rPr>
                <m:sty m:val="p"/>
              </m:rPr>
              <w:rPr>
                <w:rStyle w:val="tgt"/>
                <w:rFonts w:ascii="Cambria Math" w:hAnsiTheme="minorEastAsia" w:cs="Arial" w:hint="eastAsia"/>
                <w:sz w:val="20"/>
                <w:szCs w:val="20"/>
              </w:rPr>
              <m:t>，</m:t>
            </m:r>
            <m:r>
              <m:rPr>
                <m:sty m:val="p"/>
              </m:rPr>
              <w:rPr>
                <w:rStyle w:val="tgt"/>
                <w:rFonts w:ascii="Cambria Math" w:hAnsi="Cambria Math" w:cs="Arial"/>
                <w:sz w:val="20"/>
                <w:szCs w:val="20"/>
              </w:rPr>
              <m:t>S</m:t>
            </m:r>
            <m:r>
              <m:rPr>
                <m:sty m:val="p"/>
              </m:rPr>
              <w:rPr>
                <w:rStyle w:val="tgt"/>
                <w:rFonts w:ascii="Cambria Math" w:eastAsia="等线" w:hAnsi="Cambria Math" w:cs="Arial" w:hint="eastAsia"/>
                <w:sz w:val="20"/>
                <w:szCs w:val="20"/>
              </w:rPr>
              <m:t>[</m:t>
            </m:r>
            <m:r>
              <m:rPr>
                <m:sty m:val="p"/>
              </m:rPr>
              <w:rPr>
                <w:rStyle w:val="tgt"/>
                <w:rFonts w:ascii="Cambria Math" w:hAnsi="Cambria Math" w:cs="Arial" w:hint="eastAsia"/>
                <w:sz w:val="20"/>
                <w:szCs w:val="20"/>
              </w:rPr>
              <m:t>u</m:t>
            </m:r>
            <m:r>
              <m:rPr>
                <m:sty m:val="p"/>
              </m:rPr>
              <w:rPr>
                <w:rStyle w:val="tgt"/>
                <w:rFonts w:ascii="Cambria Math" w:hAnsi="Cambria Math" w:cs="Arial" w:hint="eastAsia"/>
                <w:sz w:val="20"/>
                <w:szCs w:val="20"/>
              </w:rPr>
              <m:t>，</m:t>
            </m:r>
            <m:r>
              <m:rPr>
                <m:sty m:val="p"/>
              </m:rPr>
              <w:rPr>
                <w:rStyle w:val="tgt"/>
                <w:rFonts w:ascii="Cambria Math" w:hAnsi="Cambria Math" w:cs="Arial" w:hint="eastAsia"/>
                <w:sz w:val="20"/>
                <w:szCs w:val="20"/>
              </w:rPr>
              <m:t>v</m:t>
            </m:r>
            <m:r>
              <m:rPr>
                <m:sty m:val="p"/>
              </m:rPr>
              <w:rPr>
                <w:rStyle w:val="tgt"/>
                <w:rFonts w:ascii="Cambria Math" w:eastAsia="等线" w:hAnsi="Cambria Math" w:cs="Arial" w:hint="eastAsia"/>
                <w:sz w:val="20"/>
                <w:szCs w:val="20"/>
              </w:rPr>
              <m:t>]</m:t>
            </m:r>
            <m:r>
              <m:rPr>
                <m:sty m:val="p"/>
              </m:rPr>
              <w:rPr>
                <w:rFonts w:ascii="Cambria Math" w:eastAsia="等线" w:hAnsi="Cambria Math" w:hint="eastAsia"/>
              </w:rPr>
              <m:t>)</m:t>
            </m:r>
          </m:e>
        </m:nary>
      </m:oMath>
      <w:r w:rsidR="00B95368" w:rsidRPr="006F78F4">
        <w:rPr>
          <w:rFonts w:hint="eastAsia"/>
        </w:rPr>
        <w:t>，</w:t>
      </w:r>
      <w:r w:rsidR="00B95368" w:rsidRPr="006F78F4">
        <w:rPr>
          <w:rFonts w:hint="eastAsia"/>
        </w:rPr>
        <w:t xml:space="preserve"> </w:t>
      </w:r>
      <w:r w:rsidR="00B95368" w:rsidRPr="006F78F4">
        <w:t xml:space="preserve">          </w:t>
      </w:r>
      <w:r w:rsidR="00B95368" w:rsidRPr="006F78F4">
        <w:rPr>
          <w:rFonts w:hint="eastAsia"/>
        </w:rPr>
        <w:t>（</w:t>
      </w:r>
      <w:r w:rsidR="00B95368" w:rsidRPr="006F78F4">
        <w:rPr>
          <w:rFonts w:hint="eastAsia"/>
        </w:rPr>
        <w:t>3.6</w:t>
      </w:r>
      <w:r w:rsidR="00B95368" w:rsidRPr="006F78F4">
        <w:rPr>
          <w:rFonts w:hint="eastAsia"/>
        </w:rPr>
        <w:t>）</w:t>
      </w:r>
    </w:p>
    <w:p w14:paraId="70BCDB15" w14:textId="05A3DE4D" w:rsidR="00E47FA7" w:rsidRPr="006F78F4" w:rsidRDefault="00B95368">
      <w:pPr>
        <w:snapToGrid w:val="0"/>
        <w:spacing w:line="300" w:lineRule="auto"/>
        <w:textAlignment w:val="center"/>
        <w:rPr>
          <w:rStyle w:val="tgt"/>
          <w:rFonts w:ascii="Arial" w:hAnsi="Arial" w:cs="Arial"/>
          <w:sz w:val="20"/>
          <w:szCs w:val="20"/>
        </w:rPr>
      </w:pPr>
      <w:r w:rsidRPr="006F78F4">
        <w:rPr>
          <w:rStyle w:val="tgt"/>
          <w:rFonts w:ascii="Arial" w:hAnsi="Arial" w:cs="Arial"/>
          <w:sz w:val="20"/>
          <w:szCs w:val="20"/>
        </w:rPr>
        <w:t>这种方法背后的直觉是，当非常相似的节点有距离很远的嵌入时，</w:t>
      </w:r>
      <w:r w:rsidRPr="006F78F4">
        <w:rPr>
          <w:rStyle w:val="tgt"/>
          <w:rFonts w:ascii="Arial" w:hAnsi="Arial" w:cs="Arial" w:hint="eastAsia"/>
          <w:sz w:val="20"/>
          <w:szCs w:val="20"/>
        </w:rPr>
        <w:t>公式</w:t>
      </w:r>
      <w:r w:rsidRPr="006F78F4">
        <w:rPr>
          <w:rStyle w:val="tgt"/>
          <w:rFonts w:ascii="Arial" w:hAnsi="Arial" w:cs="Arial"/>
          <w:sz w:val="20"/>
          <w:szCs w:val="20"/>
        </w:rPr>
        <w:t>(3.6)</w:t>
      </w:r>
      <w:r w:rsidRPr="006F78F4">
        <w:rPr>
          <w:rStyle w:val="tgt"/>
          <w:rFonts w:ascii="Arial" w:hAnsi="Arial" w:cs="Arial" w:hint="eastAsia"/>
          <w:sz w:val="20"/>
          <w:szCs w:val="20"/>
        </w:rPr>
        <w:t>会对</w:t>
      </w:r>
      <w:r w:rsidRPr="006F78F4">
        <w:rPr>
          <w:rStyle w:val="tgt"/>
          <w:rFonts w:ascii="Arial" w:hAnsi="Arial" w:cs="Arial"/>
          <w:sz w:val="20"/>
          <w:szCs w:val="20"/>
        </w:rPr>
        <w:t>模型</w:t>
      </w:r>
      <w:r w:rsidRPr="006F78F4">
        <w:rPr>
          <w:rStyle w:val="tgt"/>
          <w:rFonts w:ascii="Arial" w:hAnsi="Arial" w:cs="Arial" w:hint="eastAsia"/>
          <w:sz w:val="20"/>
          <w:szCs w:val="20"/>
        </w:rPr>
        <w:t>进行惩罚</w:t>
      </w:r>
      <w:r w:rsidRPr="006F78F4">
        <w:rPr>
          <w:rStyle w:val="tgt"/>
          <w:rFonts w:ascii="Arial" w:hAnsi="Arial" w:cs="Arial"/>
          <w:sz w:val="20"/>
          <w:szCs w:val="20"/>
        </w:rPr>
        <w:t>。如果构造</w:t>
      </w:r>
      <m:oMath>
        <m:r>
          <m:rPr>
            <m:sty m:val="p"/>
          </m:rPr>
          <w:rPr>
            <w:rStyle w:val="tgt"/>
            <w:rFonts w:ascii="Cambria Math" w:hAnsi="Cambria Math" w:cs="Arial"/>
            <w:sz w:val="20"/>
            <w:szCs w:val="20"/>
          </w:rPr>
          <m:t>S</m:t>
        </m:r>
      </m:oMath>
      <w:r w:rsidRPr="006F78F4">
        <w:rPr>
          <w:rStyle w:val="tgt"/>
          <w:rFonts w:ascii="Arial" w:hAnsi="Arial" w:cs="Arial"/>
          <w:sz w:val="20"/>
          <w:szCs w:val="20"/>
        </w:rPr>
        <w:t>使其满足</w:t>
      </w:r>
      <m:oMath>
        <m:r>
          <m:rPr>
            <m:sty m:val="p"/>
          </m:rPr>
          <w:rPr>
            <w:rStyle w:val="tgt"/>
            <w:rFonts w:ascii="Cambria Math" w:hAnsi="Cambria Math" w:cs="Arial" w:hint="eastAsia"/>
            <w:sz w:val="20"/>
            <w:szCs w:val="20"/>
          </w:rPr>
          <m:t>Laplacian</m:t>
        </m:r>
      </m:oMath>
      <w:r w:rsidRPr="006F78F4">
        <w:rPr>
          <w:rStyle w:val="tgt"/>
          <w:rFonts w:ascii="Arial" w:hAnsi="Arial" w:cs="Arial"/>
          <w:sz w:val="20"/>
          <w:szCs w:val="20"/>
        </w:rPr>
        <w:t>矩阵的性质，则式</w:t>
      </w:r>
      <w:r w:rsidRPr="006F78F4">
        <w:rPr>
          <w:rStyle w:val="tgt"/>
          <w:rFonts w:ascii="Arial" w:hAnsi="Arial" w:cs="Arial"/>
          <w:sz w:val="20"/>
          <w:szCs w:val="20"/>
        </w:rPr>
        <w:t>(3.6)</w:t>
      </w:r>
      <w:r w:rsidRPr="006F78F4">
        <w:rPr>
          <w:rStyle w:val="tgt"/>
          <w:rFonts w:ascii="Arial" w:hAnsi="Arial" w:cs="Arial"/>
          <w:sz w:val="20"/>
          <w:szCs w:val="20"/>
        </w:rPr>
        <w:t>中使损失最小化的节点嵌入与我们在</w:t>
      </w:r>
      <w:r w:rsidRPr="006F78F4">
        <w:rPr>
          <w:rStyle w:val="tgt"/>
          <w:rFonts w:ascii="Arial" w:hAnsi="Arial" w:cs="Arial"/>
          <w:sz w:val="20"/>
          <w:szCs w:val="20"/>
        </w:rPr>
        <w:t>2.3</w:t>
      </w:r>
      <w:r w:rsidRPr="006F78F4">
        <w:rPr>
          <w:rStyle w:val="tgt"/>
          <w:rFonts w:ascii="Arial" w:hAnsi="Arial" w:cs="Arial"/>
          <w:sz w:val="20"/>
          <w:szCs w:val="20"/>
        </w:rPr>
        <w:t>节中讨论的光谱聚类的解相同。特别地，如果我们假设嵌入</w:t>
      </w:r>
      <m:oMath>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u</m:t>
            </m:r>
          </m:sub>
        </m:sSub>
      </m:oMath>
      <w:r w:rsidRPr="006F78F4">
        <w:rPr>
          <w:rStyle w:val="tgt"/>
          <w:rFonts w:ascii="Arial" w:hAnsi="Arial" w:cs="Arial"/>
          <w:sz w:val="20"/>
          <w:szCs w:val="20"/>
        </w:rPr>
        <w:t>是</w:t>
      </w:r>
      <m:oMath>
        <m:r>
          <m:rPr>
            <m:sty m:val="p"/>
          </m:rPr>
          <w:rPr>
            <w:rStyle w:val="tgt"/>
            <w:rFonts w:ascii="Cambria Math" w:hAnsi="Cambria Math" w:cs="Arial" w:hint="eastAsia"/>
            <w:sz w:val="20"/>
            <w:szCs w:val="20"/>
          </w:rPr>
          <m:t>d</m:t>
        </m:r>
      </m:oMath>
      <w:r w:rsidRPr="006F78F4">
        <w:rPr>
          <w:rStyle w:val="tgt"/>
          <w:rFonts w:ascii="Arial" w:hAnsi="Arial" w:cs="Arial"/>
          <w:sz w:val="20"/>
          <w:szCs w:val="20"/>
        </w:rPr>
        <w:t>维的，那么最小化方程</w:t>
      </w:r>
      <w:r w:rsidRPr="006F78F4">
        <w:rPr>
          <w:rStyle w:val="tgt"/>
          <w:rFonts w:ascii="Arial" w:hAnsi="Arial" w:cs="Arial"/>
          <w:sz w:val="20"/>
          <w:szCs w:val="20"/>
        </w:rPr>
        <w:t>(3.6)</w:t>
      </w:r>
      <w:r w:rsidRPr="006F78F4">
        <w:rPr>
          <w:rStyle w:val="tgt"/>
          <w:rFonts w:ascii="Arial" w:hAnsi="Arial" w:cs="Arial"/>
          <w:sz w:val="20"/>
          <w:szCs w:val="20"/>
        </w:rPr>
        <w:t>的最优解由拉普拉斯方程的</w:t>
      </w:r>
      <m:oMath>
        <m:r>
          <m:rPr>
            <m:sty m:val="p"/>
          </m:rPr>
          <w:rPr>
            <w:rStyle w:val="tgt"/>
            <w:rFonts w:ascii="Cambria Math" w:hAnsi="Cambria Math" w:cs="Arial" w:hint="eastAsia"/>
            <w:sz w:val="20"/>
            <w:szCs w:val="20"/>
          </w:rPr>
          <m:t>d</m:t>
        </m:r>
      </m:oMath>
      <w:r w:rsidRPr="006F78F4">
        <w:rPr>
          <w:rStyle w:val="tgt"/>
          <w:rFonts w:ascii="Arial" w:hAnsi="Arial" w:cs="Arial" w:hint="eastAsia"/>
          <w:sz w:val="20"/>
          <w:szCs w:val="20"/>
        </w:rPr>
        <w:t>个</w:t>
      </w:r>
      <w:r w:rsidRPr="006F78F4">
        <w:rPr>
          <w:rStyle w:val="tgt"/>
          <w:rFonts w:ascii="Arial" w:hAnsi="Arial" w:cs="Arial"/>
          <w:sz w:val="20"/>
          <w:szCs w:val="20"/>
        </w:rPr>
        <w:t>最小特征向量给出</w:t>
      </w:r>
      <w:r w:rsidRPr="006F78F4">
        <w:rPr>
          <w:rStyle w:val="tgt"/>
          <w:rFonts w:ascii="Arial" w:hAnsi="Arial" w:cs="Arial"/>
          <w:sz w:val="20"/>
          <w:szCs w:val="20"/>
        </w:rPr>
        <w:t>(</w:t>
      </w:r>
      <w:r w:rsidRPr="006F78F4">
        <w:rPr>
          <w:rStyle w:val="tgt"/>
          <w:rFonts w:ascii="Arial" w:hAnsi="Arial" w:cs="Arial"/>
          <w:sz w:val="20"/>
          <w:szCs w:val="20"/>
        </w:rPr>
        <w:t>不包括所有特征向量</w:t>
      </w:r>
      <w:r w:rsidRPr="006F78F4">
        <w:rPr>
          <w:rStyle w:val="tgt"/>
          <w:rFonts w:ascii="Arial" w:hAnsi="Arial" w:cs="Arial"/>
          <w:sz w:val="20"/>
          <w:szCs w:val="20"/>
        </w:rPr>
        <w:t>)</w:t>
      </w:r>
      <w:r w:rsidRPr="006F78F4">
        <w:rPr>
          <w:rStyle w:val="tgt"/>
          <w:rFonts w:ascii="Arial" w:hAnsi="Arial" w:cs="Arial"/>
          <w:sz w:val="20"/>
          <w:szCs w:val="20"/>
        </w:rPr>
        <w:t>。</w:t>
      </w:r>
    </w:p>
    <w:p w14:paraId="182D9F7B" w14:textId="77777777" w:rsidR="00E47FA7" w:rsidRPr="006F78F4" w:rsidRDefault="00B95368">
      <w:pPr>
        <w:snapToGrid w:val="0"/>
        <w:spacing w:line="300" w:lineRule="auto"/>
        <w:textAlignment w:val="center"/>
      </w:pPr>
      <w:r w:rsidRPr="006F78F4">
        <w:rPr>
          <w:rFonts w:hint="eastAsia"/>
          <w:b/>
          <w:bCs/>
        </w:rPr>
        <w:t>内积方法</w:t>
      </w:r>
      <w:r w:rsidRPr="006F78F4">
        <w:rPr>
          <w:rFonts w:hint="eastAsia"/>
        </w:rPr>
        <w:t xml:space="preserve"> </w:t>
      </w:r>
      <w:r w:rsidRPr="006F78F4">
        <w:rPr>
          <w:rFonts w:hint="eastAsia"/>
        </w:rPr>
        <w:t>根据拉普拉斯特征图技术，最近的工作通常采用基于内积的解码器，定义如下：</w:t>
      </w:r>
    </w:p>
    <w:p w14:paraId="294BE60F" w14:textId="6FCDCE34" w:rsidR="00E47FA7" w:rsidRPr="006F78F4" w:rsidRDefault="006F78F4">
      <w:pPr>
        <w:snapToGrid w:val="0"/>
        <w:spacing w:line="300" w:lineRule="auto"/>
        <w:jc w:val="right"/>
        <w:textAlignment w:val="center"/>
        <w:rPr>
          <w:rFonts w:ascii="Cambria Math" w:eastAsia="等线" w:hAnsi="Cambria Math" w:hint="eastAsia"/>
        </w:rPr>
      </w:pPr>
      <m:oMath>
        <m:r>
          <m:rPr>
            <m:sty m:val="p"/>
          </m:rPr>
          <w:rPr>
            <w:rFonts w:ascii="Cambria Math" w:eastAsia="等线" w:hAnsi="Cambria Math"/>
          </w:rPr>
          <m:t>DEC</m:t>
        </m:r>
        <m:d>
          <m:dPr>
            <m:ctrlPr>
              <w:rPr>
                <w:rFonts w:ascii="Cambria Math" w:eastAsia="等线" w:hAnsi="Cambria Math"/>
              </w:rPr>
            </m:ctrlPr>
          </m:dPr>
          <m:e>
            <m:sSub>
              <m:sSubPr>
                <m:ctrlPr>
                  <w:rPr>
                    <w:rFonts w:ascii="Cambria Math" w:eastAsia="等线" w:hAnsi="Cambria Math"/>
                  </w:rPr>
                </m:ctrlPr>
              </m:sSubPr>
              <m:e>
                <m:r>
                  <m:rPr>
                    <m:sty m:val="p"/>
                  </m:rPr>
                  <w:rPr>
                    <w:rFonts w:ascii="Cambria Math" w:eastAsia="等线" w:hAnsi="Cambria Math"/>
                  </w:rPr>
                  <m:t>z</m:t>
                </m:r>
              </m:e>
              <m:sub>
                <m:r>
                  <m:rPr>
                    <m:sty m:val="p"/>
                  </m:rPr>
                  <w:rPr>
                    <w:rFonts w:ascii="Cambria Math" w:eastAsia="等线" w:hAnsi="Cambria Math"/>
                  </w:rPr>
                  <m:t>u</m:t>
                </m:r>
              </m:sub>
            </m:sSub>
            <m:r>
              <m:rPr>
                <m:sty m:val="p"/>
              </m:rPr>
              <w:rPr>
                <w:rFonts w:ascii="Cambria Math" w:eastAsia="等线" w:hAnsi="Cambria Math"/>
              </w:rPr>
              <m:t>,</m:t>
            </m:r>
            <m:sSub>
              <m:sSubPr>
                <m:ctrlPr>
                  <w:rPr>
                    <w:rFonts w:ascii="Cambria Math" w:eastAsia="等线" w:hAnsi="Cambria Math"/>
                  </w:rPr>
                </m:ctrlPr>
              </m:sSubPr>
              <m:e>
                <m:r>
                  <m:rPr>
                    <m:sty m:val="p"/>
                  </m:rPr>
                  <w:rPr>
                    <w:rFonts w:ascii="Cambria Math" w:eastAsia="等线" w:hAnsi="Cambria Math"/>
                  </w:rPr>
                  <m:t>z</m:t>
                </m:r>
              </m:e>
              <m:sub>
                <m:r>
                  <m:rPr>
                    <m:sty m:val="p"/>
                  </m:rPr>
                  <w:rPr>
                    <w:rFonts w:ascii="Cambria Math" w:eastAsia="等线" w:hAnsi="Cambria Math"/>
                  </w:rPr>
                  <m:t>v</m:t>
                </m:r>
              </m:sub>
            </m:sSub>
          </m:e>
        </m:d>
        <m:r>
          <m:rPr>
            <m:sty m:val="p"/>
          </m:rPr>
          <w:rPr>
            <w:rFonts w:ascii="Cambria Math" w:eastAsia="等线" w:hAnsi="Cambria Math"/>
          </w:rPr>
          <m:t>=</m:t>
        </m:r>
        <m:sSubSup>
          <m:sSubSupPr>
            <m:ctrlPr>
              <w:rPr>
                <w:rFonts w:ascii="Cambria Math" w:eastAsia="等线" w:hAnsi="Cambria Math"/>
              </w:rPr>
            </m:ctrlPr>
          </m:sSubSupPr>
          <m:e>
            <m:r>
              <m:rPr>
                <m:sty m:val="p"/>
              </m:rPr>
              <w:rPr>
                <w:rFonts w:ascii="Cambria Math" w:eastAsia="等线" w:hAnsi="Cambria Math"/>
              </w:rPr>
              <m:t>z</m:t>
            </m:r>
          </m:e>
          <m:sub>
            <m:r>
              <m:rPr>
                <m:sty m:val="p"/>
              </m:rPr>
              <w:rPr>
                <w:rFonts w:ascii="Cambria Math" w:eastAsia="等线" w:hAnsi="Cambria Math"/>
              </w:rPr>
              <m:t>u</m:t>
            </m:r>
          </m:sub>
          <m:sup>
            <m:r>
              <m:rPr>
                <m:sty m:val="p"/>
              </m:rPr>
              <w:rPr>
                <w:rFonts w:ascii="Cambria Math" w:eastAsia="等线" w:hAnsi="Cambria Math"/>
              </w:rPr>
              <m:t>┬</m:t>
            </m:r>
          </m:sup>
        </m:sSubSup>
        <m:sSub>
          <m:sSubPr>
            <m:ctrlPr>
              <w:rPr>
                <w:rFonts w:ascii="Cambria Math" w:eastAsia="等线" w:hAnsi="Cambria Math"/>
              </w:rPr>
            </m:ctrlPr>
          </m:sSubPr>
          <m:e>
            <m:r>
              <m:rPr>
                <m:sty m:val="p"/>
              </m:rPr>
              <w:rPr>
                <w:rFonts w:ascii="Cambria Math" w:eastAsia="等线" w:hAnsi="Cambria Math"/>
              </w:rPr>
              <m:t>z</m:t>
            </m:r>
          </m:e>
          <m:sub>
            <m:r>
              <m:rPr>
                <m:sty m:val="p"/>
              </m:rPr>
              <w:rPr>
                <w:rFonts w:ascii="Cambria Math" w:eastAsia="等线" w:hAnsi="Cambria Math"/>
              </w:rPr>
              <m:t>v</m:t>
            </m:r>
          </m:sub>
        </m:sSub>
      </m:oMath>
      <w:r w:rsidR="00B95368" w:rsidRPr="006F78F4">
        <w:t>,</w:t>
      </w:r>
      <w:r w:rsidR="00B95368" w:rsidRPr="006F78F4">
        <w:rPr>
          <w:rFonts w:hint="eastAsia"/>
        </w:rPr>
        <w:t xml:space="preserve"> </w:t>
      </w:r>
      <w:r w:rsidR="00B95368" w:rsidRPr="006F78F4">
        <w:t xml:space="preserve">                    </w:t>
      </w:r>
      <w:r w:rsidR="00B95368" w:rsidRPr="006F78F4">
        <w:rPr>
          <w:rFonts w:hint="eastAsia"/>
        </w:rPr>
        <w:t>（</w:t>
      </w:r>
      <w:r w:rsidR="00B95368" w:rsidRPr="006F78F4">
        <w:t>3.7</w:t>
      </w:r>
      <w:r w:rsidR="00B95368" w:rsidRPr="006F78F4">
        <w:t>）</w:t>
      </w:r>
    </w:p>
    <w:p w14:paraId="5FC5A603" w14:textId="77777777" w:rsidR="00E47FA7" w:rsidRPr="006F78F4" w:rsidRDefault="00B95368">
      <w:pPr>
        <w:snapToGrid w:val="0"/>
        <w:spacing w:line="300" w:lineRule="auto"/>
        <w:textAlignment w:val="center"/>
      </w:pPr>
      <w:r w:rsidRPr="006F78F4">
        <w:rPr>
          <w:rFonts w:hint="eastAsia"/>
        </w:rPr>
        <w:t>在这里，我们假设两个节点之间的相似度（例如，它们的局部邻域之间的重叠）与它们的嵌入点积成比例。</w:t>
      </w:r>
    </w:p>
    <w:p w14:paraId="3C7EB5C1" w14:textId="7B496348" w:rsidR="00E47FA7" w:rsidRPr="006F78F4" w:rsidRDefault="00B95368">
      <w:pPr>
        <w:snapToGrid w:val="0"/>
        <w:spacing w:line="300" w:lineRule="auto"/>
        <w:textAlignment w:val="center"/>
      </w:pPr>
      <w:r w:rsidRPr="006F78F4">
        <w:rPr>
          <w:rFonts w:hint="eastAsia"/>
        </w:rPr>
        <w:t>这种类型的节点嵌入算法的示例包括图因子分解（</w:t>
      </w:r>
      <m:oMath>
        <m:r>
          <m:rPr>
            <m:sty m:val="p"/>
          </m:rPr>
          <w:rPr>
            <w:rFonts w:ascii="Cambria Math" w:hAnsi="Cambria Math" w:hint="eastAsia"/>
          </w:rPr>
          <m:t>G</m:t>
        </m:r>
        <m:r>
          <m:rPr>
            <m:sty m:val="p"/>
          </m:rPr>
          <w:rPr>
            <w:rFonts w:ascii="Cambria Math" w:hAnsi="Cambria Math"/>
          </w:rPr>
          <m:t>F</m:t>
        </m:r>
      </m:oMath>
      <w:r w:rsidRPr="006F78F4">
        <w:t>）</w:t>
      </w:r>
      <w:r w:rsidRPr="006F78F4">
        <w:rPr>
          <w:rFonts w:hint="eastAsia"/>
        </w:rPr>
        <w:t>方法</w:t>
      </w:r>
      <w:r w:rsidRPr="006F78F4">
        <w:rPr>
          <w:rFonts w:hint="eastAsia"/>
        </w:rPr>
        <w:t>1</w:t>
      </w:r>
      <w:r w:rsidRPr="006F78F4">
        <w:t>[</w:t>
      </w:r>
      <m:oMath>
        <m:r>
          <m:rPr>
            <m:sty m:val="p"/>
          </m:rPr>
          <w:rPr>
            <w:rFonts w:ascii="Cambria Math" w:hAnsi="Cambria Math"/>
          </w:rPr>
          <m:t>Ahmed</m:t>
        </m:r>
      </m:oMath>
      <w:r w:rsidRPr="006F78F4">
        <w:rPr>
          <w:rFonts w:hint="eastAsia"/>
        </w:rPr>
        <w:t>等，</w:t>
      </w:r>
      <w:r w:rsidRPr="006F78F4">
        <w:rPr>
          <w:rFonts w:hint="eastAsia"/>
        </w:rPr>
        <w:t>2013]</w:t>
      </w:r>
      <w:r w:rsidRPr="006F78F4">
        <w:rPr>
          <w:rFonts w:hint="eastAsia"/>
        </w:rPr>
        <w:t>，</w:t>
      </w:r>
      <m:oMath>
        <m:r>
          <m:rPr>
            <m:sty m:val="p"/>
          </m:rPr>
          <w:rPr>
            <w:rFonts w:ascii="Cambria Math" w:hAnsi="Cambria Math"/>
          </w:rPr>
          <m:t>G</m:t>
        </m:r>
        <m:r>
          <m:rPr>
            <m:sty m:val="p"/>
          </m:rPr>
          <w:rPr>
            <w:rFonts w:ascii="Cambria Math" w:eastAsia="等线" w:hAnsi="Cambria Math" w:hint="eastAsia"/>
          </w:rPr>
          <m:t>r</m:t>
        </m:r>
        <m:r>
          <m:rPr>
            <m:sty m:val="p"/>
          </m:rPr>
          <w:rPr>
            <w:rFonts w:ascii="Cambria Math" w:eastAsia="等线" w:hAnsi="Cambria Math"/>
          </w:rPr>
          <m:t>a</m:t>
        </m:r>
        <m:r>
          <m:rPr>
            <m:sty m:val="p"/>
          </m:rPr>
          <w:rPr>
            <w:rFonts w:ascii="Cambria Math" w:eastAsia="等线" w:hAnsi="Cambria Math" w:hint="eastAsia"/>
          </w:rPr>
          <m:t>Rep</m:t>
        </m:r>
      </m:oMath>
      <w:r w:rsidRPr="006F78F4">
        <w:rPr>
          <w:rFonts w:hint="eastAsia"/>
        </w:rPr>
        <w:t xml:space="preserve"> [</w:t>
      </w:r>
      <m:oMath>
        <m:r>
          <m:rPr>
            <m:sty m:val="p"/>
          </m:rPr>
          <w:rPr>
            <w:rFonts w:ascii="Cambria Math" w:hAnsi="Cambria Math"/>
          </w:rPr>
          <m:t>Cao</m:t>
        </m:r>
      </m:oMath>
      <w:r w:rsidRPr="006F78F4">
        <w:rPr>
          <w:rFonts w:hint="eastAsia"/>
        </w:rPr>
        <w:t>等，</w:t>
      </w:r>
      <w:r w:rsidRPr="006F78F4">
        <w:rPr>
          <w:rFonts w:hint="eastAsia"/>
        </w:rPr>
        <w:t>2015]</w:t>
      </w:r>
      <w:r w:rsidRPr="006F78F4">
        <w:rPr>
          <w:rFonts w:hint="eastAsia"/>
        </w:rPr>
        <w:t>和</w:t>
      </w:r>
      <m:oMath>
        <m:r>
          <m:rPr>
            <m:sty m:val="p"/>
          </m:rPr>
          <w:rPr>
            <w:rFonts w:ascii="Cambria Math" w:hAnsi="Cambria Math"/>
          </w:rPr>
          <m:t>H</m:t>
        </m:r>
        <m:r>
          <m:rPr>
            <m:sty m:val="p"/>
          </m:rPr>
          <w:rPr>
            <w:rFonts w:ascii="Cambria Math" w:eastAsia="等线" w:hAnsi="Cambria Math" w:hint="eastAsia"/>
          </w:rPr>
          <m:t>OPE</m:t>
        </m:r>
      </m:oMath>
      <w:r w:rsidRPr="006F78F4">
        <w:rPr>
          <w:rFonts w:hint="eastAsia"/>
        </w:rPr>
        <w:t xml:space="preserve"> [</w:t>
      </w:r>
      <m:oMath>
        <m:r>
          <m:rPr>
            <m:sty m:val="p"/>
          </m:rPr>
          <w:rPr>
            <w:rFonts w:ascii="Cambria Math" w:hAnsi="Cambria Math" w:hint="eastAsia"/>
          </w:rPr>
          <m:t>Ou</m:t>
        </m:r>
      </m:oMath>
      <w:r w:rsidRPr="006F78F4">
        <w:rPr>
          <w:rFonts w:hint="eastAsia"/>
        </w:rPr>
        <w:t>等，</w:t>
      </w:r>
      <w:r w:rsidRPr="006F78F4">
        <w:rPr>
          <w:rFonts w:hint="eastAsia"/>
        </w:rPr>
        <w:t>2016]</w:t>
      </w:r>
      <w:r w:rsidRPr="006F78F4">
        <w:rPr>
          <w:rFonts w:hint="eastAsia"/>
        </w:rPr>
        <w:t>。这三种方法都将内积解码器（公式</w:t>
      </w:r>
      <w:r w:rsidRPr="006F78F4">
        <w:rPr>
          <w:rFonts w:hint="eastAsia"/>
        </w:rPr>
        <w:t>3.7</w:t>
      </w:r>
      <w:r w:rsidRPr="006F78F4">
        <w:rPr>
          <w:rFonts w:hint="eastAsia"/>
        </w:rPr>
        <w:t>）与以下均方方差结合在一起：</w:t>
      </w:r>
    </w:p>
    <w:p w14:paraId="640F7FD5" w14:textId="0E44B0D5" w:rsidR="00E47FA7" w:rsidRPr="006F78F4" w:rsidRDefault="006F78F4">
      <w:pPr>
        <w:snapToGrid w:val="0"/>
        <w:spacing w:line="300" w:lineRule="auto"/>
        <w:jc w:val="center"/>
        <w:textAlignment w:val="center"/>
        <w:rPr>
          <w:rFonts w:ascii="Cambria Math" w:hAnsi="Cambria Math" w:hint="eastAsia"/>
          <w:szCs w:val="21"/>
        </w:rPr>
      </w:pPr>
      <m:oMath>
        <m:r>
          <m:rPr>
            <m:scr m:val="script"/>
            <m:sty m:val="p"/>
          </m:rPr>
          <w:rPr>
            <w:rFonts w:ascii="Cambria Math" w:hAnsi="Cambria Math"/>
            <w:szCs w:val="21"/>
          </w:rPr>
          <m:t>L=</m:t>
        </m:r>
        <m:nary>
          <m:naryPr>
            <m:chr m:val="∑"/>
            <m:limLoc m:val="undOvr"/>
            <m:supHide m:val="1"/>
            <m:ctrlPr>
              <w:rPr>
                <w:rFonts w:ascii="Cambria Math" w:hAnsi="Cambria Math"/>
                <w:szCs w:val="21"/>
              </w:rPr>
            </m:ctrlPr>
          </m:naryPr>
          <m:sub>
            <m:r>
              <m:rPr>
                <m:sty m:val="p"/>
              </m:rPr>
              <w:rPr>
                <w:rFonts w:ascii="Cambria Math" w:hAnsi="Cambria Math"/>
                <w:szCs w:val="21"/>
              </w:rPr>
              <m:t>(u,v)∈D</m:t>
            </m:r>
          </m:sub>
          <m:sup/>
          <m:e>
            <m:r>
              <m:rPr>
                <m:sty m:val="p"/>
              </m:rPr>
              <w:rPr>
                <w:rFonts w:ascii="Cambria Math" w:hAnsi="Cambria Math" w:cs="Times New Roman"/>
                <w:szCs w:val="21"/>
              </w:rPr>
              <m:t>||DEC</m:t>
            </m:r>
            <m:d>
              <m:dPr>
                <m:ctrlPr>
                  <w:rPr>
                    <w:rFonts w:ascii="Cambria Math" w:hAnsi="Cambria Math" w:cs="Times New Roman"/>
                    <w:szCs w:val="21"/>
                  </w:rPr>
                </m:ctrlPr>
              </m:dPr>
              <m:e>
                <m:sSub>
                  <m:sSubPr>
                    <m:ctrlPr>
                      <w:rPr>
                        <w:rFonts w:ascii="Cambria Math" w:hAnsi="Cambria Math" w:cs="Times New Roman"/>
                        <w:szCs w:val="21"/>
                      </w:rPr>
                    </m:ctrlPr>
                  </m:sSubPr>
                  <m:e>
                    <m:r>
                      <m:rPr>
                        <m:sty m:val="p"/>
                      </m:rPr>
                      <w:rPr>
                        <w:rFonts w:ascii="Cambria Math" w:hAnsi="Cambria Math" w:cs="Times New Roman"/>
                        <w:szCs w:val="21"/>
                      </w:rPr>
                      <m:t>z</m:t>
                    </m:r>
                  </m:e>
                  <m:sub>
                    <m:r>
                      <m:rPr>
                        <m:sty m:val="p"/>
                      </m:rPr>
                      <w:rPr>
                        <w:rFonts w:ascii="Cambria Math" w:hAnsi="Cambria Math" w:cs="Times New Roman"/>
                        <w:szCs w:val="21"/>
                      </w:rPr>
                      <m:t>u</m:t>
                    </m:r>
                  </m:sub>
                </m:sSub>
                <m:r>
                  <m:rPr>
                    <m:sty m:val="p"/>
                  </m:rPr>
                  <w:rPr>
                    <w:rFonts w:ascii="Cambria Math" w:hAnsi="Cambria Math" w:cs="Times New Roman"/>
                    <w:szCs w:val="21"/>
                  </w:rPr>
                  <m:t>,</m:t>
                </m:r>
                <m:sSub>
                  <m:sSubPr>
                    <m:ctrlPr>
                      <w:rPr>
                        <w:rFonts w:ascii="Cambria Math" w:hAnsi="Cambria Math" w:cs="Times New Roman"/>
                        <w:szCs w:val="21"/>
                      </w:rPr>
                    </m:ctrlPr>
                  </m:sSubPr>
                  <m:e>
                    <m:r>
                      <m:rPr>
                        <m:sty m:val="p"/>
                      </m:rPr>
                      <w:rPr>
                        <w:rFonts w:ascii="Cambria Math" w:hAnsi="Cambria Math" w:cs="Times New Roman"/>
                        <w:szCs w:val="21"/>
                      </w:rPr>
                      <m:t>z</m:t>
                    </m:r>
                  </m:e>
                  <m:sub>
                    <m:r>
                      <m:rPr>
                        <m:sty m:val="p"/>
                      </m:rPr>
                      <w:rPr>
                        <w:rFonts w:ascii="Cambria Math" w:hAnsi="Cambria Math" w:cs="Times New Roman"/>
                        <w:szCs w:val="21"/>
                      </w:rPr>
                      <m:t>v</m:t>
                    </m:r>
                  </m:sub>
                </m:sSub>
              </m:e>
            </m:d>
            <m:r>
              <m:rPr>
                <m:sty m:val="p"/>
              </m:rPr>
              <w:rPr>
                <w:rFonts w:ascii="Cambria Math" w:hAnsi="Cambria Math" w:cs="Times New Roman"/>
                <w:szCs w:val="21"/>
              </w:rPr>
              <m:t>-S[u,v]</m:t>
            </m:r>
            <m:sSubSup>
              <m:sSubSupPr>
                <m:ctrlPr>
                  <w:rPr>
                    <w:rFonts w:ascii="Cambria Math" w:hAnsi="Cambria Math" w:cs="Times New Roman"/>
                    <w:szCs w:val="21"/>
                  </w:rPr>
                </m:ctrlPr>
              </m:sSubSupPr>
              <m:e>
                <m:r>
                  <m:rPr>
                    <m:sty m:val="p"/>
                  </m:rPr>
                  <w:rPr>
                    <w:rFonts w:ascii="Cambria Math" w:hAnsi="Cambria Math" w:cs="Times New Roman"/>
                    <w:szCs w:val="21"/>
                  </w:rPr>
                  <m:t>||</m:t>
                </m:r>
              </m:e>
              <m:sub>
                <m:r>
                  <m:rPr>
                    <m:sty m:val="p"/>
                  </m:rPr>
                  <w:rPr>
                    <w:rFonts w:ascii="Cambria Math" w:hAnsi="Cambria Math" w:cs="Times New Roman"/>
                    <w:szCs w:val="21"/>
                  </w:rPr>
                  <m:t>2</m:t>
                </m:r>
              </m:sub>
              <m:sup>
                <m:r>
                  <m:rPr>
                    <m:sty m:val="p"/>
                  </m:rPr>
                  <w:rPr>
                    <w:rFonts w:ascii="Cambria Math" w:hAnsi="Cambria Math" w:cs="Times New Roman"/>
                    <w:szCs w:val="21"/>
                  </w:rPr>
                  <m:t>2</m:t>
                </m:r>
              </m:sup>
            </m:sSubSup>
          </m:e>
        </m:nary>
      </m:oMath>
      <w:r w:rsidR="00B95368" w:rsidRPr="006F78F4">
        <w:rPr>
          <w:rFonts w:hint="eastAsia"/>
        </w:rPr>
        <w:t>（</w:t>
      </w:r>
      <w:r w:rsidR="00B95368" w:rsidRPr="006F78F4">
        <w:rPr>
          <w:rFonts w:hint="eastAsia"/>
        </w:rPr>
        <w:t>3.8</w:t>
      </w:r>
      <w:r w:rsidR="00B95368" w:rsidRPr="006F78F4">
        <w:rPr>
          <w:rFonts w:hint="eastAsia"/>
        </w:rPr>
        <w:t>）</w:t>
      </w:r>
    </w:p>
    <w:p w14:paraId="41A7FC99" w14:textId="6AA95750" w:rsidR="00E47FA7" w:rsidRPr="006F78F4" w:rsidRDefault="00B95368">
      <w:pPr>
        <w:snapToGrid w:val="0"/>
        <w:spacing w:line="300" w:lineRule="auto"/>
        <w:textAlignment w:val="center"/>
      </w:pPr>
      <w:r w:rsidRPr="006F78F4">
        <w:rPr>
          <w:rFonts w:hint="eastAsia"/>
        </w:rPr>
        <w:lastRenderedPageBreak/>
        <w:t>它们主要区别在于它们如何定义</w:t>
      </w:r>
      <m:oMath>
        <m:r>
          <m:rPr>
            <m:sty m:val="p"/>
          </m:rPr>
          <w:rPr>
            <w:rStyle w:val="tgt"/>
            <w:rFonts w:ascii="Cambria Math" w:hAnsi="Cambria Math"/>
            <w:sz w:val="20"/>
            <w:szCs w:val="20"/>
          </w:rPr>
          <m:t>S[u</m:t>
        </m:r>
        <m:r>
          <m:rPr>
            <m:sty m:val="p"/>
          </m:rPr>
          <w:rPr>
            <w:rStyle w:val="tgt"/>
            <w:rFonts w:ascii="Cambria Math" w:hAnsi="Cambria Math" w:hint="eastAsia"/>
            <w:sz w:val="20"/>
            <w:szCs w:val="20"/>
          </w:rPr>
          <m:t>，</m:t>
        </m:r>
        <m:r>
          <m:rPr>
            <m:sty m:val="p"/>
          </m:rPr>
          <w:rPr>
            <w:rFonts w:ascii="Cambria Math" w:hAnsi="Cambria Math" w:hint="eastAsia"/>
          </w:rPr>
          <m:t>v]</m:t>
        </m:r>
      </m:oMath>
      <w:r w:rsidRPr="006F78F4">
        <w:rPr>
          <w:rFonts w:hint="eastAsia"/>
        </w:rPr>
        <w:t>，即它们使用的节点</w:t>
      </w:r>
      <w:r w:rsidRPr="006F78F4">
        <w:rPr>
          <w:rFonts w:hint="eastAsia"/>
        </w:rPr>
        <w:t>-</w:t>
      </w:r>
      <w:r w:rsidRPr="006F78F4">
        <w:rPr>
          <w:rFonts w:hint="eastAsia"/>
        </w:rPr>
        <w:t>节点相似性或邻域重叠的概念。</w:t>
      </w:r>
      <m:oMath>
        <m:r>
          <m:rPr>
            <m:sty m:val="p"/>
          </m:rPr>
          <w:rPr>
            <w:rFonts w:ascii="Cambria Math" w:hAnsi="Cambria Math"/>
          </w:rPr>
          <m:t>G</m:t>
        </m:r>
        <m:r>
          <m:rPr>
            <m:sty m:val="p"/>
          </m:rPr>
          <w:rPr>
            <w:rFonts w:ascii="Cambria Math" w:eastAsia="等线" w:hAnsi="Cambria Math" w:hint="eastAsia"/>
          </w:rPr>
          <m:t>F</m:t>
        </m:r>
      </m:oMath>
      <w:r w:rsidRPr="006F78F4">
        <w:rPr>
          <w:rFonts w:hint="eastAsia"/>
        </w:rPr>
        <w:t>方法直接使用邻接矩阵并设置</w:t>
      </w:r>
      <m:oMath>
        <m:r>
          <m:rPr>
            <m:sty m:val="p"/>
          </m:rPr>
          <w:rPr>
            <w:rFonts w:ascii="Cambria Math" w:hAnsi="Cambria Math"/>
          </w:rPr>
          <m:t>S</m:t>
        </m:r>
      </m:oMath>
      <w:r w:rsidRPr="006F78F4">
        <w:rPr>
          <w:rFonts w:hint="eastAsia"/>
        </w:rPr>
        <w:t>，</w:t>
      </w:r>
      <m:oMath>
        <m:r>
          <m:rPr>
            <m:sty m:val="p"/>
          </m:rPr>
          <w:rPr>
            <w:rFonts w:ascii="Cambria Math" w:hAnsi="Cambria Math"/>
          </w:rPr>
          <m:t>A</m:t>
        </m:r>
      </m:oMath>
      <w:r w:rsidRPr="006F78F4">
        <w:rPr>
          <w:rFonts w:hint="eastAsia"/>
        </w:rPr>
        <w:t>，而</w:t>
      </w:r>
      <m:oMath>
        <m:r>
          <m:rPr>
            <m:sty m:val="p"/>
          </m:rPr>
          <w:rPr>
            <w:rFonts w:ascii="Cambria Math" w:hAnsi="Cambria Math"/>
          </w:rPr>
          <m:t>G</m:t>
        </m:r>
        <m:r>
          <m:rPr>
            <m:sty m:val="p"/>
          </m:rPr>
          <w:rPr>
            <w:rFonts w:ascii="Cambria Math" w:eastAsia="等线" w:hAnsi="Cambria Math" w:hint="eastAsia"/>
          </w:rPr>
          <m:t>r</m:t>
        </m:r>
        <m:r>
          <m:rPr>
            <m:sty m:val="p"/>
          </m:rPr>
          <w:rPr>
            <w:rFonts w:ascii="Cambria Math" w:eastAsia="等线" w:hAnsi="Cambria Math"/>
          </w:rPr>
          <m:t>a</m:t>
        </m:r>
        <m:r>
          <m:rPr>
            <m:sty m:val="p"/>
          </m:rPr>
          <w:rPr>
            <w:rFonts w:ascii="Cambria Math" w:eastAsia="等线" w:hAnsi="Cambria Math" w:hint="eastAsia"/>
          </w:rPr>
          <m:t>Rep</m:t>
        </m:r>
      </m:oMath>
      <w:r w:rsidRPr="006F78F4">
        <w:rPr>
          <w:rFonts w:hint="eastAsia"/>
        </w:rPr>
        <w:t>和</w:t>
      </w:r>
      <m:oMath>
        <m:r>
          <m:rPr>
            <m:sty m:val="p"/>
          </m:rPr>
          <w:rPr>
            <w:rFonts w:ascii="Cambria Math" w:hAnsi="Cambria Math"/>
          </w:rPr>
          <m:t>H</m:t>
        </m:r>
        <m:r>
          <m:rPr>
            <m:sty m:val="p"/>
          </m:rPr>
          <w:rPr>
            <w:rFonts w:ascii="Cambria Math" w:eastAsia="等线" w:hAnsi="Cambria Math" w:hint="eastAsia"/>
          </w:rPr>
          <m:t>OPE</m:t>
        </m:r>
      </m:oMath>
      <w:r w:rsidRPr="006F78F4">
        <w:rPr>
          <w:rFonts w:hint="eastAsia"/>
        </w:rPr>
        <w:t>方法则采用更通用的策略。尤其是，</w:t>
      </w:r>
      <m:oMath>
        <m:r>
          <m:rPr>
            <m:sty m:val="p"/>
          </m:rPr>
          <w:rPr>
            <w:rFonts w:ascii="Cambria Math" w:hAnsi="Cambria Math"/>
          </w:rPr>
          <m:t>G</m:t>
        </m:r>
        <m:r>
          <m:rPr>
            <m:sty m:val="p"/>
          </m:rPr>
          <w:rPr>
            <w:rFonts w:ascii="Cambria Math" w:eastAsia="等线" w:hAnsi="Cambria Math" w:hint="eastAsia"/>
          </w:rPr>
          <m:t>r</m:t>
        </m:r>
        <m:r>
          <m:rPr>
            <m:sty m:val="p"/>
          </m:rPr>
          <w:rPr>
            <w:rFonts w:ascii="Cambria Math" w:eastAsia="等线" w:hAnsi="Cambria Math"/>
          </w:rPr>
          <m:t>a</m:t>
        </m:r>
        <m:r>
          <m:rPr>
            <m:sty m:val="p"/>
          </m:rPr>
          <w:rPr>
            <w:rFonts w:ascii="Cambria Math" w:eastAsia="等线" w:hAnsi="Cambria Math" w:hint="eastAsia"/>
          </w:rPr>
          <m:t>Rep</m:t>
        </m:r>
      </m:oMath>
      <w:r w:rsidRPr="006F78F4">
        <w:rPr>
          <w:rFonts w:hint="eastAsia"/>
        </w:rPr>
        <w:t>根据邻接矩阵幂定义</w:t>
      </w:r>
      <m:oMath>
        <m:r>
          <m:rPr>
            <m:sty m:val="p"/>
          </m:rPr>
          <w:rPr>
            <w:rFonts w:ascii="Cambria Math" w:hAnsi="Cambria Math"/>
          </w:rPr>
          <m:t>S</m:t>
        </m:r>
      </m:oMath>
      <w:r w:rsidRPr="006F78F4">
        <w:rPr>
          <w:rFonts w:hint="eastAsia"/>
        </w:rPr>
        <w:t>，而</w:t>
      </w:r>
      <m:oMath>
        <m:r>
          <m:rPr>
            <m:sty m:val="p"/>
          </m:rPr>
          <w:rPr>
            <w:rFonts w:ascii="Cambria Math" w:hAnsi="Cambria Math"/>
          </w:rPr>
          <m:t>H</m:t>
        </m:r>
        <m:r>
          <m:rPr>
            <m:sty m:val="p"/>
          </m:rPr>
          <w:rPr>
            <w:rFonts w:ascii="Cambria Math" w:eastAsia="等线" w:hAnsi="Cambria Math" w:hint="eastAsia"/>
          </w:rPr>
          <m:t>OPE</m:t>
        </m:r>
      </m:oMath>
      <w:r w:rsidRPr="006F78F4">
        <w:rPr>
          <w:rFonts w:hint="eastAsia"/>
        </w:rPr>
        <w:t>算法则支持一般的邻域重叠度量（例如，第</w:t>
      </w:r>
      <w:r w:rsidRPr="006F78F4">
        <w:rPr>
          <w:rFonts w:hint="eastAsia"/>
        </w:rPr>
        <w:t>2.2</w:t>
      </w:r>
      <w:r w:rsidRPr="006F78F4">
        <w:rPr>
          <w:rFonts w:hint="eastAsia"/>
        </w:rPr>
        <w:t>节中的任何邻域重叠度量）。</w:t>
      </w:r>
    </w:p>
    <w:p w14:paraId="64925AD6" w14:textId="7D1ED9BB" w:rsidR="00E47FA7" w:rsidRPr="006F78F4" w:rsidRDefault="00B95368">
      <w:pPr>
        <w:snapToGrid w:val="0"/>
        <w:spacing w:line="300" w:lineRule="auto"/>
        <w:textAlignment w:val="center"/>
      </w:pPr>
      <w:r w:rsidRPr="006F78F4">
        <w:rPr>
          <w:rFonts w:asciiTheme="minorEastAsia" w:hAnsiTheme="minorEastAsia" w:cs="Arial" w:hint="eastAsia"/>
        </w:rPr>
        <w:t>这些方法称为矩阵分解方法，因为可以使用分解算法（例如奇异值分解（</w:t>
      </w:r>
      <m:oMath>
        <m:r>
          <m:rPr>
            <m:sty m:val="p"/>
          </m:rPr>
          <w:rPr>
            <w:rFonts w:ascii="Cambria Math" w:hAnsi="Cambria Math" w:cs="Arial"/>
          </w:rPr>
          <m:t>SVD</m:t>
        </m:r>
      </m:oMath>
      <w:r w:rsidRPr="006F78F4">
        <w:rPr>
          <w:rFonts w:asciiTheme="minorEastAsia" w:hAnsiTheme="minorEastAsia" w:cs="Arial"/>
        </w:rPr>
        <w:t>））将其损失函数降至最低。 实际上，通过将节点嵌入</w:t>
      </w:r>
      <m:oMath>
        <m:sSub>
          <m:sSubPr>
            <m:ctrlPr>
              <w:rPr>
                <w:rFonts w:ascii="Cambria Math" w:hAnsi="Cambria Math"/>
              </w:rPr>
            </m:ctrlPr>
          </m:sSubPr>
          <m:e>
            <m:r>
              <m:rPr>
                <m:sty m:val="p"/>
              </m:rPr>
              <w:rPr>
                <w:rFonts w:ascii="Cambria Math" w:hAnsi="Cambria Math" w:hint="eastAsia"/>
              </w:rPr>
              <m:t>z</m:t>
            </m:r>
          </m:e>
          <m:sub>
            <m:r>
              <m:rPr>
                <m:sty m:val="p"/>
              </m:rPr>
              <w:rPr>
                <w:rFonts w:ascii="Cambria Math" w:hAnsi="Cambria Math" w:hint="eastAsia"/>
              </w:rPr>
              <m:t>u</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hint="eastAsia"/>
              </w:rPr>
              <m:t>d</m:t>
            </m:r>
          </m:sup>
        </m:sSup>
      </m:oMath>
      <w:r w:rsidRPr="006F78F4">
        <w:rPr>
          <w:rFonts w:asciiTheme="minorEastAsia" w:hAnsiTheme="minorEastAsia" w:cs="Arial"/>
        </w:rPr>
        <w:t>堆叠到矩阵</w:t>
      </w:r>
      <m:oMath>
        <m:r>
          <m:rPr>
            <m:sty m:val="p"/>
          </m:rPr>
          <w:rPr>
            <w:rFonts w:ascii="Cambria Math" w:eastAsia="等线" w:hAnsi="Cambria Math"/>
          </w:rPr>
          <m:t>Z</m:t>
        </m:r>
        <m:r>
          <m:rPr>
            <m:sty m:val="p"/>
          </m:rPr>
          <w:rPr>
            <w:rFonts w:ascii="Cambria Math" w:hAnsi="Cambria Math"/>
          </w:rPr>
          <m:t>ϵ</m:t>
        </m:r>
        <m:sSup>
          <m:sSupPr>
            <m:ctrlPr>
              <w:rPr>
                <w:rFonts w:ascii="Cambria Math" w:hAnsi="Cambria Math"/>
              </w:rPr>
            </m:ctrlPr>
          </m:sSupPr>
          <m:e>
            <m:r>
              <m:rPr>
                <m:sty m:val="p"/>
              </m:rPr>
              <w:rPr>
                <w:rFonts w:ascii="Cambria Math" w:hAnsi="Cambria Math"/>
              </w:rPr>
              <m:t>R</m:t>
            </m:r>
          </m:e>
          <m:sup>
            <m:r>
              <m:rPr>
                <m:sty m:val="p"/>
              </m:rPr>
              <w:rPr>
                <w:rFonts w:ascii="Cambria Math" w:eastAsia="等线" w:hAnsi="Cambria Math" w:hint="eastAsia"/>
              </w:rPr>
              <m:t>∣</m:t>
            </m:r>
            <m:r>
              <m:rPr>
                <m:sty m:val="p"/>
              </m:rPr>
              <w:rPr>
                <w:rFonts w:ascii="Cambria Math" w:eastAsia="等线" w:hAnsi="Cambria Math" w:hint="eastAsia"/>
              </w:rPr>
              <m:t>v</m:t>
            </m:r>
            <m:r>
              <m:rPr>
                <m:sty m:val="p"/>
              </m:rPr>
              <w:rPr>
                <w:rFonts w:ascii="Cambria Math" w:eastAsia="等线" w:hAnsi="Cambria Math" w:hint="eastAsia"/>
              </w:rPr>
              <m:t>∣ⅹ</m:t>
            </m:r>
            <m:r>
              <m:rPr>
                <m:sty m:val="p"/>
              </m:rPr>
              <w:rPr>
                <w:rFonts w:ascii="Cambria Math" w:hAnsi="Cambria Math" w:hint="eastAsia"/>
              </w:rPr>
              <m:t>d</m:t>
            </m:r>
          </m:sup>
        </m:sSup>
      </m:oMath>
      <w:r w:rsidRPr="006F78F4">
        <w:rPr>
          <w:rFonts w:asciiTheme="minorEastAsia" w:hAnsiTheme="minorEastAsia" w:cs="Arial"/>
        </w:rPr>
        <w:t>中，这些方法的重建目标可以写为</w:t>
      </w:r>
    </w:p>
    <w:p w14:paraId="5DB3BB1A" w14:textId="79B49DCD" w:rsidR="00E47FA7" w:rsidRPr="006F78F4" w:rsidRDefault="006F78F4">
      <w:pPr>
        <w:snapToGrid w:val="0"/>
        <w:spacing w:line="300" w:lineRule="auto"/>
        <w:jc w:val="center"/>
        <w:textAlignment w:val="center"/>
        <w:rPr>
          <w:rFonts w:ascii="Cambria Math" w:hAnsi="Cambria Math" w:hint="eastAsia"/>
          <w:szCs w:val="21"/>
        </w:rPr>
      </w:pPr>
      <m:oMath>
        <m:r>
          <m:rPr>
            <m:scr m:val="script"/>
            <m:sty m:val="p"/>
          </m:rPr>
          <w:rPr>
            <w:rFonts w:ascii="Cambria Math" w:hAnsi="Cambria Math"/>
            <w:szCs w:val="21"/>
          </w:rPr>
          <m:t>L≈</m:t>
        </m:r>
        <m:r>
          <m:rPr>
            <m:sty m:val="p"/>
          </m:rPr>
          <w:rPr>
            <w:rFonts w:ascii="Cambria Math" w:hAnsi="Cambria Math"/>
            <w:szCs w:val="21"/>
          </w:rPr>
          <m:t>||z</m:t>
        </m:r>
        <m:sSup>
          <m:sSupPr>
            <m:ctrlPr>
              <w:rPr>
                <w:rFonts w:ascii="Cambria Math" w:hAnsi="Cambria Math"/>
                <w:szCs w:val="21"/>
              </w:rPr>
            </m:ctrlPr>
          </m:sSupPr>
          <m:e>
            <m:r>
              <m:rPr>
                <m:sty m:val="p"/>
              </m:rPr>
              <w:rPr>
                <w:rFonts w:ascii="Cambria Math" w:hAnsi="Cambria Math"/>
                <w:szCs w:val="21"/>
              </w:rPr>
              <m:t>z</m:t>
            </m:r>
          </m:e>
          <m:sup>
            <m:r>
              <m:rPr>
                <m:sty m:val="p"/>
              </m:rPr>
              <w:rPr>
                <w:rFonts w:ascii="Cambria Math" w:hAnsi="Cambria Math" w:cs="Times New Roman"/>
                <w:szCs w:val="21"/>
              </w:rPr>
              <m:t>┬</m:t>
            </m:r>
          </m:sup>
        </m:sSup>
        <m:r>
          <m:rPr>
            <m:sty m:val="p"/>
          </m:rPr>
          <w:rPr>
            <w:rFonts w:ascii="Cambria Math" w:hAnsi="Cambria Math"/>
            <w:szCs w:val="21"/>
          </w:rPr>
          <m:t>-S</m:t>
        </m:r>
        <m:sSubSup>
          <m:sSubSupPr>
            <m:ctrlPr>
              <w:rPr>
                <w:rFonts w:ascii="Cambria Math" w:hAnsi="Cambria Math"/>
                <w:szCs w:val="21"/>
              </w:rPr>
            </m:ctrlPr>
          </m:sSubSupPr>
          <m:e>
            <m:r>
              <m:rPr>
                <m:sty m:val="p"/>
              </m:rPr>
              <w:rPr>
                <w:rFonts w:ascii="Cambria Math" w:hAnsi="Cambria Math"/>
                <w:szCs w:val="21"/>
              </w:rPr>
              <m:t>||</m:t>
            </m:r>
          </m:e>
          <m:sub>
            <m:r>
              <m:rPr>
                <m:sty m:val="p"/>
              </m:rPr>
              <w:rPr>
                <w:rFonts w:ascii="Cambria Math" w:hAnsi="Cambria Math"/>
                <w:szCs w:val="21"/>
              </w:rPr>
              <m:t>2</m:t>
            </m:r>
          </m:sub>
          <m:sup>
            <m:r>
              <m:rPr>
                <m:sty m:val="p"/>
              </m:rPr>
              <w:rPr>
                <w:rFonts w:ascii="Cambria Math" w:hAnsi="Cambria Math"/>
                <w:szCs w:val="21"/>
              </w:rPr>
              <m:t>2</m:t>
            </m:r>
          </m:sup>
        </m:sSubSup>
      </m:oMath>
      <w:r w:rsidR="00B95368" w:rsidRPr="006F78F4">
        <w:rPr>
          <w:rFonts w:ascii="Cambria Math" w:hAnsi="Cambria Math" w:hint="eastAsia"/>
          <w:szCs w:val="21"/>
        </w:rPr>
        <w:t xml:space="preserve"> </w:t>
      </w:r>
      <w:r w:rsidR="00B95368" w:rsidRPr="006F78F4">
        <w:rPr>
          <w:rFonts w:hint="eastAsia"/>
          <w:iCs/>
        </w:rPr>
        <w:t>（</w:t>
      </w:r>
      <w:r w:rsidR="00B95368" w:rsidRPr="006F78F4">
        <w:rPr>
          <w:rFonts w:hint="eastAsia"/>
          <w:iCs/>
        </w:rPr>
        <w:t>3.9</w:t>
      </w:r>
      <w:r w:rsidR="00B95368" w:rsidRPr="006F78F4">
        <w:rPr>
          <w:rFonts w:hint="eastAsia"/>
          <w:iCs/>
        </w:rPr>
        <w:t>）</w:t>
      </w:r>
    </w:p>
    <w:p w14:paraId="531DBBD8" w14:textId="77777777" w:rsidR="00E47FA7" w:rsidRPr="006F78F4" w:rsidRDefault="00B95368">
      <w:pPr>
        <w:snapToGrid w:val="0"/>
        <w:spacing w:line="300" w:lineRule="auto"/>
        <w:textAlignment w:val="center"/>
        <w:rPr>
          <w:iCs/>
        </w:rPr>
      </w:pPr>
      <w:r w:rsidRPr="006F78F4">
        <w:rPr>
          <w:rFonts w:hint="eastAsia"/>
          <w:iCs/>
        </w:rPr>
        <w:t>直观上讲，这些方法的目标是为每个节点学习嵌入，以使学习的嵌入矢量之间的内积近似于节点相似性的确定性度量。</w:t>
      </w:r>
    </w:p>
    <w:p w14:paraId="36BC40C9" w14:textId="77777777" w:rsidR="00E47FA7" w:rsidRPr="006F78F4" w:rsidRDefault="00B95368">
      <w:pPr>
        <w:snapToGrid w:val="0"/>
        <w:spacing w:line="300" w:lineRule="auto"/>
        <w:textAlignment w:val="center"/>
        <w:rPr>
          <w:b/>
          <w:bCs/>
          <w:iCs/>
        </w:rPr>
      </w:pPr>
      <w:r w:rsidRPr="006F78F4">
        <w:rPr>
          <w:b/>
          <w:bCs/>
          <w:iCs/>
        </w:rPr>
        <w:t>3.3</w:t>
      </w:r>
      <w:r w:rsidRPr="006F78F4">
        <w:rPr>
          <w:b/>
          <w:bCs/>
          <w:iCs/>
        </w:rPr>
        <w:t>随机游走嵌入</w:t>
      </w:r>
    </w:p>
    <w:p w14:paraId="6F0E2766" w14:textId="008606CF" w:rsidR="00E47FA7" w:rsidRPr="006F78F4" w:rsidRDefault="00B95368">
      <w:pPr>
        <w:snapToGrid w:val="0"/>
        <w:spacing w:line="300" w:lineRule="auto"/>
        <w:textAlignment w:val="center"/>
        <w:rPr>
          <w:iCs/>
        </w:rPr>
      </w:pPr>
      <w:r w:rsidRPr="006F78F4">
        <w:rPr>
          <w:rFonts w:hint="eastAsia"/>
          <w:iCs/>
        </w:rPr>
        <w:t>上一节中讨论的内积方法都使用确定性的节点相似性度量。</w:t>
      </w:r>
      <w:r w:rsidRPr="006F78F4">
        <w:rPr>
          <w:iCs/>
        </w:rPr>
        <w:t xml:space="preserve"> </w:t>
      </w:r>
      <w:r w:rsidRPr="006F78F4">
        <w:rPr>
          <w:iCs/>
        </w:rPr>
        <w:t>它们通常</w:t>
      </w:r>
      <w:r w:rsidRPr="006F78F4">
        <w:rPr>
          <w:rFonts w:hint="eastAsia"/>
          <w:iCs/>
        </w:rPr>
        <w:t>将</w:t>
      </w:r>
      <m:oMath>
        <m:r>
          <m:rPr>
            <m:sty m:val="p"/>
          </m:rPr>
          <w:rPr>
            <w:rFonts w:ascii="Cambria Math" w:hAnsi="Cambria Math"/>
          </w:rPr>
          <m:t>S</m:t>
        </m:r>
      </m:oMath>
      <w:r w:rsidRPr="006F78F4">
        <w:rPr>
          <w:iCs/>
        </w:rPr>
        <w:t>定义为邻接矩阵的多项式函数，并且优化节点嵌入，以便</w:t>
      </w:r>
      <m:oMath>
        <m:sSup>
          <m:sSupPr>
            <m:ctrlPr>
              <w:rPr>
                <w:rFonts w:ascii="Cambria Math" w:hAnsi="Cambria Math"/>
                <w:iCs/>
              </w:rPr>
            </m:ctrlPr>
          </m:sSupPr>
          <m:e>
            <m:sSub>
              <m:sSubPr>
                <m:ctrlPr>
                  <w:rPr>
                    <w:rFonts w:ascii="Cambria Math" w:hAnsi="Cambria Math"/>
                    <w:iCs/>
                  </w:rPr>
                </m:ctrlPr>
              </m:sSubPr>
              <m:e>
                <m:r>
                  <m:rPr>
                    <m:sty m:val="p"/>
                  </m:rPr>
                  <w:rPr>
                    <w:rFonts w:ascii="Cambria Math" w:hAnsi="Cambria Math"/>
                  </w:rPr>
                  <m:t>Z</m:t>
                </m:r>
              </m:e>
              <m:sub>
                <m:r>
                  <m:rPr>
                    <m:sty m:val="p"/>
                  </m:rPr>
                  <w:rPr>
                    <w:rFonts w:ascii="Cambria Math" w:hAnsi="Cambria Math" w:hint="eastAsia"/>
                  </w:rPr>
                  <m:t>u</m:t>
                </m:r>
              </m:sub>
            </m:sSub>
          </m:e>
          <m:sup>
            <m:r>
              <m:rPr>
                <m:sty m:val="p"/>
              </m:rPr>
              <w:rPr>
                <w:rFonts w:ascii="Cambria Math" w:hAnsi="Cambria Math"/>
              </w:rPr>
              <m:t>T</m:t>
            </m:r>
          </m:sup>
        </m:sSup>
        <m:sSub>
          <m:sSubPr>
            <m:ctrlPr>
              <w:rPr>
                <w:rFonts w:ascii="Cambria Math" w:hAnsi="Cambria Math"/>
                <w:iCs/>
              </w:rPr>
            </m:ctrlPr>
          </m:sSubPr>
          <m:e>
            <m:r>
              <m:rPr>
                <m:sty m:val="p"/>
              </m:rPr>
              <w:rPr>
                <w:rFonts w:ascii="Cambria Math" w:hAnsi="Cambria Math"/>
              </w:rPr>
              <m:t>Z</m:t>
            </m:r>
          </m:e>
          <m:sub>
            <m:r>
              <m:rPr>
                <m:sty m:val="p"/>
              </m:rPr>
              <w:rPr>
                <w:rFonts w:ascii="Cambria Math" w:hAnsi="Cambria Math" w:hint="eastAsia"/>
              </w:rPr>
              <m:t>v</m:t>
            </m:r>
          </m:sub>
        </m:sSub>
        <m:r>
          <m:rPr>
            <m:sty m:val="p"/>
          </m:rPr>
          <w:rPr>
            <w:rFonts w:ascii="Cambria Math" w:hAnsi="Cambria Math"/>
          </w:rPr>
          <m:t>≈S [u</m:t>
        </m:r>
        <m:r>
          <m:rPr>
            <m:sty m:val="p"/>
          </m:rPr>
          <w:rPr>
            <w:rFonts w:ascii="Cambria Math" w:hAnsi="Cambria Math"/>
          </w:rPr>
          <m:t>，</m:t>
        </m:r>
        <m:r>
          <m:rPr>
            <m:sty m:val="p"/>
          </m:rPr>
          <w:rPr>
            <w:rFonts w:ascii="Cambria Math" w:hAnsi="Cambria Math"/>
          </w:rPr>
          <m:t>v]</m:t>
        </m:r>
      </m:oMath>
      <w:r w:rsidRPr="006F78F4">
        <w:rPr>
          <w:iCs/>
        </w:rPr>
        <w:t>。</w:t>
      </w:r>
      <w:r w:rsidRPr="006F78F4">
        <w:rPr>
          <w:iCs/>
        </w:rPr>
        <w:t xml:space="preserve"> </w:t>
      </w:r>
      <w:r w:rsidRPr="006F78F4">
        <w:rPr>
          <w:iCs/>
        </w:rPr>
        <w:t>在这些成功的基础上，近年来，成功的方法不断涌现，这些方法使内部产品方法适用于使用邻域重叠的随机度量。</w:t>
      </w:r>
      <w:r w:rsidRPr="006F78F4">
        <w:rPr>
          <w:iCs/>
        </w:rPr>
        <w:t xml:space="preserve"> </w:t>
      </w:r>
      <w:r w:rsidRPr="006F78F4">
        <w:rPr>
          <w:iCs/>
        </w:rPr>
        <w:t>这些方法的关键创新在于优化了节点嵌入，因此，如果两个节点倾向于在图上进行短暂的随机游走，则两个节点具有相似的嵌入。</w:t>
      </w:r>
    </w:p>
    <w:p w14:paraId="0D0A5FBB" w14:textId="2D5E0B6E" w:rsidR="00E47FA7" w:rsidRPr="006F78F4" w:rsidRDefault="006F78F4">
      <w:pPr>
        <w:snapToGrid w:val="0"/>
        <w:spacing w:line="300" w:lineRule="auto"/>
        <w:textAlignment w:val="center"/>
        <w:rPr>
          <w:iCs/>
        </w:rPr>
      </w:pPr>
      <m:oMath>
        <m:r>
          <m:rPr>
            <m:sty m:val="b"/>
          </m:rPr>
          <w:rPr>
            <w:rFonts w:ascii="Cambria Math" w:hAnsi="Cambria Math"/>
          </w:rPr>
          <m:t>DeepWalk</m:t>
        </m:r>
      </m:oMath>
      <w:r w:rsidR="00B95368" w:rsidRPr="006F78F4">
        <w:rPr>
          <w:b/>
          <w:bCs/>
          <w:iCs/>
        </w:rPr>
        <w:t>和</w:t>
      </w:r>
      <m:oMath>
        <m:r>
          <m:rPr>
            <m:sty m:val="b"/>
          </m:rPr>
          <w:rPr>
            <w:rFonts w:ascii="Cambria Math" w:hAnsi="Cambria Math"/>
          </w:rPr>
          <m:t>node2vec</m:t>
        </m:r>
      </m:oMath>
      <w:r w:rsidR="00B95368" w:rsidRPr="006F78F4">
        <w:rPr>
          <w:rFonts w:hint="eastAsia"/>
          <w:b/>
          <w:bCs/>
        </w:rPr>
        <w:t xml:space="preserve"> </w:t>
      </w:r>
      <w:r w:rsidR="00B95368" w:rsidRPr="006F78F4">
        <w:rPr>
          <w:iCs/>
        </w:rPr>
        <w:t>与上述矩阵分解方法相似，</w:t>
      </w:r>
      <m:oMath>
        <m:r>
          <m:rPr>
            <m:sty m:val="p"/>
          </m:rPr>
          <w:rPr>
            <w:rFonts w:ascii="Cambria Math" w:hAnsi="Cambria Math"/>
          </w:rPr>
          <m:t>DeepWalk</m:t>
        </m:r>
      </m:oMath>
      <w:r w:rsidR="00B95368" w:rsidRPr="006F78F4">
        <w:rPr>
          <w:iCs/>
        </w:rPr>
        <w:t>和</w:t>
      </w:r>
      <m:oMath>
        <m:r>
          <m:rPr>
            <m:sty m:val="p"/>
          </m:rPr>
          <w:rPr>
            <w:rFonts w:ascii="Cambria Math" w:hAnsi="Cambria Math"/>
          </w:rPr>
          <m:t>node2vec</m:t>
        </m:r>
      </m:oMath>
      <w:r w:rsidR="00B95368" w:rsidRPr="006F78F4">
        <w:rPr>
          <w:iCs/>
        </w:rPr>
        <w:t>使用浅层嵌入方法和内部乘积解码器。</w:t>
      </w:r>
      <w:r w:rsidR="00B95368" w:rsidRPr="006F78F4">
        <w:rPr>
          <w:iCs/>
        </w:rPr>
        <w:t xml:space="preserve"> </w:t>
      </w:r>
      <w:r w:rsidR="00B95368" w:rsidRPr="006F78F4">
        <w:rPr>
          <w:iCs/>
        </w:rPr>
        <w:t>这些方法的主要区别在于它们如何定义节点相似性和邻域重构的概念。</w:t>
      </w:r>
      <w:r w:rsidR="00B95368" w:rsidRPr="006F78F4">
        <w:rPr>
          <w:iCs/>
        </w:rPr>
        <w:t xml:space="preserve"> </w:t>
      </w:r>
      <w:r w:rsidR="00B95368" w:rsidRPr="006F78F4">
        <w:rPr>
          <w:iCs/>
        </w:rPr>
        <w:t>这些方法不是直接重建邻接矩阵</w:t>
      </w:r>
      <m:oMath>
        <m:r>
          <m:rPr>
            <m:sty m:val="p"/>
          </m:rPr>
          <w:rPr>
            <w:rFonts w:ascii="Cambria Math" w:hAnsi="Cambria Math"/>
          </w:rPr>
          <m:t>A</m:t>
        </m:r>
      </m:oMath>
      <w:r w:rsidR="00B95368" w:rsidRPr="006F78F4">
        <w:rPr>
          <w:iCs/>
        </w:rPr>
        <w:t>或</w:t>
      </w:r>
      <m:oMath>
        <m:r>
          <m:rPr>
            <m:sty m:val="p"/>
          </m:rPr>
          <w:rPr>
            <w:rFonts w:ascii="Cambria Math" w:hAnsi="Cambria Math"/>
          </w:rPr>
          <m:t>A</m:t>
        </m:r>
      </m:oMath>
      <w:r w:rsidR="00B95368" w:rsidRPr="006F78F4">
        <w:rPr>
          <w:iCs/>
        </w:rPr>
        <w:t>的某些确定性函数，而是优化嵌入以对随机游走的统计信息进行编码。</w:t>
      </w:r>
      <w:r w:rsidR="00B95368" w:rsidRPr="006F78F4">
        <w:rPr>
          <w:iCs/>
        </w:rPr>
        <w:t xml:space="preserve"> </w:t>
      </w:r>
      <w:r w:rsidR="00B95368" w:rsidRPr="006F78F4">
        <w:rPr>
          <w:iCs/>
        </w:rPr>
        <w:t>从数学上讲，目标是学习嵌入，从而使以下内容（大致）成立：</w:t>
      </w:r>
    </w:p>
    <w:p w14:paraId="62073D28" w14:textId="274029BD" w:rsidR="00E47FA7" w:rsidRPr="006F78F4" w:rsidRDefault="0053559A">
      <w:pPr>
        <w:snapToGrid w:val="0"/>
        <w:spacing w:line="300" w:lineRule="auto"/>
        <w:jc w:val="center"/>
        <w:textAlignment w:val="center"/>
        <w:rPr>
          <w:rFonts w:ascii="Cambria Math" w:hAnsi="Cambria Math" w:hint="eastAsia"/>
          <w:szCs w:val="21"/>
        </w:rPr>
      </w:pPr>
      <m:oMath>
        <m:eqArr>
          <m:eqArrPr>
            <m:ctrlPr>
              <w:rPr>
                <w:rFonts w:ascii="Cambria Math" w:eastAsia="微软雅黑" w:hAnsi="Cambria Math"/>
                <w:szCs w:val="21"/>
              </w:rPr>
            </m:ctrlPr>
          </m:eqArrPr>
          <m:e>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≜&amp;</m:t>
            </m:r>
            <m:f>
              <m:fPr>
                <m:ctrlPr>
                  <w:rPr>
                    <w:rFonts w:ascii="Cambria Math" w:hAnsi="Cambria Math"/>
                    <w:szCs w:val="21"/>
                  </w:rPr>
                </m:ctrlPr>
              </m:fPr>
              <m:num>
                <m:sSup>
                  <m:sSupPr>
                    <m:ctrlPr>
                      <w:rPr>
                        <w:rFonts w:ascii="Cambria Math" w:hAnsi="Cambria Math"/>
                        <w:szCs w:val="21"/>
                      </w:rPr>
                    </m:ctrlPr>
                  </m:sSupPr>
                  <m:e>
                    <m:r>
                      <m:rPr>
                        <m:sty m:val="p"/>
                      </m:rPr>
                      <w:rPr>
                        <w:rFonts w:ascii="Cambria Math" w:hAnsi="Cambria Math"/>
                        <w:szCs w:val="21"/>
                      </w:rPr>
                      <m:t>e</m:t>
                    </m:r>
                  </m:e>
                  <m:sup>
                    <m:sSubSup>
                      <m:sSubSupPr>
                        <m:ctrlPr>
                          <w:rPr>
                            <w:rFonts w:ascii="Cambria Math" w:hAnsi="Cambria Math"/>
                            <w:szCs w:val="21"/>
                          </w:rPr>
                        </m:ctrlPr>
                      </m:sSubSupPr>
                      <m:e>
                        <m:r>
                          <m:rPr>
                            <m:sty m:val="p"/>
                          </m:rPr>
                          <w:rPr>
                            <w:rFonts w:ascii="Cambria Math" w:hAnsi="Cambria Math"/>
                            <w:szCs w:val="21"/>
                          </w:rPr>
                          <m:t>z</m:t>
                        </m:r>
                      </m:e>
                      <m:sub>
                        <m:r>
                          <m:rPr>
                            <m:sty m:val="p"/>
                          </m:rPr>
                          <w:rPr>
                            <w:rFonts w:ascii="Cambria Math" w:hAnsi="Cambria Math"/>
                            <w:szCs w:val="21"/>
                          </w:rPr>
                          <m:t>u</m:t>
                        </m:r>
                      </m:sub>
                      <m:sup>
                        <m:r>
                          <m:rPr>
                            <m:sty m:val="p"/>
                          </m:rPr>
                          <w:rPr>
                            <w:rFonts w:ascii="Cambria Math" w:hAnsi="Cambria Math" w:cs="Times New Roman"/>
                            <w:szCs w:val="21"/>
                          </w:rPr>
                          <m:t>┬</m:t>
                        </m:r>
                      </m:sup>
                    </m:sSubSup>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sup>
                </m:sSup>
              </m:num>
              <m:den>
                <m:nary>
                  <m:naryPr>
                    <m:chr m:val="∑"/>
                    <m:limLoc m:val="undOvr"/>
                    <m:supHide m:val="1"/>
                    <m:ctrlPr>
                      <w:rPr>
                        <w:rFonts w:ascii="Cambria Math" w:hAnsi="Cambria Math"/>
                        <w:szCs w:val="21"/>
                      </w:rPr>
                    </m:ctrlPr>
                  </m:naryPr>
                  <m:sub>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k</m:t>
                        </m:r>
                      </m:sub>
                    </m:sSub>
                    <m:r>
                      <m:rPr>
                        <m:sty m:val="p"/>
                      </m:rPr>
                      <w:rPr>
                        <w:rFonts w:ascii="Cambria Math" w:hAnsi="Cambria Math"/>
                        <w:szCs w:val="21"/>
                      </w:rPr>
                      <m:t>∈v</m:t>
                    </m:r>
                  </m:sub>
                  <m:sup/>
                  <m:e>
                    <m:sSup>
                      <m:sSupPr>
                        <m:ctrlPr>
                          <w:rPr>
                            <w:rFonts w:ascii="Cambria Math" w:hAnsi="Cambria Math"/>
                            <w:szCs w:val="21"/>
                          </w:rPr>
                        </m:ctrlPr>
                      </m:sSupPr>
                      <m:e>
                        <m:r>
                          <m:rPr>
                            <m:sty m:val="p"/>
                          </m:rPr>
                          <w:rPr>
                            <w:rFonts w:ascii="Cambria Math" w:hAnsi="Cambria Math"/>
                            <w:szCs w:val="21"/>
                          </w:rPr>
                          <m:t>e</m:t>
                        </m:r>
                      </m:e>
                      <m:sup>
                        <m:sSubSup>
                          <m:sSubSupPr>
                            <m:ctrlPr>
                              <w:rPr>
                                <w:rFonts w:ascii="Cambria Math" w:hAnsi="Cambria Math"/>
                                <w:szCs w:val="21"/>
                              </w:rPr>
                            </m:ctrlPr>
                          </m:sSubSupPr>
                          <m:e>
                            <m:r>
                              <m:rPr>
                                <m:sty m:val="p"/>
                              </m:rPr>
                              <w:rPr>
                                <w:rFonts w:ascii="Cambria Math" w:hAnsi="Cambria Math"/>
                                <w:szCs w:val="21"/>
                              </w:rPr>
                              <m:t>z</m:t>
                            </m:r>
                          </m:e>
                          <m:sub>
                            <m:r>
                              <m:rPr>
                                <m:sty m:val="p"/>
                              </m:rPr>
                              <w:rPr>
                                <w:rFonts w:ascii="Cambria Math" w:hAnsi="Cambria Math"/>
                                <w:szCs w:val="21"/>
                              </w:rPr>
                              <m:t>u</m:t>
                            </m:r>
                          </m:sub>
                          <m:sup>
                            <m:r>
                              <m:rPr>
                                <m:sty m:val="p"/>
                              </m:rPr>
                              <w:rPr>
                                <w:rFonts w:ascii="Cambria Math" w:hAnsi="Cambria Math" w:cs="Times New Roman"/>
                                <w:szCs w:val="21"/>
                              </w:rPr>
                              <m:t>┬</m:t>
                            </m:r>
                          </m:sup>
                        </m:sSubSup>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k</m:t>
                            </m:r>
                          </m:sub>
                        </m:sSub>
                      </m:sup>
                    </m:sSup>
                  </m:e>
                </m:nary>
              </m:den>
            </m:f>
            <m:ctrlPr>
              <w:rPr>
                <w:rFonts w:ascii="Cambria Math" w:hAnsi="Cambria Math"/>
                <w:szCs w:val="21"/>
              </w:rPr>
            </m:ctrlPr>
          </m:e>
          <m:e>
            <m:r>
              <m:rPr>
                <m:sty m:val="p"/>
              </m:rPr>
              <w:rPr>
                <w:rFonts w:ascii="Cambria Math" w:hAnsi="Cambria Math"/>
                <w:szCs w:val="21"/>
              </w:rPr>
              <m:t>≈&amp;pg,</m:t>
            </m:r>
            <m:r>
              <m:rPr>
                <m:scr m:val="script"/>
                <m:sty m:val="b"/>
              </m:rPr>
              <w:rPr>
                <w:rFonts w:ascii="Cambria Math" w:hAnsi="Cambria Math"/>
                <w:szCs w:val="21"/>
              </w:rPr>
              <m:t>T</m:t>
            </m:r>
            <m:d>
              <m:dPr>
                <m:ctrlPr>
                  <w:rPr>
                    <w:rFonts w:ascii="Cambria Math" w:hAnsi="Cambria Math"/>
                    <w:szCs w:val="21"/>
                  </w:rPr>
                </m:ctrlPr>
              </m:dPr>
              <m:e>
                <m:r>
                  <m:rPr>
                    <m:sty m:val="p"/>
                  </m:rPr>
                  <w:rPr>
                    <w:rFonts w:ascii="Cambria Math" w:hAnsi="Cambria Math"/>
                    <w:szCs w:val="21"/>
                  </w:rPr>
                  <m:t>v</m:t>
                </m:r>
              </m:e>
              <m:e>
                <m:r>
                  <m:rPr>
                    <m:sty m:val="p"/>
                  </m:rPr>
                  <w:rPr>
                    <w:rFonts w:ascii="Cambria Math" w:hAnsi="Cambria Math"/>
                    <w:szCs w:val="21"/>
                  </w:rPr>
                  <m:t>u</m:t>
                </m:r>
              </m:e>
            </m:d>
            <m:ctrlPr>
              <w:rPr>
                <w:rFonts w:ascii="Cambria Math" w:hAnsi="Cambria Math"/>
                <w:szCs w:val="21"/>
              </w:rPr>
            </m:ctrlPr>
          </m:e>
        </m:eqArr>
      </m:oMath>
      <w:r w:rsidR="00B95368" w:rsidRPr="006F78F4">
        <w:rPr>
          <w:rFonts w:hint="eastAsia"/>
          <w:iCs/>
        </w:rPr>
        <w:t>（</w:t>
      </w:r>
      <w:r w:rsidR="00B95368" w:rsidRPr="006F78F4">
        <w:rPr>
          <w:rFonts w:hint="eastAsia"/>
          <w:iCs/>
        </w:rPr>
        <w:t>3.10</w:t>
      </w:r>
      <w:r w:rsidR="00B95368" w:rsidRPr="006F78F4">
        <w:rPr>
          <w:rFonts w:hint="eastAsia"/>
          <w:iCs/>
        </w:rPr>
        <w:t>）</w:t>
      </w:r>
    </w:p>
    <w:p w14:paraId="4AC21886" w14:textId="0522B473" w:rsidR="00E47FA7" w:rsidRPr="006F78F4" w:rsidRDefault="00B95368">
      <w:pPr>
        <w:snapToGrid w:val="0"/>
        <w:spacing w:line="300" w:lineRule="auto"/>
        <w:textAlignment w:val="center"/>
        <w:rPr>
          <w:iCs/>
        </w:rPr>
      </w:pPr>
      <w:r w:rsidRPr="006F78F4">
        <w:rPr>
          <w:rFonts w:hint="eastAsia"/>
          <w:iCs/>
        </w:rPr>
        <w:t>其中</w:t>
      </w:r>
      <m:oMath>
        <m:sSub>
          <m:sSubPr>
            <m:ctrlPr>
              <w:rPr>
                <w:rFonts w:ascii="Cambria Math" w:hAnsi="Cambria Math"/>
                <w:iCs/>
              </w:rPr>
            </m:ctrlPr>
          </m:sSubPr>
          <m:e>
            <m:r>
              <m:rPr>
                <m:sty m:val="p"/>
              </m:rPr>
              <w:rPr>
                <w:rFonts w:ascii="Cambria Math" w:hAnsi="Cambria Math"/>
              </w:rPr>
              <m:t>p</m:t>
            </m:r>
          </m:e>
          <m:sub>
            <m:r>
              <m:rPr>
                <m:sty m:val="p"/>
              </m:rPr>
              <w:rPr>
                <w:rFonts w:ascii="Cambria Math" w:hAnsi="Cambria Math"/>
              </w:rPr>
              <m:t>g</m:t>
            </m:r>
          </m:sub>
        </m:sSub>
      </m:oMath>
      <w:r w:rsidRPr="006F78F4">
        <w:rPr>
          <w:iCs/>
        </w:rPr>
        <w:t>，</w:t>
      </w:r>
      <m:oMath>
        <m:r>
          <m:rPr>
            <m:sty m:val="p"/>
          </m:rPr>
          <w:rPr>
            <w:rFonts w:ascii="Cambria Math" w:hAnsi="Cambria Math"/>
          </w:rPr>
          <m:t>T</m:t>
        </m:r>
        <m:r>
          <m:rPr>
            <m:sty m:val="p"/>
          </m:rPr>
          <w:rPr>
            <w:rFonts w:ascii="Cambria Math" w:hAnsi="Cambria Math" w:hint="eastAsia"/>
          </w:rPr>
          <m:t>(</m:t>
        </m:r>
        <m:r>
          <m:rPr>
            <m:sty m:val="p"/>
          </m:rPr>
          <w:rPr>
            <w:rFonts w:ascii="Cambria Math" w:eastAsia="等线" w:hAnsi="Cambria Math" w:hint="eastAsia"/>
          </w:rPr>
          <m:t>v</m:t>
        </m:r>
        <m:r>
          <m:rPr>
            <m:sty m:val="p"/>
          </m:rPr>
          <w:rPr>
            <w:rFonts w:ascii="Cambria Math" w:eastAsia="等线" w:hAnsi="Cambria Math" w:hint="eastAsia"/>
          </w:rPr>
          <m:t>∣</m:t>
        </m:r>
        <m:r>
          <m:rPr>
            <m:sty m:val="p"/>
          </m:rPr>
          <w:rPr>
            <w:rFonts w:ascii="Cambria Math" w:hAnsi="Cambria Math" w:hint="eastAsia"/>
          </w:rPr>
          <m:t>u</m:t>
        </m:r>
        <m:r>
          <m:rPr>
            <m:sty m:val="p"/>
          </m:rPr>
          <w:rPr>
            <w:rFonts w:ascii="Cambria Math" w:eastAsia="等线" w:hAnsi="Cambria Math" w:hint="eastAsia"/>
          </w:rPr>
          <m:t>)</m:t>
        </m:r>
      </m:oMath>
      <w:r w:rsidRPr="006F78F4">
        <w:rPr>
          <w:iCs/>
        </w:rPr>
        <w:t>是从</w:t>
      </w:r>
      <m:oMath>
        <m:r>
          <m:rPr>
            <m:sty m:val="p"/>
          </m:rPr>
          <w:rPr>
            <w:rFonts w:ascii="Cambria Math" w:hAnsi="Cambria Math"/>
          </w:rPr>
          <m:t>u</m:t>
        </m:r>
      </m:oMath>
      <w:r w:rsidRPr="006F78F4">
        <w:rPr>
          <w:iCs/>
        </w:rPr>
        <w:t>开始在长度为</w:t>
      </w:r>
      <m:oMath>
        <m:r>
          <m:rPr>
            <m:sty m:val="p"/>
          </m:rPr>
          <w:rPr>
            <w:rFonts w:ascii="Cambria Math" w:hAnsi="Cambria Math"/>
          </w:rPr>
          <m:t>T</m:t>
        </m:r>
      </m:oMath>
      <w:r w:rsidRPr="006F78F4">
        <w:rPr>
          <w:iCs/>
        </w:rPr>
        <w:t>的随机游历中访问</w:t>
      </w:r>
      <m:oMath>
        <m:r>
          <m:rPr>
            <m:sty m:val="p"/>
          </m:rPr>
          <w:rPr>
            <w:rFonts w:ascii="Cambria Math" w:hAnsi="Cambria Math"/>
          </w:rPr>
          <m:t>v</m:t>
        </m:r>
      </m:oMath>
      <w:r w:rsidRPr="006F78F4">
        <w:rPr>
          <w:iCs/>
        </w:rPr>
        <w:t>的概率，通常将</w:t>
      </w:r>
      <m:oMath>
        <m:r>
          <m:rPr>
            <m:sty m:val="p"/>
          </m:rPr>
          <w:rPr>
            <w:rFonts w:ascii="Cambria Math" w:hAnsi="Cambria Math"/>
          </w:rPr>
          <m:t>T</m:t>
        </m:r>
      </m:oMath>
      <w:r w:rsidRPr="006F78F4">
        <w:rPr>
          <w:iCs/>
        </w:rPr>
        <w:t>定义为</w:t>
      </w:r>
      <m:oMath>
        <m:r>
          <m:rPr>
            <m:sty m:val="p"/>
          </m:rPr>
          <w:rPr>
            <w:rFonts w:ascii="Cambria Math" w:hAnsi="Cambria Math"/>
          </w:rPr>
          <m:t>T∈</m:t>
        </m:r>
      </m:oMath>
      <w:r w:rsidRPr="006F78F4">
        <w:rPr>
          <w:iCs/>
        </w:rPr>
        <w:t>{2</w:t>
      </w:r>
      <w:r w:rsidRPr="006F78F4">
        <w:rPr>
          <w:iCs/>
        </w:rPr>
        <w:t>，</w:t>
      </w:r>
      <w:r w:rsidRPr="006F78F4">
        <w:rPr>
          <w:iCs/>
        </w:rPr>
        <w:t>...</w:t>
      </w:r>
      <w:r w:rsidRPr="006F78F4">
        <w:rPr>
          <w:iCs/>
        </w:rPr>
        <w:t>，</w:t>
      </w:r>
      <w:r w:rsidRPr="006F78F4">
        <w:rPr>
          <w:iCs/>
        </w:rPr>
        <w:t>10}</w:t>
      </w:r>
      <w:r w:rsidRPr="006F78F4">
        <w:rPr>
          <w:iCs/>
        </w:rPr>
        <w:t>。</w:t>
      </w:r>
      <w:r w:rsidRPr="006F78F4">
        <w:rPr>
          <w:iCs/>
        </w:rPr>
        <w:t xml:space="preserve"> </w:t>
      </w:r>
      <w:r w:rsidRPr="006F78F4">
        <w:rPr>
          <w:iCs/>
        </w:rPr>
        <w:t>再次，等式（</w:t>
      </w:r>
      <w:r w:rsidRPr="006F78F4">
        <w:rPr>
          <w:iCs/>
        </w:rPr>
        <w:t>3.10</w:t>
      </w:r>
      <w:r w:rsidRPr="006F78F4">
        <w:rPr>
          <w:iCs/>
        </w:rPr>
        <w:t>）与基于因子分解的方法（例如，等式</w:t>
      </w:r>
      <w:r w:rsidRPr="006F78F4">
        <w:rPr>
          <w:iCs/>
        </w:rPr>
        <w:t>3.8</w:t>
      </w:r>
      <w:r w:rsidRPr="006F78F4">
        <w:rPr>
          <w:iCs/>
        </w:rPr>
        <w:t>）之间的关键区别在于，等式（</w:t>
      </w:r>
      <w:r w:rsidRPr="006F78F4">
        <w:rPr>
          <w:iCs/>
        </w:rPr>
        <w:t>3.10</w:t>
      </w:r>
      <w:r w:rsidRPr="006F78F4">
        <w:rPr>
          <w:iCs/>
        </w:rPr>
        <w:t>）中的相似性度量既是随机的又是非对称的。</w:t>
      </w:r>
    </w:p>
    <w:p w14:paraId="1333A33A" w14:textId="77777777" w:rsidR="00E47FA7" w:rsidRPr="006F78F4" w:rsidRDefault="00B95368">
      <w:pPr>
        <w:snapToGrid w:val="0"/>
        <w:spacing w:line="300" w:lineRule="auto"/>
        <w:textAlignment w:val="center"/>
        <w:rPr>
          <w:iCs/>
        </w:rPr>
      </w:pPr>
      <w:r w:rsidRPr="006F78F4">
        <w:rPr>
          <w:rFonts w:hint="eastAsia"/>
          <w:iCs/>
        </w:rPr>
        <w:t>为了训练随机游动嵌入，通常的策略是使用公式（</w:t>
      </w:r>
      <w:r w:rsidRPr="006F78F4">
        <w:rPr>
          <w:iCs/>
        </w:rPr>
        <w:t>3.10</w:t>
      </w:r>
      <w:r w:rsidRPr="006F78F4">
        <w:rPr>
          <w:iCs/>
        </w:rPr>
        <w:t>）中的解码器，并最小化以下交叉熵损失：</w:t>
      </w:r>
    </w:p>
    <w:p w14:paraId="3F0993AE" w14:textId="6967FEDF" w:rsidR="00E47FA7" w:rsidRPr="006F78F4" w:rsidRDefault="006F78F4">
      <w:pPr>
        <w:snapToGrid w:val="0"/>
        <w:spacing w:line="300" w:lineRule="auto"/>
        <w:jc w:val="center"/>
        <w:textAlignment w:val="center"/>
        <w:rPr>
          <w:rFonts w:ascii="Cambria Math" w:hAnsi="Cambria Math" w:hint="eastAsia"/>
          <w:szCs w:val="21"/>
        </w:rPr>
      </w:pPr>
      <m:oMath>
        <m:r>
          <m:rPr>
            <m:scr m:val="script"/>
            <m:sty m:val="p"/>
          </m:rPr>
          <w:rPr>
            <w:rFonts w:ascii="Cambria Math" w:hAnsi="Cambria Math"/>
            <w:szCs w:val="21"/>
          </w:rPr>
          <m:t>L=</m:t>
        </m:r>
        <m:nary>
          <m:naryPr>
            <m:chr m:val="∑"/>
            <m:limLoc m:val="undOvr"/>
            <m:supHide m:val="1"/>
            <m:ctrlPr>
              <w:rPr>
                <w:rFonts w:ascii="Cambria Math" w:hAnsi="Cambria Math"/>
                <w:szCs w:val="21"/>
              </w:rPr>
            </m:ctrlPr>
          </m:naryPr>
          <m:sub>
            <m:r>
              <m:rPr>
                <m:sty m:val="p"/>
              </m:rPr>
              <w:rPr>
                <w:rFonts w:ascii="Cambria Math" w:hAnsi="Cambria Math"/>
                <w:szCs w:val="21"/>
              </w:rPr>
              <m:t>(u,v)∈D</m:t>
            </m:r>
          </m:sub>
          <m:sup/>
          <m:e>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log</m:t>
                </m:r>
              </m:fName>
              <m:e>
                <m:d>
                  <m:dPr>
                    <m:ctrlPr>
                      <w:rPr>
                        <w:rFonts w:ascii="Cambria Math" w:hAnsi="Cambria Math"/>
                        <w:szCs w:val="21"/>
                      </w:rPr>
                    </m:ctrlPr>
                  </m:dPr>
                  <m:e>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e>
                </m:d>
              </m:e>
            </m:func>
          </m:e>
        </m:nary>
      </m:oMath>
      <w:r w:rsidR="00B95368" w:rsidRPr="006F78F4">
        <w:rPr>
          <w:rFonts w:ascii="Cambria Math" w:hAnsi="Cambria Math" w:hint="eastAsia"/>
          <w:szCs w:val="21"/>
        </w:rPr>
        <w:t xml:space="preserve"> </w:t>
      </w:r>
      <w:r w:rsidR="00B95368" w:rsidRPr="006F78F4">
        <w:rPr>
          <w:rFonts w:hint="eastAsia"/>
          <w:iCs/>
        </w:rPr>
        <w:t>（</w:t>
      </w:r>
      <w:r w:rsidR="00B95368" w:rsidRPr="006F78F4">
        <w:rPr>
          <w:rFonts w:hint="eastAsia"/>
          <w:iCs/>
        </w:rPr>
        <w:t>3.11</w:t>
      </w:r>
      <w:r w:rsidR="00B95368" w:rsidRPr="006F78F4">
        <w:rPr>
          <w:rFonts w:hint="eastAsia"/>
          <w:iCs/>
        </w:rPr>
        <w:t>）</w:t>
      </w:r>
    </w:p>
    <w:p w14:paraId="6D73491C" w14:textId="6462DBC7" w:rsidR="00E47FA7" w:rsidRPr="006F78F4" w:rsidRDefault="00B95368">
      <w:pPr>
        <w:snapToGrid w:val="0"/>
        <w:spacing w:line="300" w:lineRule="auto"/>
        <w:textAlignment w:val="center"/>
        <w:rPr>
          <w:rStyle w:val="tgt"/>
          <w:rFonts w:ascii="Arial" w:hAnsi="Arial" w:cs="Arial"/>
          <w:sz w:val="20"/>
          <w:szCs w:val="20"/>
        </w:rPr>
      </w:pPr>
      <w:r w:rsidRPr="006F78F4">
        <w:rPr>
          <w:rStyle w:val="tgt"/>
          <w:rFonts w:ascii="Arial" w:hAnsi="Arial" w:cs="Arial"/>
          <w:sz w:val="20"/>
          <w:szCs w:val="20"/>
        </w:rPr>
        <w:t>在这里。我们用</w:t>
      </w:r>
      <m:oMath>
        <m:r>
          <m:rPr>
            <m:sty m:val="p"/>
          </m:rPr>
          <w:rPr>
            <w:rStyle w:val="tgt"/>
            <w:rFonts w:ascii="Cambria Math" w:hAnsi="Cambria Math" w:cs="Arial"/>
            <w:sz w:val="20"/>
            <w:szCs w:val="20"/>
          </w:rPr>
          <m:t>D</m:t>
        </m:r>
      </m:oMath>
      <w:r w:rsidRPr="006F78F4">
        <w:rPr>
          <w:rStyle w:val="tgt"/>
          <w:rFonts w:ascii="Arial" w:hAnsi="Arial" w:cs="Arial"/>
          <w:sz w:val="20"/>
          <w:szCs w:val="20"/>
        </w:rPr>
        <w:t>表示随机游动的训练集，它是从每个节点开始抽样随机游动产生的。例如，我们可以假设每个节点</w:t>
      </w:r>
      <m:oMath>
        <m:r>
          <m:rPr>
            <m:sty m:val="p"/>
          </m:rPr>
          <w:rPr>
            <w:rStyle w:val="tgt"/>
            <w:rFonts w:ascii="Cambria Math" w:hAnsi="Cambria Math" w:cs="Arial"/>
            <w:sz w:val="20"/>
            <w:szCs w:val="20"/>
          </w:rPr>
          <m:t>u</m:t>
        </m:r>
      </m:oMath>
      <w:r w:rsidRPr="006F78F4">
        <w:rPr>
          <w:rStyle w:val="tgt"/>
          <w:rFonts w:ascii="Arial" w:hAnsi="Arial" w:cs="Arial"/>
          <w:sz w:val="20"/>
          <w:szCs w:val="20"/>
        </w:rPr>
        <w:t>有</w:t>
      </w:r>
      <m:oMath>
        <m:r>
          <m:rPr>
            <m:sty m:val="p"/>
          </m:rPr>
          <w:rPr>
            <w:rStyle w:val="tgt"/>
            <w:rFonts w:ascii="Cambria Math" w:hAnsi="Cambria Math" w:cs="Arial"/>
            <w:sz w:val="20"/>
            <w:szCs w:val="20"/>
          </w:rPr>
          <m:t>N</m:t>
        </m:r>
      </m:oMath>
      <w:r w:rsidRPr="006F78F4">
        <w:rPr>
          <w:rStyle w:val="tgt"/>
          <w:rFonts w:ascii="Arial" w:hAnsi="Arial" w:cs="Arial"/>
          <w:sz w:val="20"/>
          <w:szCs w:val="20"/>
        </w:rPr>
        <w:t>对共发生节点，从分布</w:t>
      </w:r>
      <m:oMath>
        <m:r>
          <m:rPr>
            <m:sty m:val="p"/>
          </m:rPr>
          <w:rPr>
            <w:rStyle w:val="tgt"/>
            <w:rFonts w:ascii="Cambria Math" w:eastAsia="等线" w:hAnsi="Cambria Math" w:cs="Arial" w:hint="eastAsia"/>
            <w:sz w:val="20"/>
            <w:szCs w:val="20"/>
          </w:rPr>
          <m:t>(</m:t>
        </m:r>
        <m:r>
          <m:rPr>
            <m:sty m:val="p"/>
          </m:rPr>
          <w:rPr>
            <w:rStyle w:val="tgt"/>
            <w:rFonts w:ascii="Cambria Math" w:hAnsi="Cambria Math" w:cs="Arial" w:hint="eastAsia"/>
            <w:sz w:val="20"/>
            <w:szCs w:val="20"/>
          </w:rPr>
          <m:t>u</m:t>
        </m:r>
        <m:r>
          <m:rPr>
            <m:sty m:val="p"/>
          </m:rPr>
          <w:rPr>
            <w:rStyle w:val="tgt"/>
            <w:rFonts w:ascii="Cambria Math" w:eastAsia="等线" w:hAnsi="Cambria Math" w:cs="Arial" w:hint="eastAsia"/>
            <w:sz w:val="20"/>
            <w:szCs w:val="20"/>
          </w:rPr>
          <m:t>∣</m:t>
        </m:r>
        <m:r>
          <m:rPr>
            <m:sty m:val="p"/>
          </m:rPr>
          <w:rPr>
            <w:rStyle w:val="tgt"/>
            <w:rFonts w:ascii="Cambria Math" w:hAnsi="Cambria Math" w:cs="Arial" w:hint="eastAsia"/>
            <w:sz w:val="20"/>
            <w:szCs w:val="20"/>
          </w:rPr>
          <m:t>v</m:t>
        </m:r>
        <m:r>
          <m:rPr>
            <m:sty m:val="p"/>
          </m:rPr>
          <w:rPr>
            <w:rStyle w:val="tgt"/>
            <w:rFonts w:ascii="Cambria Math" w:eastAsia="等线" w:hAnsi="Cambria Math" w:cs="Arial" w:hint="eastAsia"/>
            <w:sz w:val="20"/>
            <w:szCs w:val="20"/>
          </w:rPr>
          <m:t>)</m:t>
        </m:r>
      </m:oMath>
      <w:r w:rsidRPr="006F78F4">
        <w:rPr>
          <w:rStyle w:val="tgt"/>
          <w:rFonts w:ascii="Arial" w:hAnsi="Arial" w:cs="Arial"/>
          <w:sz w:val="20"/>
          <w:szCs w:val="20"/>
        </w:rPr>
        <w:t xml:space="preserve"> ~</w:t>
      </w:r>
      <m:oMath>
        <m:sSub>
          <m:sSubPr>
            <m:ctrlPr>
              <w:rPr>
                <w:rFonts w:ascii="Cambria Math" w:hAnsi="Cambria Math"/>
                <w:iCs/>
              </w:rPr>
            </m:ctrlPr>
          </m:sSubPr>
          <m:e>
            <m:r>
              <m:rPr>
                <m:sty m:val="p"/>
              </m:rPr>
              <w:rPr>
                <w:rFonts w:ascii="Cambria Math" w:hAnsi="Cambria Math"/>
              </w:rPr>
              <m:t>p</m:t>
            </m:r>
          </m:e>
          <m:sub>
            <m:r>
              <m:rPr>
                <m:sty m:val="p"/>
              </m:rPr>
              <w:rPr>
                <w:rFonts w:ascii="Cambria Math" w:hAnsi="Cambria Math"/>
              </w:rPr>
              <m:t>g</m:t>
            </m:r>
          </m:sub>
        </m:sSub>
      </m:oMath>
      <w:r w:rsidRPr="006F78F4">
        <w:rPr>
          <w:iCs/>
        </w:rPr>
        <w:t>，</w:t>
      </w:r>
      <m:oMath>
        <m:r>
          <m:rPr>
            <m:sty m:val="p"/>
          </m:rPr>
          <w:rPr>
            <w:rFonts w:ascii="Cambria Math" w:hAnsi="Cambria Math"/>
          </w:rPr>
          <m:t>T</m:t>
        </m:r>
        <m:r>
          <m:rPr>
            <m:sty m:val="p"/>
          </m:rPr>
          <w:rPr>
            <w:rFonts w:ascii="Cambria Math" w:hAnsi="Cambria Math" w:hint="eastAsia"/>
          </w:rPr>
          <m:t>(</m:t>
        </m:r>
        <m:r>
          <m:rPr>
            <m:sty m:val="p"/>
          </m:rPr>
          <w:rPr>
            <w:rFonts w:ascii="Cambria Math" w:eastAsia="等线" w:hAnsi="Cambria Math" w:hint="eastAsia"/>
          </w:rPr>
          <m:t>v</m:t>
        </m:r>
        <m:r>
          <m:rPr>
            <m:sty m:val="p"/>
          </m:rPr>
          <w:rPr>
            <w:rFonts w:ascii="Cambria Math" w:eastAsia="等线" w:hAnsi="Cambria Math" w:hint="eastAsia"/>
          </w:rPr>
          <m:t>∣</m:t>
        </m:r>
        <m:r>
          <m:rPr>
            <m:sty m:val="p"/>
          </m:rPr>
          <w:rPr>
            <w:rFonts w:ascii="Cambria Math" w:hAnsi="Cambria Math" w:hint="eastAsia"/>
          </w:rPr>
          <m:t>u</m:t>
        </m:r>
        <m:r>
          <m:rPr>
            <m:sty m:val="p"/>
          </m:rPr>
          <w:rPr>
            <w:rFonts w:ascii="Cambria Math" w:eastAsia="等线" w:hAnsi="Cambria Math" w:hint="eastAsia"/>
          </w:rPr>
          <m:t>)</m:t>
        </m:r>
      </m:oMath>
      <w:r w:rsidRPr="006F78F4">
        <w:rPr>
          <w:rStyle w:val="tgt"/>
          <w:rFonts w:ascii="Arial" w:hAnsi="Arial" w:cs="Arial"/>
          <w:sz w:val="20"/>
          <w:szCs w:val="20"/>
        </w:rPr>
        <w:t>中采样。</w:t>
      </w:r>
    </w:p>
    <w:p w14:paraId="7AC89B46" w14:textId="6629956B" w:rsidR="00E47FA7" w:rsidRPr="006F78F4" w:rsidRDefault="00B95368">
      <w:pPr>
        <w:snapToGrid w:val="0"/>
        <w:spacing w:line="300" w:lineRule="auto"/>
        <w:textAlignment w:val="center"/>
      </w:pPr>
      <w:r w:rsidRPr="006F78F4">
        <w:rPr>
          <w:rFonts w:hint="eastAsia"/>
        </w:rPr>
        <w:t>但是，不幸的是，天真地评估方程式（</w:t>
      </w:r>
      <w:r w:rsidRPr="006F78F4">
        <w:t>3.11</w:t>
      </w:r>
      <w:r w:rsidRPr="006F78F4">
        <w:t>）中的损耗在计算上可能会很昂贵。</w:t>
      </w:r>
      <w:r w:rsidRPr="006F78F4">
        <w:t xml:space="preserve"> </w:t>
      </w:r>
      <w:r w:rsidRPr="006F78F4">
        <w:t>实际上，仅在方程式（</w:t>
      </w:r>
      <w:r w:rsidRPr="006F78F4">
        <w:t>3.10</w:t>
      </w:r>
      <w:r w:rsidRPr="006F78F4">
        <w:t>）中评估分母具有时间复杂度</w:t>
      </w:r>
      <m:oMath>
        <m:r>
          <m:rPr>
            <m:sty m:val="p"/>
          </m:rPr>
          <w:rPr>
            <w:rFonts w:ascii="Cambria Math" w:hAnsi="Cambria Math"/>
          </w:rPr>
          <m:t>O</m:t>
        </m:r>
        <m:r>
          <m:rPr>
            <m:sty m:val="p"/>
          </m:rPr>
          <w:rPr>
            <w:rFonts w:ascii="Cambria Math" w:eastAsia="等线" w:hAnsi="Cambria Math" w:hint="eastAsia"/>
          </w:rPr>
          <m:t>(</m:t>
        </m:r>
        <m:r>
          <m:rPr>
            <m:sty m:val="p"/>
          </m:rPr>
          <w:rPr>
            <w:rFonts w:ascii="Cambria Math" w:eastAsia="等线" w:hAnsi="Cambria Math" w:hint="eastAsia"/>
          </w:rPr>
          <m:t>∣</m:t>
        </m:r>
        <m:r>
          <m:rPr>
            <m:sty m:val="p"/>
          </m:rPr>
          <w:rPr>
            <w:rStyle w:val="tgt"/>
            <w:rFonts w:ascii="Cambria Math" w:hAnsi="Cambria Math" w:cs="Arial" w:hint="eastAsia"/>
            <w:sz w:val="20"/>
            <w:szCs w:val="20"/>
          </w:rPr>
          <m:t>v</m:t>
        </m:r>
        <m:r>
          <m:rPr>
            <m:sty m:val="p"/>
          </m:rPr>
          <w:rPr>
            <w:rFonts w:ascii="Cambria Math" w:eastAsia="等线" w:hAnsi="Cambria Math" w:hint="eastAsia"/>
          </w:rPr>
          <m:t>∣</m:t>
        </m:r>
        <m:r>
          <m:rPr>
            <m:sty m:val="p"/>
          </m:rPr>
          <w:rPr>
            <w:rStyle w:val="tgt"/>
            <w:rFonts w:ascii="Cambria Math" w:eastAsia="等线" w:hAnsi="Cambria Math" w:cs="Arial" w:hint="eastAsia"/>
            <w:sz w:val="20"/>
            <w:szCs w:val="20"/>
          </w:rPr>
          <m:t>)</m:t>
        </m:r>
      </m:oMath>
      <w:r w:rsidRPr="006F78F4">
        <w:t>，这使得评估损失函数的总体时间复杂度</w:t>
      </w:r>
      <w:r w:rsidRPr="006F78F4">
        <w:rPr>
          <w:rFonts w:hint="eastAsia"/>
        </w:rPr>
        <w:t>为</w:t>
      </w:r>
      <m:oMath>
        <m:r>
          <m:rPr>
            <m:sty m:val="p"/>
          </m:rPr>
          <w:rPr>
            <w:rFonts w:ascii="Cambria Math" w:hAnsi="Cambria Math"/>
          </w:rPr>
          <m:t>O</m:t>
        </m:r>
        <m:r>
          <m:rPr>
            <m:sty m:val="p"/>
          </m:rPr>
          <w:rPr>
            <w:rFonts w:ascii="Cambria Math" w:eastAsia="等线" w:hAnsi="Cambria Math" w:hint="eastAsia"/>
          </w:rPr>
          <m:t>(</m:t>
        </m:r>
        <m:r>
          <m:rPr>
            <m:sty m:val="p"/>
          </m:rPr>
          <w:rPr>
            <w:rFonts w:ascii="Cambria Math" w:eastAsia="等线" w:hAnsi="Cambria Math" w:hint="eastAsia"/>
          </w:rPr>
          <m:t>∣</m:t>
        </m:r>
        <m:r>
          <m:rPr>
            <m:sty m:val="p"/>
          </m:rPr>
          <w:rPr>
            <w:rStyle w:val="tgt"/>
            <w:rFonts w:ascii="Cambria Math" w:hAnsi="Cambria Math" w:cs="Arial"/>
            <w:sz w:val="20"/>
            <w:szCs w:val="20"/>
          </w:rPr>
          <m:t>D</m:t>
        </m:r>
        <m:r>
          <m:rPr>
            <m:sty m:val="p"/>
          </m:rPr>
          <w:rPr>
            <w:rFonts w:ascii="Cambria Math" w:eastAsia="等线" w:hAnsi="Cambria Math" w:hint="eastAsia"/>
          </w:rPr>
          <m:t>∣∣</m:t>
        </m:r>
        <m:r>
          <m:rPr>
            <m:sty m:val="p"/>
          </m:rPr>
          <w:rPr>
            <w:rStyle w:val="tgt"/>
            <w:rFonts w:ascii="Cambria Math" w:hAnsi="Cambria Math" w:cs="Arial" w:hint="eastAsia"/>
            <w:sz w:val="20"/>
            <w:szCs w:val="20"/>
          </w:rPr>
          <m:t>v</m:t>
        </m:r>
        <m:r>
          <m:rPr>
            <m:sty m:val="p"/>
          </m:rPr>
          <w:rPr>
            <w:rFonts w:ascii="Cambria Math" w:eastAsia="等线" w:hAnsi="Cambria Math" w:hint="eastAsia"/>
          </w:rPr>
          <m:t>∣</m:t>
        </m:r>
        <m:r>
          <m:rPr>
            <m:sty m:val="p"/>
          </m:rPr>
          <w:rPr>
            <w:rStyle w:val="tgt"/>
            <w:rFonts w:ascii="Cambria Math" w:eastAsia="等线" w:hAnsi="Cambria Math" w:cs="Arial" w:hint="eastAsia"/>
            <w:sz w:val="20"/>
            <w:szCs w:val="20"/>
          </w:rPr>
          <m:t>)</m:t>
        </m:r>
      </m:oMath>
      <w:r w:rsidRPr="006F78F4">
        <w:t>。</w:t>
      </w:r>
      <w:r w:rsidRPr="006F78F4">
        <w:t xml:space="preserve"> </w:t>
      </w:r>
      <w:r w:rsidRPr="006F78F4">
        <w:t>有多种策略可以克服此计算难题，这是原始</w:t>
      </w:r>
      <m:oMath>
        <m:r>
          <m:rPr>
            <m:sty m:val="p"/>
          </m:rPr>
          <w:rPr>
            <w:rFonts w:ascii="Cambria Math" w:hAnsi="Cambria Math"/>
          </w:rPr>
          <m:t>DeepWalk</m:t>
        </m:r>
      </m:oMath>
      <w:r w:rsidRPr="006F78F4">
        <w:t>算法和</w:t>
      </w:r>
      <m:oMath>
        <m:r>
          <m:rPr>
            <m:sty m:val="p"/>
          </m:rPr>
          <w:rPr>
            <w:rFonts w:ascii="Cambria Math" w:hAnsi="Cambria Math"/>
          </w:rPr>
          <m:t>node2vec</m:t>
        </m:r>
      </m:oMath>
      <w:r w:rsidRPr="006F78F4">
        <w:t>算法之间的本质区别之一</w:t>
      </w:r>
      <w:r w:rsidRPr="006F78F4">
        <w:rPr>
          <w:rFonts w:hint="eastAsia"/>
        </w:rPr>
        <w:t>。</w:t>
      </w:r>
      <w:r w:rsidRPr="006F78F4">
        <w:t xml:space="preserve"> </w:t>
      </w:r>
      <m:oMath>
        <m:r>
          <m:rPr>
            <m:sty m:val="p"/>
          </m:rPr>
          <w:rPr>
            <w:rFonts w:ascii="Cambria Math" w:hAnsi="Cambria Math"/>
          </w:rPr>
          <m:t>DeepWalk</m:t>
        </m:r>
      </m:oMath>
      <w:r w:rsidRPr="006F78F4">
        <w:t>使用分层</w:t>
      </w:r>
      <m:oMath>
        <m:r>
          <m:rPr>
            <m:sty m:val="p"/>
          </m:rPr>
          <w:rPr>
            <w:rFonts w:ascii="Cambria Math" w:hAnsi="Cambria Math"/>
          </w:rPr>
          <m:t>softmax</m:t>
        </m:r>
      </m:oMath>
      <w:r w:rsidRPr="006F78F4">
        <w:t>近似方程式（</w:t>
      </w:r>
      <w:r w:rsidRPr="006F78F4">
        <w:t>3.10</w:t>
      </w:r>
      <w:r w:rsidRPr="006F78F4">
        <w:t>），其中涉及利用二叉树结构来加快计算速度</w:t>
      </w:r>
      <w:r w:rsidRPr="006F78F4">
        <w:t>[</w:t>
      </w:r>
      <m:oMath>
        <m:r>
          <m:rPr>
            <m:sty m:val="p"/>
          </m:rPr>
          <w:rPr>
            <w:rFonts w:ascii="Cambria Math" w:hAnsi="Cambria Math"/>
          </w:rPr>
          <m:t>Perozzi</m:t>
        </m:r>
      </m:oMath>
      <w:r w:rsidRPr="006F78F4">
        <w:t>等人，</w:t>
      </w:r>
      <w:r w:rsidRPr="006F78F4">
        <w:t>2014]</w:t>
      </w:r>
      <w:r w:rsidRPr="006F78F4">
        <w:t>。</w:t>
      </w:r>
      <w:r w:rsidRPr="006F78F4">
        <w:t xml:space="preserve"> </w:t>
      </w:r>
      <w:r w:rsidRPr="006F78F4">
        <w:t>另一方面</w:t>
      </w:r>
      <m:oMath>
        <m:r>
          <m:rPr>
            <m:sty m:val="p"/>
          </m:rPr>
          <w:rPr>
            <w:rFonts w:ascii="Cambria Math" w:hAnsi="Cambria Math"/>
          </w:rPr>
          <m:t>，</m:t>
        </m:r>
        <m:r>
          <m:rPr>
            <m:sty m:val="p"/>
          </m:rPr>
          <w:rPr>
            <w:rFonts w:ascii="Cambria Math" w:hAnsi="Cambria Math"/>
          </w:rPr>
          <m:t>node2vec</m:t>
        </m:r>
      </m:oMath>
      <w:r w:rsidRPr="006F78F4">
        <w:t>采用噪声对比方法来近似方程式（</w:t>
      </w:r>
      <w:r w:rsidRPr="006F78F4">
        <w:t>3.11</w:t>
      </w:r>
      <w:r w:rsidRPr="006F78F4">
        <w:rPr>
          <w:rFonts w:hint="eastAsia"/>
        </w:rPr>
        <w:t>），其中归一化因子使用负样本以以下方式近似</w:t>
      </w:r>
      <w:r w:rsidRPr="006F78F4">
        <w:t>[</w:t>
      </w:r>
      <m:oMath>
        <m:r>
          <m:rPr>
            <m:sty m:val="p"/>
          </m:rPr>
          <w:rPr>
            <w:rFonts w:ascii="Cambria Math" w:hAnsi="Cambria Math"/>
          </w:rPr>
          <m:t>Grover and Leskovec</m:t>
        </m:r>
      </m:oMath>
      <w:r w:rsidRPr="006F78F4">
        <w:t>，</w:t>
      </w:r>
      <w:r w:rsidRPr="006F78F4">
        <w:t>2016]</w:t>
      </w:r>
      <w:r w:rsidRPr="006F78F4">
        <w:t>：</w:t>
      </w:r>
    </w:p>
    <w:p w14:paraId="7CF9C00A" w14:textId="4EB1D86D" w:rsidR="00E47FA7" w:rsidRPr="006F78F4" w:rsidRDefault="006F78F4">
      <w:pPr>
        <w:snapToGrid w:val="0"/>
        <w:spacing w:line="300" w:lineRule="auto"/>
        <w:jc w:val="center"/>
        <w:textAlignment w:val="center"/>
        <w:rPr>
          <w:rFonts w:ascii="Cambria Math" w:hAnsi="Cambria Math" w:hint="eastAsia"/>
          <w:szCs w:val="21"/>
        </w:rPr>
      </w:pPr>
      <m:oMath>
        <m:r>
          <m:rPr>
            <m:scr m:val="script"/>
            <m:sty m:val="p"/>
          </m:rPr>
          <w:rPr>
            <w:rFonts w:ascii="Cambria Math" w:hAnsi="Cambria Math"/>
            <w:szCs w:val="21"/>
          </w:rPr>
          <w:lastRenderedPageBreak/>
          <m:t>L=</m:t>
        </m:r>
        <m:nary>
          <m:naryPr>
            <m:chr m:val="∑"/>
            <m:limLoc m:val="undOvr"/>
            <m:supHide m:val="1"/>
            <m:ctrlPr>
              <w:rPr>
                <w:rFonts w:ascii="Cambria Math" w:hAnsi="Cambria Math"/>
                <w:szCs w:val="21"/>
              </w:rPr>
            </m:ctrlPr>
          </m:naryPr>
          <m:sub>
            <m:r>
              <m:rPr>
                <m:sty m:val="p"/>
              </m:rPr>
              <w:rPr>
                <w:rFonts w:ascii="Cambria Math" w:hAnsi="Cambria Math"/>
                <w:szCs w:val="21"/>
              </w:rPr>
              <m:t>(u,v)∈D</m:t>
            </m:r>
          </m:sub>
          <m:sup/>
          <m:e>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log</m:t>
                </m:r>
              </m:fName>
              <m:e>
                <m:r>
                  <m:rPr>
                    <m:sty m:val="p"/>
                  </m:rPr>
                  <w:rPr>
                    <w:rFonts w:ascii="Cambria Math" w:hAnsi="Cambria Math"/>
                    <w:szCs w:val="21"/>
                  </w:rPr>
                  <m:t>(σ</m:t>
                </m:r>
                <m:d>
                  <m:dPr>
                    <m:ctrlPr>
                      <w:rPr>
                        <w:rFonts w:ascii="Cambria Math" w:hAnsi="Cambria Math"/>
                        <w:szCs w:val="21"/>
                      </w:rPr>
                    </m:ctrlPr>
                  </m:dPr>
                  <m:e>
                    <m:sSubSup>
                      <m:sSubSupPr>
                        <m:ctrlPr>
                          <w:rPr>
                            <w:rFonts w:ascii="Cambria Math" w:hAnsi="Cambria Math"/>
                            <w:szCs w:val="21"/>
                          </w:rPr>
                        </m:ctrlPr>
                      </m:sSubSupPr>
                      <m:e>
                        <m:r>
                          <m:rPr>
                            <m:sty m:val="p"/>
                          </m:rPr>
                          <w:rPr>
                            <w:rFonts w:ascii="Cambria Math" w:hAnsi="Cambria Math"/>
                            <w:szCs w:val="21"/>
                          </w:rPr>
                          <m:t>z</m:t>
                        </m:r>
                      </m:e>
                      <m:sub>
                        <m:r>
                          <m:rPr>
                            <m:sty m:val="p"/>
                          </m:rPr>
                          <w:rPr>
                            <w:rFonts w:ascii="Cambria Math" w:hAnsi="Cambria Math"/>
                            <w:szCs w:val="21"/>
                          </w:rPr>
                          <m:t>u</m:t>
                        </m:r>
                      </m:sub>
                      <m:sup>
                        <m:r>
                          <m:rPr>
                            <m:sty m:val="p"/>
                          </m:rPr>
                          <w:rPr>
                            <w:rFonts w:ascii="Cambria Math" w:hAnsi="Cambria Math" w:cs="Times New Roman"/>
                            <w:szCs w:val="21"/>
                          </w:rPr>
                          <m:t>┬</m:t>
                        </m:r>
                      </m:sup>
                    </m:sSubSup>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m:t>
                </m:r>
              </m:e>
            </m:func>
          </m:e>
        </m:nary>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γ</m:t>
            </m:r>
          </m:e>
          <m:sup>
            <m:sSub>
              <m:sSubPr>
                <m:ctrlPr>
                  <w:rPr>
                    <w:rFonts w:ascii="Cambria Math" w:hAnsi="Cambria Math"/>
                    <w:szCs w:val="21"/>
                  </w:rPr>
                </m:ctrlPr>
              </m:sSubPr>
              <m:e>
                <m:r>
                  <m:rPr>
                    <m:scr m:val="double-struck"/>
                    <m:sty m:val="p"/>
                  </m:rPr>
                  <w:rPr>
                    <w:rFonts w:ascii="Cambria Math" w:hAnsi="Cambria Math"/>
                    <w:szCs w:val="21"/>
                  </w:rPr>
                  <m:t>E</m:t>
                </m:r>
              </m:e>
              <m:sub>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n</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n</m:t>
                    </m:r>
                  </m:sub>
                </m:sSub>
                <m:d>
                  <m:dPr>
                    <m:ctrlPr>
                      <w:rPr>
                        <w:rFonts w:ascii="Cambria Math" w:hAnsi="Cambria Math"/>
                        <w:szCs w:val="21"/>
                      </w:rPr>
                    </m:ctrlPr>
                  </m:dPr>
                  <m:e>
                    <m:r>
                      <m:rPr>
                        <m:sty m:val="p"/>
                      </m:rPr>
                      <w:rPr>
                        <w:rFonts w:ascii="Cambria Math" w:hAnsi="Cambria Math"/>
                        <w:szCs w:val="21"/>
                      </w:rPr>
                      <m:t>v</m:t>
                    </m:r>
                  </m:e>
                </m:d>
              </m:sub>
            </m:sSub>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log</m:t>
                </m:r>
              </m:fName>
              <m:e>
                <m:r>
                  <m:rPr>
                    <m:sty m:val="p"/>
                  </m:rPr>
                  <w:rPr>
                    <w:rFonts w:ascii="Cambria Math" w:hAnsi="Cambria Math"/>
                    <w:szCs w:val="21"/>
                  </w:rPr>
                  <m:t>(-σ</m:t>
                </m:r>
                <m:d>
                  <m:dPr>
                    <m:ctrlPr>
                      <w:rPr>
                        <w:rFonts w:ascii="Cambria Math" w:hAnsi="Cambria Math"/>
                        <w:szCs w:val="21"/>
                      </w:rPr>
                    </m:ctrlPr>
                  </m:dPr>
                  <m:e>
                    <m:sSubSup>
                      <m:sSubSupPr>
                        <m:ctrlPr>
                          <w:rPr>
                            <w:rFonts w:ascii="Cambria Math" w:hAnsi="Cambria Math"/>
                            <w:szCs w:val="21"/>
                          </w:rPr>
                        </m:ctrlPr>
                      </m:sSubSupPr>
                      <m:e>
                        <m:r>
                          <m:rPr>
                            <m:sty m:val="p"/>
                          </m:rPr>
                          <w:rPr>
                            <w:rFonts w:ascii="Cambria Math" w:hAnsi="Cambria Math"/>
                            <w:szCs w:val="21"/>
                          </w:rPr>
                          <m:t>z</m:t>
                        </m:r>
                      </m:e>
                      <m:sub>
                        <m:r>
                          <m:rPr>
                            <m:sty m:val="p"/>
                          </m:rPr>
                          <w:rPr>
                            <w:rFonts w:ascii="Cambria Math" w:hAnsi="Cambria Math"/>
                            <w:szCs w:val="21"/>
                          </w:rPr>
                          <m:t>u</m:t>
                        </m:r>
                      </m:sub>
                      <m:sup>
                        <m:r>
                          <m:rPr>
                            <m:sty m:val="p"/>
                          </m:rPr>
                          <w:rPr>
                            <w:rFonts w:ascii="Cambria Math" w:hAnsi="Cambria Math" w:cs="Times New Roman"/>
                            <w:szCs w:val="21"/>
                          </w:rPr>
                          <m:t>┬</m:t>
                        </m:r>
                      </m:sup>
                    </m:sSubSup>
                    <m:sSub>
                      <m:sSubPr>
                        <m:ctrlPr>
                          <w:rPr>
                            <w:rFonts w:ascii="Cambria Math" w:hAnsi="Cambria Math"/>
                            <w:szCs w:val="21"/>
                          </w:rPr>
                        </m:ctrlPr>
                      </m:sSubPr>
                      <m:e>
                        <m:r>
                          <m:rPr>
                            <m:sty m:val="p"/>
                          </m:rPr>
                          <w:rPr>
                            <w:rFonts w:ascii="Cambria Math" w:hAnsi="Cambria Math"/>
                            <w:szCs w:val="21"/>
                          </w:rPr>
                          <m:t>z</m:t>
                        </m:r>
                      </m:e>
                      <m:sub>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n</m:t>
                            </m:r>
                          </m:sub>
                        </m:sSub>
                      </m:sub>
                    </m:sSub>
                  </m:e>
                </m:d>
                <m:r>
                  <m:rPr>
                    <m:sty m:val="p"/>
                  </m:rPr>
                  <w:rPr>
                    <w:rFonts w:ascii="Cambria Math" w:hAnsi="Cambria Math"/>
                    <w:szCs w:val="21"/>
                  </w:rPr>
                  <m:t>)</m:t>
                </m:r>
              </m:e>
            </m:func>
            <m:r>
              <m:rPr>
                <m:sty m:val="p"/>
              </m:rPr>
              <w:rPr>
                <w:rFonts w:ascii="Cambria Math" w:hAnsi="Cambria Math"/>
                <w:szCs w:val="21"/>
              </w:rPr>
              <m:t>]</m:t>
            </m:r>
          </m:sup>
        </m:sSup>
      </m:oMath>
      <w:r w:rsidR="00B95368" w:rsidRPr="006F78F4">
        <w:rPr>
          <w:rFonts w:ascii="Cambria Math" w:hAnsi="Cambria Math" w:hint="eastAsia"/>
          <w:szCs w:val="21"/>
        </w:rPr>
        <w:t xml:space="preserve"> </w:t>
      </w:r>
      <w:r w:rsidR="00B95368" w:rsidRPr="006F78F4">
        <w:rPr>
          <w:rFonts w:hint="eastAsia"/>
        </w:rPr>
        <w:t>（</w:t>
      </w:r>
      <w:r w:rsidR="00B95368" w:rsidRPr="006F78F4">
        <w:rPr>
          <w:rFonts w:hint="eastAsia"/>
        </w:rPr>
        <w:t>3.12</w:t>
      </w:r>
      <w:r w:rsidR="00B95368" w:rsidRPr="006F78F4">
        <w:rPr>
          <w:rFonts w:hint="eastAsia"/>
        </w:rPr>
        <w:t>）</w:t>
      </w:r>
    </w:p>
    <w:p w14:paraId="14494A54" w14:textId="5A250083" w:rsidR="00E47FA7" w:rsidRPr="006F78F4" w:rsidRDefault="00B95368">
      <w:pPr>
        <w:snapToGrid w:val="0"/>
        <w:spacing w:line="300" w:lineRule="auto"/>
        <w:textAlignment w:val="center"/>
      </w:pPr>
      <w:r w:rsidRPr="006F78F4">
        <w:rPr>
          <w:rFonts w:hint="eastAsia"/>
        </w:rPr>
        <w:t>在这里，我们使用</w:t>
      </w:r>
      <m:oMath>
        <m:r>
          <m:rPr>
            <m:sty m:val="p"/>
          </m:rPr>
          <w:rPr>
            <w:rFonts w:ascii="Cambria Math" w:hAnsi="Cambria Math" w:hint="eastAsia"/>
          </w:rPr>
          <m:t>σ</m:t>
        </m:r>
      </m:oMath>
      <w:r w:rsidRPr="006F78F4">
        <w:rPr>
          <w:rFonts w:hint="eastAsia"/>
        </w:rPr>
        <w:t>表示逻辑函数，使用</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r>
          <m:rPr>
            <m:sty m:val="p"/>
          </m:rPr>
          <w:rPr>
            <w:rFonts w:ascii="Cambria Math" w:eastAsia="等线" w:hAnsi="Cambria Math" w:hint="eastAsia"/>
          </w:rPr>
          <m:t>(</m:t>
        </m:r>
        <m:r>
          <m:rPr>
            <m:sty m:val="p"/>
          </m:rPr>
          <w:rPr>
            <w:rFonts w:ascii="Cambria Math" w:hAnsi="Cambria Math"/>
          </w:rPr>
          <m:t>V</m:t>
        </m:r>
        <m:r>
          <m:rPr>
            <m:sty m:val="p"/>
          </m:rPr>
          <w:rPr>
            <w:rFonts w:ascii="Cambria Math" w:eastAsia="等线" w:hAnsi="Cambria Math" w:hint="eastAsia"/>
          </w:rPr>
          <m:t>)</m:t>
        </m:r>
      </m:oMath>
      <w:r w:rsidRPr="006F78F4">
        <w:t>表示节点</w:t>
      </w:r>
      <m:oMath>
        <m:r>
          <m:rPr>
            <m:sty m:val="p"/>
          </m:rPr>
          <w:rPr>
            <w:rFonts w:ascii="Cambria Math" w:hAnsi="Cambria Math"/>
          </w:rPr>
          <m:t>V</m:t>
        </m:r>
      </m:oMath>
      <w:r w:rsidRPr="006F78F4">
        <w:t>集合上的分布，并且我们假设</w:t>
      </w:r>
      <m:oMath>
        <m:r>
          <m:rPr>
            <m:sty m:val="p"/>
          </m:rPr>
          <w:rPr>
            <w:rFonts w:ascii="Cambria Math" w:hAnsi="Cambria Math"/>
          </w:rPr>
          <m:t>γ</m:t>
        </m:r>
      </m:oMath>
      <w:r w:rsidRPr="006F78F4">
        <w:t>&gt; 0</w:t>
      </w:r>
      <w:r w:rsidRPr="006F78F4">
        <w:t>是超参数。</w:t>
      </w:r>
      <w:r w:rsidRPr="006F78F4">
        <w:t xml:space="preserve"> </w:t>
      </w:r>
      <w:r w:rsidRPr="006F78F4">
        <w:t>在实践中，</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r>
          <m:rPr>
            <m:sty m:val="p"/>
          </m:rPr>
          <w:rPr>
            <w:rFonts w:ascii="Cambria Math" w:eastAsia="等线" w:hAnsi="Cambria Math" w:hint="eastAsia"/>
          </w:rPr>
          <m:t>(</m:t>
        </m:r>
        <m:r>
          <m:rPr>
            <m:sty m:val="p"/>
          </m:rPr>
          <w:rPr>
            <w:rFonts w:ascii="Cambria Math" w:hAnsi="Cambria Math"/>
          </w:rPr>
          <m:t>V</m:t>
        </m:r>
        <m:r>
          <m:rPr>
            <m:sty m:val="p"/>
          </m:rPr>
          <w:rPr>
            <w:rFonts w:ascii="Cambria Math" w:eastAsia="等线" w:hAnsi="Cambria Math" w:hint="eastAsia"/>
          </w:rPr>
          <m:t>)</m:t>
        </m:r>
      </m:oMath>
      <w:r w:rsidRPr="006F78F4">
        <w:t>通常被定义为均匀分布，并且期望值是使用蒙特卡洛采样法近似的。</w:t>
      </w:r>
    </w:p>
    <w:p w14:paraId="5AB53462" w14:textId="3A00BCDA" w:rsidR="00E47FA7" w:rsidRPr="006F78F4" w:rsidRDefault="00B95368">
      <w:pPr>
        <w:snapToGrid w:val="0"/>
        <w:spacing w:line="300" w:lineRule="auto"/>
        <w:textAlignment w:val="center"/>
      </w:pPr>
      <w:r w:rsidRPr="006F78F4">
        <w:rPr>
          <w:rFonts w:hint="eastAsia"/>
        </w:rPr>
        <w:t>通过允许更加灵活地定义随机游走，</w:t>
      </w:r>
      <m:oMath>
        <m:r>
          <m:rPr>
            <m:sty m:val="p"/>
          </m:rPr>
          <w:rPr>
            <w:rFonts w:ascii="Cambria Math" w:hAnsi="Cambria Math"/>
          </w:rPr>
          <m:t>node2vec</m:t>
        </m:r>
      </m:oMath>
      <w:r w:rsidRPr="006F78F4">
        <w:t>方法也与较早的</w:t>
      </w:r>
      <m:oMath>
        <m:r>
          <m:rPr>
            <m:sty m:val="p"/>
          </m:rPr>
          <w:rPr>
            <w:rFonts w:ascii="Cambria Math" w:hAnsi="Cambria Math"/>
          </w:rPr>
          <m:t>DeepWalk</m:t>
        </m:r>
      </m:oMath>
      <w:r w:rsidRPr="006F78F4">
        <w:t>算法有所不同。</w:t>
      </w:r>
      <w:r w:rsidRPr="006F78F4">
        <w:t xml:space="preserve"> </w:t>
      </w:r>
      <w:r w:rsidRPr="006F78F4">
        <w:t>特别是，尽管</w:t>
      </w:r>
      <m:oMath>
        <m:r>
          <m:rPr>
            <m:sty m:val="p"/>
          </m:rPr>
          <w:rPr>
            <w:rFonts w:ascii="Cambria Math" w:hAnsi="Cambria Math"/>
          </w:rPr>
          <m:t>DeepWalk</m:t>
        </m:r>
      </m:oMath>
      <w:r w:rsidRPr="006F78F4">
        <w:t>仅采用统一的随机游动来定义</w:t>
      </w:r>
      <m:oMath>
        <m:sSub>
          <m:sSubPr>
            <m:ctrlPr>
              <w:rPr>
                <w:rFonts w:ascii="Cambria Math" w:hAnsi="Cambria Math"/>
                <w:iCs/>
              </w:rPr>
            </m:ctrlPr>
          </m:sSubPr>
          <m:e>
            <m:r>
              <m:rPr>
                <m:sty m:val="p"/>
              </m:rPr>
              <w:rPr>
                <w:rFonts w:ascii="Cambria Math" w:hAnsi="Cambria Math"/>
              </w:rPr>
              <m:t>p</m:t>
            </m:r>
          </m:e>
          <m:sub>
            <m:r>
              <m:rPr>
                <m:sty m:val="p"/>
              </m:rPr>
              <w:rPr>
                <w:rFonts w:ascii="Cambria Math" w:hAnsi="Cambria Math"/>
              </w:rPr>
              <m:t>g</m:t>
            </m:r>
          </m:sub>
        </m:sSub>
      </m:oMath>
      <w:r w:rsidRPr="006F78F4">
        <w:rPr>
          <w:iCs/>
        </w:rPr>
        <w:t>，</w:t>
      </w:r>
      <m:oMath>
        <m:r>
          <m:rPr>
            <m:sty m:val="p"/>
          </m:rPr>
          <w:rPr>
            <w:rFonts w:ascii="Cambria Math" w:hAnsi="Cambria Math"/>
          </w:rPr>
          <m:t>T</m:t>
        </m:r>
        <m:r>
          <m:rPr>
            <m:sty m:val="p"/>
          </m:rPr>
          <w:rPr>
            <w:rFonts w:ascii="Cambria Math" w:hAnsi="Cambria Math" w:hint="eastAsia"/>
          </w:rPr>
          <m:t>(</m:t>
        </m:r>
        <m:r>
          <m:rPr>
            <m:sty m:val="p"/>
          </m:rPr>
          <w:rPr>
            <w:rFonts w:ascii="Cambria Math" w:eastAsia="等线" w:hAnsi="Cambria Math" w:hint="eastAsia"/>
          </w:rPr>
          <m:t>v</m:t>
        </m:r>
        <m:r>
          <m:rPr>
            <m:sty m:val="p"/>
          </m:rPr>
          <w:rPr>
            <w:rFonts w:ascii="Cambria Math" w:eastAsia="等线" w:hAnsi="Cambria Math" w:hint="eastAsia"/>
          </w:rPr>
          <m:t>∣</m:t>
        </m:r>
        <m:r>
          <m:rPr>
            <m:sty m:val="p"/>
          </m:rPr>
          <w:rPr>
            <w:rFonts w:ascii="Cambria Math" w:hAnsi="Cambria Math" w:hint="eastAsia"/>
          </w:rPr>
          <m:t>u</m:t>
        </m:r>
        <m:r>
          <m:rPr>
            <m:sty m:val="p"/>
          </m:rPr>
          <w:rPr>
            <w:rFonts w:ascii="Cambria Math" w:eastAsia="等线" w:hAnsi="Cambria Math" w:hint="eastAsia"/>
          </w:rPr>
          <m:t>)</m:t>
        </m:r>
      </m:oMath>
      <w:r w:rsidRPr="006F78F4">
        <w:t>，而</w:t>
      </w:r>
      <m:oMath>
        <m:r>
          <m:rPr>
            <m:sty m:val="p"/>
          </m:rPr>
          <w:rPr>
            <w:rFonts w:ascii="Cambria Math" w:hAnsi="Cambria Math"/>
          </w:rPr>
          <m:t>node2vec</m:t>
        </m:r>
      </m:oMath>
      <w:r w:rsidRPr="006F78F4">
        <w:t>方法引入了超参数，这些参数允许随机游动概率在更类似于广度搜索或深度优先的游动之间平滑地插值</w:t>
      </w:r>
      <w:r w:rsidRPr="006F78F4">
        <w:t xml:space="preserve"> </w:t>
      </w:r>
      <w:r w:rsidRPr="006F78F4">
        <w:t>在图上搜索。</w:t>
      </w:r>
    </w:p>
    <w:p w14:paraId="74A77275" w14:textId="3EAC0DD8" w:rsidR="00E47FA7" w:rsidRPr="006F78F4" w:rsidRDefault="00B95368">
      <w:pPr>
        <w:snapToGrid w:val="0"/>
        <w:spacing w:line="300" w:lineRule="auto"/>
        <w:textAlignment w:val="center"/>
      </w:pPr>
      <w:r w:rsidRPr="006F78F4">
        <w:rPr>
          <w:rFonts w:hint="eastAsia"/>
          <w:b/>
          <w:bCs/>
        </w:rPr>
        <w:t>大规模信息网络嵌入（</w:t>
      </w:r>
      <m:oMath>
        <m:r>
          <m:rPr>
            <m:sty m:val="b"/>
          </m:rPr>
          <w:rPr>
            <w:rFonts w:ascii="Cambria Math" w:hAnsi="Cambria Math"/>
          </w:rPr>
          <m:t>LINE</m:t>
        </m:r>
      </m:oMath>
      <w:r w:rsidRPr="006F78F4">
        <w:rPr>
          <w:rFonts w:hint="eastAsia"/>
          <w:b/>
          <w:bCs/>
        </w:rPr>
        <w:t>）</w:t>
      </w:r>
      <w:r w:rsidRPr="006F78F4">
        <w:rPr>
          <w:rFonts w:hint="eastAsia"/>
        </w:rPr>
        <w:t xml:space="preserve"> </w:t>
      </w:r>
      <m:oMath>
        <m:r>
          <m:rPr>
            <m:sty m:val="p"/>
          </m:rPr>
          <w:rPr>
            <w:rFonts w:ascii="Cambria Math" w:hAnsi="Cambria Math"/>
          </w:rPr>
          <m:t>Tang</m:t>
        </m:r>
      </m:oMath>
      <w:r w:rsidRPr="006F78F4">
        <w:t>等人除了</w:t>
      </w:r>
      <m:oMath>
        <m:r>
          <m:rPr>
            <m:sty m:val="p"/>
          </m:rPr>
          <w:rPr>
            <w:rFonts w:ascii="Cambria Math" w:hAnsi="Cambria Math"/>
          </w:rPr>
          <m:t>DeepWalk</m:t>
        </m:r>
      </m:oMath>
      <w:r w:rsidRPr="006F78F4">
        <w:t>和</w:t>
      </w:r>
      <m:oMath>
        <m:r>
          <m:rPr>
            <m:sty m:val="p"/>
          </m:rPr>
          <w:rPr>
            <w:rFonts w:ascii="Cambria Math" w:hAnsi="Cambria Math"/>
          </w:rPr>
          <m:t>node2vec</m:t>
        </m:r>
      </m:oMath>
      <w:r w:rsidRPr="006F78F4">
        <w:t>外</w:t>
      </w:r>
      <w:r w:rsidRPr="006F78F4">
        <w:rPr>
          <w:rFonts w:hint="eastAsia"/>
        </w:rPr>
        <w:t>。</w:t>
      </w:r>
      <w:r w:rsidRPr="006F78F4">
        <w:t xml:space="preserve"> [2015]</w:t>
      </w:r>
      <w:r w:rsidRPr="006F78F4">
        <w:t>的</w:t>
      </w:r>
      <m:oMath>
        <m:r>
          <m:rPr>
            <m:sty m:val="p"/>
          </m:rPr>
          <w:rPr>
            <w:rFonts w:ascii="Cambria Math" w:hAnsi="Cambria Math"/>
          </w:rPr>
          <m:t>LINE</m:t>
        </m:r>
      </m:oMath>
      <w:r w:rsidRPr="006F78F4">
        <w:t>算法通常在随机游走方法的背景下进行讨论。</w:t>
      </w:r>
      <w:r w:rsidRPr="006F78F4">
        <w:t xml:space="preserve"> </w:t>
      </w:r>
      <m:oMath>
        <m:r>
          <m:rPr>
            <m:sty m:val="p"/>
          </m:rPr>
          <w:rPr>
            <w:rFonts w:ascii="Cambria Math" w:hAnsi="Cambria Math"/>
          </w:rPr>
          <m:t>LINE</m:t>
        </m:r>
      </m:oMath>
      <w:r w:rsidRPr="006F78F4">
        <w:t>方法未明确利用随机游走，但与</w:t>
      </w:r>
      <m:oMath>
        <m:r>
          <m:rPr>
            <m:sty m:val="p"/>
          </m:rPr>
          <w:rPr>
            <w:rFonts w:ascii="Cambria Math" w:hAnsi="Cambria Math"/>
          </w:rPr>
          <m:t>DeepWalk</m:t>
        </m:r>
      </m:oMath>
      <w:r w:rsidRPr="006F78F4">
        <w:t>和</w:t>
      </w:r>
      <m:oMath>
        <m:r>
          <m:rPr>
            <m:sty m:val="p"/>
          </m:rPr>
          <w:rPr>
            <w:rFonts w:ascii="Cambria Math" w:hAnsi="Cambria Math"/>
          </w:rPr>
          <m:t>node2vec</m:t>
        </m:r>
      </m:oMath>
      <w:r w:rsidRPr="006F78F4">
        <w:t>共享概念动机。</w:t>
      </w:r>
      <w:r w:rsidRPr="006F78F4">
        <w:t xml:space="preserve"> </w:t>
      </w:r>
      <m:oMath>
        <m:r>
          <m:rPr>
            <m:sty m:val="p"/>
          </m:rPr>
          <w:rPr>
            <w:rFonts w:ascii="Cambria Math" w:hAnsi="Cambria Math"/>
          </w:rPr>
          <m:t>LINE</m:t>
        </m:r>
      </m:oMath>
      <w:r w:rsidRPr="006F78F4">
        <w:t>中的基本思想是将两个编码器</w:t>
      </w:r>
      <w:r w:rsidRPr="006F78F4">
        <w:t>/</w:t>
      </w:r>
      <w:r w:rsidRPr="006F78F4">
        <w:t>解码器目标组合在一起。</w:t>
      </w:r>
      <w:r w:rsidRPr="006F78F4">
        <w:t xml:space="preserve"> </w:t>
      </w:r>
      <w:r w:rsidRPr="006F78F4">
        <w:t>第一个目标旨在对一阶邻接信息进行编码，并使用以下解码器：</w:t>
      </w:r>
    </w:p>
    <w:p w14:paraId="56DEF10F" w14:textId="31B28F8B" w:rsidR="00E47FA7" w:rsidRPr="006F78F4" w:rsidRDefault="006F78F4">
      <w:pPr>
        <w:snapToGrid w:val="0"/>
        <w:spacing w:line="300" w:lineRule="auto"/>
        <w:jc w:val="center"/>
        <w:textAlignment w:val="center"/>
        <w:rPr>
          <w:rFonts w:ascii="Cambria Math" w:hAnsi="Cambria Math" w:hint="eastAsia"/>
          <w:szCs w:val="21"/>
        </w:rPr>
      </w:pPr>
      <m:oMath>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m:t>
            </m:r>
          </m:num>
          <m:den>
            <m:r>
              <m:rPr>
                <m:sty m:val="p"/>
              </m:rPr>
              <w:rPr>
                <w:rFonts w:ascii="Cambria Math" w:hAnsi="Cambria Math"/>
                <w:szCs w:val="21"/>
              </w:rPr>
              <m:t>1+</m:t>
            </m:r>
            <m:sSup>
              <m:sSupPr>
                <m:ctrlPr>
                  <w:rPr>
                    <w:rFonts w:ascii="Cambria Math" w:hAnsi="Cambria Math"/>
                    <w:szCs w:val="21"/>
                  </w:rPr>
                </m:ctrlPr>
              </m:sSupPr>
              <m:e>
                <m:r>
                  <m:rPr>
                    <m:sty m:val="p"/>
                  </m:rPr>
                  <w:rPr>
                    <w:rFonts w:ascii="Cambria Math" w:hAnsi="Cambria Math"/>
                    <w:szCs w:val="21"/>
                  </w:rPr>
                  <m:t>e</m:t>
                </m:r>
              </m:e>
              <m:sup>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z</m:t>
                    </m:r>
                  </m:e>
                  <m:sub>
                    <m:r>
                      <m:rPr>
                        <m:sty m:val="p"/>
                      </m:rPr>
                      <w:rPr>
                        <w:rFonts w:ascii="Cambria Math" w:hAnsi="Cambria Math"/>
                        <w:szCs w:val="21"/>
                      </w:rPr>
                      <m:t>u</m:t>
                    </m:r>
                  </m:sub>
                  <m:sup>
                    <m:r>
                      <m:rPr>
                        <m:sty m:val="p"/>
                      </m:rPr>
                      <w:rPr>
                        <w:rFonts w:ascii="Cambria Math" w:hAnsi="Cambria Math" w:cs="Times New Roman"/>
                        <w:szCs w:val="21"/>
                      </w:rPr>
                      <m:t>┬</m:t>
                    </m:r>
                  </m:sup>
                </m:sSubSup>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sup>
            </m:sSup>
          </m:den>
        </m:f>
      </m:oMath>
      <w:r w:rsidR="00B95368" w:rsidRPr="006F78F4">
        <w:rPr>
          <w:rFonts w:ascii="Cambria Math" w:hAnsi="Cambria Math" w:hint="eastAsia"/>
          <w:szCs w:val="21"/>
        </w:rPr>
        <w:t xml:space="preserve"> </w:t>
      </w:r>
      <w:r w:rsidR="00B95368" w:rsidRPr="006F78F4">
        <w:rPr>
          <w:rFonts w:hint="eastAsia"/>
        </w:rPr>
        <w:t>（</w:t>
      </w:r>
      <w:r w:rsidR="00B95368" w:rsidRPr="006F78F4">
        <w:rPr>
          <w:rFonts w:hint="eastAsia"/>
        </w:rPr>
        <w:t>3.13</w:t>
      </w:r>
      <w:r w:rsidR="00B95368" w:rsidRPr="006F78F4">
        <w:rPr>
          <w:rFonts w:hint="eastAsia"/>
        </w:rPr>
        <w:t>）</w:t>
      </w:r>
    </w:p>
    <w:p w14:paraId="41D29E59" w14:textId="118A8744" w:rsidR="00E47FA7" w:rsidRPr="006F78F4" w:rsidRDefault="00B95368">
      <w:pPr>
        <w:snapToGrid w:val="0"/>
        <w:spacing w:line="300" w:lineRule="auto"/>
        <w:textAlignment w:val="center"/>
      </w:pPr>
      <w:r w:rsidRPr="006F78F4">
        <w:rPr>
          <w:rFonts w:hint="eastAsia"/>
        </w:rPr>
        <w:t>具有基于邻接关系的相似性度量（即</w:t>
      </w:r>
      <m:oMath>
        <m:r>
          <m:rPr>
            <m:sty m:val="p"/>
          </m:rPr>
          <w:rPr>
            <w:rStyle w:val="tgt"/>
            <w:rFonts w:ascii="Cambria Math" w:hAnsi="Cambria Math"/>
            <w:sz w:val="20"/>
            <w:szCs w:val="20"/>
          </w:rPr>
          <m:t>S[u</m:t>
        </m:r>
        <m:r>
          <m:rPr>
            <m:sty m:val="p"/>
          </m:rPr>
          <w:rPr>
            <w:rStyle w:val="tgt"/>
            <w:rFonts w:ascii="Cambria Math" w:hAnsi="Cambria Math" w:hint="eastAsia"/>
            <w:sz w:val="20"/>
            <w:szCs w:val="20"/>
          </w:rPr>
          <m:t>，</m:t>
        </m:r>
        <m:r>
          <m:rPr>
            <m:sty m:val="p"/>
          </m:rPr>
          <w:rPr>
            <w:rFonts w:ascii="Cambria Math" w:hAnsi="Cambria Math" w:hint="eastAsia"/>
          </w:rPr>
          <m:t>v]</m:t>
        </m:r>
        <m:r>
          <m:rPr>
            <m:sty m:val="p"/>
          </m:rPr>
          <w:rPr>
            <w:rFonts w:ascii="Cambria Math" w:eastAsia="等线" w:hAnsi="Cambria Math" w:hint="eastAsia"/>
          </w:rPr>
          <m:t>=</m:t>
        </m:r>
        <m:r>
          <m:rPr>
            <m:sty m:val="p"/>
          </m:rPr>
          <w:rPr>
            <w:rStyle w:val="tgt"/>
            <w:rFonts w:ascii="Cambria Math" w:hAnsi="Cambria Math"/>
            <w:sz w:val="20"/>
            <w:szCs w:val="20"/>
          </w:rPr>
          <m:t>A[u</m:t>
        </m:r>
        <m:r>
          <m:rPr>
            <m:sty m:val="p"/>
          </m:rPr>
          <w:rPr>
            <w:rStyle w:val="tgt"/>
            <w:rFonts w:ascii="Cambria Math" w:hAnsi="Cambria Math" w:hint="eastAsia"/>
            <w:sz w:val="20"/>
            <w:szCs w:val="20"/>
          </w:rPr>
          <m:t>，</m:t>
        </m:r>
        <m:r>
          <m:rPr>
            <m:sty m:val="p"/>
          </m:rPr>
          <w:rPr>
            <w:rFonts w:ascii="Cambria Math" w:hAnsi="Cambria Math" w:hint="eastAsia"/>
          </w:rPr>
          <m:t>v]</m:t>
        </m:r>
      </m:oMath>
      <w:r w:rsidRPr="006F78F4">
        <w:t>）。</w:t>
      </w:r>
      <w:r w:rsidRPr="006F78F4">
        <w:t xml:space="preserve"> </w:t>
      </w:r>
      <w:r w:rsidRPr="006F78F4">
        <w:t>第二个目标与随机游走方法更相似。</w:t>
      </w:r>
      <w:r w:rsidRPr="006F78F4">
        <w:t xml:space="preserve"> </w:t>
      </w:r>
      <w:r w:rsidRPr="006F78F4">
        <w:t>它是与公式（</w:t>
      </w:r>
      <w:r w:rsidRPr="006F78F4">
        <w:t>3.10</w:t>
      </w:r>
      <w:r w:rsidRPr="006F78F4">
        <w:t>）相同的解码器，但使用</w:t>
      </w:r>
      <w:r w:rsidRPr="006F78F4">
        <w:t>KL</w:t>
      </w:r>
      <w:r w:rsidRPr="006F78F4">
        <w:t>散度对其进行了训练，以对两跳邻接信息（即</w:t>
      </w:r>
      <m:oMath>
        <m:sSup>
          <m:sSupPr>
            <m:ctrlPr>
              <w:rPr>
                <w:rFonts w:ascii="Cambria Math" w:hAnsi="Cambria Math"/>
              </w:rPr>
            </m:ctrlPr>
          </m:sSupPr>
          <m:e>
            <m:r>
              <m:rPr>
                <m:sty m:val="p"/>
              </m:rPr>
              <w:rPr>
                <w:rFonts w:ascii="Cambria Math" w:hAnsi="Cambria Math"/>
              </w:rPr>
              <m:t>A</m:t>
            </m:r>
          </m:e>
          <m:sup>
            <m:r>
              <m:rPr>
                <m:sty m:val="p"/>
              </m:rPr>
              <w:rPr>
                <w:rFonts w:ascii="Cambria Math" w:eastAsia="等线" w:hAnsi="Cambria Math" w:hint="eastAsia"/>
              </w:rPr>
              <m:t>2</m:t>
            </m:r>
          </m:sup>
        </m:sSup>
      </m:oMath>
      <w:r w:rsidRPr="006F78F4">
        <w:t>中的信息）进行编码。</w:t>
      </w:r>
      <w:r w:rsidRPr="006F78F4">
        <w:t xml:space="preserve"> </w:t>
      </w:r>
      <w:r w:rsidRPr="006F78F4">
        <w:t>因此，</w:t>
      </w:r>
      <m:oMath>
        <m:r>
          <m:rPr>
            <m:sty m:val="p"/>
          </m:rPr>
          <w:rPr>
            <w:rFonts w:ascii="Cambria Math" w:hAnsi="Cambria Math"/>
          </w:rPr>
          <m:t>LINE</m:t>
        </m:r>
      </m:oMath>
      <w:r w:rsidRPr="006F78F4">
        <w:t>在概念上与</w:t>
      </w:r>
      <m:oMath>
        <m:r>
          <m:rPr>
            <m:sty m:val="p"/>
          </m:rPr>
          <w:rPr>
            <w:rFonts w:ascii="Cambria Math" w:hAnsi="Cambria Math"/>
          </w:rPr>
          <m:t>node2vec</m:t>
        </m:r>
      </m:oMath>
      <w:r w:rsidRPr="006F78F4">
        <w:t>和</w:t>
      </w:r>
      <m:oMath>
        <m:r>
          <m:rPr>
            <m:sty m:val="p"/>
          </m:rPr>
          <w:rPr>
            <w:rFonts w:ascii="Cambria Math" w:hAnsi="Cambria Math"/>
          </w:rPr>
          <m:t>DeepWalk</m:t>
        </m:r>
      </m:oMath>
      <w:r w:rsidRPr="006F78F4">
        <w:t>有关。</w:t>
      </w:r>
      <w:r w:rsidRPr="006F78F4">
        <w:t xml:space="preserve"> </w:t>
      </w:r>
      <w:r w:rsidRPr="006F78F4">
        <w:t>它使用概率解码器和概率损失函数（基于</w:t>
      </w:r>
      <m:oMath>
        <m:r>
          <m:rPr>
            <m:sty m:val="p"/>
          </m:rPr>
          <w:rPr>
            <w:rFonts w:ascii="Cambria Math" w:hAnsi="Cambria Math"/>
          </w:rPr>
          <m:t>KL</m:t>
        </m:r>
      </m:oMath>
      <w:r w:rsidRPr="006F78F4">
        <w:t>散度）。</w:t>
      </w:r>
      <w:r w:rsidRPr="006F78F4">
        <w:t xml:space="preserve"> </w:t>
      </w:r>
      <w:r w:rsidRPr="006F78F4">
        <w:t>但是，它没有对随机游走进行采样，而是显式地重建了第一和第二阶邻域信息。</w:t>
      </w:r>
    </w:p>
    <w:p w14:paraId="48118443" w14:textId="162898F4" w:rsidR="00E47FA7" w:rsidRPr="006F78F4" w:rsidRDefault="00B95368">
      <w:pPr>
        <w:snapToGrid w:val="0"/>
        <w:spacing w:line="300" w:lineRule="auto"/>
        <w:textAlignment w:val="center"/>
      </w:pPr>
      <w:r w:rsidRPr="006F78F4">
        <w:rPr>
          <w:rFonts w:hint="eastAsia"/>
          <w:b/>
          <w:bCs/>
        </w:rPr>
        <w:t>随机游走想法的其他变体</w:t>
      </w:r>
      <w:r w:rsidRPr="006F78F4">
        <w:rPr>
          <w:rFonts w:hint="eastAsia"/>
        </w:rPr>
        <w:t xml:space="preserve"> </w:t>
      </w:r>
      <w:r w:rsidRPr="006F78F4">
        <w:rPr>
          <w:rFonts w:hint="eastAsia"/>
        </w:rPr>
        <w:t>随机游走方法的一个好处是可以通过对随机游走进行偏置或修改来扩展和修改它。</w:t>
      </w:r>
      <w:r w:rsidRPr="006F78F4">
        <w:t xml:space="preserve"> </w:t>
      </w:r>
      <w:r w:rsidRPr="006F78F4">
        <w:t>例如，</w:t>
      </w:r>
      <m:oMath>
        <m:r>
          <m:rPr>
            <m:sty m:val="p"/>
          </m:rPr>
          <w:rPr>
            <w:rFonts w:ascii="Cambria Math" w:hAnsi="Cambria Math"/>
          </w:rPr>
          <m:t>Perozzi</m:t>
        </m:r>
      </m:oMath>
      <w:r w:rsidRPr="006F78F4">
        <w:t>等。</w:t>
      </w:r>
      <w:r w:rsidRPr="006F78F4">
        <w:t xml:space="preserve"> [2016]</w:t>
      </w:r>
      <w:r w:rsidRPr="006F78F4">
        <w:t>考虑随机游走</w:t>
      </w:r>
      <w:r w:rsidRPr="006F78F4">
        <w:t>“</w:t>
      </w:r>
      <w:r w:rsidRPr="006F78F4">
        <w:t>跳过</w:t>
      </w:r>
      <w:r w:rsidRPr="006F78F4">
        <w:t>”</w:t>
      </w:r>
      <w:r w:rsidRPr="006F78F4">
        <w:t>节点，这会产生类似于</w:t>
      </w:r>
      <m:oMath>
        <m:r>
          <m:rPr>
            <m:sty m:val="p"/>
          </m:rPr>
          <w:rPr>
            <w:rFonts w:ascii="Cambria Math" w:hAnsi="Cambria Math"/>
          </w:rPr>
          <m:t>GraRep</m:t>
        </m:r>
      </m:oMath>
      <w:r w:rsidRPr="006F78F4">
        <w:t>（在</w:t>
      </w:r>
      <w:r w:rsidRPr="006F78F4">
        <w:t>3.2</w:t>
      </w:r>
      <w:r w:rsidRPr="006F78F4">
        <w:t>节中讨论）和</w:t>
      </w:r>
      <m:oMath>
        <m:r>
          <m:rPr>
            <m:sty m:val="p"/>
          </m:rPr>
          <w:rPr>
            <w:rFonts w:ascii="Cambria Math" w:hAnsi="Cambria Math"/>
          </w:rPr>
          <m:t>Ribeiro</m:t>
        </m:r>
      </m:oMath>
      <w:r w:rsidRPr="006F78F4">
        <w:t>等人的相似性度量。</w:t>
      </w:r>
      <w:r w:rsidRPr="006F78F4">
        <w:t xml:space="preserve"> [2017]</w:t>
      </w:r>
      <w:r w:rsidRPr="006F78F4">
        <w:t>根据节点之间的结构关系（而不是邻域信息）定义随机游走，它会生成节点嵌入，这些节点嵌入对图形中的结构角色进行编码。</w:t>
      </w:r>
    </w:p>
    <w:p w14:paraId="630BE690" w14:textId="77777777" w:rsidR="00E47FA7" w:rsidRPr="006F78F4" w:rsidRDefault="00B95368">
      <w:pPr>
        <w:snapToGrid w:val="0"/>
        <w:spacing w:line="300" w:lineRule="auto"/>
        <w:textAlignment w:val="center"/>
        <w:rPr>
          <w:b/>
          <w:bCs/>
        </w:rPr>
      </w:pPr>
      <w:r w:rsidRPr="006F78F4">
        <w:rPr>
          <w:b/>
          <w:bCs/>
        </w:rPr>
        <w:t>3.3.1</w:t>
      </w:r>
      <w:r w:rsidRPr="006F78F4">
        <w:rPr>
          <w:b/>
          <w:bCs/>
        </w:rPr>
        <w:t>随机游动方法和矩阵分解</w:t>
      </w:r>
    </w:p>
    <w:p w14:paraId="5A99158D" w14:textId="5804DDAD" w:rsidR="00E47FA7" w:rsidRPr="006F78F4" w:rsidRDefault="00B95368">
      <w:pPr>
        <w:snapToGrid w:val="0"/>
        <w:spacing w:line="300" w:lineRule="auto"/>
        <w:textAlignment w:val="center"/>
      </w:pPr>
      <w:r w:rsidRPr="006F78F4">
        <w:rPr>
          <w:rFonts w:hint="eastAsia"/>
        </w:rPr>
        <w:t>可以证明，随机游走方法实际上与矩阵分解方法密切相关</w:t>
      </w:r>
      <w:r w:rsidRPr="006F78F4">
        <w:t>[</w:t>
      </w:r>
      <m:oMath>
        <m:r>
          <m:rPr>
            <m:sty m:val="p"/>
          </m:rPr>
          <w:rPr>
            <w:rFonts w:ascii="Cambria Math" w:hAnsi="Cambria Math"/>
          </w:rPr>
          <m:t>Qiu et al</m:t>
        </m:r>
      </m:oMath>
      <w:r w:rsidRPr="006F78F4">
        <w:t>。，</w:t>
      </w:r>
      <w:r w:rsidRPr="006F78F4">
        <w:t>2018]</w:t>
      </w:r>
      <w:r w:rsidRPr="006F78F4">
        <w:t>。</w:t>
      </w:r>
      <w:r w:rsidRPr="006F78F4">
        <w:t xml:space="preserve"> </w:t>
      </w:r>
      <w:r w:rsidRPr="006F78F4">
        <w:t>假设我们定义以下节点</w:t>
      </w:r>
      <w:r w:rsidRPr="006F78F4">
        <w:t>-</w:t>
      </w:r>
      <w:r w:rsidRPr="006F78F4">
        <w:t>节点相似度值矩阵：</w:t>
      </w:r>
    </w:p>
    <w:p w14:paraId="3DDCAA00" w14:textId="3C155F5E" w:rsidR="00E47FA7" w:rsidRPr="006F78F4" w:rsidRDefault="0053559A">
      <w:pPr>
        <w:snapToGrid w:val="0"/>
        <w:spacing w:line="300" w:lineRule="auto"/>
        <w:jc w:val="left"/>
        <w:textAlignment w:val="center"/>
        <w:rPr>
          <w:rFonts w:ascii="Cambria Math" w:hAnsi="Cambria Math" w:hint="eastAsia"/>
          <w:szCs w:val="21"/>
        </w:rPr>
      </w:pPr>
      <m:oMath>
        <m:sSub>
          <m:sSubPr>
            <m:ctrlPr>
              <w:rPr>
                <w:rFonts w:ascii="Cambria Math" w:hAnsi="Cambria Math"/>
                <w:szCs w:val="21"/>
              </w:rPr>
            </m:ctrlPr>
          </m:sSubPr>
          <m:e>
            <m:r>
              <m:rPr>
                <m:sty m:val="p"/>
              </m:rPr>
              <w:rPr>
                <w:rFonts w:ascii="Cambria Math" w:hAnsi="Cambria Math"/>
                <w:szCs w:val="21"/>
              </w:rPr>
              <m:t>S</m:t>
            </m:r>
          </m:e>
          <m:sub>
            <m:r>
              <m:rPr>
                <m:sty m:val="p"/>
              </m:rPr>
              <w:rPr>
                <w:rFonts w:ascii="Cambria Math" w:hAnsi="Cambria Math"/>
                <w:szCs w:val="21"/>
              </w:rPr>
              <m:t>DW</m:t>
            </m:r>
          </m:sub>
        </m:sSub>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log</m:t>
            </m:r>
          </m:fName>
          <m:e>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vol(v)</m:t>
                </m:r>
              </m:num>
              <m:den>
                <m:r>
                  <m:rPr>
                    <m:scr m:val="script"/>
                    <m:sty m:val="b"/>
                  </m:rPr>
                  <w:rPr>
                    <w:rFonts w:ascii="Cambria Math" w:hAnsi="Cambria Math"/>
                    <w:szCs w:val="21"/>
                  </w:rPr>
                  <m:t>T</m:t>
                </m:r>
              </m:den>
            </m:f>
            <m:r>
              <m:rPr>
                <m:sty m:val="p"/>
              </m:rPr>
              <w:rPr>
                <w:rFonts w:ascii="Cambria Math" w:hAnsi="Cambria Math"/>
                <w:szCs w:val="21"/>
              </w:rPr>
              <m:t>(</m:t>
            </m:r>
            <m:nary>
              <m:naryPr>
                <m:chr m:val="∑"/>
                <m:limLoc m:val="undOvr"/>
                <m:ctrlPr>
                  <w:rPr>
                    <w:rFonts w:ascii="Cambria Math" w:hAnsi="Cambria Math"/>
                    <w:szCs w:val="21"/>
                  </w:rPr>
                </m:ctrlPr>
              </m:naryPr>
              <m:sub>
                <m:r>
                  <m:rPr>
                    <m:sty m:val="p"/>
                  </m:rPr>
                  <w:rPr>
                    <w:rFonts w:ascii="Cambria Math" w:hAnsi="Cambria Math"/>
                    <w:szCs w:val="21"/>
                  </w:rPr>
                  <m:t>t=1</m:t>
                </m:r>
              </m:sub>
              <m:sup>
                <m:r>
                  <m:rPr>
                    <m:scr m:val="script"/>
                    <m:sty m:val="b"/>
                  </m:rPr>
                  <w:rPr>
                    <w:rFonts w:ascii="Cambria Math" w:hAnsi="Cambria Math"/>
                    <w:szCs w:val="21"/>
                  </w:rPr>
                  <m:t>T</m:t>
                </m:r>
              </m:sup>
              <m:e>
                <m:sSup>
                  <m:sSupPr>
                    <m:ctrlPr>
                      <w:rPr>
                        <w:rFonts w:ascii="Cambria Math" w:hAnsi="Cambria Math"/>
                        <w:szCs w:val="21"/>
                      </w:rPr>
                    </m:ctrlPr>
                  </m:sSupPr>
                  <m:e>
                    <m:r>
                      <m:rPr>
                        <m:sty m:val="p"/>
                      </m:rPr>
                      <w:rPr>
                        <w:rFonts w:ascii="Cambria Math" w:hAnsi="Cambria Math"/>
                        <w:szCs w:val="21"/>
                      </w:rPr>
                      <m:t>P</m:t>
                    </m:r>
                  </m:e>
                  <m:sup>
                    <m:r>
                      <m:rPr>
                        <m:sty m:val="p"/>
                      </m:rPr>
                      <w:rPr>
                        <w:rFonts w:ascii="Cambria Math" w:hAnsi="Cambria Math"/>
                        <w:szCs w:val="21"/>
                      </w:rPr>
                      <m:t>t</m:t>
                    </m:r>
                  </m:sup>
                </m:sSup>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D</m:t>
                    </m:r>
                  </m:e>
                  <m:sup>
                    <m:r>
                      <m:rPr>
                        <m:sty m:val="p"/>
                      </m:rPr>
                      <w:rPr>
                        <w:rFonts w:ascii="Cambria Math" w:hAnsi="Cambria Math"/>
                        <w:szCs w:val="21"/>
                      </w:rPr>
                      <m:t>-1</m:t>
                    </m:r>
                  </m:sup>
                </m:sSup>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log</m:t>
                    </m:r>
                  </m:fName>
                  <m:e>
                    <m:r>
                      <m:rPr>
                        <m:sty m:val="p"/>
                      </m:rPr>
                      <w:rPr>
                        <w:rFonts w:ascii="Cambria Math" w:hAnsi="Cambria Math"/>
                        <w:szCs w:val="21"/>
                      </w:rPr>
                      <m:t>(b)</m:t>
                    </m:r>
                  </m:e>
                </m:func>
              </m:e>
            </m:nary>
          </m:e>
        </m:func>
      </m:oMath>
      <w:r w:rsidR="00B95368" w:rsidRPr="006F78F4">
        <w:rPr>
          <w:rFonts w:ascii="Cambria Math" w:hAnsi="Cambria Math" w:hint="eastAsia"/>
          <w:szCs w:val="21"/>
        </w:rPr>
        <w:t xml:space="preserve"> </w:t>
      </w:r>
      <w:r w:rsidR="00B95368" w:rsidRPr="006F78F4">
        <w:rPr>
          <w:rFonts w:hint="eastAsia"/>
        </w:rPr>
        <w:t>（</w:t>
      </w:r>
      <w:r w:rsidR="00B95368" w:rsidRPr="006F78F4">
        <w:rPr>
          <w:rFonts w:hint="eastAsia"/>
        </w:rPr>
        <w:t>3.14</w:t>
      </w:r>
      <w:r w:rsidR="00B95368" w:rsidRPr="006F78F4">
        <w:rPr>
          <w:rFonts w:hint="eastAsia"/>
        </w:rPr>
        <w:t>）</w:t>
      </w:r>
    </w:p>
    <w:p w14:paraId="55728B6E" w14:textId="30FE0B25" w:rsidR="00E47FA7" w:rsidRPr="006F78F4" w:rsidRDefault="00B95368">
      <w:pPr>
        <w:snapToGrid w:val="0"/>
        <w:spacing w:line="300" w:lineRule="auto"/>
        <w:textAlignment w:val="center"/>
      </w:pPr>
      <w:r w:rsidRPr="006F78F4">
        <w:rPr>
          <w:rFonts w:hint="eastAsia"/>
        </w:rPr>
        <w:t>其中</w:t>
      </w:r>
      <m:oMath>
        <m:r>
          <m:rPr>
            <m:sty m:val="p"/>
          </m:rPr>
          <w:rPr>
            <w:rFonts w:ascii="Cambria Math" w:hAnsi="Cambria Math"/>
          </w:rPr>
          <m:t>b</m:t>
        </m:r>
      </m:oMath>
      <w:r w:rsidRPr="006F78F4">
        <w:t>是常数，</w:t>
      </w:r>
      <m:oMath>
        <m:sSup>
          <m:sSupPr>
            <m:ctrlPr>
              <w:rPr>
                <w:rFonts w:ascii="Cambria Math" w:hAnsi="Cambria Math"/>
              </w:rPr>
            </m:ctrlPr>
          </m:sSupPr>
          <m:e>
            <m:r>
              <m:rPr>
                <m:sty m:val="p"/>
              </m:rPr>
              <w:rPr>
                <w:rFonts w:ascii="Cambria Math" w:hAnsi="Cambria Math"/>
              </w:rPr>
              <m:t>P</m:t>
            </m:r>
            <m:r>
              <m:rPr>
                <m:sty m:val="p"/>
              </m:rPr>
              <w:rPr>
                <w:rFonts w:ascii="Cambria Math" w:eastAsia="等线" w:hAnsi="Cambria Math" w:hint="eastAsia"/>
              </w:rPr>
              <m:t>=</m:t>
            </m:r>
            <m:r>
              <m:rPr>
                <m:sty m:val="p"/>
              </m:rPr>
              <w:rPr>
                <w:rFonts w:ascii="Cambria Math" w:hAnsi="Cambria Math"/>
              </w:rPr>
              <m:t>D</m:t>
            </m:r>
          </m:e>
          <m:sup>
            <m:r>
              <m:rPr>
                <m:sty m:val="p"/>
              </m:rPr>
              <w:rPr>
                <w:rFonts w:ascii="Cambria Math" w:eastAsia="微软雅黑" w:hAnsi="Cambria Math" w:cs="微软雅黑" w:hint="eastAsia"/>
              </w:rPr>
              <m:t>-</m:t>
            </m:r>
            <m:r>
              <m:rPr>
                <m:sty m:val="p"/>
              </m:rPr>
              <w:rPr>
                <w:rFonts w:ascii="Cambria Math" w:hAnsi="Cambria Math" w:hint="eastAsia"/>
              </w:rPr>
              <m:t>1</m:t>
            </m:r>
          </m:sup>
        </m:sSup>
        <m:r>
          <m:rPr>
            <m:sty m:val="p"/>
          </m:rPr>
          <w:rPr>
            <w:rFonts w:ascii="Cambria Math" w:eastAsia="等线" w:hAnsi="Cambria Math" w:hint="eastAsia"/>
          </w:rPr>
          <m:t>A</m:t>
        </m:r>
      </m:oMath>
      <w:r w:rsidRPr="006F78F4">
        <w:t>。</w:t>
      </w:r>
      <w:r w:rsidRPr="006F78F4">
        <w:t xml:space="preserve"> </w:t>
      </w:r>
      <w:r w:rsidRPr="006F78F4">
        <w:t>在这种情况下，邱等人。</w:t>
      </w:r>
      <w:r w:rsidRPr="006F78F4">
        <w:t xml:space="preserve"> [2018]</w:t>
      </w:r>
      <w:r w:rsidRPr="006F78F4">
        <w:t>显示，</w:t>
      </w:r>
      <m:oMath>
        <m:r>
          <m:rPr>
            <m:sty m:val="p"/>
          </m:rPr>
          <w:rPr>
            <w:rFonts w:ascii="Cambria Math" w:hAnsi="Cambria Math"/>
          </w:rPr>
          <m:t>DeepWalk</m:t>
        </m:r>
      </m:oMath>
      <w:r w:rsidRPr="006F78F4">
        <w:t>学习的嵌入</w:t>
      </w:r>
      <m:oMath>
        <m:r>
          <m:rPr>
            <m:sty m:val="p"/>
          </m:rPr>
          <w:rPr>
            <w:rFonts w:ascii="Cambria Math" w:hAnsi="Cambria Math"/>
          </w:rPr>
          <m:t>Z</m:t>
        </m:r>
      </m:oMath>
      <w:r w:rsidRPr="006F78F4">
        <w:t>满足：</w:t>
      </w:r>
    </w:p>
    <w:p w14:paraId="265BD51A" w14:textId="037AAD4A" w:rsidR="00E47FA7" w:rsidRPr="006F78F4" w:rsidRDefault="0053559A">
      <w:pPr>
        <w:snapToGrid w:val="0"/>
        <w:spacing w:line="300" w:lineRule="auto"/>
        <w:jc w:val="center"/>
        <w:textAlignment w:val="center"/>
        <w:rPr>
          <w:szCs w:val="21"/>
        </w:rPr>
      </w:pPr>
      <m:oMath>
        <m:sSup>
          <m:sSupPr>
            <m:ctrlPr>
              <w:rPr>
                <w:rFonts w:ascii="Cambria Math" w:hAnsi="Cambria Math"/>
                <w:szCs w:val="21"/>
              </w:rPr>
            </m:ctrlPr>
          </m:sSupPr>
          <m:e>
            <m:r>
              <m:rPr>
                <m:sty m:val="p"/>
              </m:rPr>
              <w:rPr>
                <w:rFonts w:ascii="Cambria Math" w:hAnsi="Cambria Math"/>
                <w:szCs w:val="21"/>
              </w:rPr>
              <m:t>Z</m:t>
            </m:r>
          </m:e>
          <m:sup>
            <m:r>
              <m:rPr>
                <m:sty m:val="p"/>
              </m:rPr>
              <w:rPr>
                <w:rFonts w:ascii="Cambria Math" w:hAnsi="Cambria Math" w:cs="Times New Roman"/>
                <w:szCs w:val="21"/>
              </w:rPr>
              <m:t>┬</m:t>
            </m:r>
          </m:sup>
        </m:sSup>
        <m:r>
          <m:rPr>
            <m:sty m:val="p"/>
          </m:rPr>
          <w:rPr>
            <w:rFonts w:ascii="Cambria Math" w:hAnsi="Cambria Math" w:hint="eastAsia"/>
            <w:szCs w:val="21"/>
          </w:rPr>
          <m:t>Z</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S</m:t>
            </m:r>
          </m:e>
          <m:sub>
            <m:r>
              <m:rPr>
                <m:sty m:val="p"/>
              </m:rPr>
              <w:rPr>
                <w:rFonts w:ascii="Cambria Math" w:hAnsi="Cambria Math"/>
                <w:szCs w:val="21"/>
              </w:rPr>
              <m:t>DW</m:t>
            </m:r>
          </m:sub>
        </m:sSub>
      </m:oMath>
      <w:r w:rsidR="00B95368" w:rsidRPr="006F78F4">
        <w:rPr>
          <w:rFonts w:hint="eastAsia"/>
          <w:szCs w:val="21"/>
        </w:rPr>
        <w:t xml:space="preserve"> </w:t>
      </w:r>
      <w:r w:rsidR="00B95368" w:rsidRPr="006F78F4">
        <w:rPr>
          <w:rFonts w:hint="eastAsia"/>
        </w:rPr>
        <w:t>（</w:t>
      </w:r>
      <w:r w:rsidR="00B95368" w:rsidRPr="006F78F4">
        <w:rPr>
          <w:rFonts w:hint="eastAsia"/>
        </w:rPr>
        <w:t>3.15</w:t>
      </w:r>
      <w:r w:rsidR="00B95368" w:rsidRPr="006F78F4">
        <w:rPr>
          <w:rFonts w:hint="eastAsia"/>
        </w:rPr>
        <w:t>）</w:t>
      </w:r>
    </w:p>
    <w:p w14:paraId="2C0B0DA1" w14:textId="77777777" w:rsidR="00E47FA7" w:rsidRPr="006F78F4" w:rsidRDefault="00B95368">
      <w:pPr>
        <w:snapToGrid w:val="0"/>
        <w:spacing w:line="300" w:lineRule="auto"/>
        <w:textAlignment w:val="center"/>
      </w:pPr>
      <w:r w:rsidRPr="006F78F4">
        <w:rPr>
          <w:rFonts w:hint="eastAsia"/>
        </w:rPr>
        <w:t>有趣的是，我们还可以将等式（</w:t>
      </w:r>
      <w:r w:rsidRPr="006F78F4">
        <w:t>3.14</w:t>
      </w:r>
      <w:r w:rsidRPr="006F78F4">
        <w:t>）的内部分解为</w:t>
      </w:r>
      <w:r w:rsidRPr="006F78F4">
        <w:rPr>
          <w:rFonts w:hint="eastAsia"/>
        </w:rPr>
        <w:t>：</w:t>
      </w:r>
    </w:p>
    <w:p w14:paraId="3F16A265" w14:textId="6464CC83" w:rsidR="00E47FA7" w:rsidRPr="006F78F4" w:rsidRDefault="006F78F4">
      <w:pPr>
        <w:snapToGrid w:val="0"/>
        <w:spacing w:line="300" w:lineRule="auto"/>
        <w:jc w:val="left"/>
        <w:textAlignment w:val="center"/>
        <w:rPr>
          <w:rFonts w:ascii="Cambria Math" w:hAnsi="Cambria Math" w:hint="eastAsia"/>
          <w:szCs w:val="21"/>
        </w:rPr>
      </w:pPr>
      <m:oMath>
        <m:r>
          <m:rPr>
            <m:sty m:val="p"/>
          </m:rPr>
          <w:rPr>
            <w:rFonts w:ascii="Cambria Math" w:hAnsi="Cambria Math"/>
            <w:szCs w:val="21"/>
          </w:rPr>
          <m:t>(</m:t>
        </m:r>
        <m:nary>
          <m:naryPr>
            <m:chr m:val="∑"/>
            <m:limLoc m:val="undOvr"/>
            <m:ctrlPr>
              <w:rPr>
                <w:rFonts w:ascii="Cambria Math" w:hAnsi="Cambria Math"/>
                <w:szCs w:val="21"/>
              </w:rPr>
            </m:ctrlPr>
          </m:naryPr>
          <m:sub>
            <m:r>
              <m:rPr>
                <m:sty m:val="p"/>
              </m:rPr>
              <w:rPr>
                <w:rFonts w:ascii="Cambria Math" w:hAnsi="Cambria Math"/>
                <w:szCs w:val="21"/>
              </w:rPr>
              <m:t>t=1</m:t>
            </m:r>
          </m:sub>
          <m:sup>
            <m:r>
              <m:rPr>
                <m:scr m:val="script"/>
                <m:sty m:val="b"/>
              </m:rPr>
              <w:rPr>
                <w:rFonts w:ascii="Cambria Math" w:hAnsi="Cambria Math"/>
                <w:szCs w:val="21"/>
              </w:rPr>
              <m:t>T</m:t>
            </m:r>
          </m:sup>
          <m:e>
            <m:sSup>
              <m:sSupPr>
                <m:ctrlPr>
                  <w:rPr>
                    <w:rFonts w:ascii="Cambria Math" w:hAnsi="Cambria Math"/>
                    <w:szCs w:val="21"/>
                  </w:rPr>
                </m:ctrlPr>
              </m:sSupPr>
              <m:e>
                <m:r>
                  <m:rPr>
                    <m:sty m:val="p"/>
                  </m:rPr>
                  <w:rPr>
                    <w:rFonts w:ascii="Cambria Math" w:hAnsi="Cambria Math"/>
                    <w:szCs w:val="21"/>
                  </w:rPr>
                  <m:t>P</m:t>
                </m:r>
              </m:e>
              <m:sup>
                <m:r>
                  <m:rPr>
                    <m:sty m:val="p"/>
                  </m:rPr>
                  <w:rPr>
                    <w:rFonts w:ascii="Cambria Math" w:hAnsi="Cambria Math"/>
                    <w:szCs w:val="21"/>
                  </w:rPr>
                  <m:t>t</m:t>
                </m:r>
              </m:sup>
            </m:sSup>
          </m:e>
        </m:nary>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D</m:t>
            </m:r>
          </m:e>
          <m:sup>
            <m:r>
              <m:rPr>
                <m:sty m:val="p"/>
              </m:rPr>
              <w:rPr>
                <w:rFonts w:ascii="Cambria Math" w:hAnsi="Cambria Math"/>
                <w:szCs w:val="21"/>
              </w:rPr>
              <m:t>-1</m:t>
            </m:r>
          </m:sup>
        </m:sSup>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D</m:t>
            </m:r>
          </m:e>
          <m:sup>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m:t>
                </m:r>
              </m:num>
              <m:den>
                <m:r>
                  <m:rPr>
                    <m:sty m:val="p"/>
                  </m:rPr>
                  <w:rPr>
                    <w:rFonts w:ascii="Cambria Math" w:hAnsi="Cambria Math"/>
                    <w:szCs w:val="21"/>
                  </w:rPr>
                  <m:t>2</m:t>
                </m:r>
              </m:den>
            </m:f>
          </m:sup>
        </m:sSup>
        <m:r>
          <m:rPr>
            <m:sty m:val="p"/>
          </m:rPr>
          <w:rPr>
            <w:rFonts w:ascii="Cambria Math" w:hAnsi="Cambria Math"/>
            <w:szCs w:val="21"/>
          </w:rPr>
          <m:t>(Ug</m:t>
        </m:r>
        <m:d>
          <m:dPr>
            <m:ctrlPr>
              <w:rPr>
                <w:rFonts w:ascii="Cambria Math" w:hAnsi="Cambria Math"/>
                <w:szCs w:val="21"/>
              </w:rPr>
            </m:ctrlPr>
          </m:dPr>
          <m:e>
            <m:nary>
              <m:naryPr>
                <m:chr m:val="∑"/>
                <m:limLoc m:val="undOvr"/>
                <m:ctrlPr>
                  <w:rPr>
                    <w:rFonts w:ascii="Cambria Math" w:hAnsi="Cambria Math"/>
                    <w:szCs w:val="21"/>
                  </w:rPr>
                </m:ctrlPr>
              </m:naryPr>
              <m:sub>
                <m:r>
                  <m:rPr>
                    <m:sty m:val="p"/>
                  </m:rPr>
                  <w:rPr>
                    <w:rFonts w:ascii="Cambria Math" w:hAnsi="Cambria Math"/>
                    <w:szCs w:val="21"/>
                  </w:rPr>
                  <m:t>t=1</m:t>
                </m:r>
              </m:sub>
              <m:sup>
                <m:r>
                  <m:rPr>
                    <m:scr m:val="script"/>
                    <m:sty m:val="b"/>
                  </m:rPr>
                  <w:rPr>
                    <w:rFonts w:ascii="Cambria Math" w:hAnsi="Cambria Math"/>
                    <w:szCs w:val="21"/>
                  </w:rPr>
                  <m:t>T</m:t>
                </m:r>
              </m:sup>
              <m:e>
                <m:sSup>
                  <m:sSupPr>
                    <m:ctrlPr>
                      <w:rPr>
                        <w:rFonts w:ascii="Cambria Math" w:hAnsi="Cambria Math"/>
                        <w:szCs w:val="21"/>
                      </w:rPr>
                    </m:ctrlPr>
                  </m:sSupPr>
                  <m:e>
                    <m:r>
                      <m:rPr>
                        <m:sty m:val="p"/>
                      </m:rPr>
                      <w:rPr>
                        <w:rFonts w:ascii="Cambria Math" w:hAnsi="Cambria Math" w:cs="Times New Roman"/>
                        <w:szCs w:val="21"/>
                      </w:rPr>
                      <m:t>Ʌ</m:t>
                    </m:r>
                  </m:e>
                  <m:sup>
                    <m:r>
                      <m:rPr>
                        <m:sty m:val="p"/>
                      </m:rPr>
                      <w:rPr>
                        <w:rFonts w:ascii="Cambria Math" w:hAnsi="Cambria Math"/>
                        <w:szCs w:val="21"/>
                      </w:rPr>
                      <m:t>t</m:t>
                    </m:r>
                  </m:sup>
                </m:sSup>
              </m:e>
            </m:nary>
          </m:e>
        </m:d>
        <m:sSup>
          <m:sSupPr>
            <m:ctrlPr>
              <w:rPr>
                <w:rFonts w:ascii="Cambria Math" w:hAnsi="Cambria Math"/>
                <w:szCs w:val="21"/>
              </w:rPr>
            </m:ctrlPr>
          </m:sSupPr>
          <m:e>
            <m:r>
              <m:rPr>
                <m:sty m:val="p"/>
              </m:rPr>
              <w:rPr>
                <w:rFonts w:ascii="Cambria Math" w:hAnsi="Cambria Math"/>
                <w:szCs w:val="21"/>
              </w:rPr>
              <m:t>U</m:t>
            </m:r>
          </m:e>
          <m:sup>
            <m:r>
              <m:rPr>
                <m:scr m:val="script"/>
                <m:sty m:val="b"/>
              </m:rPr>
              <w:rPr>
                <w:rFonts w:ascii="Cambria Math" w:hAnsi="Cambria Math"/>
                <w:szCs w:val="21"/>
              </w:rPr>
              <m:t>T</m:t>
            </m:r>
          </m:sup>
        </m:sSup>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D</m:t>
            </m:r>
          </m:e>
          <m:sup>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1</m:t>
                </m:r>
              </m:num>
              <m:den>
                <m:r>
                  <m:rPr>
                    <m:sty m:val="p"/>
                  </m:rPr>
                  <w:rPr>
                    <w:rFonts w:ascii="Cambria Math" w:hAnsi="Cambria Math"/>
                    <w:szCs w:val="21"/>
                  </w:rPr>
                  <m:t>2</m:t>
                </m:r>
              </m:den>
            </m:f>
          </m:sup>
        </m:sSup>
      </m:oMath>
      <w:r w:rsidR="00B95368" w:rsidRPr="006F78F4">
        <w:rPr>
          <w:rFonts w:ascii="Cambria Math" w:hAnsi="Cambria Math" w:hint="eastAsia"/>
          <w:szCs w:val="21"/>
        </w:rPr>
        <w:t xml:space="preserve"> </w:t>
      </w:r>
      <w:r w:rsidR="00B95368" w:rsidRPr="006F78F4">
        <w:rPr>
          <w:rFonts w:hint="eastAsia"/>
        </w:rPr>
        <w:t>（</w:t>
      </w:r>
      <w:r w:rsidR="00B95368" w:rsidRPr="006F78F4">
        <w:rPr>
          <w:rFonts w:hint="eastAsia"/>
        </w:rPr>
        <w:t>3.16</w:t>
      </w:r>
      <w:r w:rsidR="00B95368" w:rsidRPr="006F78F4">
        <w:rPr>
          <w:rFonts w:hint="eastAsia"/>
        </w:rPr>
        <w:t>）</w:t>
      </w:r>
    </w:p>
    <w:p w14:paraId="6260CC6A" w14:textId="2C3999C3" w:rsidR="00E47FA7" w:rsidRPr="006F78F4" w:rsidRDefault="00B95368">
      <w:pPr>
        <w:snapToGrid w:val="0"/>
        <w:spacing w:line="300" w:lineRule="auto"/>
        <w:textAlignment w:val="center"/>
      </w:pPr>
      <w:r w:rsidRPr="006F78F4">
        <w:rPr>
          <w:rFonts w:hint="eastAsia"/>
        </w:rPr>
        <w:t>其中</w:t>
      </w:r>
      <m:oMath>
        <m:r>
          <m:rPr>
            <m:sty m:val="p"/>
          </m:rPr>
          <w:rPr>
            <w:rFonts w:ascii="Cambria Math" w:hAnsi="Cambria Math"/>
          </w:rPr>
          <m:t>U</m:t>
        </m:r>
        <m:r>
          <m:rPr>
            <m:sty m:val="p"/>
          </m:rPr>
          <w:rPr>
            <w:rFonts w:ascii="Cambria Math" w:eastAsia="等线" w:hAnsi="Cambria Math" w:hint="eastAsia"/>
          </w:rPr>
          <m:t>∧</m:t>
        </m:r>
        <m:sSup>
          <m:sSupPr>
            <m:ctrlPr>
              <w:rPr>
                <w:rFonts w:ascii="Cambria Math" w:hAnsi="Cambria Math"/>
              </w:rPr>
            </m:ctrlPr>
          </m:sSupPr>
          <m:e>
            <m:r>
              <m:rPr>
                <m:sty m:val="p"/>
              </m:rPr>
              <w:rPr>
                <w:rFonts w:ascii="Cambria Math" w:hAnsi="Cambria Math"/>
              </w:rPr>
              <m:t>U</m:t>
            </m:r>
          </m:e>
          <m:sup>
            <m:r>
              <m:rPr>
                <m:sty m:val="p"/>
              </m:rPr>
              <w:rPr>
                <w:rFonts w:ascii="Cambria Math" w:hAnsi="Cambria Math"/>
              </w:rPr>
              <m:t>T</m:t>
            </m:r>
          </m:sup>
        </m:sSup>
        <m:r>
          <m:rPr>
            <m:sty m:val="p"/>
          </m:rPr>
          <w:rPr>
            <w:rFonts w:ascii="Cambria Math" w:eastAsia="等线" w:hAnsi="Cambria Math" w:hint="eastAsia"/>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sym</m:t>
            </m:r>
          </m:sub>
        </m:sSub>
      </m:oMath>
      <w:r w:rsidRPr="006F78F4">
        <w:t>是对称归一化拉普拉斯算子的本征分解。</w:t>
      </w:r>
      <w:r w:rsidRPr="006F78F4">
        <w:t xml:space="preserve"> </w:t>
      </w:r>
      <w:r w:rsidRPr="006F78F4">
        <w:t>这表明</w:t>
      </w:r>
      <m:oMath>
        <m:r>
          <m:rPr>
            <m:sty m:val="p"/>
          </m:rPr>
          <w:rPr>
            <w:rFonts w:ascii="Cambria Math" w:hAnsi="Cambria Math"/>
          </w:rPr>
          <m:t>DeepWalk</m:t>
        </m:r>
      </m:oMath>
      <w:r w:rsidRPr="006F78F4">
        <w:t>学习的嵌入实际上与本书第一部分中讨论的频谱聚类嵌入紧密相关。</w:t>
      </w:r>
      <w:r w:rsidRPr="006F78F4">
        <w:t xml:space="preserve"> </w:t>
      </w:r>
      <w:r w:rsidRPr="006F78F4">
        <w:t>关键区别在于，</w:t>
      </w:r>
      <m:oMath>
        <m:r>
          <m:rPr>
            <m:sty m:val="p"/>
          </m:rPr>
          <w:rPr>
            <w:rFonts w:ascii="Cambria Math" w:hAnsi="Cambria Math"/>
          </w:rPr>
          <m:t>DeepWalk</m:t>
        </m:r>
      </m:oMath>
      <w:r w:rsidRPr="006F78F4">
        <w:t>嵌入通过</w:t>
      </w:r>
      <m:oMath>
        <m:r>
          <m:rPr>
            <m:sty m:val="p"/>
          </m:rPr>
          <w:rPr>
            <w:rFonts w:ascii="Cambria Math" w:hAnsi="Cambria Math"/>
          </w:rPr>
          <m:t>T</m:t>
        </m:r>
      </m:oMath>
      <w:r w:rsidRPr="006F78F4">
        <w:t>来控制不同特征值的影响，即随机游走的长度。</w:t>
      </w:r>
      <w:r w:rsidRPr="006F78F4">
        <w:t xml:space="preserve"> </w:t>
      </w:r>
      <w:r w:rsidRPr="006F78F4">
        <w:t>邱等。</w:t>
      </w:r>
      <w:r w:rsidRPr="006F78F4">
        <w:t xml:space="preserve"> [2018]</w:t>
      </w:r>
      <w:r w:rsidRPr="006F78F4">
        <w:t>得出了与</w:t>
      </w:r>
      <m:oMath>
        <m:r>
          <m:rPr>
            <m:sty m:val="p"/>
          </m:rPr>
          <w:rPr>
            <w:rFonts w:ascii="Cambria Math" w:hAnsi="Cambria Math"/>
          </w:rPr>
          <m:t>node2vec</m:t>
        </m:r>
      </m:oMath>
      <w:r w:rsidRPr="006F78F4">
        <w:t>矩阵分解相关的相似连接，并讨论了受此连接启发的其他相关的基于分解的方法。</w:t>
      </w:r>
    </w:p>
    <w:p w14:paraId="368EE28A" w14:textId="77777777" w:rsidR="00E47FA7" w:rsidRPr="006F78F4" w:rsidRDefault="00B95368">
      <w:pPr>
        <w:snapToGrid w:val="0"/>
        <w:spacing w:line="300" w:lineRule="auto"/>
        <w:textAlignment w:val="center"/>
        <w:rPr>
          <w:b/>
          <w:bCs/>
        </w:rPr>
      </w:pPr>
      <w:r w:rsidRPr="006F78F4">
        <w:rPr>
          <w:b/>
          <w:bCs/>
        </w:rPr>
        <w:t>3.4</w:t>
      </w:r>
      <w:r w:rsidRPr="006F78F4">
        <w:rPr>
          <w:b/>
          <w:bCs/>
        </w:rPr>
        <w:t>浅层嵌入的局限性</w:t>
      </w:r>
    </w:p>
    <w:p w14:paraId="22958E6B" w14:textId="77777777" w:rsidR="00E47FA7" w:rsidRPr="006F78F4" w:rsidRDefault="00B95368">
      <w:pPr>
        <w:snapToGrid w:val="0"/>
        <w:spacing w:line="300" w:lineRule="auto"/>
        <w:textAlignment w:val="center"/>
      </w:pPr>
      <w:r w:rsidRPr="006F78F4">
        <w:rPr>
          <w:rFonts w:hint="eastAsia"/>
        </w:rPr>
        <w:t>本章的重点（以及本书的更一般的部分）一直在浅层嵌入方法上。</w:t>
      </w:r>
      <w:r w:rsidRPr="006F78F4">
        <w:t xml:space="preserve"> </w:t>
      </w:r>
      <w:r w:rsidRPr="006F78F4">
        <w:t>在这些方法中，将节点映射到</w:t>
      </w:r>
      <w:r w:rsidRPr="006F78F4">
        <w:lastRenderedPageBreak/>
        <w:t>嵌入的编码器模型只是一个嵌入查找（公式</w:t>
      </w:r>
      <w:r w:rsidRPr="006F78F4">
        <w:t>3.2</w:t>
      </w:r>
      <w:r w:rsidRPr="006F78F4">
        <w:t>），它为图中的每个节点训练唯一的嵌入。</w:t>
      </w:r>
      <w:r w:rsidRPr="006F78F4">
        <w:t xml:space="preserve"> </w:t>
      </w:r>
      <w:r w:rsidRPr="006F78F4">
        <w:t>在过去的十年中，这种方法取得了许多成功，在下一章中，我们将讨论如何将这种浅层方法推广到多关系图。</w:t>
      </w:r>
      <w:r w:rsidRPr="006F78F4">
        <w:t xml:space="preserve"> </w:t>
      </w:r>
      <w:r w:rsidRPr="006F78F4">
        <w:t>但是，还必须注意，浅层嵌入方法具有一些重要的缺点：</w:t>
      </w:r>
    </w:p>
    <w:p w14:paraId="5E8560E2" w14:textId="28C5D1B0" w:rsidR="00E47FA7" w:rsidRPr="006F78F4" w:rsidRDefault="00B95368">
      <w:pPr>
        <w:snapToGrid w:val="0"/>
        <w:spacing w:line="300" w:lineRule="auto"/>
        <w:textAlignment w:val="center"/>
      </w:pPr>
      <w:r w:rsidRPr="006F78F4">
        <w:t>1.</w:t>
      </w:r>
      <w:r w:rsidRPr="006F78F4">
        <w:t>第一个问题是，浅层嵌入方法在编码器的节点之间不共享任何参数，因为编码器直接为每个节点优化了唯一的嵌入向量。</w:t>
      </w:r>
      <w:r w:rsidRPr="006F78F4">
        <w:t xml:space="preserve"> </w:t>
      </w:r>
      <w:r w:rsidRPr="006F78F4">
        <w:t>缺乏参数共享在统计和计算上都是无效的。</w:t>
      </w:r>
      <w:r w:rsidRPr="006F78F4">
        <w:t xml:space="preserve"> </w:t>
      </w:r>
      <w:r w:rsidRPr="006F78F4">
        <w:t>从统计的角度来看，参数共享可以提高学习效率，并且还可以作为有力的正则化形式。</w:t>
      </w:r>
      <w:r w:rsidRPr="006F78F4">
        <w:t xml:space="preserve"> </w:t>
      </w:r>
      <w:r w:rsidRPr="006F78F4">
        <w:t>从计算的角度来看，缺少参数共享意味着浅层嵌入方法中的参数数量必定会随着</w:t>
      </w:r>
      <m:oMath>
        <m:r>
          <m:rPr>
            <m:sty m:val="p"/>
          </m:rPr>
          <w:rPr>
            <w:rFonts w:ascii="Cambria Math" w:hAnsi="Cambria Math"/>
          </w:rPr>
          <m:t>O</m:t>
        </m:r>
        <m:r>
          <m:rPr>
            <m:sty m:val="p"/>
          </m:rPr>
          <w:rPr>
            <w:rFonts w:ascii="Cambria Math" w:eastAsia="等线" w:hAnsi="Cambria Math" w:hint="eastAsia"/>
          </w:rPr>
          <m:t>(</m:t>
        </m:r>
        <m:r>
          <m:rPr>
            <m:sty m:val="p"/>
          </m:rPr>
          <w:rPr>
            <w:rFonts w:ascii="Cambria Math" w:eastAsia="等线" w:hAnsi="Cambria Math" w:hint="eastAsia"/>
          </w:rPr>
          <m:t>∣</m:t>
        </m:r>
        <m:r>
          <m:rPr>
            <m:sty m:val="p"/>
          </m:rPr>
          <w:rPr>
            <w:rStyle w:val="tgt"/>
            <w:rFonts w:ascii="Cambria Math" w:hAnsi="Cambria Math" w:cs="Arial" w:hint="eastAsia"/>
            <w:sz w:val="20"/>
            <w:szCs w:val="20"/>
          </w:rPr>
          <m:t>v</m:t>
        </m:r>
        <m:r>
          <m:rPr>
            <m:sty m:val="p"/>
          </m:rPr>
          <w:rPr>
            <w:rFonts w:ascii="Cambria Math" w:eastAsia="等线" w:hAnsi="Cambria Math" w:hint="eastAsia"/>
          </w:rPr>
          <m:t>∣</m:t>
        </m:r>
        <m:r>
          <m:rPr>
            <m:sty m:val="p"/>
          </m:rPr>
          <w:rPr>
            <w:rStyle w:val="tgt"/>
            <w:rFonts w:ascii="Cambria Math" w:eastAsia="等线" w:hAnsi="Cambria Math" w:cs="Arial" w:hint="eastAsia"/>
            <w:sz w:val="20"/>
            <w:szCs w:val="20"/>
          </w:rPr>
          <m:t>)</m:t>
        </m:r>
      </m:oMath>
      <w:r w:rsidRPr="006F78F4">
        <w:t>的增长而增加，这在大规模图中是很难处理的。</w:t>
      </w:r>
    </w:p>
    <w:p w14:paraId="3DE298EA" w14:textId="77777777" w:rsidR="00E47FA7" w:rsidRPr="006F78F4" w:rsidRDefault="00B95368">
      <w:pPr>
        <w:snapToGrid w:val="0"/>
        <w:spacing w:line="300" w:lineRule="auto"/>
        <w:textAlignment w:val="center"/>
      </w:pPr>
      <w:r w:rsidRPr="006F78F4">
        <w:t>2.</w:t>
      </w:r>
      <w:r w:rsidRPr="006F78F4">
        <w:t>浅层嵌入方法的第二个关键问题是它们不利用编码器中的节点特征。</w:t>
      </w:r>
      <w:r w:rsidRPr="006F78F4">
        <w:t xml:space="preserve"> </w:t>
      </w:r>
      <w:r w:rsidRPr="006F78F4">
        <w:t>许多图形数据集都具有丰富的特征信息，这些特征信息可能在编码过程中提供信息。</w:t>
      </w:r>
    </w:p>
    <w:p w14:paraId="3911288B" w14:textId="2BB94875" w:rsidR="00E47FA7" w:rsidRPr="006F78F4" w:rsidRDefault="00B95368">
      <w:pPr>
        <w:snapToGrid w:val="0"/>
        <w:spacing w:line="300" w:lineRule="auto"/>
        <w:textAlignment w:val="center"/>
      </w:pPr>
      <w:r w:rsidRPr="006F78F4">
        <w:t>3.</w:t>
      </w:r>
      <w:r w:rsidRPr="006F78F4">
        <w:t>最后，也许是最重要的是，浅层嵌入方法本质上是转导性的</w:t>
      </w:r>
      <w:r w:rsidRPr="006F78F4">
        <w:t>[</w:t>
      </w:r>
      <m:oMath>
        <m:r>
          <m:rPr>
            <m:sty m:val="p"/>
          </m:rPr>
          <w:rPr>
            <w:rFonts w:ascii="Cambria Math" w:hAnsi="Cambria Math"/>
          </w:rPr>
          <m:t>Hamilton et al</m:t>
        </m:r>
      </m:oMath>
      <w:r w:rsidRPr="006F78F4">
        <w:rPr>
          <w:rFonts w:hint="eastAsia"/>
        </w:rPr>
        <w:t>.</w:t>
      </w:r>
      <w:r w:rsidRPr="006F78F4">
        <w:t>，</w:t>
      </w:r>
      <w:r w:rsidRPr="006F78F4">
        <w:t>2017</w:t>
      </w:r>
      <m:oMath>
        <m:r>
          <m:rPr>
            <m:sty m:val="p"/>
          </m:rPr>
          <w:rPr>
            <w:rFonts w:ascii="Cambria Math" w:hAnsi="Cambria Math"/>
          </w:rPr>
          <m:t>b</m:t>
        </m:r>
      </m:oMath>
      <w:r w:rsidRPr="006F78F4">
        <w:t>]</w:t>
      </w:r>
      <w:r w:rsidRPr="006F78F4">
        <w:t>。</w:t>
      </w:r>
      <w:r w:rsidRPr="006F78F4">
        <w:t xml:space="preserve"> </w:t>
      </w:r>
      <w:r w:rsidRPr="006F78F4">
        <w:t>这些方法只能为训练阶段存在的节点生成嵌入。</w:t>
      </w:r>
      <w:r w:rsidRPr="006F78F4">
        <w:t xml:space="preserve"> </w:t>
      </w:r>
      <w:r w:rsidRPr="006F78F4">
        <w:t>除非执行其他优化来学习这些节点的嵌入，否则不可能在训练阶段之后为新节点生成嵌入。</w:t>
      </w:r>
      <w:r w:rsidRPr="006F78F4">
        <w:t xml:space="preserve"> </w:t>
      </w:r>
      <w:r w:rsidRPr="006F78F4">
        <w:t>此限制阻止了浅层嵌入方法用于归纳应用程序，该方法涉及在训练后推广到看不见的节点。</w:t>
      </w:r>
    </w:p>
    <w:p w14:paraId="624D26AC" w14:textId="4AFE49EC" w:rsidR="00E47FA7" w:rsidRPr="006F78F4" w:rsidRDefault="00B95368">
      <w:pPr>
        <w:snapToGrid w:val="0"/>
        <w:spacing w:line="300" w:lineRule="auto"/>
        <w:textAlignment w:val="center"/>
      </w:pPr>
      <w:r w:rsidRPr="006F78F4">
        <w:rPr>
          <w:rFonts w:hint="eastAsia"/>
        </w:rPr>
        <w:t>为了减轻这些限制，可以使用更复杂的编码器来替换浅层编码器，而这些编码器通常更依赖于图形的结构和属性。</w:t>
      </w:r>
      <w:r w:rsidRPr="006F78F4">
        <w:t xml:space="preserve"> </w:t>
      </w:r>
      <w:r w:rsidRPr="006F78F4">
        <w:t>在本书的第二部分中，我们将讨论定义此类编码器的最流行的范例，即图神经网络（</w:t>
      </w:r>
      <m:oMath>
        <m:r>
          <m:rPr>
            <m:sty m:val="p"/>
          </m:rPr>
          <w:rPr>
            <w:rFonts w:ascii="Cambria Math" w:hAnsi="Cambria Math"/>
          </w:rPr>
          <m:t>GNNs</m:t>
        </m:r>
      </m:oMath>
      <w:r w:rsidRPr="006F78F4">
        <w:t>）。</w:t>
      </w:r>
    </w:p>
    <w:p w14:paraId="44D18DF1" w14:textId="77777777" w:rsidR="00E47FA7" w:rsidRPr="006F78F4" w:rsidRDefault="00B95368">
      <w:pPr>
        <w:snapToGrid w:val="0"/>
        <w:spacing w:line="300" w:lineRule="auto"/>
        <w:textAlignment w:val="center"/>
        <w:rPr>
          <w:b/>
          <w:bCs/>
        </w:rPr>
      </w:pPr>
      <w:r w:rsidRPr="006F78F4">
        <w:rPr>
          <w:rFonts w:hint="eastAsia"/>
          <w:b/>
          <w:bCs/>
        </w:rPr>
        <w:t>第四章多关系数据和知识图</w:t>
      </w:r>
    </w:p>
    <w:p w14:paraId="363F4140" w14:textId="77777777" w:rsidR="00E47FA7" w:rsidRPr="006F78F4" w:rsidRDefault="00B95368">
      <w:pPr>
        <w:snapToGrid w:val="0"/>
        <w:spacing w:line="300" w:lineRule="auto"/>
        <w:textAlignment w:val="center"/>
      </w:pPr>
      <w:r w:rsidRPr="006F78F4">
        <w:rPr>
          <w:rFonts w:hint="eastAsia"/>
        </w:rPr>
        <w:t>在第</w:t>
      </w:r>
      <w:r w:rsidRPr="006F78F4">
        <w:t>3</w:t>
      </w:r>
      <w:r w:rsidRPr="006F78F4">
        <w:t>章中，我们讨论了用于学习节点的低维嵌入的方法。</w:t>
      </w:r>
      <w:r w:rsidRPr="006F78F4">
        <w:t xml:space="preserve"> </w:t>
      </w:r>
      <w:r w:rsidRPr="006F78F4">
        <w:t>我们专注于所谓的浅层嵌入方法，其中我们为每个节点学习了唯一的嵌入。</w:t>
      </w:r>
      <w:r w:rsidRPr="006F78F4">
        <w:t xml:space="preserve"> </w:t>
      </w:r>
      <w:r w:rsidRPr="006F78F4">
        <w:t>在本章中，我们将继续专注于浅层嵌入方法，并将介绍用于处理多关系图的技术。</w:t>
      </w:r>
    </w:p>
    <w:p w14:paraId="33B700E7" w14:textId="158ACE8B" w:rsidR="00E47FA7" w:rsidRPr="006F78F4" w:rsidRDefault="00B95368">
      <w:pPr>
        <w:snapToGrid w:val="0"/>
        <w:spacing w:line="300" w:lineRule="auto"/>
        <w:textAlignment w:val="center"/>
      </w:pPr>
      <w:r w:rsidRPr="006F78F4">
        <w:rPr>
          <w:rFonts w:hint="eastAsia"/>
        </w:rPr>
        <w:t>知识图完成我们在本章中回顾的大多数方法最初都是为知识图完成而设计的。</w:t>
      </w:r>
      <w:r w:rsidRPr="006F78F4">
        <w:t xml:space="preserve"> </w:t>
      </w:r>
      <w:r w:rsidRPr="006F78F4">
        <w:t>在知识图完成中，我们得到一个多重关系图</w:t>
      </w:r>
      <m:oMath>
        <m:r>
          <m:rPr>
            <m:scr m:val="script"/>
            <m:sty m:val="p"/>
          </m:rPr>
          <w:rPr>
            <w:rFonts w:ascii="Cambria Math" w:hAnsi="Cambria Math"/>
            <w:szCs w:val="21"/>
          </w:rPr>
          <m:t>G</m:t>
        </m:r>
        <m:r>
          <m:rPr>
            <m:sty m:val="p"/>
          </m:rPr>
          <w:rPr>
            <w:rFonts w:ascii="Cambria Math" w:eastAsia="等线" w:hAnsi="Cambria Math" w:hint="eastAsia"/>
          </w:rPr>
          <m:t>=(v,</m:t>
        </m:r>
        <m:r>
          <m:rPr>
            <m:sty m:val="p"/>
          </m:rPr>
          <w:rPr>
            <w:rFonts w:ascii="Cambria Math" w:eastAsia="等线" w:hAnsi="Cambria Math"/>
          </w:rPr>
          <m:t>ε</m:t>
        </m:r>
        <m:r>
          <m:rPr>
            <m:sty m:val="p"/>
          </m:rPr>
          <w:rPr>
            <w:rFonts w:ascii="Cambria Math" w:eastAsia="等线" w:hAnsi="Cambria Math" w:hint="eastAsia"/>
          </w:rPr>
          <m:t>)</m:t>
        </m:r>
      </m:oMath>
      <w:r w:rsidRPr="006F78F4">
        <w:t>，其中边定义为元组</w:t>
      </w:r>
      <m:oMath>
        <m:r>
          <m:rPr>
            <m:sty m:val="p"/>
          </m:rPr>
          <w:rPr>
            <w:rFonts w:ascii="Cambria Math" w:hAnsi="Cambria Math"/>
            <w:szCs w:val="21"/>
          </w:rPr>
          <m:t>e=(u,</m:t>
        </m:r>
        <m:r>
          <m:rPr>
            <m:sty m:val="b"/>
          </m:rPr>
          <w:rPr>
            <w:rFonts w:ascii="Cambria Math" w:hAnsi="Cambria Math"/>
            <w:szCs w:val="21"/>
          </w:rPr>
          <m:t>τ</m:t>
        </m:r>
        <m:r>
          <m:rPr>
            <m:sty m:val="p"/>
          </m:rPr>
          <w:rPr>
            <w:rFonts w:ascii="Cambria Math" w:hAnsi="Cambria Math"/>
            <w:szCs w:val="21"/>
          </w:rPr>
          <m:t xml:space="preserve">,v) </m:t>
        </m:r>
      </m:oMath>
      <w:r w:rsidRPr="006F78F4">
        <w:t>，指示在两个之间存在特定关系</w:t>
      </w:r>
      <m:oMath>
        <m:r>
          <m:rPr>
            <m:sty m:val="p"/>
          </m:rPr>
          <w:rPr>
            <w:rFonts w:ascii="Cambria Math" w:eastAsia="等线" w:hAnsi="Cambria Math"/>
          </w:rPr>
          <m:t>τ</m:t>
        </m:r>
        <m:r>
          <m:rPr>
            <m:sty m:val="p"/>
          </m:rPr>
          <w:rPr>
            <w:rFonts w:ascii="Cambria Math" w:hAnsi="Cambria Math"/>
          </w:rPr>
          <m:t>ε</m:t>
        </m:r>
        <m:r>
          <m:rPr>
            <m:scr m:val="script"/>
            <m:sty m:val="b"/>
          </m:rPr>
          <w:rPr>
            <w:rFonts w:ascii="Cambria Math" w:hAnsi="Cambria Math"/>
            <w:szCs w:val="21"/>
          </w:rPr>
          <m:t>T</m:t>
        </m:r>
      </m:oMath>
      <w:r w:rsidRPr="006F78F4">
        <w:t xml:space="preserve"> </w:t>
      </w:r>
      <w:r w:rsidRPr="006F78F4">
        <w:t>节点。</w:t>
      </w:r>
      <w:r w:rsidRPr="006F78F4">
        <w:t xml:space="preserve"> </w:t>
      </w:r>
      <w:r w:rsidRPr="006F78F4">
        <w:t>这样的多关系图通常称为知识图，因为我们可以将元组</w:t>
      </w:r>
      <m:oMath>
        <m:r>
          <m:rPr>
            <m:sty m:val="p"/>
          </m:rPr>
          <w:rPr>
            <w:rFonts w:ascii="Cambria Math" w:hAnsi="Cambria Math"/>
            <w:szCs w:val="21"/>
          </w:rPr>
          <m:t>(u,</m:t>
        </m:r>
        <m:r>
          <m:rPr>
            <m:sty m:val="b"/>
          </m:rPr>
          <w:rPr>
            <w:rFonts w:ascii="Cambria Math" w:hAnsi="Cambria Math"/>
            <w:szCs w:val="21"/>
          </w:rPr>
          <m:t>τ</m:t>
        </m:r>
        <m:r>
          <m:rPr>
            <m:sty m:val="p"/>
          </m:rPr>
          <w:rPr>
            <w:rFonts w:ascii="Cambria Math" w:hAnsi="Cambria Math"/>
            <w:szCs w:val="21"/>
          </w:rPr>
          <m:t>,v)</m:t>
        </m:r>
      </m:oMath>
      <w:r w:rsidRPr="006F78F4">
        <w:t>解释为指定在两个节点</w:t>
      </w:r>
      <m:oMath>
        <m:r>
          <m:rPr>
            <m:sty m:val="p"/>
          </m:rPr>
          <w:rPr>
            <w:rFonts w:ascii="Cambria Math" w:hAnsi="Cambria Math"/>
          </w:rPr>
          <m:t>u</m:t>
        </m:r>
      </m:oMath>
      <w:r w:rsidRPr="006F78F4">
        <w:t>和</w:t>
      </w:r>
      <m:oMath>
        <m:r>
          <m:rPr>
            <m:sty m:val="p"/>
          </m:rPr>
          <w:rPr>
            <w:rFonts w:ascii="Cambria Math" w:hAnsi="Cambria Math"/>
          </w:rPr>
          <m:t>v</m:t>
        </m:r>
      </m:oMath>
      <w:r w:rsidRPr="006F78F4">
        <w:t>之间存在特定的</w:t>
      </w:r>
      <w:r w:rsidRPr="006F78F4">
        <w:t>“</w:t>
      </w:r>
      <w:r w:rsidRPr="006F78F4">
        <w:t>事实</w:t>
      </w:r>
      <w:r w:rsidRPr="006F78F4">
        <w:t>”</w:t>
      </w:r>
      <w:r w:rsidRPr="006F78F4">
        <w:t>。例如，在生物医学知识中图中我们可能有一个边缘类型</w:t>
      </w:r>
      <m:oMath>
        <m:r>
          <m:rPr>
            <m:sty m:val="p"/>
          </m:rPr>
          <w:rPr>
            <w:rFonts w:ascii="Cambria Math" w:eastAsia="等线" w:hAnsi="Cambria Math"/>
          </w:rPr>
          <m:t>τ</m:t>
        </m:r>
      </m:oMath>
      <w:r w:rsidRPr="006F78F4">
        <w:t>，并且边缘</w:t>
      </w:r>
      <m:oMath>
        <m:r>
          <m:rPr>
            <m:sty m:val="p"/>
          </m:rPr>
          <w:rPr>
            <w:rFonts w:ascii="Cambria Math" w:hAnsi="Cambria Math"/>
            <w:szCs w:val="21"/>
          </w:rPr>
          <m:t>(u,</m:t>
        </m:r>
        <m:r>
          <m:rPr>
            <m:sty m:val="b"/>
          </m:rPr>
          <w:rPr>
            <w:rFonts w:ascii="Cambria Math" w:hAnsi="Cambria Math"/>
            <w:szCs w:val="21"/>
          </w:rPr>
          <m:t>TREATS</m:t>
        </m:r>
        <m:r>
          <m:rPr>
            <m:sty m:val="p"/>
          </m:rPr>
          <w:rPr>
            <w:rFonts w:ascii="Cambria Math" w:hAnsi="Cambria Math"/>
            <w:szCs w:val="21"/>
          </w:rPr>
          <m:t>,v)</m:t>
        </m:r>
      </m:oMath>
      <w:r w:rsidRPr="006F78F4">
        <w:t>可能表明与结点</w:t>
      </w:r>
      <m:oMath>
        <m:r>
          <m:rPr>
            <m:sty m:val="p"/>
          </m:rPr>
          <w:rPr>
            <w:rFonts w:ascii="Cambria Math" w:hAnsi="Cambria Math"/>
          </w:rPr>
          <m:t>u</m:t>
        </m:r>
      </m:oMath>
      <w:r w:rsidRPr="006F78F4">
        <w:t>相关的药物可以治疗与结点</w:t>
      </w:r>
      <m:oMath>
        <m:r>
          <m:rPr>
            <m:sty m:val="p"/>
          </m:rPr>
          <w:rPr>
            <w:rFonts w:ascii="Cambria Math" w:hAnsi="Cambria Math"/>
          </w:rPr>
          <m:t>v</m:t>
        </m:r>
      </m:oMath>
      <w:r w:rsidRPr="006F78F4">
        <w:t>相关的疾病。通常，知识图完成的目标是预测结点中缺失</w:t>
      </w:r>
      <w:r w:rsidRPr="006F78F4">
        <w:rPr>
          <w:rFonts w:hint="eastAsia"/>
        </w:rPr>
        <w:t>的边</w:t>
      </w:r>
      <w:r w:rsidRPr="006F78F4">
        <w:t xml:space="preserve"> </w:t>
      </w:r>
      <w:r w:rsidRPr="006F78F4">
        <w:t>图，即关系预测，但也有使用多关系图的节点分类任务的示例</w:t>
      </w:r>
      <w:r w:rsidRPr="006F78F4">
        <w:t>[</w:t>
      </w:r>
      <m:oMath>
        <m:r>
          <m:rPr>
            <m:sty m:val="p"/>
          </m:rPr>
          <w:rPr>
            <w:rFonts w:ascii="Cambria Math" w:hAnsi="Cambria Math"/>
          </w:rPr>
          <m:t>Schlichtkrull</m:t>
        </m:r>
      </m:oMath>
      <w:r w:rsidRPr="006F78F4">
        <w:t>等，</w:t>
      </w:r>
      <w:r w:rsidRPr="006F78F4">
        <w:t>2017]</w:t>
      </w:r>
      <w:r w:rsidRPr="006F78F4">
        <w:t>。</w:t>
      </w:r>
    </w:p>
    <w:p w14:paraId="0EAA70CB" w14:textId="06482D76" w:rsidR="00E47FA7" w:rsidRPr="006F78F4" w:rsidRDefault="00B95368">
      <w:pPr>
        <w:snapToGrid w:val="0"/>
        <w:spacing w:line="300" w:lineRule="auto"/>
        <w:textAlignment w:val="center"/>
      </w:pPr>
      <w:r w:rsidRPr="006F78F4">
        <w:rPr>
          <w:rFonts w:hint="eastAsia"/>
        </w:rPr>
        <w:t>在本章中，我们将简要概述多关系图的嵌入方法，但是必须注意，对知识图完成的全面处理不在本章范围之内。</w:t>
      </w:r>
      <w:r w:rsidRPr="006F78F4">
        <w:t xml:space="preserve"> </w:t>
      </w:r>
      <w:r w:rsidRPr="006F78F4">
        <w:t>并非所有的知识图完成方法都依赖于嵌入，因此在此我们不会涵盖嵌入方法的所有变体。</w:t>
      </w:r>
      <w:r w:rsidRPr="006F78F4">
        <w:t xml:space="preserve"> </w:t>
      </w:r>
      <w:r w:rsidRPr="006F78F4">
        <w:t>我们将感兴趣的读者推荐给</w:t>
      </w:r>
      <m:oMath>
        <m:r>
          <m:rPr>
            <m:sty m:val="p"/>
          </m:rPr>
          <w:rPr>
            <w:rFonts w:ascii="Cambria Math" w:hAnsi="Cambria Math"/>
          </w:rPr>
          <m:t>Nickel</m:t>
        </m:r>
      </m:oMath>
      <w:r w:rsidRPr="006F78F4">
        <w:t>等。</w:t>
      </w:r>
      <w:r w:rsidRPr="006F78F4">
        <w:t xml:space="preserve"> [2016]</w:t>
      </w:r>
      <w:r w:rsidRPr="006F78F4">
        <w:t>对该领域进行补充审查。</w:t>
      </w:r>
    </w:p>
    <w:p w14:paraId="3BB5CB2D" w14:textId="77777777" w:rsidR="00E47FA7" w:rsidRPr="006F78F4" w:rsidRDefault="00B95368">
      <w:pPr>
        <w:snapToGrid w:val="0"/>
        <w:spacing w:line="300" w:lineRule="auto"/>
        <w:textAlignment w:val="center"/>
        <w:rPr>
          <w:b/>
          <w:bCs/>
        </w:rPr>
      </w:pPr>
      <w:r w:rsidRPr="006F78F4">
        <w:rPr>
          <w:b/>
          <w:bCs/>
        </w:rPr>
        <w:t>4.1</w:t>
      </w:r>
      <w:r w:rsidRPr="006F78F4">
        <w:rPr>
          <w:b/>
          <w:bCs/>
        </w:rPr>
        <w:t>重建多关系数据</w:t>
      </w:r>
    </w:p>
    <w:p w14:paraId="4840565D" w14:textId="7BB0AEB2" w:rsidR="00E47FA7" w:rsidRPr="006F78F4" w:rsidRDefault="00B95368">
      <w:pPr>
        <w:snapToGrid w:val="0"/>
        <w:spacing w:line="300" w:lineRule="auto"/>
        <w:textAlignment w:val="center"/>
      </w:pPr>
      <w:r w:rsidRPr="006F78F4">
        <w:rPr>
          <w:rFonts w:hint="eastAsia"/>
        </w:rPr>
        <w:t>与第</w:t>
      </w:r>
      <w:r w:rsidRPr="006F78F4">
        <w:t>3</w:t>
      </w:r>
      <w:r w:rsidRPr="006F78F4">
        <w:t>章中讨论的简单图一样，我们可以将嵌入多关系图视为重构任务。</w:t>
      </w:r>
      <w:r w:rsidRPr="006F78F4">
        <w:t xml:space="preserve"> </w:t>
      </w:r>
      <w:r w:rsidRPr="006F78F4">
        <w:t>给定两个节点的嵌入</w:t>
      </w:r>
      <m:oMath>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u</m:t>
            </m:r>
          </m:sub>
        </m:sSub>
      </m:oMath>
      <w:r w:rsidRPr="006F78F4">
        <w:t>和</w:t>
      </w:r>
      <m:oMath>
        <m:sSub>
          <m:sSubPr>
            <m:ctrlPr>
              <w:rPr>
                <w:rStyle w:val="tgt"/>
                <w:rFonts w:ascii="Cambria Math" w:hAnsi="Cambria Math" w:cs="Arial"/>
                <w:sz w:val="20"/>
                <w:szCs w:val="20"/>
              </w:rPr>
            </m:ctrlPr>
          </m:sSubPr>
          <m:e>
            <m:r>
              <m:rPr>
                <m:sty m:val="p"/>
              </m:rPr>
              <w:rPr>
                <w:rStyle w:val="tgt"/>
                <w:rFonts w:ascii="Cambria Math" w:hAnsi="Cambria Math" w:cs="Arial"/>
                <w:sz w:val="20"/>
                <w:szCs w:val="20"/>
              </w:rPr>
              <m:t>Z</m:t>
            </m:r>
          </m:e>
          <m:sub>
            <m:r>
              <m:rPr>
                <m:sty m:val="p"/>
              </m:rPr>
              <w:rPr>
                <w:rStyle w:val="tgt"/>
                <w:rFonts w:ascii="Cambria Math" w:hAnsi="Cambria Math" w:cs="Arial" w:hint="eastAsia"/>
                <w:sz w:val="20"/>
                <w:szCs w:val="20"/>
              </w:rPr>
              <m:t>v</m:t>
            </m:r>
          </m:sub>
        </m:sSub>
      </m:oMath>
      <w:r w:rsidRPr="006F78F4">
        <w:t>，我们的目标是重建这些节点之间的关系。</w:t>
      </w:r>
      <w:r w:rsidRPr="006F78F4">
        <w:t xml:space="preserve"> </w:t>
      </w:r>
      <w:r w:rsidRPr="006F78F4">
        <w:t>与上一章的设置相比，复杂性在于我们现在必须处理多种不同类型的边缘。</w:t>
      </w:r>
    </w:p>
    <w:p w14:paraId="673DFF88" w14:textId="23025AC7" w:rsidR="00E47FA7" w:rsidRPr="006F78F4" w:rsidRDefault="00B95368">
      <w:pPr>
        <w:snapToGrid w:val="0"/>
        <w:spacing w:line="300" w:lineRule="auto"/>
        <w:textAlignment w:val="center"/>
      </w:pPr>
      <w:r w:rsidRPr="006F78F4">
        <w:rPr>
          <w:rFonts w:hint="eastAsia"/>
        </w:rPr>
        <w:t>为了解决这种复杂性，我们增加了解码器以使其具有多重关系。</w:t>
      </w:r>
      <w:r w:rsidRPr="006F78F4">
        <w:t xml:space="preserve"> </w:t>
      </w:r>
      <w:r w:rsidRPr="006F78F4">
        <w:t>现在，我们不仅将一对节点嵌入</w:t>
      </w:r>
      <w:r w:rsidRPr="006F78F4">
        <w:lastRenderedPageBreak/>
        <w:t>作为输入，还定义了解码器接受一对节点嵌入以及一个关系类型，即</w:t>
      </w:r>
      <m:oMath>
        <m:r>
          <m:rPr>
            <m:sty m:val="p"/>
          </m:rPr>
          <w:rPr>
            <w:rFonts w:ascii="Cambria Math" w:hAnsi="Cambria Math"/>
          </w:rPr>
          <m:t>D</m:t>
        </m:r>
        <m:r>
          <m:rPr>
            <m:sty m:val="p"/>
          </m:rPr>
          <w:rPr>
            <w:rFonts w:ascii="Cambria Math" w:eastAsia="等线" w:hAnsi="Cambria Math" w:hint="eastAsia"/>
          </w:rPr>
          <m:t>EC:</m:t>
        </m:r>
        <m:sSup>
          <m:sSupPr>
            <m:ctrlPr>
              <w:rPr>
                <w:rFonts w:ascii="Cambria Math" w:hAnsi="Cambria Math"/>
              </w:rPr>
            </m:ctrlPr>
          </m:sSupPr>
          <m:e>
            <m:r>
              <m:rPr>
                <m:sty m:val="p"/>
              </m:rPr>
              <w:rPr>
                <w:rFonts w:ascii="Cambria Math" w:hAnsi="Cambria Math"/>
              </w:rPr>
              <m:t>R</m:t>
            </m:r>
          </m:e>
          <m:sup>
            <m:r>
              <m:rPr>
                <m:sty m:val="p"/>
              </m:rPr>
              <w:rPr>
                <w:rFonts w:ascii="Cambria Math" w:hAnsi="Cambria Math" w:hint="eastAsia"/>
              </w:rPr>
              <m:t>d</m:t>
            </m:r>
          </m:sup>
        </m:sSup>
        <m:r>
          <m:rPr>
            <m:sty m:val="p"/>
          </m:rPr>
          <w:rPr>
            <w:rFonts w:ascii="Cambria Math" w:eastAsia="等线" w:hAnsi="Cambria Math" w:hint="eastAsia"/>
          </w:rPr>
          <m:t>ⅹ</m:t>
        </m:r>
        <m:r>
          <m:rPr>
            <m:sty m:val="p"/>
          </m:rPr>
          <w:rPr>
            <w:rFonts w:ascii="Cambria Math" w:eastAsia="等线" w:hAnsi="Cambria Math"/>
          </w:rPr>
          <m:t>R</m:t>
        </m:r>
        <m:r>
          <m:rPr>
            <m:sty m:val="p"/>
          </m:rPr>
          <w:rPr>
            <w:rFonts w:ascii="Cambria Math" w:eastAsia="等线" w:hAnsi="Cambria Math" w:hint="eastAsia"/>
          </w:rPr>
          <m:t>ⅹ</m:t>
        </m:r>
        <m:sSup>
          <m:sSupPr>
            <m:ctrlPr>
              <w:rPr>
                <w:rFonts w:ascii="Cambria Math" w:hAnsi="Cambria Math"/>
              </w:rPr>
            </m:ctrlPr>
          </m:sSupPr>
          <m:e>
            <m:r>
              <m:rPr>
                <m:sty m:val="p"/>
              </m:rPr>
              <w:rPr>
                <w:rFonts w:ascii="Cambria Math" w:hAnsi="Cambria Math"/>
              </w:rPr>
              <m:t>R</m:t>
            </m:r>
          </m:e>
          <m:sup>
            <m:r>
              <m:rPr>
                <m:sty m:val="p"/>
              </m:rPr>
              <w:rPr>
                <w:rFonts w:ascii="Cambria Math" w:hAnsi="Cambria Math" w:hint="eastAsia"/>
              </w:rPr>
              <m:t>d</m:t>
            </m:r>
          </m:sup>
        </m:sSup>
        <m:r>
          <m:rPr>
            <m:sty m:val="p"/>
          </m:rPr>
          <w:rPr>
            <w:rFonts w:ascii="Cambria Math" w:eastAsia="等线" w:hAnsi="Cambria Math" w:hint="eastAsia"/>
          </w:rPr>
          <m:t>→</m:t>
        </m:r>
        <m:sSup>
          <m:sSupPr>
            <m:ctrlPr>
              <w:rPr>
                <w:rFonts w:ascii="Cambria Math" w:hAnsi="Cambria Math"/>
              </w:rPr>
            </m:ctrlPr>
          </m:sSupPr>
          <m:e>
            <m:r>
              <m:rPr>
                <m:sty m:val="p"/>
              </m:rPr>
              <w:rPr>
                <w:rFonts w:ascii="Cambria Math" w:hAnsi="Cambria Math"/>
              </w:rPr>
              <m:t>R</m:t>
            </m:r>
          </m:e>
          <m:sup>
            <m:r>
              <m:rPr>
                <m:sty m:val="p"/>
              </m:rPr>
              <w:rPr>
                <w:rFonts w:ascii="Cambria Math" w:eastAsia="等线" w:hAnsi="Cambria Math" w:hint="eastAsia"/>
              </w:rPr>
              <m:t>+</m:t>
            </m:r>
          </m:sup>
        </m:sSup>
      </m:oMath>
      <w:r w:rsidRPr="006F78F4">
        <w:t>。</w:t>
      </w:r>
      <w:r w:rsidRPr="006F78F4">
        <w:t xml:space="preserve"> </w:t>
      </w:r>
      <w:r w:rsidRPr="006F78F4">
        <w:t>我们可以将解码器的输出即</w:t>
      </w:r>
      <m:oMath>
        <m:r>
          <m:rPr>
            <m:sty m:val="p"/>
          </m:rPr>
          <w:rPr>
            <w:rFonts w:ascii="Cambria Math" w:hAnsi="Cambria Math"/>
          </w:rPr>
          <m:t>D</m:t>
        </m:r>
        <m:r>
          <m:rPr>
            <m:sty m:val="p"/>
          </m:rPr>
          <w:rPr>
            <w:rFonts w:ascii="Cambria Math" w:eastAsia="等线" w:hAnsi="Cambria Math" w:hint="eastAsia"/>
          </w:rPr>
          <m:t>EC</m:t>
        </m:r>
        <m:r>
          <m:rPr>
            <m:sty m:val="p"/>
          </m:rPr>
          <w:rPr>
            <w:rFonts w:ascii="Cambria Math" w:eastAsia="等线" w:hAnsi="Cambria Math" w:hint="eastAsia"/>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sSub>
          <m:sSubPr>
            <m:ctrlPr>
              <w:rPr>
                <w:rFonts w:ascii="Cambria Math" w:hAnsi="Cambria Math"/>
                <w:szCs w:val="21"/>
              </w:rPr>
            </m:ctrlPr>
          </m:sSubPr>
          <m:e>
            <m:r>
              <m:rPr>
                <m:scr m:val="script"/>
                <m:sty m:val="b"/>
              </m:rPr>
              <w:rPr>
                <w:rFonts w:ascii="Cambria Math" w:hAnsi="Cambria Math"/>
                <w:szCs w:val="21"/>
              </w:rPr>
              <m:t>T,</m:t>
            </m:r>
            <m:r>
              <m:rPr>
                <m:sty m:val="p"/>
              </m:rPr>
              <w:rPr>
                <w:rFonts w:ascii="Cambria Math" w:hAnsi="Cambria Math"/>
                <w:szCs w:val="21"/>
              </w:rPr>
              <m:t>z</m:t>
            </m:r>
          </m:e>
          <m:sub>
            <m:r>
              <m:rPr>
                <m:sty m:val="p"/>
              </m:rPr>
              <w:rPr>
                <w:rFonts w:ascii="Cambria Math" w:hAnsi="Cambria Math"/>
                <w:szCs w:val="21"/>
              </w:rPr>
              <m:t>v</m:t>
            </m:r>
          </m:sub>
        </m:sSub>
        <m:r>
          <m:rPr>
            <m:sty m:val="p"/>
          </m:rPr>
          <w:rPr>
            <w:rFonts w:ascii="Cambria Math" w:eastAsia="等线" w:hAnsi="Cambria Math" w:hint="eastAsia"/>
            <w:szCs w:val="21"/>
          </w:rPr>
          <m:t>)</m:t>
        </m:r>
      </m:oMath>
      <w:r w:rsidRPr="006F78F4">
        <w:t>解释为图中边缘</w:t>
      </w:r>
      <m:oMath>
        <m:r>
          <m:rPr>
            <m:sty m:val="p"/>
          </m:rPr>
          <w:rPr>
            <w:rFonts w:ascii="Cambria Math" w:hAnsi="Cambria Math"/>
            <w:szCs w:val="21"/>
          </w:rPr>
          <m:t>(u,</m:t>
        </m:r>
        <m:r>
          <m:rPr>
            <m:sty m:val="b"/>
          </m:rPr>
          <w:rPr>
            <w:rFonts w:ascii="Cambria Math" w:hAnsi="Cambria Math"/>
            <w:szCs w:val="21"/>
          </w:rPr>
          <m:t>τ</m:t>
        </m:r>
        <m:r>
          <m:rPr>
            <m:sty m:val="p"/>
          </m:rPr>
          <w:rPr>
            <w:rFonts w:ascii="Cambria Math" w:hAnsi="Cambria Math"/>
            <w:szCs w:val="21"/>
          </w:rPr>
          <m:t>,v)</m:t>
        </m:r>
      </m:oMath>
      <w:r w:rsidRPr="006F78F4">
        <w:t>存在的可能性。</w:t>
      </w:r>
    </w:p>
    <w:p w14:paraId="5080E4C3" w14:textId="6C22035E" w:rsidR="00E47FA7" w:rsidRPr="006F78F4" w:rsidRDefault="00B95368">
      <w:pPr>
        <w:snapToGrid w:val="0"/>
        <w:spacing w:line="300" w:lineRule="auto"/>
        <w:textAlignment w:val="center"/>
      </w:pPr>
      <w:r w:rsidRPr="006F78F4">
        <w:rPr>
          <w:rFonts w:hint="eastAsia"/>
        </w:rPr>
        <w:t>举一个具体的例子，一种学习多关系嵌入的最简单，最早的方法（通常称为</w:t>
      </w:r>
      <m:oMath>
        <m:r>
          <m:rPr>
            <m:sty m:val="p"/>
          </m:rPr>
          <w:rPr>
            <w:rFonts w:ascii="Cambria Math" w:hAnsi="Cambria Math"/>
          </w:rPr>
          <m:t>RESCAL</m:t>
        </m:r>
      </m:oMath>
      <w:r w:rsidRPr="006F78F4">
        <w:t>）将解码器定义为</w:t>
      </w:r>
      <w:r w:rsidRPr="006F78F4">
        <w:t>[</w:t>
      </w:r>
      <m:oMath>
        <m:r>
          <m:rPr>
            <m:sty m:val="p"/>
          </m:rPr>
          <w:rPr>
            <w:rFonts w:ascii="Cambria Math" w:hAnsi="Cambria Math"/>
          </w:rPr>
          <m:t>Nickel</m:t>
        </m:r>
      </m:oMath>
      <w:r w:rsidRPr="006F78F4">
        <w:t>等，</w:t>
      </w:r>
      <w:r w:rsidRPr="006F78F4">
        <w:t>2011]</w:t>
      </w:r>
      <w:r w:rsidRPr="006F78F4">
        <w:t>：</w:t>
      </w:r>
    </w:p>
    <w:p w14:paraId="7BD4FD4E" w14:textId="53918D6E" w:rsidR="00E47FA7" w:rsidRPr="006F78F4" w:rsidRDefault="006F78F4">
      <w:pPr>
        <w:snapToGrid w:val="0"/>
        <w:spacing w:line="300" w:lineRule="auto"/>
        <w:jc w:val="left"/>
        <w:textAlignment w:val="center"/>
        <w:rPr>
          <w:rFonts w:ascii="Cambria Math" w:hAnsi="Cambria Math" w:hint="eastAsia"/>
          <w:szCs w:val="21"/>
        </w:rPr>
      </w:pPr>
      <m:oMath>
        <m:r>
          <m:rPr>
            <m:sty m:val="p"/>
          </m:rPr>
          <w:rPr>
            <w:rFonts w:ascii="Cambria Math" w:hAnsi="Cambria Math"/>
            <w:szCs w:val="21"/>
          </w:rPr>
          <m:t>DEC</m:t>
        </m:r>
        <m:d>
          <m:dPr>
            <m:ctrlPr>
              <w:rPr>
                <w:rFonts w:ascii="Cambria Math" w:hAnsi="Cambria Math"/>
                <w:szCs w:val="21"/>
              </w:rPr>
            </m:ctrlPr>
          </m:dPr>
          <m:e>
            <m:r>
              <m:rPr>
                <m:sty m:val="p"/>
              </m:rPr>
              <w:rPr>
                <w:rFonts w:ascii="Cambria Math" w:hAnsi="Cambria Math"/>
                <w:szCs w:val="21"/>
              </w:rPr>
              <m:t>u,</m:t>
            </m:r>
            <m:r>
              <m:rPr>
                <m:scr m:val="script"/>
                <m:sty m:val="b"/>
              </m:rPr>
              <w:rPr>
                <w:rFonts w:ascii="Cambria Math" w:hAnsi="Cambria Math"/>
                <w:szCs w:val="21"/>
              </w:rPr>
              <m:t>T</m:t>
            </m:r>
            <m:r>
              <m:rPr>
                <m:sty m:val="p"/>
              </m:rPr>
              <w:rPr>
                <w:rFonts w:ascii="Cambria Math" w:hAnsi="Cambria Math"/>
                <w:szCs w:val="21"/>
              </w:rPr>
              <m:t>,v</m:t>
            </m:r>
          </m:e>
        </m:d>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z</m:t>
            </m:r>
          </m:e>
          <m:sub>
            <m:r>
              <m:rPr>
                <m:sty m:val="p"/>
              </m:rPr>
              <w:rPr>
                <w:rFonts w:ascii="Cambria Math" w:hAnsi="Cambria Math"/>
                <w:szCs w:val="21"/>
              </w:rPr>
              <m:t>u</m:t>
            </m:r>
          </m:sub>
          <m:sup>
            <m:r>
              <m:rPr>
                <m:sty m:val="p"/>
              </m:rPr>
              <w:rPr>
                <w:rFonts w:ascii="Cambria Math" w:hAnsi="Cambria Math" w:cs="Times New Roman"/>
                <w:szCs w:val="21"/>
              </w:rPr>
              <m:t>┬</m:t>
            </m:r>
          </m:sup>
        </m:sSubSup>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oMath>
      <w:r w:rsidR="00B95368" w:rsidRPr="006F78F4">
        <w:rPr>
          <w:rFonts w:ascii="Cambria Math" w:hAnsi="Cambria Math" w:hint="eastAsia"/>
          <w:szCs w:val="21"/>
        </w:rPr>
        <w:t xml:space="preserve"> </w:t>
      </w:r>
      <w:r w:rsidR="00B95368" w:rsidRPr="006F78F4">
        <w:rPr>
          <w:rFonts w:hint="eastAsia"/>
        </w:rPr>
        <w:t>（</w:t>
      </w:r>
      <w:r w:rsidR="00B95368" w:rsidRPr="006F78F4">
        <w:rPr>
          <w:rFonts w:hint="eastAsia"/>
        </w:rPr>
        <w:t>4.1</w:t>
      </w:r>
      <w:r w:rsidR="00B95368" w:rsidRPr="006F78F4">
        <w:rPr>
          <w:rFonts w:hint="eastAsia"/>
        </w:rPr>
        <w:t>）</w:t>
      </w:r>
    </w:p>
    <w:p w14:paraId="35068BD4" w14:textId="64F15580" w:rsidR="00E47FA7" w:rsidRPr="006F78F4" w:rsidRDefault="00B95368">
      <w:pPr>
        <w:snapToGrid w:val="0"/>
        <w:spacing w:line="300" w:lineRule="auto"/>
        <w:textAlignment w:val="center"/>
      </w:pPr>
      <w:r w:rsidRPr="006F78F4">
        <w:rPr>
          <w:rFonts w:hint="eastAsia"/>
        </w:rPr>
        <w:t>其中</w:t>
      </w:r>
      <m:oMath>
        <m:sSub>
          <m:sSubPr>
            <m:ctrlPr>
              <w:rPr>
                <w:rFonts w:ascii="Cambria Math" w:hAnsi="Cambria Math"/>
              </w:rPr>
            </m:ctrlPr>
          </m:sSubPr>
          <m:e>
            <m:r>
              <m:rPr>
                <m:sty m:val="p"/>
              </m:rPr>
              <w:rPr>
                <w:rFonts w:ascii="Cambria Math" w:hAnsi="Cambria Math"/>
              </w:rPr>
              <m:t>R</m:t>
            </m:r>
          </m:e>
          <m:sub>
            <m:r>
              <m:rPr>
                <m:sty m:val="p"/>
              </m:rPr>
              <w:rPr>
                <w:rFonts w:ascii="Cambria Math" w:eastAsia="等线" w:hAnsi="Cambria Math"/>
              </w:rPr>
              <m:t>τ</m:t>
            </m:r>
          </m:sub>
        </m:sSub>
        <m:r>
          <m:rPr>
            <m:sty m:val="p"/>
          </m:rPr>
          <w:rPr>
            <w:rFonts w:ascii="Cambria Math" w:hAnsi="Cambria Math"/>
          </w:rPr>
          <m:t>ϵ</m:t>
        </m:r>
        <m:sSup>
          <m:sSupPr>
            <m:ctrlPr>
              <w:rPr>
                <w:rFonts w:ascii="Cambria Math" w:eastAsia="等线" w:hAnsi="Cambria Math"/>
              </w:rPr>
            </m:ctrlPr>
          </m:sSupPr>
          <m:e>
            <m:r>
              <m:rPr>
                <m:sty m:val="p"/>
              </m:rPr>
              <w:rPr>
                <w:rFonts w:ascii="Cambria Math" w:eastAsia="等线" w:hAnsi="Cambria Math"/>
              </w:rPr>
              <m:t>R</m:t>
            </m:r>
          </m:e>
          <m:sup>
            <m:r>
              <m:rPr>
                <m:sty m:val="p"/>
              </m:rPr>
              <w:rPr>
                <w:rFonts w:ascii="Cambria Math" w:eastAsia="等线" w:hAnsi="Cambria Math"/>
              </w:rPr>
              <m:t>d</m:t>
            </m:r>
            <m:r>
              <m:rPr>
                <m:sty m:val="p"/>
              </m:rPr>
              <w:rPr>
                <w:rFonts w:ascii="Cambria Math" w:eastAsia="等线" w:hAnsi="Cambria Math" w:hint="eastAsia"/>
              </w:rPr>
              <m:t>ⅹ</m:t>
            </m:r>
            <m:r>
              <m:rPr>
                <m:sty m:val="p"/>
              </m:rPr>
              <w:rPr>
                <w:rFonts w:ascii="Cambria Math" w:eastAsia="等线" w:hAnsi="Cambria Math"/>
              </w:rPr>
              <m:t>d</m:t>
            </m:r>
          </m:sup>
        </m:sSup>
      </m:oMath>
      <w:r w:rsidRPr="006F78F4">
        <w:t>是关系</w:t>
      </w:r>
      <m:oMath>
        <m:r>
          <m:rPr>
            <m:sty m:val="p"/>
          </m:rPr>
          <w:rPr>
            <w:rFonts w:ascii="Cambria Math" w:hAnsi="Cambria Math"/>
          </w:rPr>
          <m:t>τε</m:t>
        </m:r>
        <m:r>
          <m:rPr>
            <m:sty m:val="p"/>
          </m:rPr>
          <w:rPr>
            <w:rFonts w:ascii="Cambria Math" w:eastAsia="等线" w:hAnsi="Cambria Math" w:hint="eastAsia"/>
          </w:rPr>
          <m:t>R</m:t>
        </m:r>
      </m:oMath>
      <w:r w:rsidRPr="006F78F4">
        <w:t>的可学习矩阵。使用此解码器可以使事情变得简单，我们可以使用基本重建损失来训练嵌入矩阵</w:t>
      </w:r>
      <m:oMath>
        <m:r>
          <m:rPr>
            <m:sty m:val="p"/>
          </m:rPr>
          <w:rPr>
            <w:rFonts w:ascii="Cambria Math" w:hAnsi="Cambria Math"/>
          </w:rPr>
          <m:t>Z</m:t>
        </m:r>
      </m:oMath>
      <w:r w:rsidRPr="006F78F4">
        <w:t>和关系矩阵</w:t>
      </w:r>
      <m:oMath>
        <m:sSub>
          <m:sSubPr>
            <m:ctrlPr>
              <w:rPr>
                <w:rFonts w:ascii="Cambria Math" w:hAnsi="Cambria Math"/>
              </w:rPr>
            </m:ctrlPr>
          </m:sSubPr>
          <m:e>
            <m:r>
              <m:rPr>
                <m:sty m:val="p"/>
              </m:rPr>
              <w:rPr>
                <w:rFonts w:ascii="Cambria Math" w:hAnsi="Cambria Math"/>
              </w:rPr>
              <m:t>R</m:t>
            </m:r>
          </m:e>
          <m:sub>
            <m:r>
              <m:rPr>
                <m:sty m:val="p"/>
              </m:rPr>
              <w:rPr>
                <w:rFonts w:ascii="Cambria Math" w:eastAsia="等线" w:hAnsi="Cambria Math"/>
              </w:rPr>
              <m:t>τ</m:t>
            </m:r>
          </m:sub>
        </m:sSub>
      </m:oMath>
      <w:r w:rsidRPr="006F78F4">
        <w:t>，</w:t>
      </w:r>
      <m:oMath>
        <m:r>
          <m:rPr>
            <m:sty m:val="p"/>
          </m:rPr>
          <w:rPr>
            <w:rFonts w:ascii="Cambria Math" w:hAnsi="Cambria Math"/>
          </w:rPr>
          <m:t>∀τε</m:t>
        </m:r>
        <m:r>
          <m:rPr>
            <m:sty m:val="p"/>
          </m:rPr>
          <w:rPr>
            <w:rFonts w:ascii="Cambria Math" w:eastAsia="等线" w:hAnsi="Cambria Math" w:hint="eastAsia"/>
          </w:rPr>
          <m:t>R</m:t>
        </m:r>
      </m:oMath>
      <w:r w:rsidRPr="006F78F4">
        <w:t>：</w:t>
      </w:r>
    </w:p>
    <w:p w14:paraId="572F0C78" w14:textId="4A268C46" w:rsidR="00E47FA7" w:rsidRPr="006F78F4" w:rsidRDefault="0053559A">
      <w:pPr>
        <w:snapToGrid w:val="0"/>
        <w:spacing w:line="300" w:lineRule="auto"/>
        <w:jc w:val="left"/>
        <w:textAlignment w:val="center"/>
        <w:rPr>
          <w:rFonts w:ascii="Cambria Math" w:hAnsi="Cambria Math" w:hint="eastAsia"/>
          <w:szCs w:val="21"/>
        </w:rPr>
      </w:pPr>
      <m:oMath>
        <m:eqArr>
          <m:eqArrPr>
            <m:ctrlPr>
              <w:rPr>
                <w:rFonts w:ascii="Cambria Math" w:eastAsia="微软雅黑" w:hAnsi="Cambria Math"/>
                <w:szCs w:val="21"/>
              </w:rPr>
            </m:ctrlPr>
          </m:eqArrPr>
          <m:e>
            <m:r>
              <m:rPr>
                <m:scr m:val="script"/>
                <m:sty m:val="p"/>
              </m:rPr>
              <w:rPr>
                <w:rFonts w:ascii="Cambria Math" w:hAnsi="Cambria Math"/>
                <w:szCs w:val="21"/>
              </w:rPr>
              <m:t>L=&amp;</m:t>
            </m:r>
            <m:nary>
              <m:naryPr>
                <m:chr m:val="∑"/>
                <m:limLoc m:val="undOvr"/>
                <m:supHide m:val="1"/>
                <m:ctrlPr>
                  <w:rPr>
                    <w:rFonts w:ascii="Cambria Math" w:hAnsi="Cambria Math"/>
                    <w:szCs w:val="21"/>
                  </w:rPr>
                </m:ctrlPr>
              </m:naryPr>
              <m:sub>
                <m:r>
                  <m:rPr>
                    <m:sty m:val="p"/>
                  </m:rPr>
                  <w:rPr>
                    <w:rFonts w:ascii="Cambria Math" w:hAnsi="Cambria Math"/>
                    <w:szCs w:val="21"/>
                  </w:rPr>
                  <m:t>u∈v</m:t>
                </m:r>
              </m:sub>
              <m:sup/>
              <m:e>
                <m:nary>
                  <m:naryPr>
                    <m:chr m:val="∑"/>
                    <m:limLoc m:val="undOvr"/>
                    <m:supHide m:val="1"/>
                    <m:ctrlPr>
                      <w:rPr>
                        <w:rFonts w:ascii="Cambria Math" w:hAnsi="Cambria Math"/>
                        <w:szCs w:val="21"/>
                      </w:rPr>
                    </m:ctrlPr>
                  </m:naryPr>
                  <m:sub>
                    <m:r>
                      <m:rPr>
                        <m:sty m:val="p"/>
                      </m:rPr>
                      <w:rPr>
                        <w:rFonts w:ascii="Cambria Math" w:hAnsi="Cambria Math"/>
                        <w:szCs w:val="21"/>
                      </w:rPr>
                      <m:t>v∈v</m:t>
                    </m:r>
                  </m:sub>
                  <m:sup/>
                  <m:e>
                    <m:nary>
                      <m:naryPr>
                        <m:chr m:val="∑"/>
                        <m:limLoc m:val="undOvr"/>
                        <m:supHide m:val="1"/>
                        <m:ctrlPr>
                          <w:rPr>
                            <w:rFonts w:ascii="Cambria Math" w:hAnsi="Cambria Math"/>
                            <w:szCs w:val="21"/>
                          </w:rPr>
                        </m:ctrlPr>
                      </m:naryPr>
                      <m:sub>
                        <m:r>
                          <m:rPr>
                            <m:scr m:val="script"/>
                            <m:sty m:val="b"/>
                          </m:rPr>
                          <w:rPr>
                            <w:rFonts w:ascii="Cambria Math" w:hAnsi="Cambria Math"/>
                            <w:szCs w:val="21"/>
                          </w:rPr>
                          <m:t>T</m:t>
                        </m:r>
                        <m:r>
                          <m:rPr>
                            <m:sty m:val="p"/>
                          </m:rPr>
                          <w:rPr>
                            <w:rFonts w:ascii="Cambria Math" w:hAnsi="Cambria Math"/>
                            <w:szCs w:val="21"/>
                          </w:rPr>
                          <m:t>∈R</m:t>
                        </m:r>
                      </m:sub>
                      <m:sup/>
                      <m:e>
                        <m:r>
                          <m:rPr>
                            <m:sty m:val="p"/>
                          </m:rPr>
                          <w:rPr>
                            <w:rFonts w:ascii="Cambria Math" w:hAnsi="Cambria Math"/>
                            <w:szCs w:val="21"/>
                          </w:rPr>
                          <m:t>||DEC</m:t>
                        </m:r>
                        <m:d>
                          <m:dPr>
                            <m:ctrlPr>
                              <w:rPr>
                                <w:rFonts w:ascii="Cambria Math" w:hAnsi="Cambria Math"/>
                                <w:szCs w:val="21"/>
                              </w:rPr>
                            </m:ctrlPr>
                          </m:dPr>
                          <m:e>
                            <m:r>
                              <m:rPr>
                                <m:sty m:val="p"/>
                              </m:rPr>
                              <w:rPr>
                                <w:rFonts w:ascii="Cambria Math" w:hAnsi="Cambria Math"/>
                                <w:szCs w:val="21"/>
                              </w:rPr>
                              <m:t>u,</m:t>
                            </m:r>
                            <m:r>
                              <m:rPr>
                                <m:scr m:val="script"/>
                                <m:sty m:val="b"/>
                              </m:rPr>
                              <w:rPr>
                                <w:rFonts w:ascii="Cambria Math" w:hAnsi="Cambria Math"/>
                                <w:szCs w:val="21"/>
                              </w:rPr>
                              <m:t>T</m:t>
                            </m:r>
                            <m:r>
                              <m:rPr>
                                <m:sty m:val="p"/>
                              </m:rPr>
                              <w:rPr>
                                <w:rFonts w:ascii="Cambria Math" w:hAnsi="Cambria Math"/>
                                <w:szCs w:val="21"/>
                              </w:rPr>
                              <m:t>,v</m:t>
                            </m:r>
                          </m:e>
                        </m:d>
                        <m:r>
                          <m:rPr>
                            <m:scr m:val="script"/>
                            <m:sty m:val="p"/>
                          </m:rPr>
                          <w:rPr>
                            <w:rFonts w:ascii="Cambria Math" w:hAnsi="Cambria Math"/>
                            <w:szCs w:val="21"/>
                          </w:rPr>
                          <m:t>-A</m:t>
                        </m:r>
                        <m:r>
                          <m:rPr>
                            <m:sty m:val="p"/>
                          </m:rPr>
                          <w:rPr>
                            <w:rFonts w:ascii="Cambria Math" w:hAnsi="Cambria Math"/>
                            <w:szCs w:val="21"/>
                          </w:rPr>
                          <m:t>[u,</m:t>
                        </m:r>
                        <m:r>
                          <m:rPr>
                            <m:scr m:val="script"/>
                            <m:sty m:val="b"/>
                          </m:rPr>
                          <w:rPr>
                            <w:rFonts w:ascii="Cambria Math" w:hAnsi="Cambria Math"/>
                            <w:szCs w:val="21"/>
                          </w:rPr>
                          <m:t>T</m:t>
                        </m:r>
                        <m:r>
                          <m:rPr>
                            <m:sty m:val="p"/>
                          </m:rPr>
                          <w:rPr>
                            <w:rFonts w:ascii="Cambria Math" w:hAnsi="Cambria Math"/>
                            <w:szCs w:val="21"/>
                          </w:rPr>
                          <m:t>,v]</m:t>
                        </m:r>
                      </m:e>
                    </m:nary>
                  </m:e>
                </m:nary>
              </m:e>
            </m:nary>
            <m:sSup>
              <m:sSupPr>
                <m:ctrlPr>
                  <w:rPr>
                    <w:rFonts w:ascii="Cambria Math" w:hAnsi="Cambria Math"/>
                    <w:szCs w:val="21"/>
                  </w:rPr>
                </m:ctrlPr>
              </m:sSupPr>
              <m:e>
                <m:r>
                  <m:rPr>
                    <m:sty m:val="p"/>
                  </m:rPr>
                  <w:rPr>
                    <w:rFonts w:ascii="Cambria Math" w:hAnsi="Cambria Math"/>
                    <w:szCs w:val="21"/>
                  </w:rPr>
                  <m:t>||</m:t>
                </m:r>
              </m:e>
              <m:sup>
                <m:r>
                  <m:rPr>
                    <m:sty m:val="p"/>
                  </m:rPr>
                  <w:rPr>
                    <w:rFonts w:ascii="Cambria Math" w:hAnsi="Cambria Math"/>
                    <w:szCs w:val="21"/>
                  </w:rPr>
                  <m:t>2</m:t>
                </m:r>
              </m:sup>
            </m:sSup>
            <m:ctrlPr>
              <w:rPr>
                <w:rFonts w:ascii="Cambria Math" w:hAnsi="Cambria Math"/>
                <w:szCs w:val="21"/>
              </w:rPr>
            </m:ctrlPr>
          </m:e>
          <m:e>
            <m:r>
              <m:rPr>
                <m:sty m:val="p"/>
              </m:rPr>
              <w:rPr>
                <w:rFonts w:ascii="Cambria Math" w:hAnsi="Cambria Math"/>
                <w:szCs w:val="21"/>
              </w:rPr>
              <m:t>=&amp;</m:t>
            </m:r>
            <m:nary>
              <m:naryPr>
                <m:chr m:val="∑"/>
                <m:limLoc m:val="undOvr"/>
                <m:supHide m:val="1"/>
                <m:ctrlPr>
                  <w:rPr>
                    <w:rFonts w:ascii="Cambria Math" w:hAnsi="Cambria Math"/>
                    <w:szCs w:val="21"/>
                  </w:rPr>
                </m:ctrlPr>
              </m:naryPr>
              <m:sub>
                <m:r>
                  <m:rPr>
                    <m:sty m:val="p"/>
                  </m:rPr>
                  <w:rPr>
                    <w:rFonts w:ascii="Cambria Math" w:hAnsi="Cambria Math"/>
                    <w:szCs w:val="21"/>
                  </w:rPr>
                  <m:t>u∈v</m:t>
                </m:r>
              </m:sub>
              <m:sup/>
              <m:e>
                <m:nary>
                  <m:naryPr>
                    <m:chr m:val="∑"/>
                    <m:limLoc m:val="undOvr"/>
                    <m:supHide m:val="1"/>
                    <m:ctrlPr>
                      <w:rPr>
                        <w:rFonts w:ascii="Cambria Math" w:hAnsi="Cambria Math"/>
                        <w:szCs w:val="21"/>
                      </w:rPr>
                    </m:ctrlPr>
                  </m:naryPr>
                  <m:sub>
                    <m:r>
                      <m:rPr>
                        <m:sty m:val="p"/>
                      </m:rPr>
                      <w:rPr>
                        <w:rFonts w:ascii="Cambria Math" w:hAnsi="Cambria Math"/>
                        <w:szCs w:val="21"/>
                      </w:rPr>
                      <m:t>v∈v</m:t>
                    </m:r>
                  </m:sub>
                  <m:sup/>
                  <m:e>
                    <m:nary>
                      <m:naryPr>
                        <m:chr m:val="∑"/>
                        <m:limLoc m:val="undOvr"/>
                        <m:supHide m:val="1"/>
                        <m:ctrlPr>
                          <w:rPr>
                            <w:rFonts w:ascii="Cambria Math" w:hAnsi="Cambria Math"/>
                            <w:szCs w:val="21"/>
                          </w:rPr>
                        </m:ctrlPr>
                      </m:naryPr>
                      <m:sub>
                        <m:r>
                          <m:rPr>
                            <m:scr m:val="script"/>
                            <m:sty m:val="b"/>
                          </m:rPr>
                          <w:rPr>
                            <w:rFonts w:ascii="Cambria Math" w:hAnsi="Cambria Math"/>
                            <w:szCs w:val="21"/>
                          </w:rPr>
                          <m:t>T</m:t>
                        </m:r>
                        <m:r>
                          <m:rPr>
                            <m:sty m:val="p"/>
                          </m:rPr>
                          <w:rPr>
                            <w:rFonts w:ascii="Cambria Math" w:hAnsi="Cambria Math"/>
                            <w:szCs w:val="21"/>
                          </w:rPr>
                          <m:t>∈R</m:t>
                        </m:r>
                      </m:sub>
                      <m:sup/>
                      <m:e>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z</m:t>
                            </m:r>
                          </m:e>
                          <m:sub>
                            <m:r>
                              <m:rPr>
                                <m:sty m:val="p"/>
                              </m:rPr>
                              <w:rPr>
                                <w:rFonts w:ascii="Cambria Math" w:hAnsi="Cambria Math"/>
                                <w:szCs w:val="21"/>
                              </w:rPr>
                              <m:t>u</m:t>
                            </m:r>
                          </m:sub>
                          <m:sup>
                            <m:r>
                              <m:rPr>
                                <m:sty m:val="p"/>
                              </m:rPr>
                              <w:rPr>
                                <w:rFonts w:ascii="Cambria Math" w:hAnsi="Cambria Math" w:cs="Times New Roman"/>
                                <w:szCs w:val="21"/>
                              </w:rPr>
                              <m:t>┬</m:t>
                            </m:r>
                          </m:sup>
                        </m:sSubSup>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r>
                          <m:rPr>
                            <m:scr m:val="script"/>
                            <m:sty m:val="p"/>
                          </m:rPr>
                          <w:rPr>
                            <w:rFonts w:ascii="Cambria Math" w:hAnsi="Cambria Math"/>
                            <w:szCs w:val="21"/>
                          </w:rPr>
                          <m:t>-A</m:t>
                        </m:r>
                        <m:r>
                          <m:rPr>
                            <m:sty m:val="p"/>
                          </m:rPr>
                          <w:rPr>
                            <w:rFonts w:ascii="Cambria Math" w:hAnsi="Cambria Math"/>
                            <w:szCs w:val="21"/>
                          </w:rPr>
                          <m:t>[u,</m:t>
                        </m:r>
                        <m:r>
                          <m:rPr>
                            <m:scr m:val="script"/>
                            <m:sty m:val="b"/>
                          </m:rPr>
                          <w:rPr>
                            <w:rFonts w:ascii="Cambria Math" w:hAnsi="Cambria Math"/>
                            <w:szCs w:val="21"/>
                          </w:rPr>
                          <m:t>T</m:t>
                        </m:r>
                        <m:r>
                          <m:rPr>
                            <m:sty m:val="p"/>
                          </m:rPr>
                          <w:rPr>
                            <w:rFonts w:ascii="Cambria Math" w:hAnsi="Cambria Math"/>
                            <w:szCs w:val="21"/>
                          </w:rPr>
                          <m:t>,v]</m:t>
                        </m:r>
                        <m:sSup>
                          <m:sSupPr>
                            <m:ctrlPr>
                              <w:rPr>
                                <w:rFonts w:ascii="Cambria Math" w:hAnsi="Cambria Math"/>
                                <w:szCs w:val="21"/>
                              </w:rPr>
                            </m:ctrlPr>
                          </m:sSupPr>
                          <m:e>
                            <m:r>
                              <m:rPr>
                                <m:sty m:val="p"/>
                              </m:rPr>
                              <w:rPr>
                                <w:rFonts w:ascii="Cambria Math" w:hAnsi="Cambria Math"/>
                                <w:szCs w:val="21"/>
                              </w:rPr>
                              <m:t>||</m:t>
                            </m:r>
                          </m:e>
                          <m:sup>
                            <m:r>
                              <m:rPr>
                                <m:sty m:val="p"/>
                              </m:rPr>
                              <w:rPr>
                                <w:rFonts w:ascii="Cambria Math" w:hAnsi="Cambria Math"/>
                                <w:szCs w:val="21"/>
                              </w:rPr>
                              <m:t>2</m:t>
                            </m:r>
                          </m:sup>
                        </m:sSup>
                      </m:e>
                    </m:nary>
                  </m:e>
                </m:nary>
              </m:e>
            </m:nary>
            <m:ctrlPr>
              <w:rPr>
                <w:rFonts w:ascii="Cambria Math" w:hAnsi="Cambria Math"/>
                <w:szCs w:val="21"/>
              </w:rPr>
            </m:ctrlPr>
          </m:e>
        </m:eqArr>
      </m:oMath>
      <w:r w:rsidR="00B95368" w:rsidRPr="006F78F4">
        <w:rPr>
          <w:rFonts w:hint="eastAsia"/>
          <w:szCs w:val="21"/>
        </w:rPr>
        <w:t xml:space="preserve"> </w:t>
      </w:r>
      <w:r w:rsidR="00B95368" w:rsidRPr="006F78F4">
        <w:rPr>
          <w:rFonts w:hint="eastAsia"/>
        </w:rPr>
        <w:t>（</w:t>
      </w:r>
      <w:r w:rsidR="00B95368" w:rsidRPr="006F78F4">
        <w:rPr>
          <w:rFonts w:hint="eastAsia"/>
        </w:rPr>
        <w:t>4.2</w:t>
      </w:r>
      <w:r w:rsidR="00B95368" w:rsidRPr="006F78F4">
        <w:rPr>
          <w:rFonts w:hint="eastAsia"/>
        </w:rPr>
        <w:t>）</w:t>
      </w:r>
      <w:r w:rsidR="00B95368" w:rsidRPr="006F78F4">
        <w:rPr>
          <w:rFonts w:hint="eastAsia"/>
        </w:rPr>
        <w:t xml:space="preserve"> </w:t>
      </w:r>
      <w:r w:rsidR="00B95368" w:rsidRPr="006F78F4">
        <w:rPr>
          <w:rFonts w:hint="eastAsia"/>
        </w:rPr>
        <w:t>（</w:t>
      </w:r>
      <w:r w:rsidR="00B95368" w:rsidRPr="006F78F4">
        <w:rPr>
          <w:rFonts w:hint="eastAsia"/>
        </w:rPr>
        <w:t>4.3</w:t>
      </w:r>
      <w:r w:rsidR="00B95368" w:rsidRPr="006F78F4">
        <w:rPr>
          <w:rFonts w:hint="eastAsia"/>
        </w:rPr>
        <w:t>）</w:t>
      </w:r>
    </w:p>
    <w:p w14:paraId="42FE4A3C" w14:textId="2A63E3C8" w:rsidR="00E47FA7" w:rsidRPr="006F78F4" w:rsidRDefault="00B95368">
      <w:pPr>
        <w:snapToGrid w:val="0"/>
        <w:spacing w:line="300" w:lineRule="auto"/>
        <w:textAlignment w:val="center"/>
      </w:pPr>
      <w:r w:rsidRPr="006F78F4">
        <w:rPr>
          <w:rFonts w:hint="eastAsia"/>
        </w:rPr>
        <w:t>其中</w:t>
      </w:r>
      <m:oMath>
        <m:r>
          <m:rPr>
            <m:scr m:val="script"/>
            <m:sty m:val="p"/>
          </m:rPr>
          <w:rPr>
            <w:rFonts w:ascii="Cambria Math" w:hAnsi="Cambria Math"/>
            <w:szCs w:val="21"/>
          </w:rPr>
          <m:t>A</m:t>
        </m:r>
        <m:r>
          <m:rPr>
            <m:sty m:val="p"/>
          </m:rPr>
          <w:rPr>
            <w:rFonts w:ascii="Cambria Math" w:hAnsi="Cambria Math"/>
            <w:szCs w:val="21"/>
          </w:rPr>
          <m:t>ϵ</m:t>
        </m:r>
        <m:sSup>
          <m:sSupPr>
            <m:ctrlPr>
              <w:rPr>
                <w:rFonts w:ascii="Cambria Math" w:hAnsi="Cambria Math"/>
                <w:szCs w:val="21"/>
              </w:rPr>
            </m:ctrlPr>
          </m:sSupPr>
          <m:e>
            <m:r>
              <m:rPr>
                <m:sty m:val="p"/>
              </m:rPr>
              <w:rPr>
                <w:rFonts w:ascii="Cambria Math" w:hAnsi="Cambria Math"/>
                <w:szCs w:val="21"/>
              </w:rPr>
              <m:t>R</m:t>
            </m:r>
          </m:e>
          <m:sup>
            <m:r>
              <m:rPr>
                <m:sty m:val="p"/>
              </m:rPr>
              <w:rPr>
                <w:rFonts w:ascii="Cambria Math" w:hAnsi="Cambria Math"/>
                <w:szCs w:val="21"/>
              </w:rPr>
              <m:t>|v|</m:t>
            </m:r>
            <m:r>
              <m:rPr>
                <m:sty m:val="p"/>
              </m:rPr>
              <w:rPr>
                <w:rFonts w:ascii="Cambria Math" w:eastAsia="等线" w:hAnsi="Cambria Math" w:hint="eastAsia"/>
                <w:szCs w:val="21"/>
              </w:rPr>
              <m:t>ⅹ</m:t>
            </m:r>
            <m:r>
              <m:rPr>
                <m:sty m:val="p"/>
              </m:rPr>
              <w:rPr>
                <w:rFonts w:ascii="Cambria Math" w:hAnsi="Cambria Math"/>
                <w:szCs w:val="21"/>
              </w:rPr>
              <m:t>|R|</m:t>
            </m:r>
            <m:r>
              <m:rPr>
                <m:sty m:val="p"/>
              </m:rPr>
              <w:rPr>
                <w:rFonts w:ascii="Cambria Math" w:eastAsia="等线" w:hAnsi="Cambria Math" w:hint="eastAsia"/>
                <w:szCs w:val="21"/>
              </w:rPr>
              <m:t>ⅹ</m:t>
            </m:r>
            <m:r>
              <m:rPr>
                <m:sty m:val="p"/>
              </m:rPr>
              <w:rPr>
                <w:rFonts w:ascii="Cambria Math" w:hAnsi="Cambria Math"/>
                <w:szCs w:val="21"/>
              </w:rPr>
              <m:t>|v|</m:t>
            </m:r>
          </m:sup>
        </m:sSup>
      </m:oMath>
      <w:r w:rsidRPr="006F78F4">
        <w:t>是多关系图的邻接张量。如果我们要优化方程式（</w:t>
      </w:r>
      <w:r w:rsidRPr="006F78F4">
        <w:t>4.2</w:t>
      </w:r>
      <w:r w:rsidRPr="006F78F4">
        <w:t>），实际上我们将执行一种张量分解。因此，将张量分解的想法概括了第</w:t>
      </w:r>
      <w:r w:rsidRPr="006F78F4">
        <w:t>3</w:t>
      </w:r>
      <w:r w:rsidRPr="006F78F4">
        <w:t>章中讨论的矩阵分解方法。</w:t>
      </w:r>
    </w:p>
    <w:p w14:paraId="3072B631" w14:textId="61B316A7" w:rsidR="00E47FA7" w:rsidRPr="006F78F4" w:rsidRDefault="00B95368">
      <w:pPr>
        <w:snapToGrid w:val="0"/>
        <w:spacing w:line="300" w:lineRule="auto"/>
        <w:textAlignment w:val="center"/>
      </w:pPr>
      <w:r w:rsidRPr="006F78F4">
        <w:rPr>
          <w:rFonts w:hint="eastAsia"/>
        </w:rPr>
        <w:t>损失函数，解码器和相似性函数在第</w:t>
      </w:r>
      <w:r w:rsidRPr="006F78F4">
        <w:t>3</w:t>
      </w:r>
      <w:r w:rsidRPr="006F78F4">
        <w:t>章中，我们讨论了节点嵌入方法的多样性如何主要源于使用不同的解码器（</w:t>
      </w:r>
      <m:oMath>
        <m:r>
          <m:rPr>
            <m:sty m:val="p"/>
          </m:rPr>
          <w:rPr>
            <w:rFonts w:ascii="Cambria Math" w:hAnsi="Cambria Math"/>
          </w:rPr>
          <m:t>dec</m:t>
        </m:r>
      </m:oMath>
      <w:r w:rsidRPr="006F78F4">
        <w:t>），相似性度量（</w:t>
      </w:r>
      <m:oMath>
        <m:r>
          <m:rPr>
            <m:sty m:val="p"/>
          </m:rPr>
          <w:rPr>
            <w:rStyle w:val="tgt"/>
            <w:rFonts w:ascii="Cambria Math" w:hAnsi="Cambria Math"/>
            <w:sz w:val="20"/>
            <w:szCs w:val="20"/>
          </w:rPr>
          <m:t>S[u</m:t>
        </m:r>
        <m:r>
          <m:rPr>
            <m:sty m:val="p"/>
          </m:rPr>
          <w:rPr>
            <w:rStyle w:val="tgt"/>
            <w:rFonts w:ascii="Cambria Math" w:hAnsi="Cambria Math" w:hint="eastAsia"/>
            <w:sz w:val="20"/>
            <w:szCs w:val="20"/>
          </w:rPr>
          <m:t>，</m:t>
        </m:r>
        <m:r>
          <m:rPr>
            <m:sty m:val="p"/>
          </m:rPr>
          <w:rPr>
            <w:rFonts w:ascii="Cambria Math" w:hAnsi="Cambria Math" w:hint="eastAsia"/>
          </w:rPr>
          <m:t>v]</m:t>
        </m:r>
      </m:oMath>
      <w:r w:rsidRPr="006F78F4">
        <w:t>）和损失函数（</w:t>
      </w:r>
      <m:oMath>
        <m:r>
          <m:rPr>
            <m:scr m:val="script"/>
            <m:sty m:val="p"/>
          </m:rPr>
          <w:rPr>
            <w:rFonts w:ascii="Cambria Math" w:hAnsi="Cambria Math"/>
            <w:szCs w:val="21"/>
          </w:rPr>
          <m:t>L</m:t>
        </m:r>
      </m:oMath>
      <w:r w:rsidRPr="006F78F4">
        <w:t>）</w:t>
      </w:r>
      <w:r w:rsidRPr="006F78F4">
        <w:t xml:space="preserve"> </w:t>
      </w:r>
      <w:r w:rsidRPr="006F78F4">
        <w:t>。解码器给出一对节点嵌入之间的分数；相似度函数定义我们试图解码的节点</w:t>
      </w:r>
      <w:r w:rsidRPr="006F78F4">
        <w:t>-</w:t>
      </w:r>
      <w:r w:rsidRPr="006F78F4">
        <w:t>节点相似度；损失函数告诉我们如何评估解码器的输出与地面真实度相似性度量之间的差异。在多关系设置中，我们还将看到解码器和损失函数的多样性。然而，几乎所有的多关系嵌入方法都只是直接基于邻接张量来定义相似性度量。换句话说，本章中的所有方法都假定我们试图从低维嵌入中重建直接（多关系）邻居。这是</w:t>
      </w:r>
      <w:r w:rsidRPr="006F78F4">
        <w:rPr>
          <w:rFonts w:hint="eastAsia"/>
        </w:rPr>
        <w:t>由于难以在多关系图中定义高阶邻域关系，以及大多数多关系嵌入方法是专门为关系预测而设计的事实。</w:t>
      </w:r>
    </w:p>
    <w:p w14:paraId="3BC439D6" w14:textId="77777777" w:rsidR="00E47FA7" w:rsidRPr="006F78F4" w:rsidRDefault="00B95368">
      <w:pPr>
        <w:snapToGrid w:val="0"/>
        <w:spacing w:line="300" w:lineRule="auto"/>
        <w:textAlignment w:val="center"/>
        <w:rPr>
          <w:b/>
          <w:bCs/>
        </w:rPr>
      </w:pPr>
      <w:r w:rsidRPr="006F78F4">
        <w:rPr>
          <w:b/>
          <w:bCs/>
        </w:rPr>
        <w:t>4.2</w:t>
      </w:r>
      <w:r w:rsidRPr="006F78F4">
        <w:rPr>
          <w:b/>
          <w:bCs/>
        </w:rPr>
        <w:t>损失函数</w:t>
      </w:r>
    </w:p>
    <w:p w14:paraId="71EB9DE2" w14:textId="767154CE" w:rsidR="00E47FA7" w:rsidRPr="006F78F4" w:rsidRDefault="00B95368">
      <w:pPr>
        <w:snapToGrid w:val="0"/>
        <w:spacing w:line="300" w:lineRule="auto"/>
        <w:textAlignment w:val="center"/>
      </w:pPr>
      <w:r w:rsidRPr="006F78F4">
        <w:rPr>
          <w:rFonts w:hint="eastAsia"/>
        </w:rPr>
        <w:t>如上所述，用于多关系节点嵌入方法的两个关键要素是解码器和损失函数。</w:t>
      </w:r>
      <w:r w:rsidRPr="006F78F4">
        <w:t xml:space="preserve"> </w:t>
      </w:r>
      <w:r w:rsidRPr="006F78F4">
        <w:t>我们首先简要讨论用于此任务的标准损耗函数，然后再将注意力转移到文献中已提出的众多解码器上。</w:t>
      </w:r>
      <w:r w:rsidRPr="006F78F4">
        <w:rPr>
          <w:rFonts w:hint="eastAsia"/>
        </w:rPr>
        <w:t>作为我们考虑的损失函数的动力，值得考虑的是我们在公式（</w:t>
      </w:r>
      <w:r w:rsidRPr="006F78F4">
        <w:t>4.2</w:t>
      </w:r>
      <w:r w:rsidRPr="006F78F4">
        <w:t>）中引入的简单重建损失的弊端。</w:t>
      </w:r>
      <w:r w:rsidRPr="006F78F4">
        <w:t xml:space="preserve"> </w:t>
      </w:r>
      <w:r w:rsidRPr="006F78F4">
        <w:t>这种损失有两个主要问题。</w:t>
      </w:r>
      <w:r w:rsidRPr="006F78F4">
        <w:t xml:space="preserve"> </w:t>
      </w:r>
      <w:r w:rsidRPr="006F78F4">
        <w:t>第一个问题是计算成本非常高。</w:t>
      </w:r>
      <w:r w:rsidRPr="006F78F4">
        <w:t xml:space="preserve"> </w:t>
      </w:r>
      <w:r w:rsidRPr="006F78F4">
        <w:t>公式（</w:t>
      </w:r>
      <w:r w:rsidRPr="006F78F4">
        <w:t>4.2</w:t>
      </w:r>
      <w:r w:rsidRPr="006F78F4">
        <w:t>）中的嵌套和要求进行</w:t>
      </w:r>
      <m:oMath>
        <m:r>
          <m:rPr>
            <m:sty m:val="p"/>
          </m:rPr>
          <w:rPr>
            <w:rFonts w:ascii="Cambria Math" w:hAnsi="Cambria Math"/>
          </w:rPr>
          <m:t>O</m:t>
        </m:r>
        <m:r>
          <m:rPr>
            <m:sty m:val="p"/>
          </m:rPr>
          <w:rPr>
            <w:rFonts w:ascii="Cambria Math" w:eastAsia="等线" w:hAnsi="Cambria Math" w:hint="eastAsia"/>
          </w:rPr>
          <m:t>(</m:t>
        </m:r>
        <m:r>
          <m:rPr>
            <m:sty m:val="p"/>
          </m:rPr>
          <w:rPr>
            <w:rFonts w:ascii="Cambria Math" w:eastAsia="等线" w:hAnsi="Cambria Math"/>
          </w:rPr>
          <m:t>|</m:t>
        </m:r>
        <m:sSup>
          <m:sSupPr>
            <m:ctrlPr>
              <w:rPr>
                <w:rFonts w:ascii="Cambria Math" w:hAnsi="Cambria Math"/>
              </w:rPr>
            </m:ctrlPr>
          </m:sSupPr>
          <m:e>
            <m:r>
              <m:rPr>
                <m:sty m:val="p"/>
              </m:rPr>
              <w:rPr>
                <w:rFonts w:ascii="Cambria Math" w:hAnsi="Cambria Math"/>
              </w:rPr>
              <m:t>V|</m:t>
            </m:r>
          </m:e>
          <m:sup>
            <m:r>
              <m:rPr>
                <m:sty m:val="p"/>
              </m:rPr>
              <w:rPr>
                <w:rFonts w:ascii="Cambria Math" w:eastAsia="等线" w:hAnsi="Cambria Math" w:hint="eastAsia"/>
              </w:rPr>
              <m:t>2</m:t>
            </m:r>
          </m:sup>
        </m:sSup>
        <m:r>
          <m:rPr>
            <m:sty m:val="p"/>
          </m:rPr>
          <w:rPr>
            <w:rFonts w:ascii="Cambria Math" w:hAnsi="Cambria Math"/>
          </w:rPr>
          <m:t>|</m:t>
        </m:r>
        <m:r>
          <m:rPr>
            <m:sty m:val="p"/>
          </m:rPr>
          <w:rPr>
            <w:rFonts w:ascii="Cambria Math" w:eastAsia="等线" w:hAnsi="Cambria Math" w:hint="eastAsia"/>
          </w:rPr>
          <m:t>R</m:t>
        </m:r>
        <m:r>
          <m:rPr>
            <m:sty m:val="p"/>
          </m:rPr>
          <w:rPr>
            <w:rFonts w:ascii="Cambria Math" w:hAnsi="Cambria Math"/>
          </w:rPr>
          <m:t>|</m:t>
        </m:r>
        <m:r>
          <m:rPr>
            <m:sty m:val="p"/>
          </m:rPr>
          <w:rPr>
            <w:rFonts w:ascii="Cambria Math" w:eastAsia="等线" w:hAnsi="Cambria Math" w:hint="eastAsia"/>
          </w:rPr>
          <m:t>)</m:t>
        </m:r>
      </m:oMath>
      <w:r w:rsidRPr="006F78F4">
        <w:t>运算，并且此计算时间在很多大图中都是禁止的。</w:t>
      </w:r>
      <w:r w:rsidRPr="006F78F4">
        <w:t xml:space="preserve"> </w:t>
      </w:r>
      <w:r w:rsidRPr="006F78F4">
        <w:t>此外，由于许多多重关系图都是稀疏的，即</w:t>
      </w:r>
      <m:oMath>
        <m:r>
          <m:rPr>
            <m:sty m:val="p"/>
          </m:rPr>
          <w:rPr>
            <w:rFonts w:ascii="Cambria Math" w:hAnsi="Cambria Math"/>
          </w:rPr>
          <m:t>|ε|</m:t>
        </m:r>
        <m:r>
          <m:rPr>
            <m:sty m:val="p"/>
          </m:rPr>
          <w:rPr>
            <w:rFonts w:ascii="Cambria Math" w:eastAsia="等线" w:hAnsi="Cambria Math" w:hint="eastAsia"/>
          </w:rPr>
          <m:t>&lt;&lt;</m:t>
        </m:r>
        <m:r>
          <m:rPr>
            <m:sty m:val="p"/>
          </m:rPr>
          <w:rPr>
            <w:rFonts w:ascii="Cambria Math" w:eastAsia="等线" w:hAnsi="Cambria Math"/>
          </w:rPr>
          <m:t>|</m:t>
        </m:r>
        <m:sSup>
          <m:sSupPr>
            <m:ctrlPr>
              <w:rPr>
                <w:rFonts w:ascii="Cambria Math" w:hAnsi="Cambria Math"/>
              </w:rPr>
            </m:ctrlPr>
          </m:sSupPr>
          <m:e>
            <m:r>
              <m:rPr>
                <m:sty m:val="p"/>
              </m:rPr>
              <w:rPr>
                <w:rFonts w:ascii="Cambria Math" w:hAnsi="Cambria Math"/>
              </w:rPr>
              <m:t>V|</m:t>
            </m:r>
          </m:e>
          <m:sup>
            <m:r>
              <m:rPr>
                <m:sty m:val="p"/>
              </m:rPr>
              <w:rPr>
                <w:rFonts w:ascii="Cambria Math" w:eastAsia="等线" w:hAnsi="Cambria Math" w:hint="eastAsia"/>
              </w:rPr>
              <m:t>2</m:t>
            </m:r>
          </m:sup>
        </m:sSup>
        <m:r>
          <m:rPr>
            <m:sty m:val="p"/>
          </m:rPr>
          <w:rPr>
            <w:rFonts w:ascii="Cambria Math" w:hAnsi="Cambria Math"/>
          </w:rPr>
          <m:t>|</m:t>
        </m:r>
        <m:r>
          <m:rPr>
            <m:sty m:val="p"/>
          </m:rPr>
          <w:rPr>
            <w:rFonts w:ascii="Cambria Math" w:eastAsia="等线" w:hAnsi="Cambria Math" w:hint="eastAsia"/>
          </w:rPr>
          <m:t>R</m:t>
        </m:r>
        <m:r>
          <m:rPr>
            <m:sty m:val="p"/>
          </m:rPr>
          <w:rPr>
            <w:rFonts w:ascii="Cambria Math" w:hAnsi="Cambria Math"/>
          </w:rPr>
          <m:t>|</m:t>
        </m:r>
      </m:oMath>
      <w:r w:rsidRPr="006F78F4">
        <w:t>—</w:t>
      </w:r>
      <w:r w:rsidRPr="006F78F4">
        <w:t>理想情况下，我们希望损失函数为</w:t>
      </w:r>
      <m:oMath>
        <m:r>
          <m:rPr>
            <m:sty m:val="p"/>
          </m:rPr>
          <w:rPr>
            <w:rFonts w:ascii="Cambria Math" w:hAnsi="Cambria Math"/>
          </w:rPr>
          <m:t>O</m:t>
        </m:r>
        <m:r>
          <m:rPr>
            <m:sty m:val="p"/>
          </m:rPr>
          <w:rPr>
            <w:rFonts w:ascii="Cambria Math" w:eastAsia="等线" w:hAnsi="Cambria Math" w:hint="eastAsia"/>
          </w:rPr>
          <m:t>(</m:t>
        </m:r>
        <m:r>
          <m:rPr>
            <m:sty m:val="p"/>
          </m:rPr>
          <w:rPr>
            <w:rFonts w:ascii="Cambria Math" w:eastAsia="等线" w:hAnsi="Cambria Math"/>
          </w:rPr>
          <m:t>|</m:t>
        </m:r>
        <m:r>
          <m:rPr>
            <m:sty m:val="p"/>
          </m:rPr>
          <w:rPr>
            <w:rFonts w:ascii="Cambria Math" w:hAnsi="Cambria Math"/>
          </w:rPr>
          <m:t>ε|</m:t>
        </m:r>
        <m:r>
          <m:rPr>
            <m:sty m:val="p"/>
          </m:rPr>
          <w:rPr>
            <w:rFonts w:ascii="Cambria Math" w:eastAsia="等线" w:hAnsi="Cambria Math" w:hint="eastAsia"/>
          </w:rPr>
          <m:t>)</m:t>
        </m:r>
      </m:oMath>
      <w:r w:rsidRPr="006F78F4">
        <w:t>。</w:t>
      </w:r>
      <w:r w:rsidRPr="006F78F4">
        <w:t xml:space="preserve"> </w:t>
      </w:r>
      <w:r w:rsidRPr="006F78F4">
        <w:t>第二个问题更加微妙。</w:t>
      </w:r>
      <w:r w:rsidRPr="006F78F4">
        <w:t xml:space="preserve"> </w:t>
      </w:r>
      <w:r w:rsidRPr="006F78F4">
        <w:t>我们的目标是从低维节点嵌入中解码邻接张量。</w:t>
      </w:r>
      <w:r w:rsidRPr="006F78F4">
        <w:t xml:space="preserve"> </w:t>
      </w:r>
      <w:r w:rsidRPr="006F78F4">
        <w:t>我们知道（在大多数情况下）该张量将仅包含二进</w:t>
      </w:r>
      <w:r w:rsidRPr="006F78F4">
        <w:rPr>
          <w:rFonts w:hint="eastAsia"/>
        </w:rPr>
        <w:t>制值，但是等式（</w:t>
      </w:r>
      <w:r w:rsidRPr="006F78F4">
        <w:t>4.2</w:t>
      </w:r>
      <w:r w:rsidRPr="006F78F4">
        <w:t>）中的均方误差不适合这种二进制比较。</w:t>
      </w:r>
      <w:r w:rsidRPr="006F78F4">
        <w:t xml:space="preserve"> </w:t>
      </w:r>
      <w:r w:rsidRPr="006F78F4">
        <w:t>实际上，均方误差是回归的自然损失，而我们的目标更接近边缘分类。</w:t>
      </w:r>
    </w:p>
    <w:p w14:paraId="7714CA74" w14:textId="77777777" w:rsidR="00E47FA7" w:rsidRPr="006F78F4" w:rsidRDefault="00B95368">
      <w:pPr>
        <w:snapToGrid w:val="0"/>
        <w:spacing w:line="300" w:lineRule="auto"/>
        <w:textAlignment w:val="center"/>
        <w:rPr>
          <w:b/>
          <w:bCs/>
        </w:rPr>
      </w:pPr>
      <w:r w:rsidRPr="006F78F4">
        <w:rPr>
          <w:rFonts w:hint="eastAsia"/>
          <w:b/>
          <w:bCs/>
        </w:rPr>
        <w:t>负熵的交叉熵</w:t>
      </w:r>
    </w:p>
    <w:p w14:paraId="73A7BEF2" w14:textId="77777777" w:rsidR="00E47FA7" w:rsidRPr="006F78F4" w:rsidRDefault="00B95368">
      <w:pPr>
        <w:snapToGrid w:val="0"/>
        <w:spacing w:line="300" w:lineRule="auto"/>
        <w:textAlignment w:val="center"/>
      </w:pPr>
      <w:r w:rsidRPr="006F78F4">
        <w:rPr>
          <w:rFonts w:hint="eastAsia"/>
        </w:rPr>
        <w:t>一种既有效又适合我们的任务的流行损失函数是负采样的交叉熵损失。</w:t>
      </w:r>
      <w:r w:rsidRPr="006F78F4">
        <w:t xml:space="preserve"> </w:t>
      </w:r>
      <w:r w:rsidRPr="006F78F4">
        <w:t>我们将这种损失定义为：</w:t>
      </w:r>
    </w:p>
    <w:p w14:paraId="05553F08" w14:textId="45F70223" w:rsidR="00E47FA7" w:rsidRPr="006F78F4" w:rsidRDefault="006F78F4">
      <w:pPr>
        <w:snapToGrid w:val="0"/>
        <w:spacing w:line="300" w:lineRule="auto"/>
        <w:jc w:val="left"/>
        <w:textAlignment w:val="center"/>
        <w:rPr>
          <w:rFonts w:ascii="Cambria Math" w:hAnsi="Cambria Math" w:hint="eastAsia"/>
          <w:szCs w:val="21"/>
        </w:rPr>
      </w:pPr>
      <m:oMath>
        <m:r>
          <m:rPr>
            <m:scr m:val="script"/>
            <m:sty m:val="p"/>
          </m:rPr>
          <w:rPr>
            <w:rFonts w:ascii="Cambria Math" w:hAnsi="Cambria Math"/>
            <w:szCs w:val="21"/>
          </w:rPr>
          <m:t>L=</m:t>
        </m:r>
        <m:nary>
          <m:naryPr>
            <m:chr m:val="∑"/>
            <m:limLoc m:val="undOvr"/>
            <m:supHide m:val="1"/>
            <m:ctrlPr>
              <w:rPr>
                <w:rFonts w:ascii="Cambria Math" w:hAnsi="Cambria Math"/>
                <w:szCs w:val="21"/>
              </w:rPr>
            </m:ctrlPr>
          </m:naryPr>
          <m:sub>
            <m:r>
              <m:rPr>
                <m:sty m:val="p"/>
              </m:rPr>
              <w:rPr>
                <w:rFonts w:ascii="Cambria Math" w:hAnsi="Cambria Math"/>
                <w:szCs w:val="21"/>
              </w:rPr>
              <m:t>(u,</m:t>
            </m:r>
            <m:r>
              <m:rPr>
                <m:scr m:val="script"/>
                <m:sty m:val="b"/>
              </m:rPr>
              <w:rPr>
                <w:rFonts w:ascii="Cambria Math" w:hAnsi="Cambria Math"/>
                <w:szCs w:val="21"/>
              </w:rPr>
              <m:t>T</m:t>
            </m:r>
            <m:r>
              <m:rPr>
                <m:sty m:val="p"/>
              </m:rPr>
              <w:rPr>
                <w:rFonts w:ascii="Cambria Math" w:hAnsi="Cambria Math"/>
                <w:szCs w:val="21"/>
              </w:rPr>
              <m:t>,v)∈ε</m:t>
            </m:r>
          </m:sub>
          <m:sup/>
          <m:e>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log</m:t>
                </m:r>
              </m:fName>
              <m:e>
                <m:d>
                  <m:dPr>
                    <m:ctrlPr>
                      <w:rPr>
                        <w:rFonts w:ascii="Cambria Math" w:hAnsi="Cambria Math"/>
                        <w:szCs w:val="21"/>
                      </w:rPr>
                    </m:ctrlPr>
                  </m:dPr>
                  <m:e>
                    <m:r>
                      <m:rPr>
                        <m:sty m:val="p"/>
                      </m:rPr>
                      <w:rPr>
                        <w:rFonts w:ascii="Cambria Math" w:hAnsi="Cambria Math"/>
                        <w:szCs w:val="21"/>
                      </w:rPr>
                      <m:t>σ(DEC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m:t>
                    </m:r>
                  </m:e>
                </m:d>
                <m:r>
                  <m:rPr>
                    <m:sty m:val="p"/>
                  </m:rPr>
                  <w:rPr>
                    <w:rFonts w:ascii="Cambria Math" w:hAnsi="Cambria Math"/>
                    <w:szCs w:val="21"/>
                  </w:rPr>
                  <m:t>-</m:t>
                </m:r>
              </m:e>
            </m:func>
            <m:sSup>
              <m:sSupPr>
                <m:ctrlPr>
                  <w:rPr>
                    <w:rFonts w:ascii="Cambria Math" w:hAnsi="Cambria Math"/>
                    <w:szCs w:val="21"/>
                  </w:rPr>
                </m:ctrlPr>
              </m:sSupPr>
              <m:e>
                <m:r>
                  <m:rPr>
                    <m:sty m:val="p"/>
                  </m:rPr>
                  <w:rPr>
                    <w:rFonts w:ascii="Cambria Math" w:hAnsi="Cambria Math"/>
                    <w:szCs w:val="21"/>
                  </w:rPr>
                  <m:t>γ</m:t>
                </m:r>
              </m:e>
              <m:sup>
                <m:sSub>
                  <m:sSubPr>
                    <m:ctrlPr>
                      <w:rPr>
                        <w:rFonts w:ascii="Cambria Math" w:hAnsi="Cambria Math"/>
                        <w:szCs w:val="21"/>
                      </w:rPr>
                    </m:ctrlPr>
                  </m:sSubPr>
                  <m:e>
                    <m:r>
                      <m:rPr>
                        <m:sty m:val="p"/>
                      </m:rPr>
                      <w:rPr>
                        <w:rFonts w:ascii="Cambria Math" w:hAnsi="Cambria Math"/>
                        <w:szCs w:val="21"/>
                      </w:rPr>
                      <m:t>E</m:t>
                    </m:r>
                  </m:e>
                  <m:sub>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n</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n,u</m:t>
                        </m:r>
                      </m:sub>
                    </m:sSub>
                    <m:d>
                      <m:dPr>
                        <m:ctrlPr>
                          <w:rPr>
                            <w:rFonts w:ascii="Cambria Math" w:hAnsi="Cambria Math"/>
                            <w:szCs w:val="21"/>
                          </w:rPr>
                        </m:ctrlPr>
                      </m:dPr>
                      <m:e>
                        <m:r>
                          <m:rPr>
                            <m:sty m:val="p"/>
                          </m:rPr>
                          <w:rPr>
                            <w:rFonts w:ascii="Cambria Math" w:hAnsi="Cambria Math"/>
                            <w:szCs w:val="21"/>
                          </w:rPr>
                          <m:t>v</m:t>
                        </m:r>
                      </m:e>
                    </m:d>
                  </m:sub>
                </m:sSub>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log</m:t>
                    </m:r>
                  </m:fName>
                  <m:e>
                    <m:r>
                      <m:rPr>
                        <m:sty m:val="p"/>
                      </m:rPr>
                      <w:rPr>
                        <w:rFonts w:ascii="Cambria Math" w:hAnsi="Cambria Math"/>
                        <w:szCs w:val="21"/>
                      </w:rPr>
                      <m:t>(σ(-DEC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n</m:t>
                                </m:r>
                              </m:sub>
                            </m:sSub>
                          </m:sub>
                        </m:sSub>
                      </m:e>
                    </m:d>
                    <m:r>
                      <m:rPr>
                        <m:sty m:val="p"/>
                      </m:rPr>
                      <w:rPr>
                        <w:rFonts w:ascii="Cambria Math" w:hAnsi="Cambria Math"/>
                        <w:szCs w:val="21"/>
                      </w:rPr>
                      <m:t>))</m:t>
                    </m:r>
                  </m:e>
                </m:func>
                <m:r>
                  <m:rPr>
                    <m:sty m:val="p"/>
                  </m:rPr>
                  <w:rPr>
                    <w:rFonts w:ascii="Cambria Math" w:hAnsi="Cambria Math"/>
                    <w:szCs w:val="21"/>
                  </w:rPr>
                  <m:t>]</m:t>
                </m:r>
              </m:sup>
            </m:sSup>
          </m:e>
        </m:nary>
      </m:oMath>
      <w:r w:rsidR="00B95368" w:rsidRPr="006F78F4">
        <w:rPr>
          <w:rFonts w:ascii="Cambria Math" w:hAnsi="Cambria Math" w:hint="eastAsia"/>
          <w:szCs w:val="21"/>
        </w:rPr>
        <w:t xml:space="preserve"> </w:t>
      </w:r>
      <w:r w:rsidR="00B95368" w:rsidRPr="006F78F4">
        <w:rPr>
          <w:rFonts w:hint="eastAsia"/>
        </w:rPr>
        <w:t>（</w:t>
      </w:r>
      <w:r w:rsidR="00B95368" w:rsidRPr="006F78F4">
        <w:rPr>
          <w:rFonts w:hint="eastAsia"/>
        </w:rPr>
        <w:t>4.4</w:t>
      </w:r>
      <w:r w:rsidR="00B95368" w:rsidRPr="006F78F4">
        <w:t>）</w:t>
      </w:r>
    </w:p>
    <w:p w14:paraId="325FC5C9" w14:textId="0669255A" w:rsidR="00E47FA7" w:rsidRPr="006F78F4" w:rsidRDefault="00B95368">
      <w:pPr>
        <w:snapToGrid w:val="0"/>
        <w:spacing w:line="300" w:lineRule="auto"/>
        <w:textAlignment w:val="center"/>
      </w:pPr>
      <w:r w:rsidRPr="006F78F4">
        <w:rPr>
          <w:rFonts w:hint="eastAsia"/>
        </w:rPr>
        <w:t>其中</w:t>
      </w:r>
      <m:oMath>
        <m:r>
          <m:rPr>
            <m:sty m:val="p"/>
          </m:rPr>
          <w:rPr>
            <w:rFonts w:ascii="Cambria Math" w:hAnsi="Cambria Math" w:hint="eastAsia"/>
          </w:rPr>
          <m:t>σ</m:t>
        </m:r>
      </m:oMath>
      <w:r w:rsidRPr="006F78F4">
        <w:rPr>
          <w:rFonts w:hint="eastAsia"/>
        </w:rPr>
        <w:t>表示对数函数，</w:t>
      </w:r>
      <m:oMath>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n,u</m:t>
            </m:r>
          </m:sub>
        </m:sSub>
        <m:d>
          <m:dPr>
            <m:ctrlPr>
              <w:rPr>
                <w:rFonts w:ascii="Cambria Math" w:hAnsi="Cambria Math"/>
                <w:szCs w:val="21"/>
              </w:rPr>
            </m:ctrlPr>
          </m:dPr>
          <m:e>
            <m:r>
              <m:rPr>
                <m:sty m:val="p"/>
              </m:rPr>
              <w:rPr>
                <w:rFonts w:ascii="Cambria Math" w:hAnsi="Cambria Math"/>
                <w:szCs w:val="21"/>
              </w:rPr>
              <m:t>v</m:t>
            </m:r>
          </m:e>
        </m:d>
      </m:oMath>
      <w:r w:rsidRPr="006F78F4">
        <w:t>表示</w:t>
      </w:r>
      <m:oMath>
        <m:r>
          <m:rPr>
            <m:sty m:val="p"/>
          </m:rPr>
          <w:rPr>
            <w:rFonts w:ascii="Cambria Math" w:hAnsi="Cambria Math"/>
            <w:szCs w:val="21"/>
          </w:rPr>
          <m:t xml:space="preserve"> v</m:t>
        </m:r>
      </m:oMath>
      <w:r w:rsidRPr="006F78F4">
        <w:t>节点集合（可能取决于）</w:t>
      </w:r>
      <m:oMath>
        <m:r>
          <m:rPr>
            <m:sty m:val="p"/>
          </m:rPr>
          <w:rPr>
            <w:rFonts w:ascii="Cambria Math" w:hAnsi="Cambria Math"/>
            <w:szCs w:val="21"/>
          </w:rPr>
          <m:t>u</m:t>
        </m:r>
      </m:oMath>
      <w:r w:rsidRPr="006F78F4">
        <w:t>上的</w:t>
      </w:r>
      <w:r w:rsidRPr="006F78F4">
        <w:t>“</w:t>
      </w:r>
      <w:r w:rsidRPr="006F78F4">
        <w:t>负采样</w:t>
      </w:r>
      <w:r w:rsidRPr="006F78F4">
        <w:t>”</w:t>
      </w:r>
      <w:r w:rsidRPr="006F78F4">
        <w:t>分布，并且</w:t>
      </w:r>
      <m:oMath>
        <m:r>
          <m:rPr>
            <m:sty m:val="p"/>
          </m:rPr>
          <w:rPr>
            <w:rFonts w:ascii="Cambria Math" w:hAnsi="Cambria Math"/>
          </w:rPr>
          <m:t>γ</m:t>
        </m:r>
      </m:oMath>
      <w:r w:rsidRPr="006F78F4">
        <w:t>&gt; 0</w:t>
      </w:r>
      <w:r w:rsidRPr="006F78F4">
        <w:t>是超参数。</w:t>
      </w:r>
      <w:r w:rsidRPr="006F78F4">
        <w:t xml:space="preserve"> </w:t>
      </w:r>
      <w:r w:rsidRPr="006F78F4">
        <w:t>这与我们在</w:t>
      </w:r>
      <m:oMath>
        <m:r>
          <m:rPr>
            <m:sty m:val="p"/>
          </m:rPr>
          <w:rPr>
            <w:rFonts w:ascii="Cambria Math" w:hAnsi="Cambria Math"/>
          </w:rPr>
          <m:t>node2vec</m:t>
        </m:r>
      </m:oMath>
      <w:r w:rsidRPr="006F78F4">
        <w:t>（公式</w:t>
      </w:r>
      <w:r w:rsidRPr="006F78F4">
        <w:t>3.12</w:t>
      </w:r>
      <w:r w:rsidRPr="006F78F4">
        <w:t>）中看到的损耗基本相同，但是在这里我们考虑的是通用的多关系解码器。</w:t>
      </w:r>
    </w:p>
    <w:p w14:paraId="1F338C7C" w14:textId="77777777" w:rsidR="00E47FA7" w:rsidRPr="006F78F4" w:rsidRDefault="00B95368">
      <w:pPr>
        <w:snapToGrid w:val="0"/>
        <w:spacing w:line="300" w:lineRule="auto"/>
        <w:textAlignment w:val="center"/>
      </w:pPr>
      <w:r w:rsidRPr="006F78F4">
        <w:rPr>
          <w:rFonts w:hint="eastAsia"/>
        </w:rPr>
        <w:t>我们称其为交叉熵损失，因为它是从标准二进制交叉熵损失中得出的。</w:t>
      </w:r>
      <w:r w:rsidRPr="006F78F4">
        <w:t xml:space="preserve"> </w:t>
      </w:r>
      <w:r w:rsidRPr="006F78F4">
        <w:t>由于我们将解码器的输出</w:t>
      </w:r>
      <w:r w:rsidRPr="006F78F4">
        <w:lastRenderedPageBreak/>
        <w:t>馈送到逻辑函数，因此我们可以在</w:t>
      </w:r>
      <w:r w:rsidRPr="006F78F4">
        <w:t>[0,1]</w:t>
      </w:r>
      <w:r w:rsidRPr="006F78F4">
        <w:t>中获得归一化的分数，可以将其解释为概率。</w:t>
      </w:r>
      <w:r w:rsidRPr="006F78F4">
        <w:t xml:space="preserve"> </w:t>
      </w:r>
      <w:r w:rsidRPr="006F78F4">
        <w:t>期限</w:t>
      </w:r>
    </w:p>
    <w:p w14:paraId="17A12A12" w14:textId="282523F2" w:rsidR="00E47FA7" w:rsidRPr="006F78F4" w:rsidRDefault="0053559A">
      <w:pPr>
        <w:snapToGrid w:val="0"/>
        <w:spacing w:line="300" w:lineRule="auto"/>
        <w:jc w:val="left"/>
        <w:textAlignment w:val="center"/>
        <w:rPr>
          <w:rFonts w:ascii="Cambria Math" w:hAnsi="Cambria Math" w:hint="eastAsia"/>
          <w:szCs w:val="21"/>
        </w:rPr>
      </w:pPr>
      <m:oMath>
        <m:func>
          <m:funcPr>
            <m:ctrlPr>
              <w:rPr>
                <w:rFonts w:ascii="Cambria Math" w:hAnsi="Cambria Math"/>
                <w:szCs w:val="21"/>
              </w:rPr>
            </m:ctrlPr>
          </m:funcPr>
          <m:fName>
            <m:r>
              <m:rPr>
                <m:sty m:val="p"/>
              </m:rPr>
              <w:rPr>
                <w:rFonts w:ascii="Cambria Math" w:hAnsi="Cambria Math"/>
                <w:szCs w:val="21"/>
              </w:rPr>
              <m:t>log</m:t>
            </m:r>
          </m:fName>
          <m:e>
            <m:d>
              <m:dPr>
                <m:ctrlPr>
                  <w:rPr>
                    <w:rFonts w:ascii="Cambria Math" w:hAnsi="Cambria Math"/>
                    <w:szCs w:val="21"/>
                  </w:rPr>
                </m:ctrlPr>
              </m:dPr>
              <m:e>
                <m:r>
                  <m:rPr>
                    <m:sty m:val="p"/>
                  </m:rPr>
                  <w:rPr>
                    <w:rFonts w:ascii="Cambria Math" w:hAnsi="Cambria Math"/>
                    <w:szCs w:val="21"/>
                  </w:rPr>
                  <m:t>σ(DEC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m:t>
                </m:r>
              </m:e>
            </m:d>
          </m:e>
        </m:func>
      </m:oMath>
      <w:r w:rsidR="00B95368" w:rsidRPr="006F78F4">
        <w:rPr>
          <w:rFonts w:ascii="Cambria Math" w:hAnsi="Cambria Math" w:hint="eastAsia"/>
          <w:szCs w:val="21"/>
        </w:rPr>
        <w:t xml:space="preserve"> </w:t>
      </w:r>
      <w:r w:rsidR="00B95368" w:rsidRPr="006F78F4">
        <w:rPr>
          <w:rFonts w:hint="eastAsia"/>
        </w:rPr>
        <w:t>(</w:t>
      </w:r>
      <w:r w:rsidR="00B95368" w:rsidRPr="006F78F4">
        <w:t>4.5)</w:t>
      </w:r>
    </w:p>
    <w:p w14:paraId="1CD7B0C9" w14:textId="77777777" w:rsidR="00E47FA7" w:rsidRPr="006F78F4" w:rsidRDefault="00B95368">
      <w:pPr>
        <w:snapToGrid w:val="0"/>
        <w:spacing w:line="300" w:lineRule="auto"/>
        <w:textAlignment w:val="center"/>
      </w:pPr>
      <w:r w:rsidRPr="006F78F4">
        <w:rPr>
          <w:rFonts w:hint="eastAsia"/>
        </w:rPr>
        <w:t>然后等于对图上实际存在的边预测的对数似然。</w:t>
      </w:r>
      <w:r w:rsidRPr="006F78F4">
        <w:t xml:space="preserve"> </w:t>
      </w:r>
      <w:r w:rsidRPr="006F78F4">
        <w:t>另一方面，术语</w:t>
      </w:r>
    </w:p>
    <w:p w14:paraId="19A5C3FF" w14:textId="43A7AAB4" w:rsidR="00E47FA7" w:rsidRPr="006F78F4" w:rsidRDefault="0053559A">
      <w:pPr>
        <w:snapToGrid w:val="0"/>
        <w:spacing w:line="300" w:lineRule="auto"/>
        <w:jc w:val="left"/>
        <w:textAlignment w:val="center"/>
        <w:rPr>
          <w:rFonts w:ascii="Cambria Math" w:hAnsi="Cambria Math" w:hint="eastAsia"/>
          <w:szCs w:val="21"/>
        </w:rPr>
      </w:pPr>
      <m:oMath>
        <m:sSub>
          <m:sSubPr>
            <m:ctrlPr>
              <w:rPr>
                <w:rFonts w:ascii="Cambria Math" w:hAnsi="Cambria Math"/>
                <w:szCs w:val="21"/>
              </w:rPr>
            </m:ctrlPr>
          </m:sSubPr>
          <m:e>
            <m:r>
              <m:rPr>
                <m:scr m:val="double-struck"/>
                <m:sty m:val="p"/>
              </m:rPr>
              <w:rPr>
                <w:rFonts w:ascii="Cambria Math" w:hAnsi="Cambria Math"/>
                <w:szCs w:val="21"/>
              </w:rPr>
              <m:t>E</m:t>
            </m:r>
          </m:e>
          <m:sub>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n</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n,u</m:t>
                </m:r>
              </m:sub>
            </m:sSub>
            <m:d>
              <m:dPr>
                <m:ctrlPr>
                  <w:rPr>
                    <w:rFonts w:ascii="Cambria Math" w:hAnsi="Cambria Math"/>
                    <w:szCs w:val="21"/>
                  </w:rPr>
                </m:ctrlPr>
              </m:dPr>
              <m:e>
                <m:r>
                  <m:rPr>
                    <m:sty m:val="p"/>
                  </m:rPr>
                  <w:rPr>
                    <w:rFonts w:ascii="Cambria Math" w:hAnsi="Cambria Math"/>
                    <w:szCs w:val="21"/>
                  </w:rPr>
                  <m:t>v</m:t>
                </m:r>
              </m:e>
            </m:d>
          </m:sub>
        </m:sSub>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log</m:t>
            </m:r>
          </m:fName>
          <m:e>
            <m:d>
              <m:dPr>
                <m:ctrlPr>
                  <w:rPr>
                    <w:rFonts w:ascii="Cambria Math" w:hAnsi="Cambria Math"/>
                    <w:szCs w:val="21"/>
                  </w:rPr>
                </m:ctrlPr>
              </m:dPr>
              <m:e>
                <m:r>
                  <m:rPr>
                    <m:sty m:val="p"/>
                  </m:rPr>
                  <w:rPr>
                    <w:rFonts w:ascii="Cambria Math" w:hAnsi="Cambria Math"/>
                    <w:szCs w:val="21"/>
                  </w:rPr>
                  <m:t>σ</m:t>
                </m:r>
                <m:d>
                  <m:dPr>
                    <m:ctrlPr>
                      <w:rPr>
                        <w:rFonts w:ascii="Cambria Math" w:hAnsi="Cambria Math"/>
                        <w:szCs w:val="21"/>
                      </w:rPr>
                    </m:ctrlPr>
                  </m:dPr>
                  <m:e>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n</m:t>
                                </m:r>
                              </m:sub>
                            </m:sSub>
                          </m:sub>
                        </m:sSub>
                      </m:e>
                    </m:d>
                  </m:e>
                </m:d>
              </m:e>
            </m:d>
          </m:e>
        </m:func>
        <m:r>
          <m:rPr>
            <m:sty m:val="p"/>
          </m:rPr>
          <w:rPr>
            <w:rFonts w:ascii="Cambria Math" w:hAnsi="Cambria Math"/>
            <w:szCs w:val="21"/>
          </w:rPr>
          <m:t>]</m:t>
        </m:r>
      </m:oMath>
      <w:r w:rsidR="00B95368" w:rsidRPr="006F78F4">
        <w:rPr>
          <w:rFonts w:ascii="Cambria Math" w:hAnsi="Cambria Math" w:hint="eastAsia"/>
          <w:szCs w:val="21"/>
        </w:rPr>
        <w:t xml:space="preserve"> </w:t>
      </w:r>
      <w:r w:rsidR="00B95368" w:rsidRPr="006F78F4">
        <w:rPr>
          <w:rFonts w:hint="eastAsia"/>
        </w:rPr>
        <w:t>(</w:t>
      </w:r>
      <w:r w:rsidR="00B95368" w:rsidRPr="006F78F4">
        <w:t>4.6)</w:t>
      </w:r>
    </w:p>
    <w:p w14:paraId="075CD13A" w14:textId="77777777" w:rsidR="00E47FA7" w:rsidRPr="006F78F4" w:rsidRDefault="00B95368">
      <w:pPr>
        <w:snapToGrid w:val="0"/>
        <w:spacing w:line="300" w:lineRule="auto"/>
        <w:textAlignment w:val="center"/>
      </w:pPr>
      <w:r w:rsidRPr="006F78F4">
        <w:rPr>
          <w:rFonts w:hint="eastAsia"/>
        </w:rPr>
        <w:t>然后等于期望的对数似然性，我们可以正确预测图中不存在的边的“假”。</w:t>
      </w:r>
      <w:r w:rsidRPr="006F78F4">
        <w:t xml:space="preserve"> </w:t>
      </w:r>
      <w:r w:rsidRPr="006F78F4">
        <w:t>实际上，使用蒙特卡洛近似法对期望值进行评估，而这种损失的最流行形式是</w:t>
      </w:r>
    </w:p>
    <w:p w14:paraId="0ED34B68" w14:textId="141282F9" w:rsidR="00E47FA7" w:rsidRPr="006F78F4" w:rsidRDefault="006F78F4">
      <w:pPr>
        <w:snapToGrid w:val="0"/>
        <w:spacing w:line="300" w:lineRule="auto"/>
        <w:jc w:val="left"/>
        <w:textAlignment w:val="center"/>
        <w:rPr>
          <w:rFonts w:ascii="Cambria Math" w:hAnsi="Cambria Math" w:hint="eastAsia"/>
          <w:szCs w:val="21"/>
        </w:rPr>
      </w:pPr>
      <m:oMath>
        <m:r>
          <m:rPr>
            <m:scr m:val="script"/>
            <m:sty m:val="p"/>
          </m:rPr>
          <w:rPr>
            <w:rFonts w:ascii="Cambria Math" w:hAnsi="Cambria Math"/>
            <w:szCs w:val="21"/>
          </w:rPr>
          <m:t>L=</m:t>
        </m:r>
        <m:nary>
          <m:naryPr>
            <m:chr m:val="∑"/>
            <m:limLoc m:val="undOvr"/>
            <m:supHide m:val="1"/>
            <m:ctrlPr>
              <w:rPr>
                <w:rFonts w:ascii="Cambria Math" w:hAnsi="Cambria Math"/>
                <w:szCs w:val="21"/>
              </w:rPr>
            </m:ctrlPr>
          </m:naryPr>
          <m:sub>
            <m:r>
              <m:rPr>
                <m:sty m:val="p"/>
              </m:rPr>
              <w:rPr>
                <w:rFonts w:ascii="Cambria Math" w:hAnsi="Cambria Math"/>
                <w:szCs w:val="21"/>
              </w:rPr>
              <m:t>(u,</m:t>
            </m:r>
            <m:r>
              <m:rPr>
                <m:scr m:val="script"/>
                <m:sty m:val="b"/>
              </m:rPr>
              <w:rPr>
                <w:rFonts w:ascii="Cambria Math" w:hAnsi="Cambria Math"/>
                <w:szCs w:val="21"/>
              </w:rPr>
              <m:t>T</m:t>
            </m:r>
            <m:r>
              <m:rPr>
                <m:sty m:val="p"/>
              </m:rPr>
              <w:rPr>
                <w:rFonts w:ascii="Cambria Math" w:hAnsi="Cambria Math"/>
                <w:szCs w:val="21"/>
              </w:rPr>
              <m:t>,v)∈ε</m:t>
            </m:r>
          </m:sub>
          <m:sup/>
          <m:e>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log</m:t>
                </m:r>
              </m:fName>
              <m:e>
                <m:d>
                  <m:dPr>
                    <m:ctrlPr>
                      <w:rPr>
                        <w:rFonts w:ascii="Cambria Math" w:hAnsi="Cambria Math"/>
                        <w:szCs w:val="21"/>
                      </w:rPr>
                    </m:ctrlPr>
                  </m:dPr>
                  <m:e>
                    <m:r>
                      <m:rPr>
                        <m:sty m:val="p"/>
                      </m:rPr>
                      <w:rPr>
                        <w:rFonts w:ascii="Cambria Math" w:hAnsi="Cambria Math"/>
                        <w:szCs w:val="21"/>
                      </w:rPr>
                      <m:t>σ</m:t>
                    </m:r>
                    <m:d>
                      <m:dPr>
                        <m:ctrlPr>
                          <w:rPr>
                            <w:rFonts w:ascii="Cambria Math" w:hAnsi="Cambria Math"/>
                            <w:szCs w:val="21"/>
                          </w:rPr>
                        </m:ctrlPr>
                      </m:dPr>
                      <m:e>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e>
                    </m:d>
                  </m:e>
                </m:d>
                <m:r>
                  <m:rPr>
                    <m:sty m:val="p"/>
                  </m:rPr>
                  <w:rPr>
                    <w:rFonts w:ascii="Cambria Math" w:hAnsi="Cambria Math"/>
                    <w:szCs w:val="21"/>
                  </w:rPr>
                  <m:t>-</m:t>
                </m:r>
              </m:e>
            </m:func>
            <m:nary>
              <m:naryPr>
                <m:chr m:val="∑"/>
                <m:limLoc m:val="undOvr"/>
                <m:supHide m:val="1"/>
                <m:ctrlPr>
                  <w:rPr>
                    <w:rFonts w:ascii="Cambria Math" w:hAnsi="Cambria Math"/>
                    <w:szCs w:val="21"/>
                  </w:rPr>
                </m:ctrlPr>
              </m:naryPr>
              <m:sub>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n</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n,u</m:t>
                    </m:r>
                  </m:sub>
                </m:sSub>
              </m:sub>
              <m:sup/>
              <m:e>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log</m:t>
                    </m:r>
                  </m:fName>
                  <m:e>
                    <m:d>
                      <m:dPr>
                        <m:ctrlPr>
                          <w:rPr>
                            <w:rFonts w:ascii="Cambria Math" w:hAnsi="Cambria Math"/>
                            <w:szCs w:val="21"/>
                          </w:rPr>
                        </m:ctrlPr>
                      </m:dPr>
                      <m:e>
                        <m:r>
                          <m:rPr>
                            <m:sty m:val="p"/>
                          </m:rPr>
                          <w:rPr>
                            <w:rFonts w:ascii="Cambria Math" w:hAnsi="Cambria Math"/>
                            <w:szCs w:val="21"/>
                          </w:rPr>
                          <m:t>σ(-DEC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sub>
                                <m:r>
                                  <m:rPr>
                                    <m:sty m:val="p"/>
                                  </m:rPr>
                                  <w:rPr>
                                    <w:rFonts w:ascii="Cambria Math" w:hAnsi="Cambria Math"/>
                                    <w:szCs w:val="21"/>
                                  </w:rPr>
                                  <m:t>n</m:t>
                                </m:r>
                              </m:sub>
                            </m:sSub>
                          </m:e>
                        </m:d>
                        <m:r>
                          <m:rPr>
                            <m:sty m:val="p"/>
                          </m:rPr>
                          <w:rPr>
                            <w:rFonts w:ascii="Cambria Math" w:hAnsi="Cambria Math"/>
                            <w:szCs w:val="21"/>
                          </w:rPr>
                          <m:t>)</m:t>
                        </m:r>
                      </m:e>
                    </m:d>
                    <m:r>
                      <m:rPr>
                        <m:sty m:val="p"/>
                      </m:rPr>
                      <w:rPr>
                        <w:rFonts w:ascii="Cambria Math" w:hAnsi="Cambria Math"/>
                        <w:szCs w:val="21"/>
                      </w:rPr>
                      <m:t>])</m:t>
                    </m:r>
                  </m:e>
                </m:func>
              </m:e>
            </m:nary>
          </m:e>
        </m:nary>
      </m:oMath>
      <w:r w:rsidR="00B95368" w:rsidRPr="006F78F4">
        <w:rPr>
          <w:rFonts w:ascii="Cambria Math" w:hAnsi="Cambria Math" w:hint="eastAsia"/>
          <w:szCs w:val="21"/>
        </w:rPr>
        <w:t xml:space="preserve"> </w:t>
      </w:r>
      <w:r w:rsidR="00B95368" w:rsidRPr="006F78F4">
        <w:rPr>
          <w:rFonts w:hint="eastAsia"/>
        </w:rPr>
        <w:t>(</w:t>
      </w:r>
      <w:r w:rsidR="00B95368" w:rsidRPr="006F78F4">
        <w:t>4.7)</w:t>
      </w:r>
    </w:p>
    <w:p w14:paraId="5B008422" w14:textId="05D4348A" w:rsidR="00E47FA7" w:rsidRPr="006F78F4" w:rsidRDefault="00B95368">
      <w:pPr>
        <w:snapToGrid w:val="0"/>
        <w:spacing w:line="300" w:lineRule="auto"/>
        <w:textAlignment w:val="center"/>
      </w:pPr>
      <w:r w:rsidRPr="006F78F4">
        <w:rPr>
          <w:rFonts w:hint="eastAsia"/>
        </w:rPr>
        <w:t>其中</w:t>
      </w:r>
      <m:oMath>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n,u</m:t>
            </m:r>
          </m:sub>
        </m:sSub>
      </m:oMath>
      <w:r w:rsidRPr="006F78F4">
        <w:t>是从</w:t>
      </w:r>
      <m:oMath>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n,u</m:t>
            </m:r>
          </m:sub>
        </m:sSub>
        <m:d>
          <m:dPr>
            <m:ctrlPr>
              <w:rPr>
                <w:rFonts w:ascii="Cambria Math" w:hAnsi="Cambria Math"/>
                <w:szCs w:val="21"/>
              </w:rPr>
            </m:ctrlPr>
          </m:dPr>
          <m:e>
            <m:r>
              <m:rPr>
                <m:sty m:val="p"/>
              </m:rPr>
              <w:rPr>
                <w:rFonts w:ascii="Cambria Math" w:hAnsi="Cambria Math"/>
                <w:szCs w:val="21"/>
              </w:rPr>
              <m:t>v</m:t>
            </m:r>
          </m:e>
        </m:d>
      </m:oMath>
      <w:r w:rsidRPr="006F78F4">
        <w:t>采样的一组节点（通常很小）。</w:t>
      </w:r>
    </w:p>
    <w:p w14:paraId="3DDA04C3" w14:textId="77777777" w:rsidR="00E47FA7" w:rsidRPr="006F78F4" w:rsidRDefault="00B95368">
      <w:pPr>
        <w:snapToGrid w:val="0"/>
        <w:spacing w:line="300" w:lineRule="auto"/>
        <w:textAlignment w:val="center"/>
        <w:rPr>
          <w:b/>
          <w:bCs/>
        </w:rPr>
      </w:pPr>
      <w:r w:rsidRPr="006F78F4">
        <w:rPr>
          <w:rFonts w:hint="eastAsia"/>
          <w:b/>
          <w:bCs/>
        </w:rPr>
        <w:t>有关负采样的注意事项</w:t>
      </w:r>
    </w:p>
    <w:p w14:paraId="6FF582B4" w14:textId="1AF723E3" w:rsidR="00E47FA7" w:rsidRPr="006F78F4" w:rsidRDefault="00B95368">
      <w:pPr>
        <w:snapToGrid w:val="0"/>
        <w:spacing w:line="300" w:lineRule="auto"/>
        <w:textAlignment w:val="center"/>
      </w:pPr>
      <w:r w:rsidRPr="006F78F4">
        <w:rPr>
          <w:rFonts w:hint="eastAsia"/>
        </w:rPr>
        <w:t>生成负采样的方式可能会对所学习嵌入的质量产生重大影响。</w:t>
      </w:r>
      <w:r w:rsidRPr="006F78F4">
        <w:t xml:space="preserve"> </w:t>
      </w:r>
      <w:r w:rsidRPr="006F78F4">
        <w:t>定义分布</w:t>
      </w:r>
      <m:oMath>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n,u</m:t>
            </m:r>
          </m:sub>
        </m:sSub>
      </m:oMath>
      <w:r w:rsidRPr="006F78F4">
        <w:t>的最常用方法是简单地在图形的所有节点上使用均匀分布。</w:t>
      </w:r>
      <w:r w:rsidRPr="006F78F4">
        <w:t xml:space="preserve"> </w:t>
      </w:r>
      <w:r w:rsidRPr="006F78F4">
        <w:t>这是一个简单的策略，但是这也意味着我们在交叉熵计算中会得到</w:t>
      </w:r>
      <w:r w:rsidRPr="006F78F4">
        <w:t>“</w:t>
      </w:r>
      <w:r w:rsidRPr="006F78F4">
        <w:t>假阴性</w:t>
      </w:r>
      <w:r w:rsidRPr="006F78F4">
        <w:t>”</w:t>
      </w:r>
      <w:r w:rsidRPr="006F78F4">
        <w:t>。</w:t>
      </w:r>
      <w:r w:rsidRPr="006F78F4">
        <w:t xml:space="preserve"> </w:t>
      </w:r>
      <w:r w:rsidRPr="006F78F4">
        <w:t>换句话说，我们可能会意外地对图中实际存在的</w:t>
      </w:r>
      <w:r w:rsidRPr="006F78F4">
        <w:t>“</w:t>
      </w:r>
      <w:r w:rsidRPr="006F78F4">
        <w:t>负</w:t>
      </w:r>
      <w:r w:rsidRPr="006F78F4">
        <w:t>”</w:t>
      </w:r>
      <w:r w:rsidRPr="006F78F4">
        <w:t>元组</w:t>
      </w:r>
      <m:oMath>
        <m:r>
          <m:rPr>
            <m:sty m:val="p"/>
          </m:rPr>
          <w:rPr>
            <w:rFonts w:ascii="Cambria Math" w:hAnsi="Cambria Math"/>
            <w:szCs w:val="21"/>
          </w:rPr>
          <m:t>(u,</m:t>
        </m:r>
        <m:r>
          <m:rPr>
            <m:sty m:val="b"/>
          </m:rPr>
          <w:rPr>
            <w:rFonts w:ascii="Cambria Math" w:hAnsi="Cambria Math"/>
            <w:szCs w:val="21"/>
          </w:rPr>
          <m:t>τ</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n</m:t>
            </m:r>
          </m:sub>
        </m:sSub>
        <m:r>
          <m:rPr>
            <m:sty m:val="p"/>
          </m:rPr>
          <w:rPr>
            <w:rFonts w:ascii="Cambria Math" w:hAnsi="Cambria Math"/>
            <w:szCs w:val="21"/>
          </w:rPr>
          <m:t>)</m:t>
        </m:r>
      </m:oMath>
      <w:r w:rsidRPr="006F78F4">
        <w:t>进行采样。</w:t>
      </w:r>
      <w:r w:rsidRPr="006F78F4">
        <w:t xml:space="preserve"> </w:t>
      </w:r>
      <w:r w:rsidRPr="006F78F4">
        <w:t>一些作品通过过滤这种假阴性来解决这个问题。</w:t>
      </w:r>
    </w:p>
    <w:p w14:paraId="38A439BD" w14:textId="63E63762" w:rsidR="00E47FA7" w:rsidRPr="006F78F4" w:rsidRDefault="00B95368">
      <w:pPr>
        <w:snapToGrid w:val="0"/>
        <w:spacing w:line="300" w:lineRule="auto"/>
        <w:textAlignment w:val="center"/>
      </w:pPr>
      <w:r w:rsidRPr="006F78F4">
        <w:rPr>
          <w:rFonts w:hint="eastAsia"/>
        </w:rPr>
        <w:t>否定采样的其他变体尝试生成更多的“困难”否定采样。</w:t>
      </w:r>
      <w:r w:rsidRPr="006F78F4">
        <w:t xml:space="preserve"> </w:t>
      </w:r>
      <w:r w:rsidRPr="006F78F4">
        <w:t>例如，某些关系只能存在于某些类型的节点之间。</w:t>
      </w:r>
      <w:r w:rsidRPr="006F78F4">
        <w:t xml:space="preserve"> </w:t>
      </w:r>
      <w:r w:rsidRPr="006F78F4">
        <w:t>（在知识图中表示一个人的节点不太可能涉及涉及</w:t>
      </w:r>
      <m:oMath>
        <m:r>
          <m:rPr>
            <m:sty m:val="p"/>
          </m:rPr>
          <w:rPr>
            <w:rFonts w:ascii="Cambria Math" w:hAnsi="Cambria Math"/>
          </w:rPr>
          <m:t>MANUFACTURED-BY</m:t>
        </m:r>
      </m:oMath>
      <w:r w:rsidRPr="006F78F4">
        <w:t>关系的边）。</w:t>
      </w:r>
      <w:r w:rsidRPr="006F78F4">
        <w:t xml:space="preserve"> </w:t>
      </w:r>
      <w:r w:rsidRPr="006F78F4">
        <w:t>因此，一种策略是仅对满足此类类型约束条件的否定示例进行抽样。</w:t>
      </w:r>
      <m:oMath>
        <m:r>
          <m:rPr>
            <m:sty m:val="p"/>
          </m:rPr>
          <w:rPr>
            <w:rFonts w:ascii="Cambria Math" w:hAnsi="Cambria Math"/>
          </w:rPr>
          <m:t xml:space="preserve"> Sun</m:t>
        </m:r>
      </m:oMath>
      <w:r w:rsidRPr="006F78F4">
        <w:t>等。</w:t>
      </w:r>
      <w:r w:rsidRPr="006F78F4">
        <w:t xml:space="preserve"> [2019]</w:t>
      </w:r>
      <w:r w:rsidRPr="006F78F4">
        <w:t>甚至提出了一种通过学习对抗模型来选择具有挑战性的负样本的方法。</w:t>
      </w:r>
    </w:p>
    <w:p w14:paraId="0F47D55D" w14:textId="3C123B40" w:rsidR="00E47FA7" w:rsidRPr="006F78F4" w:rsidRDefault="00B95368">
      <w:pPr>
        <w:snapToGrid w:val="0"/>
        <w:spacing w:line="300" w:lineRule="auto"/>
        <w:textAlignment w:val="center"/>
      </w:pPr>
      <w:r w:rsidRPr="006F78F4">
        <w:rPr>
          <w:rFonts w:hint="eastAsia"/>
        </w:rPr>
        <w:t>还要注意，在不失一般性的前提下，我们假设负采样发生在边缘元组的第二个节点上。</w:t>
      </w:r>
      <w:r w:rsidRPr="006F78F4">
        <w:t xml:space="preserve"> </w:t>
      </w:r>
      <w:r w:rsidRPr="006F78F4">
        <w:t>也就是说，我们假设通过用负样本</w:t>
      </w:r>
      <m:oMath>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n</m:t>
            </m:r>
          </m:sub>
        </m:sSub>
      </m:oMath>
      <w:r w:rsidRPr="006F78F4">
        <w:t>替换元组</w:t>
      </w:r>
      <m:oMath>
        <m:r>
          <m:rPr>
            <m:sty m:val="p"/>
          </m:rPr>
          <w:rPr>
            <w:rFonts w:ascii="Cambria Math" w:hAnsi="Cambria Math"/>
            <w:szCs w:val="21"/>
          </w:rPr>
          <m:t>(u,</m:t>
        </m:r>
        <m:r>
          <m:rPr>
            <m:sty m:val="b"/>
          </m:rPr>
          <w:rPr>
            <w:rFonts w:ascii="Cambria Math" w:hAnsi="Cambria Math"/>
            <w:szCs w:val="21"/>
          </w:rPr>
          <m:t>τ</m:t>
        </m:r>
        <m:r>
          <m:rPr>
            <m:sty m:val="p"/>
          </m:rPr>
          <w:rPr>
            <w:rFonts w:ascii="Cambria Math" w:hAnsi="Cambria Math"/>
            <w:szCs w:val="21"/>
          </w:rPr>
          <m:t>,v)</m:t>
        </m:r>
      </m:oMath>
      <w:r w:rsidRPr="006F78F4">
        <w:t>中的尾节点</w:t>
      </w:r>
      <m:oMath>
        <m:r>
          <m:rPr>
            <m:sty m:val="p"/>
          </m:rPr>
          <w:rPr>
            <w:rFonts w:ascii="Cambria Math" w:hAnsi="Cambria Math"/>
          </w:rPr>
          <m:t>v</m:t>
        </m:r>
      </m:oMath>
      <w:r w:rsidRPr="006F78F4">
        <w:t>来绘制负样本。</w:t>
      </w:r>
      <w:r w:rsidRPr="006F78F4">
        <w:t xml:space="preserve"> </w:t>
      </w:r>
      <w:r w:rsidRPr="006F78F4">
        <w:t>总是对尾节点进行采样会简化符号，但是会导致边关系很重要的多关系图中的偏差。</w:t>
      </w:r>
      <w:r w:rsidRPr="006F78F4">
        <w:t xml:space="preserve"> </w:t>
      </w:r>
      <w:r w:rsidRPr="006F78F4">
        <w:t>实际上，最好为该关系的头节点（即</w:t>
      </w:r>
      <m:oMath>
        <m:r>
          <m:rPr>
            <m:sty m:val="p"/>
          </m:rPr>
          <w:rPr>
            <w:rFonts w:ascii="Cambria Math" w:hAnsi="Cambria Math"/>
          </w:rPr>
          <m:t>u</m:t>
        </m:r>
      </m:oMath>
      <w:r w:rsidRPr="006F78F4">
        <w:t>）和尾节点（即</w:t>
      </w:r>
      <m:oMath>
        <m:r>
          <m:rPr>
            <m:sty m:val="p"/>
          </m:rPr>
          <w:rPr>
            <w:rFonts w:ascii="Cambria Math" w:hAnsi="Cambria Math"/>
          </w:rPr>
          <m:t>v</m:t>
        </m:r>
      </m:oMath>
      <w:r w:rsidRPr="006F78F4">
        <w:t>）绘制负样本。</w:t>
      </w:r>
    </w:p>
    <w:p w14:paraId="51D1121F" w14:textId="77777777" w:rsidR="00E47FA7" w:rsidRPr="006F78F4" w:rsidRDefault="00B95368">
      <w:pPr>
        <w:snapToGrid w:val="0"/>
        <w:spacing w:line="300" w:lineRule="auto"/>
        <w:textAlignment w:val="center"/>
        <w:rPr>
          <w:b/>
          <w:bCs/>
        </w:rPr>
      </w:pPr>
      <w:r w:rsidRPr="006F78F4">
        <w:rPr>
          <w:rFonts w:hint="eastAsia"/>
          <w:b/>
          <w:bCs/>
        </w:rPr>
        <w:t>最大保证金损失</w:t>
      </w:r>
    </w:p>
    <w:p w14:paraId="5CB11816" w14:textId="77777777" w:rsidR="00E47FA7" w:rsidRPr="006F78F4" w:rsidRDefault="00B95368">
      <w:pPr>
        <w:snapToGrid w:val="0"/>
        <w:spacing w:line="300" w:lineRule="auto"/>
        <w:textAlignment w:val="center"/>
      </w:pPr>
      <w:r w:rsidRPr="006F78F4">
        <w:rPr>
          <w:rFonts w:hint="eastAsia"/>
        </w:rPr>
        <w:t>用于多关系节点嵌入的另一个流行的损失函数是余量损失：</w:t>
      </w:r>
    </w:p>
    <w:p w14:paraId="10F5E241" w14:textId="361451C3" w:rsidR="00E47FA7" w:rsidRPr="006F78F4" w:rsidRDefault="006F78F4">
      <w:pPr>
        <w:snapToGrid w:val="0"/>
        <w:spacing w:line="300" w:lineRule="auto"/>
        <w:jc w:val="left"/>
        <w:textAlignment w:val="center"/>
        <w:rPr>
          <w:rFonts w:ascii="Cambria Math" w:hAnsi="Cambria Math" w:hint="eastAsia"/>
          <w:szCs w:val="21"/>
        </w:rPr>
      </w:pPr>
      <m:oMath>
        <m:r>
          <m:rPr>
            <m:scr m:val="script"/>
            <m:sty m:val="p"/>
          </m:rPr>
          <w:rPr>
            <w:rFonts w:ascii="Cambria Math" w:hAnsi="Cambria Math"/>
            <w:szCs w:val="21"/>
          </w:rPr>
          <m:t>L=</m:t>
        </m:r>
        <m:nary>
          <m:naryPr>
            <m:chr m:val="∑"/>
            <m:limLoc m:val="undOvr"/>
            <m:supHide m:val="1"/>
            <m:ctrlPr>
              <w:rPr>
                <w:rFonts w:ascii="Cambria Math" w:hAnsi="Cambria Math"/>
                <w:szCs w:val="21"/>
              </w:rPr>
            </m:ctrlPr>
          </m:naryPr>
          <m:sub>
            <m:r>
              <m:rPr>
                <m:sty m:val="p"/>
              </m:rPr>
              <w:rPr>
                <w:rFonts w:ascii="Cambria Math" w:hAnsi="Cambria Math"/>
                <w:szCs w:val="21"/>
              </w:rPr>
              <m:t>(u,</m:t>
            </m:r>
            <m:r>
              <m:rPr>
                <m:scr m:val="script"/>
                <m:sty m:val="b"/>
              </m:rPr>
              <w:rPr>
                <w:rFonts w:ascii="Cambria Math" w:hAnsi="Cambria Math"/>
                <w:szCs w:val="21"/>
              </w:rPr>
              <m:t>T</m:t>
            </m:r>
            <m:r>
              <m:rPr>
                <m:sty m:val="p"/>
              </m:rPr>
              <w:rPr>
                <w:rFonts w:ascii="Cambria Math" w:hAnsi="Cambria Math"/>
                <w:szCs w:val="21"/>
              </w:rPr>
              <m:t>,v)∈ε</m:t>
            </m:r>
          </m:sub>
          <m:sup/>
          <m:e>
            <m:nary>
              <m:naryPr>
                <m:chr m:val="∑"/>
                <m:limLoc m:val="undOvr"/>
                <m:supHide m:val="1"/>
                <m:ctrlPr>
                  <w:rPr>
                    <w:rFonts w:ascii="Cambria Math" w:hAnsi="Cambria Math"/>
                    <w:szCs w:val="21"/>
                  </w:rPr>
                </m:ctrlPr>
              </m:naryPr>
              <m:sub>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n</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n,u</m:t>
                    </m:r>
                  </m:sub>
                </m:sSub>
              </m:sub>
              <m:sup/>
              <m:e>
                <m:r>
                  <m:rPr>
                    <m:sty m:val="p"/>
                  </m:rPr>
                  <w:rPr>
                    <w:rFonts w:ascii="Cambria Math" w:hAnsi="Cambria Math"/>
                    <w:szCs w:val="21"/>
                  </w:rPr>
                  <m:t>max⁡</m:t>
                </m:r>
                <m:d>
                  <m:dPr>
                    <m:ctrlPr>
                      <w:rPr>
                        <w:rFonts w:ascii="Cambria Math" w:hAnsi="Cambria Math"/>
                        <w:szCs w:val="21"/>
                      </w:rPr>
                    </m:ctrlPr>
                  </m:dPr>
                  <m:e>
                    <m:r>
                      <m:rPr>
                        <m:sty m:val="p"/>
                      </m:rPr>
                      <w:rPr>
                        <w:rFonts w:ascii="Cambria Math" w:hAnsi="Cambria Math"/>
                        <w:szCs w:val="21"/>
                      </w:rPr>
                      <m:t>0,-DEC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sub>
                            <m:r>
                              <m:rPr>
                                <m:sty m:val="p"/>
                              </m:rPr>
                              <w:rPr>
                                <w:rFonts w:ascii="Cambria Math" w:hAnsi="Cambria Math"/>
                                <w:szCs w:val="21"/>
                              </w:rPr>
                              <m:t>n</m:t>
                            </m:r>
                          </m:sub>
                        </m:sSub>
                      </m:e>
                    </m:d>
                    <m:r>
                      <m:rPr>
                        <m:sty m:val="p"/>
                      </m:rPr>
                      <w:rPr>
                        <w:rFonts w:ascii="Cambria Math" w:hAnsi="Cambria Math"/>
                        <w:szCs w:val="21"/>
                      </w:rPr>
                      <m:t>+∆</m:t>
                    </m:r>
                  </m:e>
                </m:d>
              </m:e>
            </m:nary>
          </m:e>
        </m:nary>
      </m:oMath>
      <w:r w:rsidR="00B95368" w:rsidRPr="006F78F4">
        <w:rPr>
          <w:rFonts w:ascii="Cambria Math" w:hAnsi="Cambria Math" w:hint="eastAsia"/>
          <w:szCs w:val="21"/>
        </w:rPr>
        <w:t xml:space="preserve"> </w:t>
      </w:r>
      <w:r w:rsidR="00B95368" w:rsidRPr="006F78F4">
        <w:rPr>
          <w:rFonts w:hint="eastAsia"/>
        </w:rPr>
        <w:t>(</w:t>
      </w:r>
      <w:r w:rsidR="00B95368" w:rsidRPr="006F78F4">
        <w:t>4.8)</w:t>
      </w:r>
    </w:p>
    <w:p w14:paraId="43F59E6C" w14:textId="1D2C8444" w:rsidR="00E47FA7" w:rsidRPr="006F78F4" w:rsidRDefault="00B95368">
      <w:pPr>
        <w:snapToGrid w:val="0"/>
        <w:spacing w:line="300" w:lineRule="auto"/>
        <w:textAlignment w:val="center"/>
      </w:pPr>
      <w:r w:rsidRPr="006F78F4">
        <w:rPr>
          <w:rFonts w:hint="eastAsia"/>
        </w:rPr>
        <w:t>在这种损失中，我们再次将真实对的解码得分与否定样本进行比较，这种策略通常称为对比估计。</w:t>
      </w:r>
      <w:r w:rsidRPr="006F78F4">
        <w:t xml:space="preserve"> </w:t>
      </w:r>
      <w:r w:rsidRPr="006F78F4">
        <w:t>但是，在方程（</w:t>
      </w:r>
      <w:r w:rsidRPr="006F78F4">
        <w:t>4.8</w:t>
      </w:r>
      <w:r w:rsidRPr="006F78F4">
        <w:t>）中，我们没有将其视为二进制分类任务，而只是比较了解码器的直接输出。</w:t>
      </w:r>
      <w:r w:rsidRPr="006F78F4">
        <w:t xml:space="preserve"> </w:t>
      </w:r>
      <w:r w:rsidRPr="006F78F4">
        <w:t>如果</w:t>
      </w:r>
      <w:r w:rsidRPr="006F78F4">
        <w:t>“</w:t>
      </w:r>
      <w:r w:rsidRPr="006F78F4">
        <w:t>真</w:t>
      </w:r>
      <w:r w:rsidRPr="006F78F4">
        <w:t>”</w:t>
      </w:r>
      <w:r w:rsidRPr="006F78F4">
        <w:t>对的得分大于</w:t>
      </w:r>
      <w:r w:rsidRPr="006F78F4">
        <w:t>“</w:t>
      </w:r>
      <w:r w:rsidRPr="006F78F4">
        <w:t>负</w:t>
      </w:r>
      <w:r w:rsidRPr="006F78F4">
        <w:t>”</w:t>
      </w:r>
      <w:r w:rsidRPr="006F78F4">
        <w:t>对的得分，那么我们损失很小。</w:t>
      </w:r>
      <w:r w:rsidRPr="006F78F4">
        <w:t xml:space="preserve"> </w:t>
      </w:r>
      <m:oMath>
        <m:r>
          <m:rPr>
            <m:sty m:val="p"/>
          </m:rPr>
          <w:rPr>
            <w:rFonts w:ascii="Cambria Math" w:hAnsi="Cambria Math"/>
            <w:szCs w:val="21"/>
          </w:rPr>
          <m:t>∆</m:t>
        </m:r>
      </m:oMath>
      <w:r w:rsidRPr="006F78F4">
        <w:t>项称为余量，如果所有示例的分数差异至少大到</w:t>
      </w:r>
      <w:r w:rsidRPr="006F78F4">
        <w:t>0</w:t>
      </w:r>
      <w:r w:rsidRPr="006F78F4">
        <w:t>，则损失等于</w:t>
      </w:r>
      <w:r w:rsidRPr="006F78F4">
        <w:t>0</w:t>
      </w:r>
      <w:r w:rsidRPr="006F78F4">
        <w:t>。</w:t>
      </w:r>
      <w:r w:rsidRPr="006F78F4">
        <w:t xml:space="preserve"> </w:t>
      </w:r>
      <w:r w:rsidRPr="006F78F4">
        <w:t>这种损失也称为铰链损失。</w:t>
      </w:r>
    </w:p>
    <w:p w14:paraId="40CB61A9" w14:textId="77777777" w:rsidR="00E47FA7" w:rsidRPr="006F78F4" w:rsidRDefault="00B95368">
      <w:pPr>
        <w:snapToGrid w:val="0"/>
        <w:spacing w:line="300" w:lineRule="auto"/>
        <w:textAlignment w:val="center"/>
      </w:pPr>
      <w:r w:rsidRPr="006F78F4">
        <w:rPr>
          <w:noProof/>
        </w:rPr>
        <w:lastRenderedPageBreak/>
        <w:drawing>
          <wp:inline distT="0" distB="0" distL="0" distR="0" wp14:anchorId="08FB520E" wp14:editId="2C8786FA">
            <wp:extent cx="5274310" cy="2026920"/>
            <wp:effectExtent l="0" t="0" r="2540"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stretch>
                      <a:fillRect/>
                    </a:stretch>
                  </pic:blipFill>
                  <pic:spPr>
                    <a:xfrm>
                      <a:off x="0" y="0"/>
                      <a:ext cx="5274310" cy="2026920"/>
                    </a:xfrm>
                    <a:prstGeom prst="rect">
                      <a:avLst/>
                    </a:prstGeom>
                  </pic:spPr>
                </pic:pic>
              </a:graphicData>
            </a:graphic>
          </wp:inline>
        </w:drawing>
      </w:r>
    </w:p>
    <w:p w14:paraId="556E74B9" w14:textId="77777777" w:rsidR="00E47FA7" w:rsidRPr="006F78F4" w:rsidRDefault="00B95368">
      <w:pPr>
        <w:snapToGrid w:val="0"/>
        <w:spacing w:line="300" w:lineRule="auto"/>
        <w:textAlignment w:val="center"/>
        <w:rPr>
          <w:b/>
          <w:bCs/>
        </w:rPr>
      </w:pPr>
      <w:r w:rsidRPr="006F78F4">
        <w:rPr>
          <w:b/>
          <w:bCs/>
        </w:rPr>
        <w:t>4.3</w:t>
      </w:r>
      <w:r w:rsidRPr="006F78F4">
        <w:rPr>
          <w:b/>
          <w:bCs/>
        </w:rPr>
        <w:t>多关系解码器</w:t>
      </w:r>
    </w:p>
    <w:p w14:paraId="0980BF5E" w14:textId="19876FAE" w:rsidR="00E47FA7" w:rsidRPr="006F78F4" w:rsidRDefault="00B95368">
      <w:pPr>
        <w:snapToGrid w:val="0"/>
        <w:spacing w:line="300" w:lineRule="auto"/>
        <w:textAlignment w:val="center"/>
      </w:pPr>
      <w:r w:rsidRPr="006F78F4">
        <w:rPr>
          <w:rFonts w:hint="eastAsia"/>
        </w:rPr>
        <w:t>上一节介绍了用于学习多学习节点嵌入的两个最受欢迎的损失函数。</w:t>
      </w:r>
      <w:r w:rsidRPr="006F78F4">
        <w:t xml:space="preserve"> </w:t>
      </w:r>
      <w:r w:rsidRPr="006F78F4">
        <w:t>这些损失可以与各种不同的解码器功能结合在一起，现在我们将注意力转向这些解码器的定义。</w:t>
      </w:r>
      <w:r w:rsidRPr="006F78F4">
        <w:t xml:space="preserve"> </w:t>
      </w:r>
      <w:r w:rsidRPr="006F78F4">
        <w:t>到目前为止，我们仅讨论了第</w:t>
      </w:r>
      <w:r w:rsidRPr="006F78F4">
        <w:t>4.1</w:t>
      </w:r>
      <w:r w:rsidRPr="006F78F4">
        <w:t>节中介绍的一种可能的多关系解码器，即所谓的</w:t>
      </w:r>
      <m:oMath>
        <m:r>
          <m:rPr>
            <m:sty m:val="p"/>
          </m:rPr>
          <w:rPr>
            <w:rFonts w:ascii="Cambria Math" w:hAnsi="Cambria Math"/>
          </w:rPr>
          <m:t>RESCAL</m:t>
        </m:r>
      </m:oMath>
      <w:r w:rsidRPr="006F78F4">
        <w:t>解码器：</w:t>
      </w:r>
    </w:p>
    <w:p w14:paraId="2B3A2AAD" w14:textId="6B7B6C85" w:rsidR="00E47FA7" w:rsidRPr="006F78F4" w:rsidRDefault="006F78F4">
      <w:pPr>
        <w:snapToGrid w:val="0"/>
        <w:spacing w:line="300" w:lineRule="auto"/>
        <w:jc w:val="left"/>
        <w:textAlignment w:val="center"/>
        <w:rPr>
          <w:rFonts w:ascii="Cambria Math" w:hAnsi="Cambria Math" w:hint="eastAsia"/>
          <w:szCs w:val="21"/>
        </w:rPr>
      </w:pPr>
      <m:oMath>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z</m:t>
            </m:r>
          </m:e>
          <m:sub>
            <m:r>
              <m:rPr>
                <m:sty m:val="p"/>
              </m:rPr>
              <w:rPr>
                <w:rFonts w:ascii="Cambria Math" w:hAnsi="Cambria Math"/>
                <w:szCs w:val="21"/>
              </w:rPr>
              <m:t>u</m:t>
            </m:r>
          </m:sub>
          <m:sup>
            <m:r>
              <m:rPr>
                <m:sty m:val="p"/>
              </m:rPr>
              <w:rPr>
                <w:rFonts w:ascii="Cambria Math" w:hAnsi="Cambria Math" w:cs="Times New Roman"/>
                <w:szCs w:val="21"/>
              </w:rPr>
              <m:t>┬</m:t>
            </m:r>
          </m:sup>
        </m:sSubSup>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oMath>
      <w:r w:rsidR="00B95368" w:rsidRPr="006F78F4">
        <w:rPr>
          <w:rFonts w:ascii="Cambria Math" w:hAnsi="Cambria Math" w:hint="eastAsia"/>
          <w:szCs w:val="21"/>
        </w:rPr>
        <w:t xml:space="preserve"> </w:t>
      </w:r>
      <w:r w:rsidR="00B95368" w:rsidRPr="006F78F4">
        <w:rPr>
          <w:rFonts w:hint="eastAsia"/>
        </w:rPr>
        <w:t>(</w:t>
      </w:r>
      <w:r w:rsidR="00B95368" w:rsidRPr="006F78F4">
        <w:t>4.9)</w:t>
      </w:r>
    </w:p>
    <w:p w14:paraId="71840B28" w14:textId="700D77A1" w:rsidR="00E47FA7" w:rsidRPr="006F78F4" w:rsidRDefault="00B95368">
      <w:pPr>
        <w:snapToGrid w:val="0"/>
        <w:spacing w:line="300" w:lineRule="auto"/>
        <w:textAlignment w:val="center"/>
      </w:pPr>
      <w:r w:rsidRPr="006F78F4">
        <w:rPr>
          <w:rFonts w:hint="eastAsia"/>
        </w:rPr>
        <w:t>在</w:t>
      </w:r>
      <m:oMath>
        <m:r>
          <m:rPr>
            <m:sty m:val="p"/>
          </m:rPr>
          <w:rPr>
            <w:rFonts w:ascii="Cambria Math" w:hAnsi="Cambria Math"/>
          </w:rPr>
          <m:t>RESCAL</m:t>
        </m:r>
      </m:oMath>
      <w:r w:rsidRPr="006F78F4">
        <w:t>解码器中，我们将可训练矩阵</w:t>
      </w:r>
      <m:oMath>
        <m:sSub>
          <m:sSubPr>
            <m:ctrlPr>
              <w:rPr>
                <w:rFonts w:ascii="Cambria Math" w:hAnsi="Cambria Math"/>
              </w:rPr>
            </m:ctrlPr>
          </m:sSubPr>
          <m:e>
            <m:r>
              <m:rPr>
                <m:sty m:val="p"/>
              </m:rPr>
              <w:rPr>
                <w:rFonts w:ascii="Cambria Math" w:hAnsi="Cambria Math"/>
              </w:rPr>
              <m:t>R</m:t>
            </m:r>
          </m:e>
          <m:sub>
            <m:r>
              <m:rPr>
                <m:sty m:val="p"/>
              </m:rPr>
              <w:rPr>
                <w:rFonts w:ascii="Cambria Math" w:eastAsia="等线" w:hAnsi="Cambria Math"/>
              </w:rPr>
              <m:t>τ</m:t>
            </m:r>
          </m:sub>
        </m:sSub>
        <m:r>
          <m:rPr>
            <m:sty m:val="p"/>
          </m:rPr>
          <w:rPr>
            <w:rFonts w:ascii="Cambria Math" w:hAnsi="Cambria Math"/>
          </w:rPr>
          <m:t>ϵ</m:t>
        </m:r>
        <m:sSup>
          <m:sSupPr>
            <m:ctrlPr>
              <w:rPr>
                <w:rFonts w:ascii="Cambria Math" w:eastAsia="等线" w:hAnsi="Cambria Math"/>
              </w:rPr>
            </m:ctrlPr>
          </m:sSupPr>
          <m:e>
            <m:r>
              <m:rPr>
                <m:sty m:val="p"/>
              </m:rPr>
              <w:rPr>
                <w:rFonts w:ascii="Cambria Math" w:eastAsia="等线" w:hAnsi="Cambria Math"/>
              </w:rPr>
              <m:t>R</m:t>
            </m:r>
          </m:e>
          <m:sup>
            <m:r>
              <m:rPr>
                <m:sty m:val="p"/>
              </m:rPr>
              <w:rPr>
                <w:rFonts w:ascii="Cambria Math" w:eastAsia="等线" w:hAnsi="Cambria Math"/>
              </w:rPr>
              <m:t>d</m:t>
            </m:r>
            <m:r>
              <m:rPr>
                <m:sty m:val="p"/>
              </m:rPr>
              <w:rPr>
                <w:rFonts w:ascii="Cambria Math" w:eastAsia="等线" w:hAnsi="Cambria Math" w:hint="eastAsia"/>
              </w:rPr>
              <m:t>ⅹ</m:t>
            </m:r>
            <m:r>
              <m:rPr>
                <m:sty m:val="p"/>
              </m:rPr>
              <w:rPr>
                <w:rFonts w:ascii="Cambria Math" w:eastAsia="等线" w:hAnsi="Cambria Math"/>
              </w:rPr>
              <m:t>d</m:t>
            </m:r>
          </m:sup>
        </m:sSup>
      </m:oMath>
      <w:r w:rsidRPr="006F78F4">
        <w:t>与每个关系相关联。</w:t>
      </w:r>
      <w:r w:rsidRPr="006F78F4">
        <w:t xml:space="preserve"> </w:t>
      </w:r>
      <w:r w:rsidRPr="006F78F4">
        <w:t>但是，这种方法的局限性（以及它不经常使用的原因）是其表示关系的计算和统计成本很高。</w:t>
      </w:r>
      <w:r w:rsidRPr="006F78F4">
        <w:t xml:space="preserve"> </w:t>
      </w:r>
      <m:oMath>
        <m:r>
          <m:rPr>
            <m:sty m:val="p"/>
          </m:rPr>
          <w:rPr>
            <w:rFonts w:ascii="Cambria Math" w:hAnsi="Cambria Math"/>
          </w:rPr>
          <m:t>RESCAL</m:t>
        </m:r>
      </m:oMath>
      <w:r w:rsidRPr="006F78F4">
        <w:t>中每种关系类型都有</w:t>
      </w:r>
      <m:oMath>
        <m:r>
          <m:rPr>
            <m:sty m:val="p"/>
          </m:rPr>
          <w:rPr>
            <w:rFonts w:ascii="Cambria Math" w:hAnsi="Cambria Math"/>
          </w:rPr>
          <m:t>O</m:t>
        </m:r>
        <m:r>
          <m:rPr>
            <m:sty m:val="p"/>
          </m:rPr>
          <w:rPr>
            <w:rFonts w:ascii="Cambria Math" w:eastAsia="等线" w:hAnsi="Cambria Math" w:hint="eastAsia"/>
          </w:rPr>
          <m:t>(</m:t>
        </m:r>
        <m:sSup>
          <m:sSupPr>
            <m:ctrlPr>
              <w:rPr>
                <w:rFonts w:ascii="Cambria Math" w:eastAsia="等线" w:hAnsi="Cambria Math"/>
              </w:rPr>
            </m:ctrlPr>
          </m:sSupPr>
          <m:e>
            <m:r>
              <m:rPr>
                <m:sty m:val="p"/>
              </m:rPr>
              <w:rPr>
                <w:rFonts w:ascii="Cambria Math" w:eastAsia="等线" w:hAnsi="Cambria Math"/>
              </w:rPr>
              <m:t>d</m:t>
            </m:r>
          </m:e>
          <m:sup>
            <m:r>
              <m:rPr>
                <m:sty m:val="p"/>
              </m:rPr>
              <w:rPr>
                <w:rFonts w:ascii="Cambria Math" w:eastAsia="等线" w:hAnsi="Cambria Math" w:hint="eastAsia"/>
              </w:rPr>
              <m:t>2</m:t>
            </m:r>
          </m:sup>
        </m:sSup>
        <m:r>
          <m:rPr>
            <m:sty m:val="p"/>
          </m:rPr>
          <w:rPr>
            <w:rFonts w:ascii="Cambria Math" w:eastAsia="等线" w:hAnsi="Cambria Math" w:hint="eastAsia"/>
          </w:rPr>
          <m:t>)</m:t>
        </m:r>
      </m:oMath>
      <w:r w:rsidRPr="006F78F4">
        <w:t>参数，这意味着与实体相比，关系需要更多数量级的参数来表示。</w:t>
      </w:r>
    </w:p>
    <w:p w14:paraId="71ACF557" w14:textId="73AB4CB1" w:rsidR="00E47FA7" w:rsidRPr="006F78F4" w:rsidRDefault="00B95368">
      <w:pPr>
        <w:snapToGrid w:val="0"/>
        <w:spacing w:line="300" w:lineRule="auto"/>
        <w:textAlignment w:val="center"/>
      </w:pPr>
      <w:r w:rsidRPr="006F78F4">
        <w:rPr>
          <w:rFonts w:hint="eastAsia"/>
        </w:rPr>
        <w:t>更流行的现代解码器旨在仅使用</w:t>
      </w:r>
      <m:oMath>
        <m:r>
          <m:rPr>
            <m:sty m:val="p"/>
          </m:rPr>
          <w:rPr>
            <w:rFonts w:ascii="Cambria Math" w:hAnsi="Cambria Math"/>
          </w:rPr>
          <m:t>O</m:t>
        </m:r>
        <m:r>
          <m:rPr>
            <m:sty m:val="p"/>
          </m:rPr>
          <w:rPr>
            <w:rFonts w:ascii="Cambria Math" w:eastAsia="等线" w:hAnsi="Cambria Math" w:hint="eastAsia"/>
          </w:rPr>
          <m:t>(</m:t>
        </m:r>
        <m:r>
          <m:rPr>
            <m:sty m:val="p"/>
          </m:rPr>
          <w:rPr>
            <w:rFonts w:ascii="Cambria Math" w:eastAsia="等线" w:hAnsi="Cambria Math"/>
          </w:rPr>
          <m:t>d</m:t>
        </m:r>
        <m:r>
          <m:rPr>
            <m:sty m:val="p"/>
          </m:rPr>
          <w:rPr>
            <w:rFonts w:ascii="Cambria Math" w:eastAsia="等线" w:hAnsi="Cambria Math" w:hint="eastAsia"/>
          </w:rPr>
          <m:t>)</m:t>
        </m:r>
      </m:oMath>
      <w:r w:rsidRPr="006F78F4">
        <w:t>参数来表示每个关系。</w:t>
      </w:r>
      <w:r w:rsidRPr="006F78F4">
        <w:t xml:space="preserve"> </w:t>
      </w:r>
      <w:r w:rsidRPr="006F78F4">
        <w:t>尽管我们的调查远未详尽，但我们将在此处讨论多关系解码器的几种流行变体。</w:t>
      </w:r>
      <w:r w:rsidRPr="006F78F4">
        <w:t xml:space="preserve"> </w:t>
      </w:r>
      <w:r w:rsidRPr="006F78F4">
        <w:t>表</w:t>
      </w:r>
      <w:r w:rsidRPr="006F78F4">
        <w:t>4.1</w:t>
      </w:r>
      <w:r w:rsidRPr="006F78F4">
        <w:t>总结了本章介绍的解码器。</w:t>
      </w:r>
    </w:p>
    <w:p w14:paraId="134CF588" w14:textId="77777777" w:rsidR="00E47FA7" w:rsidRPr="006F78F4" w:rsidRDefault="00B95368">
      <w:pPr>
        <w:snapToGrid w:val="0"/>
        <w:spacing w:line="300" w:lineRule="auto"/>
        <w:textAlignment w:val="center"/>
      </w:pPr>
      <w:r w:rsidRPr="006F78F4">
        <w:rPr>
          <w:rFonts w:hint="eastAsia"/>
        </w:rPr>
        <w:t>翻译解码器</w:t>
      </w:r>
    </w:p>
    <w:p w14:paraId="0A741DAE" w14:textId="03FEC92D" w:rsidR="00E47FA7" w:rsidRPr="006F78F4" w:rsidRDefault="00B95368">
      <w:pPr>
        <w:snapToGrid w:val="0"/>
        <w:spacing w:line="300" w:lineRule="auto"/>
        <w:textAlignment w:val="center"/>
      </w:pPr>
      <w:r w:rsidRPr="006F78F4">
        <w:rPr>
          <w:rFonts w:hint="eastAsia"/>
        </w:rPr>
        <w:t>一类流行的解码器将关系表示为嵌入空间中的转换。</w:t>
      </w:r>
      <w:r w:rsidRPr="006F78F4">
        <w:t xml:space="preserve"> </w:t>
      </w:r>
      <w:r w:rsidRPr="006F78F4">
        <w:t>这种方法是由</w:t>
      </w:r>
      <m:oMath>
        <m:r>
          <m:rPr>
            <m:sty m:val="p"/>
          </m:rPr>
          <w:rPr>
            <w:rFonts w:ascii="Cambria Math" w:hAnsi="Cambria Math"/>
          </w:rPr>
          <m:t>Bordes</m:t>
        </m:r>
      </m:oMath>
      <w:r w:rsidRPr="006F78F4">
        <w:t>等人发起的。</w:t>
      </w:r>
      <w:r w:rsidRPr="006F78F4">
        <w:t xml:space="preserve"> [2013]</w:t>
      </w:r>
      <w:r w:rsidRPr="006F78F4">
        <w:t>的</w:t>
      </w:r>
      <m:oMath>
        <m:r>
          <m:rPr>
            <m:sty m:val="p"/>
          </m:rPr>
          <w:rPr>
            <w:rFonts w:ascii="Cambria Math" w:hAnsi="Cambria Math"/>
          </w:rPr>
          <m:t>TransE</m:t>
        </m:r>
      </m:oMath>
      <w:r w:rsidRPr="006F78F4">
        <w:t>模型，将解码器定义为</w:t>
      </w:r>
    </w:p>
    <w:p w14:paraId="23A34353" w14:textId="19C1CA3B" w:rsidR="00E47FA7" w:rsidRPr="006F78F4" w:rsidRDefault="006F78F4">
      <w:pPr>
        <w:snapToGrid w:val="0"/>
        <w:spacing w:line="300" w:lineRule="auto"/>
        <w:jc w:val="left"/>
        <w:textAlignment w:val="center"/>
        <w:rPr>
          <w:rFonts w:ascii="Cambria Math" w:hAnsi="Cambria Math" w:hint="eastAsia"/>
          <w:szCs w:val="21"/>
        </w:rPr>
      </w:pPr>
      <m:oMath>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r>
          <m:rPr>
            <m:sty m:val="p"/>
          </m:rPr>
          <w:rPr>
            <w:rFonts w:ascii="Cambria Math" w:hAnsi="Cambria Math"/>
            <w:szCs w:val="21"/>
          </w:rPr>
          <m:t>||</m:t>
        </m:r>
      </m:oMath>
      <w:r w:rsidR="00B95368" w:rsidRPr="006F78F4">
        <w:rPr>
          <w:rFonts w:ascii="Cambria Math" w:hAnsi="Cambria Math" w:hint="eastAsia"/>
          <w:szCs w:val="21"/>
        </w:rPr>
        <w:t xml:space="preserve"> </w:t>
      </w:r>
      <w:r w:rsidR="00B95368" w:rsidRPr="006F78F4">
        <w:rPr>
          <w:rFonts w:hint="eastAsia"/>
        </w:rPr>
        <w:t>(</w:t>
      </w:r>
      <w:r w:rsidR="00B95368" w:rsidRPr="006F78F4">
        <w:t>4.10)</w:t>
      </w:r>
    </w:p>
    <w:p w14:paraId="495A99F3" w14:textId="64BF6430" w:rsidR="00E47FA7" w:rsidRPr="006F78F4" w:rsidRDefault="00B95368">
      <w:pPr>
        <w:snapToGrid w:val="0"/>
        <w:spacing w:line="300" w:lineRule="auto"/>
        <w:textAlignment w:val="center"/>
      </w:pPr>
      <w:r w:rsidRPr="006F78F4">
        <w:rPr>
          <w:rFonts w:hint="eastAsia"/>
        </w:rPr>
        <w:t>在这些方法中，我们使用</w:t>
      </w:r>
      <m:oMath>
        <m:r>
          <m:rPr>
            <m:sty m:val="p"/>
          </m:rPr>
          <w:rPr>
            <w:rFonts w:ascii="Cambria Math" w:hAnsi="Cambria Math"/>
          </w:rPr>
          <m:t>d</m:t>
        </m:r>
      </m:oMath>
      <w:r w:rsidRPr="006F78F4">
        <w:t>维嵌入来表示每个关系。</w:t>
      </w:r>
      <w:r w:rsidRPr="006F78F4">
        <w:t xml:space="preserve"> </w:t>
      </w:r>
      <w:r w:rsidRPr="006F78F4">
        <w:t>在根据关系嵌入平移头节点之后，边缘的可能性与头节点的嵌入与尾节点的嵌入之间的距离成比例。</w:t>
      </w:r>
      <w:r w:rsidRPr="006F78F4">
        <w:t xml:space="preserve"> </w:t>
      </w:r>
      <m:oMath>
        <m:r>
          <m:rPr>
            <m:sty m:val="p"/>
          </m:rPr>
          <w:rPr>
            <w:rFonts w:ascii="Cambria Math" w:hAnsi="Cambria Math"/>
          </w:rPr>
          <m:t>TransE</m:t>
        </m:r>
      </m:oMath>
      <w:r w:rsidRPr="006F78F4">
        <w:t>是提出的最早的多关系解码器之一，并且在许多应用中仍然是牢固的基准。</w:t>
      </w:r>
    </w:p>
    <w:p w14:paraId="33D0CE1A" w14:textId="410F3D72" w:rsidR="00E47FA7" w:rsidRPr="006F78F4" w:rsidRDefault="006F78F4">
      <w:pPr>
        <w:snapToGrid w:val="0"/>
        <w:spacing w:line="300" w:lineRule="auto"/>
        <w:textAlignment w:val="center"/>
      </w:pPr>
      <m:oMath>
        <m:r>
          <m:rPr>
            <m:sty m:val="p"/>
          </m:rPr>
          <w:rPr>
            <w:rFonts w:ascii="Cambria Math" w:hAnsi="Cambria Math"/>
          </w:rPr>
          <m:t>TransE</m:t>
        </m:r>
      </m:oMath>
      <w:r w:rsidR="00B95368" w:rsidRPr="006F78F4">
        <w:t>的一个局限性是它的简单性，然而，许多著作也提出了对该翻译思想的扩展。</w:t>
      </w:r>
      <w:r w:rsidR="00B95368" w:rsidRPr="006F78F4">
        <w:t xml:space="preserve"> </w:t>
      </w:r>
      <w:r w:rsidR="00B95368" w:rsidRPr="006F78F4">
        <w:t>我们将这些模型统称为</w:t>
      </w:r>
      <m:oMath>
        <m:r>
          <m:rPr>
            <m:sty m:val="p"/>
          </m:rPr>
          <w:rPr>
            <w:rFonts w:ascii="Cambria Math" w:hAnsi="Cambria Math"/>
          </w:rPr>
          <m:t>TransX</m:t>
        </m:r>
      </m:oMath>
      <w:r w:rsidR="00B95368" w:rsidRPr="006F78F4">
        <w:t>模型，它们具有以下形式：</w:t>
      </w:r>
    </w:p>
    <w:p w14:paraId="6C7F9894" w14:textId="423C19D9" w:rsidR="00E47FA7" w:rsidRPr="006F78F4" w:rsidRDefault="006F78F4">
      <w:pPr>
        <w:snapToGrid w:val="0"/>
        <w:spacing w:line="300" w:lineRule="auto"/>
        <w:jc w:val="left"/>
        <w:textAlignment w:val="center"/>
        <w:rPr>
          <w:rFonts w:ascii="Cambria Math" w:hAnsi="Cambria Math" w:hint="eastAsia"/>
          <w:szCs w:val="21"/>
        </w:rPr>
      </w:pPr>
      <m:oMath>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g</m:t>
            </m:r>
          </m:e>
          <m:sub>
            <m:r>
              <m:rPr>
                <m:sty m:val="p"/>
              </m:rPr>
              <w:rPr>
                <w:rFonts w:ascii="Cambria Math" w:hAnsi="Cambria Math"/>
                <w:szCs w:val="21"/>
              </w:rPr>
              <m:t>1,</m:t>
            </m:r>
            <m:r>
              <m:rPr>
                <m:scr m:val="script"/>
                <m:sty m:val="b"/>
              </m:rP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g</m:t>
            </m:r>
          </m:e>
          <m:sub>
            <m:r>
              <m:rPr>
                <m:sty m:val="p"/>
              </m:rPr>
              <w:rPr>
                <w:rFonts w:ascii="Cambria Math" w:hAnsi="Cambria Math"/>
                <w:szCs w:val="21"/>
              </w:rPr>
              <m:t>2,</m:t>
            </m:r>
            <m:r>
              <m:rPr>
                <m:scr m:val="script"/>
                <m:sty m:val="b"/>
              </m:rPr>
              <w:rPr>
                <w:rFonts w:ascii="Cambria Math" w:hAnsi="Cambria Math"/>
                <w:szCs w:val="21"/>
              </w:rPr>
              <m:t>T</m:t>
            </m:r>
          </m:sub>
        </m:sSub>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m:t>
        </m:r>
      </m:oMath>
      <w:r w:rsidR="00B95368" w:rsidRPr="006F78F4">
        <w:rPr>
          <w:rFonts w:ascii="Cambria Math" w:hAnsi="Cambria Math" w:hint="eastAsia"/>
          <w:szCs w:val="21"/>
        </w:rPr>
        <w:t xml:space="preserve"> </w:t>
      </w:r>
      <w:r w:rsidR="00B95368" w:rsidRPr="006F78F4">
        <w:rPr>
          <w:rFonts w:ascii="Cambria Math" w:hAnsi="Cambria Math"/>
          <w:szCs w:val="21"/>
        </w:rPr>
        <w:t xml:space="preserve"> </w:t>
      </w:r>
      <w:r w:rsidR="00B95368" w:rsidRPr="006F78F4">
        <w:rPr>
          <w:rFonts w:hint="eastAsia"/>
        </w:rPr>
        <w:t>(</w:t>
      </w:r>
      <w:r w:rsidR="00B95368" w:rsidRPr="006F78F4">
        <w:t>4.11)</w:t>
      </w:r>
    </w:p>
    <w:p w14:paraId="760D5D80" w14:textId="0C00A671" w:rsidR="00E47FA7" w:rsidRPr="006F78F4" w:rsidRDefault="00B95368">
      <w:pPr>
        <w:snapToGrid w:val="0"/>
        <w:spacing w:line="300" w:lineRule="auto"/>
        <w:textAlignment w:val="center"/>
      </w:pPr>
      <w:r w:rsidRPr="006F78F4">
        <w:rPr>
          <w:rFonts w:hint="eastAsia"/>
        </w:rPr>
        <w:t>其中</w:t>
      </w:r>
      <m:oMath>
        <m:sSub>
          <m:sSubPr>
            <m:ctrlPr>
              <w:rPr>
                <w:rFonts w:ascii="Cambria Math" w:hAnsi="Cambria Math"/>
                <w:szCs w:val="21"/>
              </w:rPr>
            </m:ctrlPr>
          </m:sSubPr>
          <m:e>
            <m:r>
              <m:rPr>
                <m:sty m:val="p"/>
              </m:rPr>
              <w:rPr>
                <w:rFonts w:ascii="Cambria Math" w:hAnsi="Cambria Math"/>
                <w:szCs w:val="21"/>
              </w:rPr>
              <m:t>g</m:t>
            </m:r>
          </m:e>
          <m:sub>
            <m:r>
              <m:rPr>
                <m:sty m:val="p"/>
              </m:rPr>
              <w:rPr>
                <w:rFonts w:ascii="Cambria Math" w:hAnsi="Cambria Math"/>
                <w:szCs w:val="21"/>
              </w:rPr>
              <m:t>i,</m:t>
            </m:r>
            <m:r>
              <m:rPr>
                <m:scr m:val="script"/>
                <m:sty m:val="b"/>
              </m:rPr>
              <w:rPr>
                <w:rFonts w:ascii="Cambria Math" w:hAnsi="Cambria Math"/>
                <w:szCs w:val="21"/>
              </w:rPr>
              <m:t>T</m:t>
            </m:r>
          </m:sub>
        </m:sSub>
      </m:oMath>
      <w:r w:rsidRPr="006F78F4">
        <w:t>是依赖于关系</w:t>
      </w:r>
      <m:oMath>
        <m:r>
          <m:rPr>
            <m:scr m:val="script"/>
            <m:sty m:val="b"/>
          </m:rPr>
          <w:rPr>
            <w:rFonts w:ascii="Cambria Math" w:hAnsi="Cambria Math"/>
            <w:szCs w:val="21"/>
          </w:rPr>
          <m:t>T</m:t>
        </m:r>
      </m:oMath>
      <w:r w:rsidRPr="006F78F4">
        <w:t>的可训练变换。</w:t>
      </w:r>
      <w:r w:rsidRPr="006F78F4">
        <w:t xml:space="preserve"> </w:t>
      </w:r>
      <w:r w:rsidRPr="006F78F4">
        <w:t>例如，</w:t>
      </w:r>
      <m:oMath>
        <m:r>
          <m:rPr>
            <m:sty m:val="p"/>
          </m:rPr>
          <w:rPr>
            <w:rFonts w:ascii="Cambria Math" w:hAnsi="Cambria Math"/>
          </w:rPr>
          <m:t>Wang</m:t>
        </m:r>
      </m:oMath>
      <w:r w:rsidRPr="006F78F4">
        <w:t>等。</w:t>
      </w:r>
      <w:r w:rsidRPr="006F78F4">
        <w:t xml:space="preserve"> [2014]</w:t>
      </w:r>
      <w:r w:rsidRPr="006F78F4">
        <w:t>的</w:t>
      </w:r>
      <m:oMath>
        <m:r>
          <m:rPr>
            <m:sty m:val="p"/>
          </m:rPr>
          <w:rPr>
            <w:rFonts w:ascii="Cambria Math" w:hAnsi="Cambria Math"/>
          </w:rPr>
          <m:t>TransH</m:t>
        </m:r>
      </m:oMath>
      <w:r w:rsidRPr="006F78F4">
        <w:t>模型将解码器定义为</w:t>
      </w:r>
      <w:r w:rsidRPr="006F78F4">
        <w:rPr>
          <w:rFonts w:hint="eastAsia"/>
        </w:rPr>
        <w:t>:</w:t>
      </w:r>
    </w:p>
    <w:p w14:paraId="79C8DB87" w14:textId="5E8E9EC0" w:rsidR="00E47FA7" w:rsidRPr="006F78F4" w:rsidRDefault="006F78F4">
      <w:pPr>
        <w:snapToGrid w:val="0"/>
        <w:spacing w:line="300" w:lineRule="auto"/>
        <w:jc w:val="left"/>
        <w:textAlignment w:val="center"/>
        <w:rPr>
          <w:rFonts w:ascii="Cambria Math" w:hAnsi="Cambria Math" w:hint="eastAsia"/>
          <w:szCs w:val="21"/>
        </w:rPr>
      </w:pPr>
      <m:oMath>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m:rPr>
                <m:sty m:val="p"/>
              </m:rPr>
              <w:rPr>
                <w:rFonts w:ascii="Cambria Math" w:hAnsi="Cambria Math"/>
                <w:szCs w:val="21"/>
              </w:rPr>
              <m:t>r</m:t>
            </m:r>
          </m:sub>
          <m:sup>
            <m:r>
              <m:rPr>
                <m:sty m:val="p"/>
              </m:rPr>
              <w:rPr>
                <w:rFonts w:ascii="Cambria Math" w:hAnsi="Cambria Math" w:cs="Times New Roman"/>
                <w:szCs w:val="21"/>
              </w:rPr>
              <m:t>┬</m:t>
            </m:r>
          </m:sup>
        </m:sSubSup>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sSub>
          <m:sSubPr>
            <m:ctrlPr>
              <w:rPr>
                <w:rFonts w:ascii="Cambria Math" w:hAnsi="Cambria Math"/>
                <w:szCs w:val="21"/>
              </w:rPr>
            </m:ctrlPr>
          </m:sSubPr>
          <m:e>
            <m:r>
              <m:rPr>
                <m:sty m:val="p"/>
              </m:rPr>
              <w:rPr>
                <w:rFonts w:ascii="Cambria Math" w:hAnsi="Cambria Math"/>
                <w:szCs w:val="21"/>
              </w:rPr>
              <m:t>w</m:t>
            </m:r>
          </m:e>
          <m:sub>
            <m:r>
              <m:rPr>
                <m:sty m:val="p"/>
              </m:rPr>
              <w:rPr>
                <w:rFonts w:ascii="Cambria Math" w:hAnsi="Cambria Math"/>
                <w:szCs w:val="21"/>
              </w:rPr>
              <m:t>r</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m:rPr>
                <m:sty m:val="p"/>
              </m:rPr>
              <w:rPr>
                <w:rFonts w:ascii="Cambria Math" w:hAnsi="Cambria Math"/>
                <w:szCs w:val="21"/>
              </w:rPr>
              <m:t>r</m:t>
            </m:r>
          </m:sub>
          <m:sup>
            <m:r>
              <m:rPr>
                <m:sty m:val="p"/>
              </m:rPr>
              <w:rPr>
                <w:rFonts w:ascii="Cambria Math" w:hAnsi="Cambria Math" w:cs="Times New Roman"/>
                <w:szCs w:val="21"/>
              </w:rPr>
              <m:t>┬</m:t>
            </m:r>
          </m:sup>
        </m:sSubSup>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sSub>
          <m:sSubPr>
            <m:ctrlPr>
              <w:rPr>
                <w:rFonts w:ascii="Cambria Math" w:hAnsi="Cambria Math"/>
                <w:szCs w:val="21"/>
              </w:rPr>
            </m:ctrlPr>
          </m:sSubPr>
          <m:e>
            <m:r>
              <m:rPr>
                <m:sty m:val="p"/>
              </m:rPr>
              <w:rPr>
                <w:rFonts w:ascii="Cambria Math" w:hAnsi="Cambria Math"/>
                <w:szCs w:val="21"/>
              </w:rPr>
              <m:t>w</m:t>
            </m:r>
          </m:e>
          <m:sub>
            <m:r>
              <m:rPr>
                <m:sty m:val="p"/>
              </m:rPr>
              <w:rPr>
                <w:rFonts w:ascii="Cambria Math" w:hAnsi="Cambria Math"/>
                <w:szCs w:val="21"/>
              </w:rPr>
              <m:t>r</m:t>
            </m:r>
          </m:sub>
        </m:sSub>
        <m:r>
          <m:rPr>
            <m:sty m:val="p"/>
          </m:rPr>
          <w:rPr>
            <w:rFonts w:ascii="Cambria Math" w:hAnsi="Cambria Math"/>
            <w:szCs w:val="21"/>
          </w:rPr>
          <m:t>)||</m:t>
        </m:r>
      </m:oMath>
      <w:r w:rsidR="00B95368" w:rsidRPr="006F78F4">
        <w:rPr>
          <w:rFonts w:ascii="Cambria Math" w:hAnsi="Cambria Math" w:hint="eastAsia"/>
          <w:szCs w:val="21"/>
        </w:rPr>
        <w:t xml:space="preserve"> </w:t>
      </w:r>
      <w:r w:rsidR="00B95368" w:rsidRPr="006F78F4">
        <w:rPr>
          <w:rFonts w:ascii="Cambria Math" w:hAnsi="Cambria Math"/>
          <w:szCs w:val="21"/>
        </w:rPr>
        <w:t>(4.12)</w:t>
      </w:r>
    </w:p>
    <w:p w14:paraId="299AB6C4" w14:textId="034B672E" w:rsidR="00E47FA7" w:rsidRPr="006F78F4" w:rsidRDefault="006F78F4">
      <w:pPr>
        <w:snapToGrid w:val="0"/>
        <w:spacing w:line="300" w:lineRule="auto"/>
        <w:jc w:val="left"/>
        <w:textAlignment w:val="center"/>
        <w:rPr>
          <w:rFonts w:ascii="Cambria Math" w:hAnsi="Cambria Math" w:hint="eastAsia"/>
          <w:szCs w:val="21"/>
        </w:rPr>
      </w:pPr>
      <m:oMath>
        <m:r>
          <m:rPr>
            <m:sty m:val="p"/>
          </m:rPr>
          <w:rPr>
            <w:rFonts w:ascii="Cambria Math" w:hAnsi="Cambria Math"/>
            <w:szCs w:val="21"/>
          </w:rPr>
          <m:t>TransH</m:t>
        </m:r>
      </m:oMath>
      <w:r w:rsidR="00B95368" w:rsidRPr="006F78F4">
        <w:rPr>
          <w:rFonts w:ascii="Cambria Math" w:hAnsi="Cambria Math"/>
          <w:szCs w:val="21"/>
        </w:rPr>
        <w:t>方法在执行翻译之前，将实体嵌入投影到可学习的关系特定的超平面上（由法向矢量</w:t>
      </w:r>
      <m:oMath>
        <m:sSub>
          <m:sSubPr>
            <m:ctrlPr>
              <w:rPr>
                <w:rFonts w:ascii="Cambria Math" w:hAnsi="Cambria Math"/>
                <w:szCs w:val="21"/>
              </w:rPr>
            </m:ctrlPr>
          </m:sSubPr>
          <m:e>
            <m:r>
              <m:rPr>
                <m:sty m:val="p"/>
              </m:rPr>
              <w:rPr>
                <w:rFonts w:ascii="Cambria Math" w:hAnsi="Cambria Math"/>
                <w:szCs w:val="21"/>
              </w:rPr>
              <m:t>w</m:t>
            </m:r>
          </m:e>
          <m:sub>
            <m:r>
              <m:rPr>
                <m:sty m:val="p"/>
              </m:rPr>
              <w:rPr>
                <w:rFonts w:ascii="Cambria Math" w:hAnsi="Cambria Math"/>
                <w:szCs w:val="21"/>
              </w:rPr>
              <m:t>r</m:t>
            </m:r>
          </m:sub>
        </m:sSub>
      </m:oMath>
      <w:r w:rsidR="00B95368" w:rsidRPr="006F78F4">
        <w:rPr>
          <w:rFonts w:ascii="Cambria Math" w:hAnsi="Cambria Math"/>
          <w:szCs w:val="21"/>
        </w:rPr>
        <w:t>定义）。</w:t>
      </w:r>
      <w:r w:rsidR="00B95368" w:rsidRPr="006F78F4">
        <w:rPr>
          <w:rFonts w:ascii="Cambria Math" w:hAnsi="Cambria Math"/>
          <w:szCs w:val="21"/>
        </w:rPr>
        <w:t xml:space="preserve"> </w:t>
      </w:r>
      <m:oMath>
        <m:r>
          <m:rPr>
            <m:sty m:val="p"/>
          </m:rPr>
          <w:rPr>
            <w:rFonts w:ascii="Cambria Math" w:hAnsi="Cambria Math"/>
            <w:szCs w:val="21"/>
          </w:rPr>
          <m:t>Nguyen</m:t>
        </m:r>
      </m:oMath>
      <w:r w:rsidR="00B95368" w:rsidRPr="006F78F4">
        <w:rPr>
          <w:rFonts w:ascii="Cambria Math" w:hAnsi="Cambria Math"/>
          <w:szCs w:val="21"/>
        </w:rPr>
        <w:t>等人提出了</w:t>
      </w:r>
      <m:oMath>
        <m:r>
          <m:rPr>
            <m:sty m:val="p"/>
          </m:rPr>
          <w:rPr>
            <w:rFonts w:ascii="Cambria Math" w:hAnsi="Cambria Math"/>
            <w:szCs w:val="21"/>
          </w:rPr>
          <m:t>TransE</m:t>
        </m:r>
      </m:oMath>
      <w:r w:rsidR="00B95368" w:rsidRPr="006F78F4">
        <w:rPr>
          <w:rFonts w:ascii="Cambria Math" w:hAnsi="Cambria Math"/>
          <w:szCs w:val="21"/>
        </w:rPr>
        <w:t>模型的其他变体。</w:t>
      </w:r>
      <w:r w:rsidR="00B95368" w:rsidRPr="006F78F4">
        <w:rPr>
          <w:rFonts w:ascii="Cambria Math" w:hAnsi="Cambria Math"/>
          <w:szCs w:val="21"/>
        </w:rPr>
        <w:t xml:space="preserve"> [2016]</w:t>
      </w:r>
      <w:r w:rsidR="00B95368" w:rsidRPr="006F78F4">
        <w:rPr>
          <w:rFonts w:ascii="Cambria Math" w:hAnsi="Cambria Math"/>
          <w:szCs w:val="21"/>
        </w:rPr>
        <w:t>和</w:t>
      </w:r>
      <m:oMath>
        <m:r>
          <m:rPr>
            <m:sty m:val="p"/>
          </m:rPr>
          <w:rPr>
            <w:rFonts w:ascii="Cambria Math" w:hAnsi="Cambria Math"/>
            <w:szCs w:val="21"/>
          </w:rPr>
          <m:t>Ji</m:t>
        </m:r>
      </m:oMath>
      <w:r w:rsidR="00B95368" w:rsidRPr="006F78F4">
        <w:rPr>
          <w:rFonts w:ascii="Cambria Math" w:hAnsi="Cambria Math"/>
          <w:szCs w:val="21"/>
        </w:rPr>
        <w:t>等。</w:t>
      </w:r>
      <w:r w:rsidR="00B95368" w:rsidRPr="006F78F4">
        <w:rPr>
          <w:rFonts w:ascii="Cambria Math" w:hAnsi="Cambria Math"/>
          <w:szCs w:val="21"/>
        </w:rPr>
        <w:t xml:space="preserve"> [2015]</w:t>
      </w:r>
      <w:r w:rsidR="00B95368" w:rsidRPr="006F78F4">
        <w:rPr>
          <w:rFonts w:ascii="Cambria Math" w:hAnsi="Cambria Math"/>
          <w:szCs w:val="21"/>
        </w:rPr>
        <w:t>。</w:t>
      </w:r>
    </w:p>
    <w:p w14:paraId="2F624642" w14:textId="77777777" w:rsidR="00E47FA7" w:rsidRPr="006F78F4" w:rsidRDefault="00B95368">
      <w:pPr>
        <w:snapToGrid w:val="0"/>
        <w:spacing w:line="300" w:lineRule="auto"/>
        <w:jc w:val="left"/>
        <w:textAlignment w:val="center"/>
        <w:rPr>
          <w:rFonts w:ascii="Cambria Math" w:hAnsi="Cambria Math" w:hint="eastAsia"/>
          <w:szCs w:val="21"/>
        </w:rPr>
      </w:pPr>
      <w:r w:rsidRPr="006F78F4">
        <w:rPr>
          <w:rFonts w:ascii="Cambria Math" w:hAnsi="Cambria Math" w:hint="eastAsia"/>
          <w:szCs w:val="21"/>
        </w:rPr>
        <w:t>多线性点积</w:t>
      </w:r>
    </w:p>
    <w:p w14:paraId="682E2FA3" w14:textId="47E5CC42" w:rsidR="00E47FA7" w:rsidRPr="006F78F4" w:rsidRDefault="00B95368">
      <w:pPr>
        <w:snapToGrid w:val="0"/>
        <w:spacing w:line="300" w:lineRule="auto"/>
        <w:jc w:val="left"/>
        <w:textAlignment w:val="center"/>
        <w:rPr>
          <w:rFonts w:ascii="Cambria Math" w:hAnsi="Cambria Math" w:hint="eastAsia"/>
          <w:szCs w:val="21"/>
        </w:rPr>
      </w:pPr>
      <w:r w:rsidRPr="006F78F4">
        <w:rPr>
          <w:rFonts w:ascii="Cambria Math" w:hAnsi="Cambria Math" w:hint="eastAsia"/>
          <w:szCs w:val="21"/>
        </w:rPr>
        <w:t>第二流行的工作不是通过翻译嵌入来定义解码器，而是通过从简单图形中概括点积解码器来开发多</w:t>
      </w:r>
      <w:r w:rsidRPr="006F78F4">
        <w:rPr>
          <w:rFonts w:ascii="Cambria Math" w:hAnsi="Cambria Math" w:hint="eastAsia"/>
          <w:szCs w:val="21"/>
        </w:rPr>
        <w:lastRenderedPageBreak/>
        <w:t>关系解码器。</w:t>
      </w:r>
      <w:r w:rsidRPr="006F78F4">
        <w:rPr>
          <w:rFonts w:ascii="Cambria Math" w:hAnsi="Cambria Math"/>
          <w:szCs w:val="21"/>
        </w:rPr>
        <w:t xml:space="preserve"> </w:t>
      </w:r>
      <w:r w:rsidRPr="006F78F4">
        <w:rPr>
          <w:rFonts w:ascii="Cambria Math" w:hAnsi="Cambria Math"/>
          <w:szCs w:val="21"/>
        </w:rPr>
        <w:t>在这种方法（通常称为</w:t>
      </w:r>
      <m:oMath>
        <m:r>
          <m:rPr>
            <m:sty m:val="p"/>
          </m:rPr>
          <w:rPr>
            <w:rFonts w:ascii="Cambria Math" w:hAnsi="Cambria Math"/>
            <w:szCs w:val="21"/>
          </w:rPr>
          <m:t>Yang</m:t>
        </m:r>
      </m:oMath>
      <w:r w:rsidRPr="006F78F4">
        <w:rPr>
          <w:rFonts w:ascii="Cambria Math" w:hAnsi="Cambria Math"/>
          <w:szCs w:val="21"/>
        </w:rPr>
        <w:t>等人的</w:t>
      </w:r>
      <m:oMath>
        <m:r>
          <m:rPr>
            <m:sty m:val="p"/>
          </m:rPr>
          <w:rPr>
            <w:rFonts w:ascii="Cambria Math" w:hAnsi="Cambria Math"/>
            <w:szCs w:val="21"/>
          </w:rPr>
          <m:t>DistMult</m:t>
        </m:r>
      </m:oMath>
      <w:r w:rsidRPr="006F78F4">
        <w:rPr>
          <w:rFonts w:ascii="Cambria Math" w:hAnsi="Cambria Math"/>
          <w:szCs w:val="21"/>
        </w:rPr>
        <w:t>和首次提出的方法）中，我们将解码器定义为</w:t>
      </w:r>
      <w:r w:rsidRPr="006F78F4">
        <w:rPr>
          <w:rFonts w:ascii="Cambria Math" w:hAnsi="Cambria Math" w:hint="eastAsia"/>
          <w:szCs w:val="21"/>
        </w:rPr>
        <w:t>:</w:t>
      </w:r>
    </w:p>
    <w:p w14:paraId="4EE65C00" w14:textId="71A0A5AF" w:rsidR="00E47FA7" w:rsidRPr="006F78F4" w:rsidRDefault="0053559A">
      <w:pPr>
        <w:snapToGrid w:val="0"/>
        <w:spacing w:line="300" w:lineRule="auto"/>
        <w:jc w:val="left"/>
        <w:textAlignment w:val="center"/>
        <w:rPr>
          <w:rFonts w:ascii="Cambria Math" w:hAnsi="Cambria Math" w:hint="eastAsia"/>
          <w:szCs w:val="21"/>
        </w:rPr>
      </w:pPr>
      <m:oMathPara>
        <m:oMath>
          <m:eqArr>
            <m:eqArrPr>
              <m:ctrlPr>
                <w:rPr>
                  <w:rFonts w:ascii="Cambria Math" w:eastAsia="微软雅黑" w:hAnsi="Cambria Math"/>
                  <w:szCs w:val="21"/>
                </w:rPr>
              </m:ctrlPr>
            </m:eqArrPr>
            <m:e>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=&amp;&lt;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r>
                <m:rPr>
                  <m:sty m:val="p"/>
                </m:rPr>
                <w:rPr>
                  <w:rFonts w:ascii="Cambria Math" w:hAnsi="Cambria Math"/>
                  <w:szCs w:val="21"/>
                </w:rPr>
                <m:t>&gt;</m:t>
              </m:r>
              <m:ctrlPr>
                <w:rPr>
                  <w:rFonts w:ascii="Cambria Math" w:hAnsi="Cambria Math"/>
                  <w:szCs w:val="21"/>
                </w:rPr>
              </m:ctrlPr>
            </m:e>
            <m:e>
              <m:r>
                <m:rPr>
                  <m:sty m:val="p"/>
                </m:rPr>
                <w:rPr>
                  <w:rFonts w:ascii="Cambria Math" w:hAnsi="Cambria Math"/>
                  <w:szCs w:val="21"/>
                </w:rPr>
                <m:t>=&amp;</m:t>
              </m:r>
              <m:nary>
                <m:naryPr>
                  <m:chr m:val="∑"/>
                  <m:limLoc m:val="undOvr"/>
                  <m:ctrlPr>
                    <w:rPr>
                      <w:rFonts w:ascii="Cambria Math" w:hAnsi="Cambria Math"/>
                      <w:szCs w:val="21"/>
                    </w:rPr>
                  </m:ctrlPr>
                </m:naryPr>
                <m:sub>
                  <m:r>
                    <m:rPr>
                      <m:sty m:val="p"/>
                    </m:rPr>
                    <w:rPr>
                      <w:rFonts w:ascii="Cambria Math" w:hAnsi="Cambria Math"/>
                      <w:szCs w:val="21"/>
                    </w:rPr>
                    <m:t>i=1</m:t>
                  </m:r>
                </m:sub>
                <m:sup>
                  <m:r>
                    <m:rPr>
                      <m:sty m:val="p"/>
                    </m:rPr>
                    <w:rPr>
                      <w:rFonts w:ascii="Cambria Math" w:hAnsi="Cambria Math"/>
                      <w:szCs w:val="21"/>
                    </w:rPr>
                    <m:t>d</m:t>
                  </m:r>
                </m:sup>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d>
                    <m:dPr>
                      <m:begChr m:val="["/>
                      <m:endChr m:val="]"/>
                      <m:ctrlPr>
                        <w:rPr>
                          <w:rFonts w:ascii="Cambria Math" w:hAnsi="Cambria Math"/>
                          <w:szCs w:val="21"/>
                        </w:rPr>
                      </m:ctrlPr>
                    </m:dPr>
                    <m:e>
                      <m:r>
                        <m:rPr>
                          <m:sty m:val="p"/>
                        </m:rPr>
                        <w:rPr>
                          <w:rFonts w:ascii="Cambria Math" w:hAnsi="Cambria Math"/>
                          <w:szCs w:val="21"/>
                        </w:rPr>
                        <m:t>i</m:t>
                      </m:r>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d>
                    <m:dPr>
                      <m:begChr m:val="["/>
                      <m:endChr m:val="]"/>
                      <m:ctrlPr>
                        <w:rPr>
                          <w:rFonts w:ascii="Cambria Math" w:hAnsi="Cambria Math"/>
                          <w:szCs w:val="21"/>
                        </w:rPr>
                      </m:ctrlPr>
                    </m:dPr>
                    <m:e>
                      <m:r>
                        <m:rPr>
                          <m:sty m:val="p"/>
                        </m:rPr>
                        <w:rPr>
                          <w:rFonts w:ascii="Cambria Math" w:hAnsi="Cambria Math"/>
                          <w:szCs w:val="21"/>
                        </w:rPr>
                        <m:t>i</m:t>
                      </m:r>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d>
                    <m:dPr>
                      <m:begChr m:val="["/>
                      <m:endChr m:val="]"/>
                      <m:ctrlPr>
                        <w:rPr>
                          <w:rFonts w:ascii="Cambria Math" w:hAnsi="Cambria Math"/>
                          <w:szCs w:val="21"/>
                        </w:rPr>
                      </m:ctrlPr>
                    </m:dPr>
                    <m:e>
                      <m:r>
                        <m:rPr>
                          <m:sty m:val="p"/>
                        </m:rPr>
                        <w:rPr>
                          <w:rFonts w:ascii="Cambria Math" w:hAnsi="Cambria Math"/>
                          <w:szCs w:val="21"/>
                        </w:rPr>
                        <m:t>i</m:t>
                      </m:r>
                    </m:e>
                  </m:d>
                </m:e>
              </m:nary>
              <m:ctrlPr>
                <w:rPr>
                  <w:rFonts w:ascii="Cambria Math" w:hAnsi="Cambria Math"/>
                  <w:szCs w:val="21"/>
                </w:rPr>
              </m:ctrlPr>
            </m:e>
          </m:eqArr>
        </m:oMath>
      </m:oMathPara>
    </w:p>
    <w:p w14:paraId="76645964" w14:textId="77777777" w:rsidR="00E47FA7" w:rsidRPr="006F78F4" w:rsidRDefault="00B95368">
      <w:pPr>
        <w:snapToGrid w:val="0"/>
        <w:spacing w:line="300" w:lineRule="auto"/>
        <w:jc w:val="left"/>
        <w:textAlignment w:val="center"/>
        <w:rPr>
          <w:rFonts w:ascii="Cambria Math" w:hAnsi="Cambria Math" w:hint="eastAsia"/>
          <w:szCs w:val="21"/>
        </w:rPr>
      </w:pPr>
      <w:r w:rsidRPr="006F78F4">
        <w:rPr>
          <w:rFonts w:ascii="Cambria Math" w:hAnsi="Cambria Math" w:hint="eastAsia"/>
          <w:szCs w:val="21"/>
        </w:rPr>
        <w:t>(</w:t>
      </w:r>
      <w:r w:rsidRPr="006F78F4">
        <w:rPr>
          <w:rFonts w:ascii="Cambria Math" w:hAnsi="Cambria Math"/>
          <w:szCs w:val="21"/>
        </w:rPr>
        <w:t>4.13)  (4.14)</w:t>
      </w:r>
    </w:p>
    <w:p w14:paraId="02C65907" w14:textId="77777777" w:rsidR="00E47FA7" w:rsidRPr="006F78F4" w:rsidRDefault="00B95368">
      <w:pPr>
        <w:snapToGrid w:val="0"/>
        <w:spacing w:line="300" w:lineRule="auto"/>
        <w:jc w:val="left"/>
        <w:textAlignment w:val="center"/>
        <w:rPr>
          <w:rFonts w:ascii="Cambria Math" w:hAnsi="Cambria Math" w:hint="eastAsia"/>
          <w:szCs w:val="21"/>
        </w:rPr>
      </w:pPr>
      <w:r w:rsidRPr="006F78F4">
        <w:rPr>
          <w:rFonts w:ascii="Cambria Math" w:hAnsi="Cambria Math" w:hint="eastAsia"/>
          <w:szCs w:val="21"/>
        </w:rPr>
        <w:t>因此，这种方法直接定义了点积，可以在三个向量上进行定义。</w:t>
      </w:r>
    </w:p>
    <w:p w14:paraId="0E521339" w14:textId="77777777" w:rsidR="00E47FA7" w:rsidRPr="006F78F4" w:rsidRDefault="00B95368">
      <w:pPr>
        <w:snapToGrid w:val="0"/>
        <w:spacing w:line="300" w:lineRule="auto"/>
        <w:jc w:val="left"/>
        <w:textAlignment w:val="center"/>
        <w:rPr>
          <w:rFonts w:ascii="Cambria Math" w:hAnsi="Cambria Math" w:hint="eastAsia"/>
          <w:b/>
          <w:bCs/>
          <w:szCs w:val="21"/>
        </w:rPr>
      </w:pPr>
      <w:r w:rsidRPr="006F78F4">
        <w:rPr>
          <w:rFonts w:ascii="Cambria Math" w:hAnsi="Cambria Math" w:hint="eastAsia"/>
          <w:b/>
          <w:bCs/>
          <w:szCs w:val="21"/>
        </w:rPr>
        <w:t>复合解码器</w:t>
      </w:r>
    </w:p>
    <w:p w14:paraId="7DB83597" w14:textId="77777777" w:rsidR="00E47FA7" w:rsidRPr="006F78F4" w:rsidRDefault="00B95368">
      <w:pPr>
        <w:snapToGrid w:val="0"/>
        <w:spacing w:line="300" w:lineRule="auto"/>
        <w:jc w:val="left"/>
        <w:textAlignment w:val="center"/>
        <w:rPr>
          <w:rFonts w:ascii="Cambria Math" w:hAnsi="Cambria Math" w:hint="eastAsia"/>
          <w:szCs w:val="21"/>
        </w:rPr>
      </w:pPr>
      <w:r w:rsidRPr="006F78F4">
        <w:rPr>
          <w:rFonts w:ascii="Cambria Math" w:hAnsi="Cambria Math" w:hint="eastAsia"/>
          <w:szCs w:val="21"/>
        </w:rPr>
        <w:t>等式（</w:t>
      </w:r>
      <w:r w:rsidRPr="006F78F4">
        <w:rPr>
          <w:rFonts w:ascii="Cambria Math" w:hAnsi="Cambria Math"/>
          <w:szCs w:val="21"/>
        </w:rPr>
        <w:t>4.13</w:t>
      </w:r>
      <w:r w:rsidRPr="006F78F4">
        <w:rPr>
          <w:rFonts w:ascii="Cambria Math" w:hAnsi="Cambria Math"/>
          <w:szCs w:val="21"/>
        </w:rPr>
        <w:t>）中的</w:t>
      </w:r>
      <w:r w:rsidRPr="006F78F4">
        <w:rPr>
          <w:rFonts w:ascii="Cambria Math" w:hAnsi="Cambria Math"/>
          <w:szCs w:val="21"/>
        </w:rPr>
        <w:t>DistMult</w:t>
      </w:r>
      <w:r w:rsidRPr="006F78F4">
        <w:rPr>
          <w:rFonts w:ascii="Cambria Math" w:hAnsi="Cambria Math"/>
          <w:szCs w:val="21"/>
        </w:rPr>
        <w:t>解码器的局限性在于它只能编码对称关系。</w:t>
      </w:r>
      <w:r w:rsidRPr="006F78F4">
        <w:rPr>
          <w:rFonts w:ascii="Cambria Math" w:hAnsi="Cambria Math"/>
          <w:szCs w:val="21"/>
        </w:rPr>
        <w:t xml:space="preserve"> </w:t>
      </w:r>
      <w:r w:rsidRPr="006F78F4">
        <w:rPr>
          <w:rFonts w:ascii="Cambria Math" w:hAnsi="Cambria Math"/>
          <w:szCs w:val="21"/>
        </w:rPr>
        <w:t>换句话说，对于等式（</w:t>
      </w:r>
      <w:r w:rsidRPr="006F78F4">
        <w:rPr>
          <w:rFonts w:ascii="Cambria Math" w:hAnsi="Cambria Math"/>
          <w:szCs w:val="21"/>
        </w:rPr>
        <w:t>4.13</w:t>
      </w:r>
      <w:r w:rsidRPr="006F78F4">
        <w:rPr>
          <w:rFonts w:ascii="Cambria Math" w:hAnsi="Cambria Math"/>
          <w:szCs w:val="21"/>
        </w:rPr>
        <w:t>）中定义的多线性点积解码器，我们有</w:t>
      </w:r>
      <w:r w:rsidRPr="006F78F4">
        <w:rPr>
          <w:rFonts w:ascii="Cambria Math" w:hAnsi="Cambria Math" w:hint="eastAsia"/>
          <w:szCs w:val="21"/>
        </w:rPr>
        <w:t>:</w:t>
      </w:r>
    </w:p>
    <w:p w14:paraId="1EECE86E" w14:textId="0580DBF2" w:rsidR="00E47FA7" w:rsidRPr="006F78F4" w:rsidRDefault="0053559A">
      <w:pPr>
        <w:snapToGrid w:val="0"/>
        <w:spacing w:line="300" w:lineRule="auto"/>
        <w:jc w:val="left"/>
        <w:textAlignment w:val="center"/>
        <w:rPr>
          <w:rFonts w:ascii="Cambria Math" w:hAnsi="Cambria Math" w:hint="eastAsia"/>
          <w:szCs w:val="21"/>
        </w:rPr>
      </w:pPr>
      <m:oMathPara>
        <m:oMath>
          <m:eqArr>
            <m:eqArrPr>
              <m:ctrlPr>
                <w:rPr>
                  <w:rFonts w:ascii="Cambria Math" w:eastAsia="微软雅黑" w:hAnsi="Cambria Math"/>
                  <w:szCs w:val="21"/>
                </w:rPr>
              </m:ctrlPr>
            </m:eqArrPr>
            <m:e>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=&amp;&lt;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r>
                <m:rPr>
                  <m:sty m:val="p"/>
                </m:rPr>
                <w:rPr>
                  <w:rFonts w:ascii="Cambria Math" w:hAnsi="Cambria Math"/>
                  <w:szCs w:val="21"/>
                </w:rPr>
                <m:t>&gt;</m:t>
              </m:r>
              <m:ctrlPr>
                <w:rPr>
                  <w:rFonts w:ascii="Cambria Math" w:hAnsi="Cambria Math"/>
                  <w:szCs w:val="21"/>
                </w:rPr>
              </m:ctrlPr>
            </m:e>
            <m:e>
              <m:r>
                <m:rPr>
                  <m:sty m:val="p"/>
                </m:rPr>
                <w:rPr>
                  <w:rFonts w:ascii="Cambria Math" w:hAnsi="Cambria Math"/>
                  <w:szCs w:val="21"/>
                </w:rPr>
                <m:t>=&amp;</m:t>
              </m:r>
              <m:nary>
                <m:naryPr>
                  <m:chr m:val="∑"/>
                  <m:limLoc m:val="undOvr"/>
                  <m:ctrlPr>
                    <w:rPr>
                      <w:rFonts w:ascii="Cambria Math" w:hAnsi="Cambria Math"/>
                      <w:szCs w:val="21"/>
                    </w:rPr>
                  </m:ctrlPr>
                </m:naryPr>
                <m:sub>
                  <m:r>
                    <m:rPr>
                      <m:sty m:val="p"/>
                    </m:rPr>
                    <w:rPr>
                      <w:rFonts w:ascii="Cambria Math" w:hAnsi="Cambria Math"/>
                      <w:szCs w:val="21"/>
                    </w:rPr>
                    <m:t>i=1</m:t>
                  </m:r>
                </m:sub>
                <m:sup>
                  <m:r>
                    <m:rPr>
                      <m:sty m:val="p"/>
                    </m:rPr>
                    <w:rPr>
                      <w:rFonts w:ascii="Cambria Math" w:hAnsi="Cambria Math"/>
                      <w:szCs w:val="21"/>
                    </w:rPr>
                    <m:t>d</m:t>
                  </m:r>
                </m:sup>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d>
                    <m:dPr>
                      <m:begChr m:val="["/>
                      <m:endChr m:val="]"/>
                      <m:ctrlPr>
                        <w:rPr>
                          <w:rFonts w:ascii="Cambria Math" w:hAnsi="Cambria Math"/>
                          <w:szCs w:val="21"/>
                        </w:rPr>
                      </m:ctrlPr>
                    </m:dPr>
                    <m:e>
                      <m:r>
                        <m:rPr>
                          <m:sty m:val="p"/>
                        </m:rPr>
                        <w:rPr>
                          <w:rFonts w:ascii="Cambria Math" w:hAnsi="Cambria Math"/>
                          <w:szCs w:val="21"/>
                        </w:rPr>
                        <m:t>i</m:t>
                      </m:r>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d>
                    <m:dPr>
                      <m:begChr m:val="["/>
                      <m:endChr m:val="]"/>
                      <m:ctrlPr>
                        <w:rPr>
                          <w:rFonts w:ascii="Cambria Math" w:hAnsi="Cambria Math"/>
                          <w:szCs w:val="21"/>
                        </w:rPr>
                      </m:ctrlPr>
                    </m:dPr>
                    <m:e>
                      <m:r>
                        <m:rPr>
                          <m:sty m:val="p"/>
                        </m:rPr>
                        <w:rPr>
                          <w:rFonts w:ascii="Cambria Math" w:hAnsi="Cambria Math"/>
                          <w:szCs w:val="21"/>
                        </w:rPr>
                        <m:t>i</m:t>
                      </m:r>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d>
                    <m:dPr>
                      <m:begChr m:val="["/>
                      <m:endChr m:val="]"/>
                      <m:ctrlPr>
                        <w:rPr>
                          <w:rFonts w:ascii="Cambria Math" w:hAnsi="Cambria Math"/>
                          <w:szCs w:val="21"/>
                        </w:rPr>
                      </m:ctrlPr>
                    </m:dPr>
                    <m:e>
                      <m:r>
                        <m:rPr>
                          <m:sty m:val="p"/>
                        </m:rPr>
                        <w:rPr>
                          <w:rFonts w:ascii="Cambria Math" w:hAnsi="Cambria Math"/>
                          <w:szCs w:val="21"/>
                        </w:rPr>
                        <m:t>i</m:t>
                      </m:r>
                    </m:e>
                  </m:d>
                </m:e>
              </m:nary>
              <m:ctrlPr>
                <w:rPr>
                  <w:rFonts w:ascii="Cambria Math" w:hAnsi="Cambria Math"/>
                  <w:szCs w:val="21"/>
                </w:rPr>
              </m:ctrlPr>
            </m:e>
            <m:e>
              <m:r>
                <m:rPr>
                  <m:sty m:val="p"/>
                </m:rPr>
                <w:rPr>
                  <w:rFonts w:ascii="Cambria Math" w:hAnsi="Cambria Math"/>
                  <w:szCs w:val="21"/>
                </w:rPr>
                <m:t>=&amp;&lt;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r>
                <m:rPr>
                  <m:sty m:val="p"/>
                </m:rPr>
                <w:rPr>
                  <w:rFonts w:ascii="Cambria Math" w:hAnsi="Cambria Math"/>
                  <w:szCs w:val="21"/>
                </w:rPr>
                <m:t>&gt;</m:t>
              </m:r>
              <m:ctrlPr>
                <w:rPr>
                  <w:rFonts w:ascii="Cambria Math" w:hAnsi="Cambria Math"/>
                  <w:szCs w:val="21"/>
                </w:rPr>
              </m:ctrlPr>
            </m:e>
            <m:e>
              <m:r>
                <m:rPr>
                  <m:sty m:val="p"/>
                </m:rPr>
                <w:rPr>
                  <w:rFonts w:ascii="Cambria Math" w:hAnsi="Cambria Math"/>
                  <w:szCs w:val="21"/>
                </w:rPr>
                <m:t>=&amp;DEC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e>
              </m:d>
              <m:ctrlPr>
                <w:rPr>
                  <w:rFonts w:ascii="Cambria Math" w:hAnsi="Cambria Math"/>
                  <w:szCs w:val="21"/>
                </w:rPr>
              </m:ctrlPr>
            </m:e>
          </m:eqArr>
        </m:oMath>
      </m:oMathPara>
    </w:p>
    <w:p w14:paraId="019D8022" w14:textId="1372E0E2" w:rsidR="00E47FA7" w:rsidRPr="006F78F4" w:rsidRDefault="00B95368">
      <w:pPr>
        <w:snapToGrid w:val="0"/>
        <w:spacing w:line="300" w:lineRule="auto"/>
        <w:jc w:val="left"/>
        <w:textAlignment w:val="center"/>
        <w:rPr>
          <w:rFonts w:ascii="Cambria Math" w:hAnsi="Cambria Math" w:hint="eastAsia"/>
          <w:szCs w:val="21"/>
        </w:rPr>
      </w:pPr>
      <w:r w:rsidRPr="006F78F4">
        <w:rPr>
          <w:rFonts w:ascii="Cambria Math" w:hAnsi="Cambria Math" w:hint="eastAsia"/>
          <w:szCs w:val="21"/>
        </w:rPr>
        <w:t>这是一个严重的限制，因为多关系图中的许多关系类型都是有向的且不对称的。</w:t>
      </w:r>
      <w:r w:rsidRPr="006F78F4">
        <w:rPr>
          <w:rFonts w:ascii="Cambria Math" w:hAnsi="Cambria Math"/>
          <w:szCs w:val="21"/>
        </w:rPr>
        <w:t xml:space="preserve"> </w:t>
      </w:r>
      <w:r w:rsidRPr="006F78F4">
        <w:rPr>
          <w:rFonts w:ascii="Cambria Math" w:hAnsi="Cambria Math"/>
          <w:szCs w:val="21"/>
        </w:rPr>
        <w:t>为了解决这个问题，</w:t>
      </w:r>
      <m:oMath>
        <m:r>
          <m:rPr>
            <m:sty m:val="p"/>
          </m:rPr>
          <w:rPr>
            <w:rFonts w:ascii="Cambria Math" w:hAnsi="Cambria Math"/>
            <w:szCs w:val="21"/>
          </w:rPr>
          <m:t>Trouillon</m:t>
        </m:r>
      </m:oMath>
      <w:r w:rsidRPr="006F78F4">
        <w:rPr>
          <w:rFonts w:ascii="Cambria Math" w:hAnsi="Cambria Math"/>
          <w:szCs w:val="21"/>
        </w:rPr>
        <w:t>等人。</w:t>
      </w:r>
      <w:r w:rsidRPr="006F78F4">
        <w:rPr>
          <w:rFonts w:ascii="Cambria Math" w:hAnsi="Cambria Math"/>
          <w:szCs w:val="21"/>
        </w:rPr>
        <w:t xml:space="preserve"> [2016]</w:t>
      </w:r>
      <w:r w:rsidRPr="006F78F4">
        <w:rPr>
          <w:rFonts w:ascii="Cambria Math" w:hAnsi="Cambria Math"/>
          <w:szCs w:val="21"/>
        </w:rPr>
        <w:t>提出通过采用复值嵌入来增强</w:t>
      </w:r>
      <m:oMath>
        <m:r>
          <m:rPr>
            <m:sty m:val="p"/>
          </m:rPr>
          <w:rPr>
            <w:rFonts w:ascii="Cambria Math" w:hAnsi="Cambria Math"/>
            <w:szCs w:val="21"/>
          </w:rPr>
          <m:t>DistMult</m:t>
        </m:r>
      </m:oMath>
      <w:r w:rsidRPr="006F78F4">
        <w:rPr>
          <w:rFonts w:ascii="Cambria Math" w:hAnsi="Cambria Math"/>
          <w:szCs w:val="21"/>
        </w:rPr>
        <w:t>编码器。</w:t>
      </w:r>
      <w:r w:rsidRPr="006F78F4">
        <w:rPr>
          <w:rFonts w:ascii="Cambria Math" w:hAnsi="Cambria Math"/>
          <w:szCs w:val="21"/>
        </w:rPr>
        <w:t xml:space="preserve"> </w:t>
      </w:r>
      <w:r w:rsidRPr="006F78F4">
        <w:rPr>
          <w:rFonts w:ascii="Cambria Math" w:hAnsi="Cambria Math"/>
          <w:szCs w:val="21"/>
        </w:rPr>
        <w:t>他们将</w:t>
      </w:r>
      <m:oMath>
        <m:r>
          <m:rPr>
            <m:sty m:val="p"/>
          </m:rPr>
          <w:rPr>
            <w:rFonts w:ascii="Cambria Math" w:hAnsi="Cambria Math"/>
            <w:szCs w:val="21"/>
          </w:rPr>
          <m:t>ComplEx</m:t>
        </m:r>
      </m:oMath>
      <w:r w:rsidRPr="006F78F4">
        <w:rPr>
          <w:rFonts w:ascii="Cambria Math" w:hAnsi="Cambria Math"/>
          <w:szCs w:val="21"/>
        </w:rPr>
        <w:t>定义为</w:t>
      </w:r>
      <w:r w:rsidRPr="006F78F4">
        <w:rPr>
          <w:rFonts w:ascii="Cambria Math" w:hAnsi="Cambria Math" w:hint="eastAsia"/>
          <w:szCs w:val="21"/>
        </w:rPr>
        <w:t>：</w:t>
      </w:r>
    </w:p>
    <w:p w14:paraId="1249465C" w14:textId="32C934F4" w:rsidR="00E47FA7" w:rsidRPr="006F78F4" w:rsidRDefault="0053559A">
      <w:pPr>
        <w:snapToGrid w:val="0"/>
        <w:spacing w:line="300" w:lineRule="auto"/>
        <w:jc w:val="left"/>
        <w:textAlignment w:val="center"/>
        <w:rPr>
          <w:rFonts w:ascii="Cambria Math" w:hAnsi="Cambria Math" w:hint="eastAsia"/>
          <w:szCs w:val="21"/>
        </w:rPr>
      </w:pPr>
      <m:oMathPara>
        <m:oMath>
          <m:eqArr>
            <m:eqArrPr>
              <m:ctrlPr>
                <w:rPr>
                  <w:rFonts w:ascii="Cambria Math" w:eastAsia="微软雅黑" w:hAnsi="Cambria Math"/>
                  <w:szCs w:val="21"/>
                </w:rPr>
              </m:ctrlPr>
            </m:eqArrPr>
            <m:e>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eastAsia="微软雅黑" w:hAnsi="Cambria Math"/>
                  <w:szCs w:val="21"/>
                </w:rPr>
                <m:t>=&amp;Re</m:t>
              </m:r>
              <m:d>
                <m:dPr>
                  <m:ctrlPr>
                    <w:rPr>
                      <w:rFonts w:ascii="Cambria Math" w:eastAsia="微软雅黑" w:hAnsi="Cambria Math"/>
                      <w:szCs w:val="21"/>
                    </w:rPr>
                  </m:ctrlPr>
                </m:dPr>
                <m:e>
                  <m:r>
                    <m:rPr>
                      <m:sty m:val="p"/>
                    </m:rPr>
                    <w:rPr>
                      <w:rFonts w:ascii="Cambria Math" w:eastAsia="微软雅黑" w:hAnsi="Cambria Math"/>
                      <w:szCs w:val="21"/>
                    </w:rPr>
                    <m:t>&lt;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hAnsi="Cambria Math"/>
                      <w:szCs w:val="21"/>
                    </w:rPr>
                    <m:t>,</m:t>
                  </m:r>
                  <m:sSub>
                    <m:sSubPr>
                      <m:ctrlPr>
                        <w:rPr>
                          <w:rFonts w:ascii="Cambria Math" w:hAnsi="Cambria Math"/>
                          <w:szCs w:val="21"/>
                        </w:rPr>
                      </m:ctrlPr>
                    </m:sSubPr>
                    <m:e>
                      <m:acc>
                        <m:accPr>
                          <m:chr m:val="̅"/>
                          <m:ctrlPr>
                            <w:rPr>
                              <w:rFonts w:ascii="Cambria Math" w:hAnsi="Cambria Math"/>
                              <w:szCs w:val="21"/>
                            </w:rPr>
                          </m:ctrlPr>
                        </m:accPr>
                        <m:e>
                          <m:r>
                            <m:rPr>
                              <m:sty m:val="p"/>
                            </m:rPr>
                            <w:rPr>
                              <w:rFonts w:ascii="Cambria Math" w:hAnsi="Cambria Math"/>
                              <w:szCs w:val="21"/>
                            </w:rPr>
                            <m:t>z</m:t>
                          </m:r>
                        </m:e>
                      </m:acc>
                    </m:e>
                    <m:sub>
                      <m:r>
                        <m:rPr>
                          <m:sty m:val="p"/>
                        </m:rPr>
                        <w:rPr>
                          <w:rFonts w:ascii="Cambria Math" w:hAnsi="Cambria Math"/>
                          <w:szCs w:val="21"/>
                        </w:rPr>
                        <m:t>v</m:t>
                      </m:r>
                    </m:sub>
                  </m:sSub>
                  <m:r>
                    <m:rPr>
                      <m:sty m:val="p"/>
                    </m:rPr>
                    <w:rPr>
                      <w:rFonts w:ascii="Cambria Math" w:eastAsia="微软雅黑" w:hAnsi="Cambria Math"/>
                      <w:szCs w:val="21"/>
                    </w:rPr>
                    <m:t>&gt;</m:t>
                  </m:r>
                </m:e>
              </m:d>
            </m:e>
            <m:e>
              <m:r>
                <m:rPr>
                  <m:sty m:val="p"/>
                </m:rPr>
                <w:rPr>
                  <w:rFonts w:ascii="Cambria Math" w:eastAsia="微软雅黑" w:hAnsi="Cambria Math"/>
                  <w:szCs w:val="21"/>
                </w:rPr>
                <m:t>=&amp;Re</m:t>
              </m:r>
              <m:d>
                <m:dPr>
                  <m:ctrlPr>
                    <w:rPr>
                      <w:rFonts w:ascii="Cambria Math" w:eastAsia="微软雅黑" w:hAnsi="Cambria Math"/>
                      <w:szCs w:val="21"/>
                    </w:rPr>
                  </m:ctrlPr>
                </m:dPr>
                <m:e>
                  <m:nary>
                    <m:naryPr>
                      <m:chr m:val="∑"/>
                      <m:limLoc m:val="undOvr"/>
                      <m:ctrlPr>
                        <w:rPr>
                          <w:rFonts w:ascii="Cambria Math" w:hAnsi="Cambria Math"/>
                          <w:szCs w:val="21"/>
                        </w:rPr>
                      </m:ctrlPr>
                    </m:naryPr>
                    <m:sub>
                      <m:r>
                        <m:rPr>
                          <m:sty m:val="p"/>
                        </m:rPr>
                        <w:rPr>
                          <w:rFonts w:ascii="Cambria Math" w:hAnsi="Cambria Math"/>
                          <w:szCs w:val="21"/>
                        </w:rPr>
                        <m:t>i=1</m:t>
                      </m:r>
                    </m:sub>
                    <m:sup>
                      <m:r>
                        <m:rPr>
                          <m:sty m:val="p"/>
                        </m:rPr>
                        <w:rPr>
                          <w:rFonts w:ascii="Cambria Math" w:hAnsi="Cambria Math"/>
                          <w:szCs w:val="21"/>
                        </w:rPr>
                        <m:t>d</m:t>
                      </m:r>
                    </m:sup>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d>
                        <m:dPr>
                          <m:begChr m:val="["/>
                          <m:endChr m:val="]"/>
                          <m:ctrlPr>
                            <w:rPr>
                              <w:rFonts w:ascii="Cambria Math" w:hAnsi="Cambria Math"/>
                              <w:szCs w:val="21"/>
                            </w:rPr>
                          </m:ctrlPr>
                        </m:dPr>
                        <m:e>
                          <m:r>
                            <m:rPr>
                              <m:sty m:val="p"/>
                            </m:rPr>
                            <w:rPr>
                              <w:rFonts w:ascii="Cambria Math" w:hAnsi="Cambria Math"/>
                              <w:szCs w:val="21"/>
                            </w:rPr>
                            <m:t>i</m:t>
                          </m:r>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d>
                        <m:dPr>
                          <m:begChr m:val="["/>
                          <m:endChr m:val="]"/>
                          <m:ctrlPr>
                            <w:rPr>
                              <w:rFonts w:ascii="Cambria Math" w:hAnsi="Cambria Math"/>
                              <w:szCs w:val="21"/>
                            </w:rPr>
                          </m:ctrlPr>
                        </m:dPr>
                        <m:e>
                          <m:r>
                            <m:rPr>
                              <m:sty m:val="p"/>
                            </m:rPr>
                            <w:rPr>
                              <w:rFonts w:ascii="Cambria Math" w:hAnsi="Cambria Math"/>
                              <w:szCs w:val="21"/>
                            </w:rPr>
                            <m:t>i</m:t>
                          </m:r>
                        </m:e>
                      </m:d>
                      <m:r>
                        <m:rPr>
                          <m:sty m:val="p"/>
                        </m:rPr>
                        <w:rPr>
                          <w:rFonts w:ascii="Cambria Math" w:hAnsi="Cambria Math"/>
                          <w:szCs w:val="21"/>
                        </w:rPr>
                        <m:t>×</m:t>
                      </m:r>
                      <m:sSub>
                        <m:sSubPr>
                          <m:ctrlPr>
                            <w:rPr>
                              <w:rFonts w:ascii="Cambria Math" w:hAnsi="Cambria Math"/>
                              <w:szCs w:val="21"/>
                            </w:rPr>
                          </m:ctrlPr>
                        </m:sSubPr>
                        <m:e>
                          <m:acc>
                            <m:accPr>
                              <m:chr m:val="̅"/>
                              <m:ctrlPr>
                                <w:rPr>
                                  <w:rFonts w:ascii="Cambria Math" w:hAnsi="Cambria Math"/>
                                  <w:szCs w:val="21"/>
                                </w:rPr>
                              </m:ctrlPr>
                            </m:accPr>
                            <m:e>
                              <m:r>
                                <m:rPr>
                                  <m:sty m:val="p"/>
                                </m:rPr>
                                <w:rPr>
                                  <w:rFonts w:ascii="Cambria Math" w:hAnsi="Cambria Math"/>
                                  <w:szCs w:val="21"/>
                                </w:rPr>
                                <m:t>z</m:t>
                              </m:r>
                            </m:e>
                          </m:acc>
                        </m:e>
                        <m:sub>
                          <m:r>
                            <m:rPr>
                              <m:sty m:val="p"/>
                            </m:rPr>
                            <w:rPr>
                              <w:rFonts w:ascii="Cambria Math" w:hAnsi="Cambria Math"/>
                              <w:szCs w:val="21"/>
                            </w:rPr>
                            <m:t>v</m:t>
                          </m:r>
                        </m:sub>
                      </m:sSub>
                      <m:d>
                        <m:dPr>
                          <m:begChr m:val="["/>
                          <m:endChr m:val="]"/>
                          <m:ctrlPr>
                            <w:rPr>
                              <w:rFonts w:ascii="Cambria Math" w:hAnsi="Cambria Math"/>
                              <w:szCs w:val="21"/>
                            </w:rPr>
                          </m:ctrlPr>
                        </m:dPr>
                        <m:e>
                          <m:r>
                            <m:rPr>
                              <m:sty m:val="p"/>
                            </m:rPr>
                            <w:rPr>
                              <w:rFonts w:ascii="Cambria Math" w:hAnsi="Cambria Math"/>
                              <w:szCs w:val="21"/>
                            </w:rPr>
                            <m:t>i</m:t>
                          </m:r>
                        </m:e>
                      </m:d>
                    </m:e>
                  </m:nary>
                </m:e>
              </m:d>
            </m:e>
          </m:eqArr>
        </m:oMath>
      </m:oMathPara>
    </w:p>
    <w:p w14:paraId="201CFF22" w14:textId="77777777" w:rsidR="00E47FA7" w:rsidRPr="006F78F4" w:rsidRDefault="00B95368">
      <w:pPr>
        <w:snapToGrid w:val="0"/>
        <w:spacing w:line="300" w:lineRule="auto"/>
        <w:jc w:val="left"/>
        <w:textAlignment w:val="center"/>
        <w:rPr>
          <w:rFonts w:ascii="Cambria Math" w:hAnsi="Cambria Math" w:hint="eastAsia"/>
          <w:szCs w:val="21"/>
        </w:rPr>
      </w:pPr>
      <w:r w:rsidRPr="006F78F4">
        <w:rPr>
          <w:rFonts w:ascii="Cambria Math" w:hAnsi="Cambria Math" w:hint="eastAsia"/>
          <w:szCs w:val="21"/>
        </w:rPr>
        <w:t>（</w:t>
      </w:r>
      <w:r w:rsidRPr="006F78F4">
        <w:rPr>
          <w:rFonts w:ascii="Cambria Math" w:hAnsi="Cambria Math" w:hint="eastAsia"/>
          <w:szCs w:val="21"/>
        </w:rPr>
        <w:t>4.15</w:t>
      </w:r>
      <w:r w:rsidRPr="006F78F4">
        <w:rPr>
          <w:rFonts w:ascii="Cambria Math" w:hAnsi="Cambria Math" w:hint="eastAsia"/>
          <w:szCs w:val="21"/>
        </w:rPr>
        <w:t>）</w:t>
      </w:r>
      <w:r w:rsidRPr="006F78F4">
        <w:rPr>
          <w:rFonts w:ascii="Cambria Math" w:hAnsi="Cambria Math" w:hint="eastAsia"/>
          <w:szCs w:val="21"/>
        </w:rPr>
        <w:t xml:space="preserve"> </w:t>
      </w:r>
      <w:r w:rsidRPr="006F78F4">
        <w:rPr>
          <w:rFonts w:ascii="Cambria Math" w:hAnsi="Cambria Math"/>
          <w:szCs w:val="21"/>
        </w:rPr>
        <w:t xml:space="preserve">  </w:t>
      </w:r>
      <w:r w:rsidRPr="006F78F4">
        <w:rPr>
          <w:rFonts w:ascii="Cambria Math" w:hAnsi="Cambria Math" w:hint="eastAsia"/>
          <w:szCs w:val="21"/>
        </w:rPr>
        <w:t>（</w:t>
      </w:r>
      <w:r w:rsidRPr="006F78F4">
        <w:rPr>
          <w:rFonts w:ascii="Cambria Math" w:hAnsi="Cambria Math" w:hint="eastAsia"/>
          <w:szCs w:val="21"/>
        </w:rPr>
        <w:t>4.16</w:t>
      </w:r>
      <w:r w:rsidRPr="006F78F4">
        <w:rPr>
          <w:rFonts w:ascii="Cambria Math" w:hAnsi="Cambria Math" w:hint="eastAsia"/>
          <w:szCs w:val="21"/>
        </w:rPr>
        <w:t>）</w:t>
      </w:r>
    </w:p>
    <w:p w14:paraId="137473D0" w14:textId="4244EDF8" w:rsidR="00E47FA7" w:rsidRPr="006F78F4" w:rsidRDefault="00B95368">
      <w:pPr>
        <w:snapToGrid w:val="0"/>
        <w:spacing w:line="300" w:lineRule="auto"/>
        <w:jc w:val="left"/>
        <w:textAlignment w:val="center"/>
        <w:rPr>
          <w:rFonts w:ascii="Cambria Math" w:hAnsi="Cambria Math" w:hint="eastAsia"/>
          <w:szCs w:val="21"/>
        </w:rPr>
      </w:pPr>
      <w:r w:rsidRPr="006F78F4">
        <w:rPr>
          <w:rFonts w:ascii="Cambria Math" w:hAnsi="Cambria Math" w:hint="eastAsia"/>
          <w:szCs w:val="21"/>
        </w:rPr>
        <w:t>其中</w:t>
      </w:r>
      <m:oMath>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hint="eastAsia"/>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r>
          <m:rPr>
            <m:sty m:val="p"/>
          </m:rPr>
          <w:rPr>
            <w:rFonts w:ascii="Cambria Math" w:eastAsia="等线" w:hAnsi="Cambria Math" w:hint="eastAsia"/>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C</m:t>
            </m:r>
          </m:e>
          <m:sup>
            <m:r>
              <m:rPr>
                <m:sty m:val="p"/>
              </m:rPr>
              <w:rPr>
                <w:rFonts w:ascii="Cambria Math" w:hAnsi="Cambria Math"/>
                <w:szCs w:val="21"/>
              </w:rPr>
              <m:t>d</m:t>
            </m:r>
          </m:sup>
        </m:sSup>
      </m:oMath>
      <w:r w:rsidRPr="006F78F4">
        <w:rPr>
          <w:rFonts w:ascii="Cambria Math" w:hAnsi="Cambria Math"/>
          <w:szCs w:val="21"/>
        </w:rPr>
        <w:t>是复值嵌入，</w:t>
      </w:r>
      <m:oMath>
        <m:r>
          <m:rPr>
            <m:sty m:val="p"/>
          </m:rPr>
          <w:rPr>
            <w:rFonts w:ascii="Cambria Math" w:eastAsia="微软雅黑" w:hAnsi="Cambria Math"/>
            <w:szCs w:val="21"/>
          </w:rPr>
          <m:t>Re</m:t>
        </m:r>
      </m:oMath>
      <w:r w:rsidRPr="006F78F4">
        <w:rPr>
          <w:rFonts w:ascii="Cambria Math" w:hAnsi="Cambria Math"/>
          <w:szCs w:val="21"/>
        </w:rPr>
        <w:t>表示复数向量的实分量。</w:t>
      </w:r>
      <w:r w:rsidRPr="006F78F4">
        <w:rPr>
          <w:rFonts w:ascii="Cambria Math" w:hAnsi="Cambria Math"/>
          <w:szCs w:val="21"/>
        </w:rPr>
        <w:t xml:space="preserve"> </w:t>
      </w:r>
      <w:r w:rsidRPr="006F78F4">
        <w:rPr>
          <w:rFonts w:ascii="Cambria Math" w:hAnsi="Cambria Math"/>
          <w:szCs w:val="21"/>
        </w:rPr>
        <w:t>由于我们采用了尾部嵌入的复共轭</w:t>
      </w:r>
      <m:oMath>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oMath>
      <w:r w:rsidRPr="006F78F4">
        <w:rPr>
          <w:rFonts w:ascii="Cambria Math" w:hAnsi="Cambria Math"/>
          <w:szCs w:val="21"/>
        </w:rPr>
        <w:t>，因此这种解码方法可以适应非对称关系。</w:t>
      </w:r>
    </w:p>
    <w:p w14:paraId="758BB416" w14:textId="29DFB0DC" w:rsidR="00E47FA7" w:rsidRPr="006F78F4" w:rsidRDefault="00B95368">
      <w:pPr>
        <w:snapToGrid w:val="0"/>
        <w:spacing w:line="300" w:lineRule="auto"/>
        <w:jc w:val="left"/>
        <w:textAlignment w:val="center"/>
        <w:rPr>
          <w:rFonts w:ascii="Cambria Math" w:hAnsi="Cambria Math" w:hint="eastAsia"/>
          <w:szCs w:val="21"/>
        </w:rPr>
      </w:pPr>
      <w:r w:rsidRPr="006F78F4">
        <w:rPr>
          <w:rFonts w:ascii="Cambria Math" w:hAnsi="Cambria Math" w:hint="eastAsia"/>
          <w:szCs w:val="21"/>
        </w:rPr>
        <w:t>一种称为</w:t>
      </w:r>
      <m:oMath>
        <m:r>
          <m:rPr>
            <m:sty m:val="p"/>
          </m:rPr>
          <w:rPr>
            <w:rFonts w:ascii="Cambria Math" w:hAnsi="Cambria Math"/>
            <w:szCs w:val="21"/>
          </w:rPr>
          <m:t>RotatE</m:t>
        </m:r>
      </m:oMath>
      <w:r w:rsidRPr="006F78F4">
        <w:rPr>
          <w:rFonts w:ascii="Cambria Math" w:hAnsi="Cambria Math"/>
          <w:szCs w:val="21"/>
        </w:rPr>
        <w:t>的相关方法将解码器定义为复杂平面中的旋转，如下所示</w:t>
      </w:r>
      <w:r w:rsidRPr="006F78F4">
        <w:rPr>
          <w:rFonts w:ascii="Cambria Math" w:hAnsi="Cambria Math"/>
          <w:szCs w:val="21"/>
        </w:rPr>
        <w:t>[</w:t>
      </w:r>
      <m:oMath>
        <m:r>
          <m:rPr>
            <m:sty m:val="p"/>
          </m:rPr>
          <w:rPr>
            <w:rFonts w:ascii="Cambria Math" w:hAnsi="Cambria Math"/>
            <w:szCs w:val="21"/>
          </w:rPr>
          <m:t>Sun</m:t>
        </m:r>
      </m:oMath>
      <w:r w:rsidRPr="006F78F4">
        <w:rPr>
          <w:rFonts w:ascii="Cambria Math" w:hAnsi="Cambria Math"/>
          <w:szCs w:val="21"/>
        </w:rPr>
        <w:t>等，</w:t>
      </w:r>
      <w:r w:rsidRPr="006F78F4">
        <w:rPr>
          <w:rFonts w:ascii="Cambria Math" w:hAnsi="Cambria Math"/>
          <w:szCs w:val="21"/>
        </w:rPr>
        <w:t>2019]</w:t>
      </w:r>
      <w:r w:rsidRPr="006F78F4">
        <w:rPr>
          <w:rFonts w:ascii="Cambria Math" w:hAnsi="Cambria Math"/>
          <w:szCs w:val="21"/>
        </w:rPr>
        <w:t>：</w:t>
      </w:r>
    </w:p>
    <w:p w14:paraId="0B88970F" w14:textId="20DD201F" w:rsidR="00E47FA7" w:rsidRPr="006F78F4" w:rsidRDefault="006F78F4">
      <w:pPr>
        <w:snapToGrid w:val="0"/>
        <w:spacing w:line="300" w:lineRule="auto"/>
        <w:jc w:val="left"/>
        <w:textAlignment w:val="center"/>
        <w:rPr>
          <w:rFonts w:ascii="Cambria Math" w:hAnsi="Cambria Math" w:hint="eastAsia"/>
          <w:szCs w:val="21"/>
        </w:rPr>
      </w:pPr>
      <m:oMath>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b"/>
          </m:rPr>
          <w:rPr>
            <w:rFonts w:ascii="Cambria Math" w:eastAsia="等线"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r>
          <m:rPr>
            <m:sty m:val="p"/>
          </m:rPr>
          <w:rPr>
            <w:rFonts w:ascii="Cambria Math" w:hAnsi="Cambria Math"/>
            <w:szCs w:val="21"/>
          </w:rPr>
          <m:t>||</m:t>
        </m:r>
      </m:oMath>
      <w:r w:rsidR="00B95368" w:rsidRPr="006F78F4">
        <w:rPr>
          <w:rFonts w:ascii="Cambria Math" w:hAnsi="Cambria Math" w:hint="eastAsia"/>
          <w:szCs w:val="21"/>
        </w:rPr>
        <w:t xml:space="preserve"> </w:t>
      </w:r>
      <w:r w:rsidR="00B95368" w:rsidRPr="006F78F4">
        <w:rPr>
          <w:rFonts w:ascii="Cambria Math" w:hAnsi="Cambria Math" w:hint="eastAsia"/>
          <w:szCs w:val="21"/>
        </w:rPr>
        <w:t>（</w:t>
      </w:r>
      <w:r w:rsidR="00B95368" w:rsidRPr="006F78F4">
        <w:rPr>
          <w:rFonts w:ascii="Cambria Math" w:hAnsi="Cambria Math" w:hint="eastAsia"/>
          <w:szCs w:val="21"/>
        </w:rPr>
        <w:t>4.17</w:t>
      </w:r>
      <w:r w:rsidR="00B95368" w:rsidRPr="006F78F4">
        <w:rPr>
          <w:rFonts w:ascii="Cambria Math" w:hAnsi="Cambria Math" w:hint="eastAsia"/>
          <w:szCs w:val="21"/>
        </w:rPr>
        <w:t>）</w:t>
      </w:r>
    </w:p>
    <w:p w14:paraId="1217DB44" w14:textId="619F88B3" w:rsidR="00E47FA7" w:rsidRPr="006F78F4" w:rsidRDefault="00B95368">
      <w:pPr>
        <w:snapToGrid w:val="0"/>
        <w:spacing w:line="300" w:lineRule="auto"/>
        <w:jc w:val="left"/>
        <w:textAlignment w:val="center"/>
        <w:rPr>
          <w:rFonts w:ascii="Cambria Math" w:hAnsi="Cambria Math" w:hint="eastAsia"/>
          <w:szCs w:val="21"/>
        </w:rPr>
      </w:pPr>
      <w:r w:rsidRPr="006F78F4">
        <w:rPr>
          <w:rFonts w:ascii="Cambria Math" w:hAnsi="Cambria Math" w:hint="eastAsia"/>
          <w:szCs w:val="21"/>
        </w:rPr>
        <w:t>其中</w:t>
      </w:r>
      <m:oMath>
        <m:r>
          <m:rPr>
            <m:sty m:val="b"/>
          </m:rPr>
          <w:rPr>
            <w:rFonts w:ascii="Cambria Math" w:eastAsia="等线" w:hAnsi="Cambria Math"/>
            <w:szCs w:val="21"/>
          </w:rPr>
          <m:t>○</m:t>
        </m:r>
      </m:oMath>
      <w:r w:rsidRPr="006F78F4">
        <w:rPr>
          <w:rFonts w:ascii="Cambria Math" w:hAnsi="Cambria Math" w:hint="eastAsia"/>
          <w:szCs w:val="21"/>
        </w:rPr>
        <w:t>表示哈达玛积。</w:t>
      </w:r>
      <w:r w:rsidRPr="006F78F4">
        <w:rPr>
          <w:rFonts w:ascii="Cambria Math" w:hAnsi="Cambria Math"/>
          <w:szCs w:val="21"/>
        </w:rPr>
        <w:t xml:space="preserve"> </w:t>
      </w:r>
      <w:r w:rsidRPr="006F78F4">
        <w:rPr>
          <w:rFonts w:ascii="Cambria Math" w:hAnsi="Cambria Math"/>
          <w:szCs w:val="21"/>
        </w:rPr>
        <w:t>在公式</w:t>
      </w:r>
      <w:r w:rsidRPr="006F78F4">
        <w:rPr>
          <w:rFonts w:ascii="Cambria Math" w:hAnsi="Cambria Math"/>
          <w:szCs w:val="21"/>
        </w:rPr>
        <w:t>4.17</w:t>
      </w:r>
      <w:r w:rsidRPr="006F78F4">
        <w:rPr>
          <w:rFonts w:ascii="Cambria Math" w:hAnsi="Cambria Math"/>
          <w:szCs w:val="21"/>
        </w:rPr>
        <w:t>中，我们再次假设所有嵌入都是复数值，并且我们另外限制了</w:t>
      </w:r>
      <m:oMath>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oMath>
      <w:r w:rsidRPr="006F78F4">
        <w:rPr>
          <w:rFonts w:ascii="Cambria Math" w:hAnsi="Cambria Math"/>
          <w:szCs w:val="21"/>
        </w:rPr>
        <w:t>的项，使得</w:t>
      </w:r>
      <w:r w:rsidRPr="006F78F4">
        <w:rPr>
          <w:rFonts w:ascii="Cambria Math" w:hAnsi="Cambria Math"/>
          <w:szCs w:val="21"/>
        </w:rPr>
        <w:t>|</w:t>
      </w:r>
      <m:oMath>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eastAsia="等线" w:hAnsi="Cambria Math" w:hint="eastAsia"/>
            <w:szCs w:val="21"/>
          </w:rPr>
          <m:t>[i]</m:t>
        </m:r>
      </m:oMath>
      <w:r w:rsidRPr="006F78F4">
        <w:rPr>
          <w:rFonts w:ascii="Cambria Math" w:hAnsi="Cambria Math"/>
          <w:szCs w:val="21"/>
        </w:rPr>
        <w:t xml:space="preserve"> | = 1</w:t>
      </w:r>
      <w:r w:rsidRPr="006F78F4">
        <w:rPr>
          <w:rFonts w:ascii="Cambria Math" w:hAnsi="Cambria Math"/>
          <w:szCs w:val="21"/>
        </w:rPr>
        <w:t>，</w:t>
      </w:r>
      <m:oMath>
        <m:r>
          <m:rPr>
            <m:sty m:val="p"/>
          </m:rPr>
          <w:rPr>
            <w:rFonts w:ascii="Cambria Math" w:hAnsi="Cambria Math"/>
            <w:szCs w:val="21"/>
          </w:rPr>
          <m:t>∀i</m:t>
        </m:r>
      </m:oMath>
      <w:r w:rsidRPr="006F78F4">
        <w:rPr>
          <w:rFonts w:ascii="Cambria Math" w:hAnsi="Cambria Math"/>
          <w:szCs w:val="21"/>
        </w:rPr>
        <w:t>∈{1</w:t>
      </w:r>
      <w:r w:rsidRPr="006F78F4">
        <w:rPr>
          <w:rFonts w:ascii="Cambria Math" w:hAnsi="Cambria Math"/>
          <w:szCs w:val="21"/>
        </w:rPr>
        <w:t>，</w:t>
      </w:r>
      <w:r w:rsidRPr="006F78F4">
        <w:rPr>
          <w:rFonts w:ascii="Cambria Math" w:hAnsi="Cambria Math"/>
          <w:szCs w:val="21"/>
        </w:rPr>
        <w:t>...</w:t>
      </w:r>
      <w:r w:rsidRPr="006F78F4">
        <w:rPr>
          <w:rFonts w:ascii="Cambria Math" w:hAnsi="Cambria Math"/>
          <w:szCs w:val="21"/>
        </w:rPr>
        <w:t>，</w:t>
      </w:r>
      <m:oMath>
        <m:r>
          <m:rPr>
            <m:sty m:val="p"/>
          </m:rPr>
          <w:rPr>
            <w:rFonts w:ascii="Cambria Math" w:hAnsi="Cambria Math"/>
            <w:szCs w:val="21"/>
          </w:rPr>
          <m:t>d</m:t>
        </m:r>
      </m:oMath>
      <w:r w:rsidRPr="006F78F4">
        <w:rPr>
          <w:rFonts w:ascii="Cambria Math" w:hAnsi="Cambria Math"/>
          <w:szCs w:val="21"/>
        </w:rPr>
        <w:t>}</w:t>
      </w:r>
      <w:r w:rsidRPr="006F78F4">
        <w:rPr>
          <w:rFonts w:ascii="Cambria Math" w:hAnsi="Cambria Math"/>
          <w:szCs w:val="21"/>
        </w:rPr>
        <w:t>。</w:t>
      </w:r>
      <w:r w:rsidRPr="006F78F4">
        <w:rPr>
          <w:rFonts w:ascii="Cambria Math" w:hAnsi="Cambria Math"/>
          <w:szCs w:val="21"/>
        </w:rPr>
        <w:t xml:space="preserve"> </w:t>
      </w:r>
      <w:r w:rsidRPr="006F78F4">
        <w:rPr>
          <w:rFonts w:ascii="Cambria Math" w:hAnsi="Cambria Math"/>
          <w:szCs w:val="21"/>
        </w:rPr>
        <w:t>这种限制意味着关系嵌入的每个维度都可以表示为</w:t>
      </w:r>
      <m:oMath>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d>
          <m:dPr>
            <m:begChr m:val="["/>
            <m:endChr m:val="]"/>
            <m:ctrlPr>
              <w:rPr>
                <w:rFonts w:ascii="Cambria Math" w:eastAsia="等线" w:hAnsi="Cambria Math"/>
                <w:szCs w:val="21"/>
              </w:rPr>
            </m:ctrlPr>
          </m:dPr>
          <m:e>
            <m:r>
              <m:rPr>
                <m:sty m:val="p"/>
              </m:rPr>
              <w:rPr>
                <w:rFonts w:ascii="Cambria Math" w:eastAsia="等线" w:hAnsi="Cambria Math" w:hint="eastAsia"/>
                <w:szCs w:val="21"/>
              </w:rPr>
              <m:t>i</m:t>
            </m:r>
          </m:e>
        </m:d>
        <m:r>
          <m:rPr>
            <m:sty m:val="p"/>
          </m:rPr>
          <w:rPr>
            <w:rFonts w:ascii="Cambria Math" w:eastAsia="等线" w:hAnsi="Cambria Math" w:hint="eastAsia"/>
            <w:szCs w:val="21"/>
          </w:rPr>
          <m:t>=</m:t>
        </m:r>
        <m:sSup>
          <m:sSupPr>
            <m:ctrlPr>
              <w:rPr>
                <w:rFonts w:ascii="Cambria Math" w:eastAsia="等线" w:hAnsi="Cambria Math"/>
                <w:szCs w:val="21"/>
              </w:rPr>
            </m:ctrlPr>
          </m:sSupPr>
          <m:e>
            <m:r>
              <m:rPr>
                <m:sty m:val="p"/>
              </m:rPr>
              <w:rPr>
                <w:rFonts w:ascii="Cambria Math" w:eastAsia="等线" w:hAnsi="Cambria Math"/>
                <w:szCs w:val="21"/>
              </w:rPr>
              <m:t>e</m:t>
            </m:r>
          </m:e>
          <m:sup>
            <m:r>
              <m:rPr>
                <m:sty m:val="p"/>
              </m:rPr>
              <w:rPr>
                <w:rFonts w:ascii="Cambria Math" w:eastAsia="等线" w:hAnsi="Cambria Math"/>
                <w:szCs w:val="21"/>
              </w:rPr>
              <m:t>i</m:t>
            </m:r>
            <m:sSub>
              <m:sSubPr>
                <m:ctrlPr>
                  <w:rPr>
                    <w:rFonts w:ascii="Cambria Math" w:eastAsia="等线" w:hAnsi="Cambria Math"/>
                    <w:szCs w:val="21"/>
                  </w:rPr>
                </m:ctrlPr>
              </m:sSubPr>
              <m:e>
                <m:r>
                  <m:rPr>
                    <m:sty m:val="p"/>
                  </m:rPr>
                  <w:rPr>
                    <w:rFonts w:ascii="Cambria Math" w:eastAsia="等线" w:hAnsi="Cambria Math"/>
                    <w:szCs w:val="21"/>
                  </w:rPr>
                  <m:t>θ</m:t>
                </m:r>
              </m:e>
              <m:sub>
                <m:r>
                  <m:rPr>
                    <m:sty m:val="p"/>
                  </m:rPr>
                  <w:rPr>
                    <w:rFonts w:ascii="Cambria Math" w:eastAsia="等线" w:hAnsi="Cambria Math"/>
                    <w:szCs w:val="21"/>
                  </w:rPr>
                  <m:t>r</m:t>
                </m:r>
                <m:r>
                  <m:rPr>
                    <m:sty m:val="p"/>
                  </m:rPr>
                  <w:rPr>
                    <w:rFonts w:ascii="Cambria Math" w:eastAsia="等线" w:hAnsi="Cambria Math" w:hint="eastAsia"/>
                    <w:szCs w:val="21"/>
                  </w:rPr>
                  <m:t>,</m:t>
                </m:r>
                <m:r>
                  <m:rPr>
                    <m:sty m:val="p"/>
                  </m:rPr>
                  <w:rPr>
                    <w:rFonts w:ascii="Cambria Math" w:eastAsia="等线" w:hAnsi="Cambria Math"/>
                    <w:szCs w:val="21"/>
                  </w:rPr>
                  <m:t>i</m:t>
                </m:r>
              </m:sub>
            </m:sSub>
          </m:sup>
        </m:sSup>
      </m:oMath>
      <w:r w:rsidRPr="006F78F4">
        <w:rPr>
          <w:rFonts w:ascii="Cambria Math" w:hAnsi="Cambria Math" w:hint="eastAsia"/>
          <w:szCs w:val="21"/>
        </w:rPr>
        <w:t>，</w:t>
      </w:r>
      <w:r w:rsidRPr="006F78F4">
        <w:rPr>
          <w:rFonts w:ascii="Cambria Math" w:hAnsi="Cambria Math"/>
          <w:szCs w:val="21"/>
        </w:rPr>
        <w:t>因此对应于复平面中的旋转。</w:t>
      </w:r>
    </w:p>
    <w:p w14:paraId="384377C0" w14:textId="77777777" w:rsidR="00E47FA7" w:rsidRPr="006F78F4" w:rsidRDefault="00B95368">
      <w:pPr>
        <w:snapToGrid w:val="0"/>
        <w:spacing w:line="300" w:lineRule="auto"/>
        <w:jc w:val="left"/>
        <w:textAlignment w:val="center"/>
        <w:rPr>
          <w:rFonts w:ascii="Cambria Math" w:hAnsi="Cambria Math" w:hint="eastAsia"/>
          <w:b/>
          <w:bCs/>
          <w:szCs w:val="21"/>
        </w:rPr>
      </w:pPr>
      <w:r w:rsidRPr="006F78F4">
        <w:rPr>
          <w:rFonts w:ascii="Cambria Math" w:hAnsi="Cambria Math"/>
          <w:b/>
          <w:bCs/>
          <w:szCs w:val="21"/>
        </w:rPr>
        <w:t>4.3.1</w:t>
      </w:r>
      <w:r w:rsidRPr="006F78F4">
        <w:rPr>
          <w:rFonts w:ascii="Cambria Math" w:hAnsi="Cambria Math"/>
          <w:b/>
          <w:bCs/>
          <w:szCs w:val="21"/>
        </w:rPr>
        <w:t>代表性能力</w:t>
      </w:r>
    </w:p>
    <w:p w14:paraId="0F55D57F" w14:textId="77777777" w:rsidR="00E47FA7" w:rsidRPr="006F78F4" w:rsidRDefault="00B95368">
      <w:pPr>
        <w:snapToGrid w:val="0"/>
        <w:spacing w:line="300" w:lineRule="auto"/>
        <w:jc w:val="left"/>
        <w:textAlignment w:val="center"/>
        <w:rPr>
          <w:rFonts w:ascii="Cambria Math" w:hAnsi="Cambria Math" w:hint="eastAsia"/>
          <w:szCs w:val="21"/>
        </w:rPr>
      </w:pPr>
      <w:r w:rsidRPr="006F78F4">
        <w:rPr>
          <w:rFonts w:ascii="Cambria Math" w:hAnsi="Cambria Math" w:hint="eastAsia"/>
          <w:szCs w:val="21"/>
        </w:rPr>
        <w:t>表征各种多关系解码器的一种方法是根据它们表示关系上不同逻辑模式的能力。</w:t>
      </w:r>
    </w:p>
    <w:p w14:paraId="6AEC2D52" w14:textId="77777777" w:rsidR="00E47FA7" w:rsidRPr="006F78F4" w:rsidRDefault="00B95368">
      <w:pPr>
        <w:snapToGrid w:val="0"/>
        <w:spacing w:line="300" w:lineRule="auto"/>
        <w:jc w:val="left"/>
        <w:textAlignment w:val="center"/>
        <w:rPr>
          <w:rFonts w:ascii="Cambria Math" w:hAnsi="Cambria Math" w:hint="eastAsia"/>
          <w:szCs w:val="21"/>
        </w:rPr>
      </w:pPr>
      <w:r w:rsidRPr="006F78F4">
        <w:rPr>
          <w:rFonts w:ascii="Cambria Math" w:hAnsi="Cambria Math" w:hint="eastAsia"/>
          <w:szCs w:val="21"/>
        </w:rPr>
        <w:t>对称和反对称例如，许多关系是对称的，这意味着：</w:t>
      </w:r>
    </w:p>
    <w:p w14:paraId="019387DF" w14:textId="542D7516" w:rsidR="00E47FA7" w:rsidRPr="006F78F4" w:rsidRDefault="006F78F4">
      <w:pPr>
        <w:snapToGrid w:val="0"/>
        <w:spacing w:line="300" w:lineRule="auto"/>
        <w:jc w:val="left"/>
        <w:textAlignment w:val="center"/>
        <w:rPr>
          <w:szCs w:val="21"/>
        </w:rPr>
      </w:pPr>
      <m:oMath>
        <m:r>
          <m:rPr>
            <m:sty m:val="p"/>
          </m:rPr>
          <w:rPr>
            <w:rFonts w:ascii="Cambria Math" w:hAnsi="Cambria Math"/>
            <w:szCs w:val="21"/>
          </w:rPr>
          <m:t>(u,</m:t>
        </m:r>
        <m:r>
          <m:rPr>
            <m:scr m:val="script"/>
            <m:sty m:val="b"/>
          </m:rPr>
          <w:rPr>
            <w:rFonts w:ascii="Cambria Math" w:hAnsi="Cambria Math"/>
            <w:szCs w:val="21"/>
          </w:rPr>
          <m:t>T</m:t>
        </m:r>
        <m:r>
          <m:rPr>
            <m:sty m:val="p"/>
          </m:rPr>
          <w:rPr>
            <w:rFonts w:ascii="Cambria Math" w:hAnsi="Cambria Math"/>
            <w:szCs w:val="21"/>
          </w:rPr>
          <m:t>,</m:t>
        </m:r>
        <m:r>
          <m:rPr>
            <m:sty m:val="p"/>
          </m:rPr>
          <w:rPr>
            <w:rFonts w:ascii="Cambria Math" w:hAnsi="Cambria Math" w:hint="eastAsia"/>
            <w:szCs w:val="21"/>
          </w:rPr>
          <m:t>v</m:t>
        </m:r>
        <m:r>
          <m:rPr>
            <m:scr m:val="script"/>
            <m:sty m:val="p"/>
          </m:rPr>
          <w:rPr>
            <w:rFonts w:ascii="Cambria Math" w:hAnsi="Cambria Math"/>
            <w:szCs w:val="21"/>
          </w:rPr>
          <m:t>)∈E↔(</m:t>
        </m:r>
        <m:r>
          <m:rPr>
            <m:sty m:val="p"/>
          </m:rPr>
          <w:rPr>
            <w:rFonts w:ascii="Cambria Math" w:hAnsi="Cambria Math"/>
            <w:szCs w:val="21"/>
          </w:rPr>
          <m:t>v,</m:t>
        </m:r>
        <m:r>
          <m:rPr>
            <m:scr m:val="script"/>
            <m:sty m:val="b"/>
          </m:rPr>
          <w:rPr>
            <w:rFonts w:ascii="Cambria Math" w:hAnsi="Cambria Math"/>
            <w:szCs w:val="21"/>
          </w:rPr>
          <m:t>T</m:t>
        </m:r>
        <m:r>
          <m:rPr>
            <m:sty m:val="p"/>
          </m:rPr>
          <w:rPr>
            <w:rFonts w:ascii="Cambria Math" w:hAnsi="Cambria Math"/>
            <w:szCs w:val="21"/>
          </w:rPr>
          <m:t>,u)∈</m:t>
        </m:r>
        <m:r>
          <m:rPr>
            <m:scr m:val="script"/>
            <m:sty m:val="p"/>
          </m:rPr>
          <w:rPr>
            <w:rFonts w:ascii="Cambria Math" w:hAnsi="Cambria Math"/>
            <w:szCs w:val="21"/>
          </w:rPr>
          <m:t>E</m:t>
        </m:r>
      </m:oMath>
      <w:r w:rsidR="00B95368" w:rsidRPr="006F78F4">
        <w:rPr>
          <w:rFonts w:hint="eastAsia"/>
          <w:szCs w:val="21"/>
        </w:rPr>
        <w:t xml:space="preserve"> </w:t>
      </w:r>
      <w:r w:rsidR="00B95368" w:rsidRPr="006F78F4">
        <w:rPr>
          <w:szCs w:val="21"/>
        </w:rPr>
        <w:t xml:space="preserve"> </w:t>
      </w:r>
      <w:r w:rsidR="00B95368" w:rsidRPr="006F78F4">
        <w:rPr>
          <w:rFonts w:hint="eastAsia"/>
          <w:szCs w:val="21"/>
        </w:rPr>
        <w:t>（</w:t>
      </w:r>
      <w:r w:rsidR="00B95368" w:rsidRPr="006F78F4">
        <w:rPr>
          <w:rFonts w:hint="eastAsia"/>
          <w:szCs w:val="21"/>
        </w:rPr>
        <w:t>4.18</w:t>
      </w:r>
      <w:r w:rsidR="00B95368" w:rsidRPr="006F78F4">
        <w:rPr>
          <w:rFonts w:hint="eastAsia"/>
          <w:szCs w:val="21"/>
        </w:rPr>
        <w:t>）</w:t>
      </w:r>
    </w:p>
    <w:p w14:paraId="13D02AD7" w14:textId="77777777" w:rsidR="00E47FA7" w:rsidRPr="006F78F4" w:rsidRDefault="00B95368">
      <w:pPr>
        <w:snapToGrid w:val="0"/>
        <w:spacing w:line="300" w:lineRule="auto"/>
        <w:jc w:val="left"/>
        <w:textAlignment w:val="center"/>
        <w:rPr>
          <w:szCs w:val="21"/>
        </w:rPr>
      </w:pPr>
      <w:r w:rsidRPr="006F78F4">
        <w:rPr>
          <w:rFonts w:hint="eastAsia"/>
          <w:szCs w:val="21"/>
        </w:rPr>
        <w:t>在其他情况下，我们明确具有满足以下条件的反对称关系：</w:t>
      </w:r>
    </w:p>
    <w:p w14:paraId="34082FC2" w14:textId="511CC03C" w:rsidR="00E47FA7" w:rsidRPr="006F78F4" w:rsidRDefault="006F78F4">
      <w:pPr>
        <w:snapToGrid w:val="0"/>
        <w:spacing w:line="300" w:lineRule="auto"/>
        <w:jc w:val="left"/>
        <w:textAlignment w:val="center"/>
        <w:rPr>
          <w:szCs w:val="21"/>
        </w:rPr>
      </w:pPr>
      <m:oMath>
        <m:r>
          <m:rPr>
            <m:sty m:val="p"/>
          </m:rPr>
          <w:rPr>
            <w:rFonts w:ascii="Cambria Math" w:hAnsi="Cambria Math"/>
            <w:szCs w:val="21"/>
          </w:rPr>
          <m:t>(u,</m:t>
        </m:r>
        <m:r>
          <m:rPr>
            <m:scr m:val="script"/>
            <m:sty m:val="b"/>
          </m:rPr>
          <w:rPr>
            <w:rFonts w:ascii="Cambria Math" w:hAnsi="Cambria Math"/>
            <w:szCs w:val="21"/>
          </w:rPr>
          <m:t>T</m:t>
        </m:r>
        <m:r>
          <m:rPr>
            <m:sty m:val="p"/>
          </m:rPr>
          <w:rPr>
            <w:rFonts w:ascii="Cambria Math" w:hAnsi="Cambria Math"/>
            <w:szCs w:val="21"/>
          </w:rPr>
          <m:t>,</m:t>
        </m:r>
        <m:r>
          <m:rPr>
            <m:sty m:val="p"/>
          </m:rPr>
          <w:rPr>
            <w:rFonts w:ascii="Cambria Math" w:hAnsi="Cambria Math" w:hint="eastAsia"/>
            <w:szCs w:val="21"/>
          </w:rPr>
          <m:t>v</m:t>
        </m:r>
        <m:r>
          <m:rPr>
            <m:scr m:val="script"/>
            <m:sty m:val="p"/>
          </m:rPr>
          <w:rPr>
            <w:rFonts w:ascii="Cambria Math" w:hAnsi="Cambria Math"/>
            <w:szCs w:val="21"/>
          </w:rPr>
          <m:t>)∈E</m:t>
        </m:r>
        <m:r>
          <m:rPr>
            <m:sty m:val="p"/>
          </m:rPr>
          <w:rPr>
            <w:rFonts w:ascii="Cambria Math" w:hAnsi="Cambria Math" w:cs="Times New Roman"/>
            <w:szCs w:val="21"/>
          </w:rPr>
          <m:t>→</m:t>
        </m:r>
        <m:r>
          <m:rPr>
            <m:sty m:val="p"/>
          </m:rPr>
          <w:rPr>
            <w:rFonts w:ascii="Cambria Math" w:hAnsi="Cambria Math"/>
            <w:szCs w:val="21"/>
          </w:rPr>
          <m:t>(v,</m:t>
        </m:r>
        <m:r>
          <m:rPr>
            <m:scr m:val="script"/>
            <m:sty m:val="b"/>
          </m:rPr>
          <w:rPr>
            <w:rFonts w:ascii="Cambria Math" w:hAnsi="Cambria Math"/>
            <w:szCs w:val="21"/>
          </w:rPr>
          <m:t>T</m:t>
        </m:r>
        <m:r>
          <m:rPr>
            <m:sty m:val="p"/>
          </m:rPr>
          <w:rPr>
            <w:rFonts w:ascii="Cambria Math" w:hAnsi="Cambria Math"/>
            <w:szCs w:val="21"/>
          </w:rPr>
          <m:t>,u)∉</m:t>
        </m:r>
        <m:r>
          <m:rPr>
            <m:scr m:val="script"/>
            <m:sty m:val="p"/>
          </m:rPr>
          <w:rPr>
            <w:rFonts w:ascii="Cambria Math" w:hAnsi="Cambria Math"/>
            <w:szCs w:val="21"/>
          </w:rPr>
          <m:t>E</m:t>
        </m:r>
      </m:oMath>
      <w:r w:rsidR="00B95368" w:rsidRPr="006F78F4">
        <w:rPr>
          <w:rFonts w:hint="eastAsia"/>
          <w:szCs w:val="21"/>
        </w:rPr>
        <w:t xml:space="preserve"> </w:t>
      </w:r>
      <w:r w:rsidR="00B95368" w:rsidRPr="006F78F4">
        <w:rPr>
          <w:szCs w:val="21"/>
        </w:rPr>
        <w:t xml:space="preserve"> </w:t>
      </w:r>
      <w:r w:rsidR="00B95368" w:rsidRPr="006F78F4">
        <w:rPr>
          <w:rFonts w:hint="eastAsia"/>
          <w:szCs w:val="21"/>
        </w:rPr>
        <w:t>（</w:t>
      </w:r>
      <w:r w:rsidR="00B95368" w:rsidRPr="006F78F4">
        <w:rPr>
          <w:rFonts w:hint="eastAsia"/>
          <w:szCs w:val="21"/>
        </w:rPr>
        <w:t>4.19</w:t>
      </w:r>
      <w:r w:rsidR="00B95368" w:rsidRPr="006F78F4">
        <w:rPr>
          <w:rFonts w:hint="eastAsia"/>
          <w:szCs w:val="21"/>
        </w:rPr>
        <w:t>）</w:t>
      </w:r>
    </w:p>
    <w:p w14:paraId="391CE68D" w14:textId="77777777" w:rsidR="00E47FA7" w:rsidRPr="006F78F4" w:rsidRDefault="00B95368">
      <w:pPr>
        <w:snapToGrid w:val="0"/>
        <w:spacing w:line="300" w:lineRule="auto"/>
        <w:jc w:val="left"/>
        <w:textAlignment w:val="center"/>
        <w:rPr>
          <w:szCs w:val="21"/>
        </w:rPr>
      </w:pPr>
      <w:r w:rsidRPr="006F78F4">
        <w:rPr>
          <w:rFonts w:hint="eastAsia"/>
          <w:szCs w:val="21"/>
        </w:rPr>
        <w:lastRenderedPageBreak/>
        <w:t>一个重要的问题是，不同的解码器是否能够对对称和反对称关系进行建模。</w:t>
      </w:r>
      <w:r w:rsidRPr="006F78F4">
        <w:rPr>
          <w:szCs w:val="21"/>
        </w:rPr>
        <w:t xml:space="preserve"> </w:t>
      </w:r>
      <w:r w:rsidRPr="006F78F4">
        <w:rPr>
          <w:szCs w:val="21"/>
        </w:rPr>
        <w:t>例如，</w:t>
      </w:r>
      <w:r w:rsidRPr="006F78F4">
        <w:rPr>
          <w:szCs w:val="21"/>
        </w:rPr>
        <w:t>DistMult</w:t>
      </w:r>
      <w:r w:rsidRPr="006F78F4">
        <w:rPr>
          <w:szCs w:val="21"/>
        </w:rPr>
        <w:t>只能表示对称关系，因为</w:t>
      </w:r>
    </w:p>
    <w:p w14:paraId="24C592D8" w14:textId="22A9B8CF" w:rsidR="00E47FA7" w:rsidRPr="006F78F4" w:rsidRDefault="0053559A">
      <w:pPr>
        <w:snapToGrid w:val="0"/>
        <w:spacing w:line="300" w:lineRule="auto"/>
        <w:jc w:val="left"/>
        <w:textAlignment w:val="center"/>
        <w:rPr>
          <w:szCs w:val="21"/>
        </w:rPr>
      </w:pPr>
      <m:oMathPara>
        <m:oMath>
          <m:eqArr>
            <m:eqArrPr>
              <m:ctrlPr>
                <w:rPr>
                  <w:rFonts w:ascii="Cambria Math" w:hAnsi="Cambria Math"/>
                  <w:szCs w:val="21"/>
                </w:rPr>
              </m:ctrlPr>
            </m:eqArrPr>
            <m:e>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=&amp;&lt;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b"/>
                </m:rPr>
                <w:rPr>
                  <w:rFonts w:ascii="Cambria Math" w:eastAsia="等线"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r>
                <m:rPr>
                  <m:sty m:val="p"/>
                </m:rPr>
                <w:rPr>
                  <w:rFonts w:ascii="Cambria Math" w:hAnsi="Cambria Math"/>
                  <w:szCs w:val="21"/>
                </w:rPr>
                <m:t>&gt;</m:t>
              </m:r>
            </m:e>
            <m:e>
              <m:r>
                <m:rPr>
                  <m:sty m:val="p"/>
                </m:rPr>
                <w:rPr>
                  <w:rFonts w:ascii="Cambria Math" w:hAnsi="Cambria Math"/>
                  <w:szCs w:val="21"/>
                </w:rPr>
                <m:t>=&amp;&lt;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r>
                <m:rPr>
                  <m:sty m:val="b"/>
                </m:rPr>
                <w:rPr>
                  <w:rFonts w:ascii="Cambria Math" w:eastAsia="等线"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&gt;</m:t>
              </m:r>
            </m:e>
            <m:e>
              <m:r>
                <m:rPr>
                  <m:sty m:val="p"/>
                </m:rPr>
                <w:rPr>
                  <w:rFonts w:ascii="Cambria Math" w:hAnsi="Cambria Math"/>
                  <w:szCs w:val="21"/>
                </w:rPr>
                <m:t>=&amp;DEC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e>
              </m:d>
            </m:e>
          </m:eqArr>
        </m:oMath>
      </m:oMathPara>
    </w:p>
    <w:p w14:paraId="4A9F1B92" w14:textId="47E45B4E" w:rsidR="00E47FA7" w:rsidRPr="006F78F4" w:rsidRDefault="00B95368">
      <w:pPr>
        <w:snapToGrid w:val="0"/>
        <w:spacing w:line="300" w:lineRule="auto"/>
        <w:jc w:val="left"/>
        <w:textAlignment w:val="center"/>
        <w:rPr>
          <w:szCs w:val="21"/>
        </w:rPr>
      </w:pPr>
      <w:r w:rsidRPr="006F78F4">
        <w:rPr>
          <w:rFonts w:hint="eastAsia"/>
          <w:szCs w:val="21"/>
        </w:rPr>
        <w:t>表</w:t>
      </w:r>
      <w:r w:rsidRPr="006F78F4">
        <w:rPr>
          <w:szCs w:val="21"/>
        </w:rPr>
        <w:t>4.2</w:t>
      </w:r>
      <w:r w:rsidRPr="006F78F4">
        <w:rPr>
          <w:szCs w:val="21"/>
        </w:rPr>
        <w:t>：一些流行的多关系解码器对关系模式进行编码的能力的摘要。</w:t>
      </w:r>
      <w:r w:rsidRPr="006F78F4">
        <w:rPr>
          <w:szCs w:val="21"/>
        </w:rPr>
        <w:t xml:space="preserve"> </w:t>
      </w:r>
      <w:r w:rsidRPr="006F78F4">
        <w:rPr>
          <w:szCs w:val="21"/>
        </w:rPr>
        <w:t>改编自</w:t>
      </w:r>
      <m:oMath>
        <m:r>
          <m:rPr>
            <m:sty m:val="p"/>
          </m:rPr>
          <w:rPr>
            <w:rFonts w:ascii="Cambria Math" w:hAnsi="Cambria Math"/>
            <w:szCs w:val="21"/>
          </w:rPr>
          <m:t>Sun</m:t>
        </m:r>
      </m:oMath>
      <w:r w:rsidRPr="006F78F4">
        <w:rPr>
          <w:szCs w:val="21"/>
        </w:rPr>
        <w:t>等。</w:t>
      </w:r>
      <w:r w:rsidRPr="006F78F4">
        <w:rPr>
          <w:szCs w:val="21"/>
        </w:rPr>
        <w:t xml:space="preserve"> [2019]</w:t>
      </w:r>
      <w:r w:rsidRPr="006F78F4">
        <w:rPr>
          <w:szCs w:val="21"/>
        </w:rPr>
        <w:t>。</w:t>
      </w:r>
    </w:p>
    <w:p w14:paraId="54F1853B" w14:textId="77777777" w:rsidR="00E47FA7" w:rsidRPr="006F78F4" w:rsidRDefault="00B95368">
      <w:pPr>
        <w:snapToGrid w:val="0"/>
        <w:spacing w:line="300" w:lineRule="auto"/>
        <w:jc w:val="left"/>
        <w:textAlignment w:val="center"/>
        <w:rPr>
          <w:szCs w:val="21"/>
        </w:rPr>
      </w:pPr>
      <w:r w:rsidRPr="006F78F4">
        <w:rPr>
          <w:noProof/>
        </w:rPr>
        <w:drawing>
          <wp:inline distT="0" distB="0" distL="0" distR="0" wp14:anchorId="6651FEE2" wp14:editId="72AC0AAD">
            <wp:extent cx="5274310" cy="16713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tretch>
                      <a:fillRect/>
                    </a:stretch>
                  </pic:blipFill>
                  <pic:spPr>
                    <a:xfrm>
                      <a:off x="0" y="0"/>
                      <a:ext cx="5274310" cy="1671320"/>
                    </a:xfrm>
                    <a:prstGeom prst="rect">
                      <a:avLst/>
                    </a:prstGeom>
                  </pic:spPr>
                </pic:pic>
              </a:graphicData>
            </a:graphic>
          </wp:inline>
        </w:drawing>
      </w:r>
    </w:p>
    <w:p w14:paraId="5091166D" w14:textId="77777777" w:rsidR="00E47FA7" w:rsidRPr="006F78F4" w:rsidRDefault="00B95368">
      <w:pPr>
        <w:snapToGrid w:val="0"/>
        <w:spacing w:line="300" w:lineRule="auto"/>
        <w:jc w:val="left"/>
        <w:textAlignment w:val="center"/>
        <w:rPr>
          <w:szCs w:val="21"/>
        </w:rPr>
      </w:pPr>
      <w:r w:rsidRPr="006F78F4">
        <w:rPr>
          <w:rFonts w:hint="eastAsia"/>
          <w:szCs w:val="21"/>
        </w:rPr>
        <w:t>根据该方法的定义。</w:t>
      </w:r>
      <w:r w:rsidRPr="006F78F4">
        <w:rPr>
          <w:szCs w:val="21"/>
        </w:rPr>
        <w:t xml:space="preserve"> </w:t>
      </w:r>
      <w:r w:rsidRPr="006F78F4">
        <w:rPr>
          <w:szCs w:val="21"/>
        </w:rPr>
        <w:t>另一方面，</w:t>
      </w:r>
      <w:r w:rsidRPr="006F78F4">
        <w:rPr>
          <w:szCs w:val="21"/>
        </w:rPr>
        <w:t>TransE</w:t>
      </w:r>
      <w:r w:rsidRPr="006F78F4">
        <w:rPr>
          <w:szCs w:val="21"/>
        </w:rPr>
        <w:t>模型只能表示反对称关系，因为</w:t>
      </w:r>
    </w:p>
    <w:p w14:paraId="69164650" w14:textId="30A4E7DA" w:rsidR="00E47FA7" w:rsidRPr="006F78F4" w:rsidRDefault="0053559A">
      <w:pPr>
        <w:snapToGrid w:val="0"/>
        <w:spacing w:line="300" w:lineRule="auto"/>
        <w:jc w:val="left"/>
        <w:textAlignment w:val="center"/>
        <w:rPr>
          <w:szCs w:val="21"/>
        </w:rPr>
      </w:pPr>
      <m:oMathPara>
        <m:oMath>
          <m:eqArr>
            <m:eqArrPr>
              <m:ctrlPr>
                <w:rPr>
                  <w:rFonts w:ascii="Cambria Math" w:hAnsi="Cambria Math"/>
                  <w:szCs w:val="21"/>
                </w:rPr>
              </m:ctrlPr>
            </m:eqArrPr>
            <m:e>
              <m:r>
                <m:rPr>
                  <m:sty m:val="p"/>
                </m:rPr>
                <w:rPr>
                  <w:rFonts w:ascii="Cambria Math" w:hAnsi="Cambria Math"/>
                  <w:szCs w:val="21"/>
                </w:rPr>
                <m:t>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e>
              </m:d>
              <m:r>
                <m:rPr>
                  <m:sty m:val="p"/>
                </m:rPr>
                <w:rPr>
                  <w:rFonts w:ascii="Cambria Math" w:hAnsi="Cambria Math"/>
                  <w:szCs w:val="21"/>
                </w:rPr>
                <m:t>&amp;=DEC</m:t>
              </m:r>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r>
                    <m:rPr>
                      <m:sty m:val="p"/>
                    </m:rPr>
                    <w:rPr>
                      <w:rFonts w:ascii="Cambria Math" w:hAnsi="Cambria Math"/>
                      <w:szCs w:val="21"/>
                    </w:rPr>
                    <m:t>,</m:t>
                  </m:r>
                  <m:r>
                    <m:rPr>
                      <m:scr m:val="script"/>
                      <m:sty m:val="b"/>
                    </m:rPr>
                    <w:rPr>
                      <w:rFonts w:ascii="Cambria Math" w:hAnsi="Cambria Math"/>
                      <w:szCs w:val="21"/>
                    </w:rPr>
                    <m:t>T</m:t>
                  </m:r>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e>
              </m:d>
            </m:e>
            <m:e>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u</m:t>
                  </m:r>
                </m:sub>
              </m:sSub>
              <m:r>
                <m:rPr>
                  <m:sty m:val="b"/>
                </m:rPr>
                <w:rPr>
                  <w:rFonts w:ascii="Cambria Math" w:eastAsia="等线"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r>
                <m:rPr>
                  <m:sty m:val="p"/>
                </m:rPr>
                <w:rPr>
                  <w:rFonts w:ascii="Cambria Math" w:hAnsi="Cambria Math"/>
                  <w:szCs w:val="21"/>
                </w:rPr>
                <m:t>‖&amp;=-‖</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v</m:t>
                  </m:r>
                </m:sub>
              </m:sSub>
              <m:r>
                <m:rPr>
                  <m:sty m:val="b"/>
                </m:rPr>
                <w:rPr>
                  <w:rFonts w:ascii="Cambria Math" w:eastAsia="等线"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r</m:t>
                  </m:r>
                </m:sub>
              </m:sSub>
              <m:r>
                <m:rPr>
                  <m:sty m:val="p"/>
                </m:rPr>
                <w:rPr>
                  <w:rFonts w:ascii="Cambria Math" w:hAnsi="Cambria Math"/>
                  <w:szCs w:val="21"/>
                </w:rPr>
                <m:t>‖</m:t>
              </m:r>
            </m:e>
            <m:e>
              <m:r>
                <m:rPr>
                  <m:sty m:val="p"/>
                </m:rPr>
                <w:rPr>
                  <w:rFonts w:ascii="Cambria Math" w:hAnsi="Cambria Math"/>
                  <w:szCs w:val="21"/>
                </w:rPr>
                <m:t>&amp;⇒</m:t>
              </m:r>
            </m:e>
            <m:e>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hAnsi="Cambria Math"/>
                  <w:szCs w:val="21"/>
                </w:rPr>
                <m:t>&amp;=</m:t>
              </m:r>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e>
            <m:e>
              <m:r>
                <m:rPr>
                  <m:sty m:val="p"/>
                </m:rPr>
                <w:rPr>
                  <w:rFonts w:ascii="Cambria Math" w:hAnsi="Cambria Math" w:hint="eastAsia"/>
                  <w:szCs w:val="21"/>
                </w:rPr>
                <m:t>&amp;</m:t>
              </m:r>
              <m:r>
                <m:rPr>
                  <m:sty m:val="p"/>
                </m:rPr>
                <w:rPr>
                  <w:rFonts w:ascii="Cambria Math" w:hAnsi="Cambria Math"/>
                  <w:szCs w:val="21"/>
                </w:rPr>
                <m:t>⇒</m:t>
              </m:r>
            </m:e>
            <m:e>
              <m:sSub>
                <m:sSubPr>
                  <m:ctrlPr>
                    <w:rPr>
                      <w:rFonts w:ascii="Cambria Math" w:hAnsi="Cambria Math"/>
                      <w:szCs w:val="21"/>
                    </w:rPr>
                  </m:ctrlPr>
                </m:sSubPr>
                <m:e>
                  <m:r>
                    <m:rPr>
                      <m:sty m:val="p"/>
                    </m:rPr>
                    <w:rPr>
                      <w:rFonts w:ascii="Cambria Math" w:hAnsi="Cambria Math"/>
                      <w:szCs w:val="21"/>
                    </w:rPr>
                    <m:t>r</m:t>
                  </m:r>
                </m:e>
                <m:sub>
                  <m:r>
                    <m:rPr>
                      <m:scr m:val="script"/>
                      <m:sty m:val="b"/>
                    </m:rPr>
                    <w:rPr>
                      <w:rFonts w:ascii="Cambria Math" w:hAnsi="Cambria Math"/>
                      <w:szCs w:val="21"/>
                    </w:rPr>
                    <m:t>T</m:t>
                  </m:r>
                </m:sub>
              </m:sSub>
              <m:r>
                <m:rPr>
                  <m:sty m:val="p"/>
                </m:rPr>
                <w:rPr>
                  <w:rFonts w:ascii="Cambria Math" w:hAnsi="Cambria Math" w:hint="eastAsia"/>
                  <w:szCs w:val="21"/>
                </w:rPr>
                <m:t>&amp;</m:t>
              </m:r>
              <m:r>
                <m:rPr>
                  <m:sty m:val="p"/>
                </m:rPr>
                <w:rPr>
                  <w:rFonts w:ascii="Cambria Math" w:hAnsi="Cambria Math"/>
                  <w:szCs w:val="21"/>
                </w:rPr>
                <m:t>=0</m:t>
              </m:r>
            </m:e>
          </m:eqArr>
        </m:oMath>
      </m:oMathPara>
    </w:p>
    <w:p w14:paraId="1694486D" w14:textId="77777777" w:rsidR="00E47FA7" w:rsidRPr="006F78F4" w:rsidRDefault="00E47FA7">
      <w:pPr>
        <w:snapToGrid w:val="0"/>
        <w:spacing w:line="300" w:lineRule="auto"/>
        <w:jc w:val="left"/>
        <w:textAlignment w:val="center"/>
        <w:rPr>
          <w:szCs w:val="21"/>
        </w:rPr>
      </w:pPr>
    </w:p>
    <w:p w14:paraId="51AB3D83" w14:textId="77777777" w:rsidR="00E47FA7" w:rsidRPr="006F78F4" w:rsidRDefault="00B95368">
      <w:pPr>
        <w:snapToGrid w:val="0"/>
        <w:spacing w:line="300" w:lineRule="auto"/>
        <w:jc w:val="left"/>
        <w:textAlignment w:val="center"/>
        <w:rPr>
          <w:szCs w:val="21"/>
        </w:rPr>
      </w:pPr>
      <w:r w:rsidRPr="006F78F4">
        <w:rPr>
          <w:rFonts w:hint="eastAsia"/>
          <w:szCs w:val="21"/>
        </w:rPr>
        <w:t>反转与对称有关的是反转的概念，其中一个关系表示存在另一个方向相反的关系：</w:t>
      </w:r>
    </w:p>
    <w:p w14:paraId="3163A21B" w14:textId="0A3569FD" w:rsidR="00E47FA7" w:rsidRPr="006F78F4" w:rsidRDefault="006F78F4">
      <w:pPr>
        <w:snapToGrid w:val="0"/>
        <w:spacing w:line="300" w:lineRule="auto"/>
        <w:jc w:val="left"/>
        <w:textAlignment w:val="center"/>
        <w:rPr>
          <w:szCs w:val="21"/>
        </w:rPr>
      </w:pPr>
      <m:oMath>
        <m:r>
          <m:rPr>
            <m:sty m:val="p"/>
          </m:rPr>
          <w:rPr>
            <w:rFonts w:ascii="Cambria Math" w:hAnsi="Cambria Math"/>
            <w:szCs w:val="21"/>
          </w:rPr>
          <m:t>(u,</m:t>
        </m:r>
        <m:sSub>
          <m:sSubPr>
            <m:ctrlPr>
              <w:rPr>
                <w:rFonts w:ascii="Cambria Math" w:hAnsi="Cambria Math"/>
                <w:szCs w:val="21"/>
              </w:rPr>
            </m:ctrlPr>
          </m:sSubPr>
          <m:e>
            <m:r>
              <m:rPr>
                <m:scr m:val="script"/>
                <m:sty m:val="b"/>
              </m:rPr>
              <w:rPr>
                <w:rFonts w:ascii="Cambria Math" w:hAnsi="Cambria Math"/>
                <w:szCs w:val="21"/>
              </w:rPr>
              <m:t>T</m:t>
            </m:r>
          </m:e>
          <m:sub>
            <m:r>
              <m:rPr>
                <m:sty m:val="p"/>
              </m:rPr>
              <w:rPr>
                <w:rFonts w:ascii="Cambria Math" w:hAnsi="Cambria Math"/>
                <w:szCs w:val="21"/>
              </w:rPr>
              <m:t>1</m:t>
            </m:r>
          </m:sub>
        </m:sSub>
        <m:r>
          <m:rPr>
            <m:sty m:val="p"/>
          </m:rPr>
          <w:rPr>
            <w:rFonts w:ascii="Cambria Math" w:hAnsi="Cambria Math"/>
            <w:szCs w:val="21"/>
          </w:rPr>
          <m:t>,</m:t>
        </m:r>
        <m:r>
          <m:rPr>
            <m:sty m:val="p"/>
          </m:rPr>
          <w:rPr>
            <w:rFonts w:ascii="Cambria Math" w:hAnsi="Cambria Math" w:hint="eastAsia"/>
            <w:szCs w:val="21"/>
          </w:rPr>
          <m:t>v</m:t>
        </m:r>
        <m:r>
          <m:rPr>
            <m:scr m:val="script"/>
            <m:sty m:val="p"/>
          </m:rPr>
          <w:rPr>
            <w:rFonts w:ascii="Cambria Math" w:hAnsi="Cambria Math"/>
            <w:szCs w:val="21"/>
          </w:rPr>
          <m:t>)∈E↔(</m:t>
        </m:r>
        <m:r>
          <m:rPr>
            <m:sty m:val="p"/>
          </m:rPr>
          <w:rPr>
            <w:rFonts w:ascii="Cambria Math" w:hAnsi="Cambria Math"/>
            <w:szCs w:val="21"/>
          </w:rPr>
          <m:t>v,</m:t>
        </m:r>
        <m:sSub>
          <m:sSubPr>
            <m:ctrlPr>
              <w:rPr>
                <w:rFonts w:ascii="Cambria Math" w:hAnsi="Cambria Math"/>
                <w:szCs w:val="21"/>
              </w:rPr>
            </m:ctrlPr>
          </m:sSubPr>
          <m:e>
            <m:r>
              <m:rPr>
                <m:scr m:val="script"/>
                <m:sty m:val="b"/>
              </m:rPr>
              <w:rPr>
                <w:rFonts w:ascii="Cambria Math" w:hAnsi="Cambria Math"/>
                <w:szCs w:val="21"/>
              </w:rPr>
              <m:t>T</m:t>
            </m:r>
          </m:e>
          <m:sub>
            <m:r>
              <m:rPr>
                <m:sty m:val="p"/>
              </m:rPr>
              <w:rPr>
                <w:rFonts w:ascii="Cambria Math" w:hAnsi="Cambria Math"/>
                <w:szCs w:val="21"/>
              </w:rPr>
              <m:t>2</m:t>
            </m:r>
          </m:sub>
        </m:sSub>
        <m:r>
          <m:rPr>
            <m:sty m:val="p"/>
          </m:rPr>
          <w:rPr>
            <w:rFonts w:ascii="Cambria Math" w:hAnsi="Cambria Math"/>
            <w:szCs w:val="21"/>
          </w:rPr>
          <m:t>,u)∈</m:t>
        </m:r>
        <m:r>
          <m:rPr>
            <m:scr m:val="script"/>
            <m:sty m:val="p"/>
          </m:rPr>
          <w:rPr>
            <w:rFonts w:ascii="Cambria Math" w:hAnsi="Cambria Math"/>
            <w:szCs w:val="21"/>
          </w:rPr>
          <m:t>E</m:t>
        </m:r>
      </m:oMath>
      <w:r w:rsidR="00B95368" w:rsidRPr="006F78F4">
        <w:rPr>
          <w:rFonts w:hint="eastAsia"/>
          <w:szCs w:val="21"/>
        </w:rPr>
        <w:t xml:space="preserve"> </w:t>
      </w:r>
      <w:r w:rsidR="00B95368" w:rsidRPr="006F78F4">
        <w:rPr>
          <w:rFonts w:hint="eastAsia"/>
          <w:szCs w:val="21"/>
        </w:rPr>
        <w:t>（</w:t>
      </w:r>
      <w:r w:rsidR="00B95368" w:rsidRPr="006F78F4">
        <w:rPr>
          <w:rFonts w:hint="eastAsia"/>
          <w:szCs w:val="21"/>
        </w:rPr>
        <w:t>4.20</w:t>
      </w:r>
      <w:r w:rsidR="00B95368" w:rsidRPr="006F78F4">
        <w:rPr>
          <w:szCs w:val="21"/>
        </w:rPr>
        <w:t>）</w:t>
      </w:r>
    </w:p>
    <w:p w14:paraId="564EC5A4" w14:textId="77777777" w:rsidR="00E47FA7" w:rsidRPr="006F78F4" w:rsidRDefault="00B95368">
      <w:pPr>
        <w:snapToGrid w:val="0"/>
        <w:spacing w:line="300" w:lineRule="auto"/>
        <w:jc w:val="left"/>
        <w:textAlignment w:val="center"/>
        <w:rPr>
          <w:szCs w:val="21"/>
        </w:rPr>
      </w:pPr>
      <w:r w:rsidRPr="006F78F4">
        <w:rPr>
          <w:rFonts w:hint="eastAsia"/>
          <w:szCs w:val="21"/>
        </w:rPr>
        <w:t>尽管</w:t>
      </w:r>
      <w:r w:rsidRPr="006F78F4">
        <w:rPr>
          <w:szCs w:val="21"/>
        </w:rPr>
        <w:t>DistMult</w:t>
      </w:r>
      <w:r w:rsidRPr="006F78F4">
        <w:rPr>
          <w:szCs w:val="21"/>
        </w:rPr>
        <w:t>同样无法对这种模式进行建模，但大多数解码器都能够表示逆关系。</w:t>
      </w:r>
    </w:p>
    <w:p w14:paraId="27010AA2" w14:textId="77777777" w:rsidR="00E47FA7" w:rsidRPr="006F78F4" w:rsidRDefault="00B95368">
      <w:pPr>
        <w:snapToGrid w:val="0"/>
        <w:spacing w:line="300" w:lineRule="auto"/>
        <w:jc w:val="left"/>
        <w:textAlignment w:val="center"/>
        <w:rPr>
          <w:szCs w:val="21"/>
        </w:rPr>
      </w:pPr>
      <w:r w:rsidRPr="006F78F4">
        <w:rPr>
          <w:rFonts w:hint="eastAsia"/>
          <w:szCs w:val="21"/>
        </w:rPr>
        <w:t>最后，我们可以考虑解码器是否可以编码以下形式的关系表示之间的组成：</w:t>
      </w:r>
    </w:p>
    <w:p w14:paraId="6E01AB76" w14:textId="691C5A48" w:rsidR="00E47FA7" w:rsidRPr="006F78F4" w:rsidRDefault="006F78F4">
      <w:pPr>
        <w:snapToGrid w:val="0"/>
        <w:spacing w:line="300" w:lineRule="auto"/>
        <w:jc w:val="left"/>
        <w:textAlignment w:val="center"/>
        <w:rPr>
          <w:szCs w:val="21"/>
        </w:rPr>
      </w:pPr>
      <m:oMath>
        <m:r>
          <m:rPr>
            <m:sty m:val="p"/>
          </m:rPr>
          <w:rPr>
            <w:rFonts w:ascii="Cambria Math" w:hAnsi="Cambria Math"/>
            <w:szCs w:val="21"/>
          </w:rPr>
          <m:t>(u,</m:t>
        </m:r>
        <m:sSub>
          <m:sSubPr>
            <m:ctrlPr>
              <w:rPr>
                <w:rFonts w:ascii="Cambria Math" w:hAnsi="Cambria Math"/>
                <w:szCs w:val="21"/>
              </w:rPr>
            </m:ctrlPr>
          </m:sSubPr>
          <m:e>
            <m:r>
              <m:rPr>
                <m:scr m:val="script"/>
                <m:sty m:val="b"/>
              </m:rPr>
              <w:rPr>
                <w:rFonts w:ascii="Cambria Math" w:hAnsi="Cambria Math"/>
                <w:szCs w:val="21"/>
              </w:rPr>
              <m:t>T</m:t>
            </m:r>
          </m:e>
          <m:sub>
            <m:r>
              <m:rPr>
                <m:sty m:val="p"/>
              </m:rPr>
              <w:rPr>
                <w:rFonts w:ascii="Cambria Math" w:hAnsi="Cambria Math"/>
                <w:szCs w:val="21"/>
              </w:rPr>
              <m:t>1</m:t>
            </m:r>
          </m:sub>
        </m:sSub>
        <m:r>
          <m:rPr>
            <m:scr m:val="script"/>
            <m:sty m:val="p"/>
          </m:rPr>
          <w:rPr>
            <w:rFonts w:ascii="Cambria Math" w:hAnsi="Cambria Math"/>
            <w:szCs w:val="21"/>
          </w:rPr>
          <m:t>,Y)∈E∧(Y,</m:t>
        </m:r>
        <m:sSub>
          <m:sSubPr>
            <m:ctrlPr>
              <w:rPr>
                <w:rFonts w:ascii="Cambria Math" w:hAnsi="Cambria Math"/>
                <w:szCs w:val="21"/>
              </w:rPr>
            </m:ctrlPr>
          </m:sSubPr>
          <m:e>
            <m:r>
              <m:rPr>
                <m:scr m:val="script"/>
                <m:sty m:val="b"/>
              </m:rPr>
              <w:rPr>
                <w:rFonts w:ascii="Cambria Math" w:hAnsi="Cambria Math"/>
                <w:szCs w:val="21"/>
              </w:rPr>
              <m:t>T</m:t>
            </m:r>
          </m:e>
          <m:sub>
            <m:r>
              <m:rPr>
                <m:sty m:val="p"/>
              </m:rPr>
              <w:rPr>
                <w:rFonts w:ascii="Cambria Math" w:hAnsi="Cambria Math"/>
                <w:szCs w:val="21"/>
              </w:rPr>
              <m:t>2</m:t>
            </m:r>
          </m:sub>
        </m:sSub>
        <m:r>
          <m:rPr>
            <m:sty m:val="p"/>
          </m:rPr>
          <w:rPr>
            <w:rFonts w:ascii="Cambria Math" w:hAnsi="Cambria Math"/>
            <w:szCs w:val="21"/>
          </w:rPr>
          <m:t>,v)∈ε→(u,</m:t>
        </m:r>
        <m:sSub>
          <m:sSubPr>
            <m:ctrlPr>
              <w:rPr>
                <w:rFonts w:ascii="Cambria Math" w:hAnsi="Cambria Math"/>
                <w:szCs w:val="21"/>
              </w:rPr>
            </m:ctrlPr>
          </m:sSubPr>
          <m:e>
            <m:r>
              <m:rPr>
                <m:scr m:val="script"/>
                <m:sty m:val="b"/>
              </m:rPr>
              <w:rPr>
                <w:rFonts w:ascii="Cambria Math" w:hAnsi="Cambria Math"/>
                <w:szCs w:val="21"/>
              </w:rPr>
              <m:t>T</m:t>
            </m:r>
          </m:e>
          <m:sub>
            <m:r>
              <m:rPr>
                <m:sty m:val="p"/>
              </m:rPr>
              <w:rPr>
                <w:rFonts w:ascii="Cambria Math" w:hAnsi="Cambria Math"/>
                <w:szCs w:val="21"/>
              </w:rPr>
              <m:t>3</m:t>
            </m:r>
          </m:sub>
        </m:sSub>
        <m:r>
          <m:rPr>
            <m:sty m:val="p"/>
          </m:rPr>
          <w:rPr>
            <w:rFonts w:ascii="Cambria Math" w:hAnsi="Cambria Math"/>
            <w:szCs w:val="21"/>
          </w:rPr>
          <m:t>,v)∈</m:t>
        </m:r>
        <m:r>
          <m:rPr>
            <m:scr m:val="script"/>
            <m:sty m:val="p"/>
          </m:rPr>
          <w:rPr>
            <w:rFonts w:ascii="Cambria Math" w:hAnsi="Cambria Math"/>
            <w:szCs w:val="21"/>
          </w:rPr>
          <m:t>E</m:t>
        </m:r>
      </m:oMath>
      <w:r w:rsidR="00B95368" w:rsidRPr="006F78F4">
        <w:rPr>
          <w:rFonts w:hint="eastAsia"/>
          <w:szCs w:val="21"/>
        </w:rPr>
        <w:t xml:space="preserve"> </w:t>
      </w:r>
      <w:r w:rsidR="00B95368" w:rsidRPr="006F78F4">
        <w:rPr>
          <w:szCs w:val="21"/>
        </w:rPr>
        <w:t>(4.21)</w:t>
      </w:r>
    </w:p>
    <w:p w14:paraId="511BBA10" w14:textId="4C5F1CD7" w:rsidR="00E47FA7" w:rsidRPr="006F78F4" w:rsidRDefault="00B95368">
      <w:pPr>
        <w:snapToGrid w:val="0"/>
        <w:spacing w:line="300" w:lineRule="auto"/>
        <w:jc w:val="left"/>
        <w:textAlignment w:val="center"/>
        <w:rPr>
          <w:szCs w:val="21"/>
        </w:rPr>
      </w:pPr>
      <w:r w:rsidRPr="006F78F4">
        <w:rPr>
          <w:rFonts w:hint="eastAsia"/>
          <w:szCs w:val="21"/>
        </w:rPr>
        <w:t>例如，在</w:t>
      </w:r>
      <m:oMath>
        <m:r>
          <m:rPr>
            <m:sty m:val="p"/>
          </m:rPr>
          <w:rPr>
            <w:rFonts w:ascii="Cambria Math" w:hAnsi="Cambria Math"/>
            <w:szCs w:val="21"/>
          </w:rPr>
          <m:t>TransE</m:t>
        </m:r>
      </m:oMath>
      <w:r w:rsidRPr="006F78F4">
        <w:rPr>
          <w:szCs w:val="21"/>
        </w:rPr>
        <w:t>中，我们可以通过定义</w:t>
      </w:r>
      <m:oMath>
        <m:sSub>
          <m:sSubPr>
            <m:ctrlPr>
              <w:rPr>
                <w:rFonts w:ascii="Cambria Math" w:hAnsi="Cambria Math"/>
                <w:szCs w:val="21"/>
              </w:rPr>
            </m:ctrlPr>
          </m:sSubPr>
          <m:e>
            <m:r>
              <m:rPr>
                <m:sty m:val="p"/>
              </m:rPr>
              <w:rPr>
                <w:rFonts w:ascii="Cambria Math" w:hAnsi="Cambria Math"/>
                <w:szCs w:val="21"/>
              </w:rPr>
              <m:t>r</m:t>
            </m:r>
          </m:e>
          <m:sub>
            <m:sSub>
              <m:sSubPr>
                <m:ctrlPr>
                  <w:rPr>
                    <w:rFonts w:ascii="Cambria Math" w:hAnsi="Cambria Math"/>
                    <w:szCs w:val="21"/>
                  </w:rPr>
                </m:ctrlPr>
              </m:sSubPr>
              <m:e>
                <m:r>
                  <m:rPr>
                    <m:scr m:val="script"/>
                    <m:sty m:val="b"/>
                  </m:rPr>
                  <w:rPr>
                    <w:rFonts w:ascii="Cambria Math" w:hAnsi="Cambria Math"/>
                    <w:szCs w:val="21"/>
                  </w:rPr>
                  <m:t>T</m:t>
                </m:r>
              </m:e>
              <m:sub>
                <m:r>
                  <m:rPr>
                    <m:sty m:val="p"/>
                  </m:rPr>
                  <w:rPr>
                    <w:rFonts w:ascii="Cambria Math" w:hAnsi="Cambria Math"/>
                    <w:szCs w:val="21"/>
                  </w:rPr>
                  <m:t>3</m:t>
                </m:r>
              </m:sub>
            </m:sSub>
            <m:r>
              <m:rPr>
                <m:sty m:val="p"/>
              </m:rPr>
              <w:rPr>
                <w:rFonts w:ascii="Cambria Math" w:eastAsia="等线" w:hAnsi="Cambria Math" w:hint="eastAsia"/>
                <w:szCs w:val="21"/>
              </w:rPr>
              <m:t>=</m:t>
            </m:r>
          </m:sub>
        </m:sSub>
        <m:sSub>
          <m:sSubPr>
            <m:ctrlPr>
              <w:rPr>
                <w:rFonts w:ascii="Cambria Math" w:hAnsi="Cambria Math"/>
                <w:szCs w:val="21"/>
              </w:rPr>
            </m:ctrlPr>
          </m:sSubPr>
          <m:e>
            <m:r>
              <m:rPr>
                <m:sty m:val="p"/>
              </m:rPr>
              <w:rPr>
                <w:rFonts w:ascii="Cambria Math" w:hAnsi="Cambria Math"/>
                <w:szCs w:val="21"/>
              </w:rPr>
              <m:t>r</m:t>
            </m:r>
          </m:e>
          <m:sub>
            <m:sSub>
              <m:sSubPr>
                <m:ctrlPr>
                  <w:rPr>
                    <w:rFonts w:ascii="Cambria Math" w:hAnsi="Cambria Math"/>
                    <w:szCs w:val="21"/>
                  </w:rPr>
                </m:ctrlPr>
              </m:sSubPr>
              <m:e>
                <m:r>
                  <m:rPr>
                    <m:scr m:val="script"/>
                    <m:sty m:val="b"/>
                  </m:rPr>
                  <w:rPr>
                    <w:rFonts w:ascii="Cambria Math" w:hAnsi="Cambria Math"/>
                    <w:szCs w:val="21"/>
                  </w:rPr>
                  <m:t>T</m:t>
                </m:r>
              </m:e>
              <m:sub>
                <m:r>
                  <m:rPr>
                    <m:sty m:val="p"/>
                  </m:rPr>
                  <w:rPr>
                    <w:rFonts w:ascii="Cambria Math" w:hAnsi="Cambria Math"/>
                    <w:szCs w:val="21"/>
                  </w:rPr>
                  <m:t>1</m:t>
                </m:r>
              </m:sub>
            </m:sSub>
          </m:sub>
        </m:sSub>
        <m:r>
          <m:rPr>
            <m:sty m:val="p"/>
          </m:rPr>
          <w:rPr>
            <w:rFonts w:ascii="Cambria Math" w:eastAsia="等线" w:hAnsi="Cambria Math" w:hint="eastAsia"/>
            <w:szCs w:val="21"/>
          </w:rPr>
          <m:t>+</m:t>
        </m:r>
        <m:sSub>
          <m:sSubPr>
            <m:ctrlPr>
              <w:rPr>
                <w:rFonts w:ascii="Cambria Math" w:eastAsia="等线" w:hAnsi="Cambria Math"/>
                <w:szCs w:val="21"/>
              </w:rPr>
            </m:ctrlPr>
          </m:sSubPr>
          <m:e>
            <m:r>
              <m:rPr>
                <m:sty m:val="p"/>
              </m:rPr>
              <w:rPr>
                <w:rFonts w:ascii="Cambria Math" w:eastAsia="等线" w:hAnsi="Cambria Math"/>
                <w:szCs w:val="21"/>
              </w:rPr>
              <m:t>r</m:t>
            </m:r>
          </m:e>
          <m:sub>
            <m:sSub>
              <m:sSubPr>
                <m:ctrlPr>
                  <w:rPr>
                    <w:rFonts w:ascii="Cambria Math" w:hAnsi="Cambria Math"/>
                    <w:szCs w:val="21"/>
                  </w:rPr>
                </m:ctrlPr>
              </m:sSubPr>
              <m:e>
                <m:r>
                  <m:rPr>
                    <m:scr m:val="script"/>
                    <m:sty m:val="b"/>
                  </m:rPr>
                  <w:rPr>
                    <w:rFonts w:ascii="Cambria Math" w:hAnsi="Cambria Math"/>
                    <w:szCs w:val="21"/>
                  </w:rPr>
                  <m:t>T</m:t>
                </m:r>
              </m:e>
              <m:sub>
                <m:r>
                  <m:rPr>
                    <m:sty m:val="p"/>
                  </m:rPr>
                  <w:rPr>
                    <w:rFonts w:ascii="Cambria Math" w:hAnsi="Cambria Math"/>
                    <w:szCs w:val="21"/>
                  </w:rPr>
                  <m:t>2</m:t>
                </m:r>
              </m:sub>
            </m:sSub>
          </m:sub>
        </m:sSub>
      </m:oMath>
      <w:r w:rsidRPr="006F78F4">
        <w:rPr>
          <w:szCs w:val="21"/>
        </w:rPr>
        <w:t>来解决这个问题。</w:t>
      </w:r>
      <w:r w:rsidRPr="006F78F4">
        <w:rPr>
          <w:szCs w:val="21"/>
        </w:rPr>
        <w:t xml:space="preserve"> </w:t>
      </w:r>
      <w:r w:rsidRPr="006F78F4">
        <w:rPr>
          <w:szCs w:val="21"/>
        </w:rPr>
        <w:t>我们可以通过定义</w:t>
      </w:r>
      <m:oMath>
        <m:sSub>
          <m:sSubPr>
            <m:ctrlPr>
              <w:rPr>
                <w:rFonts w:ascii="Cambria Math" w:hAnsi="Cambria Math"/>
                <w:szCs w:val="21"/>
              </w:rPr>
            </m:ctrlPr>
          </m:sSubPr>
          <m:e>
            <m:r>
              <m:rPr>
                <m:sty m:val="p"/>
              </m:rPr>
              <w:rPr>
                <w:rFonts w:ascii="Cambria Math" w:hAnsi="Cambria Math"/>
                <w:szCs w:val="21"/>
              </w:rPr>
              <m:t>R</m:t>
            </m:r>
          </m:e>
          <m:sub>
            <m:sSub>
              <m:sSubPr>
                <m:ctrlPr>
                  <w:rPr>
                    <w:rFonts w:ascii="Cambria Math" w:hAnsi="Cambria Math"/>
                    <w:szCs w:val="21"/>
                  </w:rPr>
                </m:ctrlPr>
              </m:sSubPr>
              <m:e>
                <m:r>
                  <m:rPr>
                    <m:scr m:val="script"/>
                    <m:sty m:val="b"/>
                  </m:rPr>
                  <w:rPr>
                    <w:rFonts w:ascii="Cambria Math" w:hAnsi="Cambria Math"/>
                    <w:szCs w:val="21"/>
                  </w:rPr>
                  <m:t>T</m:t>
                </m:r>
              </m:e>
              <m:sub>
                <m:r>
                  <m:rPr>
                    <m:sty m:val="p"/>
                  </m:rPr>
                  <w:rPr>
                    <w:rFonts w:ascii="Cambria Math" w:hAnsi="Cambria Math"/>
                    <w:szCs w:val="21"/>
                  </w:rPr>
                  <m:t>3</m:t>
                </m:r>
              </m:sub>
            </m:sSub>
            <m:r>
              <m:rPr>
                <m:sty m:val="p"/>
              </m:rPr>
              <w:rPr>
                <w:rFonts w:ascii="Cambria Math" w:eastAsia="等线" w:hAnsi="Cambria Math" w:hint="eastAsia"/>
                <w:szCs w:val="21"/>
              </w:rPr>
              <m:t>=</m:t>
            </m:r>
          </m:sub>
        </m:sSub>
        <m:sSub>
          <m:sSubPr>
            <m:ctrlPr>
              <w:rPr>
                <w:rFonts w:ascii="Cambria Math" w:hAnsi="Cambria Math"/>
                <w:szCs w:val="21"/>
              </w:rPr>
            </m:ctrlPr>
          </m:sSubPr>
          <m:e>
            <m:r>
              <m:rPr>
                <m:sty m:val="p"/>
              </m:rPr>
              <w:rPr>
                <w:rFonts w:ascii="Cambria Math" w:hAnsi="Cambria Math"/>
                <w:szCs w:val="21"/>
              </w:rPr>
              <m:t>R</m:t>
            </m:r>
          </m:e>
          <m:sub>
            <m:sSub>
              <m:sSubPr>
                <m:ctrlPr>
                  <w:rPr>
                    <w:rFonts w:ascii="Cambria Math" w:hAnsi="Cambria Math"/>
                    <w:szCs w:val="21"/>
                  </w:rPr>
                </m:ctrlPr>
              </m:sSubPr>
              <m:e>
                <m:r>
                  <m:rPr>
                    <m:scr m:val="script"/>
                    <m:sty m:val="b"/>
                  </m:rPr>
                  <w:rPr>
                    <w:rFonts w:ascii="Cambria Math" w:hAnsi="Cambria Math"/>
                    <w:szCs w:val="21"/>
                  </w:rPr>
                  <m:t>T</m:t>
                </m:r>
              </m:e>
              <m:sub>
                <m:r>
                  <m:rPr>
                    <m:sty m:val="p"/>
                  </m:rPr>
                  <w:rPr>
                    <w:rFonts w:ascii="Cambria Math" w:hAnsi="Cambria Math"/>
                    <w:szCs w:val="21"/>
                  </w:rPr>
                  <m:t>1</m:t>
                </m:r>
              </m:sub>
            </m:sSub>
          </m:sub>
        </m:sSub>
        <m:r>
          <m:rPr>
            <m:sty m:val="p"/>
          </m:rPr>
          <w:rPr>
            <w:rFonts w:ascii="Cambria Math" w:eastAsia="等线" w:hAnsi="Cambria Math" w:hint="eastAsia"/>
            <w:szCs w:val="21"/>
          </w:rPr>
          <m:t>+</m:t>
        </m:r>
        <m:r>
          <m:rPr>
            <m:sty m:val="p"/>
          </m:rPr>
          <w:rPr>
            <w:rFonts w:ascii="Cambria Math" w:eastAsia="等线" w:hAnsi="Cambria Math"/>
            <w:szCs w:val="21"/>
          </w:rPr>
          <m:t>R</m:t>
        </m:r>
      </m:oMath>
      <w:r w:rsidRPr="006F78F4">
        <w:rPr>
          <w:szCs w:val="21"/>
        </w:rPr>
        <w:t>类似地在</w:t>
      </w:r>
      <m:oMath>
        <m:r>
          <m:rPr>
            <m:sty m:val="p"/>
          </m:rPr>
          <w:rPr>
            <w:rFonts w:ascii="Cambria Math" w:hAnsi="Cambria Math"/>
            <w:szCs w:val="21"/>
          </w:rPr>
          <m:t>RESCAL</m:t>
        </m:r>
      </m:oMath>
      <w:r w:rsidRPr="006F78F4">
        <w:rPr>
          <w:szCs w:val="21"/>
        </w:rPr>
        <w:t>中对组成进行建模。</w:t>
      </w:r>
    </w:p>
    <w:p w14:paraId="2FBDDCBE" w14:textId="77777777" w:rsidR="00E47FA7" w:rsidRPr="006F78F4" w:rsidRDefault="00B95368">
      <w:pPr>
        <w:snapToGrid w:val="0"/>
        <w:spacing w:line="300" w:lineRule="auto"/>
        <w:jc w:val="left"/>
        <w:textAlignment w:val="center"/>
        <w:rPr>
          <w:szCs w:val="21"/>
        </w:rPr>
      </w:pPr>
      <w:r w:rsidRPr="006F78F4">
        <w:rPr>
          <w:rFonts w:hint="eastAsia"/>
          <w:szCs w:val="21"/>
        </w:rPr>
        <w:t>通常，考虑这些类型的关系模式对于比较不同的多关系解码器的表示能力很有用。</w:t>
      </w:r>
      <w:r w:rsidRPr="006F78F4">
        <w:rPr>
          <w:szCs w:val="21"/>
        </w:rPr>
        <w:t xml:space="preserve"> </w:t>
      </w:r>
      <w:r w:rsidRPr="006F78F4">
        <w:rPr>
          <w:szCs w:val="21"/>
        </w:rPr>
        <w:t>实际上，我们可能不会期望这些模式完全正确，但是可能会有许多关系在某种程度上表现出这些模式（例如，对称关系</w:t>
      </w:r>
      <w:r w:rsidRPr="006F78F4">
        <w:rPr>
          <w:szCs w:val="21"/>
        </w:rPr>
        <w:t>&gt; 90</w:t>
      </w:r>
      <w:r w:rsidRPr="006F78F4">
        <w:rPr>
          <w:szCs w:val="21"/>
        </w:rPr>
        <w:t>％的时间）。</w:t>
      </w:r>
      <w:r w:rsidRPr="006F78F4">
        <w:rPr>
          <w:szCs w:val="21"/>
        </w:rPr>
        <w:t xml:space="preserve"> </w:t>
      </w:r>
      <w:r w:rsidRPr="006F78F4">
        <w:rPr>
          <w:szCs w:val="21"/>
        </w:rPr>
        <w:t>表</w:t>
      </w:r>
      <w:r w:rsidRPr="006F78F4">
        <w:rPr>
          <w:szCs w:val="21"/>
        </w:rPr>
        <w:t>4.2</w:t>
      </w:r>
      <w:r w:rsidRPr="006F78F4">
        <w:rPr>
          <w:szCs w:val="21"/>
        </w:rPr>
        <w:t>总结了我们讨论的各种解码器对这些关系模式进行编码的能力。</w:t>
      </w:r>
    </w:p>
    <w:p w14:paraId="21CA3234" w14:textId="77777777" w:rsidR="00E47FA7" w:rsidRPr="006F78F4" w:rsidRDefault="00E47FA7">
      <w:pPr>
        <w:rPr>
          <w:szCs w:val="21"/>
        </w:rPr>
      </w:pPr>
    </w:p>
    <w:p w14:paraId="64F4ABD0"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fldChar w:fldCharType="begin"/>
      </w:r>
      <w:r w:rsidRPr="006F78F4">
        <w:rPr>
          <w:rFonts w:ascii="Times New Roman" w:eastAsia="宋体" w:hAnsi="Times New Roman" w:cs="Times New Roman"/>
          <w:sz w:val="24"/>
          <w:szCs w:val="24"/>
        </w:rPr>
        <w:instrText xml:space="preserve"> MACROBUTTON MTEditEquationSection2 </w:instrText>
      </w:r>
      <w:r w:rsidRPr="006F78F4">
        <w:rPr>
          <w:rStyle w:val="MTEquationSection"/>
          <w:rFonts w:ascii="Times New Roman" w:eastAsia="宋体" w:hAnsi="Times New Roman" w:cs="Times New Roman"/>
          <w:color w:val="auto"/>
          <w:sz w:val="24"/>
          <w:szCs w:val="24"/>
        </w:rPr>
        <w:instrText>公式章</w:instrText>
      </w:r>
      <w:r w:rsidRPr="006F78F4">
        <w:rPr>
          <w:rStyle w:val="MTEquationSection"/>
          <w:rFonts w:ascii="Times New Roman" w:eastAsia="宋体" w:hAnsi="Times New Roman" w:cs="Times New Roman"/>
          <w:color w:val="auto"/>
          <w:sz w:val="24"/>
          <w:szCs w:val="24"/>
        </w:rPr>
        <w:instrText xml:space="preserve"> 1 </w:instrText>
      </w:r>
      <w:r w:rsidRPr="006F78F4">
        <w:rPr>
          <w:rStyle w:val="MTEquationSection"/>
          <w:rFonts w:ascii="Times New Roman" w:eastAsia="宋体" w:hAnsi="Times New Roman" w:cs="Times New Roman"/>
          <w:color w:val="auto"/>
          <w:sz w:val="24"/>
          <w:szCs w:val="24"/>
        </w:rPr>
        <w:instrText>节</w:instrText>
      </w:r>
      <w:r w:rsidRPr="006F78F4">
        <w:rPr>
          <w:rStyle w:val="MTEquationSection"/>
          <w:rFonts w:ascii="Times New Roman" w:eastAsia="宋体" w:hAnsi="Times New Roman" w:cs="Times New Roman"/>
          <w:color w:val="auto"/>
          <w:sz w:val="24"/>
          <w:szCs w:val="24"/>
        </w:rPr>
        <w:instrText xml:space="preserve"> 1</w:instrText>
      </w:r>
      <w:r w:rsidRPr="006F78F4">
        <w:rPr>
          <w:rFonts w:ascii="Times New Roman" w:eastAsia="宋体" w:hAnsi="Times New Roman" w:cs="Times New Roman"/>
          <w:sz w:val="24"/>
          <w:szCs w:val="24"/>
        </w:rPr>
        <w:fldChar w:fldCharType="begin"/>
      </w:r>
      <w:r w:rsidRPr="006F78F4">
        <w:rPr>
          <w:rFonts w:ascii="Times New Roman" w:eastAsia="宋体" w:hAnsi="Times New Roman" w:cs="Times New Roman"/>
          <w:sz w:val="24"/>
          <w:szCs w:val="24"/>
        </w:rPr>
        <w:instrText xml:space="preserve"> SEQ MTEqn \r \h \* MERGEFORMAT </w:instrText>
      </w:r>
      <w:r w:rsidRPr="006F78F4">
        <w:rPr>
          <w:rFonts w:ascii="Times New Roman" w:eastAsia="宋体" w:hAnsi="Times New Roman" w:cs="Times New Roman"/>
          <w:sz w:val="24"/>
          <w:szCs w:val="24"/>
        </w:rPr>
        <w:fldChar w:fldCharType="end"/>
      </w:r>
      <w:r w:rsidRPr="006F78F4">
        <w:rPr>
          <w:rFonts w:ascii="Times New Roman" w:eastAsia="宋体" w:hAnsi="Times New Roman" w:cs="Times New Roman"/>
          <w:sz w:val="24"/>
          <w:szCs w:val="24"/>
        </w:rPr>
        <w:fldChar w:fldCharType="begin"/>
      </w:r>
      <w:r w:rsidRPr="006F78F4">
        <w:rPr>
          <w:rFonts w:ascii="Times New Roman" w:eastAsia="宋体" w:hAnsi="Times New Roman" w:cs="Times New Roman"/>
          <w:sz w:val="24"/>
          <w:szCs w:val="24"/>
        </w:rPr>
        <w:instrText xml:space="preserve"> SEQ MTSec \r 1 \h \* MERGEFORMAT </w:instrText>
      </w:r>
      <w:r w:rsidRPr="006F78F4">
        <w:rPr>
          <w:rFonts w:ascii="Times New Roman" w:eastAsia="宋体" w:hAnsi="Times New Roman" w:cs="Times New Roman"/>
          <w:sz w:val="24"/>
          <w:szCs w:val="24"/>
        </w:rPr>
        <w:fldChar w:fldCharType="end"/>
      </w:r>
      <w:r w:rsidRPr="006F78F4">
        <w:rPr>
          <w:rFonts w:ascii="Times New Roman" w:eastAsia="宋体" w:hAnsi="Times New Roman" w:cs="Times New Roman"/>
          <w:sz w:val="24"/>
          <w:szCs w:val="24"/>
        </w:rPr>
        <w:fldChar w:fldCharType="begin"/>
      </w:r>
      <w:r w:rsidRPr="006F78F4">
        <w:rPr>
          <w:rFonts w:ascii="Times New Roman" w:eastAsia="宋体" w:hAnsi="Times New Roman" w:cs="Times New Roman"/>
          <w:sz w:val="24"/>
          <w:szCs w:val="24"/>
        </w:rPr>
        <w:instrText xml:space="preserve"> SEQ MTChap \r 1 \h \* MERGEFORMAT </w:instrText>
      </w:r>
      <w:r w:rsidRPr="006F78F4">
        <w:rPr>
          <w:rFonts w:ascii="Times New Roman" w:eastAsia="宋体" w:hAnsi="Times New Roman" w:cs="Times New Roman"/>
          <w:sz w:val="24"/>
          <w:szCs w:val="24"/>
        </w:rPr>
        <w:fldChar w:fldCharType="end"/>
      </w:r>
      <w:r w:rsidRPr="006F78F4">
        <w:rPr>
          <w:rFonts w:ascii="Times New Roman" w:eastAsia="宋体" w:hAnsi="Times New Roman" w:cs="Times New Roman"/>
          <w:sz w:val="24"/>
          <w:szCs w:val="24"/>
        </w:rPr>
        <w:fldChar w:fldCharType="end"/>
      </w:r>
      <w:r w:rsidRPr="006F78F4">
        <w:rPr>
          <w:rFonts w:ascii="宋体" w:eastAsia="宋体" w:hAnsi="宋体" w:cs="Helvetica"/>
          <w:b/>
          <w:bCs/>
          <w:sz w:val="32"/>
          <w:szCs w:val="32"/>
        </w:rPr>
        <w:t>第五章</w:t>
      </w:r>
      <w:r w:rsidRPr="006F78F4">
        <w:rPr>
          <w:rFonts w:ascii="Helvetica" w:hAnsi="Helvetica" w:cs="Helvetica" w:hint="eastAsia"/>
          <w:sz w:val="20"/>
          <w:szCs w:val="20"/>
        </w:rPr>
        <w:t xml:space="preserve"> </w:t>
      </w:r>
      <w:r w:rsidRPr="006F78F4">
        <w:rPr>
          <w:rFonts w:ascii="宋体" w:eastAsia="宋体" w:hAnsi="宋体" w:cs="Helvetica"/>
          <w:b/>
          <w:bCs/>
          <w:sz w:val="32"/>
          <w:szCs w:val="32"/>
        </w:rPr>
        <w:t>图神经网络模型</w:t>
      </w:r>
    </w:p>
    <w:p w14:paraId="197029E0"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这本书的第一部分讨论了学习图中节点的低维嵌入的方法。我们讨论的节点嵌入方法使用浅层嵌入方法来生成节点的表示法，为每个节点优化了唯一的嵌入向量。在本章中，我们将</w:t>
      </w:r>
      <w:r w:rsidRPr="006F78F4">
        <w:rPr>
          <w:rFonts w:ascii="Times New Roman" w:eastAsia="宋体" w:hAnsi="Times New Roman" w:cs="Times New Roman" w:hint="eastAsia"/>
          <w:sz w:val="24"/>
          <w:szCs w:val="24"/>
        </w:rPr>
        <w:t>重点放在更复杂的编码器模型上</w:t>
      </w:r>
      <w:r w:rsidRPr="006F78F4">
        <w:rPr>
          <w:rFonts w:ascii="Times New Roman" w:eastAsia="宋体" w:hAnsi="Times New Roman" w:cs="Times New Roman" w:hint="eastAsia"/>
          <w:sz w:val="24"/>
          <w:szCs w:val="24"/>
        </w:rPr>
        <w:t>,</w:t>
      </w:r>
      <w:r w:rsidRPr="006F78F4">
        <w:rPr>
          <w:rFonts w:ascii="Times New Roman" w:eastAsia="宋体" w:hAnsi="Times New Roman" w:cs="Times New Roman" w:hint="eastAsia"/>
          <w:sz w:val="24"/>
          <w:szCs w:val="24"/>
        </w:rPr>
        <w:t>并</w:t>
      </w:r>
      <w:r w:rsidRPr="006F78F4">
        <w:rPr>
          <w:rFonts w:ascii="Times New Roman" w:eastAsia="宋体" w:hAnsi="Times New Roman" w:cs="Times New Roman"/>
          <w:sz w:val="24"/>
          <w:szCs w:val="24"/>
        </w:rPr>
        <w:t>介绍图神经网络</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的形式，它是定义图数据上的深度神经网络的一般框架。关键思想是，我们想要生成实际上依赖于图形</w:t>
      </w:r>
      <w:r w:rsidRPr="006F78F4">
        <w:rPr>
          <w:rFonts w:ascii="Times New Roman" w:eastAsia="宋体" w:hAnsi="Times New Roman" w:cs="Times New Roman"/>
          <w:sz w:val="24"/>
          <w:szCs w:val="24"/>
        </w:rPr>
        <w:lastRenderedPageBreak/>
        <w:t>结构的节点的表示，以及我们可能拥有的任何特征信息。</w:t>
      </w:r>
    </w:p>
    <w:p w14:paraId="7F032BA5"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在开发复杂的图形结构数据编码器的主要挑战是，我们通常的深度学习工具箱不适用。例如，卷积神经网络</w:t>
      </w:r>
      <w:r w:rsidRPr="006F78F4">
        <w:rPr>
          <w:rFonts w:ascii="Times New Roman" w:eastAsia="宋体" w:hAnsi="Times New Roman" w:cs="Times New Roman"/>
          <w:sz w:val="24"/>
          <w:szCs w:val="24"/>
        </w:rPr>
        <w:t>(CNNs)</w:t>
      </w:r>
      <w:r w:rsidRPr="006F78F4">
        <w:rPr>
          <w:rFonts w:ascii="Times New Roman" w:eastAsia="宋体" w:hAnsi="Times New Roman" w:cs="Times New Roman"/>
          <w:sz w:val="24"/>
          <w:szCs w:val="24"/>
        </w:rPr>
        <w:t>只在网格结构的输入</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如图像</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上定义良好，而递归神经网络</w:t>
      </w:r>
      <w:r w:rsidRPr="006F78F4">
        <w:rPr>
          <w:rFonts w:ascii="Times New Roman" w:eastAsia="宋体" w:hAnsi="Times New Roman" w:cs="Times New Roman"/>
          <w:sz w:val="24"/>
          <w:szCs w:val="24"/>
        </w:rPr>
        <w:t>(RNNs)</w:t>
      </w:r>
      <w:r w:rsidRPr="006F78F4">
        <w:rPr>
          <w:rFonts w:ascii="Times New Roman" w:eastAsia="宋体" w:hAnsi="Times New Roman" w:cs="Times New Roman"/>
          <w:sz w:val="24"/>
          <w:szCs w:val="24"/>
        </w:rPr>
        <w:t>只在序列</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如文本</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上定义良好。要在一般图上定义深度神经网络，我们需要定义一种新的深度学习架构。</w:t>
      </w:r>
    </w:p>
    <w:tbl>
      <w:tblPr>
        <w:tblStyle w:val="a7"/>
        <w:tblW w:w="8296" w:type="dxa"/>
        <w:tblLayout w:type="fixed"/>
        <w:tblLook w:val="04A0" w:firstRow="1" w:lastRow="0" w:firstColumn="1" w:lastColumn="0" w:noHBand="0" w:noVBand="1"/>
      </w:tblPr>
      <w:tblGrid>
        <w:gridCol w:w="8296"/>
      </w:tblGrid>
      <w:tr w:rsidR="00A61DBE" w:rsidRPr="006F78F4" w14:paraId="401BB961" w14:textId="77777777">
        <w:tc>
          <w:tcPr>
            <w:tcW w:w="8296" w:type="dxa"/>
          </w:tcPr>
          <w:p w14:paraId="37AE5EC4"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hint="eastAsia"/>
                <w:sz w:val="24"/>
                <w:szCs w:val="24"/>
              </w:rPr>
              <w:t>置换不变性和等变性</w:t>
            </w:r>
          </w:p>
          <w:p w14:paraId="37764891"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在图上定义深度神经网络的一个合理的想法是简单地使用邻接矩阵作为深度神经网络的输入。例如，为了生成整个图的嵌入，我们可以简单地将邻接矩阵扁平化，然后将结果反馈给一个多层感知器</w:t>
            </w:r>
            <w:r w:rsidRPr="006F78F4">
              <w:rPr>
                <w:rFonts w:ascii="Times New Roman" w:eastAsia="宋体" w:hAnsi="Times New Roman" w:cs="Times New Roman"/>
                <w:sz w:val="24"/>
                <w:szCs w:val="24"/>
              </w:rPr>
              <w:t>(MLP):</w:t>
            </w:r>
          </w:p>
          <w:p w14:paraId="4FCAA177" w14:textId="77777777" w:rsidR="00E47FA7" w:rsidRPr="006F78F4" w:rsidRDefault="00B95368">
            <w:pPr>
              <w:tabs>
                <w:tab w:val="center" w:pos="4040"/>
                <w:tab w:val="right" w:pos="8080"/>
              </w:tabs>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12"/>
                <w:sz w:val="24"/>
                <w:szCs w:val="24"/>
              </w:rPr>
              <w:object w:dxaOrig="4823" w:dyaOrig="464" w14:anchorId="4D22823D">
                <v:shape id="_x0000_i1028" type="#_x0000_t75" style="width:241.8pt;height:23.4pt" o:ole="">
                  <v:imagedata r:id="rId27" o:title=""/>
                </v:shape>
                <o:OLEObject Type="Embed" ProgID="Equation.DSMT4" ShapeID="_x0000_i1028" DrawAspect="Content" ObjectID="_1662534082" r:id="rId28"/>
              </w:object>
            </w:r>
            <w:r w:rsidRPr="006F78F4">
              <w:rPr>
                <w:rFonts w:ascii="Times New Roman" w:eastAsia="宋体" w:hAnsi="Times New Roman" w:cs="Times New Roman"/>
                <w:sz w:val="24"/>
                <w:szCs w:val="24"/>
              </w:rPr>
              <w:t xml:space="preserve">                 </w:t>
            </w:r>
            <w:r w:rsidRPr="006F78F4">
              <w:rPr>
                <w:rFonts w:ascii="Times New Roman" w:eastAsia="宋体" w:hAnsi="Times New Roman" w:cs="Times New Roman" w:hint="eastAsia"/>
                <w:sz w:val="24"/>
                <w:szCs w:val="24"/>
              </w:rPr>
              <w:t>(</w:t>
            </w:r>
            <w:r w:rsidRPr="006F78F4">
              <w:rPr>
                <w:rFonts w:ascii="Times New Roman" w:eastAsia="宋体" w:hAnsi="Times New Roman" w:cs="Times New Roman"/>
                <w:sz w:val="24"/>
                <w:szCs w:val="24"/>
              </w:rPr>
              <w:t>5.1)</w:t>
            </w:r>
            <w:r w:rsidRPr="006F78F4">
              <w:rPr>
                <w:rFonts w:ascii="Times New Roman" w:eastAsia="宋体" w:hAnsi="Times New Roman" w:cs="Times New Roman"/>
                <w:sz w:val="24"/>
                <w:szCs w:val="24"/>
              </w:rPr>
              <w:tab/>
            </w:r>
          </w:p>
          <w:p w14:paraId="2BA13450" w14:textId="77777777" w:rsidR="00E47FA7" w:rsidRPr="006F78F4" w:rsidRDefault="00B95368">
            <w:pPr>
              <w:tabs>
                <w:tab w:val="center" w:pos="4040"/>
                <w:tab w:val="right" w:pos="8080"/>
              </w:tabs>
              <w:spacing w:after="60"/>
              <w:ind w:firstLineChars="200" w:firstLine="540"/>
              <w:rPr>
                <w:rFonts w:ascii="Times New Roman" w:eastAsia="宋体" w:hAnsi="Times New Roman" w:cs="Times New Roman"/>
                <w:sz w:val="24"/>
                <w:szCs w:val="24"/>
              </w:rPr>
            </w:pPr>
            <w:r w:rsidRPr="006F78F4">
              <w:rPr>
                <w:rFonts w:ascii="Times New Roman" w:eastAsia="宋体" w:hAnsi="Times New Roman" w:cs="Times New Roman"/>
                <w:spacing w:val="15"/>
                <w:sz w:val="24"/>
                <w:szCs w:val="24"/>
              </w:rPr>
              <w:t>其中</w:t>
            </w:r>
            <w:r w:rsidRPr="006F78F4">
              <w:rPr>
                <w:rFonts w:ascii="Times New Roman" w:eastAsia="宋体" w:hAnsi="Times New Roman" w:cs="Times New Roman"/>
                <w:noProof/>
                <w:position w:val="-10"/>
                <w:sz w:val="24"/>
                <w:szCs w:val="24"/>
              </w:rPr>
              <w:drawing>
                <wp:inline distT="0" distB="0" distL="114300" distR="114300" wp14:anchorId="3FEB2D82" wp14:editId="3C3DBBC7">
                  <wp:extent cx="662940" cy="227330"/>
                  <wp:effectExtent l="0" t="0" r="3810" b="127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9"/>
                          <a:stretch>
                            <a:fillRect/>
                          </a:stretch>
                        </pic:blipFill>
                        <pic:spPr>
                          <a:xfrm>
                            <a:off x="0" y="0"/>
                            <a:ext cx="662940" cy="227330"/>
                          </a:xfrm>
                          <a:prstGeom prst="rect">
                            <a:avLst/>
                          </a:prstGeom>
                          <a:noFill/>
                          <a:ln>
                            <a:noFill/>
                          </a:ln>
                        </pic:spPr>
                      </pic:pic>
                    </a:graphicData>
                  </a:graphic>
                </wp:inline>
              </w:drawing>
            </w:r>
            <w:r w:rsidRPr="006F78F4">
              <w:rPr>
                <w:rFonts w:ascii="Times New Roman" w:eastAsia="宋体" w:hAnsi="Times New Roman" w:cs="Times New Roman"/>
                <w:spacing w:val="15"/>
                <w:sz w:val="24"/>
                <w:szCs w:val="24"/>
              </w:rPr>
              <w:t>表示邻接矩阵的一行，我们用</w:t>
            </w:r>
            <w:r w:rsidRPr="006F78F4">
              <w:rPr>
                <w:rFonts w:ascii="宋体" w:eastAsia="宋体" w:hAnsi="宋体" w:cs="宋体" w:hint="eastAsia"/>
                <w:spacing w:val="15"/>
                <w:sz w:val="24"/>
                <w:szCs w:val="24"/>
              </w:rPr>
              <w:t>⊕</w:t>
            </w:r>
            <w:r w:rsidRPr="006F78F4">
              <w:rPr>
                <w:rFonts w:ascii="Times New Roman" w:eastAsia="宋体" w:hAnsi="Times New Roman" w:cs="Times New Roman"/>
                <w:spacing w:val="15"/>
                <w:sz w:val="24"/>
                <w:szCs w:val="24"/>
              </w:rPr>
              <w:t>表示向量</w:t>
            </w:r>
            <w:r w:rsidRPr="006F78F4">
              <w:rPr>
                <w:rFonts w:ascii="Times New Roman" w:eastAsia="宋体" w:hAnsi="Times New Roman" w:cs="Times New Roman" w:hint="eastAsia"/>
                <w:spacing w:val="15"/>
                <w:sz w:val="24"/>
                <w:szCs w:val="24"/>
              </w:rPr>
              <w:t>级联</w:t>
            </w:r>
            <w:r w:rsidRPr="006F78F4">
              <w:rPr>
                <w:rFonts w:ascii="Times New Roman" w:eastAsia="宋体" w:hAnsi="Times New Roman" w:cs="Times New Roman"/>
                <w:spacing w:val="15"/>
                <w:sz w:val="24"/>
                <w:szCs w:val="24"/>
              </w:rPr>
              <w:t>。</w:t>
            </w:r>
            <w:r w:rsidRPr="006F78F4">
              <w:rPr>
                <w:rFonts w:ascii="Times New Roman" w:eastAsia="宋体" w:hAnsi="Times New Roman" w:cs="Times New Roman"/>
                <w:sz w:val="24"/>
                <w:szCs w:val="24"/>
              </w:rPr>
              <w:tab/>
            </w:r>
          </w:p>
          <w:p w14:paraId="6260B1FC"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这种方法的问题是，它依赖于我们在邻接矩阵中使用的节点的任意顺序。换句话说，这样的模型不是置换不变的，设计图上神经网络的一个关键要求是它们应该置换不变</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或等变</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。在数学术语中，任何以邻接矩阵</w:t>
            </w:r>
            <w:r w:rsidRPr="006F78F4">
              <w:rPr>
                <w:rFonts w:ascii="Times New Roman" w:eastAsia="宋体" w:hAnsi="Times New Roman" w:cs="Times New Roman"/>
                <w:spacing w:val="15"/>
                <w:position w:val="-4"/>
                <w:sz w:val="24"/>
                <w:szCs w:val="24"/>
              </w:rPr>
              <w:object w:dxaOrig="319" w:dyaOrig="271" w14:anchorId="27599C2F">
                <v:shape id="_x0000_i1029" type="#_x0000_t75" style="width:15pt;height:13.8pt" o:ole="">
                  <v:imagedata r:id="rId30" o:title=""/>
                </v:shape>
                <o:OLEObject Type="Embed" ProgID="Equation.DSMT4" ShapeID="_x0000_i1029" DrawAspect="Content" ObjectID="_1662534083" r:id="rId31"/>
              </w:object>
            </w:r>
            <w:r w:rsidRPr="006F78F4">
              <w:rPr>
                <w:rFonts w:ascii="Times New Roman" w:eastAsia="宋体" w:hAnsi="Times New Roman" w:cs="Times New Roman"/>
                <w:sz w:val="24"/>
                <w:szCs w:val="24"/>
              </w:rPr>
              <w:t>作为输入的函数</w:t>
            </w:r>
            <w:r w:rsidRPr="006F78F4">
              <w:rPr>
                <w:rFonts w:ascii="Times New Roman" w:eastAsia="宋体" w:hAnsi="Times New Roman" w:cs="Times New Roman"/>
                <w:position w:val="-10"/>
                <w:sz w:val="24"/>
                <w:szCs w:val="24"/>
              </w:rPr>
              <w:object w:dxaOrig="222" w:dyaOrig="309" w14:anchorId="33C97737">
                <v:shape id="_x0000_i1030" type="#_x0000_t75" style="width:10.8pt;height:15pt" o:ole="">
                  <v:imagedata r:id="rId32" o:title=""/>
                </v:shape>
                <o:OLEObject Type="Embed" ProgID="Equation.DSMT4" ShapeID="_x0000_i1030" DrawAspect="Content" ObjectID="_1662534084" r:id="rId33"/>
              </w:object>
            </w:r>
            <w:r w:rsidRPr="006F78F4">
              <w:rPr>
                <w:rFonts w:ascii="Times New Roman" w:eastAsia="宋体" w:hAnsi="Times New Roman" w:cs="Times New Roman"/>
                <w:sz w:val="24"/>
                <w:szCs w:val="24"/>
              </w:rPr>
              <w:t>理论上都应满足以下两个特性之一</w:t>
            </w:r>
            <w:r w:rsidRPr="006F78F4">
              <w:rPr>
                <w:rFonts w:ascii="Times New Roman" w:eastAsia="宋体" w:hAnsi="Times New Roman" w:cs="Times New Roman"/>
                <w:sz w:val="24"/>
                <w:szCs w:val="24"/>
              </w:rPr>
              <w:t>:</w:t>
            </w:r>
          </w:p>
          <w:bookmarkStart w:id="10" w:name="MTBlankEqn"/>
          <w:p w14:paraId="3298F0FB"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16"/>
                <w:sz w:val="24"/>
                <w:szCs w:val="24"/>
              </w:rPr>
              <w:object w:dxaOrig="1817" w:dyaOrig="445" w14:anchorId="52EF3F0A">
                <v:shape id="_x0000_i1031" type="#_x0000_t75" style="width:91.2pt;height:22.2pt" o:ole="">
                  <v:imagedata r:id="rId34" o:title=""/>
                </v:shape>
                <o:OLEObject Type="Embed" ProgID="Equation.DSMT4" ShapeID="_x0000_i1031" DrawAspect="Content" ObjectID="_1662534085" r:id="rId35"/>
              </w:object>
            </w:r>
            <w:bookmarkEnd w:id="10"/>
            <w:r w:rsidRPr="006F78F4">
              <w:rPr>
                <w:rFonts w:ascii="Times New Roman" w:eastAsia="宋体" w:hAnsi="Times New Roman" w:cs="Times New Roman"/>
                <w:sz w:val="24"/>
                <w:szCs w:val="24"/>
              </w:rPr>
              <w:t xml:space="preserve">      (</w:t>
            </w:r>
            <w:r w:rsidRPr="006F78F4">
              <w:rPr>
                <w:rFonts w:ascii="Times New Roman" w:eastAsia="宋体" w:hAnsi="Times New Roman" w:cs="Times New Roman"/>
                <w:sz w:val="24"/>
                <w:szCs w:val="24"/>
              </w:rPr>
              <w:t>置换不变性</w:t>
            </w:r>
            <w:r w:rsidRPr="006F78F4">
              <w:rPr>
                <w:rFonts w:ascii="Times New Roman" w:eastAsia="宋体" w:hAnsi="Times New Roman" w:cs="Times New Roman"/>
                <w:sz w:val="24"/>
                <w:szCs w:val="24"/>
              </w:rPr>
              <w:t>)</w:t>
            </w:r>
          </w:p>
          <w:p w14:paraId="30619E42"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16"/>
                <w:sz w:val="24"/>
                <w:szCs w:val="24"/>
              </w:rPr>
              <w:object w:dxaOrig="1933" w:dyaOrig="445" w14:anchorId="3F52361A">
                <v:shape id="_x0000_i1032" type="#_x0000_t75" style="width:96.6pt;height:22.2pt" o:ole="">
                  <v:imagedata r:id="rId36" o:title=""/>
                </v:shape>
                <o:OLEObject Type="Embed" ProgID="Equation.DSMT4" ShapeID="_x0000_i1032" DrawAspect="Content" ObjectID="_1662534086" r:id="rId37"/>
              </w:object>
            </w:r>
            <w:r w:rsidRPr="006F78F4">
              <w:rPr>
                <w:rFonts w:ascii="Times New Roman" w:eastAsia="宋体" w:hAnsi="Times New Roman" w:cs="Times New Roman"/>
                <w:sz w:val="24"/>
                <w:szCs w:val="24"/>
              </w:rPr>
              <w:t xml:space="preserve">     (</w:t>
            </w:r>
            <w:r w:rsidRPr="006F78F4">
              <w:rPr>
                <w:rFonts w:ascii="Times New Roman" w:eastAsia="宋体" w:hAnsi="Times New Roman" w:cs="Times New Roman"/>
                <w:sz w:val="24"/>
                <w:szCs w:val="24"/>
              </w:rPr>
              <w:t>置换</w:t>
            </w:r>
            <w:r w:rsidRPr="006F78F4">
              <w:rPr>
                <w:rFonts w:ascii="Times New Roman" w:eastAsia="宋体" w:hAnsi="Times New Roman" w:cs="Times New Roman" w:hint="eastAsia"/>
                <w:sz w:val="24"/>
                <w:szCs w:val="24"/>
              </w:rPr>
              <w:t>等变性</w:t>
            </w:r>
            <w:r w:rsidRPr="006F78F4">
              <w:rPr>
                <w:rFonts w:ascii="Times New Roman" w:eastAsia="宋体" w:hAnsi="Times New Roman" w:cs="Times New Roman"/>
                <w:sz w:val="24"/>
                <w:szCs w:val="24"/>
              </w:rPr>
              <w:t>)</w:t>
            </w:r>
          </w:p>
          <w:p w14:paraId="2C0111FC"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其中</w:t>
            </w:r>
            <w:r w:rsidRPr="006F78F4">
              <w:rPr>
                <w:rFonts w:ascii="Times New Roman" w:eastAsia="宋体" w:hAnsi="Times New Roman" w:cs="Times New Roman"/>
                <w:position w:val="-4"/>
                <w:sz w:val="24"/>
                <w:szCs w:val="24"/>
              </w:rPr>
              <w:object w:dxaOrig="222" w:dyaOrig="271" w14:anchorId="4FF26A9F">
                <v:shape id="_x0000_i1033" type="#_x0000_t75" style="width:10.8pt;height:13.8pt" o:ole="">
                  <v:imagedata r:id="rId38" o:title=""/>
                </v:shape>
                <o:OLEObject Type="Embed" ProgID="Equation.DSMT4" ShapeID="_x0000_i1033" DrawAspect="Content" ObjectID="_1662534087" r:id="rId39"/>
              </w:object>
            </w:r>
            <w:r w:rsidRPr="006F78F4">
              <w:rPr>
                <w:rFonts w:ascii="Times New Roman" w:eastAsia="宋体" w:hAnsi="Times New Roman" w:cs="Times New Roman"/>
                <w:sz w:val="24"/>
                <w:szCs w:val="24"/>
              </w:rPr>
              <w:t>是一个置换矩阵。置换不变性意味着函数不依赖邻接矩阵中行</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列的任意排序，而置换</w:t>
            </w:r>
            <w:r w:rsidRPr="006F78F4">
              <w:rPr>
                <w:rFonts w:ascii="Times New Roman" w:eastAsia="宋体" w:hAnsi="Times New Roman" w:cs="Times New Roman" w:hint="eastAsia"/>
                <w:sz w:val="24"/>
                <w:szCs w:val="24"/>
              </w:rPr>
              <w:t>等变性</w:t>
            </w:r>
            <w:r w:rsidRPr="006F78F4">
              <w:rPr>
                <w:rFonts w:ascii="Times New Roman" w:eastAsia="宋体" w:hAnsi="Times New Roman" w:cs="Times New Roman"/>
                <w:sz w:val="24"/>
                <w:szCs w:val="24"/>
              </w:rPr>
              <w:t>意味着当我们对邻接矩阵进行置换时，</w:t>
            </w:r>
            <w:r w:rsidRPr="006F78F4">
              <w:rPr>
                <w:rFonts w:ascii="Times New Roman" w:eastAsia="宋体" w:hAnsi="Times New Roman" w:cs="Times New Roman"/>
                <w:position w:val="-10"/>
                <w:sz w:val="24"/>
                <w:szCs w:val="24"/>
              </w:rPr>
              <w:object w:dxaOrig="242" w:dyaOrig="319" w14:anchorId="21F1342C">
                <v:shape id="_x0000_i1034" type="#_x0000_t75" style="width:12pt;height:15pt" o:ole="">
                  <v:imagedata r:id="rId40" o:title=""/>
                </v:shape>
                <o:OLEObject Type="Embed" ProgID="Equation.DSMT4" ShapeID="_x0000_i1034" DrawAspect="Content" ObjectID="_1662534088" r:id="rId41"/>
              </w:object>
            </w:r>
            <w:r w:rsidRPr="006F78F4">
              <w:rPr>
                <w:rFonts w:ascii="Times New Roman" w:eastAsia="宋体" w:hAnsi="Times New Roman" w:cs="Times New Roman"/>
                <w:sz w:val="24"/>
                <w:szCs w:val="24"/>
              </w:rPr>
              <w:t>的输出以一致的方式进行置换。</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第一部分中讨论的浅编码器是置换等变函数的一个例子。</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确保不变或等方差是我们在学习图时的一个关键挑战，我们将在后面的章节经常重新讨论置换等方差和不变性的问题。</w:t>
            </w:r>
          </w:p>
        </w:tc>
      </w:tr>
    </w:tbl>
    <w:p w14:paraId="02A386FF" w14:textId="77777777" w:rsidR="00E47FA7" w:rsidRPr="006F78F4" w:rsidRDefault="00B95368">
      <w:pPr>
        <w:spacing w:after="60"/>
        <w:ind w:firstLineChars="200" w:firstLine="703"/>
        <w:rPr>
          <w:rFonts w:ascii="Times New Roman" w:eastAsia="宋体" w:hAnsi="Times New Roman" w:cs="Times New Roman"/>
          <w:b/>
          <w:bCs/>
          <w:iCs/>
          <w:sz w:val="32"/>
          <w:szCs w:val="32"/>
        </w:rPr>
      </w:pPr>
      <w:r w:rsidRPr="006F78F4">
        <w:rPr>
          <w:rFonts w:ascii="Times New Roman" w:eastAsia="宋体" w:hAnsi="Times New Roman" w:cs="Times New Roman"/>
          <w:b/>
          <w:bCs/>
          <w:iCs/>
          <w:spacing w:val="15"/>
          <w:sz w:val="32"/>
          <w:szCs w:val="32"/>
        </w:rPr>
        <w:t>5.1</w:t>
      </w:r>
      <w:r w:rsidRPr="006F78F4">
        <w:rPr>
          <w:rFonts w:ascii="Times New Roman" w:eastAsia="宋体" w:hAnsi="Times New Roman" w:cs="Times New Roman"/>
          <w:b/>
          <w:bCs/>
          <w:iCs/>
          <w:spacing w:val="15"/>
          <w:sz w:val="32"/>
          <w:szCs w:val="32"/>
        </w:rPr>
        <w:t>神经信息传递</w:t>
      </w:r>
    </w:p>
    <w:p w14:paraId="567EA66C"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基本的图形神经网络</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模型可以用多种方式激励。同样的基本</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模型被导出为对非欧几里得数据的卷积推广</w:t>
      </w:r>
      <w:r w:rsidRPr="006F78F4">
        <w:rPr>
          <w:rFonts w:ascii="Times New Roman" w:eastAsia="宋体" w:hAnsi="Times New Roman" w:cs="Times New Roman"/>
          <w:sz w:val="24"/>
          <w:szCs w:val="24"/>
        </w:rPr>
        <w:t>[Bruna et al.</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 xml:space="preserve"> 2014]</w:t>
      </w:r>
      <w:r w:rsidRPr="006F78F4">
        <w:rPr>
          <w:rFonts w:ascii="Times New Roman" w:eastAsia="宋体" w:hAnsi="Times New Roman" w:cs="Times New Roman"/>
          <w:sz w:val="24"/>
          <w:szCs w:val="24"/>
        </w:rPr>
        <w:t>，作为信念传播的可区分变体</w:t>
      </w:r>
      <w:r w:rsidRPr="006F78F4">
        <w:rPr>
          <w:rFonts w:ascii="Times New Roman" w:eastAsia="宋体" w:hAnsi="Times New Roman" w:cs="Times New Roman"/>
          <w:sz w:val="24"/>
          <w:szCs w:val="24"/>
        </w:rPr>
        <w:t>[Dai et al.</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 xml:space="preserve"> 2016]</w:t>
      </w:r>
      <w:r w:rsidRPr="006F78F4">
        <w:rPr>
          <w:rFonts w:ascii="Times New Roman" w:eastAsia="宋体" w:hAnsi="Times New Roman" w:cs="Times New Roman"/>
          <w:sz w:val="24"/>
          <w:szCs w:val="24"/>
        </w:rPr>
        <w:t>，并类推到经典的图同构检验</w:t>
      </w:r>
      <w:r w:rsidRPr="006F78F4">
        <w:rPr>
          <w:rFonts w:ascii="Times New Roman" w:eastAsia="宋体" w:hAnsi="Times New Roman" w:cs="Times New Roman"/>
          <w:sz w:val="24"/>
          <w:szCs w:val="24"/>
        </w:rPr>
        <w:t>[Hamilton et al.</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 xml:space="preserve"> 2017b]</w:t>
      </w:r>
      <w:r w:rsidRPr="006F78F4">
        <w:rPr>
          <w:rFonts w:ascii="Times New Roman" w:eastAsia="宋体" w:hAnsi="Times New Roman" w:cs="Times New Roman"/>
          <w:sz w:val="24"/>
          <w:szCs w:val="24"/>
        </w:rPr>
        <w:t>。不管动机如何，</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的定义特征是它使用一种神经信息传递形式，其中向量信息在节点之间交换，并使用神经网络进行更新</w:t>
      </w:r>
      <w:r w:rsidRPr="006F78F4">
        <w:rPr>
          <w:rFonts w:ascii="Times New Roman" w:eastAsia="宋体" w:hAnsi="Times New Roman" w:cs="Times New Roman"/>
          <w:sz w:val="24"/>
          <w:szCs w:val="24"/>
        </w:rPr>
        <w:t>[</w:t>
      </w:r>
      <w:r w:rsidRPr="006F78F4">
        <w:rPr>
          <w:rFonts w:ascii="Times New Roman" w:eastAsia="宋体" w:hAnsi="Times New Roman" w:cs="Times New Roman"/>
          <w:spacing w:val="15"/>
          <w:sz w:val="24"/>
          <w:szCs w:val="24"/>
        </w:rPr>
        <w:t>Gilmer et al., 2017</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w:t>
      </w:r>
    </w:p>
    <w:p w14:paraId="53C36982"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在本章的其余部分，我们将详细介绍这个神经消息传递框架的基础。我们将关注消息传递框架本身，并将</w:t>
      </w:r>
      <w:r w:rsidRPr="006F78F4">
        <w:rPr>
          <w:rFonts w:ascii="Times New Roman" w:eastAsia="宋体" w:hAnsi="Times New Roman" w:cs="Times New Roman" w:hint="eastAsia"/>
          <w:sz w:val="24"/>
          <w:szCs w:val="24"/>
        </w:rPr>
        <w:t>训练</w:t>
      </w:r>
      <w:r w:rsidRPr="006F78F4">
        <w:rPr>
          <w:rFonts w:ascii="Times New Roman" w:eastAsia="宋体" w:hAnsi="Times New Roman" w:cs="Times New Roman"/>
          <w:sz w:val="24"/>
          <w:szCs w:val="24"/>
        </w:rPr>
        <w:t>和优化</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模型的讨论推迟到第</w:t>
      </w:r>
      <w:r w:rsidRPr="006F78F4">
        <w:rPr>
          <w:rFonts w:ascii="Times New Roman" w:eastAsia="宋体" w:hAnsi="Times New Roman" w:cs="Times New Roman"/>
          <w:sz w:val="24"/>
          <w:szCs w:val="24"/>
        </w:rPr>
        <w:t>6</w:t>
      </w:r>
      <w:r w:rsidRPr="006F78F4">
        <w:rPr>
          <w:rFonts w:ascii="Times New Roman" w:eastAsia="宋体" w:hAnsi="Times New Roman" w:cs="Times New Roman"/>
          <w:sz w:val="24"/>
          <w:szCs w:val="24"/>
        </w:rPr>
        <w:t>章。本章的大部分内容将描述我们如何获取输入图</w:t>
      </w:r>
      <w:r w:rsidRPr="006F78F4">
        <w:rPr>
          <w:rFonts w:ascii="Times New Roman" w:eastAsia="宋体" w:hAnsi="Times New Roman" w:cs="Times New Roman"/>
          <w:position w:val="-10"/>
          <w:sz w:val="24"/>
          <w:szCs w:val="24"/>
        </w:rPr>
        <w:object w:dxaOrig="1024" w:dyaOrig="319" w14:anchorId="3D6B50BB">
          <v:shape id="_x0000_i1035" type="#_x0000_t75" style="width:51pt;height:15pt" o:ole="">
            <v:imagedata r:id="rId42" o:title=""/>
          </v:shape>
          <o:OLEObject Type="Embed" ProgID="Equation.DSMT4" ShapeID="_x0000_i1035" DrawAspect="Content" ObjectID="_1662534089" r:id="rId43"/>
        </w:object>
      </w:r>
      <w:r w:rsidRPr="006F78F4">
        <w:rPr>
          <w:rFonts w:ascii="Times New Roman" w:eastAsia="宋体" w:hAnsi="Times New Roman" w:cs="Times New Roman"/>
          <w:sz w:val="24"/>
          <w:szCs w:val="24"/>
        </w:rPr>
        <w:t>以及一组节点特征</w:t>
      </w:r>
      <w:r w:rsidRPr="006F78F4">
        <w:rPr>
          <w:rFonts w:ascii="Times New Roman" w:eastAsia="宋体" w:hAnsi="Times New Roman" w:cs="Times New Roman"/>
          <w:position w:val="-4"/>
          <w:sz w:val="24"/>
          <w:szCs w:val="24"/>
        </w:rPr>
        <w:object w:dxaOrig="1024" w:dyaOrig="309" w14:anchorId="5904DA1E">
          <v:shape id="_x0000_i1036" type="#_x0000_t75" style="width:51pt;height:15pt" o:ole="">
            <v:imagedata r:id="rId44" o:title=""/>
          </v:shape>
          <o:OLEObject Type="Embed" ProgID="Equation.DSMT4" ShapeID="_x0000_i1036" DrawAspect="Content" ObjectID="_1662534090" r:id="rId45"/>
        </w:object>
      </w:r>
      <w:r w:rsidRPr="006F78F4">
        <w:rPr>
          <w:rFonts w:ascii="Times New Roman" w:eastAsia="宋体" w:hAnsi="Times New Roman" w:cs="Times New Roman"/>
          <w:sz w:val="24"/>
          <w:szCs w:val="24"/>
        </w:rPr>
        <w:t>，并使用这些信息生成节点嵌入</w:t>
      </w:r>
      <w:r w:rsidRPr="006F78F4">
        <w:rPr>
          <w:rFonts w:ascii="Times New Roman" w:eastAsia="宋体" w:hAnsi="Times New Roman" w:cs="Times New Roman"/>
          <w:position w:val="-12"/>
          <w:sz w:val="24"/>
          <w:szCs w:val="24"/>
        </w:rPr>
        <w:object w:dxaOrig="1063" w:dyaOrig="358" w14:anchorId="2A3095FA">
          <v:shape id="_x0000_i1037" type="#_x0000_t75" style="width:52.8pt;height:18pt" o:ole="">
            <v:imagedata r:id="rId46" o:title=""/>
          </v:shape>
          <o:OLEObject Type="Embed" ProgID="Equation.DSMT4" ShapeID="_x0000_i1037" DrawAspect="Content" ObjectID="_1662534091" r:id="rId47"/>
        </w:object>
      </w:r>
      <w:r w:rsidRPr="006F78F4">
        <w:rPr>
          <w:rFonts w:ascii="Times New Roman" w:eastAsia="宋体" w:hAnsi="Times New Roman" w:cs="Times New Roman"/>
          <w:sz w:val="24"/>
          <w:szCs w:val="24"/>
        </w:rPr>
        <w:t>。我们还将讨论如何使用</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框架生成子图和整个图的嵌入。</w:t>
      </w:r>
    </w:p>
    <w:p w14:paraId="0AB37CC4" w14:textId="77777777" w:rsidR="00E47FA7" w:rsidRPr="006F78F4" w:rsidRDefault="00B95368">
      <w:pPr>
        <w:spacing w:after="60"/>
        <w:ind w:firstLineChars="200" w:firstLine="703"/>
        <w:rPr>
          <w:rFonts w:ascii="Times New Roman" w:eastAsia="宋体" w:hAnsi="Times New Roman" w:cs="Times New Roman"/>
          <w:b/>
          <w:bCs/>
          <w:iCs/>
          <w:spacing w:val="15"/>
          <w:sz w:val="32"/>
          <w:szCs w:val="32"/>
        </w:rPr>
      </w:pPr>
      <w:r w:rsidRPr="006F78F4">
        <w:rPr>
          <w:rFonts w:ascii="Times New Roman" w:eastAsia="宋体" w:hAnsi="Times New Roman" w:cs="Times New Roman"/>
          <w:b/>
          <w:bCs/>
          <w:iCs/>
          <w:spacing w:val="15"/>
          <w:sz w:val="32"/>
          <w:szCs w:val="32"/>
        </w:rPr>
        <w:t>5.1.1</w:t>
      </w:r>
      <w:r w:rsidRPr="006F78F4">
        <w:rPr>
          <w:rFonts w:ascii="Times New Roman" w:eastAsia="宋体" w:hAnsi="Times New Roman" w:cs="Times New Roman"/>
          <w:b/>
          <w:bCs/>
          <w:iCs/>
          <w:spacing w:val="15"/>
          <w:sz w:val="32"/>
          <w:szCs w:val="32"/>
        </w:rPr>
        <w:t>消息传递框架概述</w:t>
      </w:r>
    </w:p>
    <w:p w14:paraId="22C62B32" w14:textId="77777777" w:rsidR="00E47FA7" w:rsidRPr="006F78F4" w:rsidRDefault="00B95368">
      <w:pPr>
        <w:spacing w:after="60"/>
        <w:ind w:firstLineChars="200" w:firstLine="480"/>
        <w:rPr>
          <w:rFonts w:ascii="Times New Roman" w:eastAsia="宋体" w:hAnsi="Times New Roman" w:cs="Times New Roman"/>
          <w:spacing w:val="15"/>
          <w:sz w:val="24"/>
          <w:szCs w:val="24"/>
        </w:rPr>
      </w:pPr>
      <w:r w:rsidRPr="006F78F4">
        <w:rPr>
          <w:rFonts w:ascii="Times New Roman" w:eastAsia="宋体" w:hAnsi="Times New Roman" w:cs="Times New Roman"/>
          <w:sz w:val="24"/>
          <w:szCs w:val="24"/>
        </w:rPr>
        <w:lastRenderedPageBreak/>
        <w:t>在</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中的每个消息传递迭代期间，根据从</w:t>
      </w:r>
      <w:r w:rsidRPr="006F78F4">
        <w:rPr>
          <w:rFonts w:ascii="Times New Roman" w:eastAsia="宋体" w:hAnsi="Times New Roman" w:cs="Times New Roman"/>
          <w:sz w:val="24"/>
          <w:szCs w:val="24"/>
        </w:rPr>
        <w:t>u</w:t>
      </w:r>
      <w:r w:rsidRPr="006F78F4">
        <w:rPr>
          <w:rFonts w:ascii="Times New Roman" w:eastAsia="宋体" w:hAnsi="Times New Roman" w:cs="Times New Roman"/>
          <w:sz w:val="24"/>
          <w:szCs w:val="24"/>
        </w:rPr>
        <w:t>的图邻域</w:t>
      </w:r>
      <w:r w:rsidRPr="006F78F4">
        <w:rPr>
          <w:rFonts w:ascii="Times New Roman" w:eastAsia="宋体" w:hAnsi="Times New Roman" w:cs="Times New Roman"/>
          <w:position w:val="-10"/>
          <w:sz w:val="24"/>
          <w:szCs w:val="24"/>
        </w:rPr>
        <w:object w:dxaOrig="619" w:dyaOrig="319" w14:anchorId="24F672EF">
          <v:shape id="_x0000_i1038" type="#_x0000_t75" style="width:31.2pt;height:15pt" o:ole="">
            <v:imagedata r:id="rId48" o:title=""/>
          </v:shape>
          <o:OLEObject Type="Embed" ProgID="Equation.DSMT4" ShapeID="_x0000_i1038" DrawAspect="Content" ObjectID="_1662534092" r:id="rId49"/>
        </w:object>
      </w:r>
      <w:r w:rsidRPr="006F78F4">
        <w:rPr>
          <w:rFonts w:ascii="Times New Roman" w:eastAsia="宋体" w:hAnsi="Times New Roman" w:cs="Times New Roman"/>
          <w:sz w:val="24"/>
          <w:szCs w:val="24"/>
        </w:rPr>
        <w:t>聚集的信息，更新对应于每个节点</w:t>
      </w:r>
      <w:r w:rsidRPr="006F78F4">
        <w:rPr>
          <w:rFonts w:ascii="Times New Roman" w:eastAsia="宋体" w:hAnsi="Times New Roman" w:cs="Times New Roman"/>
          <w:position w:val="-6"/>
          <w:sz w:val="24"/>
          <w:szCs w:val="24"/>
        </w:rPr>
        <w:object w:dxaOrig="599" w:dyaOrig="280" w14:anchorId="1DA40FDF">
          <v:shape id="_x0000_i1039" type="#_x0000_t75" style="width:30pt;height:15pt" o:ole="">
            <v:imagedata r:id="rId50" o:title=""/>
          </v:shape>
          <o:OLEObject Type="Embed" ProgID="Equation.DSMT4" ShapeID="_x0000_i1039" DrawAspect="Content" ObjectID="_1662534093" r:id="rId51"/>
        </w:object>
      </w:r>
      <w:r w:rsidRPr="006F78F4">
        <w:rPr>
          <w:rFonts w:ascii="Times New Roman" w:eastAsia="宋体" w:hAnsi="Times New Roman" w:cs="Times New Roman"/>
          <w:sz w:val="24"/>
          <w:szCs w:val="24"/>
        </w:rPr>
        <w:t>的隐藏嵌入</w:t>
      </w:r>
      <w:r w:rsidRPr="006F78F4">
        <w:rPr>
          <w:rFonts w:ascii="Times New Roman" w:eastAsia="宋体" w:hAnsi="Times New Roman" w:cs="Times New Roman"/>
          <w:position w:val="-12"/>
          <w:sz w:val="24"/>
          <w:szCs w:val="24"/>
        </w:rPr>
        <w:object w:dxaOrig="396" w:dyaOrig="377" w14:anchorId="3A0197B5">
          <v:shape id="_x0000_i1040" type="#_x0000_t75" style="width:20.4pt;height:19.2pt" o:ole="">
            <v:imagedata r:id="rId52" o:title=""/>
          </v:shape>
          <o:OLEObject Type="Embed" ProgID="Equation.DSMT4" ShapeID="_x0000_i1040" DrawAspect="Content" ObjectID="_1662534094" r:id="rId53"/>
        </w:object>
      </w:r>
      <w:r w:rsidRPr="006F78F4">
        <w:rPr>
          <w:rFonts w:ascii="Times New Roman" w:eastAsia="宋体" w:hAnsi="Times New Roman" w:cs="Times New Roman"/>
          <w:sz w:val="24"/>
          <w:szCs w:val="24"/>
        </w:rPr>
        <w:t xml:space="preserve"> (</w:t>
      </w:r>
      <w:r w:rsidRPr="006F78F4">
        <w:rPr>
          <w:rFonts w:ascii="Times New Roman" w:eastAsia="宋体" w:hAnsi="Times New Roman" w:cs="Times New Roman"/>
          <w:sz w:val="24"/>
          <w:szCs w:val="24"/>
        </w:rPr>
        <w:t>图</w:t>
      </w:r>
      <w:r w:rsidRPr="006F78F4">
        <w:rPr>
          <w:rFonts w:ascii="Times New Roman" w:eastAsia="宋体" w:hAnsi="Times New Roman" w:cs="Times New Roman"/>
          <w:sz w:val="24"/>
          <w:szCs w:val="24"/>
        </w:rPr>
        <w:t>5.1)</w:t>
      </w:r>
      <w:r w:rsidRPr="006F78F4">
        <w:rPr>
          <w:rFonts w:ascii="Times New Roman" w:eastAsia="宋体" w:hAnsi="Times New Roman" w:cs="Times New Roman"/>
          <w:sz w:val="24"/>
          <w:szCs w:val="24"/>
        </w:rPr>
        <w:t>。</w:t>
      </w:r>
      <w:r w:rsidRPr="006F78F4">
        <w:rPr>
          <w:rFonts w:ascii="Times New Roman" w:eastAsia="宋体" w:hAnsi="Times New Roman" w:cs="Times New Roman"/>
          <w:spacing w:val="15"/>
          <w:sz w:val="24"/>
          <w:szCs w:val="24"/>
        </w:rPr>
        <w:t>该消息传递更新可以表示如下</w:t>
      </w:r>
      <w:r w:rsidRPr="006F78F4">
        <w:rPr>
          <w:rFonts w:ascii="Times New Roman" w:eastAsia="宋体" w:hAnsi="Times New Roman" w:cs="Times New Roman"/>
          <w:spacing w:val="15"/>
          <w:sz w:val="24"/>
          <w:szCs w:val="24"/>
        </w:rPr>
        <w:t>:</w:t>
      </w:r>
    </w:p>
    <w:p w14:paraId="2773D54A"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noProof/>
          <w:position w:val="-44"/>
          <w:sz w:val="24"/>
          <w:szCs w:val="24"/>
        </w:rPr>
        <w:drawing>
          <wp:inline distT="0" distB="0" distL="114300" distR="114300" wp14:anchorId="6A25CF58" wp14:editId="479065F1">
            <wp:extent cx="4013835" cy="631825"/>
            <wp:effectExtent l="0" t="0" r="5715" b="1587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54"/>
                    <a:stretch>
                      <a:fillRect/>
                    </a:stretch>
                  </pic:blipFill>
                  <pic:spPr>
                    <a:xfrm>
                      <a:off x="0" y="0"/>
                      <a:ext cx="4013835" cy="631825"/>
                    </a:xfrm>
                    <a:prstGeom prst="rect">
                      <a:avLst/>
                    </a:prstGeom>
                    <a:noFill/>
                    <a:ln>
                      <a:noFill/>
                    </a:ln>
                  </pic:spPr>
                </pic:pic>
              </a:graphicData>
            </a:graphic>
          </wp:inline>
        </w:drawing>
      </w:r>
      <w:r w:rsidRPr="006F78F4">
        <w:rPr>
          <w:rFonts w:ascii="Times New Roman" w:eastAsia="宋体" w:hAnsi="Times New Roman" w:cs="Times New Roman"/>
          <w:sz w:val="24"/>
          <w:szCs w:val="24"/>
        </w:rPr>
        <w:t xml:space="preserve"> </w:t>
      </w:r>
    </w:p>
    <w:p w14:paraId="21CA2D3C"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noProof/>
          <w:sz w:val="24"/>
          <w:szCs w:val="24"/>
        </w:rPr>
        <w:drawing>
          <wp:inline distT="0" distB="0" distL="0" distR="0" wp14:anchorId="09A3BBE0" wp14:editId="696B345F">
            <wp:extent cx="5274310" cy="1739265"/>
            <wp:effectExtent l="0" t="0" r="2540" b="133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5"/>
                    <a:stretch>
                      <a:fillRect/>
                    </a:stretch>
                  </pic:blipFill>
                  <pic:spPr>
                    <a:xfrm>
                      <a:off x="0" y="0"/>
                      <a:ext cx="5274310" cy="1739265"/>
                    </a:xfrm>
                    <a:prstGeom prst="rect">
                      <a:avLst/>
                    </a:prstGeom>
                  </pic:spPr>
                </pic:pic>
              </a:graphicData>
            </a:graphic>
          </wp:inline>
        </w:drawing>
      </w:r>
    </w:p>
    <w:p w14:paraId="643616DC" w14:textId="77777777" w:rsidR="00E47FA7" w:rsidRPr="006F78F4" w:rsidRDefault="00B95368">
      <w:pPr>
        <w:spacing w:after="60"/>
        <w:ind w:firstLineChars="200" w:firstLine="361"/>
        <w:rPr>
          <w:rFonts w:ascii="楷体" w:eastAsia="楷体" w:hAnsi="楷体" w:cs="Times New Roman"/>
          <w:b/>
          <w:bCs/>
          <w:sz w:val="18"/>
          <w:szCs w:val="18"/>
        </w:rPr>
      </w:pPr>
      <w:r w:rsidRPr="006F78F4">
        <w:rPr>
          <w:rFonts w:ascii="楷体" w:eastAsia="楷体" w:hAnsi="楷体" w:cs="Times New Roman"/>
          <w:b/>
          <w:bCs/>
          <w:sz w:val="18"/>
          <w:szCs w:val="18"/>
        </w:rPr>
        <w:t>图5.1单个节点如何聚合来自其本地邻居的消息的概述。该模型聚集来自</w:t>
      </w:r>
      <w:r w:rsidRPr="006F78F4">
        <w:rPr>
          <w:rFonts w:ascii="楷体" w:eastAsia="楷体" w:hAnsi="楷体" w:cs="Times New Roman"/>
          <w:b/>
          <w:bCs/>
          <w:spacing w:val="15"/>
          <w:sz w:val="18"/>
          <w:szCs w:val="18"/>
        </w:rPr>
        <w:t>A</w:t>
      </w:r>
      <w:r w:rsidRPr="006F78F4">
        <w:rPr>
          <w:rFonts w:ascii="楷体" w:eastAsia="楷体" w:hAnsi="楷体" w:cs="Times New Roman"/>
          <w:b/>
          <w:bCs/>
          <w:sz w:val="18"/>
          <w:szCs w:val="18"/>
        </w:rPr>
        <w:t>的局部图邻居(即B、C和D)的消息，并且反过来，来自这些邻居的消息基于从它们各自的邻居聚集的信息，等等。这个可视化展示了消息传递模型的两层版本。请注意，GNN的计算图通过在目标节点周围展开邻域形成了一个树形结构。</w:t>
      </w:r>
    </w:p>
    <w:p w14:paraId="0A17DB61"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其中</w:t>
      </w:r>
      <w:r w:rsidRPr="006F78F4">
        <w:rPr>
          <w:rFonts w:ascii="Times New Roman" w:eastAsia="宋体" w:hAnsi="Times New Roman" w:cs="Times New Roman"/>
          <w:sz w:val="24"/>
          <w:szCs w:val="24"/>
        </w:rPr>
        <w:t>UPDATE</w:t>
      </w:r>
      <w:r w:rsidRPr="006F78F4">
        <w:rPr>
          <w:rFonts w:ascii="Times New Roman" w:eastAsia="宋体" w:hAnsi="Times New Roman" w:cs="Times New Roman"/>
          <w:sz w:val="24"/>
          <w:szCs w:val="24"/>
        </w:rPr>
        <w:t>和</w:t>
      </w:r>
      <w:r w:rsidRPr="006F78F4">
        <w:rPr>
          <w:rFonts w:ascii="Times New Roman" w:eastAsia="宋体" w:hAnsi="Times New Roman" w:cs="Times New Roman"/>
          <w:sz w:val="24"/>
          <w:szCs w:val="24"/>
        </w:rPr>
        <w:t>AGGREGATE</w:t>
      </w:r>
      <w:r w:rsidRPr="006F78F4">
        <w:rPr>
          <w:rFonts w:ascii="Times New Roman" w:eastAsia="宋体" w:hAnsi="Times New Roman" w:cs="Times New Roman"/>
          <w:sz w:val="24"/>
          <w:szCs w:val="24"/>
        </w:rPr>
        <w:t>是任意可微函数</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即神经网络</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，而</w:t>
      </w:r>
      <w:r w:rsidRPr="006F78F4">
        <w:rPr>
          <w:rFonts w:ascii="Times New Roman" w:eastAsia="宋体" w:hAnsi="Times New Roman" w:cs="Times New Roman"/>
          <w:position w:val="-14"/>
          <w:sz w:val="24"/>
          <w:szCs w:val="24"/>
        </w:rPr>
        <w:object w:dxaOrig="619" w:dyaOrig="377" w14:anchorId="50C522F6">
          <v:shape id="_x0000_i1041" type="#_x0000_t75" style="width:31.2pt;height:19.2pt" o:ole="">
            <v:imagedata r:id="rId56" o:title=""/>
          </v:shape>
          <o:OLEObject Type="Embed" ProgID="Equation.DSMT4" ShapeID="_x0000_i1041" DrawAspect="Content" ObjectID="_1662534095" r:id="rId57"/>
        </w:object>
      </w:r>
      <w:r w:rsidRPr="006F78F4">
        <w:rPr>
          <w:rFonts w:ascii="Times New Roman" w:eastAsia="宋体" w:hAnsi="Times New Roman" w:cs="Times New Roman"/>
          <w:sz w:val="24"/>
          <w:szCs w:val="24"/>
        </w:rPr>
        <w:t>是从</w:t>
      </w:r>
      <w:r w:rsidRPr="006F78F4">
        <w:rPr>
          <w:rFonts w:ascii="Times New Roman" w:eastAsia="宋体" w:hAnsi="Times New Roman" w:cs="Times New Roman"/>
          <w:position w:val="-6"/>
          <w:sz w:val="24"/>
          <w:szCs w:val="24"/>
        </w:rPr>
        <w:object w:dxaOrig="203" w:dyaOrig="222" w14:anchorId="35DB1A46">
          <v:shape id="_x0000_i1042" type="#_x0000_t75" style="width:10.2pt;height:10.8pt" o:ole="">
            <v:imagedata r:id="rId58" o:title=""/>
          </v:shape>
          <o:OLEObject Type="Embed" ProgID="Equation.DSMT4" ShapeID="_x0000_i1042" DrawAspect="Content" ObjectID="_1662534096" r:id="rId59"/>
        </w:object>
      </w:r>
      <w:r w:rsidRPr="006F78F4">
        <w:rPr>
          <w:rFonts w:ascii="Times New Roman" w:eastAsia="宋体" w:hAnsi="Times New Roman" w:cs="Times New Roman"/>
          <w:sz w:val="24"/>
          <w:szCs w:val="24"/>
        </w:rPr>
        <w:t>的图邻域</w:t>
      </w:r>
      <w:r w:rsidRPr="006F78F4">
        <w:rPr>
          <w:rFonts w:ascii="Times New Roman" w:eastAsia="宋体" w:hAnsi="Times New Roman" w:cs="Times New Roman"/>
          <w:position w:val="-10"/>
          <w:sz w:val="24"/>
          <w:szCs w:val="24"/>
        </w:rPr>
        <w:object w:dxaOrig="619" w:dyaOrig="319" w14:anchorId="318BC047">
          <v:shape id="_x0000_i1043" type="#_x0000_t75" style="width:31.2pt;height:15pt" o:ole="">
            <v:imagedata r:id="rId48" o:title=""/>
          </v:shape>
          <o:OLEObject Type="Embed" ProgID="Equation.DSMT4" ShapeID="_x0000_i1043" DrawAspect="Content" ObjectID="_1662534097" r:id="rId60"/>
        </w:object>
      </w:r>
      <w:r w:rsidRPr="006F78F4">
        <w:rPr>
          <w:rFonts w:ascii="Times New Roman" w:eastAsia="宋体" w:hAnsi="Times New Roman" w:cs="Times New Roman"/>
          <w:sz w:val="24"/>
          <w:szCs w:val="24"/>
        </w:rPr>
        <w:t>聚合的</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消息</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。我们使用上标来区分消息传递的不同迭代中的嵌入和函数</w:t>
      </w:r>
      <w:r w:rsidRPr="006F78F4">
        <w:rPr>
          <w:rFonts w:ascii="Times New Roman" w:eastAsia="宋体" w:hAnsi="Times New Roman" w:cs="Times New Roman" w:hint="eastAsia"/>
          <w:sz w:val="24"/>
          <w:szCs w:val="24"/>
        </w:rPr>
        <w:t>。</w:t>
      </w:r>
      <w:r w:rsidRPr="006F78F4">
        <w:rPr>
          <w:rFonts w:ascii="Times New Roman" w:eastAsia="宋体" w:hAnsi="Times New Roman" w:cs="Times New Roman" w:hint="eastAsia"/>
          <w:sz w:val="24"/>
          <w:szCs w:val="24"/>
        </w:rPr>
        <w:t>(</w:t>
      </w:r>
      <w:r w:rsidRPr="006F78F4">
        <w:rPr>
          <w:rFonts w:ascii="Helvetica" w:hAnsi="Helvetica" w:cs="Helvetica"/>
          <w:sz w:val="20"/>
          <w:szCs w:val="20"/>
        </w:rPr>
        <w:t>消息传递的不同迭代有时也称为</w:t>
      </w:r>
      <w:r w:rsidRPr="006F78F4">
        <w:rPr>
          <w:rFonts w:ascii="Helvetica" w:hAnsi="Helvetica" w:cs="Helvetica"/>
          <w:sz w:val="20"/>
          <w:szCs w:val="20"/>
        </w:rPr>
        <w:t>GNN</w:t>
      </w:r>
      <w:r w:rsidRPr="006F78F4">
        <w:rPr>
          <w:rFonts w:ascii="Helvetica" w:hAnsi="Helvetica" w:cs="Helvetica"/>
          <w:sz w:val="20"/>
          <w:szCs w:val="20"/>
        </w:rPr>
        <w:t>的不同</w:t>
      </w:r>
      <w:r w:rsidRPr="006F78F4">
        <w:rPr>
          <w:rFonts w:ascii="Helvetica" w:hAnsi="Helvetica" w:cs="Helvetica"/>
          <w:sz w:val="20"/>
          <w:szCs w:val="20"/>
        </w:rPr>
        <w:t>“</w:t>
      </w:r>
      <w:r w:rsidRPr="006F78F4">
        <w:rPr>
          <w:rFonts w:ascii="Helvetica" w:hAnsi="Helvetica" w:cs="Helvetica"/>
          <w:sz w:val="20"/>
          <w:szCs w:val="20"/>
        </w:rPr>
        <w:t>层</w:t>
      </w:r>
      <w:r w:rsidRPr="006F78F4">
        <w:rPr>
          <w:rFonts w:ascii="Helvetica" w:hAnsi="Helvetica" w:cs="Helvetica"/>
          <w:sz w:val="20"/>
          <w:szCs w:val="20"/>
        </w:rPr>
        <w:t>”</w:t>
      </w:r>
      <w:r w:rsidRPr="006F78F4">
        <w:rPr>
          <w:rFonts w:ascii="Helvetica" w:hAnsi="Helvetica" w:cs="Helvetica"/>
          <w:sz w:val="20"/>
          <w:szCs w:val="20"/>
        </w:rPr>
        <w:t>。</w:t>
      </w:r>
      <w:r w:rsidRPr="006F78F4">
        <w:rPr>
          <w:rFonts w:ascii="Times New Roman" w:eastAsia="宋体" w:hAnsi="Times New Roman" w:cs="Times New Roman"/>
          <w:sz w:val="24"/>
          <w:szCs w:val="24"/>
        </w:rPr>
        <w:t>)</w:t>
      </w:r>
    </w:p>
    <w:p w14:paraId="5047C977"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在</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的每次迭代</w:t>
      </w:r>
      <w:r w:rsidRPr="006F78F4">
        <w:rPr>
          <w:rFonts w:ascii="Times New Roman" w:eastAsia="宋体" w:hAnsi="Times New Roman" w:cs="Times New Roman"/>
          <w:position w:val="-6"/>
          <w:sz w:val="24"/>
          <w:szCs w:val="24"/>
        </w:rPr>
        <w:object w:dxaOrig="203" w:dyaOrig="280" w14:anchorId="595C3D42">
          <v:shape id="_x0000_i1044" type="#_x0000_t75" style="width:10.2pt;height:15pt" o:ole="">
            <v:imagedata r:id="rId61" o:title=""/>
          </v:shape>
          <o:OLEObject Type="Embed" ProgID="Equation.DSMT4" ShapeID="_x0000_i1044" DrawAspect="Content" ObjectID="_1662534098" r:id="rId62"/>
        </w:object>
      </w:r>
      <w:r w:rsidRPr="006F78F4">
        <w:rPr>
          <w:rFonts w:ascii="Times New Roman" w:eastAsia="宋体" w:hAnsi="Times New Roman" w:cs="Times New Roman"/>
          <w:sz w:val="24"/>
          <w:szCs w:val="24"/>
        </w:rPr>
        <w:t>，聚集函数将</w:t>
      </w:r>
      <w:r w:rsidRPr="006F78F4">
        <w:rPr>
          <w:rFonts w:ascii="Times New Roman" w:eastAsia="宋体" w:hAnsi="Times New Roman" w:cs="Times New Roman"/>
          <w:noProof/>
          <w:position w:val="-6"/>
          <w:sz w:val="24"/>
          <w:szCs w:val="24"/>
        </w:rPr>
        <w:drawing>
          <wp:inline distT="0" distB="0" distL="114300" distR="114300" wp14:anchorId="42A6E22C" wp14:editId="173F799E">
            <wp:extent cx="128905" cy="140970"/>
            <wp:effectExtent l="0" t="0" r="4445" b="13335"/>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63"/>
                    <a:stretch>
                      <a:fillRect/>
                    </a:stretch>
                  </pic:blipFill>
                  <pic:spPr>
                    <a:xfrm>
                      <a:off x="0" y="0"/>
                      <a:ext cx="128905" cy="140970"/>
                    </a:xfrm>
                    <a:prstGeom prst="rect">
                      <a:avLst/>
                    </a:prstGeom>
                    <a:noFill/>
                    <a:ln>
                      <a:noFill/>
                    </a:ln>
                  </pic:spPr>
                </pic:pic>
              </a:graphicData>
            </a:graphic>
          </wp:inline>
        </w:drawing>
      </w:r>
      <w:r w:rsidRPr="006F78F4">
        <w:rPr>
          <w:rFonts w:ascii="Times New Roman" w:eastAsia="宋体" w:hAnsi="Times New Roman" w:cs="Times New Roman"/>
          <w:sz w:val="24"/>
          <w:szCs w:val="24"/>
        </w:rPr>
        <w:t>的图邻域</w:t>
      </w:r>
      <w:r w:rsidRPr="006F78F4">
        <w:rPr>
          <w:rFonts w:ascii="Times New Roman" w:eastAsia="宋体" w:hAnsi="Times New Roman" w:cs="Times New Roman"/>
          <w:position w:val="-10"/>
          <w:sz w:val="24"/>
          <w:szCs w:val="24"/>
        </w:rPr>
        <w:object w:dxaOrig="619" w:dyaOrig="319" w14:anchorId="79296EBF">
          <v:shape id="_x0000_i1045" type="#_x0000_t75" style="width:31.2pt;height:15pt" o:ole="">
            <v:imagedata r:id="rId48" o:title=""/>
          </v:shape>
          <o:OLEObject Type="Embed" ProgID="Equation.DSMT4" ShapeID="_x0000_i1045" DrawAspect="Content" ObjectID="_1662534099" r:id="rId64"/>
        </w:object>
      </w:r>
      <w:r w:rsidRPr="006F78F4">
        <w:rPr>
          <w:rFonts w:ascii="Times New Roman" w:eastAsia="宋体" w:hAnsi="Times New Roman" w:cs="Times New Roman"/>
          <w:sz w:val="24"/>
          <w:szCs w:val="24"/>
        </w:rPr>
        <w:t>中的节点的嵌入集作为输入，并基于该聚集的邻域信息生成消息</w:t>
      </w:r>
      <w:r w:rsidRPr="006F78F4">
        <w:rPr>
          <w:rFonts w:ascii="Times New Roman" w:eastAsia="宋体" w:hAnsi="Times New Roman" w:cs="Times New Roman"/>
          <w:noProof/>
          <w:position w:val="-14"/>
          <w:sz w:val="24"/>
          <w:szCs w:val="24"/>
        </w:rPr>
        <w:drawing>
          <wp:inline distT="0" distB="0" distL="114300" distR="114300" wp14:anchorId="458A991C" wp14:editId="7120AD99">
            <wp:extent cx="393065" cy="251460"/>
            <wp:effectExtent l="0" t="0" r="6985" b="15875"/>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pic:cNvPicPr>
                      <a:picLocks noChangeAspect="1"/>
                    </pic:cNvPicPr>
                  </pic:nvPicPr>
                  <pic:blipFill>
                    <a:blip r:embed="rId65"/>
                    <a:stretch>
                      <a:fillRect/>
                    </a:stretch>
                  </pic:blipFill>
                  <pic:spPr>
                    <a:xfrm>
                      <a:off x="0" y="0"/>
                      <a:ext cx="393065" cy="251460"/>
                    </a:xfrm>
                    <a:prstGeom prst="rect">
                      <a:avLst/>
                    </a:prstGeom>
                    <a:noFill/>
                    <a:ln>
                      <a:noFill/>
                    </a:ln>
                  </pic:spPr>
                </pic:pic>
              </a:graphicData>
            </a:graphic>
          </wp:inline>
        </w:drawing>
      </w:r>
      <w:r w:rsidRPr="006F78F4">
        <w:rPr>
          <w:rFonts w:ascii="Times New Roman" w:eastAsia="宋体" w:hAnsi="Times New Roman" w:cs="Times New Roman"/>
          <w:sz w:val="24"/>
          <w:szCs w:val="24"/>
        </w:rPr>
        <w:t>。然后更新函数</w:t>
      </w:r>
      <w:r w:rsidRPr="006F78F4">
        <w:rPr>
          <w:rFonts w:ascii="Times New Roman" w:eastAsia="宋体" w:hAnsi="Times New Roman" w:cs="Times New Roman"/>
          <w:sz w:val="24"/>
          <w:szCs w:val="24"/>
        </w:rPr>
        <w:t>update</w:t>
      </w:r>
      <w:r w:rsidRPr="006F78F4">
        <w:rPr>
          <w:rFonts w:ascii="Times New Roman" w:eastAsia="宋体" w:hAnsi="Times New Roman" w:cs="Times New Roman"/>
          <w:sz w:val="24"/>
          <w:szCs w:val="24"/>
        </w:rPr>
        <w:t>将消息</w:t>
      </w:r>
      <w:r w:rsidRPr="006F78F4">
        <w:rPr>
          <w:rFonts w:ascii="Times New Roman" w:eastAsia="宋体" w:hAnsi="Times New Roman" w:cs="Times New Roman"/>
          <w:position w:val="-14"/>
          <w:sz w:val="24"/>
          <w:szCs w:val="24"/>
        </w:rPr>
        <w:object w:dxaOrig="619" w:dyaOrig="396" w14:anchorId="0DB0AC0A">
          <v:shape id="_x0000_i1046" type="#_x0000_t75" style="width:31.2pt;height:20.4pt" o:ole="">
            <v:imagedata r:id="rId66" o:title=""/>
          </v:shape>
          <o:OLEObject Type="Embed" ProgID="Equation.DSMT4" ShapeID="_x0000_i1046" DrawAspect="Content" ObjectID="_1662534100" r:id="rId67"/>
        </w:object>
      </w:r>
      <w:r w:rsidRPr="006F78F4">
        <w:rPr>
          <w:rFonts w:ascii="Times New Roman" w:eastAsia="宋体" w:hAnsi="Times New Roman" w:cs="Times New Roman"/>
          <w:sz w:val="24"/>
          <w:szCs w:val="24"/>
        </w:rPr>
        <w:t>与节点</w:t>
      </w:r>
      <w:r w:rsidRPr="006F78F4">
        <w:rPr>
          <w:rFonts w:ascii="Times New Roman" w:eastAsia="宋体" w:hAnsi="Times New Roman" w:cs="Times New Roman"/>
          <w:noProof/>
          <w:position w:val="-6"/>
          <w:sz w:val="24"/>
          <w:szCs w:val="24"/>
        </w:rPr>
        <w:drawing>
          <wp:inline distT="0" distB="0" distL="114300" distR="114300" wp14:anchorId="4DC4AD03" wp14:editId="0D2E1A78">
            <wp:extent cx="128905" cy="140970"/>
            <wp:effectExtent l="0" t="0" r="4445" b="13335"/>
            <wp:docPr id="1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4"/>
                    <pic:cNvPicPr>
                      <a:picLocks noChangeAspect="1"/>
                    </pic:cNvPicPr>
                  </pic:nvPicPr>
                  <pic:blipFill>
                    <a:blip r:embed="rId63"/>
                    <a:stretch>
                      <a:fillRect/>
                    </a:stretch>
                  </pic:blipFill>
                  <pic:spPr>
                    <a:xfrm>
                      <a:off x="0" y="0"/>
                      <a:ext cx="128905" cy="140970"/>
                    </a:xfrm>
                    <a:prstGeom prst="rect">
                      <a:avLst/>
                    </a:prstGeom>
                    <a:noFill/>
                    <a:ln>
                      <a:noFill/>
                    </a:ln>
                  </pic:spPr>
                </pic:pic>
              </a:graphicData>
            </a:graphic>
          </wp:inline>
        </w:drawing>
      </w:r>
      <w:r w:rsidRPr="006F78F4">
        <w:rPr>
          <w:rFonts w:ascii="Times New Roman" w:eastAsia="宋体" w:hAnsi="Times New Roman" w:cs="Times New Roman"/>
          <w:sz w:val="24"/>
          <w:szCs w:val="24"/>
        </w:rPr>
        <w:t>的先前嵌入</w:t>
      </w:r>
      <w:r w:rsidRPr="006F78F4">
        <w:rPr>
          <w:rFonts w:ascii="Times New Roman" w:eastAsia="宋体" w:hAnsi="Times New Roman" w:cs="Times New Roman"/>
          <w:position w:val="-12"/>
          <w:sz w:val="24"/>
          <w:szCs w:val="24"/>
        </w:rPr>
        <w:object w:dxaOrig="532" w:dyaOrig="377" w14:anchorId="3CBA20EC">
          <v:shape id="_x0000_i1047" type="#_x0000_t75" style="width:27pt;height:19.2pt" o:ole="">
            <v:imagedata r:id="rId68" o:title=""/>
          </v:shape>
          <o:OLEObject Type="Embed" ProgID="Equation.DSMT4" ShapeID="_x0000_i1047" DrawAspect="Content" ObjectID="_1662534101" r:id="rId69"/>
        </w:object>
      </w:r>
      <w:r w:rsidRPr="006F78F4">
        <w:rPr>
          <w:rFonts w:ascii="Times New Roman" w:eastAsia="宋体" w:hAnsi="Times New Roman" w:cs="Times New Roman"/>
          <w:sz w:val="24"/>
          <w:szCs w:val="24"/>
        </w:rPr>
        <w:t>相结合，以生成更新的嵌入</w:t>
      </w:r>
      <w:r w:rsidRPr="006F78F4">
        <w:rPr>
          <w:rFonts w:ascii="Times New Roman" w:eastAsia="宋体" w:hAnsi="Times New Roman" w:cs="Times New Roman"/>
          <w:position w:val="-12"/>
          <w:sz w:val="24"/>
          <w:szCs w:val="24"/>
        </w:rPr>
        <w:object w:dxaOrig="396" w:dyaOrig="377" w14:anchorId="4B8DC178">
          <v:shape id="_x0000_i1048" type="#_x0000_t75" style="width:20.4pt;height:19.2pt" o:ole="">
            <v:imagedata r:id="rId70" o:title=""/>
          </v:shape>
          <o:OLEObject Type="Embed" ProgID="Equation.DSMT4" ShapeID="_x0000_i1048" DrawAspect="Content" ObjectID="_1662534102" r:id="rId71"/>
        </w:object>
      </w:r>
      <w:r w:rsidRPr="006F78F4">
        <w:rPr>
          <w:rFonts w:ascii="Times New Roman" w:eastAsia="宋体" w:hAnsi="Times New Roman" w:cs="Times New Roman"/>
          <w:sz w:val="24"/>
          <w:szCs w:val="24"/>
        </w:rPr>
        <w:t>。</w:t>
      </w:r>
      <w:r w:rsidRPr="006F78F4">
        <w:rPr>
          <w:rFonts w:ascii="Times New Roman" w:eastAsia="宋体" w:hAnsi="Times New Roman" w:cs="Times New Roman"/>
          <w:noProof/>
          <w:position w:val="-6"/>
          <w:sz w:val="24"/>
          <w:szCs w:val="24"/>
        </w:rPr>
        <w:drawing>
          <wp:inline distT="0" distB="0" distL="114300" distR="114300" wp14:anchorId="1843FA3A" wp14:editId="02E3508D">
            <wp:extent cx="356235" cy="177800"/>
            <wp:effectExtent l="0" t="0" r="0" b="13335"/>
            <wp:docPr id="2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7"/>
                    <pic:cNvPicPr>
                      <a:picLocks noChangeAspect="1"/>
                    </pic:cNvPicPr>
                  </pic:nvPicPr>
                  <pic:blipFill>
                    <a:blip r:embed="rId72"/>
                    <a:stretch>
                      <a:fillRect/>
                    </a:stretch>
                  </pic:blipFill>
                  <pic:spPr>
                    <a:xfrm>
                      <a:off x="0" y="0"/>
                      <a:ext cx="356235" cy="177800"/>
                    </a:xfrm>
                    <a:prstGeom prst="rect">
                      <a:avLst/>
                    </a:prstGeom>
                    <a:noFill/>
                    <a:ln>
                      <a:noFill/>
                    </a:ln>
                  </pic:spPr>
                </pic:pic>
              </a:graphicData>
            </a:graphic>
          </wp:inline>
        </w:drawing>
      </w:r>
      <w:r w:rsidRPr="006F78F4">
        <w:rPr>
          <w:rFonts w:ascii="Times New Roman" w:eastAsia="宋体" w:hAnsi="Times New Roman" w:cs="Times New Roman"/>
          <w:sz w:val="24"/>
          <w:szCs w:val="24"/>
        </w:rPr>
        <w:t>时的初始嵌入被设置为所有节点的输入特征，即</w:t>
      </w:r>
      <w:r w:rsidRPr="006F78F4">
        <w:rPr>
          <w:rFonts w:ascii="Times New Roman" w:eastAsia="宋体" w:hAnsi="Times New Roman" w:cs="Times New Roman"/>
          <w:position w:val="-12"/>
          <w:sz w:val="24"/>
          <w:szCs w:val="24"/>
        </w:rPr>
        <w:object w:dxaOrig="1643" w:dyaOrig="377" w14:anchorId="6595DDA7">
          <v:shape id="_x0000_i1049" type="#_x0000_t75" style="width:82.2pt;height:19.2pt" o:ole="">
            <v:imagedata r:id="rId73" o:title=""/>
          </v:shape>
          <o:OLEObject Type="Embed" ProgID="Equation.DSMT4" ShapeID="_x0000_i1049" DrawAspect="Content" ObjectID="_1662534103" r:id="rId74"/>
        </w:object>
      </w:r>
      <w:r w:rsidRPr="006F78F4">
        <w:rPr>
          <w:rFonts w:ascii="Times New Roman" w:eastAsia="宋体" w:hAnsi="Times New Roman" w:cs="Times New Roman"/>
          <w:sz w:val="24"/>
          <w:szCs w:val="24"/>
        </w:rPr>
        <w:t>。在运行</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消息传递的</w:t>
      </w:r>
      <w:r w:rsidRPr="006F78F4">
        <w:rPr>
          <w:rFonts w:ascii="Times New Roman" w:eastAsia="宋体" w:hAnsi="Times New Roman" w:cs="Times New Roman"/>
          <w:position w:val="-6"/>
          <w:sz w:val="24"/>
          <w:szCs w:val="24"/>
        </w:rPr>
        <w:object w:dxaOrig="203" w:dyaOrig="280" w14:anchorId="416544DC">
          <v:shape id="_x0000_i1050" type="#_x0000_t75" style="width:10.2pt;height:15pt" o:ole="">
            <v:imagedata r:id="rId75" o:title=""/>
          </v:shape>
          <o:OLEObject Type="Embed" ProgID="Equation.DSMT4" ShapeID="_x0000_i1050" DrawAspect="Content" ObjectID="_1662534104" r:id="rId76"/>
        </w:object>
      </w:r>
      <w:r w:rsidRPr="006F78F4">
        <w:rPr>
          <w:rFonts w:ascii="Times New Roman" w:eastAsia="宋体" w:hAnsi="Times New Roman" w:cs="Times New Roman"/>
          <w:sz w:val="24"/>
          <w:szCs w:val="24"/>
        </w:rPr>
        <w:t>次迭代之后，我们可以使用最终层的输出来定义每个节点的嵌入，即，</w:t>
      </w:r>
    </w:p>
    <w:p w14:paraId="6D08C108"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12"/>
          <w:sz w:val="24"/>
          <w:szCs w:val="24"/>
        </w:rPr>
        <w:object w:dxaOrig="2242" w:dyaOrig="503" w14:anchorId="650F79B2">
          <v:shape id="_x0000_i1051" type="#_x0000_t75" style="width:112.2pt;height:25.2pt" o:ole="">
            <v:imagedata r:id="rId77" o:title=""/>
          </v:shape>
          <o:OLEObject Type="Embed" ProgID="Equation.DSMT4" ShapeID="_x0000_i1051" DrawAspect="Content" ObjectID="_1662534105" r:id="rId78"/>
        </w:object>
      </w:r>
      <w:r w:rsidRPr="006F78F4">
        <w:rPr>
          <w:rFonts w:ascii="Times New Roman" w:eastAsia="宋体" w:hAnsi="Times New Roman" w:cs="Times New Roman"/>
          <w:sz w:val="24"/>
          <w:szCs w:val="24"/>
        </w:rPr>
        <w:t xml:space="preserve">                  (5.6)</w:t>
      </w:r>
    </w:p>
    <w:p w14:paraId="03E231D7"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请注意，由于</w:t>
      </w:r>
      <w:r w:rsidRPr="006F78F4">
        <w:rPr>
          <w:rFonts w:ascii="Times New Roman" w:eastAsia="宋体" w:hAnsi="Times New Roman" w:cs="Times New Roman"/>
          <w:sz w:val="24"/>
          <w:szCs w:val="24"/>
        </w:rPr>
        <w:t>AGGREGATE</w:t>
      </w:r>
      <w:r w:rsidRPr="006F78F4">
        <w:rPr>
          <w:rFonts w:ascii="Times New Roman" w:eastAsia="宋体" w:hAnsi="Times New Roman" w:cs="Times New Roman"/>
          <w:sz w:val="24"/>
          <w:szCs w:val="24"/>
        </w:rPr>
        <w:t>函数将集合作为输入，因此以这种方式定义的</w:t>
      </w:r>
      <w:r w:rsidRPr="006F78F4">
        <w:rPr>
          <w:rFonts w:ascii="Times New Roman" w:eastAsia="宋体" w:hAnsi="Times New Roman" w:cs="Times New Roman"/>
          <w:sz w:val="24"/>
          <w:szCs w:val="24"/>
        </w:rPr>
        <w:t>GNNs</w:t>
      </w:r>
      <w:r w:rsidRPr="006F78F4">
        <w:rPr>
          <w:rFonts w:ascii="Times New Roman" w:eastAsia="宋体" w:hAnsi="Times New Roman" w:cs="Times New Roman"/>
          <w:sz w:val="24"/>
          <w:szCs w:val="24"/>
        </w:rPr>
        <w:t>在设计上是置换</w:t>
      </w:r>
      <w:r w:rsidRPr="006F78F4">
        <w:rPr>
          <w:rFonts w:ascii="Times New Roman" w:eastAsia="宋体" w:hAnsi="Times New Roman" w:cs="Times New Roman" w:hint="eastAsia"/>
          <w:sz w:val="24"/>
          <w:szCs w:val="24"/>
        </w:rPr>
        <w:t>等变的</w:t>
      </w:r>
      <w:r w:rsidRPr="006F78F4">
        <w:rPr>
          <w:rFonts w:ascii="Times New Roman" w:eastAsia="宋体" w:hAnsi="Times New Roman" w:cs="Times New Roman"/>
          <w:sz w:val="24"/>
          <w:szCs w:val="24"/>
        </w:rPr>
        <w:t>。</w:t>
      </w:r>
    </w:p>
    <w:tbl>
      <w:tblPr>
        <w:tblStyle w:val="a7"/>
        <w:tblW w:w="8296" w:type="dxa"/>
        <w:tblLayout w:type="fixed"/>
        <w:tblLook w:val="04A0" w:firstRow="1" w:lastRow="0" w:firstColumn="1" w:lastColumn="0" w:noHBand="0" w:noVBand="1"/>
      </w:tblPr>
      <w:tblGrid>
        <w:gridCol w:w="8296"/>
      </w:tblGrid>
      <w:tr w:rsidR="00A61DBE" w:rsidRPr="006F78F4" w14:paraId="194B68B0" w14:textId="77777777">
        <w:tc>
          <w:tcPr>
            <w:tcW w:w="8296" w:type="dxa"/>
          </w:tcPr>
          <w:p w14:paraId="179EC82B"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节点特征</w:t>
            </w:r>
            <w:r w:rsidRPr="006F78F4">
              <w:rPr>
                <w:rFonts w:ascii="Times New Roman" w:eastAsia="宋体" w:hAnsi="Times New Roman" w:cs="Times New Roman"/>
                <w:sz w:val="24"/>
                <w:szCs w:val="24"/>
              </w:rPr>
              <w:t xml:space="preserve">   </w:t>
            </w:r>
          </w:p>
          <w:p w14:paraId="4171E2E7"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请注意，与本书第一部分讨论的浅层嵌入方法不同，</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框架要求我们将节点特性</w:t>
            </w:r>
            <w:r w:rsidRPr="006F78F4">
              <w:rPr>
                <w:rFonts w:ascii="Times New Roman" w:eastAsia="宋体" w:hAnsi="Times New Roman" w:cs="Times New Roman"/>
                <w:position w:val="-12"/>
                <w:sz w:val="24"/>
                <w:szCs w:val="24"/>
              </w:rPr>
              <w:object w:dxaOrig="358" w:dyaOrig="358" w14:anchorId="1DBC9056">
                <v:shape id="_x0000_i1052" type="#_x0000_t75" style="width:18pt;height:18pt" o:ole="">
                  <v:imagedata r:id="rId79" o:title=""/>
                </v:shape>
                <o:OLEObject Type="Embed" ProgID="Equation.DSMT4" ShapeID="_x0000_i1052" DrawAspect="Content" ObjectID="_1662534106" r:id="rId80"/>
              </w:object>
            </w:r>
            <w:r w:rsidRPr="006F78F4">
              <w:rPr>
                <w:rFonts w:ascii="Times New Roman" w:eastAsia="宋体" w:hAnsi="Times New Roman" w:cs="Times New Roman"/>
                <w:position w:val="-6"/>
                <w:sz w:val="24"/>
                <w:szCs w:val="24"/>
              </w:rPr>
              <w:object w:dxaOrig="734" w:dyaOrig="280" w14:anchorId="65F9F195">
                <v:shape id="_x0000_i1053" type="#_x0000_t75" style="width:36.6pt;height:15pt" o:ole="">
                  <v:imagedata r:id="rId81" o:title=""/>
                </v:shape>
                <o:OLEObject Type="Embed" ProgID="Equation.DSMT4" ShapeID="_x0000_i1053" DrawAspect="Content" ObjectID="_1662534107" r:id="rId82"/>
              </w:object>
            </w:r>
            <w:r w:rsidRPr="006F78F4">
              <w:rPr>
                <w:rFonts w:ascii="Times New Roman" w:eastAsia="宋体" w:hAnsi="Times New Roman" w:cs="Times New Roman"/>
                <w:sz w:val="24"/>
                <w:szCs w:val="24"/>
              </w:rPr>
              <w:t>作为模型的输入。在许多图中，我们将有丰富的节点特征来使用</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例如，生物网络中的基因表达特征或社交网络中的文本特征</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。但是，在没有节点功能可用的情况下，仍然有几个选项。一种选择是使用节点统计信息</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如第</w:t>
            </w:r>
            <w:r w:rsidRPr="006F78F4">
              <w:rPr>
                <w:rFonts w:ascii="Times New Roman" w:eastAsia="宋体" w:hAnsi="Times New Roman" w:cs="Times New Roman"/>
                <w:sz w:val="24"/>
                <w:szCs w:val="24"/>
              </w:rPr>
              <w:t>2.1</w:t>
            </w:r>
            <w:r w:rsidRPr="006F78F4">
              <w:rPr>
                <w:rFonts w:ascii="Times New Roman" w:eastAsia="宋体" w:hAnsi="Times New Roman" w:cs="Times New Roman"/>
                <w:sz w:val="24"/>
                <w:szCs w:val="24"/>
              </w:rPr>
              <w:t>节中介绍的</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来定义特征。另一种</w:t>
            </w:r>
            <w:r w:rsidRPr="006F78F4">
              <w:rPr>
                <w:rFonts w:ascii="Times New Roman" w:eastAsia="宋体" w:hAnsi="Times New Roman" w:cs="Times New Roman" w:hint="eastAsia"/>
                <w:sz w:val="24"/>
                <w:szCs w:val="24"/>
              </w:rPr>
              <w:t>常用</w:t>
            </w:r>
            <w:r w:rsidRPr="006F78F4">
              <w:rPr>
                <w:rFonts w:ascii="Times New Roman" w:eastAsia="宋体" w:hAnsi="Times New Roman" w:cs="Times New Roman"/>
                <w:sz w:val="24"/>
                <w:szCs w:val="24"/>
              </w:rPr>
              <w:t>的方法是使用身份特征，其中我们将每个节点与唯一标识该节点的一个热指示器特征相关联。</w:t>
            </w:r>
          </w:p>
          <w:p w14:paraId="491A841F"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lastRenderedPageBreak/>
              <w:t>但是，使用身份特征使</w:t>
            </w:r>
            <w:r w:rsidRPr="006F78F4">
              <w:rPr>
                <w:rFonts w:ascii="Times New Roman" w:eastAsia="宋体" w:hAnsi="Times New Roman" w:cs="Times New Roman" w:hint="eastAsia"/>
                <w:sz w:val="24"/>
                <w:szCs w:val="24"/>
              </w:rPr>
              <w:t>模型</w:t>
            </w:r>
            <w:r w:rsidRPr="006F78F4">
              <w:rPr>
                <w:rFonts w:ascii="Times New Roman" w:eastAsia="宋体" w:hAnsi="Times New Roman" w:cs="Times New Roman"/>
                <w:sz w:val="24"/>
                <w:szCs w:val="24"/>
              </w:rPr>
              <w:t>具有</w:t>
            </w:r>
            <w:r w:rsidRPr="006F78F4">
              <w:rPr>
                <w:rFonts w:ascii="Times New Roman" w:eastAsia="宋体" w:hAnsi="Times New Roman" w:cs="Times New Roman" w:hint="eastAsia"/>
                <w:sz w:val="24"/>
                <w:szCs w:val="24"/>
              </w:rPr>
              <w:t>转导</w:t>
            </w:r>
            <w:r w:rsidRPr="006F78F4">
              <w:rPr>
                <w:rFonts w:ascii="Times New Roman" w:eastAsia="宋体" w:hAnsi="Times New Roman" w:cs="Times New Roman"/>
                <w:sz w:val="24"/>
                <w:szCs w:val="24"/>
              </w:rPr>
              <w:t>性，并且无法推广到看不见的节点。</w:t>
            </w:r>
          </w:p>
        </w:tc>
      </w:tr>
    </w:tbl>
    <w:p w14:paraId="7CFBF017" w14:textId="77777777" w:rsidR="00E47FA7" w:rsidRPr="006F78F4" w:rsidRDefault="00B95368">
      <w:pPr>
        <w:spacing w:after="60"/>
        <w:ind w:firstLineChars="200" w:firstLine="703"/>
        <w:rPr>
          <w:rFonts w:ascii="Times New Roman" w:eastAsia="宋体" w:hAnsi="Times New Roman" w:cs="Times New Roman"/>
          <w:b/>
          <w:bCs/>
          <w:iCs/>
          <w:spacing w:val="15"/>
          <w:sz w:val="32"/>
          <w:szCs w:val="32"/>
        </w:rPr>
      </w:pPr>
      <w:r w:rsidRPr="006F78F4">
        <w:rPr>
          <w:rFonts w:ascii="Times New Roman" w:eastAsia="宋体" w:hAnsi="Times New Roman" w:cs="Times New Roman"/>
          <w:b/>
          <w:bCs/>
          <w:iCs/>
          <w:spacing w:val="15"/>
          <w:sz w:val="32"/>
          <w:szCs w:val="32"/>
        </w:rPr>
        <w:lastRenderedPageBreak/>
        <w:t>5.1.2</w:t>
      </w:r>
      <w:r w:rsidRPr="006F78F4">
        <w:rPr>
          <w:rFonts w:ascii="Times New Roman" w:eastAsia="宋体" w:hAnsi="Times New Roman" w:cs="Times New Roman"/>
          <w:b/>
          <w:bCs/>
          <w:iCs/>
          <w:spacing w:val="15"/>
          <w:sz w:val="32"/>
          <w:szCs w:val="32"/>
        </w:rPr>
        <w:t>动机和直觉</w:t>
      </w:r>
    </w:p>
    <w:p w14:paraId="68369F7C"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消息传递框架背后的基本直觉很简单</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在每次迭代中，每个节点都会聚集来自其本地邻域的信息，并且随着迭代的进行，每个节点嵌入都会包含来自图的更远区域的越来越多的信息。精确地说</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在第一次迭代</w:t>
      </w:r>
      <w:r w:rsidRPr="006F78F4">
        <w:rPr>
          <w:rFonts w:ascii="Times New Roman" w:eastAsia="宋体" w:hAnsi="Times New Roman" w:cs="Times New Roman"/>
          <w:position w:val="-10"/>
          <w:sz w:val="24"/>
          <w:szCs w:val="24"/>
        </w:rPr>
        <w:object w:dxaOrig="686" w:dyaOrig="319" w14:anchorId="40B5BFC3">
          <v:shape id="_x0000_i1054" type="#_x0000_t75" style="width:33.6pt;height:15pt" o:ole="">
            <v:imagedata r:id="rId83" o:title=""/>
          </v:shape>
          <o:OLEObject Type="Embed" ProgID="Equation.DSMT4" ShapeID="_x0000_i1054" DrawAspect="Content" ObjectID="_1662534108" r:id="rId84"/>
        </w:object>
      </w:r>
      <w:r w:rsidRPr="006F78F4">
        <w:rPr>
          <w:rFonts w:ascii="Times New Roman" w:eastAsia="宋体" w:hAnsi="Times New Roman" w:cs="Times New Roman"/>
          <w:sz w:val="24"/>
          <w:szCs w:val="24"/>
        </w:rPr>
        <w:t>之后，每个节点嵌入包含来自其</w:t>
      </w:r>
      <w:r w:rsidRPr="006F78F4">
        <w:rPr>
          <w:rFonts w:ascii="Times New Roman" w:eastAsia="宋体" w:hAnsi="Times New Roman" w:cs="Times New Roman"/>
          <w:sz w:val="24"/>
          <w:szCs w:val="24"/>
        </w:rPr>
        <w:t>1-hop</w:t>
      </w:r>
      <w:r w:rsidRPr="006F78F4">
        <w:rPr>
          <w:rFonts w:ascii="Times New Roman" w:eastAsia="宋体" w:hAnsi="Times New Roman" w:cs="Times New Roman"/>
          <w:sz w:val="24"/>
          <w:szCs w:val="24"/>
        </w:rPr>
        <w:t>邻域的信息，即每个节点嵌入包含关于其直接图邻域的特征的信息，其可由图中长度为</w:t>
      </w:r>
      <w:r w:rsidRPr="006F78F4">
        <w:rPr>
          <w:rFonts w:ascii="Times New Roman" w:eastAsia="宋体" w:hAnsi="Times New Roman" w:cs="Times New Roman"/>
          <w:sz w:val="24"/>
          <w:szCs w:val="24"/>
        </w:rPr>
        <w:t>1</w:t>
      </w:r>
      <w:r w:rsidRPr="006F78F4">
        <w:rPr>
          <w:rFonts w:ascii="Times New Roman" w:eastAsia="宋体" w:hAnsi="Times New Roman" w:cs="Times New Roman"/>
          <w:sz w:val="24"/>
          <w:szCs w:val="24"/>
        </w:rPr>
        <w:t>的路径到达；在第二次迭代之后</w:t>
      </w:r>
      <w:r w:rsidRPr="006F78F4">
        <w:rPr>
          <w:rFonts w:ascii="Times New Roman" w:eastAsia="宋体" w:hAnsi="Times New Roman" w:cs="Times New Roman"/>
          <w:position w:val="-10"/>
          <w:sz w:val="24"/>
          <w:szCs w:val="24"/>
        </w:rPr>
        <w:object w:dxaOrig="725" w:dyaOrig="319" w14:anchorId="178A857E">
          <v:shape id="_x0000_i1055" type="#_x0000_t75" style="width:36pt;height:15pt" o:ole="">
            <v:imagedata r:id="rId85" o:title=""/>
          </v:shape>
          <o:OLEObject Type="Embed" ProgID="Equation.DSMT4" ShapeID="_x0000_i1055" DrawAspect="Content" ObjectID="_1662534109" r:id="rId86"/>
        </w:objec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每个节点嵌入包含来自其</w:t>
      </w:r>
      <w:r w:rsidRPr="006F78F4">
        <w:rPr>
          <w:rFonts w:ascii="Times New Roman" w:eastAsia="宋体" w:hAnsi="Times New Roman" w:cs="Times New Roman"/>
          <w:sz w:val="24"/>
          <w:szCs w:val="24"/>
        </w:rPr>
        <w:t>2-hop</w:t>
      </w:r>
      <w:r w:rsidRPr="006F78F4">
        <w:rPr>
          <w:rFonts w:ascii="Times New Roman" w:eastAsia="宋体" w:hAnsi="Times New Roman" w:cs="Times New Roman"/>
          <w:sz w:val="24"/>
          <w:szCs w:val="24"/>
        </w:rPr>
        <w:t>邻域的信息；通常，在</w:t>
      </w:r>
      <w:r w:rsidRPr="006F78F4">
        <w:rPr>
          <w:rFonts w:ascii="Times New Roman" w:eastAsia="宋体" w:hAnsi="Times New Roman" w:cs="Times New Roman"/>
          <w:sz w:val="24"/>
          <w:szCs w:val="24"/>
        </w:rPr>
        <w:t>k</w:t>
      </w:r>
      <w:r w:rsidRPr="006F78F4">
        <w:rPr>
          <w:rFonts w:ascii="Times New Roman" w:eastAsia="宋体" w:hAnsi="Times New Roman" w:cs="Times New Roman"/>
          <w:sz w:val="24"/>
          <w:szCs w:val="24"/>
        </w:rPr>
        <w:t>次迭代之后，每个节点嵌入都包含关于其</w:t>
      </w:r>
      <w:r w:rsidRPr="006F78F4">
        <w:rPr>
          <w:rFonts w:ascii="Times New Roman" w:eastAsia="宋体" w:hAnsi="Times New Roman" w:cs="Times New Roman"/>
          <w:position w:val="-6"/>
          <w:sz w:val="24"/>
          <w:szCs w:val="24"/>
        </w:rPr>
        <w:object w:dxaOrig="203" w:dyaOrig="280" w14:anchorId="382FEA99">
          <v:shape id="_x0000_i1056" type="#_x0000_t75" style="width:10.2pt;height:15pt" o:ole="">
            <v:imagedata r:id="rId87" o:title=""/>
          </v:shape>
          <o:OLEObject Type="Embed" ProgID="Equation.DSMT4" ShapeID="_x0000_i1056" DrawAspect="Content" ObjectID="_1662534110" r:id="rId88"/>
        </w:object>
      </w:r>
      <w:r w:rsidRPr="006F78F4">
        <w:rPr>
          <w:rFonts w:ascii="Times New Roman" w:eastAsia="宋体" w:hAnsi="Times New Roman" w:cs="Times New Roman"/>
          <w:sz w:val="24"/>
          <w:szCs w:val="24"/>
        </w:rPr>
        <w:t>-hop</w:t>
      </w:r>
      <w:r w:rsidRPr="006F78F4">
        <w:rPr>
          <w:rFonts w:ascii="Times New Roman" w:eastAsia="宋体" w:hAnsi="Times New Roman" w:cs="Times New Roman"/>
          <w:sz w:val="24"/>
          <w:szCs w:val="24"/>
        </w:rPr>
        <w:t>邻域的信息。</w:t>
      </w:r>
    </w:p>
    <w:p w14:paraId="12913F14"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但是这些节点嵌入实际上编码了什么样的</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信息</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？通常，这些信息有两种形式。一方面是关于图形的结构信息。例如，在</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消息传递的</w:t>
      </w:r>
      <w:r w:rsidRPr="006F78F4">
        <w:rPr>
          <w:rFonts w:ascii="Times New Roman" w:eastAsia="宋体" w:hAnsi="Times New Roman" w:cs="Times New Roman"/>
          <w:position w:val="-6"/>
          <w:sz w:val="24"/>
          <w:szCs w:val="24"/>
        </w:rPr>
        <w:object w:dxaOrig="203" w:dyaOrig="280" w14:anchorId="2147AF6C">
          <v:shape id="_x0000_i1057" type="#_x0000_t75" style="width:10.2pt;height:15pt" o:ole="">
            <v:imagedata r:id="rId89" o:title=""/>
          </v:shape>
          <o:OLEObject Type="Embed" ProgID="Equation.DSMT4" ShapeID="_x0000_i1057" DrawAspect="Content" ObjectID="_1662534111" r:id="rId90"/>
        </w:object>
      </w:r>
      <w:r w:rsidRPr="006F78F4">
        <w:rPr>
          <w:rFonts w:ascii="Times New Roman" w:eastAsia="宋体" w:hAnsi="Times New Roman" w:cs="Times New Roman"/>
          <w:sz w:val="24"/>
          <w:szCs w:val="24"/>
        </w:rPr>
        <w:t>次迭代之后，节点</w:t>
      </w:r>
      <w:r w:rsidRPr="006F78F4">
        <w:rPr>
          <w:rFonts w:ascii="Times New Roman" w:eastAsia="宋体" w:hAnsi="Times New Roman" w:cs="Times New Roman"/>
          <w:noProof/>
          <w:position w:val="-6"/>
          <w:sz w:val="24"/>
          <w:szCs w:val="24"/>
        </w:rPr>
        <w:drawing>
          <wp:inline distT="0" distB="0" distL="0" distR="0" wp14:anchorId="562192C8" wp14:editId="6108E69C">
            <wp:extent cx="128905" cy="140970"/>
            <wp:effectExtent l="0" t="0" r="4445"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a:xfrm>
                      <a:off x="0" y="0"/>
                      <a:ext cx="128905" cy="140970"/>
                    </a:xfrm>
                    <a:prstGeom prst="rect">
                      <a:avLst/>
                    </a:prstGeom>
                    <a:noFill/>
                    <a:ln>
                      <a:noFill/>
                    </a:ln>
                  </pic:spPr>
                </pic:pic>
              </a:graphicData>
            </a:graphic>
          </wp:inline>
        </w:drawing>
      </w:r>
      <w:r w:rsidRPr="006F78F4">
        <w:rPr>
          <w:rFonts w:ascii="Times New Roman" w:eastAsia="宋体" w:hAnsi="Times New Roman" w:cs="Times New Roman"/>
          <w:sz w:val="24"/>
          <w:szCs w:val="24"/>
        </w:rPr>
        <w:t>的嵌入</w:t>
      </w:r>
      <w:r w:rsidRPr="006F78F4">
        <w:rPr>
          <w:rFonts w:ascii="Times New Roman" w:eastAsia="宋体" w:hAnsi="Times New Roman" w:cs="Times New Roman"/>
          <w:position w:val="-12"/>
          <w:sz w:val="24"/>
          <w:szCs w:val="24"/>
        </w:rPr>
        <w:object w:dxaOrig="396" w:dyaOrig="377" w14:anchorId="2D83D45A">
          <v:shape id="_x0000_i1058" type="#_x0000_t75" style="width:20.4pt;height:19.2pt" o:ole="">
            <v:imagedata r:id="rId52" o:title=""/>
          </v:shape>
          <o:OLEObject Type="Embed" ProgID="Equation.DSMT4" ShapeID="_x0000_i1058" DrawAspect="Content" ObjectID="_1662534112" r:id="rId92"/>
        </w:object>
      </w:r>
      <w:r w:rsidRPr="006F78F4">
        <w:rPr>
          <w:rFonts w:ascii="Times New Roman" w:eastAsia="宋体" w:hAnsi="Times New Roman" w:cs="Times New Roman"/>
          <w:sz w:val="24"/>
          <w:szCs w:val="24"/>
        </w:rPr>
        <w:t>可能编码关于</w:t>
      </w:r>
      <w:r w:rsidRPr="006F78F4">
        <w:rPr>
          <w:rFonts w:ascii="Times New Roman" w:eastAsia="宋体" w:hAnsi="Times New Roman" w:cs="Times New Roman"/>
          <w:noProof/>
          <w:position w:val="-6"/>
          <w:sz w:val="24"/>
          <w:szCs w:val="24"/>
        </w:rPr>
        <w:drawing>
          <wp:inline distT="0" distB="0" distL="114300" distR="114300" wp14:anchorId="357646D4" wp14:editId="15880D75">
            <wp:extent cx="128905" cy="140970"/>
            <wp:effectExtent l="0" t="0" r="4445" b="13335"/>
            <wp:docPr id="2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8"/>
                    <pic:cNvPicPr>
                      <a:picLocks noChangeAspect="1"/>
                    </pic:cNvPicPr>
                  </pic:nvPicPr>
                  <pic:blipFill>
                    <a:blip r:embed="rId91"/>
                    <a:stretch>
                      <a:fillRect/>
                    </a:stretch>
                  </pic:blipFill>
                  <pic:spPr>
                    <a:xfrm>
                      <a:off x="0" y="0"/>
                      <a:ext cx="128905" cy="140970"/>
                    </a:xfrm>
                    <a:prstGeom prst="rect">
                      <a:avLst/>
                    </a:prstGeom>
                    <a:noFill/>
                    <a:ln>
                      <a:noFill/>
                    </a:ln>
                  </pic:spPr>
                </pic:pic>
              </a:graphicData>
            </a:graphic>
          </wp:inline>
        </w:drawing>
      </w:r>
      <w:r w:rsidRPr="006F78F4">
        <w:rPr>
          <w:rFonts w:ascii="Times New Roman" w:eastAsia="宋体" w:hAnsi="Times New Roman" w:cs="Times New Roman"/>
          <w:sz w:val="24"/>
          <w:szCs w:val="24"/>
        </w:rPr>
        <w:t>的</w:t>
      </w:r>
      <w:r w:rsidRPr="006F78F4">
        <w:rPr>
          <w:rFonts w:ascii="Times New Roman" w:eastAsia="宋体" w:hAnsi="Times New Roman" w:cs="Times New Roman"/>
          <w:position w:val="-6"/>
          <w:sz w:val="24"/>
          <w:szCs w:val="24"/>
        </w:rPr>
        <w:object w:dxaOrig="203" w:dyaOrig="280" w14:anchorId="1F78FE33">
          <v:shape id="_x0000_i1059" type="#_x0000_t75" style="width:10.2pt;height:15pt" o:ole="">
            <v:imagedata r:id="rId93" o:title=""/>
          </v:shape>
          <o:OLEObject Type="Embed" ProgID="Equation.DSMT4" ShapeID="_x0000_i1059" DrawAspect="Content" ObjectID="_1662534113" r:id="rId94"/>
        </w:object>
      </w:r>
      <w:r w:rsidRPr="006F78F4">
        <w:rPr>
          <w:rFonts w:ascii="Times New Roman" w:eastAsia="宋体" w:hAnsi="Times New Roman" w:cs="Times New Roman"/>
          <w:sz w:val="24"/>
          <w:szCs w:val="24"/>
        </w:rPr>
        <w:t>-hop</w:t>
      </w:r>
      <w:r w:rsidRPr="006F78F4">
        <w:rPr>
          <w:rFonts w:ascii="Times New Roman" w:eastAsia="宋体" w:hAnsi="Times New Roman" w:cs="Times New Roman"/>
          <w:sz w:val="24"/>
          <w:szCs w:val="24"/>
        </w:rPr>
        <w:t>邻域中所有节点的度的信息。这些结构信息对许多任务都很有用。例如，当分析分子图时，我们可以使用程度信息来推断原子类型和不同的结构基序，如苯环。</w:t>
      </w:r>
    </w:p>
    <w:p w14:paraId="692D8C60"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除了结构信息，通过</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节点嵌入捕获的另一种关键信息是基于特征的。在传递</w:t>
      </w:r>
      <w:r w:rsidRPr="006F78F4">
        <w:rPr>
          <w:rFonts w:ascii="Times New Roman" w:eastAsia="宋体" w:hAnsi="Times New Roman" w:cs="Times New Roman"/>
          <w:sz w:val="24"/>
          <w:szCs w:val="24"/>
        </w:rPr>
        <w:t xml:space="preserve"> GNN </w:t>
      </w:r>
      <w:r w:rsidRPr="006F78F4">
        <w:rPr>
          <w:rFonts w:ascii="Times New Roman" w:eastAsia="宋体" w:hAnsi="Times New Roman" w:cs="Times New Roman"/>
          <w:sz w:val="24"/>
          <w:szCs w:val="24"/>
        </w:rPr>
        <w:t>消息的</w:t>
      </w:r>
      <w:r w:rsidRPr="006F78F4">
        <w:rPr>
          <w:rFonts w:ascii="Times New Roman" w:eastAsia="宋体" w:hAnsi="Times New Roman" w:cs="Times New Roman"/>
          <w:sz w:val="24"/>
          <w:szCs w:val="24"/>
        </w:rPr>
        <w:t xml:space="preserve"> k </w:t>
      </w:r>
      <w:r w:rsidRPr="006F78F4">
        <w:rPr>
          <w:rFonts w:ascii="Times New Roman" w:eastAsia="宋体" w:hAnsi="Times New Roman" w:cs="Times New Roman"/>
          <w:sz w:val="24"/>
          <w:szCs w:val="24"/>
        </w:rPr>
        <w:t>次迭代之后，每个节点的嵌入也将关于它们的</w:t>
      </w:r>
      <w:r w:rsidRPr="006F78F4">
        <w:rPr>
          <w:rFonts w:ascii="Times New Roman" w:eastAsia="宋体" w:hAnsi="Times New Roman" w:cs="Times New Roman"/>
          <w:sz w:val="24"/>
          <w:szCs w:val="24"/>
        </w:rPr>
        <w:t xml:space="preserve"> k-hop </w:t>
      </w:r>
      <w:r w:rsidRPr="006F78F4">
        <w:rPr>
          <w:rFonts w:ascii="Times New Roman" w:eastAsia="宋体" w:hAnsi="Times New Roman" w:cs="Times New Roman"/>
          <w:sz w:val="24"/>
          <w:szCs w:val="24"/>
        </w:rPr>
        <w:t>邻域中的所有特性的信息编码。神经网络的这种局部特征聚集行为类似于卷积神经网络</w:t>
      </w:r>
      <w:r w:rsidRPr="006F78F4">
        <w:rPr>
          <w:rFonts w:ascii="Times New Roman" w:eastAsia="宋体" w:hAnsi="Times New Roman" w:cs="Times New Roman" w:hint="eastAsia"/>
          <w:sz w:val="24"/>
          <w:szCs w:val="24"/>
        </w:rPr>
        <w:t>(</w:t>
      </w:r>
      <w:r w:rsidRPr="006F78F4">
        <w:rPr>
          <w:rFonts w:ascii="Times New Roman" w:eastAsia="宋体" w:hAnsi="Times New Roman" w:cs="Times New Roman"/>
          <w:sz w:val="24"/>
          <w:szCs w:val="24"/>
        </w:rPr>
        <w:t>CNNs)</w:t>
      </w:r>
      <w:r w:rsidRPr="006F78F4">
        <w:rPr>
          <w:rFonts w:ascii="Times New Roman" w:eastAsia="宋体" w:hAnsi="Times New Roman" w:cs="Times New Roman"/>
          <w:sz w:val="24"/>
          <w:szCs w:val="24"/>
        </w:rPr>
        <w:t>中卷积核的行为。尽管</w:t>
      </w:r>
      <w:r w:rsidRPr="006F78F4">
        <w:rPr>
          <w:rFonts w:ascii="Times New Roman" w:eastAsia="宋体" w:hAnsi="Times New Roman" w:cs="Times New Roman"/>
          <w:sz w:val="24"/>
          <w:szCs w:val="24"/>
        </w:rPr>
        <w:t>CNN</w:t>
      </w:r>
      <w:r w:rsidRPr="006F78F4">
        <w:rPr>
          <w:rFonts w:ascii="Times New Roman" w:eastAsia="宋体" w:hAnsi="Times New Roman" w:cs="Times New Roman"/>
          <w:sz w:val="24"/>
          <w:szCs w:val="24"/>
        </w:rPr>
        <w:t>会根据图像中空间定义的</w:t>
      </w:r>
      <w:r w:rsidRPr="006F78F4">
        <w:rPr>
          <w:rFonts w:ascii="Times New Roman" w:eastAsia="宋体" w:hAnsi="Times New Roman" w:cs="Times New Roman" w:hint="eastAsia"/>
          <w:sz w:val="24"/>
          <w:szCs w:val="24"/>
        </w:rPr>
        <w:t>色块</w:t>
      </w:r>
      <w:r w:rsidRPr="006F78F4">
        <w:rPr>
          <w:rFonts w:ascii="Times New Roman" w:eastAsia="宋体" w:hAnsi="Times New Roman" w:cs="Times New Roman"/>
          <w:sz w:val="24"/>
          <w:szCs w:val="24"/>
        </w:rPr>
        <w:t>聚合特征信息，但</w:t>
      </w:r>
      <w:r w:rsidRPr="006F78F4">
        <w:rPr>
          <w:rFonts w:ascii="Times New Roman" w:eastAsia="宋体" w:hAnsi="Times New Roman" w:cs="Times New Roman" w:hint="eastAsia"/>
          <w:sz w:val="24"/>
          <w:szCs w:val="24"/>
        </w:rPr>
        <w:t>在</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会基于局部图邻域聚合信息。我们将在第</w:t>
      </w:r>
      <w:r w:rsidRPr="006F78F4">
        <w:rPr>
          <w:rFonts w:ascii="Times New Roman" w:eastAsia="宋体" w:hAnsi="Times New Roman" w:cs="Times New Roman"/>
          <w:sz w:val="24"/>
          <w:szCs w:val="24"/>
        </w:rPr>
        <w:t>7</w:t>
      </w:r>
      <w:r w:rsidRPr="006F78F4">
        <w:rPr>
          <w:rFonts w:ascii="Times New Roman" w:eastAsia="宋体" w:hAnsi="Times New Roman" w:cs="Times New Roman"/>
          <w:sz w:val="24"/>
          <w:szCs w:val="24"/>
        </w:rPr>
        <w:t>章中更详细地探讨神经网络和卷积之间的联系。</w:t>
      </w:r>
    </w:p>
    <w:p w14:paraId="136F1BDD" w14:textId="77777777" w:rsidR="00E47FA7" w:rsidRPr="006F78F4" w:rsidRDefault="00B95368">
      <w:pPr>
        <w:spacing w:after="60"/>
        <w:ind w:firstLineChars="200" w:firstLine="703"/>
        <w:rPr>
          <w:rFonts w:ascii="Times New Roman" w:eastAsia="宋体" w:hAnsi="Times New Roman" w:cs="Times New Roman"/>
          <w:b/>
          <w:bCs/>
          <w:iCs/>
          <w:spacing w:val="15"/>
          <w:sz w:val="32"/>
          <w:szCs w:val="32"/>
        </w:rPr>
      </w:pPr>
      <w:r w:rsidRPr="006F78F4">
        <w:rPr>
          <w:rFonts w:ascii="Times New Roman" w:eastAsia="宋体" w:hAnsi="Times New Roman" w:cs="Times New Roman"/>
          <w:b/>
          <w:bCs/>
          <w:iCs/>
          <w:spacing w:val="15"/>
          <w:sz w:val="32"/>
          <w:szCs w:val="32"/>
        </w:rPr>
        <w:t xml:space="preserve">5.1.3 </w:t>
      </w:r>
      <w:r w:rsidRPr="006F78F4">
        <w:rPr>
          <w:rFonts w:ascii="Times New Roman" w:eastAsia="宋体" w:hAnsi="Times New Roman" w:cs="Times New Roman" w:hint="eastAsia"/>
          <w:b/>
          <w:bCs/>
          <w:iCs/>
          <w:spacing w:val="15"/>
          <w:sz w:val="32"/>
          <w:szCs w:val="32"/>
        </w:rPr>
        <w:t>基本的</w:t>
      </w:r>
      <w:r w:rsidRPr="006F78F4">
        <w:rPr>
          <w:rFonts w:ascii="Times New Roman" w:eastAsia="宋体" w:hAnsi="Times New Roman" w:cs="Times New Roman"/>
          <w:b/>
          <w:bCs/>
          <w:iCs/>
          <w:spacing w:val="15"/>
          <w:sz w:val="32"/>
          <w:szCs w:val="32"/>
        </w:rPr>
        <w:t xml:space="preserve">GNN </w:t>
      </w:r>
    </w:p>
    <w:p w14:paraId="288CB0B9"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到目前为止，我们已经以一种相对抽象的方式讨论了</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框架，即使用新和聚合函数进行的一系列消息传递迭代</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公式</w:t>
      </w:r>
      <w:r w:rsidRPr="006F78F4">
        <w:rPr>
          <w:rFonts w:ascii="Times New Roman" w:eastAsia="宋体" w:hAnsi="Times New Roman" w:cs="Times New Roman"/>
          <w:sz w:val="24"/>
          <w:szCs w:val="24"/>
        </w:rPr>
        <w:t>5.4)</w:t>
      </w:r>
      <w:r w:rsidRPr="006F78F4">
        <w:rPr>
          <w:rFonts w:ascii="Times New Roman" w:eastAsia="宋体" w:hAnsi="Times New Roman" w:cs="Times New Roman"/>
          <w:sz w:val="24"/>
          <w:szCs w:val="24"/>
        </w:rPr>
        <w:t>。为了将公式</w:t>
      </w:r>
      <w:r w:rsidRPr="006F78F4">
        <w:rPr>
          <w:rFonts w:ascii="Times New Roman" w:eastAsia="宋体" w:hAnsi="Times New Roman" w:cs="Times New Roman"/>
          <w:sz w:val="24"/>
          <w:szCs w:val="24"/>
        </w:rPr>
        <w:t>(5.4)</w:t>
      </w:r>
      <w:r w:rsidRPr="006F78F4">
        <w:rPr>
          <w:rFonts w:ascii="Times New Roman" w:eastAsia="宋体" w:hAnsi="Times New Roman" w:cs="Times New Roman"/>
          <w:sz w:val="24"/>
          <w:szCs w:val="24"/>
        </w:rPr>
        <w:t>中定义的抽象</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框架转换为我们可以实现的东西，我们必须给出这些更新和聚合函数的具体实例。我们从最基本的</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框架开始，它是</w:t>
      </w:r>
      <w:r w:rsidRPr="006F78F4">
        <w:rPr>
          <w:rFonts w:ascii="Times New Roman" w:eastAsia="宋体" w:hAnsi="Times New Roman" w:cs="Times New Roman"/>
          <w:sz w:val="24"/>
          <w:szCs w:val="24"/>
        </w:rPr>
        <w:t>Scarselli</w:t>
      </w:r>
      <w:r w:rsidRPr="006F78F4">
        <w:rPr>
          <w:rFonts w:ascii="Times New Roman" w:eastAsia="宋体" w:hAnsi="Times New Roman" w:cs="Times New Roman"/>
          <w:sz w:val="24"/>
          <w:szCs w:val="24"/>
        </w:rPr>
        <w:t>等人</w:t>
      </w:r>
      <w:r w:rsidRPr="006F78F4">
        <w:rPr>
          <w:rFonts w:ascii="Times New Roman" w:eastAsia="宋体" w:hAnsi="Times New Roman" w:cs="Times New Roman"/>
          <w:sz w:val="24"/>
          <w:szCs w:val="24"/>
        </w:rPr>
        <w:t>[2009]</w:t>
      </w:r>
      <w:r w:rsidRPr="006F78F4">
        <w:rPr>
          <w:rFonts w:ascii="Times New Roman" w:eastAsia="宋体" w:hAnsi="Times New Roman" w:cs="Times New Roman"/>
          <w:sz w:val="24"/>
          <w:szCs w:val="24"/>
        </w:rPr>
        <w:t>提出的原始</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模型的简化。</w:t>
      </w:r>
    </w:p>
    <w:p w14:paraId="38646EF7"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基本</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消息传递定义为</w:t>
      </w:r>
    </w:p>
    <w:p w14:paraId="0001D7B2"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34"/>
          <w:sz w:val="24"/>
          <w:szCs w:val="24"/>
        </w:rPr>
        <w:object w:dxaOrig="4359" w:dyaOrig="802" w14:anchorId="7FBCA2F2">
          <v:shape id="_x0000_i1060" type="#_x0000_t75" style="width:219pt;height:39.6pt" o:ole="">
            <v:imagedata r:id="rId95" o:title=""/>
          </v:shape>
          <o:OLEObject Type="Embed" ProgID="Equation.DSMT4" ShapeID="_x0000_i1060" DrawAspect="Content" ObjectID="_1662534114" r:id="rId96"/>
        </w:object>
      </w:r>
      <w:r w:rsidRPr="006F78F4">
        <w:rPr>
          <w:rFonts w:ascii="Times New Roman" w:eastAsia="宋体" w:hAnsi="Times New Roman" w:cs="Times New Roman"/>
          <w:sz w:val="24"/>
          <w:szCs w:val="24"/>
        </w:rPr>
        <w:t xml:space="preserve">               (5.7)</w:t>
      </w:r>
    </w:p>
    <w:p w14:paraId="61BC7299"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其中</w:t>
      </w:r>
      <w:r w:rsidRPr="006F78F4">
        <w:rPr>
          <w:rFonts w:ascii="Times New Roman" w:eastAsia="宋体" w:hAnsi="Times New Roman" w:cs="Times New Roman"/>
          <w:position w:val="-12"/>
          <w:sz w:val="24"/>
          <w:szCs w:val="24"/>
        </w:rPr>
        <w:object w:dxaOrig="512" w:dyaOrig="377" w14:anchorId="02C41581">
          <v:shape id="_x0000_i1061" type="#_x0000_t75" style="width:26.4pt;height:19.2pt" o:ole="">
            <v:imagedata r:id="rId97" o:title=""/>
          </v:shape>
          <o:OLEObject Type="Embed" ProgID="Equation.DSMT4" ShapeID="_x0000_i1061" DrawAspect="Content" ObjectID="_1662534115" r:id="rId98"/>
        </w:object>
      </w:r>
      <w:r w:rsidRPr="006F78F4">
        <w:rPr>
          <w:rFonts w:ascii="Times New Roman" w:eastAsia="宋体" w:hAnsi="Times New Roman" w:cs="Times New Roman"/>
          <w:sz w:val="24"/>
          <w:szCs w:val="24"/>
        </w:rPr>
        <w:t>，</w:t>
      </w:r>
      <w:r w:rsidRPr="006F78F4">
        <w:rPr>
          <w:rFonts w:ascii="Times New Roman" w:eastAsia="宋体" w:hAnsi="Times New Roman" w:cs="Times New Roman"/>
          <w:position w:val="-14"/>
          <w:sz w:val="24"/>
          <w:szCs w:val="24"/>
        </w:rPr>
        <w:object w:dxaOrig="1749" w:dyaOrig="445" w14:anchorId="3779A572">
          <v:shape id="_x0000_i1062" type="#_x0000_t75" style="width:87pt;height:22.2pt" o:ole="">
            <v:imagedata r:id="rId99" o:title=""/>
          </v:shape>
          <o:OLEObject Type="Embed" ProgID="Equation.DSMT4" ShapeID="_x0000_i1062" DrawAspect="Content" ObjectID="_1662534116" r:id="rId100"/>
        </w:object>
      </w:r>
      <w:r w:rsidRPr="006F78F4">
        <w:rPr>
          <w:rFonts w:ascii="Times New Roman" w:eastAsia="宋体" w:hAnsi="Times New Roman" w:cs="Times New Roman"/>
          <w:sz w:val="24"/>
          <w:szCs w:val="24"/>
        </w:rPr>
        <w:t>是可训练的参数矩阵，而</w:t>
      </w:r>
      <w:r w:rsidRPr="006F78F4">
        <w:rPr>
          <w:rFonts w:ascii="Times New Roman" w:eastAsia="宋体" w:hAnsi="Times New Roman" w:cs="Times New Roman"/>
          <w:position w:val="-6"/>
          <w:sz w:val="24"/>
          <w:szCs w:val="24"/>
        </w:rPr>
        <w:object w:dxaOrig="242" w:dyaOrig="222" w14:anchorId="50CCC701">
          <v:shape id="_x0000_i1063" type="#_x0000_t75" style="width:12pt;height:10.8pt" o:ole="">
            <v:imagedata r:id="rId101" o:title=""/>
          </v:shape>
          <o:OLEObject Type="Embed" ProgID="Equation.DSMT4" ShapeID="_x0000_i1063" DrawAspect="Content" ObjectID="_1662534117" r:id="rId102"/>
        </w:object>
      </w:r>
      <w:r w:rsidRPr="006F78F4">
        <w:rPr>
          <w:rFonts w:ascii="Times New Roman" w:eastAsia="宋体" w:hAnsi="Times New Roman" w:cs="Times New Roman"/>
          <w:sz w:val="24"/>
          <w:szCs w:val="24"/>
        </w:rPr>
        <w:t>表示元素非线性</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如</w:t>
      </w:r>
      <w:r w:rsidRPr="006F78F4">
        <w:rPr>
          <w:rFonts w:ascii="Times New Roman" w:eastAsia="宋体" w:hAnsi="Times New Roman" w:cs="Times New Roman"/>
          <w:sz w:val="24"/>
          <w:szCs w:val="24"/>
        </w:rPr>
        <w:t>tanh</w:t>
      </w:r>
      <w:r w:rsidRPr="006F78F4">
        <w:rPr>
          <w:rFonts w:ascii="Times New Roman" w:eastAsia="宋体" w:hAnsi="Times New Roman" w:cs="Times New Roman"/>
          <w:sz w:val="24"/>
          <w:szCs w:val="24"/>
        </w:rPr>
        <w:t>或</w:t>
      </w:r>
      <w:r w:rsidRPr="006F78F4">
        <w:rPr>
          <w:rFonts w:ascii="Times New Roman" w:eastAsia="宋体" w:hAnsi="Times New Roman" w:cs="Times New Roman"/>
          <w:sz w:val="24"/>
          <w:szCs w:val="24"/>
        </w:rPr>
        <w:t>RcLU)</w:t>
      </w:r>
      <w:r w:rsidRPr="006F78F4">
        <w:rPr>
          <w:rFonts w:ascii="Times New Roman" w:eastAsia="宋体" w:hAnsi="Times New Roman" w:cs="Times New Roman"/>
          <w:sz w:val="24"/>
          <w:szCs w:val="24"/>
        </w:rPr>
        <w:t>。为了简化符号，偏差项</w:t>
      </w:r>
      <w:r w:rsidRPr="006F78F4">
        <w:rPr>
          <w:rFonts w:ascii="Times New Roman" w:eastAsia="宋体" w:hAnsi="Times New Roman" w:cs="Times New Roman"/>
          <w:position w:val="-6"/>
          <w:sz w:val="24"/>
          <w:szCs w:val="24"/>
        </w:rPr>
        <w:object w:dxaOrig="1111" w:dyaOrig="358" w14:anchorId="5AFB51DF">
          <v:shape id="_x0000_i1064" type="#_x0000_t75" style="width:56.4pt;height:18pt" o:ole="">
            <v:imagedata r:id="rId103" o:title=""/>
          </v:shape>
          <o:OLEObject Type="Embed" ProgID="Equation.DSMT4" ShapeID="_x0000_i1064" DrawAspect="Content" ObjectID="_1662534118" r:id="rId104"/>
        </w:object>
      </w:r>
      <w:r w:rsidRPr="006F78F4">
        <w:rPr>
          <w:rFonts w:ascii="Times New Roman" w:eastAsia="宋体" w:hAnsi="Times New Roman" w:cs="Times New Roman"/>
          <w:sz w:val="24"/>
          <w:szCs w:val="24"/>
        </w:rPr>
        <w:t>通常被省略，但是包含偏差项对于实现较强的性能很重要。在这个等式中</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以及本书的其余部分</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我们使用上标来区分</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不同层中的参数、嵌入和维数。</w:t>
      </w:r>
    </w:p>
    <w:p w14:paraId="1585347F"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在基本</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框架中传递的信息类似于标准多层感知器</w:t>
      </w:r>
      <w:r w:rsidRPr="006F78F4">
        <w:rPr>
          <w:rFonts w:ascii="Times New Roman" w:eastAsia="宋体" w:hAnsi="Times New Roman" w:cs="Times New Roman"/>
          <w:sz w:val="24"/>
          <w:szCs w:val="24"/>
        </w:rPr>
        <w:t>(MLP)</w:t>
      </w:r>
      <w:r w:rsidRPr="006F78F4">
        <w:rPr>
          <w:rFonts w:ascii="Times New Roman" w:eastAsia="宋体" w:hAnsi="Times New Roman" w:cs="Times New Roman"/>
          <w:sz w:val="24"/>
          <w:szCs w:val="24"/>
        </w:rPr>
        <w:t>或埃尔曼型递归神经网络，即埃尔曼</w:t>
      </w:r>
      <w:r w:rsidRPr="006F78F4">
        <w:rPr>
          <w:rFonts w:ascii="Times New Roman" w:eastAsia="宋体" w:hAnsi="Times New Roman" w:cs="Times New Roman"/>
          <w:sz w:val="24"/>
          <w:szCs w:val="24"/>
        </w:rPr>
        <w:t>·RNN[</w:t>
      </w:r>
      <w:r w:rsidRPr="006F78F4">
        <w:rPr>
          <w:rFonts w:ascii="Times New Roman" w:eastAsia="宋体" w:hAnsi="Times New Roman" w:cs="Times New Roman"/>
          <w:sz w:val="24"/>
          <w:szCs w:val="24"/>
        </w:rPr>
        <w:t>埃尔曼，</w:t>
      </w:r>
      <w:r w:rsidRPr="006F78F4">
        <w:rPr>
          <w:rFonts w:ascii="Times New Roman" w:eastAsia="宋体" w:hAnsi="Times New Roman" w:cs="Times New Roman"/>
          <w:sz w:val="24"/>
          <w:szCs w:val="24"/>
        </w:rPr>
        <w:t>1990]</w:t>
      </w:r>
      <w:r w:rsidRPr="006F78F4">
        <w:rPr>
          <w:rFonts w:ascii="Times New Roman" w:eastAsia="宋体" w:hAnsi="Times New Roman" w:cs="Times New Roman"/>
          <w:sz w:val="24"/>
          <w:szCs w:val="24"/>
        </w:rPr>
        <w:t>，因为它依赖于线性运算，随后是单一元素的非线性。我们首先总结周围节点传来的消息；然后，我们使用线性组合将邻域信息与节点先前的嵌入相结合；最后，我们应用了一个基本的非线性。</w:t>
      </w:r>
    </w:p>
    <w:p w14:paraId="323BB677"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lastRenderedPageBreak/>
        <w:t>我们可以通过更新和聚合函数等效地定义基本</w:t>
      </w:r>
      <w:r w:rsidRPr="006F78F4">
        <w:rPr>
          <w:rFonts w:ascii="Times New Roman" w:eastAsia="宋体" w:hAnsi="Times New Roman" w:cs="Times New Roman"/>
          <w:sz w:val="24"/>
          <w:szCs w:val="24"/>
        </w:rPr>
        <w:t>GNN:</w:t>
      </w:r>
    </w:p>
    <w:p w14:paraId="37D3D443"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32"/>
          <w:sz w:val="24"/>
          <w:szCs w:val="24"/>
        </w:rPr>
        <w:object w:dxaOrig="1585" w:dyaOrig="570" w14:anchorId="7680B00D">
          <v:shape id="_x0000_i1065" type="#_x0000_t75" style="width:79.2pt;height:27.6pt" o:ole="">
            <v:imagedata r:id="rId105" o:title=""/>
          </v:shape>
          <o:OLEObject Type="Embed" ProgID="Equation.DSMT4" ShapeID="_x0000_i1065" DrawAspect="Content" ObjectID="_1662534119" r:id="rId106"/>
        </w:object>
      </w:r>
      <w:r w:rsidRPr="006F78F4">
        <w:rPr>
          <w:rFonts w:ascii="Times New Roman" w:eastAsia="宋体" w:hAnsi="Times New Roman" w:cs="Times New Roman"/>
          <w:sz w:val="24"/>
          <w:szCs w:val="24"/>
        </w:rPr>
        <w:t xml:space="preserve">                                        (5.8)</w:t>
      </w:r>
    </w:p>
    <w:p w14:paraId="5482F0CB"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 xml:space="preserve"> </w:t>
      </w:r>
      <w:r w:rsidRPr="006F78F4">
        <w:rPr>
          <w:rFonts w:ascii="Times New Roman" w:eastAsia="宋体" w:hAnsi="Times New Roman" w:cs="Times New Roman"/>
          <w:position w:val="-16"/>
          <w:sz w:val="24"/>
          <w:szCs w:val="24"/>
        </w:rPr>
        <w:object w:dxaOrig="4803" w:dyaOrig="445" w14:anchorId="41EECCF9">
          <v:shape id="_x0000_i1066" type="#_x0000_t75" style="width:240pt;height:22.2pt" o:ole="">
            <v:imagedata r:id="rId107" o:title=""/>
          </v:shape>
          <o:OLEObject Type="Embed" ProgID="Equation.DSMT4" ShapeID="_x0000_i1066" DrawAspect="Content" ObjectID="_1662534120" r:id="rId108"/>
        </w:object>
      </w:r>
      <w:r w:rsidRPr="006F78F4">
        <w:rPr>
          <w:rFonts w:ascii="Times New Roman" w:eastAsia="宋体" w:hAnsi="Times New Roman" w:cs="Times New Roman"/>
          <w:sz w:val="24"/>
          <w:szCs w:val="24"/>
        </w:rPr>
        <w:t xml:space="preserve">             (5.9)</w:t>
      </w:r>
    </w:p>
    <w:p w14:paraId="3E5C8F83"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召回函数如下：</w:t>
      </w:r>
    </w:p>
    <w:p w14:paraId="7FFA606A"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18"/>
          <w:sz w:val="24"/>
          <w:szCs w:val="24"/>
        </w:rPr>
        <w:object w:dxaOrig="4523" w:dyaOrig="483" w14:anchorId="013A35D1">
          <v:shape id="_x0000_i1067" type="#_x0000_t75" style="width:225.6pt;height:24pt" o:ole="">
            <v:imagedata r:id="rId109" o:title=""/>
          </v:shape>
          <o:OLEObject Type="Embed" ProgID="Equation.DSMT4" ShapeID="_x0000_i1067" DrawAspect="Content" ObjectID="_1662534121" r:id="rId110"/>
        </w:object>
      </w:r>
      <w:r w:rsidRPr="006F78F4">
        <w:rPr>
          <w:rFonts w:ascii="Times New Roman" w:eastAsia="宋体" w:hAnsi="Times New Roman" w:cs="Times New Roman"/>
          <w:sz w:val="24"/>
          <w:szCs w:val="24"/>
        </w:rPr>
        <w:t xml:space="preserve">                (5.10)</w:t>
      </w:r>
    </w:p>
    <w:p w14:paraId="4351BBD1" w14:textId="77777777" w:rsidR="00E47FA7" w:rsidRPr="006F78F4" w:rsidRDefault="00B95368">
      <w:pPr>
        <w:spacing w:after="60"/>
        <w:ind w:firstLineChars="200" w:firstLine="540"/>
        <w:rPr>
          <w:rFonts w:ascii="Times New Roman" w:eastAsia="宋体" w:hAnsi="Times New Roman" w:cs="Times New Roman"/>
          <w:sz w:val="24"/>
          <w:szCs w:val="24"/>
        </w:rPr>
      </w:pPr>
      <w:r w:rsidRPr="006F78F4">
        <w:rPr>
          <w:rFonts w:ascii="Times New Roman" w:eastAsia="宋体" w:hAnsi="Times New Roman" w:cs="Times New Roman"/>
          <w:spacing w:val="15"/>
          <w:sz w:val="24"/>
          <w:szCs w:val="24"/>
        </w:rPr>
        <w:t>作为一种简写，表示从</w:t>
      </w:r>
      <w:r w:rsidRPr="006F78F4">
        <w:rPr>
          <w:rFonts w:ascii="Times New Roman" w:eastAsia="宋体" w:hAnsi="Times New Roman" w:cs="Times New Roman"/>
          <w:spacing w:val="15"/>
          <w:sz w:val="24"/>
          <w:szCs w:val="24"/>
        </w:rPr>
        <w:t>u</w:t>
      </w:r>
      <w:r w:rsidRPr="006F78F4">
        <w:rPr>
          <w:rFonts w:ascii="Times New Roman" w:eastAsia="宋体" w:hAnsi="Times New Roman" w:cs="Times New Roman"/>
          <w:spacing w:val="15"/>
          <w:sz w:val="24"/>
          <w:szCs w:val="24"/>
        </w:rPr>
        <w:t>的图邻域中聚集的消息。还要注意的是，为了简洁起见，我们在上面的等式中省略了表示迭代的上标</w:t>
      </w:r>
      <w:r w:rsidRPr="006F78F4">
        <w:rPr>
          <w:rFonts w:ascii="Times New Roman" w:eastAsia="宋体" w:hAnsi="Times New Roman" w:cs="Times New Roman" w:hint="eastAsia"/>
          <w:spacing w:val="15"/>
          <w:sz w:val="24"/>
          <w:szCs w:val="24"/>
        </w:rPr>
        <w:t>。</w:t>
      </w:r>
      <w:r w:rsidRPr="006F78F4">
        <w:rPr>
          <w:rFonts w:ascii="Times New Roman" w:eastAsia="宋体" w:hAnsi="Times New Roman" w:cs="Times New Roman"/>
          <w:sz w:val="24"/>
          <w:szCs w:val="24"/>
        </w:rPr>
        <w:t xml:space="preserve"> </w:t>
      </w:r>
    </w:p>
    <w:p w14:paraId="319F1DC3"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一般来说，参数</w:t>
      </w:r>
      <w:bookmarkStart w:id="11" w:name="_Hlk49438203"/>
      <w:r w:rsidRPr="006F78F4">
        <w:rPr>
          <w:rFonts w:ascii="Times New Roman" w:eastAsia="宋体" w:hAnsi="Times New Roman" w:cs="Times New Roman"/>
          <w:position w:val="-12"/>
          <w:sz w:val="24"/>
          <w:szCs w:val="24"/>
        </w:rPr>
        <w:object w:dxaOrig="512" w:dyaOrig="377" w14:anchorId="312F3FBC">
          <v:shape id="_x0000_i1068" type="#_x0000_t75" style="width:26.4pt;height:19.2pt" o:ole="">
            <v:imagedata r:id="rId111" o:title=""/>
          </v:shape>
          <o:OLEObject Type="Embed" ProgID="Equation.DSMT4" ShapeID="_x0000_i1068" DrawAspect="Content" ObjectID="_1662534122" r:id="rId112"/>
        </w:object>
      </w:r>
      <w:r w:rsidRPr="006F78F4">
        <w:rPr>
          <w:rFonts w:ascii="Times New Roman" w:eastAsia="宋体" w:hAnsi="Times New Roman" w:cs="Times New Roman"/>
          <w:sz w:val="24"/>
          <w:szCs w:val="24"/>
        </w:rPr>
        <w:t>，</w:t>
      </w:r>
      <w:r w:rsidRPr="006F78F4">
        <w:rPr>
          <w:rFonts w:ascii="Times New Roman" w:eastAsia="宋体" w:hAnsi="Times New Roman" w:cs="Times New Roman"/>
          <w:position w:val="-14"/>
          <w:sz w:val="24"/>
          <w:szCs w:val="24"/>
        </w:rPr>
        <w:object w:dxaOrig="619" w:dyaOrig="396" w14:anchorId="7CACDA99">
          <v:shape id="_x0000_i1069" type="#_x0000_t75" style="width:31.2pt;height:20.4pt" o:ole="">
            <v:imagedata r:id="rId113" o:title=""/>
          </v:shape>
          <o:OLEObject Type="Embed" ProgID="Equation.DSMT4" ShapeID="_x0000_i1069" DrawAspect="Content" ObjectID="_1662534123" r:id="rId114"/>
        </w:object>
      </w:r>
      <w:bookmarkEnd w:id="11"/>
      <w:r w:rsidRPr="006F78F4">
        <w:rPr>
          <w:rFonts w:ascii="Times New Roman" w:eastAsia="宋体" w:hAnsi="Times New Roman" w:cs="Times New Roman"/>
          <w:sz w:val="24"/>
          <w:szCs w:val="24"/>
        </w:rPr>
        <w:t>和</w:t>
      </w:r>
      <w:r w:rsidRPr="006F78F4">
        <w:rPr>
          <w:rFonts w:ascii="Times New Roman" w:eastAsia="宋体" w:hAnsi="Times New Roman" w:cs="Times New Roman"/>
          <w:position w:val="-6"/>
          <w:sz w:val="24"/>
          <w:szCs w:val="24"/>
        </w:rPr>
        <w:object w:dxaOrig="203" w:dyaOrig="280" w14:anchorId="0E4B19FB">
          <v:shape id="_x0000_i1070" type="#_x0000_t75" style="width:10.2pt;height:15pt" o:ole="">
            <v:imagedata r:id="rId115" o:title=""/>
          </v:shape>
          <o:OLEObject Type="Embed" ProgID="Equation.DSMT4" ShapeID="_x0000_i1070" DrawAspect="Content" ObjectID="_1662534124" r:id="rId116"/>
        </w:object>
      </w:r>
      <w:r w:rsidRPr="006F78F4">
        <w:rPr>
          <w:rFonts w:ascii="Times New Roman" w:eastAsia="宋体" w:hAnsi="Times New Roman" w:cs="Times New Roman"/>
          <w:sz w:val="24"/>
          <w:szCs w:val="24"/>
        </w:rPr>
        <w:t>可以通过迭代在</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消息中共享，或者为每一层单独训练。</w:t>
      </w:r>
      <w:r w:rsidRPr="006F78F4">
        <w:rPr>
          <w:rFonts w:ascii="Times New Roman" w:eastAsia="宋体" w:hAnsi="Times New Roman" w:cs="Times New Roman"/>
          <w:sz w:val="24"/>
          <w:szCs w:val="24"/>
        </w:rPr>
        <w:t>)</w:t>
      </w:r>
    </w:p>
    <w:tbl>
      <w:tblPr>
        <w:tblStyle w:val="a7"/>
        <w:tblW w:w="8296" w:type="dxa"/>
        <w:tblLayout w:type="fixed"/>
        <w:tblLook w:val="04A0" w:firstRow="1" w:lastRow="0" w:firstColumn="1" w:lastColumn="0" w:noHBand="0" w:noVBand="1"/>
      </w:tblPr>
      <w:tblGrid>
        <w:gridCol w:w="8296"/>
      </w:tblGrid>
      <w:tr w:rsidR="00A61DBE" w:rsidRPr="006F78F4" w14:paraId="6A8220B7" w14:textId="77777777">
        <w:tc>
          <w:tcPr>
            <w:tcW w:w="8296" w:type="dxa"/>
          </w:tcPr>
          <w:p w14:paraId="40459DB4" w14:textId="77777777" w:rsidR="00E47FA7" w:rsidRPr="006F78F4" w:rsidRDefault="00B95368">
            <w:pPr>
              <w:spacing w:after="60"/>
              <w:ind w:firstLineChars="200" w:firstLine="540"/>
              <w:rPr>
                <w:rFonts w:ascii="Times New Roman" w:eastAsia="宋体" w:hAnsi="Times New Roman" w:cs="Times New Roman"/>
                <w:spacing w:val="15"/>
                <w:sz w:val="24"/>
                <w:szCs w:val="24"/>
              </w:rPr>
            </w:pPr>
            <w:r w:rsidRPr="006F78F4">
              <w:rPr>
                <w:rFonts w:ascii="Times New Roman" w:eastAsia="宋体" w:hAnsi="Times New Roman" w:cs="Times New Roman"/>
                <w:spacing w:val="15"/>
                <w:sz w:val="24"/>
                <w:szCs w:val="24"/>
              </w:rPr>
              <w:t>节点与图</w:t>
            </w:r>
            <w:r w:rsidRPr="006F78F4">
              <w:rPr>
                <w:rFonts w:ascii="Times New Roman" w:eastAsia="宋体" w:hAnsi="Times New Roman" w:cs="Times New Roman" w:hint="eastAsia"/>
                <w:spacing w:val="15"/>
                <w:sz w:val="24"/>
                <w:szCs w:val="24"/>
              </w:rPr>
              <w:t>层</w:t>
            </w:r>
            <w:r w:rsidRPr="006F78F4">
              <w:rPr>
                <w:rFonts w:ascii="Times New Roman" w:eastAsia="宋体" w:hAnsi="Times New Roman" w:cs="Times New Roman"/>
                <w:spacing w:val="15"/>
                <w:sz w:val="24"/>
                <w:szCs w:val="24"/>
              </w:rPr>
              <w:t>方程</w:t>
            </w:r>
            <w:r w:rsidRPr="006F78F4">
              <w:rPr>
                <w:rFonts w:ascii="Times New Roman" w:eastAsia="宋体" w:hAnsi="Times New Roman" w:cs="Times New Roman"/>
                <w:spacing w:val="15"/>
                <w:sz w:val="24"/>
                <w:szCs w:val="24"/>
              </w:rPr>
              <w:t xml:space="preserve">   </w:t>
            </w:r>
          </w:p>
          <w:p w14:paraId="49BFD064" w14:textId="77777777" w:rsidR="00E47FA7" w:rsidRPr="006F78F4" w:rsidRDefault="00B95368">
            <w:pPr>
              <w:spacing w:after="60"/>
              <w:ind w:firstLineChars="200" w:firstLine="540"/>
              <w:rPr>
                <w:rFonts w:ascii="Times New Roman" w:eastAsia="宋体" w:hAnsi="Times New Roman" w:cs="Times New Roman"/>
                <w:spacing w:val="15"/>
                <w:sz w:val="24"/>
                <w:szCs w:val="24"/>
              </w:rPr>
            </w:pPr>
            <w:r w:rsidRPr="006F78F4">
              <w:rPr>
                <w:rFonts w:ascii="Times New Roman" w:eastAsia="宋体" w:hAnsi="Times New Roman" w:cs="Times New Roman"/>
                <w:spacing w:val="15"/>
                <w:sz w:val="24"/>
                <w:szCs w:val="24"/>
              </w:rPr>
              <w:t>在上面对基本</w:t>
            </w:r>
            <w:r w:rsidRPr="006F78F4">
              <w:rPr>
                <w:rFonts w:ascii="Times New Roman" w:eastAsia="宋体" w:hAnsi="Times New Roman" w:cs="Times New Roman"/>
                <w:spacing w:val="15"/>
                <w:sz w:val="24"/>
                <w:szCs w:val="24"/>
              </w:rPr>
              <w:t>GNN</w:t>
            </w:r>
            <w:r w:rsidRPr="006F78F4">
              <w:rPr>
                <w:rFonts w:ascii="Times New Roman" w:eastAsia="宋体" w:hAnsi="Times New Roman" w:cs="Times New Roman"/>
                <w:spacing w:val="15"/>
                <w:sz w:val="24"/>
                <w:szCs w:val="24"/>
              </w:rPr>
              <w:t>模型的描述中，我们定义了节点</w:t>
            </w:r>
            <w:r w:rsidRPr="006F78F4">
              <w:rPr>
                <w:rFonts w:ascii="Times New Roman" w:eastAsia="宋体" w:hAnsi="Times New Roman" w:cs="Times New Roman" w:hint="eastAsia"/>
                <w:spacing w:val="15"/>
                <w:sz w:val="24"/>
                <w:szCs w:val="24"/>
              </w:rPr>
              <w:t>层</w:t>
            </w:r>
            <w:r w:rsidRPr="006F78F4">
              <w:rPr>
                <w:rFonts w:ascii="Times New Roman" w:eastAsia="宋体" w:hAnsi="Times New Roman" w:cs="Times New Roman"/>
                <w:spacing w:val="15"/>
                <w:sz w:val="24"/>
                <w:szCs w:val="24"/>
              </w:rPr>
              <w:t>的核心消息传递操作。我们将在本章的大部分内容和整本书中使用这个约定。然而，重要的是要注意，许多神经网络也可以使用图</w:t>
            </w:r>
            <w:r w:rsidRPr="006F78F4">
              <w:rPr>
                <w:rFonts w:ascii="Times New Roman" w:eastAsia="宋体" w:hAnsi="Times New Roman" w:cs="Times New Roman" w:hint="eastAsia"/>
                <w:spacing w:val="15"/>
                <w:sz w:val="24"/>
                <w:szCs w:val="24"/>
              </w:rPr>
              <w:t>层</w:t>
            </w:r>
            <w:r w:rsidRPr="006F78F4">
              <w:rPr>
                <w:rFonts w:ascii="Times New Roman" w:eastAsia="宋体" w:hAnsi="Times New Roman" w:cs="Times New Roman"/>
                <w:spacing w:val="15"/>
                <w:sz w:val="24"/>
                <w:szCs w:val="24"/>
              </w:rPr>
              <w:t>方程简洁地定义。在基本</w:t>
            </w:r>
            <w:r w:rsidRPr="006F78F4">
              <w:rPr>
                <w:rFonts w:ascii="Times New Roman" w:eastAsia="宋体" w:hAnsi="Times New Roman" w:cs="Times New Roman"/>
                <w:spacing w:val="15"/>
                <w:sz w:val="24"/>
                <w:szCs w:val="24"/>
              </w:rPr>
              <w:t>GNN</w:t>
            </w:r>
            <w:r w:rsidRPr="006F78F4">
              <w:rPr>
                <w:rFonts w:ascii="Times New Roman" w:eastAsia="宋体" w:hAnsi="Times New Roman" w:cs="Times New Roman"/>
                <w:spacing w:val="15"/>
                <w:sz w:val="24"/>
                <w:szCs w:val="24"/>
              </w:rPr>
              <w:t>的情况下，我们可以将模型的图</w:t>
            </w:r>
            <w:r w:rsidRPr="006F78F4">
              <w:rPr>
                <w:rFonts w:ascii="Times New Roman" w:eastAsia="宋体" w:hAnsi="Times New Roman" w:cs="Times New Roman" w:hint="eastAsia"/>
                <w:spacing w:val="15"/>
                <w:sz w:val="24"/>
                <w:szCs w:val="24"/>
              </w:rPr>
              <w:t>层</w:t>
            </w:r>
            <w:r w:rsidRPr="006F78F4">
              <w:rPr>
                <w:rFonts w:ascii="Times New Roman" w:eastAsia="宋体" w:hAnsi="Times New Roman" w:cs="Times New Roman"/>
                <w:spacing w:val="15"/>
                <w:sz w:val="24"/>
                <w:szCs w:val="24"/>
              </w:rPr>
              <w:t>定义编写如下</w:t>
            </w:r>
            <w:r w:rsidRPr="006F78F4">
              <w:rPr>
                <w:rFonts w:ascii="Times New Roman" w:eastAsia="宋体" w:hAnsi="Times New Roman" w:cs="Times New Roman"/>
                <w:spacing w:val="15"/>
                <w:sz w:val="24"/>
                <w:szCs w:val="24"/>
              </w:rPr>
              <w:t>:</w:t>
            </w:r>
          </w:p>
          <w:p w14:paraId="5EAA698A" w14:textId="77777777" w:rsidR="00E47FA7" w:rsidRPr="006F78F4" w:rsidRDefault="00B95368">
            <w:pPr>
              <w:spacing w:after="60"/>
              <w:ind w:firstLineChars="200" w:firstLine="480"/>
              <w:rPr>
                <w:rFonts w:ascii="Times New Roman" w:eastAsia="宋体" w:hAnsi="Times New Roman" w:cs="Times New Roman"/>
                <w:spacing w:val="15"/>
                <w:sz w:val="24"/>
                <w:szCs w:val="24"/>
              </w:rPr>
            </w:pPr>
            <w:r w:rsidRPr="006F78F4">
              <w:rPr>
                <w:rFonts w:ascii="Times New Roman" w:eastAsia="宋体" w:hAnsi="Times New Roman" w:cs="Times New Roman"/>
                <w:noProof/>
                <w:position w:val="-16"/>
                <w:sz w:val="24"/>
                <w:szCs w:val="24"/>
              </w:rPr>
              <w:drawing>
                <wp:inline distT="0" distB="0" distL="114300" distR="114300" wp14:anchorId="72306DC0" wp14:editId="46EF4819">
                  <wp:extent cx="2277110" cy="282575"/>
                  <wp:effectExtent l="0" t="0" r="8890" b="2540"/>
                  <wp:docPr id="1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1"/>
                          <pic:cNvPicPr>
                            <a:picLocks noChangeAspect="1"/>
                          </pic:cNvPicPr>
                        </pic:nvPicPr>
                        <pic:blipFill>
                          <a:blip r:embed="rId117"/>
                          <a:stretch>
                            <a:fillRect/>
                          </a:stretch>
                        </pic:blipFill>
                        <pic:spPr>
                          <a:xfrm>
                            <a:off x="0" y="0"/>
                            <a:ext cx="2277110" cy="282575"/>
                          </a:xfrm>
                          <a:prstGeom prst="rect">
                            <a:avLst/>
                          </a:prstGeom>
                          <a:noFill/>
                          <a:ln>
                            <a:noFill/>
                          </a:ln>
                        </pic:spPr>
                      </pic:pic>
                    </a:graphicData>
                  </a:graphic>
                </wp:inline>
              </w:drawing>
            </w:r>
            <w:r w:rsidRPr="006F78F4">
              <w:rPr>
                <w:rFonts w:ascii="Times New Roman" w:eastAsia="宋体" w:hAnsi="Times New Roman" w:cs="Times New Roman"/>
                <w:spacing w:val="15"/>
                <w:sz w:val="24"/>
                <w:szCs w:val="24"/>
              </w:rPr>
              <w:t xml:space="preserve">                  </w:t>
            </w:r>
            <w:r w:rsidRPr="006F78F4">
              <w:rPr>
                <w:rFonts w:ascii="Times New Roman" w:eastAsia="宋体" w:hAnsi="Times New Roman" w:cs="Times New Roman" w:hint="eastAsia"/>
                <w:spacing w:val="15"/>
                <w:sz w:val="24"/>
                <w:szCs w:val="24"/>
              </w:rPr>
              <w:t>(</w:t>
            </w:r>
            <w:r w:rsidRPr="006F78F4">
              <w:rPr>
                <w:rFonts w:ascii="Times New Roman" w:eastAsia="宋体" w:hAnsi="Times New Roman" w:cs="Times New Roman"/>
                <w:spacing w:val="15"/>
                <w:sz w:val="24"/>
                <w:szCs w:val="24"/>
              </w:rPr>
              <w:t>5.11)</w:t>
            </w:r>
          </w:p>
          <w:p w14:paraId="4A9FAB79" w14:textId="77777777" w:rsidR="00E47FA7" w:rsidRPr="006F78F4" w:rsidRDefault="00B95368">
            <w:pPr>
              <w:spacing w:after="60"/>
              <w:ind w:firstLineChars="200" w:firstLine="540"/>
              <w:rPr>
                <w:rFonts w:ascii="Times New Roman" w:eastAsia="宋体" w:hAnsi="Times New Roman" w:cs="Times New Roman"/>
                <w:sz w:val="24"/>
                <w:szCs w:val="24"/>
              </w:rPr>
            </w:pPr>
            <w:r w:rsidRPr="006F78F4">
              <w:rPr>
                <w:rFonts w:ascii="Times New Roman" w:eastAsia="宋体" w:hAnsi="Times New Roman" w:cs="Times New Roman"/>
                <w:spacing w:val="15"/>
                <w:sz w:val="24"/>
                <w:szCs w:val="24"/>
              </w:rPr>
              <w:t>其中，</w:t>
            </w:r>
            <w:r w:rsidRPr="006F78F4">
              <w:rPr>
                <w:rFonts w:ascii="Times New Roman" w:eastAsia="宋体" w:hAnsi="Times New Roman" w:cs="Times New Roman"/>
                <w:position w:val="-4"/>
                <w:sz w:val="24"/>
                <w:szCs w:val="24"/>
              </w:rPr>
              <w:object w:dxaOrig="1218" w:dyaOrig="309" w14:anchorId="64ADCFE8">
                <v:shape id="_x0000_i1071" type="#_x0000_t75" style="width:61.2pt;height:15pt" o:ole="">
                  <v:imagedata r:id="rId118" o:title=""/>
                </v:shape>
                <o:OLEObject Type="Embed" ProgID="Equation.DSMT4" ShapeID="_x0000_i1071" DrawAspect="Content" ObjectID="_1662534125" r:id="rId119"/>
              </w:object>
            </w:r>
            <w:r w:rsidRPr="006F78F4">
              <w:rPr>
                <w:rFonts w:ascii="Times New Roman" w:eastAsia="宋体" w:hAnsi="Times New Roman" w:cs="Times New Roman"/>
                <w:spacing w:val="15"/>
                <w:sz w:val="24"/>
                <w:szCs w:val="24"/>
              </w:rPr>
              <w:t>表示的是</w:t>
            </w:r>
            <w:r w:rsidRPr="006F78F4">
              <w:rPr>
                <w:rFonts w:ascii="Times New Roman" w:eastAsia="宋体" w:hAnsi="Times New Roman" w:cs="Times New Roman"/>
                <w:spacing w:val="15"/>
                <w:sz w:val="24"/>
                <w:szCs w:val="24"/>
              </w:rPr>
              <w:t>GNN</w:t>
            </w:r>
            <w:r w:rsidRPr="006F78F4">
              <w:rPr>
                <w:rFonts w:ascii="Times New Roman" w:eastAsia="宋体" w:hAnsi="Times New Roman" w:cs="Times New Roman"/>
                <w:spacing w:val="15"/>
                <w:sz w:val="24"/>
                <w:szCs w:val="24"/>
              </w:rPr>
              <w:t>中</w:t>
            </w:r>
            <w:bookmarkStart w:id="12" w:name="_Hlk49437667"/>
            <w:r w:rsidRPr="006F78F4">
              <w:rPr>
                <w:rFonts w:ascii="Times New Roman" w:eastAsia="宋体" w:hAnsi="Times New Roman" w:cs="Times New Roman"/>
                <w:position w:val="-6"/>
                <w:sz w:val="24"/>
                <w:szCs w:val="24"/>
              </w:rPr>
              <w:object w:dxaOrig="135" w:dyaOrig="242" w14:anchorId="7B0DD58A">
                <v:shape id="_x0000_i1072" type="#_x0000_t75" style="width:7.2pt;height:12pt" o:ole="">
                  <v:imagedata r:id="rId120" o:title=""/>
                </v:shape>
                <o:OLEObject Type="Embed" ProgID="Equation.DSMT4" ShapeID="_x0000_i1072" DrawAspect="Content" ObjectID="_1662534126" r:id="rId121"/>
              </w:object>
            </w:r>
            <w:bookmarkEnd w:id="12"/>
            <w:r w:rsidRPr="006F78F4">
              <w:rPr>
                <w:rFonts w:ascii="Times New Roman" w:eastAsia="宋体" w:hAnsi="Times New Roman" w:cs="Times New Roman"/>
                <w:spacing w:val="15"/>
                <w:sz w:val="24"/>
                <w:szCs w:val="24"/>
              </w:rPr>
              <w:t>层的节点表示矩阵</w:t>
            </w:r>
            <w:r w:rsidRPr="006F78F4">
              <w:rPr>
                <w:rFonts w:ascii="Times New Roman" w:eastAsia="宋体" w:hAnsi="Times New Roman" w:cs="Times New Roman"/>
                <w:spacing w:val="15"/>
                <w:sz w:val="24"/>
                <w:szCs w:val="24"/>
              </w:rPr>
              <w:t>(</w:t>
            </w:r>
            <w:r w:rsidRPr="006F78F4">
              <w:rPr>
                <w:rFonts w:ascii="Times New Roman" w:eastAsia="宋体" w:hAnsi="Times New Roman" w:cs="Times New Roman"/>
                <w:spacing w:val="15"/>
                <w:sz w:val="24"/>
                <w:szCs w:val="24"/>
              </w:rPr>
              <w:t>每个节点对应于矩阵中的一行</w:t>
            </w:r>
            <w:r w:rsidRPr="006F78F4">
              <w:rPr>
                <w:rFonts w:ascii="Times New Roman" w:eastAsia="宋体" w:hAnsi="Times New Roman" w:cs="Times New Roman"/>
                <w:spacing w:val="15"/>
                <w:sz w:val="24"/>
                <w:szCs w:val="24"/>
              </w:rPr>
              <w:t>)</w:t>
            </w:r>
            <w:r w:rsidRPr="006F78F4">
              <w:rPr>
                <w:rFonts w:ascii="Times New Roman" w:eastAsia="宋体" w:hAnsi="Times New Roman" w:cs="Times New Roman"/>
                <w:spacing w:val="15"/>
                <w:sz w:val="24"/>
                <w:szCs w:val="24"/>
              </w:rPr>
              <w:t>，</w:t>
            </w:r>
            <w:r w:rsidRPr="006F78F4">
              <w:rPr>
                <w:rFonts w:ascii="Times New Roman" w:eastAsia="宋体" w:hAnsi="Times New Roman" w:cs="Times New Roman"/>
                <w:position w:val="-4"/>
                <w:sz w:val="24"/>
                <w:szCs w:val="24"/>
              </w:rPr>
              <w:object w:dxaOrig="271" w:dyaOrig="271" w14:anchorId="5CC5FC4D">
                <v:shape id="_x0000_i1073" type="#_x0000_t75" style="width:13.8pt;height:13.8pt" o:ole="">
                  <v:imagedata r:id="rId122" o:title=""/>
                </v:shape>
                <o:OLEObject Type="Embed" ProgID="Equation.DSMT4" ShapeID="_x0000_i1073" DrawAspect="Content" ObjectID="_1662534127" r:id="rId123"/>
              </w:object>
            </w:r>
            <w:r w:rsidRPr="006F78F4">
              <w:rPr>
                <w:rFonts w:ascii="Times New Roman" w:eastAsia="宋体" w:hAnsi="Times New Roman" w:cs="Times New Roman"/>
                <w:spacing w:val="15"/>
                <w:sz w:val="24"/>
                <w:szCs w:val="24"/>
              </w:rPr>
              <w:t>是图邻接矩阵，为了简单起见，我们省略了偏差项。虽然这种图</w:t>
            </w:r>
            <w:r w:rsidRPr="006F78F4">
              <w:rPr>
                <w:rFonts w:ascii="Times New Roman" w:eastAsia="宋体" w:hAnsi="Times New Roman" w:cs="Times New Roman" w:hint="eastAsia"/>
                <w:spacing w:val="15"/>
                <w:sz w:val="24"/>
                <w:szCs w:val="24"/>
              </w:rPr>
              <w:t>层</w:t>
            </w:r>
            <w:r w:rsidRPr="006F78F4">
              <w:rPr>
                <w:rFonts w:ascii="Times New Roman" w:eastAsia="宋体" w:hAnsi="Times New Roman" w:cs="Times New Roman"/>
                <w:spacing w:val="15"/>
                <w:sz w:val="24"/>
                <w:szCs w:val="24"/>
              </w:rPr>
              <w:t>表示并不容易适用于所有的</w:t>
            </w:r>
            <w:r w:rsidRPr="006F78F4">
              <w:rPr>
                <w:rFonts w:ascii="Times New Roman" w:eastAsia="宋体" w:hAnsi="Times New Roman" w:cs="Times New Roman"/>
                <w:spacing w:val="15"/>
                <w:sz w:val="24"/>
                <w:szCs w:val="24"/>
              </w:rPr>
              <w:t>GNN</w:t>
            </w:r>
            <w:r w:rsidRPr="006F78F4">
              <w:rPr>
                <w:rFonts w:ascii="Times New Roman" w:eastAsia="宋体" w:hAnsi="Times New Roman" w:cs="Times New Roman"/>
                <w:spacing w:val="15"/>
                <w:sz w:val="24"/>
                <w:szCs w:val="24"/>
              </w:rPr>
              <w:t>模型</w:t>
            </w:r>
            <w:r w:rsidRPr="006F78F4">
              <w:rPr>
                <w:rFonts w:ascii="Times New Roman" w:eastAsia="宋体" w:hAnsi="Times New Roman" w:cs="Times New Roman"/>
                <w:spacing w:val="15"/>
                <w:sz w:val="24"/>
                <w:szCs w:val="24"/>
              </w:rPr>
              <w:t>——</w:t>
            </w:r>
            <w:r w:rsidRPr="006F78F4">
              <w:rPr>
                <w:rFonts w:ascii="Times New Roman" w:eastAsia="宋体" w:hAnsi="Times New Roman" w:cs="Times New Roman"/>
                <w:spacing w:val="15"/>
                <w:sz w:val="24"/>
                <w:szCs w:val="24"/>
              </w:rPr>
              <w:t>比如我们下面讨论的基于注意力的模型</w:t>
            </w:r>
            <w:r w:rsidRPr="006F78F4">
              <w:rPr>
                <w:rFonts w:ascii="Times New Roman" w:eastAsia="宋体" w:hAnsi="Times New Roman" w:cs="Times New Roman"/>
                <w:spacing w:val="15"/>
                <w:sz w:val="24"/>
                <w:szCs w:val="24"/>
              </w:rPr>
              <w:t>——</w:t>
            </w:r>
            <w:r w:rsidRPr="006F78F4">
              <w:rPr>
                <w:rFonts w:ascii="Times New Roman" w:eastAsia="宋体" w:hAnsi="Times New Roman" w:cs="Times New Roman"/>
                <w:spacing w:val="15"/>
                <w:sz w:val="24"/>
                <w:szCs w:val="24"/>
              </w:rPr>
              <w:t>但它通常更简洁，并且还强调了使用少量稀疏矩阵运算可以有效地实现多少个神经网络。</w:t>
            </w:r>
          </w:p>
        </w:tc>
      </w:tr>
    </w:tbl>
    <w:p w14:paraId="1D2DEB91" w14:textId="77777777" w:rsidR="00E47FA7" w:rsidRPr="006F78F4" w:rsidRDefault="00B95368">
      <w:pPr>
        <w:spacing w:after="60"/>
        <w:ind w:firstLineChars="200" w:firstLine="703"/>
        <w:rPr>
          <w:rFonts w:ascii="Times New Roman" w:eastAsia="宋体" w:hAnsi="Times New Roman" w:cs="Times New Roman"/>
          <w:b/>
          <w:bCs/>
          <w:iCs/>
          <w:spacing w:val="15"/>
          <w:sz w:val="32"/>
          <w:szCs w:val="32"/>
        </w:rPr>
      </w:pPr>
      <w:r w:rsidRPr="006F78F4">
        <w:rPr>
          <w:rFonts w:ascii="Times New Roman" w:eastAsia="宋体" w:hAnsi="Times New Roman" w:cs="Times New Roman"/>
          <w:b/>
          <w:bCs/>
          <w:iCs/>
          <w:spacing w:val="15"/>
          <w:sz w:val="32"/>
          <w:szCs w:val="32"/>
        </w:rPr>
        <w:t>5.1.4</w:t>
      </w:r>
      <w:r w:rsidRPr="006F78F4">
        <w:rPr>
          <w:rFonts w:ascii="Times New Roman" w:eastAsia="宋体" w:hAnsi="Times New Roman" w:cs="Times New Roman"/>
          <w:b/>
          <w:bCs/>
          <w:iCs/>
          <w:spacing w:val="15"/>
          <w:sz w:val="32"/>
          <w:szCs w:val="32"/>
        </w:rPr>
        <w:t>带有自循环的消息传递</w:t>
      </w:r>
    </w:p>
    <w:p w14:paraId="05B2E069"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作为神经消息传递方法的简化，通常在输入图中添加自循环，并省略显式更新步骤。在这种方法中，我们将消息传递简单地定义为</w:t>
      </w:r>
    </w:p>
    <w:p w14:paraId="3A57E19B"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noProof/>
          <w:position w:val="-18"/>
          <w:sz w:val="24"/>
          <w:szCs w:val="24"/>
        </w:rPr>
        <w:drawing>
          <wp:inline distT="0" distB="0" distL="114300" distR="114300" wp14:anchorId="326D08D7" wp14:editId="1BF8E50B">
            <wp:extent cx="3081020" cy="306705"/>
            <wp:effectExtent l="0" t="0" r="0" b="17145"/>
            <wp:docPr id="14"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5"/>
                    <pic:cNvPicPr>
                      <a:picLocks noChangeAspect="1"/>
                    </pic:cNvPicPr>
                  </pic:nvPicPr>
                  <pic:blipFill>
                    <a:blip r:embed="rId124"/>
                    <a:stretch>
                      <a:fillRect/>
                    </a:stretch>
                  </pic:blipFill>
                  <pic:spPr>
                    <a:xfrm>
                      <a:off x="0" y="0"/>
                      <a:ext cx="3081020" cy="306705"/>
                    </a:xfrm>
                    <a:prstGeom prst="rect">
                      <a:avLst/>
                    </a:prstGeom>
                    <a:noFill/>
                    <a:ln>
                      <a:noFill/>
                    </a:ln>
                  </pic:spPr>
                </pic:pic>
              </a:graphicData>
            </a:graphic>
          </wp:inline>
        </w:drawing>
      </w:r>
      <w:r w:rsidRPr="006F78F4">
        <w:rPr>
          <w:rFonts w:ascii="Times New Roman" w:eastAsia="宋体" w:hAnsi="Times New Roman" w:cs="Times New Roman"/>
          <w:sz w:val="24"/>
          <w:szCs w:val="24"/>
        </w:rPr>
        <w:t xml:space="preserve">              (5.12)</w:t>
      </w:r>
    </w:p>
    <w:p w14:paraId="5876B965"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现在集合被</w:t>
      </w:r>
      <w:r w:rsidRPr="006F78F4">
        <w:rPr>
          <w:rFonts w:ascii="Times New Roman" w:eastAsia="宋体" w:hAnsi="Times New Roman" w:cs="Times New Roman"/>
          <w:position w:val="-10"/>
          <w:sz w:val="24"/>
          <w:szCs w:val="24"/>
        </w:rPr>
        <w:object w:dxaOrig="1169" w:dyaOrig="319" w14:anchorId="36778EAB">
          <v:shape id="_x0000_i1074" type="#_x0000_t75" style="width:58.2pt;height:15pt" o:ole="">
            <v:imagedata r:id="rId125" o:title=""/>
          </v:shape>
          <o:OLEObject Type="Embed" ProgID="Equation.DSMT4" ShapeID="_x0000_i1074" DrawAspect="Content" ObjectID="_1662534128" r:id="rId126"/>
        </w:object>
      </w:r>
      <w:r w:rsidRPr="006F78F4">
        <w:rPr>
          <w:rFonts w:ascii="Times New Roman" w:eastAsia="宋体" w:hAnsi="Times New Roman" w:cs="Times New Roman" w:hint="eastAsia"/>
          <w:sz w:val="24"/>
          <w:szCs w:val="24"/>
        </w:rPr>
        <w:t>代替</w:t>
      </w:r>
      <w:r w:rsidRPr="006F78F4">
        <w:rPr>
          <w:rFonts w:ascii="Times New Roman" w:eastAsia="宋体" w:hAnsi="Times New Roman" w:cs="Times New Roman"/>
          <w:sz w:val="24"/>
          <w:szCs w:val="24"/>
        </w:rPr>
        <w:t>，即节点的邻居和节点本身。这种方法的好处是，我们不再需要定义显式的更新函数，因为更新是通过聚合方法隐式定义的。通过这种方式简化消息传递通常可以缓解过拟合，但也严重限制了</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的表达能力，因为来自节点邻居的信息无法与来自节点本身的信息进行区分。</w:t>
      </w:r>
    </w:p>
    <w:p w14:paraId="5DB33979"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在基本</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的情况下，添加</w:t>
      </w:r>
      <w:r w:rsidRPr="006F78F4">
        <w:rPr>
          <w:rFonts w:ascii="Times New Roman" w:eastAsia="宋体" w:hAnsi="Times New Roman" w:cs="Times New Roman"/>
          <w:sz w:val="24"/>
          <w:szCs w:val="24"/>
        </w:rPr>
        <w:t>self</w:t>
      </w:r>
      <w:r w:rsidRPr="006F78F4">
        <w:rPr>
          <w:rFonts w:ascii="Times New Roman" w:eastAsia="宋体" w:hAnsi="Times New Roman" w:cs="Times New Roman"/>
          <w:sz w:val="24"/>
          <w:szCs w:val="24"/>
        </w:rPr>
        <w:t>循环就相当于在</w:t>
      </w:r>
      <w:r w:rsidRPr="006F78F4">
        <w:rPr>
          <w:rFonts w:ascii="Times New Roman" w:eastAsia="宋体" w:hAnsi="Times New Roman" w:cs="Times New Roman"/>
          <w:position w:val="-12"/>
          <w:sz w:val="24"/>
          <w:szCs w:val="24"/>
        </w:rPr>
        <w:object w:dxaOrig="512" w:dyaOrig="377" w14:anchorId="23A90E64">
          <v:shape id="_x0000_i1075" type="#_x0000_t75" style="width:26.4pt;height:19.2pt" o:ole="">
            <v:imagedata r:id="rId111" o:title=""/>
          </v:shape>
          <o:OLEObject Type="Embed" ProgID="Equation.DSMT4" ShapeID="_x0000_i1075" DrawAspect="Content" ObjectID="_1662534129" r:id="rId127"/>
        </w:object>
      </w:r>
      <w:r w:rsidRPr="006F78F4">
        <w:rPr>
          <w:rFonts w:ascii="Times New Roman" w:eastAsia="宋体" w:hAnsi="Times New Roman" w:cs="Times New Roman"/>
          <w:sz w:val="24"/>
          <w:szCs w:val="24"/>
        </w:rPr>
        <w:t>和</w:t>
      </w:r>
      <w:r w:rsidRPr="006F78F4">
        <w:rPr>
          <w:rFonts w:ascii="Times New Roman" w:eastAsia="宋体" w:hAnsi="Times New Roman" w:cs="Times New Roman"/>
          <w:position w:val="-14"/>
          <w:sz w:val="24"/>
          <w:szCs w:val="24"/>
        </w:rPr>
        <w:object w:dxaOrig="619" w:dyaOrig="396" w14:anchorId="2799C4C2">
          <v:shape id="_x0000_i1076" type="#_x0000_t75" style="width:31.2pt;height:20.4pt" o:ole="">
            <v:imagedata r:id="rId113" o:title=""/>
          </v:shape>
          <o:OLEObject Type="Embed" ProgID="Equation.DSMT4" ShapeID="_x0000_i1076" DrawAspect="Content" ObjectID="_1662534130" r:id="rId128"/>
        </w:object>
      </w:r>
      <w:r w:rsidRPr="006F78F4">
        <w:rPr>
          <w:rFonts w:ascii="Times New Roman" w:eastAsia="宋体" w:hAnsi="Times New Roman" w:cs="Times New Roman"/>
          <w:sz w:val="24"/>
          <w:szCs w:val="24"/>
        </w:rPr>
        <w:t>矩阵之间共享参数，给出如下图级更新</w:t>
      </w:r>
      <w:r w:rsidRPr="006F78F4">
        <w:rPr>
          <w:rFonts w:ascii="Times New Roman" w:eastAsia="宋体" w:hAnsi="Times New Roman" w:cs="Times New Roman"/>
          <w:sz w:val="24"/>
          <w:szCs w:val="24"/>
        </w:rPr>
        <w:t>:</w:t>
      </w:r>
    </w:p>
    <w:p w14:paraId="3FB0B25F"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noProof/>
          <w:position w:val="-16"/>
          <w:sz w:val="24"/>
          <w:szCs w:val="24"/>
        </w:rPr>
        <w:drawing>
          <wp:inline distT="0" distB="0" distL="114300" distR="114300" wp14:anchorId="511E0351" wp14:editId="07722727">
            <wp:extent cx="1699895" cy="282575"/>
            <wp:effectExtent l="0" t="0" r="14605" b="2540"/>
            <wp:docPr id="10"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9"/>
                    <pic:cNvPicPr>
                      <a:picLocks noChangeAspect="1"/>
                    </pic:cNvPicPr>
                  </pic:nvPicPr>
                  <pic:blipFill>
                    <a:blip r:embed="rId129"/>
                    <a:stretch>
                      <a:fillRect/>
                    </a:stretch>
                  </pic:blipFill>
                  <pic:spPr>
                    <a:xfrm>
                      <a:off x="0" y="0"/>
                      <a:ext cx="1699895" cy="282575"/>
                    </a:xfrm>
                    <a:prstGeom prst="rect">
                      <a:avLst/>
                    </a:prstGeom>
                    <a:noFill/>
                    <a:ln>
                      <a:noFill/>
                    </a:ln>
                  </pic:spPr>
                </pic:pic>
              </a:graphicData>
            </a:graphic>
          </wp:inline>
        </w:drawing>
      </w:r>
      <w:r w:rsidRPr="006F78F4">
        <w:rPr>
          <w:rFonts w:ascii="Times New Roman" w:eastAsia="宋体" w:hAnsi="Times New Roman" w:cs="Times New Roman"/>
          <w:sz w:val="24"/>
          <w:szCs w:val="24"/>
        </w:rPr>
        <w:t xml:space="preserve">                                 (5.13)</w:t>
      </w:r>
    </w:p>
    <w:p w14:paraId="78B7B110"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lastRenderedPageBreak/>
        <w:t>在下面的章节中，我们将把它称为自循环</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方法。</w:t>
      </w:r>
    </w:p>
    <w:p w14:paraId="3A10A8C0" w14:textId="77777777" w:rsidR="00E47FA7" w:rsidRPr="006F78F4" w:rsidRDefault="00B95368">
      <w:pPr>
        <w:spacing w:after="60"/>
        <w:ind w:firstLineChars="200" w:firstLine="703"/>
        <w:rPr>
          <w:rFonts w:ascii="Times New Roman" w:eastAsia="宋体" w:hAnsi="Times New Roman" w:cs="Times New Roman"/>
          <w:b/>
          <w:bCs/>
          <w:spacing w:val="15"/>
          <w:sz w:val="32"/>
          <w:szCs w:val="32"/>
        </w:rPr>
      </w:pPr>
      <w:r w:rsidRPr="006F78F4">
        <w:rPr>
          <w:rFonts w:ascii="Times New Roman" w:eastAsia="宋体" w:hAnsi="Times New Roman" w:cs="Times New Roman"/>
          <w:b/>
          <w:bCs/>
          <w:spacing w:val="15"/>
          <w:sz w:val="32"/>
          <w:szCs w:val="32"/>
        </w:rPr>
        <w:t>5.2</w:t>
      </w:r>
      <w:r w:rsidRPr="006F78F4">
        <w:rPr>
          <w:rFonts w:ascii="Times New Roman" w:eastAsia="宋体" w:hAnsi="Times New Roman" w:cs="Times New Roman"/>
          <w:b/>
          <w:bCs/>
          <w:spacing w:val="15"/>
          <w:sz w:val="32"/>
          <w:szCs w:val="32"/>
        </w:rPr>
        <w:t>广义邻域聚合</w:t>
      </w:r>
    </w:p>
    <w:p w14:paraId="2C26A3FE"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公式</w:t>
      </w:r>
      <w:r w:rsidRPr="006F78F4">
        <w:rPr>
          <w:rFonts w:ascii="Times New Roman" w:eastAsia="宋体" w:hAnsi="Times New Roman" w:cs="Times New Roman"/>
          <w:sz w:val="24"/>
          <w:szCs w:val="24"/>
        </w:rPr>
        <w:t>(5.7)</w:t>
      </w:r>
      <w:r w:rsidRPr="006F78F4">
        <w:rPr>
          <w:rFonts w:ascii="Times New Roman" w:eastAsia="宋体" w:hAnsi="Times New Roman" w:cs="Times New Roman"/>
          <w:sz w:val="24"/>
          <w:szCs w:val="24"/>
        </w:rPr>
        <w:t>中概述的基本</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模型可以实现较强的性能，它的理论能力是众所周知的</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见第</w:t>
      </w:r>
      <w:r w:rsidRPr="006F78F4">
        <w:rPr>
          <w:rFonts w:ascii="Times New Roman" w:eastAsia="宋体" w:hAnsi="Times New Roman" w:cs="Times New Roman"/>
          <w:sz w:val="24"/>
          <w:szCs w:val="24"/>
        </w:rPr>
        <w:t>7</w:t>
      </w:r>
      <w:r w:rsidRPr="006F78F4">
        <w:rPr>
          <w:rFonts w:ascii="Times New Roman" w:eastAsia="宋体" w:hAnsi="Times New Roman" w:cs="Times New Roman"/>
          <w:sz w:val="24"/>
          <w:szCs w:val="24"/>
        </w:rPr>
        <w:t>章</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。但是，就像一个简单的</w:t>
      </w:r>
      <w:r w:rsidRPr="006F78F4">
        <w:rPr>
          <w:rFonts w:ascii="Times New Roman" w:eastAsia="宋体" w:hAnsi="Times New Roman" w:cs="Times New Roman"/>
          <w:sz w:val="24"/>
          <w:szCs w:val="24"/>
        </w:rPr>
        <w:t>MLP</w:t>
      </w:r>
      <w:r w:rsidRPr="006F78F4">
        <w:rPr>
          <w:rFonts w:ascii="Times New Roman" w:eastAsia="宋体" w:hAnsi="Times New Roman" w:cs="Times New Roman"/>
          <w:sz w:val="24"/>
          <w:szCs w:val="24"/>
        </w:rPr>
        <w:t>或</w:t>
      </w:r>
      <w:r w:rsidRPr="006F78F4">
        <w:rPr>
          <w:rFonts w:ascii="Times New Roman" w:eastAsia="宋体" w:hAnsi="Times New Roman" w:cs="Times New Roman"/>
          <w:sz w:val="24"/>
          <w:szCs w:val="24"/>
        </w:rPr>
        <w:t>Elman RNN</w:t>
      </w:r>
      <w:r w:rsidRPr="006F78F4">
        <w:rPr>
          <w:rFonts w:ascii="Times New Roman" w:eastAsia="宋体" w:hAnsi="Times New Roman" w:cs="Times New Roman"/>
          <w:sz w:val="24"/>
          <w:szCs w:val="24"/>
        </w:rPr>
        <w:t>一样，基本的</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可以在许多方面进行改进和推广。在这里，我们讨论如何对聚合操作符进行</w:t>
      </w:r>
      <w:r w:rsidRPr="006F78F4">
        <w:rPr>
          <w:rFonts w:ascii="Times New Roman" w:eastAsia="宋体" w:hAnsi="Times New Roman" w:cs="Times New Roman" w:hint="eastAsia"/>
          <w:sz w:val="24"/>
          <w:szCs w:val="24"/>
        </w:rPr>
        <w:t>推广</w:t>
      </w:r>
      <w:r w:rsidRPr="006F78F4">
        <w:rPr>
          <w:rFonts w:ascii="Times New Roman" w:eastAsia="宋体" w:hAnsi="Times New Roman" w:cs="Times New Roman"/>
          <w:sz w:val="24"/>
          <w:szCs w:val="24"/>
        </w:rPr>
        <w:t>和改进，下面的部分</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第</w:t>
      </w:r>
      <w:r w:rsidRPr="006F78F4">
        <w:rPr>
          <w:rFonts w:ascii="Times New Roman" w:eastAsia="宋体" w:hAnsi="Times New Roman" w:cs="Times New Roman"/>
          <w:sz w:val="24"/>
          <w:szCs w:val="24"/>
        </w:rPr>
        <w:t>5.3</w:t>
      </w:r>
      <w:r w:rsidRPr="006F78F4">
        <w:rPr>
          <w:rFonts w:ascii="Times New Roman" w:eastAsia="宋体" w:hAnsi="Times New Roman" w:cs="Times New Roman"/>
          <w:sz w:val="24"/>
          <w:szCs w:val="24"/>
        </w:rPr>
        <w:t>节</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将对更新操作进行类似的讨论。</w:t>
      </w:r>
    </w:p>
    <w:p w14:paraId="616E23BC" w14:textId="77777777" w:rsidR="00E47FA7" w:rsidRPr="006F78F4" w:rsidRDefault="00B95368">
      <w:pPr>
        <w:spacing w:after="60"/>
        <w:ind w:firstLineChars="200" w:firstLine="703"/>
        <w:rPr>
          <w:rFonts w:ascii="Times New Roman" w:eastAsia="宋体" w:hAnsi="Times New Roman" w:cs="Times New Roman"/>
          <w:b/>
          <w:bCs/>
          <w:iCs/>
          <w:spacing w:val="15"/>
          <w:sz w:val="32"/>
          <w:szCs w:val="32"/>
        </w:rPr>
      </w:pPr>
      <w:r w:rsidRPr="006F78F4">
        <w:rPr>
          <w:rFonts w:ascii="Times New Roman" w:eastAsia="宋体" w:hAnsi="Times New Roman" w:cs="Times New Roman"/>
          <w:b/>
          <w:bCs/>
          <w:iCs/>
          <w:spacing w:val="15"/>
          <w:sz w:val="32"/>
          <w:szCs w:val="32"/>
        </w:rPr>
        <w:t>5.2.1</w:t>
      </w:r>
      <w:r w:rsidRPr="006F78F4">
        <w:rPr>
          <w:rFonts w:ascii="Times New Roman" w:eastAsia="宋体" w:hAnsi="Times New Roman" w:cs="Times New Roman"/>
          <w:b/>
          <w:bCs/>
          <w:iCs/>
          <w:spacing w:val="15"/>
          <w:sz w:val="32"/>
          <w:szCs w:val="32"/>
        </w:rPr>
        <w:t>邻域归一化</w:t>
      </w:r>
    </w:p>
    <w:p w14:paraId="595DC2AE"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最基本的邻域聚合运算</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等式</w:t>
      </w:r>
      <w:r w:rsidRPr="006F78F4">
        <w:rPr>
          <w:rFonts w:ascii="Times New Roman" w:eastAsia="宋体" w:hAnsi="Times New Roman" w:cs="Times New Roman"/>
          <w:sz w:val="24"/>
          <w:szCs w:val="24"/>
        </w:rPr>
        <w:t>5.8)</w:t>
      </w:r>
      <w:r w:rsidRPr="006F78F4">
        <w:rPr>
          <w:rFonts w:ascii="Times New Roman" w:eastAsia="宋体" w:hAnsi="Times New Roman" w:cs="Times New Roman"/>
          <w:sz w:val="24"/>
          <w:szCs w:val="24"/>
        </w:rPr>
        <w:t>只是取邻域嵌入的总和。这种方法的一个问题是它可能不稳定并且对节点度高度敏感。例如，假设节点</w:t>
      </w:r>
      <w:r w:rsidRPr="006F78F4">
        <w:rPr>
          <w:rFonts w:ascii="Times New Roman" w:eastAsia="宋体" w:hAnsi="Times New Roman" w:cs="Times New Roman"/>
          <w:sz w:val="24"/>
          <w:szCs w:val="24"/>
        </w:rPr>
        <w:t>u</w:t>
      </w:r>
      <w:r w:rsidRPr="006F78F4">
        <w:rPr>
          <w:rFonts w:ascii="Times New Roman" w:eastAsia="宋体" w:hAnsi="Times New Roman" w:cs="Times New Roman"/>
          <w:sz w:val="24"/>
          <w:szCs w:val="24"/>
        </w:rPr>
        <w:t>的邻居是节点</w:t>
      </w:r>
      <w:r w:rsidRPr="006F78F4">
        <w:rPr>
          <w:rFonts w:ascii="Times New Roman" w:eastAsia="宋体" w:hAnsi="Times New Roman" w:cs="Times New Roman"/>
          <w:sz w:val="24"/>
          <w:szCs w:val="24"/>
        </w:rPr>
        <w:t>u0</w:t>
      </w:r>
      <w:r w:rsidRPr="006F78F4">
        <w:rPr>
          <w:rFonts w:ascii="Times New Roman" w:eastAsia="宋体" w:hAnsi="Times New Roman" w:cs="Times New Roman"/>
          <w:sz w:val="24"/>
          <w:szCs w:val="24"/>
        </w:rPr>
        <w:t>的</w:t>
      </w:r>
      <w:r w:rsidRPr="006F78F4">
        <w:rPr>
          <w:rFonts w:ascii="Times New Roman" w:eastAsia="宋体" w:hAnsi="Times New Roman" w:cs="Times New Roman"/>
          <w:sz w:val="24"/>
          <w:szCs w:val="24"/>
        </w:rPr>
        <w:t>100</w:t>
      </w:r>
      <w:r w:rsidRPr="006F78F4">
        <w:rPr>
          <w:rFonts w:ascii="Times New Roman" w:eastAsia="宋体" w:hAnsi="Times New Roman" w:cs="Times New Roman"/>
          <w:sz w:val="24"/>
          <w:szCs w:val="24"/>
        </w:rPr>
        <w:t>倍</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即，高得多的程度</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，那么我们将合理地预期</w:t>
      </w:r>
      <w:r w:rsidRPr="006F78F4">
        <w:rPr>
          <w:rFonts w:ascii="Times New Roman" w:eastAsia="宋体" w:hAnsi="Times New Roman" w:cs="Times New Roman"/>
          <w:position w:val="-34"/>
          <w:sz w:val="24"/>
          <w:szCs w:val="24"/>
        </w:rPr>
        <w:object w:dxaOrig="2397" w:dyaOrig="599" w14:anchorId="4154A5C9">
          <v:shape id="_x0000_i1077" type="#_x0000_t75" style="width:120pt;height:30pt" o:ole="">
            <v:imagedata r:id="rId130" o:title=""/>
          </v:shape>
          <o:OLEObject Type="Embed" ProgID="Equation.DSMT4" ShapeID="_x0000_i1077" DrawAspect="Content" ObjectID="_1662534131" r:id="rId131"/>
        </w:object>
      </w:r>
      <w:r w:rsidRPr="006F78F4">
        <w:rPr>
          <w:rFonts w:ascii="Times New Roman" w:eastAsia="宋体" w:hAnsi="Times New Roman" w:cs="Times New Roman"/>
          <w:sz w:val="24"/>
          <w:szCs w:val="24"/>
        </w:rPr>
        <w:t xml:space="preserve"> (</w:t>
      </w:r>
      <w:r w:rsidRPr="006F78F4">
        <w:rPr>
          <w:rFonts w:ascii="Times New Roman" w:eastAsia="宋体" w:hAnsi="Times New Roman" w:cs="Times New Roman"/>
          <w:sz w:val="24"/>
          <w:szCs w:val="24"/>
        </w:rPr>
        <w:t>对于任何合理的向量范数</w:t>
      </w:r>
      <w:r w:rsidRPr="006F78F4">
        <w:rPr>
          <w:rFonts w:ascii="Times New Roman" w:eastAsia="宋体" w:hAnsi="Times New Roman" w:cs="Times New Roman"/>
          <w:position w:val="-10"/>
          <w:sz w:val="24"/>
          <w:szCs w:val="24"/>
        </w:rPr>
        <w:object w:dxaOrig="377" w:dyaOrig="319" w14:anchorId="6768E6B6">
          <v:shape id="_x0000_i1078" type="#_x0000_t75" style="width:19.2pt;height:15pt" o:ole="">
            <v:imagedata r:id="rId132" o:title=""/>
          </v:shape>
          <o:OLEObject Type="Embed" ProgID="Equation.DSMT4" ShapeID="_x0000_i1078" DrawAspect="Content" ObjectID="_1662534132" r:id="rId133"/>
        </w:objec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。这种幅度上的巨大差异会导致数值不稳定以及优化困难。</w:t>
      </w:r>
      <w:r w:rsidRPr="006F78F4">
        <w:rPr>
          <w:rFonts w:ascii="Times New Roman" w:eastAsia="宋体" w:hAnsi="Times New Roman" w:cs="Times New Roman"/>
          <w:sz w:val="24"/>
          <w:szCs w:val="24"/>
        </w:rPr>
        <w:t xml:space="preserve"> </w:t>
      </w:r>
    </w:p>
    <w:p w14:paraId="7D026FD0"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这个问题的一个解决方案是简单地基于所涉及的节点的程度来标准化聚合操作。最简单的方法是取平均值，而不是求和</w:t>
      </w:r>
      <w:r w:rsidRPr="006F78F4">
        <w:rPr>
          <w:rFonts w:ascii="Times New Roman" w:eastAsia="宋体" w:hAnsi="Times New Roman" w:cs="Times New Roman"/>
          <w:sz w:val="24"/>
          <w:szCs w:val="24"/>
        </w:rPr>
        <w:t>:</w:t>
      </w:r>
    </w:p>
    <w:p w14:paraId="61888043"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28"/>
          <w:sz w:val="24"/>
          <w:szCs w:val="24"/>
        </w:rPr>
        <w:object w:dxaOrig="1923" w:dyaOrig="773" w14:anchorId="3E67B407">
          <v:shape id="_x0000_i1079" type="#_x0000_t75" style="width:96pt;height:39pt" o:ole="">
            <v:imagedata r:id="rId134" o:title=""/>
          </v:shape>
          <o:OLEObject Type="Embed" ProgID="Equation.DSMT4" ShapeID="_x0000_i1079" DrawAspect="Content" ObjectID="_1662534133" r:id="rId135"/>
        </w:object>
      </w:r>
      <w:r w:rsidRPr="006F78F4">
        <w:rPr>
          <w:rFonts w:ascii="Times New Roman" w:eastAsia="宋体" w:hAnsi="Times New Roman" w:cs="Times New Roman"/>
          <w:sz w:val="24"/>
          <w:szCs w:val="24"/>
        </w:rPr>
        <w:t xml:space="preserve">                                         (5.14)</w:t>
      </w:r>
    </w:p>
    <w:p w14:paraId="4CAD745D"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但是研究人员也发现了其他标准化因素的成功，例如</w:t>
      </w:r>
      <w:r w:rsidRPr="006F78F4">
        <w:rPr>
          <w:rFonts w:ascii="Times New Roman" w:eastAsia="宋体" w:hAnsi="Times New Roman" w:cs="Times New Roman"/>
          <w:spacing w:val="15"/>
          <w:sz w:val="24"/>
          <w:szCs w:val="24"/>
        </w:rPr>
        <w:t>Kipf</w:t>
      </w:r>
      <w:r w:rsidRPr="006F78F4">
        <w:rPr>
          <w:rFonts w:ascii="Times New Roman" w:eastAsia="宋体" w:hAnsi="Times New Roman" w:cs="Times New Roman"/>
          <w:sz w:val="24"/>
          <w:szCs w:val="24"/>
        </w:rPr>
        <w:t>和</w:t>
      </w:r>
      <w:r w:rsidRPr="006F78F4">
        <w:rPr>
          <w:rFonts w:ascii="Times New Roman" w:eastAsia="宋体" w:hAnsi="Times New Roman" w:cs="Times New Roman"/>
          <w:spacing w:val="15"/>
          <w:sz w:val="24"/>
          <w:szCs w:val="24"/>
        </w:rPr>
        <w:t>Welling</w:t>
      </w:r>
      <w:r w:rsidRPr="006F78F4">
        <w:rPr>
          <w:rFonts w:ascii="Times New Roman" w:eastAsia="宋体" w:hAnsi="Times New Roman" w:cs="Times New Roman"/>
          <w:sz w:val="24"/>
          <w:szCs w:val="24"/>
        </w:rPr>
        <w:t xml:space="preserve"> [2016a]</w:t>
      </w:r>
      <w:r w:rsidRPr="006F78F4">
        <w:rPr>
          <w:rFonts w:ascii="Times New Roman" w:eastAsia="宋体" w:hAnsi="Times New Roman" w:cs="Times New Roman"/>
          <w:sz w:val="24"/>
          <w:szCs w:val="24"/>
        </w:rPr>
        <w:t>采用的以下对称标准化</w:t>
      </w:r>
      <w:r w:rsidRPr="006F78F4">
        <w:rPr>
          <w:rFonts w:ascii="Times New Roman" w:eastAsia="宋体" w:hAnsi="Times New Roman" w:cs="Times New Roman"/>
          <w:sz w:val="24"/>
          <w:szCs w:val="24"/>
        </w:rPr>
        <w:t>:</w:t>
      </w:r>
    </w:p>
    <w:p w14:paraId="3555EE73"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32"/>
          <w:sz w:val="24"/>
          <w:szCs w:val="24"/>
        </w:rPr>
        <w:object w:dxaOrig="3064" w:dyaOrig="706" w14:anchorId="2B723734">
          <v:shape id="_x0000_i1080" type="#_x0000_t75" style="width:153.6pt;height:35.4pt" o:ole="">
            <v:imagedata r:id="rId136" o:title=""/>
          </v:shape>
          <o:OLEObject Type="Embed" ProgID="Equation.DSMT4" ShapeID="_x0000_i1080" DrawAspect="Content" ObjectID="_1662534134" r:id="rId137"/>
        </w:object>
      </w:r>
      <w:r w:rsidRPr="006F78F4">
        <w:rPr>
          <w:rFonts w:ascii="Times New Roman" w:eastAsia="宋体" w:hAnsi="Times New Roman" w:cs="Times New Roman"/>
          <w:sz w:val="24"/>
          <w:szCs w:val="24"/>
        </w:rPr>
        <w:t xml:space="preserve">                            (5.15)</w:t>
      </w:r>
    </w:p>
    <w:p w14:paraId="3CA98360"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例如，在引用图</w:t>
      </w:r>
      <w:r w:rsidRPr="006F78F4">
        <w:rPr>
          <w:rFonts w:ascii="Times New Roman" w:eastAsia="宋体" w:hAnsi="Times New Roman" w:cs="Times New Roman"/>
          <w:sz w:val="24"/>
          <w:szCs w:val="24"/>
        </w:rPr>
        <w:t>(</w:t>
      </w:r>
      <w:r w:rsidRPr="006F78F4">
        <w:rPr>
          <w:rFonts w:ascii="Times New Roman" w:eastAsia="宋体" w:hAnsi="Times New Roman" w:cs="Times New Roman"/>
          <w:spacing w:val="15"/>
          <w:sz w:val="24"/>
          <w:szCs w:val="24"/>
        </w:rPr>
        <w:t>Kipf</w:t>
      </w:r>
      <w:r w:rsidRPr="006F78F4">
        <w:rPr>
          <w:rFonts w:ascii="Times New Roman" w:eastAsia="宋体" w:hAnsi="Times New Roman" w:cs="Times New Roman"/>
          <w:sz w:val="24"/>
          <w:szCs w:val="24"/>
        </w:rPr>
        <w:t>和</w:t>
      </w:r>
      <w:r w:rsidRPr="006F78F4">
        <w:rPr>
          <w:rFonts w:ascii="Times New Roman" w:eastAsia="宋体" w:hAnsi="Times New Roman" w:cs="Times New Roman"/>
          <w:spacing w:val="15"/>
          <w:sz w:val="24"/>
          <w:szCs w:val="24"/>
        </w:rPr>
        <w:t>Welling</w:t>
      </w:r>
      <w:r w:rsidRPr="006F78F4">
        <w:rPr>
          <w:rFonts w:ascii="Times New Roman" w:eastAsia="宋体" w:hAnsi="Times New Roman" w:cs="Times New Roman"/>
          <w:sz w:val="24"/>
          <w:szCs w:val="24"/>
        </w:rPr>
        <w:t xml:space="preserve"> [2016a]</w:t>
      </w:r>
      <w:r w:rsidRPr="006F78F4">
        <w:rPr>
          <w:rFonts w:ascii="Times New Roman" w:eastAsia="宋体" w:hAnsi="Times New Roman" w:cs="Times New Roman"/>
          <w:sz w:val="24"/>
          <w:szCs w:val="24"/>
        </w:rPr>
        <w:t>分析的数据类型</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中，来自高度节点的信息</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即被引用多次的论文</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对于推断图中的社区成员可能不是很有用，因为这些论文可以在不同的领域中被引用数千次。对称归一化也可以基于谱图理论来激</w:t>
      </w:r>
      <w:r w:rsidRPr="006F78F4">
        <w:rPr>
          <w:rFonts w:ascii="Times New Roman" w:eastAsia="宋体" w:hAnsi="Times New Roman" w:cs="Times New Roman" w:hint="eastAsia"/>
          <w:sz w:val="24"/>
          <w:szCs w:val="24"/>
        </w:rPr>
        <w:t>活</w:t>
      </w:r>
      <w:r w:rsidRPr="006F78F4">
        <w:rPr>
          <w:rFonts w:ascii="Times New Roman" w:eastAsia="宋体" w:hAnsi="Times New Roman" w:cs="Times New Roman"/>
          <w:sz w:val="24"/>
          <w:szCs w:val="24"/>
        </w:rPr>
        <w:t>。具体来说，将对称归一化聚合</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等式</w:t>
      </w:r>
      <w:r w:rsidRPr="006F78F4">
        <w:rPr>
          <w:rFonts w:ascii="Times New Roman" w:eastAsia="宋体" w:hAnsi="Times New Roman" w:cs="Times New Roman"/>
          <w:sz w:val="24"/>
          <w:szCs w:val="24"/>
        </w:rPr>
        <w:t>5.15)</w:t>
      </w:r>
      <w:r w:rsidRPr="006F78F4">
        <w:rPr>
          <w:rFonts w:ascii="Times New Roman" w:eastAsia="宋体" w:hAnsi="Times New Roman" w:cs="Times New Roman"/>
          <w:sz w:val="24"/>
          <w:szCs w:val="24"/>
        </w:rPr>
        <w:t>与基本</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更新函数</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等式</w:t>
      </w:r>
      <w:r w:rsidRPr="006F78F4">
        <w:rPr>
          <w:rFonts w:ascii="Times New Roman" w:eastAsia="宋体" w:hAnsi="Times New Roman" w:cs="Times New Roman"/>
          <w:sz w:val="24"/>
          <w:szCs w:val="24"/>
        </w:rPr>
        <w:t>5.9)</w:t>
      </w:r>
      <w:r w:rsidRPr="006F78F4">
        <w:rPr>
          <w:rFonts w:ascii="Times New Roman" w:eastAsia="宋体" w:hAnsi="Times New Roman" w:cs="Times New Roman"/>
          <w:sz w:val="24"/>
          <w:szCs w:val="24"/>
        </w:rPr>
        <w:t>相结合，得到谱图卷积的一阶近似，我们在第</w:t>
      </w:r>
      <w:r w:rsidRPr="006F78F4">
        <w:rPr>
          <w:rFonts w:ascii="Times New Roman" w:eastAsia="宋体" w:hAnsi="Times New Roman" w:cs="Times New Roman"/>
          <w:sz w:val="24"/>
          <w:szCs w:val="24"/>
        </w:rPr>
        <w:t>7</w:t>
      </w:r>
      <w:r w:rsidRPr="006F78F4">
        <w:rPr>
          <w:rFonts w:ascii="Times New Roman" w:eastAsia="宋体" w:hAnsi="Times New Roman" w:cs="Times New Roman"/>
          <w:sz w:val="24"/>
          <w:szCs w:val="24"/>
        </w:rPr>
        <w:t>章中对此进行了扩展。</w:t>
      </w:r>
    </w:p>
    <w:p w14:paraId="4E21CC4C"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图卷积网络</w:t>
      </w:r>
      <w:r w:rsidRPr="006F78F4">
        <w:rPr>
          <w:rFonts w:ascii="Times New Roman" w:eastAsia="宋体" w:hAnsi="Times New Roman" w:cs="Times New Roman"/>
          <w:sz w:val="24"/>
          <w:szCs w:val="24"/>
        </w:rPr>
        <w:t>(GCNs)</w:t>
      </w:r>
    </w:p>
    <w:p w14:paraId="01A751F6"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最流行的基线图神经网络模型之一</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图卷积网络</w:t>
      </w:r>
      <w:r w:rsidRPr="006F78F4">
        <w:rPr>
          <w:rFonts w:ascii="Times New Roman" w:eastAsia="宋体" w:hAnsi="Times New Roman" w:cs="Times New Roman"/>
          <w:sz w:val="24"/>
          <w:szCs w:val="24"/>
        </w:rPr>
        <w:t>(GCN)——</w:t>
      </w:r>
      <w:r w:rsidRPr="006F78F4">
        <w:rPr>
          <w:rFonts w:ascii="Times New Roman" w:eastAsia="宋体" w:hAnsi="Times New Roman" w:cs="Times New Roman"/>
          <w:sz w:val="24"/>
          <w:szCs w:val="24"/>
        </w:rPr>
        <w:t>采用对称归一化聚合和自循环更新方法。因此，</w:t>
      </w:r>
      <w:r w:rsidRPr="006F78F4">
        <w:rPr>
          <w:rFonts w:ascii="Times New Roman" w:eastAsia="宋体" w:hAnsi="Times New Roman" w:cs="Times New Roman"/>
          <w:sz w:val="24"/>
          <w:szCs w:val="24"/>
        </w:rPr>
        <w:t>GCN</w:t>
      </w:r>
      <w:r w:rsidRPr="006F78F4">
        <w:rPr>
          <w:rFonts w:ascii="Times New Roman" w:eastAsia="宋体" w:hAnsi="Times New Roman" w:cs="Times New Roman"/>
          <w:sz w:val="24"/>
          <w:szCs w:val="24"/>
        </w:rPr>
        <w:t>模型将消息传递函数定义为</w:t>
      </w:r>
    </w:p>
    <w:p w14:paraId="0AFFEF63"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34"/>
          <w:sz w:val="24"/>
          <w:szCs w:val="24"/>
        </w:rPr>
        <w:object w:dxaOrig="4040" w:dyaOrig="802" w14:anchorId="57BC8461">
          <v:shape id="_x0000_i1081" type="#_x0000_t75" style="width:201pt;height:39.6pt" o:ole="">
            <v:imagedata r:id="rId138" o:title=""/>
          </v:shape>
          <o:OLEObject Type="Embed" ProgID="Equation.DSMT4" ShapeID="_x0000_i1081" DrawAspect="Content" ObjectID="_1662534135" r:id="rId139"/>
        </w:object>
      </w:r>
      <w:r w:rsidRPr="006F78F4">
        <w:rPr>
          <w:rFonts w:ascii="Times New Roman" w:eastAsia="宋体" w:hAnsi="Times New Roman" w:cs="Times New Roman"/>
          <w:sz w:val="24"/>
          <w:szCs w:val="24"/>
        </w:rPr>
        <w:t xml:space="preserve">                    </w:t>
      </w:r>
      <w:r w:rsidRPr="006F78F4">
        <w:rPr>
          <w:rFonts w:ascii="Times New Roman" w:eastAsia="宋体" w:hAnsi="Times New Roman" w:cs="Times New Roman" w:hint="eastAsia"/>
          <w:sz w:val="24"/>
          <w:szCs w:val="24"/>
        </w:rPr>
        <w:t>(</w:t>
      </w:r>
      <w:r w:rsidRPr="006F78F4">
        <w:rPr>
          <w:rFonts w:ascii="Times New Roman" w:eastAsia="宋体" w:hAnsi="Times New Roman" w:cs="Times New Roman"/>
          <w:sz w:val="24"/>
          <w:szCs w:val="24"/>
        </w:rPr>
        <w:t>5.16)</w:t>
      </w:r>
    </w:p>
    <w:p w14:paraId="178F521B"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这种方法首先由</w:t>
      </w:r>
      <w:r w:rsidRPr="006F78F4">
        <w:rPr>
          <w:rFonts w:ascii="Times New Roman" w:eastAsia="宋体" w:hAnsi="Times New Roman" w:cs="Times New Roman"/>
          <w:sz w:val="24"/>
          <w:szCs w:val="24"/>
        </w:rPr>
        <w:t>Kipf</w:t>
      </w:r>
      <w:r w:rsidRPr="006F78F4">
        <w:rPr>
          <w:rFonts w:ascii="Times New Roman" w:eastAsia="宋体" w:hAnsi="Times New Roman" w:cs="Times New Roman"/>
          <w:sz w:val="24"/>
          <w:szCs w:val="24"/>
        </w:rPr>
        <w:t>和</w:t>
      </w:r>
      <w:r w:rsidRPr="006F78F4">
        <w:rPr>
          <w:rFonts w:ascii="Times New Roman" w:eastAsia="宋体" w:hAnsi="Times New Roman" w:cs="Times New Roman"/>
          <w:sz w:val="24"/>
          <w:szCs w:val="24"/>
        </w:rPr>
        <w:t>Welling</w:t>
      </w:r>
      <w:r w:rsidRPr="006F78F4">
        <w:rPr>
          <w:rFonts w:ascii="Times New Roman" w:eastAsia="宋体" w:hAnsi="Times New Roman" w:cs="Times New Roman"/>
          <w:sz w:val="24"/>
          <w:szCs w:val="24"/>
        </w:rPr>
        <w:t>提出</w:t>
      </w:r>
      <w:r w:rsidRPr="006F78F4">
        <w:rPr>
          <w:rFonts w:ascii="Times New Roman" w:eastAsia="宋体" w:hAnsi="Times New Roman" w:cs="Times New Roman"/>
          <w:sz w:val="24"/>
          <w:szCs w:val="24"/>
        </w:rPr>
        <w:t>[2016a]</w:t>
      </w:r>
      <w:r w:rsidRPr="006F78F4">
        <w:rPr>
          <w:rFonts w:ascii="Times New Roman" w:eastAsia="宋体" w:hAnsi="Times New Roman" w:cs="Times New Roman"/>
          <w:sz w:val="24"/>
          <w:szCs w:val="24"/>
        </w:rPr>
        <w:t>，并被证明是最</w:t>
      </w:r>
      <w:r w:rsidRPr="006F78F4">
        <w:rPr>
          <w:rFonts w:ascii="Times New Roman" w:eastAsia="宋体" w:hAnsi="Times New Roman" w:cs="Times New Roman" w:hint="eastAsia"/>
          <w:sz w:val="24"/>
          <w:szCs w:val="24"/>
        </w:rPr>
        <w:t>常用</w:t>
      </w:r>
      <w:r w:rsidRPr="006F78F4">
        <w:rPr>
          <w:rFonts w:ascii="Times New Roman" w:eastAsia="宋体" w:hAnsi="Times New Roman" w:cs="Times New Roman"/>
          <w:sz w:val="24"/>
          <w:szCs w:val="24"/>
        </w:rPr>
        <w:t>和最有效的基线</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架构之一。</w:t>
      </w:r>
    </w:p>
    <w:tbl>
      <w:tblPr>
        <w:tblStyle w:val="a7"/>
        <w:tblW w:w="8296" w:type="dxa"/>
        <w:tblLayout w:type="fixed"/>
        <w:tblLook w:val="04A0" w:firstRow="1" w:lastRow="0" w:firstColumn="1" w:lastColumn="0" w:noHBand="0" w:noVBand="1"/>
      </w:tblPr>
      <w:tblGrid>
        <w:gridCol w:w="8296"/>
      </w:tblGrid>
      <w:tr w:rsidR="00A61DBE" w:rsidRPr="006F78F4" w14:paraId="216A9428" w14:textId="77777777">
        <w:tc>
          <w:tcPr>
            <w:tcW w:w="8296" w:type="dxa"/>
          </w:tcPr>
          <w:p w14:paraId="704D8A12"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归一化还是不归一化？</w:t>
            </w:r>
          </w:p>
          <w:p w14:paraId="69B6B5D5"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使用</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时，适当的归一化对于实现稳定和强大的性能至关重要。但是，</w:t>
            </w:r>
            <w:r w:rsidRPr="006F78F4">
              <w:rPr>
                <w:rFonts w:ascii="Times New Roman" w:eastAsia="宋体" w:hAnsi="Times New Roman" w:cs="Times New Roman"/>
                <w:sz w:val="24"/>
                <w:szCs w:val="24"/>
              </w:rPr>
              <w:lastRenderedPageBreak/>
              <w:t>需要注意的是，归一化也会导致信息丢失。例如，在归一化之后，可能很难</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甚至不可能</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使用所学的嵌入来区分不同程度的节点，并且各种其他结构图特征可能被标准化所掩盖。事实上，使用等式</w:t>
            </w:r>
            <w:r w:rsidRPr="006F78F4">
              <w:rPr>
                <w:rFonts w:ascii="Times New Roman" w:eastAsia="宋体" w:hAnsi="Times New Roman" w:cs="Times New Roman"/>
                <w:sz w:val="24"/>
                <w:szCs w:val="24"/>
              </w:rPr>
              <w:t>(5.14)</w:t>
            </w:r>
            <w:r w:rsidRPr="006F78F4">
              <w:rPr>
                <w:rFonts w:ascii="Times New Roman" w:eastAsia="宋体" w:hAnsi="Times New Roman" w:cs="Times New Roman"/>
                <w:sz w:val="24"/>
                <w:szCs w:val="24"/>
              </w:rPr>
              <w:t>中的归一化聚合运算符的基本</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比等式</w:t>
            </w:r>
            <w:r w:rsidRPr="006F78F4">
              <w:rPr>
                <w:rFonts w:ascii="Times New Roman" w:eastAsia="宋体" w:hAnsi="Times New Roman" w:cs="Times New Roman"/>
                <w:sz w:val="24"/>
                <w:szCs w:val="24"/>
              </w:rPr>
              <w:t>(5.8)</w:t>
            </w:r>
            <w:r w:rsidRPr="006F78F4">
              <w:rPr>
                <w:rFonts w:ascii="Times New Roman" w:eastAsia="宋体" w:hAnsi="Times New Roman" w:cs="Times New Roman"/>
                <w:sz w:val="24"/>
                <w:szCs w:val="24"/>
              </w:rPr>
              <w:t>中的基本总和聚合运算的功能更弱</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参见第</w:t>
            </w:r>
            <w:r w:rsidRPr="006F78F4">
              <w:rPr>
                <w:rFonts w:ascii="Times New Roman" w:eastAsia="宋体" w:hAnsi="Times New Roman" w:cs="Times New Roman"/>
                <w:sz w:val="24"/>
                <w:szCs w:val="24"/>
              </w:rPr>
              <w:t>7</w:t>
            </w:r>
            <w:r w:rsidRPr="006F78F4">
              <w:rPr>
                <w:rFonts w:ascii="Times New Roman" w:eastAsia="宋体" w:hAnsi="Times New Roman" w:cs="Times New Roman"/>
                <w:sz w:val="24"/>
                <w:szCs w:val="24"/>
              </w:rPr>
              <w:t>章</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。因此，归一化的使用是一个特定于应用程序的问题。通常，在节点特征信息远比结构信息更有用的任务中，或者在可能导致优化期间不稳定的节点度范围非常宽的任务中，归一化是最有帮助的。</w:t>
            </w:r>
          </w:p>
        </w:tc>
      </w:tr>
    </w:tbl>
    <w:p w14:paraId="10C28BF7" w14:textId="77777777" w:rsidR="00E47FA7" w:rsidRPr="006F78F4" w:rsidRDefault="00B95368">
      <w:pPr>
        <w:spacing w:after="60"/>
        <w:ind w:firstLineChars="200" w:firstLine="703"/>
        <w:rPr>
          <w:rFonts w:ascii="Times New Roman" w:eastAsia="宋体" w:hAnsi="Times New Roman" w:cs="Times New Roman"/>
          <w:b/>
          <w:bCs/>
          <w:iCs/>
          <w:spacing w:val="15"/>
          <w:sz w:val="32"/>
          <w:szCs w:val="32"/>
        </w:rPr>
      </w:pPr>
      <w:r w:rsidRPr="006F78F4">
        <w:rPr>
          <w:rFonts w:ascii="Times New Roman" w:eastAsia="宋体" w:hAnsi="Times New Roman" w:cs="Times New Roman"/>
          <w:b/>
          <w:bCs/>
          <w:iCs/>
          <w:spacing w:val="15"/>
          <w:sz w:val="32"/>
          <w:szCs w:val="32"/>
        </w:rPr>
        <w:lastRenderedPageBreak/>
        <w:t>5.2.2</w:t>
      </w:r>
      <w:r w:rsidRPr="006F78F4">
        <w:rPr>
          <w:rFonts w:ascii="Times New Roman" w:eastAsia="宋体" w:hAnsi="Times New Roman" w:cs="Times New Roman"/>
          <w:b/>
          <w:bCs/>
          <w:iCs/>
          <w:spacing w:val="15"/>
          <w:sz w:val="32"/>
          <w:szCs w:val="32"/>
        </w:rPr>
        <w:t>设置聚合器</w:t>
      </w:r>
    </w:p>
    <w:p w14:paraId="12803682"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邻域归一化是提高</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性能的有用工具，但我们还能做更多来改进</w:t>
      </w:r>
      <w:r w:rsidRPr="006F78F4">
        <w:rPr>
          <w:rFonts w:ascii="Times New Roman" w:eastAsia="宋体" w:hAnsi="Times New Roman" w:cs="Times New Roman"/>
          <w:sz w:val="24"/>
          <w:szCs w:val="24"/>
        </w:rPr>
        <w:t>AGGREGATE</w:t>
      </w:r>
      <w:r w:rsidRPr="006F78F4">
        <w:rPr>
          <w:rFonts w:ascii="Times New Roman" w:eastAsia="宋体" w:hAnsi="Times New Roman" w:cs="Times New Roman"/>
          <w:sz w:val="24"/>
          <w:szCs w:val="24"/>
        </w:rPr>
        <w:t>操作吗</w:t>
      </w:r>
      <w:r w:rsidRPr="006F78F4">
        <w:rPr>
          <w:rFonts w:ascii="Times New Roman" w:eastAsia="宋体" w:hAnsi="Times New Roman" w:cs="Times New Roman"/>
          <w:sz w:val="24"/>
          <w:szCs w:val="24"/>
        </w:rPr>
        <w:t>?</w:t>
      </w:r>
      <w:r w:rsidRPr="006F78F4">
        <w:rPr>
          <w:rFonts w:ascii="Helvetica" w:hAnsi="Helvetica" w:cs="Helvetica"/>
          <w:sz w:val="20"/>
          <w:szCs w:val="20"/>
        </w:rPr>
        <w:t xml:space="preserve"> </w:t>
      </w:r>
      <w:r w:rsidRPr="006F78F4">
        <w:rPr>
          <w:rFonts w:ascii="Times New Roman" w:eastAsia="宋体" w:hAnsi="Times New Roman" w:cs="Times New Roman"/>
          <w:sz w:val="24"/>
          <w:szCs w:val="24"/>
        </w:rPr>
        <w:t> </w:t>
      </w:r>
      <w:r w:rsidRPr="006F78F4">
        <w:rPr>
          <w:rFonts w:ascii="Times New Roman" w:eastAsia="宋体" w:hAnsi="Times New Roman" w:cs="Times New Roman"/>
          <w:sz w:val="24"/>
          <w:szCs w:val="24"/>
        </w:rPr>
        <w:t>除了对邻居嵌入进行求和之外，也许还有其他更复杂的方法吗？</w:t>
      </w:r>
    </w:p>
    <w:p w14:paraId="5BB7E068"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邻域聚合操作本质上是一个集合函数。给我们一组领域嵌入</w:t>
      </w:r>
      <w:r w:rsidRPr="006F78F4">
        <w:rPr>
          <w:rFonts w:ascii="Times New Roman" w:eastAsia="宋体" w:hAnsi="Times New Roman" w:cs="Times New Roman"/>
          <w:position w:val="-14"/>
          <w:sz w:val="24"/>
          <w:szCs w:val="24"/>
        </w:rPr>
        <w:object w:dxaOrig="1614" w:dyaOrig="396" w14:anchorId="762F69CE">
          <v:shape id="_x0000_i1082" type="#_x0000_t75" style="width:81pt;height:20.4pt" o:ole="">
            <v:imagedata r:id="rId140" o:title=""/>
          </v:shape>
          <o:OLEObject Type="Embed" ProgID="Equation.DSMT4" ShapeID="_x0000_i1082" DrawAspect="Content" ObjectID="_1662534136" r:id="rId141"/>
        </w:object>
      </w:r>
      <w:r w:rsidRPr="006F78F4">
        <w:rPr>
          <w:rFonts w:ascii="Times New Roman" w:eastAsia="宋体" w:hAnsi="Times New Roman" w:cs="Times New Roman"/>
          <w:sz w:val="24"/>
          <w:szCs w:val="24"/>
        </w:rPr>
        <w:t>并且必须将这个集合映射到单个向量</w:t>
      </w:r>
      <w:bookmarkStart w:id="13" w:name="_Hlk49440764"/>
      <w:r w:rsidRPr="006F78F4">
        <w:rPr>
          <w:rFonts w:ascii="Times New Roman" w:eastAsia="宋体" w:hAnsi="Times New Roman" w:cs="Times New Roman"/>
          <w:position w:val="-14"/>
          <w:sz w:val="24"/>
          <w:szCs w:val="24"/>
        </w:rPr>
        <w:object w:dxaOrig="619" w:dyaOrig="377" w14:anchorId="13FB0B9C">
          <v:shape id="_x0000_i1083" type="#_x0000_t75" style="width:31.2pt;height:19.2pt" o:ole="">
            <v:imagedata r:id="rId142" o:title=""/>
          </v:shape>
          <o:OLEObject Type="Embed" ProgID="Equation.DSMT4" ShapeID="_x0000_i1083" DrawAspect="Content" ObjectID="_1662534137" r:id="rId143"/>
        </w:object>
      </w:r>
      <w:bookmarkEnd w:id="13"/>
      <w:r w:rsidRPr="006F78F4">
        <w:rPr>
          <w:rFonts w:ascii="Times New Roman" w:eastAsia="宋体" w:hAnsi="Times New Roman" w:cs="Times New Roman"/>
          <w:sz w:val="24"/>
          <w:szCs w:val="24"/>
        </w:rPr>
        <w:t>。事实上，</w:t>
      </w:r>
      <w:r w:rsidRPr="006F78F4">
        <w:rPr>
          <w:rFonts w:ascii="Times New Roman" w:eastAsia="宋体" w:hAnsi="Times New Roman" w:cs="Times New Roman"/>
          <w:position w:val="-14"/>
          <w:sz w:val="24"/>
          <w:szCs w:val="24"/>
        </w:rPr>
        <w:object w:dxaOrig="1614" w:dyaOrig="396" w14:anchorId="20F9183F">
          <v:shape id="_x0000_i1084" type="#_x0000_t75" style="width:81pt;height:20.4pt" o:ole="">
            <v:imagedata r:id="rId140" o:title=""/>
          </v:shape>
          <o:OLEObject Type="Embed" ProgID="Equation.DSMT4" ShapeID="_x0000_i1084" DrawAspect="Content" ObjectID="_1662534138" r:id="rId144"/>
        </w:object>
      </w:r>
      <w:r w:rsidRPr="006F78F4">
        <w:rPr>
          <w:rFonts w:ascii="Times New Roman" w:eastAsia="宋体" w:hAnsi="Times New Roman" w:cs="Times New Roman"/>
          <w:sz w:val="24"/>
          <w:szCs w:val="24"/>
        </w:rPr>
        <w:t>是一个集合这一事实非常重要</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节点的领域没有自然的排序，因此我们定义的任何聚合函数都必须是置换不变的。</w:t>
      </w:r>
    </w:p>
    <w:p w14:paraId="3828E50D" w14:textId="77777777" w:rsidR="00E47FA7" w:rsidRPr="006F78F4" w:rsidRDefault="00B95368">
      <w:pPr>
        <w:spacing w:after="60"/>
        <w:ind w:firstLineChars="200" w:firstLine="540"/>
        <w:rPr>
          <w:rFonts w:ascii="Times New Roman" w:eastAsia="宋体" w:hAnsi="Times New Roman" w:cs="Times New Roman"/>
          <w:spacing w:val="15"/>
          <w:sz w:val="24"/>
          <w:szCs w:val="24"/>
        </w:rPr>
      </w:pPr>
      <w:r w:rsidRPr="006F78F4">
        <w:rPr>
          <w:rFonts w:ascii="Times New Roman" w:eastAsia="宋体" w:hAnsi="Times New Roman" w:cs="Times New Roman"/>
          <w:spacing w:val="15"/>
          <w:sz w:val="24"/>
          <w:szCs w:val="24"/>
        </w:rPr>
        <w:t>设置池</w:t>
      </w:r>
    </w:p>
    <w:p w14:paraId="13E7F373"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定义聚合函数的一个原则是基于排列不变神经网络的理论。例如，</w:t>
      </w:r>
      <w:r w:rsidRPr="006F78F4">
        <w:rPr>
          <w:rFonts w:ascii="Times New Roman" w:eastAsia="宋体" w:hAnsi="Times New Roman" w:cs="Times New Roman"/>
          <w:sz w:val="24"/>
          <w:szCs w:val="24"/>
        </w:rPr>
        <w:t>Zaheer</w:t>
      </w:r>
      <w:r w:rsidRPr="006F78F4">
        <w:rPr>
          <w:rFonts w:ascii="Times New Roman" w:eastAsia="宋体" w:hAnsi="Times New Roman" w:cs="Times New Roman"/>
          <w:sz w:val="24"/>
          <w:szCs w:val="24"/>
        </w:rPr>
        <w:t>等</w:t>
      </w:r>
      <w:r w:rsidRPr="006F78F4">
        <w:rPr>
          <w:rFonts w:ascii="Times New Roman" w:eastAsia="宋体" w:hAnsi="Times New Roman" w:cs="Times New Roman"/>
          <w:sz w:val="24"/>
          <w:szCs w:val="24"/>
        </w:rPr>
        <w:t>[2017]</w:t>
      </w:r>
      <w:r w:rsidRPr="006F78F4">
        <w:rPr>
          <w:rFonts w:ascii="Times New Roman" w:eastAsia="宋体" w:hAnsi="Times New Roman" w:cs="Times New Roman"/>
          <w:sz w:val="24"/>
          <w:szCs w:val="24"/>
        </w:rPr>
        <w:t>表明，以下形式的聚合函数是</w:t>
      </w:r>
      <w:r w:rsidRPr="006F78F4">
        <w:rPr>
          <w:rFonts w:ascii="Times New Roman" w:eastAsia="宋体" w:hAnsi="Times New Roman" w:cs="Times New Roman"/>
          <w:spacing w:val="15"/>
          <w:sz w:val="24"/>
          <w:szCs w:val="24"/>
        </w:rPr>
        <w:t>通用</w:t>
      </w:r>
      <w:r w:rsidRPr="006F78F4">
        <w:rPr>
          <w:rFonts w:ascii="Times New Roman" w:eastAsia="宋体" w:hAnsi="Times New Roman" w:cs="Times New Roman"/>
          <w:sz w:val="24"/>
          <w:szCs w:val="24"/>
        </w:rPr>
        <w:t>集函数逼近器</w:t>
      </w:r>
      <w:r w:rsidRPr="006F78F4">
        <w:rPr>
          <w:rFonts w:ascii="Times New Roman" w:eastAsia="宋体" w:hAnsi="Times New Roman" w:cs="Times New Roman"/>
          <w:sz w:val="24"/>
          <w:szCs w:val="24"/>
        </w:rPr>
        <w:t>:</w:t>
      </w:r>
    </w:p>
    <w:p w14:paraId="44734072" w14:textId="77777777" w:rsidR="00E47FA7" w:rsidRPr="006F78F4" w:rsidRDefault="00B95368">
      <w:pPr>
        <w:spacing w:after="60"/>
        <w:ind w:firstLineChars="200" w:firstLine="420"/>
        <w:rPr>
          <w:rFonts w:ascii="Times New Roman" w:eastAsia="宋体" w:hAnsi="Times New Roman" w:cs="Times New Roman"/>
          <w:sz w:val="24"/>
          <w:szCs w:val="24"/>
        </w:rPr>
      </w:pPr>
      <w:r w:rsidRPr="006F78F4">
        <w:rPr>
          <w:position w:val="-34"/>
        </w:rPr>
        <w:object w:dxaOrig="3180" w:dyaOrig="802" w14:anchorId="0F23E1B0">
          <v:shape id="_x0000_i1085" type="#_x0000_t75" style="width:159.6pt;height:39.6pt" o:ole="">
            <v:imagedata r:id="rId145" o:title=""/>
          </v:shape>
          <o:OLEObject Type="Embed" ProgID="Equation.DSMT4" ShapeID="_x0000_i1085" DrawAspect="Content" ObjectID="_1662534139" r:id="rId146"/>
        </w:object>
      </w:r>
      <w:r w:rsidRPr="006F78F4">
        <w:rPr>
          <w:rFonts w:ascii="Times New Roman" w:eastAsia="宋体" w:hAnsi="Times New Roman" w:cs="Times New Roman"/>
          <w:sz w:val="24"/>
          <w:szCs w:val="24"/>
        </w:rPr>
        <w:t xml:space="preserve">                            (5.17)</w:t>
      </w:r>
    </w:p>
    <w:p w14:paraId="147C1BB3"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其中通常我们使用</w:t>
      </w:r>
      <w:r w:rsidRPr="006F78F4">
        <w:rPr>
          <w:rFonts w:ascii="Times New Roman" w:eastAsia="宋体" w:hAnsi="Times New Roman" w:cs="Times New Roman"/>
          <w:position w:val="-12"/>
          <w:sz w:val="24"/>
          <w:szCs w:val="24"/>
        </w:rPr>
        <w:object w:dxaOrig="619" w:dyaOrig="358" w14:anchorId="6E95C446">
          <v:shape id="_x0000_i1086" type="#_x0000_t75" style="width:31.2pt;height:18pt" o:ole="">
            <v:imagedata r:id="rId147" o:title=""/>
          </v:shape>
          <o:OLEObject Type="Embed" ProgID="Equation.DSMT4" ShapeID="_x0000_i1086" DrawAspect="Content" ObjectID="_1662534140" r:id="rId148"/>
        </w:object>
      </w:r>
      <w:r w:rsidRPr="006F78F4">
        <w:rPr>
          <w:rFonts w:ascii="Times New Roman" w:eastAsia="宋体" w:hAnsi="Times New Roman" w:cs="Times New Roman"/>
          <w:sz w:val="24"/>
          <w:szCs w:val="24"/>
        </w:rPr>
        <w:t>来表示由一些可训练参数</w:t>
      </w:r>
      <w:r w:rsidRPr="006F78F4">
        <w:rPr>
          <w:rFonts w:ascii="Times New Roman" w:eastAsia="宋体" w:hAnsi="Times New Roman" w:cs="Times New Roman"/>
          <w:position w:val="-6"/>
          <w:sz w:val="24"/>
          <w:szCs w:val="24"/>
        </w:rPr>
        <w:object w:dxaOrig="203" w:dyaOrig="280" w14:anchorId="02979922">
          <v:shape id="_x0000_i1087" type="#_x0000_t75" style="width:10.2pt;height:15pt" o:ole="">
            <v:imagedata r:id="rId149" o:title=""/>
          </v:shape>
          <o:OLEObject Type="Embed" ProgID="Equation.DSMT4" ShapeID="_x0000_i1087" DrawAspect="Content" ObjectID="_1662534141" r:id="rId150"/>
        </w:object>
      </w:r>
      <w:r w:rsidRPr="006F78F4">
        <w:rPr>
          <w:rFonts w:ascii="Times New Roman" w:eastAsia="宋体" w:hAnsi="Times New Roman" w:cs="Times New Roman"/>
          <w:sz w:val="24"/>
          <w:szCs w:val="24"/>
        </w:rPr>
        <w:t>参数化的任意深度多层感知器。</w:t>
      </w:r>
      <w:r w:rsidRPr="006F78F4">
        <w:rPr>
          <w:rFonts w:ascii="Times New Roman" w:eastAsia="宋体" w:hAnsi="Times New Roman" w:cs="Times New Roman"/>
          <w:spacing w:val="15"/>
          <w:sz w:val="24"/>
          <w:szCs w:val="24"/>
        </w:rPr>
        <w:t>Zaheer</w:t>
      </w:r>
      <w:r w:rsidRPr="006F78F4">
        <w:rPr>
          <w:rFonts w:ascii="Times New Roman" w:eastAsia="宋体" w:hAnsi="Times New Roman" w:cs="Times New Roman"/>
          <w:sz w:val="24"/>
          <w:szCs w:val="24"/>
        </w:rPr>
        <w:t>等人</w:t>
      </w:r>
      <w:r w:rsidRPr="006F78F4">
        <w:rPr>
          <w:rFonts w:ascii="Times New Roman" w:eastAsia="宋体" w:hAnsi="Times New Roman" w:cs="Times New Roman"/>
          <w:sz w:val="24"/>
          <w:szCs w:val="24"/>
        </w:rPr>
        <w:t>[2017]</w:t>
      </w:r>
      <w:r w:rsidRPr="006F78F4">
        <w:rPr>
          <w:rFonts w:ascii="Times New Roman" w:eastAsia="宋体" w:hAnsi="Times New Roman" w:cs="Times New Roman"/>
          <w:sz w:val="24"/>
          <w:szCs w:val="24"/>
        </w:rPr>
        <w:t>的理论结果表明，将一组嵌入映射到单个嵌入的任何置换不变函数都可以通过遵循等式</w:t>
      </w:r>
      <w:r w:rsidRPr="006F78F4">
        <w:rPr>
          <w:rFonts w:ascii="Times New Roman" w:eastAsia="宋体" w:hAnsi="Times New Roman" w:cs="Times New Roman"/>
          <w:sz w:val="24"/>
          <w:szCs w:val="24"/>
        </w:rPr>
        <w:t>(5.17)</w:t>
      </w:r>
      <w:r w:rsidRPr="006F78F4">
        <w:rPr>
          <w:rFonts w:ascii="Times New Roman" w:eastAsia="宋体" w:hAnsi="Times New Roman" w:cs="Times New Roman"/>
          <w:sz w:val="24"/>
          <w:szCs w:val="24"/>
        </w:rPr>
        <w:t>的模型近似到任意精度。</w:t>
      </w:r>
    </w:p>
    <w:p w14:paraId="783F6409"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注意到在</w:t>
      </w:r>
      <w:r w:rsidRPr="006F78F4">
        <w:rPr>
          <w:rFonts w:ascii="Times New Roman" w:eastAsia="宋体" w:hAnsi="Times New Roman" w:cs="Times New Roman"/>
          <w:spacing w:val="15"/>
          <w:sz w:val="24"/>
          <w:szCs w:val="24"/>
        </w:rPr>
        <w:t>Zaheer</w:t>
      </w:r>
      <w:r w:rsidRPr="006F78F4">
        <w:rPr>
          <w:rFonts w:ascii="Times New Roman" w:eastAsia="宋体" w:hAnsi="Times New Roman" w:cs="Times New Roman"/>
          <w:sz w:val="24"/>
          <w:szCs w:val="24"/>
        </w:rPr>
        <w:t>等人</w:t>
      </w:r>
      <w:r w:rsidRPr="006F78F4">
        <w:rPr>
          <w:rFonts w:ascii="Times New Roman" w:eastAsia="宋体" w:hAnsi="Times New Roman" w:cs="Times New Roman"/>
          <w:sz w:val="24"/>
          <w:szCs w:val="24"/>
        </w:rPr>
        <w:t>[2017]</w:t>
      </w:r>
      <w:r w:rsidRPr="006F78F4">
        <w:rPr>
          <w:rFonts w:ascii="Times New Roman" w:eastAsia="宋体" w:hAnsi="Times New Roman" w:cs="Times New Roman"/>
          <w:sz w:val="24"/>
          <w:szCs w:val="24"/>
        </w:rPr>
        <w:t>中提出的理论在应用第一个</w:t>
      </w:r>
      <w:r w:rsidRPr="006F78F4">
        <w:rPr>
          <w:rFonts w:ascii="Times New Roman" w:eastAsia="宋体" w:hAnsi="Times New Roman" w:cs="Times New Roman"/>
          <w:position w:val="-12"/>
          <w:sz w:val="24"/>
          <w:szCs w:val="24"/>
        </w:rPr>
        <w:object w:dxaOrig="619" w:dyaOrig="358" w14:anchorId="0CDA6FD1">
          <v:shape id="_x0000_i1088" type="#_x0000_t75" style="width:31.2pt;height:18pt" o:ole="">
            <v:imagedata r:id="rId151" o:title=""/>
          </v:shape>
          <o:OLEObject Type="Embed" ProgID="Equation.DSMT4" ShapeID="_x0000_i1088" DrawAspect="Content" ObjectID="_1662534142" r:id="rId152"/>
        </w:object>
      </w:r>
      <w:r w:rsidRPr="006F78F4">
        <w:rPr>
          <w:rFonts w:ascii="Times New Roman" w:eastAsia="宋体" w:hAnsi="Times New Roman" w:cs="Times New Roman"/>
          <w:sz w:val="24"/>
          <w:szCs w:val="24"/>
        </w:rPr>
        <w:t>之后采用了嵌入的总和</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如等式</w:t>
      </w:r>
      <w:r w:rsidRPr="006F78F4">
        <w:rPr>
          <w:rFonts w:ascii="Times New Roman" w:eastAsia="宋体" w:hAnsi="Times New Roman" w:cs="Times New Roman"/>
          <w:sz w:val="24"/>
          <w:szCs w:val="24"/>
        </w:rPr>
        <w:t>5.17</w:t>
      </w:r>
      <w:r w:rsidRPr="006F78F4">
        <w:rPr>
          <w:rFonts w:ascii="Times New Roman" w:eastAsia="宋体" w:hAnsi="Times New Roman" w:cs="Times New Roman"/>
          <w:sz w:val="24"/>
          <w:szCs w:val="24"/>
        </w:rPr>
        <w:t>所示</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。但是，也可以用一个归约函数来代替这个和，</w:t>
      </w:r>
      <w:r w:rsidRPr="006F78F4">
        <w:rPr>
          <w:rFonts w:ascii="Times New Roman" w:eastAsia="宋体" w:hAnsi="Times New Roman" w:cs="Times New Roman"/>
          <w:spacing w:val="15"/>
          <w:sz w:val="24"/>
          <w:szCs w:val="24"/>
        </w:rPr>
        <w:t>如</w:t>
      </w:r>
      <w:r w:rsidRPr="006F78F4">
        <w:rPr>
          <w:rFonts w:ascii="Times New Roman" w:eastAsia="宋体" w:hAnsi="Times New Roman" w:cs="Times New Roman"/>
          <w:spacing w:val="15"/>
          <w:sz w:val="24"/>
          <w:szCs w:val="24"/>
        </w:rPr>
        <w:t>Qi</w:t>
      </w:r>
      <w:r w:rsidRPr="006F78F4">
        <w:rPr>
          <w:rFonts w:ascii="Times New Roman" w:eastAsia="宋体" w:hAnsi="Times New Roman" w:cs="Times New Roman"/>
          <w:spacing w:val="15"/>
          <w:sz w:val="24"/>
          <w:szCs w:val="24"/>
        </w:rPr>
        <w:t>等人</w:t>
      </w:r>
      <w:r w:rsidRPr="006F78F4">
        <w:rPr>
          <w:rFonts w:ascii="Times New Roman" w:eastAsia="宋体" w:hAnsi="Times New Roman" w:cs="Times New Roman"/>
          <w:spacing w:val="15"/>
          <w:sz w:val="24"/>
          <w:szCs w:val="24"/>
        </w:rPr>
        <w:t>[2017]</w:t>
      </w:r>
      <w:r w:rsidRPr="006F78F4">
        <w:rPr>
          <w:rFonts w:ascii="Times New Roman" w:eastAsia="宋体" w:hAnsi="Times New Roman" w:cs="Times New Roman"/>
          <w:spacing w:val="15"/>
          <w:sz w:val="24"/>
          <w:szCs w:val="24"/>
        </w:rPr>
        <w:t>中的按元素划分的最大值或最小值，并且将基于等式</w:t>
      </w:r>
      <w:r w:rsidRPr="006F78F4">
        <w:rPr>
          <w:rFonts w:ascii="Times New Roman" w:eastAsia="宋体" w:hAnsi="Times New Roman" w:cs="Times New Roman"/>
          <w:spacing w:val="15"/>
          <w:sz w:val="24"/>
          <w:szCs w:val="24"/>
        </w:rPr>
        <w:t>(5.17)</w:t>
      </w:r>
      <w:r w:rsidRPr="006F78F4">
        <w:rPr>
          <w:rFonts w:ascii="Times New Roman" w:eastAsia="宋体" w:hAnsi="Times New Roman" w:cs="Times New Roman"/>
          <w:spacing w:val="15"/>
          <w:sz w:val="24"/>
          <w:szCs w:val="24"/>
        </w:rPr>
        <w:t>的模型与第</w:t>
      </w:r>
      <w:r w:rsidRPr="006F78F4">
        <w:rPr>
          <w:rFonts w:ascii="Times New Roman" w:eastAsia="宋体" w:hAnsi="Times New Roman" w:cs="Times New Roman"/>
          <w:spacing w:val="15"/>
          <w:sz w:val="24"/>
          <w:szCs w:val="24"/>
        </w:rPr>
        <w:t>5.2.1</w:t>
      </w:r>
      <w:r w:rsidRPr="006F78F4">
        <w:rPr>
          <w:rFonts w:ascii="Times New Roman" w:eastAsia="宋体" w:hAnsi="Times New Roman" w:cs="Times New Roman"/>
          <w:spacing w:val="15"/>
          <w:sz w:val="24"/>
          <w:szCs w:val="24"/>
        </w:rPr>
        <w:t>节中讨论的归一化方法结合起来也是常见的，如在</w:t>
      </w:r>
      <w:r w:rsidRPr="006F78F4">
        <w:rPr>
          <w:rFonts w:ascii="Times New Roman" w:eastAsia="宋体" w:hAnsi="Times New Roman" w:cs="Times New Roman"/>
          <w:spacing w:val="15"/>
          <w:sz w:val="24"/>
          <w:szCs w:val="24"/>
        </w:rPr>
        <w:t>GraphSAGE-pool</w:t>
      </w:r>
      <w:r w:rsidRPr="006F78F4">
        <w:rPr>
          <w:rFonts w:ascii="Times New Roman" w:eastAsia="宋体" w:hAnsi="Times New Roman" w:cs="Times New Roman"/>
          <w:spacing w:val="15"/>
          <w:sz w:val="24"/>
          <w:szCs w:val="24"/>
        </w:rPr>
        <w:t>方法中</w:t>
      </w:r>
      <w:r w:rsidRPr="006F78F4">
        <w:rPr>
          <w:rFonts w:ascii="Times New Roman" w:eastAsia="宋体" w:hAnsi="Times New Roman" w:cs="Times New Roman"/>
          <w:spacing w:val="15"/>
          <w:sz w:val="24"/>
          <w:szCs w:val="24"/>
        </w:rPr>
        <w:t>[Hamilton</w:t>
      </w:r>
      <w:r w:rsidRPr="006F78F4">
        <w:rPr>
          <w:rFonts w:ascii="Times New Roman" w:eastAsia="宋体" w:hAnsi="Times New Roman" w:cs="Times New Roman"/>
          <w:spacing w:val="15"/>
          <w:sz w:val="24"/>
          <w:szCs w:val="24"/>
        </w:rPr>
        <w:t>等人，</w:t>
      </w:r>
      <w:r w:rsidRPr="006F78F4">
        <w:rPr>
          <w:rFonts w:ascii="Times New Roman" w:eastAsia="宋体" w:hAnsi="Times New Roman" w:cs="Times New Roman"/>
          <w:spacing w:val="15"/>
          <w:sz w:val="24"/>
          <w:szCs w:val="24"/>
        </w:rPr>
        <w:t>2017b]</w:t>
      </w:r>
      <w:r w:rsidRPr="006F78F4">
        <w:rPr>
          <w:rFonts w:ascii="Times New Roman" w:eastAsia="宋体" w:hAnsi="Times New Roman" w:cs="Times New Roman"/>
          <w:spacing w:val="15"/>
          <w:sz w:val="24"/>
          <w:szCs w:val="24"/>
        </w:rPr>
        <w:t>。</w:t>
      </w:r>
    </w:p>
    <w:p w14:paraId="32EDAE72"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基于等式</w:t>
      </w:r>
      <w:r w:rsidRPr="006F78F4">
        <w:rPr>
          <w:rFonts w:ascii="Times New Roman" w:eastAsia="宋体" w:hAnsi="Times New Roman" w:cs="Times New Roman"/>
          <w:sz w:val="24"/>
          <w:szCs w:val="24"/>
        </w:rPr>
        <w:t>(5.17)</w:t>
      </w:r>
      <w:r w:rsidRPr="006F78F4">
        <w:rPr>
          <w:rFonts w:ascii="Times New Roman" w:eastAsia="宋体" w:hAnsi="Times New Roman" w:cs="Times New Roman"/>
          <w:sz w:val="24"/>
          <w:szCs w:val="24"/>
        </w:rPr>
        <w:t>的集合汇集方法通常会导致性能的小幅提高，尽管它们也会增加过度拟合的风险，具体取决于所使用的</w:t>
      </w:r>
      <w:r w:rsidRPr="006F78F4">
        <w:rPr>
          <w:rFonts w:ascii="Times New Roman" w:eastAsia="宋体" w:hAnsi="Times New Roman" w:cs="Times New Roman"/>
          <w:position w:val="-12"/>
          <w:sz w:val="24"/>
          <w:szCs w:val="24"/>
        </w:rPr>
        <w:object w:dxaOrig="619" w:dyaOrig="358" w14:anchorId="33005CD3">
          <v:shape id="_x0000_i1089" type="#_x0000_t75" style="width:31.2pt;height:18pt" o:ole="">
            <v:imagedata r:id="rId151" o:title=""/>
          </v:shape>
          <o:OLEObject Type="Embed" ProgID="Equation.DSMT4" ShapeID="_x0000_i1089" DrawAspect="Content" ObjectID="_1662534143" r:id="rId153"/>
        </w:object>
      </w:r>
      <w:r w:rsidRPr="006F78F4">
        <w:rPr>
          <w:rFonts w:ascii="Times New Roman" w:eastAsia="宋体" w:hAnsi="Times New Roman" w:cs="Times New Roman"/>
          <w:sz w:val="24"/>
          <w:szCs w:val="24"/>
        </w:rPr>
        <w:t>的深度。如果使用集合池，通常使用只有一个隐藏层的多层模型，因为这些模型足以满足理论要求，但不会被过度参数化，以免出现</w:t>
      </w:r>
      <w:r w:rsidRPr="006F78F4">
        <w:rPr>
          <w:rFonts w:ascii="Times New Roman" w:eastAsia="宋体" w:hAnsi="Times New Roman" w:cs="Times New Roman" w:hint="eastAsia"/>
          <w:sz w:val="24"/>
          <w:szCs w:val="24"/>
        </w:rPr>
        <w:t>严重</w:t>
      </w:r>
      <w:r w:rsidRPr="006F78F4">
        <w:rPr>
          <w:rFonts w:ascii="Times New Roman" w:eastAsia="宋体" w:hAnsi="Times New Roman" w:cs="Times New Roman"/>
          <w:sz w:val="24"/>
          <w:szCs w:val="24"/>
        </w:rPr>
        <w:t>的过度拟合。</w:t>
      </w:r>
    </w:p>
    <w:p w14:paraId="634A2AF2" w14:textId="77777777" w:rsidR="00E47FA7" w:rsidRPr="006F78F4" w:rsidRDefault="00B95368">
      <w:pPr>
        <w:spacing w:after="60"/>
        <w:ind w:firstLineChars="200" w:firstLine="540"/>
        <w:rPr>
          <w:rFonts w:ascii="Times New Roman" w:eastAsia="宋体" w:hAnsi="Times New Roman" w:cs="Times New Roman"/>
          <w:spacing w:val="15"/>
          <w:sz w:val="24"/>
          <w:szCs w:val="24"/>
        </w:rPr>
      </w:pPr>
      <w:r w:rsidRPr="006F78F4">
        <w:rPr>
          <w:rFonts w:ascii="Times New Roman" w:eastAsia="宋体" w:hAnsi="Times New Roman" w:cs="Times New Roman"/>
          <w:spacing w:val="15"/>
          <w:sz w:val="24"/>
          <w:szCs w:val="24"/>
        </w:rPr>
        <w:t>Janossy</w:t>
      </w:r>
      <w:r w:rsidRPr="006F78F4">
        <w:rPr>
          <w:rFonts w:ascii="Times New Roman" w:eastAsia="宋体" w:hAnsi="Times New Roman" w:cs="Times New Roman"/>
          <w:spacing w:val="15"/>
          <w:sz w:val="24"/>
          <w:szCs w:val="24"/>
        </w:rPr>
        <w:t>池</w:t>
      </w:r>
    </w:p>
    <w:p w14:paraId="2F5E7675"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在第</w:t>
      </w:r>
      <w:r w:rsidRPr="006F78F4">
        <w:rPr>
          <w:rFonts w:ascii="Times New Roman" w:eastAsia="宋体" w:hAnsi="Times New Roman" w:cs="Times New Roman"/>
          <w:sz w:val="24"/>
          <w:szCs w:val="24"/>
        </w:rPr>
        <w:t>5.1.3</w:t>
      </w:r>
      <w:r w:rsidRPr="006F78F4">
        <w:rPr>
          <w:rFonts w:ascii="Times New Roman" w:eastAsia="宋体" w:hAnsi="Times New Roman" w:cs="Times New Roman"/>
          <w:sz w:val="24"/>
          <w:szCs w:val="24"/>
        </w:rPr>
        <w:t>节中讨论的更基本的聚合体系结构的基础上，设置</w:t>
      </w:r>
      <w:r w:rsidRPr="006F78F4">
        <w:rPr>
          <w:rFonts w:ascii="Times New Roman" w:eastAsia="宋体" w:hAnsi="Times New Roman" w:cs="Times New Roman" w:hint="eastAsia"/>
          <w:sz w:val="24"/>
          <w:szCs w:val="24"/>
        </w:rPr>
        <w:t>领域</w:t>
      </w:r>
      <w:r w:rsidRPr="006F78F4">
        <w:rPr>
          <w:rFonts w:ascii="Times New Roman" w:eastAsia="宋体" w:hAnsi="Times New Roman" w:cs="Times New Roman"/>
          <w:sz w:val="24"/>
          <w:szCs w:val="24"/>
        </w:rPr>
        <w:t>聚合的池方法基本上只是增加了额外的</w:t>
      </w:r>
      <w:r w:rsidRPr="006F78F4">
        <w:rPr>
          <w:rFonts w:ascii="Times New Roman" w:eastAsia="宋体" w:hAnsi="Times New Roman" w:cs="Times New Roman"/>
          <w:position w:val="-12"/>
          <w:sz w:val="24"/>
          <w:szCs w:val="24"/>
        </w:rPr>
        <w:object w:dxaOrig="619" w:dyaOrig="358" w14:anchorId="2FF5E874">
          <v:shape id="_x0000_i1090" type="#_x0000_t75" style="width:31.2pt;height:18pt" o:ole="">
            <v:imagedata r:id="rId151" o:title=""/>
          </v:shape>
          <o:OLEObject Type="Embed" ProgID="Equation.DSMT4" ShapeID="_x0000_i1090" DrawAspect="Content" ObjectID="_1662534144" r:id="rId154"/>
        </w:object>
      </w:r>
      <w:r w:rsidRPr="006F78F4">
        <w:rPr>
          <w:rFonts w:ascii="Times New Roman" w:eastAsia="宋体" w:hAnsi="Times New Roman" w:cs="Times New Roman"/>
          <w:sz w:val="24"/>
          <w:szCs w:val="24"/>
        </w:rPr>
        <w:t>层。这个想法很简单，它会增加</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的理论容量。然而，</w:t>
      </w:r>
      <w:r w:rsidRPr="006F78F4">
        <w:rPr>
          <w:rFonts w:ascii="Times New Roman" w:eastAsia="宋体" w:hAnsi="Times New Roman" w:cs="Times New Roman"/>
          <w:sz w:val="24"/>
          <w:szCs w:val="24"/>
        </w:rPr>
        <w:lastRenderedPageBreak/>
        <w:t>还有另一种被称为</w:t>
      </w:r>
      <w:r w:rsidRPr="006F78F4">
        <w:rPr>
          <w:rFonts w:ascii="Times New Roman" w:eastAsia="宋体" w:hAnsi="Times New Roman" w:cs="Times New Roman"/>
          <w:sz w:val="24"/>
          <w:szCs w:val="24"/>
        </w:rPr>
        <w:t>Janossy</w:t>
      </w:r>
      <w:r w:rsidRPr="006F78F4">
        <w:rPr>
          <w:rFonts w:ascii="Times New Roman" w:eastAsia="宋体" w:hAnsi="Times New Roman" w:cs="Times New Roman"/>
          <w:sz w:val="24"/>
          <w:szCs w:val="24"/>
        </w:rPr>
        <w:t>池的方法，它比简单地取相邻节点嵌入的和或平均值更有效</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墨菲等人，</w:t>
      </w:r>
      <w:r w:rsidRPr="006F78F4">
        <w:rPr>
          <w:rFonts w:ascii="Times New Roman" w:eastAsia="宋体" w:hAnsi="Times New Roman" w:cs="Times New Roman"/>
          <w:sz w:val="24"/>
          <w:szCs w:val="24"/>
        </w:rPr>
        <w:t>2018]</w:t>
      </w:r>
      <w:r w:rsidRPr="006F78F4">
        <w:rPr>
          <w:rFonts w:ascii="Times New Roman" w:eastAsia="宋体" w:hAnsi="Times New Roman" w:cs="Times New Roman"/>
          <w:sz w:val="24"/>
          <w:szCs w:val="24"/>
        </w:rPr>
        <w:t>。</w:t>
      </w:r>
    </w:p>
    <w:p w14:paraId="55F33999"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回忆一下，邻域聚合的挑战在于我们必须使用置换不变函数，因为节点的邻域没有自然排序。在集合池方法中</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公式</w:t>
      </w:r>
      <w:r w:rsidRPr="006F78F4">
        <w:rPr>
          <w:rFonts w:ascii="Times New Roman" w:eastAsia="宋体" w:hAnsi="Times New Roman" w:cs="Times New Roman"/>
          <w:sz w:val="24"/>
          <w:szCs w:val="24"/>
        </w:rPr>
        <w:t>5.17)</w:t>
      </w:r>
      <w:r w:rsidRPr="006F78F4">
        <w:rPr>
          <w:rFonts w:ascii="Times New Roman" w:eastAsia="宋体" w:hAnsi="Times New Roman" w:cs="Times New Roman"/>
          <w:sz w:val="24"/>
          <w:szCs w:val="24"/>
        </w:rPr>
        <w:t>，我们通过依赖总和、均值或元素的最大值来将嵌入集减少到单个向量来实现这种置换不变性。通过将这种减少与前馈神经网络</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即</w:t>
      </w:r>
      <w:r w:rsidRPr="006F78F4">
        <w:rPr>
          <w:rFonts w:ascii="Times New Roman" w:eastAsia="宋体" w:hAnsi="Times New Roman" w:cs="Times New Roman"/>
          <w:sz w:val="24"/>
          <w:szCs w:val="24"/>
        </w:rPr>
        <w:t>MLPs)</w:t>
      </w:r>
      <w:r w:rsidRPr="006F78F4">
        <w:rPr>
          <w:rFonts w:ascii="Times New Roman" w:eastAsia="宋体" w:hAnsi="Times New Roman" w:cs="Times New Roman"/>
          <w:sz w:val="24"/>
          <w:szCs w:val="24"/>
        </w:rPr>
        <w:t>相结合，使模型</w:t>
      </w:r>
      <w:r w:rsidRPr="006F78F4">
        <w:rPr>
          <w:rFonts w:ascii="Times New Roman" w:eastAsia="宋体" w:hAnsi="Times New Roman" w:cs="Times New Roman" w:hint="eastAsia"/>
          <w:sz w:val="24"/>
          <w:szCs w:val="24"/>
        </w:rPr>
        <w:t>性能</w:t>
      </w:r>
      <w:r w:rsidRPr="006F78F4">
        <w:rPr>
          <w:rFonts w:ascii="Times New Roman" w:eastAsia="宋体" w:hAnsi="Times New Roman" w:cs="Times New Roman"/>
          <w:sz w:val="24"/>
          <w:szCs w:val="24"/>
        </w:rPr>
        <w:t>更</w:t>
      </w:r>
      <w:r w:rsidRPr="006F78F4">
        <w:rPr>
          <w:rFonts w:ascii="Times New Roman" w:eastAsia="宋体" w:hAnsi="Times New Roman" w:cs="Times New Roman" w:hint="eastAsia"/>
          <w:sz w:val="24"/>
          <w:szCs w:val="24"/>
        </w:rPr>
        <w:t>好</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Janossy</w:t>
      </w:r>
      <w:r w:rsidRPr="006F78F4">
        <w:rPr>
          <w:rFonts w:ascii="Times New Roman" w:eastAsia="宋体" w:hAnsi="Times New Roman" w:cs="Times New Roman"/>
          <w:sz w:val="24"/>
          <w:szCs w:val="24"/>
        </w:rPr>
        <w:t>池采用了一种完全不同的方法</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我们不使用置换不变约简</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例如，求和或均值</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，而是</w:t>
      </w:r>
      <w:r w:rsidRPr="006F78F4">
        <w:rPr>
          <w:rFonts w:ascii="Times New Roman" w:eastAsia="宋体" w:hAnsi="Times New Roman" w:cs="Times New Roman" w:hint="eastAsia"/>
          <w:sz w:val="24"/>
          <w:szCs w:val="24"/>
        </w:rPr>
        <w:t>使用</w:t>
      </w:r>
      <w:r w:rsidRPr="006F78F4">
        <w:rPr>
          <w:rFonts w:ascii="Times New Roman" w:eastAsia="宋体" w:hAnsi="Times New Roman" w:cs="Times New Roman"/>
          <w:sz w:val="24"/>
          <w:szCs w:val="24"/>
        </w:rPr>
        <w:t>置换敏感函数，对许多可能的置换求平均。</w:t>
      </w:r>
    </w:p>
    <w:p w14:paraId="6EF58D47" w14:textId="77777777" w:rsidR="00E47FA7" w:rsidRPr="006F78F4" w:rsidRDefault="00B95368">
      <w:pPr>
        <w:pStyle w:val="a5"/>
        <w:spacing w:before="0" w:beforeAutospacing="0" w:after="60" w:afterAutospacing="0"/>
        <w:ind w:firstLineChars="200" w:firstLine="480"/>
        <w:jc w:val="both"/>
        <w:rPr>
          <w:rFonts w:ascii="Times New Roman" w:hAnsi="Times New Roman" w:cs="Times New Roman"/>
          <w:spacing w:val="15"/>
        </w:rPr>
      </w:pPr>
      <w:r w:rsidRPr="006F78F4">
        <w:rPr>
          <w:rFonts w:ascii="Times New Roman" w:hAnsi="Times New Roman" w:cs="Times New Roman"/>
        </w:rPr>
        <w:t>让</w:t>
      </w:r>
      <w:r w:rsidRPr="006F78F4">
        <w:rPr>
          <w:rFonts w:ascii="Times New Roman" w:hAnsi="Times New Roman" w:cs="Times New Roman"/>
          <w:noProof/>
          <w:position w:val="-12"/>
        </w:rPr>
        <w:drawing>
          <wp:inline distT="0" distB="0" distL="114300" distR="114300" wp14:anchorId="07E3849F" wp14:editId="3E6374C2">
            <wp:extent cx="448310" cy="227330"/>
            <wp:effectExtent l="0" t="0" r="8890" b="1270"/>
            <wp:docPr id="15"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4"/>
                    <pic:cNvPicPr>
                      <a:picLocks noChangeAspect="1"/>
                    </pic:cNvPicPr>
                  </pic:nvPicPr>
                  <pic:blipFill>
                    <a:blip r:embed="rId155"/>
                    <a:stretch>
                      <a:fillRect/>
                    </a:stretch>
                  </pic:blipFill>
                  <pic:spPr>
                    <a:xfrm>
                      <a:off x="0" y="0"/>
                      <a:ext cx="448310" cy="227330"/>
                    </a:xfrm>
                    <a:prstGeom prst="rect">
                      <a:avLst/>
                    </a:prstGeom>
                    <a:noFill/>
                    <a:ln>
                      <a:noFill/>
                    </a:ln>
                  </pic:spPr>
                </pic:pic>
              </a:graphicData>
            </a:graphic>
          </wp:inline>
        </w:drawing>
      </w:r>
      <w:r w:rsidRPr="006F78F4">
        <w:rPr>
          <w:rFonts w:ascii="Times New Roman" w:hAnsi="Times New Roman" w:cs="Times New Roman"/>
        </w:rPr>
        <w:t>表示一个置换函数映射集合</w:t>
      </w:r>
      <w:r w:rsidRPr="006F78F4">
        <w:rPr>
          <w:rFonts w:ascii="Times New Roman" w:hAnsi="Times New Roman" w:cs="Times New Roman"/>
          <w:position w:val="-14"/>
        </w:rPr>
        <w:object w:dxaOrig="1614" w:dyaOrig="396" w14:anchorId="08830006">
          <v:shape id="_x0000_i1091" type="#_x0000_t75" style="width:81pt;height:20.4pt" o:ole="">
            <v:imagedata r:id="rId156" o:title=""/>
          </v:shape>
          <o:OLEObject Type="Embed" ProgID="Equation.DSMT4" ShapeID="_x0000_i1091" DrawAspect="Content" ObjectID="_1662534145" r:id="rId157"/>
        </w:object>
      </w:r>
      <w:r w:rsidRPr="006F78F4">
        <w:rPr>
          <w:rFonts w:ascii="Times New Roman" w:hAnsi="Times New Roman" w:cs="Times New Roman"/>
        </w:rPr>
        <w:t>到一个特定的序列</w:t>
      </w:r>
      <w:r w:rsidRPr="006F78F4">
        <w:rPr>
          <w:rFonts w:ascii="Times New Roman" w:hAnsi="Times New Roman" w:cs="Times New Roman"/>
          <w:position w:val="-24"/>
        </w:rPr>
        <w:object w:dxaOrig="1952" w:dyaOrig="561" w14:anchorId="24A49131">
          <v:shape id="_x0000_i1092" type="#_x0000_t75" style="width:97.8pt;height:27pt" o:ole="">
            <v:imagedata r:id="rId158" o:title=""/>
          </v:shape>
          <o:OLEObject Type="Embed" ProgID="Equation.DSMT4" ShapeID="_x0000_i1092" DrawAspect="Content" ObjectID="_1662534146" r:id="rId159"/>
        </w:object>
      </w:r>
      <w:r w:rsidRPr="006F78F4">
        <w:rPr>
          <w:rFonts w:ascii="Times New Roman" w:hAnsi="Times New Roman" w:cs="Times New Roman"/>
        </w:rPr>
        <w:t>。换句话说，</w:t>
      </w:r>
      <w:r w:rsidRPr="006F78F4">
        <w:rPr>
          <w:rFonts w:ascii="Times New Roman" w:hAnsi="Times New Roman" w:cs="Times New Roman"/>
          <w:position w:val="-12"/>
        </w:rPr>
        <w:object w:dxaOrig="271" w:dyaOrig="358" w14:anchorId="5862C251">
          <v:shape id="_x0000_i1093" type="#_x0000_t75" style="width:13.8pt;height:18pt" o:ole="">
            <v:imagedata r:id="rId160" o:title=""/>
          </v:shape>
          <o:OLEObject Type="Embed" ProgID="Equation.DSMT4" ShapeID="_x0000_i1093" DrawAspect="Content" ObjectID="_1662534147" r:id="rId161"/>
        </w:object>
      </w:r>
      <w:r w:rsidRPr="006F78F4">
        <w:rPr>
          <w:rFonts w:ascii="Times New Roman" w:hAnsi="Times New Roman" w:cs="Times New Roman"/>
        </w:rPr>
        <w:t>生成相邻嵌入的无序集，并根据任意的顺序将这些嵌入放置在一个序列中。</w:t>
      </w:r>
      <w:r w:rsidRPr="006F78F4">
        <w:rPr>
          <w:rFonts w:ascii="Times New Roman" w:hAnsi="Times New Roman" w:cs="Times New Roman"/>
          <w:spacing w:val="15"/>
        </w:rPr>
        <w:t>然后</w:t>
      </w:r>
      <w:r w:rsidRPr="006F78F4">
        <w:rPr>
          <w:rFonts w:ascii="Times New Roman" w:hAnsi="Times New Roman" w:cs="Times New Roman"/>
          <w:spacing w:val="15"/>
        </w:rPr>
        <w:t>Janossy</w:t>
      </w:r>
      <w:r w:rsidRPr="006F78F4">
        <w:rPr>
          <w:rFonts w:ascii="Times New Roman" w:hAnsi="Times New Roman" w:cs="Times New Roman"/>
          <w:spacing w:val="15"/>
        </w:rPr>
        <w:t>池方法执行邻域聚合：</w:t>
      </w:r>
    </w:p>
    <w:p w14:paraId="5D39CFCE"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30"/>
          <w:sz w:val="24"/>
          <w:szCs w:val="24"/>
        </w:rPr>
        <w:object w:dxaOrig="4272" w:dyaOrig="725" w14:anchorId="5FC57C22">
          <v:shape id="_x0000_i1094" type="#_x0000_t75" style="width:213pt;height:36pt" o:ole="">
            <v:imagedata r:id="rId162" o:title=""/>
          </v:shape>
          <o:OLEObject Type="Embed" ProgID="Equation.DSMT4" ShapeID="_x0000_i1094" DrawAspect="Content" ObjectID="_1662534148" r:id="rId163"/>
        </w:object>
      </w:r>
      <w:r w:rsidRPr="006F78F4">
        <w:rPr>
          <w:rFonts w:ascii="Times New Roman" w:eastAsia="宋体" w:hAnsi="Times New Roman" w:cs="Times New Roman"/>
          <w:sz w:val="24"/>
          <w:szCs w:val="24"/>
        </w:rPr>
        <w:t xml:space="preserve">                       (5.18)</w:t>
      </w:r>
    </w:p>
    <w:p w14:paraId="0DE60B26"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其中</w:t>
      </w:r>
      <w:r w:rsidRPr="006F78F4">
        <w:rPr>
          <w:rFonts w:ascii="Times New Roman" w:eastAsia="宋体" w:hAnsi="Times New Roman" w:cs="Times New Roman"/>
          <w:position w:val="-4"/>
          <w:sz w:val="24"/>
          <w:szCs w:val="24"/>
        </w:rPr>
        <w:object w:dxaOrig="271" w:dyaOrig="271" w14:anchorId="363814F8">
          <v:shape id="_x0000_i1095" type="#_x0000_t75" style="width:13.8pt;height:13.8pt" o:ole="">
            <v:imagedata r:id="rId164" o:title=""/>
          </v:shape>
          <o:OLEObject Type="Embed" ProgID="Equation.DSMT4" ShapeID="_x0000_i1095" DrawAspect="Content" ObjectID="_1662534149" r:id="rId165"/>
        </w:object>
      </w:r>
      <w:r w:rsidRPr="006F78F4">
        <w:rPr>
          <w:rFonts w:ascii="Times New Roman" w:eastAsia="宋体" w:hAnsi="Times New Roman" w:cs="Times New Roman"/>
          <w:sz w:val="24"/>
          <w:szCs w:val="24"/>
        </w:rPr>
        <w:t>表示一组排列，</w:t>
      </w:r>
      <w:r w:rsidRPr="006F78F4">
        <w:rPr>
          <w:rFonts w:ascii="Times New Roman" w:eastAsia="宋体" w:hAnsi="Times New Roman" w:cs="Times New Roman"/>
          <w:noProof/>
          <w:position w:val="-14"/>
          <w:sz w:val="24"/>
          <w:szCs w:val="24"/>
        </w:rPr>
        <w:drawing>
          <wp:inline distT="0" distB="0" distL="114300" distR="114300" wp14:anchorId="20894829" wp14:editId="4DA20D1C">
            <wp:extent cx="196215" cy="239395"/>
            <wp:effectExtent l="0" t="0" r="13335" b="0"/>
            <wp:docPr id="16"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0"/>
                    <pic:cNvPicPr>
                      <a:picLocks noChangeAspect="1"/>
                    </pic:cNvPicPr>
                  </pic:nvPicPr>
                  <pic:blipFill>
                    <a:blip r:embed="rId166"/>
                    <a:stretch>
                      <a:fillRect/>
                    </a:stretch>
                  </pic:blipFill>
                  <pic:spPr>
                    <a:xfrm>
                      <a:off x="0" y="0"/>
                      <a:ext cx="196215" cy="239395"/>
                    </a:xfrm>
                    <a:prstGeom prst="rect">
                      <a:avLst/>
                    </a:prstGeom>
                    <a:noFill/>
                    <a:ln>
                      <a:noFill/>
                    </a:ln>
                  </pic:spPr>
                </pic:pic>
              </a:graphicData>
            </a:graphic>
          </wp:inline>
        </w:drawing>
      </w:r>
      <w:r w:rsidRPr="006F78F4">
        <w:rPr>
          <w:rFonts w:ascii="Times New Roman" w:eastAsia="宋体" w:hAnsi="Times New Roman" w:cs="Times New Roman"/>
          <w:sz w:val="24"/>
          <w:szCs w:val="24"/>
        </w:rPr>
        <w:t>是排列敏感函数，例如，对序列进行操作的神经网络。在实践中，</w:t>
      </w:r>
      <w:r w:rsidRPr="006F78F4">
        <w:rPr>
          <w:rFonts w:ascii="Times New Roman" w:eastAsia="宋体" w:hAnsi="Times New Roman" w:cs="Times New Roman"/>
          <w:position w:val="-14"/>
          <w:sz w:val="24"/>
          <w:szCs w:val="24"/>
        </w:rPr>
        <w:object w:dxaOrig="309" w:dyaOrig="377" w14:anchorId="5CDDB832">
          <v:shape id="_x0000_i1096" type="#_x0000_t75" style="width:15pt;height:19.2pt" o:ole="">
            <v:imagedata r:id="rId167" o:title=""/>
          </v:shape>
          <o:OLEObject Type="Embed" ProgID="Equation.DSMT4" ShapeID="_x0000_i1096" DrawAspect="Content" ObjectID="_1662534150" r:id="rId168"/>
        </w:object>
      </w:r>
      <w:r w:rsidRPr="006F78F4">
        <w:rPr>
          <w:rFonts w:ascii="Times New Roman" w:eastAsia="宋体" w:hAnsi="Times New Roman" w:cs="Times New Roman"/>
          <w:sz w:val="24"/>
          <w:szCs w:val="24"/>
        </w:rPr>
        <w:t>通常被定义为一个</w:t>
      </w:r>
      <w:r w:rsidRPr="006F78F4">
        <w:rPr>
          <w:rFonts w:ascii="Times New Roman" w:eastAsia="宋体" w:hAnsi="Times New Roman" w:cs="Times New Roman"/>
          <w:sz w:val="24"/>
          <w:szCs w:val="24"/>
        </w:rPr>
        <w:t>LSTM</w:t>
      </w:r>
      <w:r w:rsidRPr="006F78F4">
        <w:rPr>
          <w:rFonts w:ascii="Times New Roman" w:eastAsia="宋体" w:hAnsi="Times New Roman" w:cs="Times New Roman"/>
          <w:sz w:val="24"/>
          <w:szCs w:val="24"/>
        </w:rPr>
        <w:t>函数</w:t>
      </w:r>
      <w:r w:rsidRPr="006F78F4">
        <w:rPr>
          <w:rFonts w:ascii="Times New Roman" w:eastAsia="宋体" w:hAnsi="Times New Roman" w:cs="Times New Roman"/>
          <w:sz w:val="24"/>
          <w:szCs w:val="24"/>
        </w:rPr>
        <w:t>[Hochleiter</w:t>
      </w:r>
      <w:r w:rsidRPr="006F78F4">
        <w:rPr>
          <w:rFonts w:ascii="Times New Roman" w:eastAsia="宋体" w:hAnsi="Times New Roman" w:cs="Times New Roman"/>
          <w:sz w:val="24"/>
          <w:szCs w:val="24"/>
        </w:rPr>
        <w:t>和</w:t>
      </w:r>
      <w:r w:rsidRPr="006F78F4">
        <w:rPr>
          <w:rFonts w:ascii="Times New Roman" w:eastAsia="宋体" w:hAnsi="Times New Roman" w:cs="Times New Roman"/>
          <w:sz w:val="24"/>
          <w:szCs w:val="24"/>
        </w:rPr>
        <w:t>Schmidhuber</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1997]</w:t>
      </w:r>
      <w:r w:rsidRPr="006F78F4">
        <w:rPr>
          <w:rFonts w:ascii="Times New Roman" w:eastAsia="宋体" w:hAnsi="Times New Roman" w:cs="Times New Roman"/>
          <w:sz w:val="24"/>
          <w:szCs w:val="24"/>
        </w:rPr>
        <w:t>，因为已知</w:t>
      </w:r>
      <w:r w:rsidRPr="006F78F4">
        <w:rPr>
          <w:rFonts w:ascii="Times New Roman" w:eastAsia="宋体" w:hAnsi="Times New Roman" w:cs="Times New Roman"/>
          <w:sz w:val="24"/>
          <w:szCs w:val="24"/>
        </w:rPr>
        <w:t>LSTMs</w:t>
      </w:r>
      <w:r w:rsidRPr="006F78F4">
        <w:rPr>
          <w:rFonts w:ascii="Times New Roman" w:eastAsia="宋体" w:hAnsi="Times New Roman" w:cs="Times New Roman"/>
          <w:sz w:val="24"/>
          <w:szCs w:val="24"/>
        </w:rPr>
        <w:t>是一个强大的序列神经网络结构。</w:t>
      </w:r>
    </w:p>
    <w:p w14:paraId="4D466734"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如果等式（</w:t>
      </w:r>
      <w:r w:rsidRPr="006F78F4">
        <w:rPr>
          <w:rFonts w:ascii="Times New Roman" w:eastAsia="宋体" w:hAnsi="Times New Roman" w:cs="Times New Roman"/>
          <w:sz w:val="24"/>
          <w:szCs w:val="24"/>
        </w:rPr>
        <w:t>5.18</w:t>
      </w:r>
      <w:r w:rsidRPr="006F78F4">
        <w:rPr>
          <w:rFonts w:ascii="Times New Roman" w:eastAsia="宋体" w:hAnsi="Times New Roman" w:cs="Times New Roman"/>
          <w:sz w:val="24"/>
          <w:szCs w:val="24"/>
        </w:rPr>
        <w:t>）中的置换集合</w:t>
      </w:r>
      <w:r w:rsidRPr="006F78F4">
        <w:rPr>
          <w:rFonts w:ascii="Times New Roman" w:eastAsia="宋体" w:hAnsi="Times New Roman" w:cs="Times New Roman"/>
          <w:sz w:val="24"/>
          <w:szCs w:val="24"/>
        </w:rPr>
        <w:t>Π</w:t>
      </w:r>
      <w:r w:rsidRPr="006F78F4">
        <w:rPr>
          <w:rFonts w:ascii="Times New Roman" w:eastAsia="宋体" w:hAnsi="Times New Roman" w:cs="Times New Roman"/>
          <w:sz w:val="24"/>
          <w:szCs w:val="24"/>
        </w:rPr>
        <w:t>等于所有可能的置换，则等式（</w:t>
      </w:r>
      <w:r w:rsidRPr="006F78F4">
        <w:rPr>
          <w:rFonts w:ascii="Times New Roman" w:eastAsia="宋体" w:hAnsi="Times New Roman" w:cs="Times New Roman"/>
          <w:sz w:val="24"/>
          <w:szCs w:val="24"/>
        </w:rPr>
        <w:t>5.18</w:t>
      </w:r>
      <w:r w:rsidRPr="006F78F4">
        <w:rPr>
          <w:rFonts w:ascii="Times New Roman" w:eastAsia="宋体" w:hAnsi="Times New Roman" w:cs="Times New Roman"/>
          <w:sz w:val="24"/>
          <w:szCs w:val="24"/>
        </w:rPr>
        <w:t>）中的聚合器也是集合的通用函数近似器，如等式（</w:t>
      </w:r>
      <w:r w:rsidRPr="006F78F4">
        <w:rPr>
          <w:rFonts w:ascii="Times New Roman" w:eastAsia="宋体" w:hAnsi="Times New Roman" w:cs="Times New Roman"/>
          <w:sz w:val="24"/>
          <w:szCs w:val="24"/>
        </w:rPr>
        <w:t>5.17</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 xml:space="preserve"> </w:t>
      </w:r>
      <w:r w:rsidRPr="006F78F4">
        <w:rPr>
          <w:rFonts w:ascii="Times New Roman" w:eastAsia="宋体" w:hAnsi="Times New Roman" w:cs="Times New Roman"/>
          <w:sz w:val="24"/>
          <w:szCs w:val="24"/>
        </w:rPr>
        <w:t>但是，对所有可能的排列求和通常很困难。</w:t>
      </w:r>
      <w:r w:rsidRPr="006F78F4">
        <w:rPr>
          <w:rFonts w:ascii="Times New Roman" w:eastAsia="宋体" w:hAnsi="Times New Roman" w:cs="Times New Roman"/>
          <w:sz w:val="24"/>
          <w:szCs w:val="24"/>
        </w:rPr>
        <w:t xml:space="preserve"> </w:t>
      </w:r>
      <w:r w:rsidRPr="006F78F4">
        <w:rPr>
          <w:rFonts w:ascii="Times New Roman" w:eastAsia="宋体" w:hAnsi="Times New Roman" w:cs="Times New Roman"/>
          <w:sz w:val="24"/>
          <w:szCs w:val="24"/>
        </w:rPr>
        <w:t>因此，在实践中，</w:t>
      </w:r>
      <w:r w:rsidRPr="006F78F4">
        <w:rPr>
          <w:rFonts w:ascii="Times New Roman" w:eastAsia="宋体" w:hAnsi="Times New Roman" w:cs="Times New Roman"/>
          <w:sz w:val="24"/>
          <w:szCs w:val="24"/>
        </w:rPr>
        <w:t>Janossy</w:t>
      </w:r>
      <w:r w:rsidRPr="006F78F4">
        <w:rPr>
          <w:rFonts w:ascii="Times New Roman" w:eastAsia="宋体" w:hAnsi="Times New Roman" w:cs="Times New Roman"/>
          <w:sz w:val="24"/>
          <w:szCs w:val="24"/>
        </w:rPr>
        <w:t>池采用以下两种方法之一：</w:t>
      </w:r>
    </w:p>
    <w:p w14:paraId="20F20AC9"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1.</w:t>
      </w:r>
      <w:r w:rsidRPr="006F78F4">
        <w:rPr>
          <w:rFonts w:ascii="Times New Roman" w:eastAsia="宋体" w:hAnsi="Times New Roman" w:cs="Times New Roman"/>
          <w:sz w:val="24"/>
          <w:szCs w:val="24"/>
        </w:rPr>
        <w:t>在聚合器的每次应用期间，对可能排列的随机子集进行采样，并且只对该随机子集求和。</w:t>
      </w:r>
    </w:p>
    <w:p w14:paraId="00949325"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2.</w:t>
      </w:r>
      <w:r w:rsidRPr="006F78F4">
        <w:rPr>
          <w:rFonts w:ascii="Times New Roman" w:eastAsia="宋体" w:hAnsi="Times New Roman" w:cs="Times New Roman"/>
          <w:sz w:val="24"/>
          <w:szCs w:val="24"/>
        </w:rPr>
        <w:t>采用邻域集中节点的规范排序；例如，根据节点的程度以降序对节点进行排序，同时随机断开连接。</w:t>
      </w:r>
    </w:p>
    <w:p w14:paraId="5EDDA8EA"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墨菲等人</w:t>
      </w:r>
      <w:r w:rsidRPr="006F78F4">
        <w:rPr>
          <w:rFonts w:ascii="Times New Roman" w:eastAsia="宋体" w:hAnsi="Times New Roman" w:cs="Times New Roman"/>
          <w:sz w:val="24"/>
          <w:szCs w:val="24"/>
        </w:rPr>
        <w:t>[2018]</w:t>
      </w:r>
      <w:r w:rsidRPr="006F78F4">
        <w:rPr>
          <w:rFonts w:ascii="Times New Roman" w:eastAsia="宋体" w:hAnsi="Times New Roman" w:cs="Times New Roman"/>
          <w:sz w:val="24"/>
          <w:szCs w:val="24"/>
        </w:rPr>
        <w:t>包括对这两种方法的详细讨论和经验比较，以及其他近似技术</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例如，截断序列长度</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，他们的结果表明，</w:t>
      </w:r>
      <w:r w:rsidRPr="006F78F4">
        <w:rPr>
          <w:rFonts w:ascii="Times New Roman" w:eastAsia="宋体" w:hAnsi="Times New Roman" w:cs="Times New Roman"/>
          <w:sz w:val="24"/>
          <w:szCs w:val="24"/>
        </w:rPr>
        <w:t>Janossy</w:t>
      </w:r>
      <w:r w:rsidRPr="006F78F4">
        <w:rPr>
          <w:rFonts w:ascii="Times New Roman" w:eastAsia="宋体" w:hAnsi="Times New Roman" w:cs="Times New Roman"/>
          <w:sz w:val="24"/>
          <w:szCs w:val="24"/>
        </w:rPr>
        <w:t>风格的池可以改进许多综合评估设置中的集合汇集。</w:t>
      </w:r>
    </w:p>
    <w:p w14:paraId="78A5F4DE" w14:textId="77777777" w:rsidR="00E47FA7" w:rsidRPr="006F78F4" w:rsidRDefault="00B95368">
      <w:pPr>
        <w:spacing w:after="60"/>
        <w:ind w:firstLineChars="200" w:firstLine="703"/>
        <w:rPr>
          <w:rFonts w:ascii="Times New Roman" w:eastAsia="宋体" w:hAnsi="Times New Roman" w:cs="Times New Roman"/>
          <w:b/>
          <w:bCs/>
          <w:iCs/>
          <w:spacing w:val="15"/>
          <w:sz w:val="32"/>
          <w:szCs w:val="32"/>
        </w:rPr>
      </w:pPr>
      <w:r w:rsidRPr="006F78F4">
        <w:rPr>
          <w:rFonts w:ascii="Times New Roman" w:eastAsia="宋体" w:hAnsi="Times New Roman" w:cs="Times New Roman"/>
          <w:b/>
          <w:bCs/>
          <w:iCs/>
          <w:spacing w:val="15"/>
          <w:sz w:val="32"/>
          <w:szCs w:val="32"/>
        </w:rPr>
        <w:t>5.2.3 Neighborhood Attention</w:t>
      </w:r>
    </w:p>
    <w:p w14:paraId="11AFE87B" w14:textId="77777777" w:rsidR="00E47FA7" w:rsidRPr="006F78F4" w:rsidRDefault="00B95368">
      <w:pPr>
        <w:spacing w:after="60"/>
        <w:ind w:firstLineChars="200" w:firstLine="540"/>
        <w:rPr>
          <w:rFonts w:ascii="Times New Roman" w:eastAsia="宋体" w:hAnsi="Times New Roman" w:cs="Times New Roman"/>
          <w:sz w:val="24"/>
          <w:szCs w:val="24"/>
        </w:rPr>
      </w:pPr>
      <w:r w:rsidRPr="006F78F4">
        <w:rPr>
          <w:rFonts w:ascii="Times New Roman" w:eastAsia="宋体" w:hAnsi="Times New Roman" w:cs="Times New Roman"/>
          <w:spacing w:val="15"/>
          <w:sz w:val="24"/>
          <w:szCs w:val="24"/>
        </w:rPr>
        <w:t>除了更一般形式的集合聚合，在</w:t>
      </w:r>
      <w:r w:rsidRPr="006F78F4">
        <w:rPr>
          <w:rFonts w:ascii="Times New Roman" w:eastAsia="宋体" w:hAnsi="Times New Roman" w:cs="Times New Roman"/>
          <w:spacing w:val="15"/>
          <w:sz w:val="24"/>
          <w:szCs w:val="24"/>
        </w:rPr>
        <w:t>GNNs</w:t>
      </w:r>
      <w:r w:rsidRPr="006F78F4">
        <w:rPr>
          <w:rFonts w:ascii="Times New Roman" w:eastAsia="宋体" w:hAnsi="Times New Roman" w:cs="Times New Roman"/>
          <w:spacing w:val="15"/>
          <w:sz w:val="24"/>
          <w:szCs w:val="24"/>
        </w:rPr>
        <w:t>中改进聚合层的一个主流策略是应用</w:t>
      </w:r>
      <w:r w:rsidRPr="006F78F4">
        <w:rPr>
          <w:rFonts w:ascii="Times New Roman" w:eastAsia="宋体" w:hAnsi="Times New Roman" w:cs="Times New Roman" w:hint="eastAsia"/>
          <w:spacing w:val="15"/>
          <w:sz w:val="24"/>
          <w:szCs w:val="24"/>
        </w:rPr>
        <w:t>a</w:t>
      </w:r>
      <w:r w:rsidRPr="006F78F4">
        <w:rPr>
          <w:rFonts w:ascii="Times New Roman" w:eastAsia="宋体" w:hAnsi="Times New Roman" w:cs="Times New Roman"/>
          <w:spacing w:val="15"/>
          <w:sz w:val="24"/>
          <w:szCs w:val="24"/>
        </w:rPr>
        <w:t>ttention[Bahdanau</w:t>
      </w:r>
      <w:r w:rsidRPr="006F78F4">
        <w:rPr>
          <w:rFonts w:ascii="Times New Roman" w:eastAsia="宋体" w:hAnsi="Times New Roman" w:cs="Times New Roman"/>
          <w:spacing w:val="15"/>
          <w:sz w:val="24"/>
          <w:szCs w:val="24"/>
        </w:rPr>
        <w:t>等人，</w:t>
      </w:r>
      <w:r w:rsidRPr="006F78F4">
        <w:rPr>
          <w:rFonts w:ascii="Times New Roman" w:eastAsia="宋体" w:hAnsi="Times New Roman" w:cs="Times New Roman"/>
          <w:spacing w:val="15"/>
          <w:sz w:val="24"/>
          <w:szCs w:val="24"/>
        </w:rPr>
        <w:t>2015]</w:t>
      </w:r>
      <w:r w:rsidRPr="006F78F4">
        <w:rPr>
          <w:rFonts w:ascii="Times New Roman" w:eastAsia="宋体" w:hAnsi="Times New Roman" w:cs="Times New Roman"/>
          <w:spacing w:val="15"/>
          <w:sz w:val="24"/>
          <w:szCs w:val="24"/>
        </w:rPr>
        <w:t>。基本思想是为每个</w:t>
      </w:r>
      <w:r w:rsidRPr="006F78F4">
        <w:rPr>
          <w:rFonts w:ascii="Times New Roman" w:eastAsia="宋体" w:hAnsi="Times New Roman" w:cs="Times New Roman" w:hint="eastAsia"/>
          <w:spacing w:val="15"/>
          <w:sz w:val="24"/>
          <w:szCs w:val="24"/>
        </w:rPr>
        <w:t>相邻节点</w:t>
      </w:r>
      <w:r w:rsidRPr="006F78F4">
        <w:rPr>
          <w:rFonts w:ascii="Times New Roman" w:eastAsia="宋体" w:hAnsi="Times New Roman" w:cs="Times New Roman"/>
          <w:spacing w:val="15"/>
          <w:sz w:val="24"/>
          <w:szCs w:val="24"/>
        </w:rPr>
        <w:t>分配一个关注权重或重要</w:t>
      </w:r>
      <w:r w:rsidRPr="006F78F4">
        <w:rPr>
          <w:rFonts w:ascii="Times New Roman" w:eastAsia="宋体" w:hAnsi="Times New Roman" w:cs="Times New Roman" w:hint="eastAsia"/>
          <w:spacing w:val="15"/>
          <w:sz w:val="24"/>
          <w:szCs w:val="24"/>
        </w:rPr>
        <w:t>程度</w:t>
      </w:r>
      <w:r w:rsidRPr="006F78F4">
        <w:rPr>
          <w:rFonts w:ascii="Times New Roman" w:eastAsia="宋体" w:hAnsi="Times New Roman" w:cs="Times New Roman"/>
          <w:spacing w:val="15"/>
          <w:sz w:val="24"/>
          <w:szCs w:val="24"/>
        </w:rPr>
        <w:t>，用于在聚合步骤中衡量该</w:t>
      </w:r>
      <w:r w:rsidRPr="006F78F4">
        <w:rPr>
          <w:rFonts w:ascii="Times New Roman" w:eastAsia="宋体" w:hAnsi="Times New Roman" w:cs="Times New Roman" w:hint="eastAsia"/>
          <w:spacing w:val="15"/>
          <w:sz w:val="24"/>
          <w:szCs w:val="24"/>
        </w:rPr>
        <w:t>相邻节点</w:t>
      </w:r>
      <w:r w:rsidRPr="006F78F4">
        <w:rPr>
          <w:rFonts w:ascii="Times New Roman" w:eastAsia="宋体" w:hAnsi="Times New Roman" w:cs="Times New Roman"/>
          <w:spacing w:val="15"/>
          <w:sz w:val="24"/>
          <w:szCs w:val="24"/>
        </w:rPr>
        <w:t>的影响</w:t>
      </w:r>
      <w:r w:rsidRPr="006F78F4">
        <w:rPr>
          <w:rFonts w:ascii="Times New Roman" w:eastAsia="宋体" w:hAnsi="Times New Roman" w:cs="Times New Roman" w:hint="eastAsia"/>
          <w:spacing w:val="15"/>
          <w:sz w:val="24"/>
          <w:szCs w:val="24"/>
        </w:rPr>
        <w:t>力</w:t>
      </w:r>
      <w:r w:rsidRPr="006F78F4">
        <w:rPr>
          <w:rFonts w:ascii="Times New Roman" w:eastAsia="宋体" w:hAnsi="Times New Roman" w:cs="Times New Roman"/>
          <w:spacing w:val="15"/>
          <w:sz w:val="24"/>
          <w:szCs w:val="24"/>
        </w:rPr>
        <w:t>。第一个应用这种</w:t>
      </w:r>
      <w:r w:rsidRPr="006F78F4">
        <w:rPr>
          <w:rFonts w:ascii="Times New Roman" w:eastAsia="宋体" w:hAnsi="Times New Roman" w:cs="Times New Roman" w:hint="eastAsia"/>
          <w:spacing w:val="15"/>
          <w:sz w:val="24"/>
          <w:szCs w:val="24"/>
        </w:rPr>
        <w:t>attention</w:t>
      </w:r>
      <w:r w:rsidRPr="006F78F4">
        <w:rPr>
          <w:rFonts w:ascii="Times New Roman" w:eastAsia="宋体" w:hAnsi="Times New Roman" w:cs="Times New Roman"/>
          <w:spacing w:val="15"/>
          <w:sz w:val="24"/>
          <w:szCs w:val="24"/>
        </w:rPr>
        <w:t>风格的</w:t>
      </w:r>
      <w:r w:rsidRPr="006F78F4">
        <w:rPr>
          <w:rFonts w:ascii="Times New Roman" w:eastAsia="宋体" w:hAnsi="Times New Roman" w:cs="Times New Roman"/>
          <w:spacing w:val="15"/>
          <w:sz w:val="24"/>
          <w:szCs w:val="24"/>
        </w:rPr>
        <w:t>GNN</w:t>
      </w:r>
      <w:r w:rsidRPr="006F78F4">
        <w:rPr>
          <w:rFonts w:ascii="Times New Roman" w:eastAsia="宋体" w:hAnsi="Times New Roman" w:cs="Times New Roman"/>
          <w:spacing w:val="15"/>
          <w:sz w:val="24"/>
          <w:szCs w:val="24"/>
        </w:rPr>
        <w:t>模型是</w:t>
      </w:r>
      <w:r w:rsidRPr="006F78F4">
        <w:rPr>
          <w:rFonts w:ascii="Times New Roman" w:eastAsia="宋体" w:hAnsi="Times New Roman" w:cs="Times New Roman"/>
          <w:spacing w:val="15"/>
          <w:sz w:val="24"/>
          <w:szCs w:val="24"/>
        </w:rPr>
        <w:t>Velickovi</w:t>
      </w:r>
      <w:r w:rsidRPr="006F78F4">
        <w:rPr>
          <w:rFonts w:ascii="Times New Roman" w:eastAsia="宋体" w:hAnsi="Times New Roman" w:cs="Times New Roman"/>
          <w:spacing w:val="15"/>
          <w:sz w:val="24"/>
          <w:szCs w:val="24"/>
        </w:rPr>
        <w:t>等人</w:t>
      </w:r>
      <w:r w:rsidRPr="006F78F4">
        <w:rPr>
          <w:rFonts w:ascii="Times New Roman" w:eastAsia="宋体" w:hAnsi="Times New Roman" w:cs="Times New Roman"/>
          <w:spacing w:val="15"/>
          <w:sz w:val="24"/>
          <w:szCs w:val="24"/>
        </w:rPr>
        <w:t>[2018]</w:t>
      </w:r>
      <w:r w:rsidRPr="006F78F4">
        <w:rPr>
          <w:rFonts w:ascii="Times New Roman" w:eastAsia="宋体" w:hAnsi="Times New Roman" w:cs="Times New Roman"/>
          <w:spacing w:val="15"/>
          <w:sz w:val="24"/>
          <w:szCs w:val="24"/>
        </w:rPr>
        <w:t>的图形注意力网络</w:t>
      </w:r>
      <w:r w:rsidRPr="006F78F4">
        <w:rPr>
          <w:rFonts w:ascii="Times New Roman" w:eastAsia="宋体" w:hAnsi="Times New Roman" w:cs="Times New Roman"/>
          <w:spacing w:val="15"/>
          <w:sz w:val="24"/>
          <w:szCs w:val="24"/>
        </w:rPr>
        <w:t>(GAT)</w:t>
      </w:r>
      <w:r w:rsidRPr="006F78F4">
        <w:rPr>
          <w:rFonts w:ascii="Times New Roman" w:eastAsia="宋体" w:hAnsi="Times New Roman" w:cs="Times New Roman"/>
          <w:spacing w:val="15"/>
          <w:sz w:val="24"/>
          <w:szCs w:val="24"/>
        </w:rPr>
        <w:t>，它使用</w:t>
      </w:r>
      <w:r w:rsidRPr="006F78F4">
        <w:rPr>
          <w:rFonts w:ascii="Times New Roman" w:eastAsia="宋体" w:hAnsi="Times New Roman" w:cs="Times New Roman" w:hint="eastAsia"/>
          <w:spacing w:val="15"/>
          <w:sz w:val="24"/>
          <w:szCs w:val="24"/>
        </w:rPr>
        <w:t>attention</w:t>
      </w:r>
      <w:r w:rsidRPr="006F78F4">
        <w:rPr>
          <w:rFonts w:ascii="Times New Roman" w:eastAsia="宋体" w:hAnsi="Times New Roman" w:cs="Times New Roman"/>
          <w:spacing w:val="15"/>
          <w:sz w:val="24"/>
          <w:szCs w:val="24"/>
        </w:rPr>
        <w:t>权重来定义邻域的加权和</w:t>
      </w:r>
      <w:r w:rsidRPr="006F78F4">
        <w:rPr>
          <w:rFonts w:ascii="Times New Roman" w:eastAsia="宋体" w:hAnsi="Times New Roman" w:cs="Times New Roman"/>
          <w:spacing w:val="15"/>
          <w:sz w:val="24"/>
          <w:szCs w:val="24"/>
        </w:rPr>
        <w:t>:</w:t>
      </w:r>
    </w:p>
    <w:p w14:paraId="247665AA"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32"/>
          <w:sz w:val="24"/>
          <w:szCs w:val="24"/>
        </w:rPr>
        <w:object w:dxaOrig="1923" w:dyaOrig="570" w14:anchorId="40F04BE0">
          <v:shape id="_x0000_i1097" type="#_x0000_t75" style="width:96pt;height:27.6pt" o:ole="">
            <v:imagedata r:id="rId169" o:title=""/>
          </v:shape>
          <o:OLEObject Type="Embed" ProgID="Equation.DSMT4" ShapeID="_x0000_i1097" DrawAspect="Content" ObjectID="_1662534151" r:id="rId170"/>
        </w:object>
      </w:r>
      <w:r w:rsidRPr="006F78F4">
        <w:rPr>
          <w:rFonts w:ascii="Times New Roman" w:eastAsia="宋体" w:hAnsi="Times New Roman" w:cs="Times New Roman"/>
          <w:sz w:val="24"/>
          <w:szCs w:val="24"/>
        </w:rPr>
        <w:t xml:space="preserve">                                           (5.19)</w:t>
      </w:r>
    </w:p>
    <w:p w14:paraId="6D270053"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其中，当我们在节点</w:t>
      </w:r>
      <w:r w:rsidRPr="006F78F4">
        <w:rPr>
          <w:rFonts w:ascii="Times New Roman" w:eastAsia="宋体" w:hAnsi="Times New Roman" w:cs="Times New Roman"/>
          <w:position w:val="-6"/>
          <w:sz w:val="24"/>
          <w:szCs w:val="24"/>
        </w:rPr>
        <w:object w:dxaOrig="203" w:dyaOrig="222" w14:anchorId="5D9BB7ED">
          <v:shape id="_x0000_i1098" type="#_x0000_t75" style="width:10.2pt;height:10.8pt" o:ole="">
            <v:imagedata r:id="rId171" o:title=""/>
          </v:shape>
          <o:OLEObject Type="Embed" ProgID="Equation.DSMT4" ShapeID="_x0000_i1098" DrawAspect="Content" ObjectID="_1662534152" r:id="rId172"/>
        </w:object>
      </w:r>
      <w:r w:rsidRPr="006F78F4">
        <w:rPr>
          <w:rFonts w:ascii="Times New Roman" w:eastAsia="宋体" w:hAnsi="Times New Roman" w:cs="Times New Roman"/>
          <w:sz w:val="24"/>
          <w:szCs w:val="24"/>
        </w:rPr>
        <w:t>聚合信息时，</w:t>
      </w:r>
      <w:r w:rsidRPr="006F78F4">
        <w:rPr>
          <w:rFonts w:ascii="Times New Roman" w:eastAsia="宋体" w:hAnsi="Times New Roman" w:cs="Times New Roman"/>
          <w:position w:val="-14"/>
          <w:sz w:val="24"/>
          <w:szCs w:val="24"/>
        </w:rPr>
        <w:object w:dxaOrig="396" w:dyaOrig="377" w14:anchorId="39EBD9FD">
          <v:shape id="_x0000_i1099" type="#_x0000_t75" style="width:20.4pt;height:19.2pt" o:ole="">
            <v:imagedata r:id="rId173" o:title=""/>
          </v:shape>
          <o:OLEObject Type="Embed" ProgID="Equation.DSMT4" ShapeID="_x0000_i1099" DrawAspect="Content" ObjectID="_1662534153" r:id="rId174"/>
        </w:object>
      </w:r>
      <w:r w:rsidRPr="006F78F4">
        <w:rPr>
          <w:rFonts w:ascii="Times New Roman" w:eastAsia="宋体" w:hAnsi="Times New Roman" w:cs="Times New Roman"/>
          <w:sz w:val="24"/>
          <w:szCs w:val="24"/>
        </w:rPr>
        <w:t>表示对相邻节点</w:t>
      </w:r>
      <w:r w:rsidRPr="006F78F4">
        <w:rPr>
          <w:rFonts w:ascii="Times New Roman" w:eastAsia="宋体" w:hAnsi="Times New Roman" w:cs="Times New Roman"/>
          <w:position w:val="-10"/>
          <w:sz w:val="24"/>
          <w:szCs w:val="24"/>
        </w:rPr>
        <w:object w:dxaOrig="957" w:dyaOrig="319" w14:anchorId="28167F0D">
          <v:shape id="_x0000_i1100" type="#_x0000_t75" style="width:48pt;height:15pt" o:ole="">
            <v:imagedata r:id="rId175" o:title=""/>
          </v:shape>
          <o:OLEObject Type="Embed" ProgID="Equation.DSMT4" ShapeID="_x0000_i1100" DrawAspect="Content" ObjectID="_1662534154" r:id="rId176"/>
        </w:object>
      </w:r>
      <w:r w:rsidRPr="006F78F4">
        <w:rPr>
          <w:rFonts w:ascii="Times New Roman" w:eastAsia="宋体" w:hAnsi="Times New Roman" w:cs="Times New Roman"/>
          <w:sz w:val="24"/>
          <w:szCs w:val="24"/>
        </w:rPr>
        <w:t>的</w:t>
      </w:r>
      <w:r w:rsidRPr="006F78F4">
        <w:rPr>
          <w:rFonts w:ascii="Times New Roman" w:eastAsia="宋体" w:hAnsi="Times New Roman" w:cs="Times New Roman" w:hint="eastAsia"/>
          <w:sz w:val="24"/>
          <w:szCs w:val="24"/>
        </w:rPr>
        <w:t>attention</w:t>
      </w:r>
      <w:r w:rsidRPr="006F78F4">
        <w:rPr>
          <w:rFonts w:ascii="Times New Roman" w:eastAsia="宋体" w:hAnsi="Times New Roman" w:cs="Times New Roman" w:hint="eastAsia"/>
          <w:sz w:val="24"/>
          <w:szCs w:val="24"/>
        </w:rPr>
        <w:t>权重</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lastRenderedPageBreak/>
        <w:t>在最初的</w:t>
      </w:r>
      <w:r w:rsidRPr="006F78F4">
        <w:rPr>
          <w:rFonts w:ascii="Times New Roman" w:eastAsia="宋体" w:hAnsi="Times New Roman" w:cs="Times New Roman"/>
          <w:sz w:val="24"/>
          <w:szCs w:val="24"/>
        </w:rPr>
        <w:t>GAT</w:t>
      </w:r>
      <w:r w:rsidRPr="006F78F4">
        <w:rPr>
          <w:rFonts w:ascii="Times New Roman" w:eastAsia="宋体" w:hAnsi="Times New Roman" w:cs="Times New Roman"/>
          <w:sz w:val="24"/>
          <w:szCs w:val="24"/>
        </w:rPr>
        <w:t>论文中，权重定义为</w:t>
      </w:r>
    </w:p>
    <w:p w14:paraId="0C445AA1"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40"/>
          <w:sz w:val="24"/>
          <w:szCs w:val="24"/>
        </w:rPr>
        <w:object w:dxaOrig="3808" w:dyaOrig="899" w14:anchorId="0214DBC9">
          <v:shape id="_x0000_i1101" type="#_x0000_t75" style="width:190.2pt;height:45pt" o:ole="">
            <v:imagedata r:id="rId177" o:title=""/>
          </v:shape>
          <o:OLEObject Type="Embed" ProgID="Equation.DSMT4" ShapeID="_x0000_i1101" DrawAspect="Content" ObjectID="_1662534155" r:id="rId178"/>
        </w:object>
      </w:r>
      <w:r w:rsidRPr="006F78F4">
        <w:rPr>
          <w:rFonts w:ascii="Times New Roman" w:eastAsia="宋体" w:hAnsi="Times New Roman" w:cs="Times New Roman"/>
          <w:sz w:val="24"/>
          <w:szCs w:val="24"/>
        </w:rPr>
        <w:t xml:space="preserve">                            (5.20)</w:t>
      </w:r>
    </w:p>
    <w:p w14:paraId="35558A50"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以及使用</w:t>
      </w:r>
      <w:r w:rsidRPr="006F78F4">
        <w:rPr>
          <w:rFonts w:ascii="Times New Roman" w:eastAsia="宋体" w:hAnsi="Times New Roman" w:cs="Times New Roman"/>
          <w:sz w:val="24"/>
          <w:szCs w:val="24"/>
        </w:rPr>
        <w:t>MLPs</w:t>
      </w:r>
      <w:r w:rsidRPr="006F78F4">
        <w:rPr>
          <w:rFonts w:ascii="Times New Roman" w:eastAsia="宋体" w:hAnsi="Times New Roman" w:cs="Times New Roman"/>
          <w:sz w:val="24"/>
          <w:szCs w:val="24"/>
        </w:rPr>
        <w:t>对</w:t>
      </w:r>
      <w:r w:rsidRPr="006F78F4">
        <w:rPr>
          <w:rFonts w:ascii="Times New Roman" w:eastAsia="宋体" w:hAnsi="Times New Roman" w:cs="Times New Roman"/>
          <w:sz w:val="24"/>
          <w:szCs w:val="24"/>
        </w:rPr>
        <w:t>attention</w:t>
      </w:r>
      <w:r w:rsidRPr="006F78F4">
        <w:rPr>
          <w:rFonts w:ascii="Times New Roman" w:eastAsia="宋体" w:hAnsi="Times New Roman" w:cs="Times New Roman"/>
          <w:sz w:val="24"/>
          <w:szCs w:val="24"/>
        </w:rPr>
        <w:t>层次的变化，例如，</w:t>
      </w:r>
    </w:p>
    <w:p w14:paraId="2DA7DEE7"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38"/>
          <w:sz w:val="24"/>
          <w:szCs w:val="24"/>
        </w:rPr>
        <w:object w:dxaOrig="3441" w:dyaOrig="841" w14:anchorId="75405B20">
          <v:shape id="_x0000_i1102" type="#_x0000_t75" style="width:171pt;height:42pt" o:ole="">
            <v:imagedata r:id="rId179" o:title=""/>
          </v:shape>
          <o:OLEObject Type="Embed" ProgID="Equation.DSMT4" ShapeID="_x0000_i1102" DrawAspect="Content" ObjectID="_1662534156" r:id="rId180"/>
        </w:object>
      </w:r>
      <w:r w:rsidRPr="006F78F4">
        <w:rPr>
          <w:rFonts w:ascii="Times New Roman" w:eastAsia="宋体" w:hAnsi="Times New Roman" w:cs="Times New Roman"/>
          <w:sz w:val="24"/>
          <w:szCs w:val="24"/>
        </w:rPr>
        <w:t xml:space="preserve">                               (5.21)</w:t>
      </w:r>
    </w:p>
    <w:p w14:paraId="1C1F1478"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其中</w:t>
      </w:r>
      <w:r w:rsidRPr="006F78F4">
        <w:rPr>
          <w:rFonts w:ascii="Times New Roman" w:eastAsia="宋体" w:hAnsi="Times New Roman" w:cs="Times New Roman"/>
          <w:sz w:val="24"/>
          <w:szCs w:val="24"/>
        </w:rPr>
        <w:t>MLP</w:t>
      </w:r>
      <w:r w:rsidRPr="006F78F4">
        <w:rPr>
          <w:rFonts w:ascii="Times New Roman" w:eastAsia="宋体" w:hAnsi="Times New Roman" w:cs="Times New Roman"/>
          <w:sz w:val="24"/>
          <w:szCs w:val="24"/>
        </w:rPr>
        <w:t>被限制为标量输出。</w:t>
      </w:r>
    </w:p>
    <w:p w14:paraId="6F60FD2F"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此外，虽然在</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文献中并不常见，但也可以按照流行的</w:t>
      </w:r>
      <w:r w:rsidRPr="006F78F4">
        <w:rPr>
          <w:rFonts w:ascii="Times New Roman" w:eastAsia="宋体" w:hAnsi="Times New Roman" w:cs="Times New Roman"/>
          <w:sz w:val="24"/>
          <w:szCs w:val="24"/>
        </w:rPr>
        <w:t>transformer</w:t>
      </w:r>
      <w:r w:rsidRPr="006F78F4">
        <w:rPr>
          <w:rFonts w:ascii="Times New Roman" w:eastAsia="宋体" w:hAnsi="Times New Roman" w:cs="Times New Roman"/>
          <w:sz w:val="24"/>
          <w:szCs w:val="24"/>
        </w:rPr>
        <w:t>架构的风格添加多个</w:t>
      </w:r>
      <w:r w:rsidRPr="006F78F4">
        <w:rPr>
          <w:rFonts w:ascii="Times New Roman" w:eastAsia="宋体" w:hAnsi="Times New Roman" w:cs="Times New Roman"/>
          <w:sz w:val="24"/>
          <w:szCs w:val="24"/>
        </w:rPr>
        <w:t>attention</w:t>
      </w:r>
      <w:r w:rsidRPr="006F78F4">
        <w:rPr>
          <w:rFonts w:ascii="Times New Roman" w:eastAsia="宋体" w:hAnsi="Times New Roman" w:cs="Times New Roman"/>
          <w:sz w:val="24"/>
          <w:szCs w:val="24"/>
        </w:rPr>
        <w:t>节点</w:t>
      </w:r>
      <w:r w:rsidRPr="006F78F4">
        <w:rPr>
          <w:rFonts w:ascii="Times New Roman" w:eastAsia="宋体" w:hAnsi="Times New Roman" w:cs="Times New Roman"/>
          <w:sz w:val="24"/>
          <w:szCs w:val="24"/>
        </w:rPr>
        <w:t>[Vaswani et al.</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 xml:space="preserve"> 2017]</w:t>
      </w:r>
      <w:r w:rsidRPr="006F78F4">
        <w:rPr>
          <w:rFonts w:ascii="Times New Roman" w:eastAsia="宋体" w:hAnsi="Times New Roman" w:cs="Times New Roman"/>
          <w:sz w:val="24"/>
          <w:szCs w:val="24"/>
        </w:rPr>
        <w:t>。在此方法中，</w:t>
      </w:r>
      <w:r w:rsidRPr="006F78F4">
        <w:rPr>
          <w:rFonts w:ascii="Times New Roman" w:eastAsia="宋体" w:hAnsi="Times New Roman" w:cs="Times New Roman"/>
          <w:spacing w:val="15"/>
          <w:sz w:val="24"/>
          <w:szCs w:val="24"/>
        </w:rPr>
        <w:t>人们</w:t>
      </w:r>
      <w:r w:rsidRPr="006F78F4">
        <w:rPr>
          <w:rFonts w:ascii="Times New Roman" w:eastAsia="宋体" w:hAnsi="Times New Roman" w:cs="Times New Roman"/>
          <w:sz w:val="24"/>
          <w:szCs w:val="24"/>
        </w:rPr>
        <w:t>使用独立参数化的</w:t>
      </w:r>
      <w:r w:rsidRPr="006F78F4">
        <w:rPr>
          <w:rFonts w:ascii="Times New Roman" w:eastAsia="宋体" w:hAnsi="Times New Roman" w:cs="Times New Roman"/>
          <w:sz w:val="24"/>
          <w:szCs w:val="24"/>
        </w:rPr>
        <w:t>attention</w:t>
      </w:r>
      <w:r w:rsidRPr="006F78F4">
        <w:rPr>
          <w:rFonts w:ascii="Times New Roman" w:eastAsia="宋体" w:hAnsi="Times New Roman" w:cs="Times New Roman"/>
          <w:sz w:val="24"/>
          <w:szCs w:val="24"/>
        </w:rPr>
        <w:t>节点计算出</w:t>
      </w:r>
      <w:r w:rsidRPr="006F78F4">
        <w:rPr>
          <w:rFonts w:ascii="Times New Roman" w:eastAsia="宋体" w:hAnsi="Times New Roman" w:cs="Times New Roman"/>
          <w:sz w:val="24"/>
          <w:szCs w:val="24"/>
        </w:rPr>
        <w:t>K</w:t>
      </w:r>
      <w:r w:rsidRPr="006F78F4">
        <w:rPr>
          <w:rFonts w:ascii="Times New Roman" w:eastAsia="宋体" w:hAnsi="Times New Roman" w:cs="Times New Roman"/>
          <w:sz w:val="24"/>
          <w:szCs w:val="24"/>
        </w:rPr>
        <w:t>个不同的</w:t>
      </w:r>
      <w:r w:rsidRPr="006F78F4">
        <w:rPr>
          <w:rFonts w:ascii="Times New Roman" w:eastAsia="宋体" w:hAnsi="Times New Roman" w:cs="Times New Roman"/>
          <w:sz w:val="24"/>
          <w:szCs w:val="24"/>
        </w:rPr>
        <w:t>attention</w:t>
      </w:r>
      <w:r w:rsidRPr="006F78F4">
        <w:rPr>
          <w:rFonts w:ascii="Times New Roman" w:eastAsia="宋体" w:hAnsi="Times New Roman" w:cs="Times New Roman"/>
          <w:sz w:val="24"/>
          <w:szCs w:val="24"/>
        </w:rPr>
        <w:t>权值</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例如</w:t>
      </w:r>
      <w:r w:rsidRPr="006F78F4">
        <w:rPr>
          <w:rFonts w:ascii="Times New Roman" w:eastAsia="宋体" w:hAnsi="Times New Roman" w:cs="Times New Roman"/>
          <w:position w:val="-14"/>
          <w:sz w:val="24"/>
          <w:szCs w:val="24"/>
        </w:rPr>
        <w:object w:dxaOrig="541" w:dyaOrig="387" w14:anchorId="40F4C1CE">
          <v:shape id="_x0000_i1103" type="#_x0000_t75" style="width:27pt;height:19.2pt" o:ole="">
            <v:imagedata r:id="rId181" o:title=""/>
          </v:shape>
          <o:OLEObject Type="Embed" ProgID="Equation.DSMT4" ShapeID="_x0000_i1103" DrawAspect="Content" ObjectID="_1662534157" r:id="rId182"/>
        </w:objec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。使用不同</w:t>
      </w:r>
      <w:r w:rsidRPr="006F78F4">
        <w:rPr>
          <w:rFonts w:ascii="Times New Roman" w:eastAsia="宋体" w:hAnsi="Times New Roman" w:cs="Times New Roman" w:hint="eastAsia"/>
          <w:sz w:val="24"/>
          <w:szCs w:val="24"/>
        </w:rPr>
        <w:t>attention</w:t>
      </w:r>
      <w:r w:rsidRPr="006F78F4">
        <w:rPr>
          <w:rFonts w:ascii="Times New Roman" w:eastAsia="宋体" w:hAnsi="Times New Roman" w:cs="Times New Roman"/>
          <w:sz w:val="24"/>
          <w:szCs w:val="24"/>
        </w:rPr>
        <w:t>权重聚合的消息然后在聚合步骤中进行转换和组合，通常使用线性投影和级联操作，例如</w:t>
      </w:r>
      <w:r w:rsidRPr="006F78F4">
        <w:rPr>
          <w:rFonts w:ascii="Times New Roman" w:eastAsia="宋体" w:hAnsi="Times New Roman" w:cs="Times New Roman"/>
          <w:sz w:val="24"/>
          <w:szCs w:val="24"/>
        </w:rPr>
        <w:t>:</w:t>
      </w:r>
    </w:p>
    <w:p w14:paraId="76DDD9C0"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14"/>
          <w:sz w:val="24"/>
          <w:szCs w:val="24"/>
        </w:rPr>
        <w:object w:dxaOrig="2696" w:dyaOrig="396" w14:anchorId="08BBCAE4">
          <v:shape id="_x0000_i1104" type="#_x0000_t75" style="width:135pt;height:20.4pt" o:ole="">
            <v:imagedata r:id="rId183" o:title=""/>
          </v:shape>
          <o:OLEObject Type="Embed" ProgID="Equation.DSMT4" ShapeID="_x0000_i1104" DrawAspect="Content" ObjectID="_1662534158" r:id="rId184"/>
        </w:object>
      </w:r>
      <w:r w:rsidRPr="006F78F4">
        <w:rPr>
          <w:rFonts w:ascii="Times New Roman" w:eastAsia="宋体" w:hAnsi="Times New Roman" w:cs="Times New Roman"/>
          <w:sz w:val="24"/>
          <w:szCs w:val="24"/>
        </w:rPr>
        <w:t xml:space="preserve">                                     (5.23)</w:t>
      </w:r>
    </w:p>
    <w:p w14:paraId="37F78752"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32"/>
          <w:sz w:val="24"/>
          <w:szCs w:val="24"/>
        </w:rPr>
        <w:object w:dxaOrig="1981" w:dyaOrig="580" w14:anchorId="27633225">
          <v:shape id="_x0000_i1105" type="#_x0000_t75" style="width:99pt;height:28.8pt" o:ole="">
            <v:imagedata r:id="rId185" o:title=""/>
          </v:shape>
          <o:OLEObject Type="Embed" ProgID="Equation.DSMT4" ShapeID="_x0000_i1105" DrawAspect="Content" ObjectID="_1662534159" r:id="rId186"/>
        </w:object>
      </w:r>
      <w:r w:rsidRPr="006F78F4">
        <w:rPr>
          <w:rFonts w:ascii="Times New Roman" w:eastAsia="宋体" w:hAnsi="Times New Roman" w:cs="Times New Roman"/>
          <w:sz w:val="24"/>
          <w:szCs w:val="24"/>
        </w:rPr>
        <w:t xml:space="preserve"> </w:t>
      </w:r>
      <w:r w:rsidRPr="006F78F4">
        <w:rPr>
          <w:rFonts w:ascii="Times New Roman" w:eastAsia="宋体" w:hAnsi="Times New Roman" w:cs="Times New Roman"/>
          <w:sz w:val="24"/>
          <w:szCs w:val="24"/>
        </w:rPr>
        <w:tab/>
      </w:r>
      <w:r w:rsidRPr="006F78F4">
        <w:rPr>
          <w:rFonts w:ascii="Times New Roman" w:eastAsia="宋体" w:hAnsi="Times New Roman" w:cs="Times New Roman"/>
          <w:sz w:val="24"/>
          <w:szCs w:val="24"/>
        </w:rPr>
        <w:tab/>
      </w:r>
      <w:r w:rsidRPr="006F78F4">
        <w:rPr>
          <w:rFonts w:ascii="Times New Roman" w:eastAsia="宋体" w:hAnsi="Times New Roman" w:cs="Times New Roman"/>
          <w:sz w:val="24"/>
          <w:szCs w:val="24"/>
        </w:rPr>
        <w:tab/>
      </w:r>
      <w:r w:rsidRPr="006F78F4">
        <w:rPr>
          <w:rFonts w:ascii="Times New Roman" w:eastAsia="宋体" w:hAnsi="Times New Roman" w:cs="Times New Roman"/>
          <w:sz w:val="24"/>
          <w:szCs w:val="24"/>
        </w:rPr>
        <w:tab/>
      </w:r>
      <w:r w:rsidRPr="006F78F4">
        <w:rPr>
          <w:rFonts w:ascii="Times New Roman" w:eastAsia="宋体" w:hAnsi="Times New Roman" w:cs="Times New Roman"/>
          <w:sz w:val="24"/>
          <w:szCs w:val="24"/>
        </w:rPr>
        <w:tab/>
      </w:r>
      <w:r w:rsidRPr="006F78F4">
        <w:rPr>
          <w:rFonts w:ascii="Times New Roman" w:eastAsia="宋体" w:hAnsi="Times New Roman" w:cs="Times New Roman"/>
          <w:sz w:val="24"/>
          <w:szCs w:val="24"/>
        </w:rPr>
        <w:tab/>
      </w:r>
      <w:r w:rsidRPr="006F78F4">
        <w:rPr>
          <w:rFonts w:ascii="Times New Roman" w:eastAsia="宋体" w:hAnsi="Times New Roman" w:cs="Times New Roman"/>
          <w:sz w:val="24"/>
          <w:szCs w:val="24"/>
        </w:rPr>
        <w:tab/>
      </w:r>
      <w:r w:rsidRPr="006F78F4">
        <w:rPr>
          <w:rFonts w:ascii="Times New Roman" w:eastAsia="宋体" w:hAnsi="Times New Roman" w:cs="Times New Roman"/>
          <w:sz w:val="24"/>
          <w:szCs w:val="24"/>
        </w:rPr>
        <w:tab/>
      </w:r>
      <w:r w:rsidRPr="006F78F4">
        <w:rPr>
          <w:rFonts w:ascii="Times New Roman" w:eastAsia="宋体" w:hAnsi="Times New Roman" w:cs="Times New Roman"/>
          <w:sz w:val="24"/>
          <w:szCs w:val="24"/>
        </w:rPr>
        <w:tab/>
      </w:r>
      <w:r w:rsidRPr="006F78F4">
        <w:rPr>
          <w:rFonts w:ascii="Times New Roman" w:eastAsia="宋体" w:hAnsi="Times New Roman" w:cs="Times New Roman"/>
          <w:sz w:val="24"/>
          <w:szCs w:val="24"/>
        </w:rPr>
        <w:tab/>
      </w:r>
      <w:r w:rsidRPr="006F78F4">
        <w:rPr>
          <w:rFonts w:ascii="Times New Roman" w:eastAsia="宋体" w:hAnsi="Times New Roman" w:cs="Times New Roman"/>
          <w:sz w:val="24"/>
          <w:szCs w:val="24"/>
        </w:rPr>
        <w:tab/>
      </w:r>
      <w:r w:rsidRPr="006F78F4">
        <w:rPr>
          <w:rFonts w:ascii="Times New Roman" w:eastAsia="宋体" w:hAnsi="Times New Roman" w:cs="Times New Roman"/>
          <w:sz w:val="24"/>
          <w:szCs w:val="24"/>
        </w:rPr>
        <w:tab/>
        <w:t xml:space="preserve"> (5.24)</w:t>
      </w:r>
    </w:p>
    <w:p w14:paraId="2E0F3646"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其中，</w:t>
      </w:r>
      <w:r w:rsidRPr="006F78F4">
        <w:rPr>
          <w:rFonts w:ascii="Times New Roman" w:eastAsia="宋体" w:hAnsi="Times New Roman" w:cs="Times New Roman"/>
          <w:sz w:val="24"/>
          <w:szCs w:val="24"/>
        </w:rPr>
        <w:t>K</w:t>
      </w:r>
      <w:r w:rsidRPr="006F78F4">
        <w:rPr>
          <w:rFonts w:ascii="Times New Roman" w:eastAsia="宋体" w:hAnsi="Times New Roman" w:cs="Times New Roman"/>
          <w:sz w:val="24"/>
          <w:szCs w:val="24"/>
        </w:rPr>
        <w:t>个</w:t>
      </w:r>
      <w:r w:rsidRPr="006F78F4">
        <w:rPr>
          <w:rFonts w:ascii="Times New Roman" w:eastAsia="宋体" w:hAnsi="Times New Roman" w:cs="Times New Roman"/>
          <w:sz w:val="24"/>
          <w:szCs w:val="24"/>
        </w:rPr>
        <w:t>attention head</w:t>
      </w:r>
      <w:r w:rsidRPr="006F78F4">
        <w:rPr>
          <w:rFonts w:ascii="Times New Roman" w:eastAsia="宋体" w:hAnsi="Times New Roman" w:cs="Times New Roman"/>
          <w:sz w:val="24"/>
          <w:szCs w:val="24"/>
        </w:rPr>
        <w:t>的</w:t>
      </w:r>
      <w:r w:rsidRPr="006F78F4">
        <w:rPr>
          <w:rFonts w:ascii="Times New Roman" w:eastAsia="宋体" w:hAnsi="Times New Roman" w:cs="Times New Roman"/>
          <w:sz w:val="24"/>
          <w:szCs w:val="24"/>
        </w:rPr>
        <w:t>attention</w:t>
      </w:r>
      <w:r w:rsidRPr="006F78F4">
        <w:rPr>
          <w:rFonts w:ascii="Times New Roman" w:eastAsia="宋体" w:hAnsi="Times New Roman" w:cs="Times New Roman"/>
          <w:sz w:val="24"/>
          <w:szCs w:val="24"/>
        </w:rPr>
        <w:t>权值都可以用上述任何一种</w:t>
      </w:r>
      <w:r w:rsidRPr="006F78F4">
        <w:rPr>
          <w:rFonts w:ascii="Times New Roman" w:eastAsia="宋体" w:hAnsi="Times New Roman" w:cs="Times New Roman"/>
          <w:sz w:val="24"/>
          <w:szCs w:val="24"/>
        </w:rPr>
        <w:t>attention</w:t>
      </w:r>
      <w:r w:rsidRPr="006F78F4">
        <w:rPr>
          <w:rFonts w:ascii="Times New Roman" w:eastAsia="宋体" w:hAnsi="Times New Roman" w:cs="Times New Roman"/>
          <w:sz w:val="24"/>
          <w:szCs w:val="24"/>
        </w:rPr>
        <w:t>机制计算得到。</w:t>
      </w:r>
    </w:p>
    <w:p w14:paraId="18A1DAF9" w14:textId="77777777" w:rsidR="00E47FA7" w:rsidRPr="006F78F4" w:rsidRDefault="00E47FA7">
      <w:pPr>
        <w:spacing w:after="60"/>
        <w:ind w:firstLineChars="200" w:firstLine="480"/>
        <w:rPr>
          <w:rFonts w:ascii="Times New Roman" w:eastAsia="宋体" w:hAnsi="Times New Roman" w:cs="Times New Roman"/>
          <w:sz w:val="24"/>
          <w:szCs w:val="24"/>
        </w:rPr>
      </w:pPr>
    </w:p>
    <w:tbl>
      <w:tblPr>
        <w:tblStyle w:val="a7"/>
        <w:tblW w:w="8296" w:type="dxa"/>
        <w:tblLayout w:type="fixed"/>
        <w:tblLook w:val="04A0" w:firstRow="1" w:lastRow="0" w:firstColumn="1" w:lastColumn="0" w:noHBand="0" w:noVBand="1"/>
      </w:tblPr>
      <w:tblGrid>
        <w:gridCol w:w="8296"/>
      </w:tblGrid>
      <w:tr w:rsidR="00A61DBE" w:rsidRPr="006F78F4" w14:paraId="12D50484" w14:textId="77777777">
        <w:tc>
          <w:tcPr>
            <w:tcW w:w="8296" w:type="dxa"/>
          </w:tcPr>
          <w:p w14:paraId="145A3722" w14:textId="77777777" w:rsidR="00E47FA7" w:rsidRPr="006F78F4" w:rsidRDefault="00B95368">
            <w:pPr>
              <w:spacing w:after="60"/>
              <w:ind w:firstLineChars="200" w:firstLine="482"/>
              <w:rPr>
                <w:rFonts w:ascii="Times New Roman" w:eastAsia="宋体" w:hAnsi="Times New Roman" w:cs="Times New Roman"/>
                <w:b/>
                <w:bCs/>
                <w:sz w:val="24"/>
                <w:szCs w:val="24"/>
              </w:rPr>
            </w:pPr>
            <w:r w:rsidRPr="006F78F4">
              <w:rPr>
                <w:rFonts w:ascii="Times New Roman" w:eastAsia="宋体" w:hAnsi="Times New Roman" w:cs="Times New Roman"/>
                <w:b/>
                <w:bCs/>
                <w:sz w:val="24"/>
                <w:szCs w:val="24"/>
              </w:rPr>
              <w:t>Graph attention and transformers</w:t>
            </w:r>
          </w:p>
          <w:p w14:paraId="6401E16D"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具有多头</w:t>
            </w:r>
            <w:r w:rsidRPr="006F78F4">
              <w:rPr>
                <w:rFonts w:ascii="Times New Roman" w:eastAsia="宋体" w:hAnsi="Times New Roman" w:cs="Times New Roman" w:hint="eastAsia"/>
                <w:sz w:val="24"/>
                <w:szCs w:val="24"/>
              </w:rPr>
              <w:t>a</w:t>
            </w:r>
            <w:r w:rsidRPr="006F78F4">
              <w:rPr>
                <w:rFonts w:ascii="Times New Roman" w:eastAsia="宋体" w:hAnsi="Times New Roman" w:cs="Times New Roman"/>
                <w:sz w:val="24"/>
                <w:szCs w:val="24"/>
              </w:rPr>
              <w:t>ttention</w:t>
            </w:r>
            <w:r w:rsidRPr="006F78F4">
              <w:rPr>
                <w:rFonts w:ascii="Times New Roman" w:eastAsia="宋体" w:hAnsi="Times New Roman" w:cs="Times New Roman"/>
                <w:sz w:val="24"/>
                <w:szCs w:val="24"/>
              </w:rPr>
              <w:t>的</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模型</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等式</w:t>
            </w:r>
            <w:r w:rsidRPr="006F78F4">
              <w:rPr>
                <w:rFonts w:ascii="Times New Roman" w:eastAsia="宋体" w:hAnsi="Times New Roman" w:cs="Times New Roman"/>
                <w:sz w:val="24"/>
                <w:szCs w:val="24"/>
              </w:rPr>
              <w:t>5.23)</w:t>
            </w:r>
            <w:r w:rsidRPr="006F78F4">
              <w:rPr>
                <w:rFonts w:ascii="Times New Roman" w:eastAsia="宋体" w:hAnsi="Times New Roman" w:cs="Times New Roman"/>
                <w:sz w:val="24"/>
                <w:szCs w:val="24"/>
              </w:rPr>
              <w:t>与</w:t>
            </w:r>
            <w:r w:rsidRPr="006F78F4">
              <w:rPr>
                <w:rFonts w:ascii="Times New Roman" w:eastAsia="宋体" w:hAnsi="Times New Roman" w:cs="Times New Roman"/>
                <w:sz w:val="24"/>
                <w:szCs w:val="24"/>
              </w:rPr>
              <w:t>Transformer</w:t>
            </w:r>
            <w:r w:rsidRPr="006F78F4">
              <w:rPr>
                <w:rFonts w:ascii="Times New Roman" w:eastAsia="宋体" w:hAnsi="Times New Roman" w:cs="Times New Roman"/>
                <w:sz w:val="24"/>
                <w:szCs w:val="24"/>
              </w:rPr>
              <w:t>架构密切相关</w:t>
            </w:r>
            <w:r w:rsidRPr="006F78F4">
              <w:rPr>
                <w:rFonts w:ascii="Times New Roman" w:eastAsia="宋体" w:hAnsi="Times New Roman" w:cs="Times New Roman"/>
                <w:sz w:val="24"/>
                <w:szCs w:val="24"/>
              </w:rPr>
              <w:t>[Vaswani</w:t>
            </w:r>
            <w:r w:rsidRPr="006F78F4">
              <w:rPr>
                <w:rFonts w:ascii="Times New Roman" w:eastAsia="宋体" w:hAnsi="Times New Roman" w:cs="Times New Roman"/>
                <w:sz w:val="24"/>
                <w:szCs w:val="24"/>
              </w:rPr>
              <w:t>等人，</w:t>
            </w:r>
            <w:r w:rsidRPr="006F78F4">
              <w:rPr>
                <w:rFonts w:ascii="Times New Roman" w:eastAsia="宋体" w:hAnsi="Times New Roman" w:cs="Times New Roman"/>
                <w:sz w:val="24"/>
                <w:szCs w:val="24"/>
              </w:rPr>
              <w:t>2017]</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Transformers</w:t>
            </w:r>
            <w:r w:rsidRPr="006F78F4">
              <w:rPr>
                <w:rFonts w:ascii="Times New Roman" w:eastAsia="宋体" w:hAnsi="Times New Roman" w:cs="Times New Roman"/>
                <w:sz w:val="24"/>
                <w:szCs w:val="24"/>
              </w:rPr>
              <w:t>是自然语言处理</w:t>
            </w:r>
            <w:r w:rsidRPr="006F78F4">
              <w:rPr>
                <w:rFonts w:ascii="Times New Roman" w:eastAsia="宋体" w:hAnsi="Times New Roman" w:cs="Times New Roman"/>
                <w:sz w:val="24"/>
                <w:szCs w:val="24"/>
              </w:rPr>
              <w:t>(NLP)</w:t>
            </w:r>
            <w:r w:rsidRPr="006F78F4">
              <w:rPr>
                <w:rFonts w:ascii="Times New Roman" w:eastAsia="宋体" w:hAnsi="Times New Roman" w:cs="Times New Roman"/>
                <w:sz w:val="24"/>
                <w:szCs w:val="24"/>
              </w:rPr>
              <w:t>和计算机视觉的流行架构，就</w:t>
            </w:r>
            <w:r w:rsidRPr="006F78F4">
              <w:rPr>
                <w:rFonts w:ascii="Times New Roman" w:eastAsia="宋体" w:hAnsi="Times New Roman" w:cs="Times New Roman"/>
                <w:sz w:val="24"/>
                <w:szCs w:val="24"/>
              </w:rPr>
              <w:t>NLP</w:t>
            </w:r>
            <w:r w:rsidRPr="006F78F4">
              <w:rPr>
                <w:rFonts w:ascii="Times New Roman" w:eastAsia="宋体" w:hAnsi="Times New Roman" w:cs="Times New Roman"/>
                <w:sz w:val="24"/>
                <w:szCs w:val="24"/>
              </w:rPr>
              <w:t>而言，它们一直是最先进的大型</w:t>
            </w:r>
            <w:r w:rsidRPr="006F78F4">
              <w:rPr>
                <w:rFonts w:ascii="Times New Roman" w:eastAsia="宋体" w:hAnsi="Times New Roman" w:cs="Times New Roman"/>
                <w:sz w:val="24"/>
                <w:szCs w:val="24"/>
              </w:rPr>
              <w:t>NLP</w:t>
            </w:r>
            <w:r w:rsidRPr="006F78F4">
              <w:rPr>
                <w:rFonts w:ascii="Times New Roman" w:eastAsia="宋体" w:hAnsi="Times New Roman" w:cs="Times New Roman"/>
                <w:sz w:val="24"/>
                <w:szCs w:val="24"/>
              </w:rPr>
              <w:t>系统背后的重要驱动力，例如</w:t>
            </w:r>
            <w:r w:rsidRPr="006F78F4">
              <w:rPr>
                <w:rFonts w:ascii="Times New Roman" w:eastAsia="宋体" w:hAnsi="Times New Roman" w:cs="Times New Roman"/>
                <w:sz w:val="24"/>
                <w:szCs w:val="24"/>
              </w:rPr>
              <w:t>BERT [Devlin</w:t>
            </w:r>
            <w:r w:rsidRPr="006F78F4">
              <w:rPr>
                <w:rFonts w:ascii="Times New Roman" w:eastAsia="宋体" w:hAnsi="Times New Roman" w:cs="Times New Roman"/>
                <w:sz w:val="24"/>
                <w:szCs w:val="24"/>
              </w:rPr>
              <w:t>等人，</w:t>
            </w:r>
            <w:r w:rsidRPr="006F78F4">
              <w:rPr>
                <w:rFonts w:ascii="Times New Roman" w:eastAsia="宋体" w:hAnsi="Times New Roman" w:cs="Times New Roman"/>
                <w:sz w:val="24"/>
                <w:szCs w:val="24"/>
              </w:rPr>
              <w:t>2018]</w:t>
            </w:r>
            <w:r w:rsidRPr="006F78F4">
              <w:rPr>
                <w:rFonts w:ascii="Times New Roman" w:eastAsia="宋体" w:hAnsi="Times New Roman" w:cs="Times New Roman"/>
                <w:sz w:val="24"/>
                <w:szCs w:val="24"/>
              </w:rPr>
              <w:t>和</w:t>
            </w:r>
            <w:r w:rsidRPr="006F78F4">
              <w:rPr>
                <w:rFonts w:ascii="Times New Roman" w:eastAsia="宋体" w:hAnsi="Times New Roman" w:cs="Times New Roman"/>
                <w:sz w:val="24"/>
                <w:szCs w:val="24"/>
              </w:rPr>
              <w:t>XLNet [Yang</w:t>
            </w:r>
            <w:r w:rsidRPr="006F78F4">
              <w:rPr>
                <w:rFonts w:ascii="Times New Roman" w:eastAsia="宋体" w:hAnsi="Times New Roman" w:cs="Times New Roman"/>
                <w:sz w:val="24"/>
                <w:szCs w:val="24"/>
              </w:rPr>
              <w:t>等人，</w:t>
            </w:r>
            <w:r w:rsidRPr="006F78F4">
              <w:rPr>
                <w:rFonts w:ascii="Times New Roman" w:eastAsia="宋体" w:hAnsi="Times New Roman" w:cs="Times New Roman"/>
                <w:sz w:val="24"/>
                <w:szCs w:val="24"/>
              </w:rPr>
              <w:t>2019]</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Transformers</w:t>
            </w:r>
            <w:r w:rsidRPr="006F78F4">
              <w:rPr>
                <w:rFonts w:ascii="Times New Roman" w:eastAsia="宋体" w:hAnsi="Times New Roman" w:cs="Times New Roman"/>
                <w:sz w:val="24"/>
                <w:szCs w:val="24"/>
              </w:rPr>
              <w:t>背后的基本思想是完全基于</w:t>
            </w:r>
            <w:r w:rsidRPr="006F78F4">
              <w:rPr>
                <w:rFonts w:ascii="Times New Roman" w:eastAsia="宋体" w:hAnsi="Times New Roman" w:cs="Times New Roman"/>
                <w:sz w:val="24"/>
                <w:szCs w:val="24"/>
              </w:rPr>
              <w:t>attention</w:t>
            </w:r>
            <w:r w:rsidRPr="006F78F4">
              <w:rPr>
                <w:rFonts w:ascii="Times New Roman" w:eastAsia="宋体" w:hAnsi="Times New Roman" w:cs="Times New Roman"/>
                <w:sz w:val="24"/>
                <w:szCs w:val="24"/>
              </w:rPr>
              <w:t>操作来定义神经网络层。在</w:t>
            </w:r>
            <w:r w:rsidRPr="006F78F4">
              <w:rPr>
                <w:rFonts w:ascii="Times New Roman" w:eastAsia="宋体" w:hAnsi="Times New Roman" w:cs="Times New Roman"/>
                <w:sz w:val="24"/>
                <w:szCs w:val="24"/>
              </w:rPr>
              <w:t>Transformers</w:t>
            </w:r>
            <w:r w:rsidRPr="006F78F4">
              <w:rPr>
                <w:rFonts w:ascii="Times New Roman" w:eastAsia="宋体" w:hAnsi="Times New Roman" w:cs="Times New Roman"/>
                <w:sz w:val="24"/>
                <w:szCs w:val="24"/>
              </w:rPr>
              <w:t>中的每一层，通过使用多个</w:t>
            </w:r>
            <w:r w:rsidRPr="006F78F4">
              <w:rPr>
                <w:rFonts w:ascii="Times New Roman" w:eastAsia="宋体" w:hAnsi="Times New Roman" w:cs="Times New Roman"/>
                <w:sz w:val="24"/>
                <w:szCs w:val="24"/>
              </w:rPr>
              <w:t>attentions head</w:t>
            </w:r>
            <w:r w:rsidRPr="006F78F4">
              <w:rPr>
                <w:rFonts w:ascii="Times New Roman" w:eastAsia="宋体" w:hAnsi="Times New Roman" w:cs="Times New Roman"/>
                <w:sz w:val="24"/>
                <w:szCs w:val="24"/>
              </w:rPr>
              <w:t>来计算输入中所有位置对之间的注意权重，为输入数据中的每个位置</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例如，句子中的每个单词</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生成新的隐藏表示，然后基于这些</w:t>
            </w:r>
            <w:r w:rsidRPr="006F78F4">
              <w:rPr>
                <w:rFonts w:ascii="Times New Roman" w:eastAsia="宋体" w:hAnsi="Times New Roman" w:cs="Times New Roman" w:hint="eastAsia"/>
                <w:sz w:val="24"/>
                <w:szCs w:val="24"/>
              </w:rPr>
              <w:t>a</w:t>
            </w:r>
            <w:r w:rsidRPr="006F78F4">
              <w:rPr>
                <w:rFonts w:ascii="Times New Roman" w:eastAsia="宋体" w:hAnsi="Times New Roman" w:cs="Times New Roman"/>
                <w:sz w:val="24"/>
                <w:szCs w:val="24"/>
              </w:rPr>
              <w:t>ttention</w:t>
            </w:r>
            <w:r w:rsidRPr="006F78F4">
              <w:rPr>
                <w:rFonts w:ascii="Times New Roman" w:eastAsia="宋体" w:hAnsi="Times New Roman" w:cs="Times New Roman"/>
                <w:sz w:val="24"/>
                <w:szCs w:val="24"/>
              </w:rPr>
              <w:t>权重</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以类似于等式</w:t>
            </w:r>
            <w:r w:rsidRPr="006F78F4">
              <w:rPr>
                <w:rFonts w:ascii="Times New Roman" w:eastAsia="宋体" w:hAnsi="Times New Roman" w:cs="Times New Roman"/>
                <w:sz w:val="24"/>
                <w:szCs w:val="24"/>
              </w:rPr>
              <w:t>5.23</w:t>
            </w:r>
            <w:r w:rsidRPr="006F78F4">
              <w:rPr>
                <w:rFonts w:ascii="Times New Roman" w:eastAsia="宋体" w:hAnsi="Times New Roman" w:cs="Times New Roman"/>
                <w:sz w:val="24"/>
                <w:szCs w:val="24"/>
              </w:rPr>
              <w:t>的方式</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用加权和来聚集这些</w:t>
            </w:r>
            <w:r w:rsidRPr="006F78F4">
              <w:rPr>
                <w:rFonts w:ascii="Times New Roman" w:eastAsia="宋体" w:hAnsi="Times New Roman" w:cs="Times New Roman"/>
                <w:sz w:val="24"/>
                <w:szCs w:val="24"/>
              </w:rPr>
              <w:t>attention</w:t>
            </w:r>
            <w:r w:rsidRPr="006F78F4">
              <w:rPr>
                <w:rFonts w:ascii="Times New Roman" w:eastAsia="宋体" w:hAnsi="Times New Roman" w:cs="Times New Roman"/>
                <w:sz w:val="24"/>
                <w:szCs w:val="24"/>
              </w:rPr>
              <w:t>权重。事实上，如果我们假设</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接收到一个完全连通的图形作为输入，那么基本的</w:t>
            </w:r>
            <w:r w:rsidRPr="006F78F4">
              <w:rPr>
                <w:rFonts w:ascii="Times New Roman" w:eastAsia="宋体" w:hAnsi="Times New Roman" w:cs="Times New Roman"/>
                <w:sz w:val="24"/>
                <w:szCs w:val="24"/>
              </w:rPr>
              <w:t>transformer</w:t>
            </w:r>
            <w:r w:rsidRPr="006F78F4">
              <w:rPr>
                <w:rFonts w:ascii="Times New Roman" w:eastAsia="宋体" w:hAnsi="Times New Roman" w:cs="Times New Roman"/>
                <w:sz w:val="24"/>
                <w:szCs w:val="24"/>
              </w:rPr>
              <w:t>层就相当于使用</w:t>
            </w:r>
            <w:r w:rsidRPr="006F78F4">
              <w:rPr>
                <w:rFonts w:ascii="Times New Roman" w:eastAsia="宋体" w:hAnsi="Times New Roman" w:cs="Times New Roman" w:hint="eastAsia"/>
                <w:sz w:val="24"/>
                <w:szCs w:val="24"/>
              </w:rPr>
              <w:t>多头</w:t>
            </w:r>
            <w:r w:rsidRPr="006F78F4">
              <w:rPr>
                <w:rFonts w:ascii="Times New Roman" w:eastAsia="宋体" w:hAnsi="Times New Roman" w:cs="Times New Roman"/>
                <w:sz w:val="24"/>
                <w:szCs w:val="24"/>
              </w:rPr>
              <w:t xml:space="preserve"> attention</w:t>
            </w:r>
            <w:r w:rsidRPr="006F78F4">
              <w:rPr>
                <w:rFonts w:ascii="Times New Roman" w:eastAsia="宋体" w:hAnsi="Times New Roman" w:cs="Times New Roman"/>
                <w:sz w:val="24"/>
                <w:szCs w:val="24"/>
              </w:rPr>
              <w:t>的</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层</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即等式</w:t>
            </w:r>
            <w:r w:rsidRPr="006F78F4">
              <w:rPr>
                <w:rFonts w:ascii="Times New Roman" w:eastAsia="宋体" w:hAnsi="Times New Roman" w:cs="Times New Roman"/>
                <w:sz w:val="24"/>
                <w:szCs w:val="24"/>
              </w:rPr>
              <w:t>5.23)</w:t>
            </w:r>
            <w:r w:rsidRPr="006F78F4">
              <w:rPr>
                <w:rFonts w:ascii="Times New Roman" w:eastAsia="宋体" w:hAnsi="Times New Roman" w:cs="Times New Roman"/>
                <w:sz w:val="24"/>
                <w:szCs w:val="24"/>
              </w:rPr>
              <w:t>。</w:t>
            </w:r>
          </w:p>
          <w:p w14:paraId="3731F6C7"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GNNs</w:t>
            </w:r>
            <w:r w:rsidRPr="006F78F4">
              <w:rPr>
                <w:rFonts w:ascii="Times New Roman" w:eastAsia="宋体" w:hAnsi="Times New Roman" w:cs="Times New Roman"/>
                <w:sz w:val="24"/>
                <w:szCs w:val="24"/>
              </w:rPr>
              <w:t>和</w:t>
            </w:r>
            <w:r w:rsidRPr="006F78F4">
              <w:rPr>
                <w:rFonts w:ascii="Times New Roman" w:eastAsia="宋体" w:hAnsi="Times New Roman" w:cs="Times New Roman"/>
                <w:sz w:val="24"/>
                <w:szCs w:val="24"/>
              </w:rPr>
              <w:t>Transformers</w:t>
            </w:r>
            <w:r w:rsidRPr="006F78F4">
              <w:rPr>
                <w:rFonts w:ascii="Times New Roman" w:eastAsia="宋体" w:hAnsi="Times New Roman" w:cs="Times New Roman"/>
                <w:sz w:val="24"/>
                <w:szCs w:val="24"/>
              </w:rPr>
              <w:t>之间的这种联系已经在许多工程中得到利用。例如，设计</w:t>
            </w:r>
            <w:r w:rsidRPr="006F78F4">
              <w:rPr>
                <w:rFonts w:ascii="Times New Roman" w:eastAsia="宋体" w:hAnsi="Times New Roman" w:cs="Times New Roman"/>
                <w:sz w:val="24"/>
                <w:szCs w:val="24"/>
              </w:rPr>
              <w:t>GNNs</w:t>
            </w:r>
            <w:r w:rsidRPr="006F78F4">
              <w:rPr>
                <w:rFonts w:ascii="Times New Roman" w:eastAsia="宋体" w:hAnsi="Times New Roman" w:cs="Times New Roman"/>
                <w:sz w:val="24"/>
                <w:szCs w:val="24"/>
              </w:rPr>
              <w:t>的一个实现策略是简单地从一个</w:t>
            </w:r>
            <w:r w:rsidRPr="006F78F4">
              <w:rPr>
                <w:rFonts w:ascii="Times New Roman" w:eastAsia="宋体" w:hAnsi="Times New Roman" w:cs="Times New Roman"/>
                <w:sz w:val="24"/>
                <w:szCs w:val="24"/>
              </w:rPr>
              <w:t>tansformer</w:t>
            </w:r>
            <w:r w:rsidRPr="006F78F4">
              <w:rPr>
                <w:rFonts w:ascii="Times New Roman" w:eastAsia="宋体" w:hAnsi="Times New Roman" w:cs="Times New Roman"/>
                <w:sz w:val="24"/>
                <w:szCs w:val="24"/>
              </w:rPr>
              <w:t>模型开始，然后在</w:t>
            </w:r>
            <w:r w:rsidRPr="006F78F4">
              <w:rPr>
                <w:rFonts w:ascii="Times New Roman" w:eastAsia="宋体" w:hAnsi="Times New Roman" w:cs="Times New Roman"/>
                <w:sz w:val="24"/>
                <w:szCs w:val="24"/>
              </w:rPr>
              <w:t>attention</w:t>
            </w:r>
            <w:r w:rsidRPr="006F78F4">
              <w:rPr>
                <w:rFonts w:ascii="Times New Roman" w:eastAsia="宋体" w:hAnsi="Times New Roman" w:cs="Times New Roman"/>
                <w:sz w:val="24"/>
                <w:szCs w:val="24"/>
              </w:rPr>
              <w:t>层应用一个二进制邻接掩码，以确保信息仅在图中实际连接的节点之间聚合。这种风格的</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实现可以受益于现有的变压器架构的众多精心设计的库。然而，这种方法的缺点是，</w:t>
            </w:r>
            <w:r w:rsidRPr="006F78F4">
              <w:rPr>
                <w:rFonts w:ascii="Times New Roman" w:eastAsia="宋体" w:hAnsi="Times New Roman" w:cs="Times New Roman"/>
                <w:sz w:val="24"/>
                <w:szCs w:val="24"/>
              </w:rPr>
              <w:t>tansformer</w:t>
            </w:r>
            <w:r w:rsidRPr="006F78F4">
              <w:rPr>
                <w:rFonts w:ascii="Times New Roman" w:eastAsia="宋体" w:hAnsi="Times New Roman" w:cs="Times New Roman"/>
                <w:sz w:val="24"/>
                <w:szCs w:val="24"/>
              </w:rPr>
              <w:t>必须计算输入中所有位置</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节点之</w:t>
            </w:r>
            <w:r w:rsidRPr="006F78F4">
              <w:rPr>
                <w:rFonts w:ascii="Times New Roman" w:eastAsia="宋体" w:hAnsi="Times New Roman" w:cs="Times New Roman"/>
                <w:sz w:val="24"/>
                <w:szCs w:val="24"/>
              </w:rPr>
              <w:lastRenderedPageBreak/>
              <w:t>间的成对</w:t>
            </w:r>
            <w:r w:rsidRPr="006F78F4">
              <w:rPr>
                <w:rFonts w:ascii="Times New Roman" w:eastAsia="宋体" w:hAnsi="Times New Roman" w:cs="Times New Roman"/>
                <w:sz w:val="24"/>
                <w:szCs w:val="24"/>
              </w:rPr>
              <w:t>attention</w:t>
            </w:r>
            <w:r w:rsidRPr="006F78F4">
              <w:rPr>
                <w:rFonts w:ascii="Times New Roman" w:eastAsia="宋体" w:hAnsi="Times New Roman" w:cs="Times New Roman"/>
                <w:sz w:val="24"/>
                <w:szCs w:val="24"/>
              </w:rPr>
              <w:t>，这导致聚集图中所有节点的消息的时间复杂度为</w:t>
            </w:r>
            <w:r w:rsidRPr="006F78F4">
              <w:rPr>
                <w:rFonts w:ascii="Times New Roman" w:eastAsia="宋体" w:hAnsi="Times New Roman" w:cs="Times New Roman"/>
                <w:position w:val="-16"/>
                <w:sz w:val="24"/>
                <w:szCs w:val="24"/>
              </w:rPr>
              <w:object w:dxaOrig="879" w:dyaOrig="445" w14:anchorId="23877A74">
                <v:shape id="_x0000_i1106" type="#_x0000_t75" style="width:45pt;height:22.2pt" o:ole="">
                  <v:imagedata r:id="rId187" o:title=""/>
                </v:shape>
                <o:OLEObject Type="Embed" ProgID="Equation.DSMT4" ShapeID="_x0000_i1106" DrawAspect="Content" ObjectID="_1662534160" r:id="rId188"/>
              </w:object>
            </w:r>
            <w:r w:rsidRPr="006F78F4">
              <w:rPr>
                <w:rFonts w:ascii="Times New Roman" w:eastAsia="宋体" w:hAnsi="Times New Roman" w:cs="Times New Roman"/>
                <w:sz w:val="24"/>
                <w:szCs w:val="24"/>
              </w:rPr>
              <w:t>，而对于更标准的</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实现，时间复杂度为</w:t>
            </w:r>
            <w:r w:rsidRPr="006F78F4">
              <w:rPr>
                <w:rFonts w:ascii="Times New Roman" w:eastAsia="宋体" w:hAnsi="Times New Roman" w:cs="Times New Roman"/>
                <w:position w:val="-10"/>
                <w:sz w:val="24"/>
                <w:szCs w:val="24"/>
              </w:rPr>
              <w:object w:dxaOrig="1082" w:dyaOrig="319" w14:anchorId="1F7172C8">
                <v:shape id="_x0000_i1107" type="#_x0000_t75" style="width:54pt;height:15pt" o:ole="">
                  <v:imagedata r:id="rId189" o:title=""/>
                </v:shape>
                <o:OLEObject Type="Embed" ProgID="Equation.DSMT4" ShapeID="_x0000_i1107" DrawAspect="Content" ObjectID="_1662534161" r:id="rId190"/>
              </w:object>
            </w:r>
            <w:r w:rsidRPr="006F78F4">
              <w:rPr>
                <w:rFonts w:ascii="Times New Roman" w:eastAsia="宋体" w:hAnsi="Times New Roman" w:cs="Times New Roman"/>
                <w:sz w:val="24"/>
                <w:szCs w:val="24"/>
              </w:rPr>
              <w:t xml:space="preserve"> </w:t>
            </w:r>
            <w:r w:rsidRPr="006F78F4">
              <w:rPr>
                <w:rFonts w:ascii="Times New Roman" w:eastAsia="宋体" w:hAnsi="Times New Roman" w:cs="Times New Roman"/>
                <w:sz w:val="24"/>
                <w:szCs w:val="24"/>
              </w:rPr>
              <w:t>。</w:t>
            </w:r>
          </w:p>
        </w:tc>
      </w:tr>
    </w:tbl>
    <w:p w14:paraId="111AF5BA"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lastRenderedPageBreak/>
        <w:t>增加</w:t>
      </w:r>
      <w:r w:rsidRPr="006F78F4">
        <w:rPr>
          <w:rFonts w:ascii="Times New Roman" w:eastAsia="宋体" w:hAnsi="Times New Roman" w:cs="Times New Roman"/>
          <w:sz w:val="24"/>
          <w:szCs w:val="24"/>
        </w:rPr>
        <w:t>attention</w:t>
      </w:r>
      <w:r w:rsidRPr="006F78F4">
        <w:rPr>
          <w:rFonts w:ascii="Times New Roman" w:eastAsia="宋体" w:hAnsi="Times New Roman" w:cs="Times New Roman"/>
          <w:sz w:val="24"/>
          <w:szCs w:val="24"/>
        </w:rPr>
        <w:t>是增加</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模型</w:t>
      </w:r>
      <w:r w:rsidRPr="006F78F4">
        <w:rPr>
          <w:rFonts w:ascii="Times New Roman" w:eastAsia="宋体" w:hAnsi="Times New Roman" w:cs="Times New Roman" w:hint="eastAsia"/>
          <w:sz w:val="24"/>
          <w:szCs w:val="24"/>
        </w:rPr>
        <w:t>表示</w:t>
      </w:r>
      <w:r w:rsidRPr="006F78F4">
        <w:rPr>
          <w:rFonts w:ascii="Times New Roman" w:eastAsia="宋体" w:hAnsi="Times New Roman" w:cs="Times New Roman"/>
          <w:sz w:val="24"/>
          <w:szCs w:val="24"/>
        </w:rPr>
        <w:t>能力的一个有用策略，特别是在你事先知道一些相邻节点可能比其他相邻节点</w:t>
      </w:r>
      <w:r w:rsidRPr="006F78F4">
        <w:rPr>
          <w:rFonts w:ascii="Times New Roman" w:eastAsia="宋体" w:hAnsi="Times New Roman" w:cs="Times New Roman" w:hint="eastAsia"/>
          <w:sz w:val="24"/>
          <w:szCs w:val="24"/>
        </w:rPr>
        <w:t>提供</w:t>
      </w:r>
      <w:r w:rsidRPr="006F78F4">
        <w:rPr>
          <w:rFonts w:ascii="Times New Roman" w:eastAsia="宋体" w:hAnsi="Times New Roman" w:cs="Times New Roman"/>
          <w:sz w:val="24"/>
          <w:szCs w:val="24"/>
        </w:rPr>
        <w:t>更</w:t>
      </w:r>
      <w:r w:rsidRPr="006F78F4">
        <w:rPr>
          <w:rFonts w:ascii="Times New Roman" w:eastAsia="宋体" w:hAnsi="Times New Roman" w:cs="Times New Roman" w:hint="eastAsia"/>
          <w:sz w:val="24"/>
          <w:szCs w:val="24"/>
        </w:rPr>
        <w:t>多</w:t>
      </w:r>
      <w:r w:rsidRPr="006F78F4">
        <w:rPr>
          <w:rFonts w:ascii="Times New Roman" w:eastAsia="宋体" w:hAnsi="Times New Roman" w:cs="Times New Roman"/>
          <w:sz w:val="24"/>
          <w:szCs w:val="24"/>
        </w:rPr>
        <w:t>信息的情况下。例如，考虑基于引用网络将论文分类为主题类别的情况。通常有一些论文跨越了主题界限，或者在不同领域被高度引用。理想情况下，基于注意力的</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将学会忽略神经信息传递中的这些文件，因为当试图识别特定节点的主题类别时，这种混杂的</w:t>
      </w:r>
      <w:r w:rsidRPr="006F78F4">
        <w:rPr>
          <w:rFonts w:ascii="Times New Roman" w:eastAsia="宋体" w:hAnsi="Times New Roman" w:cs="Times New Roman" w:hint="eastAsia"/>
          <w:sz w:val="24"/>
          <w:szCs w:val="24"/>
        </w:rPr>
        <w:t>领域</w:t>
      </w:r>
      <w:r w:rsidRPr="006F78F4">
        <w:rPr>
          <w:rFonts w:ascii="Times New Roman" w:eastAsia="宋体" w:hAnsi="Times New Roman" w:cs="Times New Roman"/>
          <w:sz w:val="24"/>
          <w:szCs w:val="24"/>
        </w:rPr>
        <w:t>可能不会提供信息。在第七章中，我们将从信号处理的角度讨论</w:t>
      </w:r>
      <w:r w:rsidRPr="006F78F4">
        <w:rPr>
          <w:rFonts w:ascii="Times New Roman" w:eastAsia="宋体" w:hAnsi="Times New Roman" w:cs="Times New Roman" w:hint="eastAsia"/>
          <w:sz w:val="24"/>
          <w:szCs w:val="24"/>
        </w:rPr>
        <w:t>att</w:t>
      </w:r>
      <w:r w:rsidRPr="006F78F4">
        <w:rPr>
          <w:rFonts w:ascii="Times New Roman" w:eastAsia="宋体" w:hAnsi="Times New Roman" w:cs="Times New Roman"/>
          <w:sz w:val="24"/>
          <w:szCs w:val="24"/>
        </w:rPr>
        <w:t>ention</w:t>
      </w:r>
      <w:r w:rsidRPr="006F78F4">
        <w:rPr>
          <w:rFonts w:ascii="Times New Roman" w:eastAsia="宋体" w:hAnsi="Times New Roman" w:cs="Times New Roman"/>
          <w:sz w:val="24"/>
          <w:szCs w:val="24"/>
        </w:rPr>
        <w:t>如何影响神经网络的感应偏置。</w:t>
      </w:r>
    </w:p>
    <w:p w14:paraId="525195C5" w14:textId="77777777" w:rsidR="00E47FA7" w:rsidRPr="006F78F4" w:rsidRDefault="00B95368">
      <w:pPr>
        <w:spacing w:after="60"/>
        <w:ind w:firstLineChars="200" w:firstLine="643"/>
        <w:rPr>
          <w:rFonts w:ascii="Times New Roman" w:eastAsia="宋体" w:hAnsi="Times New Roman" w:cs="Times New Roman"/>
          <w:b/>
          <w:bCs/>
          <w:sz w:val="32"/>
          <w:szCs w:val="32"/>
        </w:rPr>
      </w:pPr>
      <w:r w:rsidRPr="006F78F4">
        <w:rPr>
          <w:rFonts w:ascii="Times New Roman" w:eastAsia="宋体" w:hAnsi="Times New Roman" w:cs="Times New Roman"/>
          <w:b/>
          <w:bCs/>
          <w:sz w:val="32"/>
          <w:szCs w:val="32"/>
        </w:rPr>
        <w:t>5.3  Generalized Update Methods</w:t>
      </w:r>
    </w:p>
    <w:p w14:paraId="1EEB7F0F"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模型中的聚集算子在提出新的架构和变体方面通常受到研究者的最大关注。</w:t>
      </w:r>
      <w:r w:rsidRPr="006F78F4">
        <w:rPr>
          <w:rFonts w:ascii="Times New Roman" w:eastAsia="宋体" w:hAnsi="Times New Roman" w:cs="Times New Roman"/>
          <w:w w:val="105"/>
          <w:sz w:val="24"/>
          <w:szCs w:val="24"/>
        </w:rPr>
        <w:t>尤其是在引入了广义邻域聚合概念的</w:t>
      </w:r>
      <w:r w:rsidRPr="006F78F4">
        <w:rPr>
          <w:rFonts w:ascii="Times New Roman" w:eastAsia="宋体" w:hAnsi="Times New Roman" w:cs="Times New Roman"/>
          <w:w w:val="105"/>
          <w:sz w:val="24"/>
          <w:szCs w:val="24"/>
        </w:rPr>
        <w:t>GraphSAGE</w:t>
      </w:r>
      <w:r w:rsidRPr="006F78F4">
        <w:rPr>
          <w:rFonts w:ascii="Times New Roman" w:eastAsia="宋体" w:hAnsi="Times New Roman" w:cs="Times New Roman"/>
          <w:w w:val="105"/>
          <w:sz w:val="24"/>
          <w:szCs w:val="24"/>
        </w:rPr>
        <w:t>框架之后更是如此</w:t>
      </w:r>
      <w:r w:rsidRPr="006F78F4">
        <w:rPr>
          <w:rFonts w:ascii="Times New Roman" w:eastAsia="宋体" w:hAnsi="Times New Roman" w:cs="Times New Roman"/>
          <w:w w:val="105"/>
          <w:sz w:val="24"/>
          <w:szCs w:val="24"/>
        </w:rPr>
        <w:t>[Hamilton</w:t>
      </w:r>
      <w:r w:rsidRPr="006F78F4">
        <w:rPr>
          <w:rFonts w:ascii="Times New Roman" w:eastAsia="宋体" w:hAnsi="Times New Roman" w:cs="Times New Roman"/>
          <w:w w:val="105"/>
          <w:sz w:val="24"/>
          <w:szCs w:val="24"/>
        </w:rPr>
        <w:t>等人，</w:t>
      </w:r>
      <w:r w:rsidRPr="006F78F4">
        <w:rPr>
          <w:rFonts w:ascii="Times New Roman" w:eastAsia="宋体" w:hAnsi="Times New Roman" w:cs="Times New Roman"/>
          <w:w w:val="105"/>
          <w:sz w:val="24"/>
          <w:szCs w:val="24"/>
        </w:rPr>
        <w:t>2007b]</w:t>
      </w:r>
      <w:r w:rsidRPr="006F78F4">
        <w:rPr>
          <w:rFonts w:ascii="Times New Roman" w:eastAsia="宋体" w:hAnsi="Times New Roman" w:cs="Times New Roman"/>
          <w:w w:val="105"/>
          <w:sz w:val="24"/>
          <w:szCs w:val="24"/>
        </w:rPr>
        <w:t>。</w:t>
      </w:r>
      <w:hyperlink w:anchor="_bookmark254" w:history="1"/>
      <w:hyperlink w:anchor="_bookmark254" w:history="1"/>
      <w:hyperlink w:anchor="_bookmark254" w:history="1"/>
      <w:r w:rsidRPr="006F78F4">
        <w:rPr>
          <w:rFonts w:ascii="Times New Roman" w:eastAsia="宋体" w:hAnsi="Times New Roman" w:cs="Times New Roman"/>
          <w:w w:val="105"/>
          <w:sz w:val="24"/>
          <w:szCs w:val="24"/>
        </w:rPr>
        <w:t xml:space="preserve"> </w:t>
      </w:r>
      <w:r w:rsidRPr="006F78F4">
        <w:rPr>
          <w:rFonts w:ascii="Times New Roman" w:eastAsia="宋体" w:hAnsi="Times New Roman" w:cs="Times New Roman"/>
          <w:w w:val="105"/>
          <w:sz w:val="24"/>
          <w:szCs w:val="24"/>
        </w:rPr>
        <w:t>然而，</w:t>
      </w:r>
      <w:r w:rsidRPr="006F78F4">
        <w:rPr>
          <w:rFonts w:ascii="Times New Roman" w:eastAsia="宋体" w:hAnsi="Times New Roman" w:cs="Times New Roman"/>
          <w:w w:val="105"/>
          <w:sz w:val="24"/>
          <w:szCs w:val="24"/>
        </w:rPr>
        <w:t>GNN</w:t>
      </w:r>
      <w:r w:rsidRPr="006F78F4">
        <w:rPr>
          <w:rFonts w:ascii="Times New Roman" w:eastAsia="宋体" w:hAnsi="Times New Roman" w:cs="Times New Roman"/>
          <w:w w:val="105"/>
          <w:sz w:val="24"/>
          <w:szCs w:val="24"/>
        </w:rPr>
        <w:t>消息传递涉及两个关键步骤：聚合和更新，在许多方面，</w:t>
      </w:r>
      <w:r w:rsidRPr="006F78F4">
        <w:rPr>
          <w:rFonts w:ascii="Times New Roman" w:eastAsia="宋体" w:hAnsi="Times New Roman" w:cs="Times New Roman"/>
          <w:w w:val="105"/>
          <w:sz w:val="24"/>
          <w:szCs w:val="24"/>
        </w:rPr>
        <w:t>UPDATE</w:t>
      </w:r>
      <w:r w:rsidRPr="006F78F4">
        <w:rPr>
          <w:rFonts w:ascii="Times New Roman" w:eastAsia="宋体" w:hAnsi="Times New Roman" w:cs="Times New Roman"/>
          <w:w w:val="105"/>
          <w:sz w:val="24"/>
          <w:szCs w:val="24"/>
        </w:rPr>
        <w:t>算子在定义</w:t>
      </w:r>
      <w:r w:rsidRPr="006F78F4">
        <w:rPr>
          <w:rFonts w:ascii="Times New Roman" w:eastAsia="宋体" w:hAnsi="Times New Roman" w:cs="Times New Roman"/>
          <w:w w:val="105"/>
          <w:sz w:val="24"/>
          <w:szCs w:val="24"/>
        </w:rPr>
        <w:t>GNN</w:t>
      </w:r>
      <w:r w:rsidRPr="006F78F4">
        <w:rPr>
          <w:rFonts w:ascii="Times New Roman" w:eastAsia="宋体" w:hAnsi="Times New Roman" w:cs="Times New Roman"/>
          <w:w w:val="105"/>
          <w:sz w:val="24"/>
          <w:szCs w:val="24"/>
        </w:rPr>
        <w:t>模型的功率和诱导偏差方面起着同样重要的作用。</w:t>
      </w:r>
    </w:p>
    <w:p w14:paraId="4B7629C8" w14:textId="77777777" w:rsidR="00E47FA7" w:rsidRPr="006F78F4" w:rsidRDefault="00B95368">
      <w:pPr>
        <w:spacing w:after="60"/>
        <w:ind w:firstLineChars="200" w:firstLine="503"/>
        <w:rPr>
          <w:rFonts w:ascii="Times New Roman" w:eastAsia="宋体" w:hAnsi="Times New Roman" w:cs="Times New Roman"/>
          <w:sz w:val="24"/>
          <w:szCs w:val="24"/>
        </w:rPr>
      </w:pPr>
      <w:r w:rsidRPr="006F78F4">
        <w:rPr>
          <w:rFonts w:ascii="Times New Roman" w:eastAsia="宋体" w:hAnsi="Times New Roman" w:cs="Times New Roman"/>
          <w:w w:val="105"/>
          <w:sz w:val="24"/>
          <w:szCs w:val="24"/>
        </w:rPr>
        <w:t>到目前为止，我们已经看到了基本的</w:t>
      </w:r>
      <w:r w:rsidRPr="006F78F4">
        <w:rPr>
          <w:rFonts w:ascii="Times New Roman" w:eastAsia="宋体" w:hAnsi="Times New Roman" w:cs="Times New Roman"/>
          <w:w w:val="105"/>
          <w:sz w:val="24"/>
          <w:szCs w:val="24"/>
        </w:rPr>
        <w:t>GNN</w:t>
      </w:r>
      <w:r w:rsidRPr="006F78F4">
        <w:rPr>
          <w:rFonts w:ascii="Times New Roman" w:eastAsia="宋体" w:hAnsi="Times New Roman" w:cs="Times New Roman"/>
          <w:w w:val="105"/>
          <w:sz w:val="24"/>
          <w:szCs w:val="24"/>
        </w:rPr>
        <w:t>方法</w:t>
      </w:r>
      <w:r w:rsidRPr="006F78F4">
        <w:rPr>
          <w:rFonts w:ascii="Times New Roman" w:eastAsia="宋体" w:hAnsi="Times New Roman" w:cs="Times New Roman"/>
          <w:w w:val="105"/>
          <w:sz w:val="24"/>
          <w:szCs w:val="24"/>
        </w:rPr>
        <w:t>-</w:t>
      </w:r>
      <w:r w:rsidRPr="006F78F4">
        <w:rPr>
          <w:rFonts w:ascii="Times New Roman" w:eastAsia="宋体" w:hAnsi="Times New Roman" w:cs="Times New Roman"/>
          <w:w w:val="105"/>
          <w:sz w:val="24"/>
          <w:szCs w:val="24"/>
        </w:rPr>
        <w:t>其中更新操作涉及节点当前嵌入与其邻居消息的线性组合</w:t>
      </w:r>
      <w:r w:rsidRPr="006F78F4">
        <w:rPr>
          <w:rFonts w:ascii="Times New Roman" w:eastAsia="宋体" w:hAnsi="Times New Roman" w:cs="Times New Roman"/>
          <w:w w:val="105"/>
          <w:sz w:val="24"/>
          <w:szCs w:val="24"/>
        </w:rPr>
        <w:t>-</w:t>
      </w:r>
      <w:r w:rsidRPr="006F78F4">
        <w:rPr>
          <w:rFonts w:ascii="Times New Roman" w:eastAsia="宋体" w:hAnsi="Times New Roman" w:cs="Times New Roman"/>
          <w:w w:val="105"/>
          <w:sz w:val="24"/>
          <w:szCs w:val="24"/>
        </w:rPr>
        <w:t>以及自环方法，它只是在执行邻域聚合之前向图中添加一个自环。</w:t>
      </w:r>
      <w:r w:rsidRPr="006F78F4">
        <w:rPr>
          <w:rFonts w:ascii="Times New Roman" w:eastAsia="宋体" w:hAnsi="Times New Roman" w:cs="Times New Roman"/>
          <w:w w:val="105"/>
          <w:sz w:val="24"/>
          <w:szCs w:val="24"/>
        </w:rPr>
        <w:t xml:space="preserve"> </w:t>
      </w:r>
      <w:r w:rsidRPr="006F78F4">
        <w:rPr>
          <w:rFonts w:ascii="Times New Roman" w:eastAsia="宋体" w:hAnsi="Times New Roman" w:cs="Times New Roman"/>
          <w:w w:val="105"/>
          <w:sz w:val="24"/>
          <w:szCs w:val="24"/>
        </w:rPr>
        <w:t>在本节中，我们将注意力转向</w:t>
      </w:r>
      <w:r w:rsidRPr="006F78F4">
        <w:rPr>
          <w:rFonts w:ascii="Times New Roman" w:eastAsia="宋体" w:hAnsi="Times New Roman" w:cs="Times New Roman"/>
          <w:w w:val="105"/>
          <w:sz w:val="24"/>
          <w:szCs w:val="24"/>
        </w:rPr>
        <w:t>UPDATE</w:t>
      </w:r>
      <w:r w:rsidRPr="006F78F4">
        <w:rPr>
          <w:rFonts w:ascii="Times New Roman" w:eastAsia="宋体" w:hAnsi="Times New Roman" w:cs="Times New Roman"/>
          <w:w w:val="105"/>
          <w:sz w:val="24"/>
          <w:szCs w:val="24"/>
        </w:rPr>
        <w:t>操作符的更多样化的概括。</w:t>
      </w:r>
    </w:p>
    <w:tbl>
      <w:tblPr>
        <w:tblStyle w:val="a7"/>
        <w:tblW w:w="8296" w:type="dxa"/>
        <w:tblLayout w:type="fixed"/>
        <w:tblLook w:val="04A0" w:firstRow="1" w:lastRow="0" w:firstColumn="1" w:lastColumn="0" w:noHBand="0" w:noVBand="1"/>
      </w:tblPr>
      <w:tblGrid>
        <w:gridCol w:w="8296"/>
      </w:tblGrid>
      <w:tr w:rsidR="00A61DBE" w:rsidRPr="006F78F4" w14:paraId="7DE5066C" w14:textId="77777777">
        <w:tc>
          <w:tcPr>
            <w:tcW w:w="8296" w:type="dxa"/>
          </w:tcPr>
          <w:p w14:paraId="0F2DB480"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过度平滑和邻域影响</w:t>
            </w:r>
          </w:p>
          <w:p w14:paraId="677259FB"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GNNs</w:t>
            </w:r>
            <w:r w:rsidRPr="006F78F4">
              <w:rPr>
                <w:rFonts w:ascii="Times New Roman" w:eastAsia="宋体" w:hAnsi="Times New Roman" w:cs="Times New Roman"/>
                <w:sz w:val="24"/>
                <w:szCs w:val="24"/>
              </w:rPr>
              <w:t>的一个常见问题</w:t>
            </w:r>
            <w:r w:rsidRPr="006F78F4">
              <w:rPr>
                <w:rFonts w:ascii="Times New Roman" w:eastAsia="宋体" w:hAnsi="Times New Roman" w:cs="Times New Roman"/>
                <w:sz w:val="24"/>
                <w:szCs w:val="24"/>
              </w:rPr>
              <w:t>——</w:t>
            </w:r>
            <w:r w:rsidRPr="006F78F4">
              <w:rPr>
                <w:rFonts w:ascii="Times New Roman" w:eastAsia="宋体" w:hAnsi="Times New Roman" w:cs="Times New Roman" w:hint="eastAsia"/>
                <w:sz w:val="24"/>
                <w:szCs w:val="24"/>
              </w:rPr>
              <w:t>广义</w:t>
            </w:r>
            <w:r w:rsidRPr="006F78F4">
              <w:rPr>
                <w:rFonts w:ascii="Times New Roman" w:eastAsia="宋体" w:hAnsi="Times New Roman" w:cs="Times New Roman"/>
                <w:sz w:val="24"/>
                <w:szCs w:val="24"/>
              </w:rPr>
              <w:t>更新方法有助于解决这个问题</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被称为过度平滑。过</w:t>
            </w:r>
            <w:r w:rsidRPr="006F78F4">
              <w:rPr>
                <w:rFonts w:ascii="Times New Roman" w:eastAsia="宋体" w:hAnsi="Times New Roman" w:cs="Times New Roman" w:hint="eastAsia"/>
                <w:sz w:val="24"/>
                <w:szCs w:val="24"/>
              </w:rPr>
              <w:t>度</w:t>
            </w:r>
            <w:r w:rsidRPr="006F78F4">
              <w:rPr>
                <w:rFonts w:ascii="Times New Roman" w:eastAsia="宋体" w:hAnsi="Times New Roman" w:cs="Times New Roman"/>
                <w:sz w:val="24"/>
                <w:szCs w:val="24"/>
              </w:rPr>
              <w:t>平滑的基本思想是，在</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消息传递的几次迭代之后，图中所有节点的表示可以变得彼此非常相似。这种趋势在基本</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模型和采用自循环更新方法的模型中尤其常见。过度平滑是有问题的，因为它不可能建立更深的</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模型</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它利用了图中的长期相关性</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因为这些深</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模型倾向于产生过度平滑的嵌入。</w:t>
            </w:r>
          </w:p>
          <w:p w14:paraId="28F2D6F7"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GNNs</w:t>
            </w:r>
            <w:r w:rsidRPr="006F78F4">
              <w:rPr>
                <w:rFonts w:ascii="Times New Roman" w:eastAsia="宋体" w:hAnsi="Times New Roman" w:cs="Times New Roman"/>
                <w:sz w:val="24"/>
                <w:szCs w:val="24"/>
              </w:rPr>
              <w:t>中的过平滑问题可以通过定义每个节点的输入特征</w:t>
            </w:r>
            <w:r w:rsidRPr="006F78F4">
              <w:rPr>
                <w:rFonts w:ascii="Times New Roman" w:eastAsia="宋体" w:hAnsi="Times New Roman" w:cs="Times New Roman"/>
                <w:position w:val="-12"/>
                <w:sz w:val="24"/>
                <w:szCs w:val="24"/>
              </w:rPr>
              <w:object w:dxaOrig="860" w:dyaOrig="387" w14:anchorId="5E4D36CD">
                <v:shape id="_x0000_i1108" type="#_x0000_t75" style="width:43.2pt;height:19.2pt" o:ole="">
                  <v:imagedata r:id="rId191" o:title=""/>
                </v:shape>
                <o:OLEObject Type="Embed" ProgID="Equation.DSMT4" ShapeID="_x0000_i1108" DrawAspect="Content" ObjectID="_1662534162" r:id="rId192"/>
              </w:object>
            </w:r>
            <w:r w:rsidRPr="006F78F4">
              <w:rPr>
                <w:rFonts w:ascii="Times New Roman" w:eastAsia="宋体" w:hAnsi="Times New Roman" w:cs="Times New Roman"/>
                <w:sz w:val="24"/>
                <w:szCs w:val="24"/>
              </w:rPr>
              <w:t>对图中所有其他节点的最终层嵌入的影响来形式化，即</w:t>
            </w:r>
            <w:r w:rsidRPr="006F78F4">
              <w:rPr>
                <w:rFonts w:ascii="Times New Roman" w:eastAsia="宋体" w:hAnsi="Times New Roman" w:cs="Times New Roman"/>
                <w:position w:val="-12"/>
                <w:sz w:val="24"/>
                <w:szCs w:val="24"/>
              </w:rPr>
              <w:object w:dxaOrig="445" w:dyaOrig="387" w14:anchorId="533C2FA3">
                <v:shape id="_x0000_i1109" type="#_x0000_t75" style="width:22.2pt;height:19.2pt" o:ole="">
                  <v:imagedata r:id="rId193" o:title=""/>
                </v:shape>
                <o:OLEObject Type="Embed" ProgID="Equation.DSMT4" ShapeID="_x0000_i1109" DrawAspect="Content" ObjectID="_1662534163" r:id="rId194"/>
              </w:object>
            </w:r>
            <w:r w:rsidRPr="006F78F4">
              <w:rPr>
                <w:rFonts w:ascii="Times New Roman" w:eastAsia="宋体" w:hAnsi="Times New Roman" w:cs="Times New Roman"/>
                <w:sz w:val="24"/>
                <w:szCs w:val="24"/>
              </w:rPr>
              <w:t>，</w:t>
            </w:r>
            <w:r w:rsidRPr="006F78F4">
              <w:rPr>
                <w:rFonts w:ascii="Times New Roman" w:eastAsia="宋体" w:hAnsi="Times New Roman" w:cs="Times New Roman"/>
                <w:position w:val="-6"/>
                <w:sz w:val="24"/>
                <w:szCs w:val="24"/>
              </w:rPr>
              <w:object w:dxaOrig="744" w:dyaOrig="280" w14:anchorId="46FC5FE6">
                <v:shape id="_x0000_i1110" type="#_x0000_t75" style="width:37.2pt;height:15pt" o:ole="">
                  <v:imagedata r:id="rId195" o:title=""/>
                </v:shape>
                <o:OLEObject Type="Embed" ProgID="Equation.DSMT4" ShapeID="_x0000_i1110" DrawAspect="Content" ObjectID="_1662534164" r:id="rId196"/>
              </w:object>
            </w:r>
            <w:r w:rsidRPr="006F78F4">
              <w:rPr>
                <w:rFonts w:ascii="Times New Roman" w:eastAsia="宋体" w:hAnsi="Times New Roman" w:cs="Times New Roman"/>
                <w:sz w:val="24"/>
                <w:szCs w:val="24"/>
              </w:rPr>
              <w:t>。特别地，对于任何一对节点</w:t>
            </w:r>
            <w:r w:rsidRPr="006F78F4">
              <w:rPr>
                <w:rFonts w:ascii="Times New Roman" w:eastAsia="宋体" w:hAnsi="Times New Roman" w:cs="Times New Roman"/>
                <w:position w:val="-6"/>
                <w:sz w:val="24"/>
                <w:szCs w:val="24"/>
              </w:rPr>
              <w:object w:dxaOrig="203" w:dyaOrig="222" w14:anchorId="5AF7D2AB">
                <v:shape id="_x0000_i1111" type="#_x0000_t75" style="width:10.2pt;height:10.8pt" o:ole="">
                  <v:imagedata r:id="rId197" o:title=""/>
                </v:shape>
                <o:OLEObject Type="Embed" ProgID="Equation.DSMT4" ShapeID="_x0000_i1111" DrawAspect="Content" ObjectID="_1662534165" r:id="rId198"/>
              </w:object>
            </w:r>
            <w:r w:rsidRPr="006F78F4">
              <w:rPr>
                <w:rFonts w:ascii="Times New Roman" w:eastAsia="宋体" w:hAnsi="Times New Roman" w:cs="Times New Roman"/>
                <w:sz w:val="24"/>
                <w:szCs w:val="24"/>
              </w:rPr>
              <w:t>和</w:t>
            </w:r>
            <w:r w:rsidRPr="006F78F4">
              <w:rPr>
                <w:rFonts w:ascii="Times New Roman" w:eastAsia="宋体" w:hAnsi="Times New Roman" w:cs="Times New Roman"/>
                <w:position w:val="-6"/>
                <w:sz w:val="24"/>
                <w:szCs w:val="24"/>
              </w:rPr>
              <w:object w:dxaOrig="184" w:dyaOrig="213" w14:anchorId="7059DB56">
                <v:shape id="_x0000_i1112" type="#_x0000_t75" style="width:9pt;height:10.8pt" o:ole="">
                  <v:imagedata r:id="rId199" o:title=""/>
                </v:shape>
                <o:OLEObject Type="Embed" ProgID="Equation.DSMT4" ShapeID="_x0000_i1112" DrawAspect="Content" ObjectID="_1662534166" r:id="rId200"/>
              </w:object>
            </w:r>
            <w:r w:rsidRPr="006F78F4">
              <w:rPr>
                <w:rFonts w:ascii="Times New Roman" w:eastAsia="宋体" w:hAnsi="Times New Roman" w:cs="Times New Roman"/>
                <w:sz w:val="24"/>
                <w:szCs w:val="24"/>
              </w:rPr>
              <w:t>，我们可以通过检查相应雅可比矩阵的大小来量化节点</w:t>
            </w:r>
            <w:r w:rsidRPr="006F78F4">
              <w:rPr>
                <w:rFonts w:ascii="Times New Roman" w:eastAsia="宋体" w:hAnsi="Times New Roman" w:cs="Times New Roman"/>
                <w:position w:val="-6"/>
                <w:sz w:val="24"/>
                <w:szCs w:val="24"/>
              </w:rPr>
              <w:object w:dxaOrig="203" w:dyaOrig="222" w14:anchorId="42405DB1">
                <v:shape id="_x0000_i1113" type="#_x0000_t75" style="width:10.2pt;height:10.8pt" o:ole="">
                  <v:imagedata r:id="rId197" o:title=""/>
                </v:shape>
                <o:OLEObject Type="Embed" ProgID="Equation.DSMT4" ShapeID="_x0000_i1113" DrawAspect="Content" ObjectID="_1662534167" r:id="rId201"/>
              </w:object>
            </w:r>
            <w:r w:rsidRPr="006F78F4">
              <w:rPr>
                <w:rFonts w:ascii="Times New Roman" w:eastAsia="宋体" w:hAnsi="Times New Roman" w:cs="Times New Roman"/>
                <w:sz w:val="24"/>
                <w:szCs w:val="24"/>
              </w:rPr>
              <w:t>对</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中节点</w:t>
            </w:r>
            <w:bookmarkStart w:id="14" w:name="_Hlk49525155"/>
            <w:r w:rsidRPr="006F78F4">
              <w:rPr>
                <w:rFonts w:ascii="Times New Roman" w:eastAsia="宋体" w:hAnsi="Times New Roman" w:cs="Times New Roman"/>
                <w:position w:val="-6"/>
                <w:sz w:val="24"/>
                <w:szCs w:val="24"/>
              </w:rPr>
              <w:object w:dxaOrig="184" w:dyaOrig="213" w14:anchorId="3A57150F">
                <v:shape id="_x0000_i1114" type="#_x0000_t75" style="width:9pt;height:10.8pt" o:ole="">
                  <v:imagedata r:id="rId199" o:title=""/>
                </v:shape>
                <o:OLEObject Type="Embed" ProgID="Equation.DSMT4" ShapeID="_x0000_i1114" DrawAspect="Content" ObjectID="_1662534168" r:id="rId202"/>
              </w:object>
            </w:r>
            <w:bookmarkEnd w:id="14"/>
            <w:r w:rsidRPr="006F78F4">
              <w:rPr>
                <w:rFonts w:ascii="Times New Roman" w:eastAsia="宋体" w:hAnsi="Times New Roman" w:cs="Times New Roman"/>
                <w:sz w:val="24"/>
                <w:szCs w:val="24"/>
              </w:rPr>
              <w:t>的影响</w:t>
            </w:r>
            <w:r w:rsidRPr="006F78F4">
              <w:rPr>
                <w:rFonts w:ascii="Times New Roman" w:eastAsia="宋体" w:hAnsi="Times New Roman" w:cs="Times New Roman"/>
                <w:sz w:val="24"/>
                <w:szCs w:val="24"/>
              </w:rPr>
              <w:t>[Xu</w:t>
            </w:r>
            <w:r w:rsidRPr="006F78F4">
              <w:rPr>
                <w:rFonts w:ascii="Times New Roman" w:eastAsia="宋体" w:hAnsi="Times New Roman" w:cs="Times New Roman"/>
                <w:sz w:val="24"/>
                <w:szCs w:val="24"/>
              </w:rPr>
              <w:t>等人，</w:t>
            </w:r>
            <w:r w:rsidRPr="006F78F4">
              <w:rPr>
                <w:rFonts w:ascii="Times New Roman" w:eastAsia="宋体" w:hAnsi="Times New Roman" w:cs="Times New Roman"/>
                <w:sz w:val="24"/>
                <w:szCs w:val="24"/>
              </w:rPr>
              <w:t>2018]:</w:t>
            </w:r>
          </w:p>
          <w:p w14:paraId="072D80F9"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32"/>
                <w:sz w:val="24"/>
                <w:szCs w:val="24"/>
              </w:rPr>
              <w:object w:dxaOrig="2261" w:dyaOrig="754" w14:anchorId="39CFBE69">
                <v:shape id="_x0000_i1115" type="#_x0000_t75" style="width:112.8pt;height:38.4pt" o:ole="">
                  <v:imagedata r:id="rId203" o:title=""/>
                </v:shape>
                <o:OLEObject Type="Embed" ProgID="Equation.DSMT4" ShapeID="_x0000_i1115" DrawAspect="Content" ObjectID="_1662534169" r:id="rId204"/>
              </w:object>
            </w:r>
            <w:r w:rsidRPr="006F78F4">
              <w:rPr>
                <w:rFonts w:ascii="Times New Roman" w:eastAsia="宋体" w:hAnsi="Times New Roman" w:cs="Times New Roman"/>
                <w:sz w:val="24"/>
                <w:szCs w:val="24"/>
              </w:rPr>
              <w:t xml:space="preserve">                                       </w:t>
            </w:r>
            <w:r w:rsidRPr="006F78F4">
              <w:rPr>
                <w:rFonts w:ascii="Times New Roman" w:eastAsia="宋体" w:hAnsi="Times New Roman" w:cs="Times New Roman" w:hint="eastAsia"/>
                <w:sz w:val="24"/>
                <w:szCs w:val="24"/>
              </w:rPr>
              <w:t>(</w:t>
            </w:r>
            <w:r w:rsidRPr="006F78F4">
              <w:rPr>
                <w:rFonts w:ascii="Times New Roman" w:eastAsia="宋体" w:hAnsi="Times New Roman" w:cs="Times New Roman"/>
                <w:sz w:val="24"/>
                <w:szCs w:val="24"/>
              </w:rPr>
              <w:t>5.25)</w:t>
            </w:r>
          </w:p>
          <w:p w14:paraId="77B98F9E"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在上式中</w:t>
            </w:r>
            <w:r w:rsidRPr="006F78F4">
              <w:rPr>
                <w:rFonts w:ascii="Times New Roman" w:eastAsia="宋体" w:hAnsi="Times New Roman" w:cs="Times New Roman"/>
                <w:position w:val="-4"/>
                <w:sz w:val="24"/>
                <w:szCs w:val="24"/>
              </w:rPr>
              <w:object w:dxaOrig="184" w:dyaOrig="261" w14:anchorId="71C89370">
                <v:shape id="_x0000_i1116" type="#_x0000_t75" style="width:9pt;height:13.2pt" o:ole="">
                  <v:imagedata r:id="rId205" o:title=""/>
                </v:shape>
                <o:OLEObject Type="Embed" ProgID="Equation.DSMT4" ShapeID="_x0000_i1116" DrawAspect="Content" ObjectID="_1662534170" r:id="rId206"/>
              </w:object>
            </w:r>
            <w:r w:rsidRPr="006F78F4">
              <w:rPr>
                <w:rFonts w:ascii="Times New Roman" w:eastAsia="宋体" w:hAnsi="Times New Roman" w:cs="Times New Roman"/>
                <w:sz w:val="24"/>
                <w:szCs w:val="24"/>
              </w:rPr>
              <w:t>代表所有的向量。</w:t>
            </w:r>
            <w:r w:rsidRPr="006F78F4">
              <w:rPr>
                <w:rFonts w:ascii="Times New Roman" w:eastAsia="宋体" w:hAnsi="Times New Roman" w:cs="Times New Roman"/>
                <w:position w:val="-12"/>
                <w:sz w:val="24"/>
                <w:szCs w:val="24"/>
              </w:rPr>
              <w:object w:dxaOrig="802" w:dyaOrig="358" w14:anchorId="36CD32F6">
                <v:shape id="_x0000_i1117" type="#_x0000_t75" style="width:39.6pt;height:18pt" o:ole="">
                  <v:imagedata r:id="rId207" o:title=""/>
                </v:shape>
                <o:OLEObject Type="Embed" ProgID="Equation.DSMT4" ShapeID="_x0000_i1117" DrawAspect="Content" ObjectID="_1662534171" r:id="rId208"/>
              </w:object>
            </w:r>
            <w:r w:rsidRPr="006F78F4">
              <w:rPr>
                <w:rFonts w:ascii="Times New Roman" w:eastAsia="宋体" w:hAnsi="Times New Roman" w:cs="Times New Roman"/>
                <w:sz w:val="24"/>
                <w:szCs w:val="24"/>
              </w:rPr>
              <w:t>值使用雅可比矩阵</w:t>
            </w:r>
            <w:r w:rsidRPr="006F78F4">
              <w:rPr>
                <w:rFonts w:ascii="Times New Roman" w:eastAsia="宋体" w:hAnsi="Times New Roman" w:cs="Times New Roman"/>
                <w:position w:val="-30"/>
                <w:sz w:val="24"/>
                <w:szCs w:val="24"/>
              </w:rPr>
              <w:object w:dxaOrig="657" w:dyaOrig="725" w14:anchorId="7928EA32">
                <v:shape id="_x0000_i1118" type="#_x0000_t75" style="width:33pt;height:36pt" o:ole="">
                  <v:imagedata r:id="rId209" o:title=""/>
                </v:shape>
                <o:OLEObject Type="Embed" ProgID="Equation.DSMT4" ShapeID="_x0000_i1118" DrawAspect="Content" ObjectID="_1662534172" r:id="rId210"/>
              </w:object>
            </w:r>
            <w:r w:rsidRPr="006F78F4">
              <w:rPr>
                <w:rFonts w:ascii="Times New Roman" w:eastAsia="宋体" w:hAnsi="Times New Roman" w:cs="Times New Roman"/>
                <w:sz w:val="24"/>
                <w:szCs w:val="24"/>
              </w:rPr>
              <w:t>中条目的总和作为节点</w:t>
            </w:r>
            <w:r w:rsidRPr="006F78F4">
              <w:rPr>
                <w:rFonts w:ascii="Times New Roman" w:eastAsia="宋体" w:hAnsi="Times New Roman" w:cs="Times New Roman"/>
                <w:position w:val="-6"/>
                <w:sz w:val="24"/>
                <w:szCs w:val="24"/>
              </w:rPr>
              <w:object w:dxaOrig="203" w:dyaOrig="222" w14:anchorId="31AD7068">
                <v:shape id="_x0000_i1119" type="#_x0000_t75" style="width:10.2pt;height:10.8pt" o:ole="">
                  <v:imagedata r:id="rId197" o:title=""/>
                </v:shape>
                <o:OLEObject Type="Embed" ProgID="Equation.DSMT4" ShapeID="_x0000_i1119" DrawAspect="Content" ObjectID="_1662534173" r:id="rId211"/>
              </w:object>
            </w:r>
            <w:r w:rsidRPr="006F78F4">
              <w:rPr>
                <w:rFonts w:ascii="Times New Roman" w:eastAsia="宋体" w:hAnsi="Times New Roman" w:cs="Times New Roman"/>
                <w:sz w:val="24"/>
                <w:szCs w:val="24"/>
              </w:rPr>
              <w:t>的初始嵌入对</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中节点</w:t>
            </w:r>
            <w:r w:rsidRPr="006F78F4">
              <w:rPr>
                <w:rFonts w:ascii="Times New Roman" w:eastAsia="宋体" w:hAnsi="Times New Roman" w:cs="Times New Roman"/>
                <w:position w:val="-6"/>
                <w:sz w:val="24"/>
                <w:szCs w:val="24"/>
              </w:rPr>
              <w:object w:dxaOrig="184" w:dyaOrig="213" w14:anchorId="65BE2384">
                <v:shape id="_x0000_i1120" type="#_x0000_t75" style="width:9pt;height:10.8pt" o:ole="">
                  <v:imagedata r:id="rId199" o:title=""/>
                </v:shape>
                <o:OLEObject Type="Embed" ProgID="Equation.DSMT4" ShapeID="_x0000_i1120" DrawAspect="Content" ObjectID="_1662534174" r:id="rId212"/>
              </w:object>
            </w:r>
            <w:r w:rsidRPr="006F78F4">
              <w:rPr>
                <w:rFonts w:ascii="Times New Roman" w:eastAsia="宋体" w:hAnsi="Times New Roman" w:cs="Times New Roman"/>
                <w:sz w:val="24"/>
                <w:szCs w:val="24"/>
              </w:rPr>
              <w:t>的最终嵌入的影响程度的度量。</w:t>
            </w:r>
          </w:p>
          <w:p w14:paraId="24C7A553"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鉴于影响力的这一定义，徐等</w:t>
            </w:r>
            <w:r w:rsidRPr="006F78F4">
              <w:rPr>
                <w:rFonts w:ascii="Times New Roman" w:eastAsia="宋体" w:hAnsi="Times New Roman" w:cs="Times New Roman"/>
                <w:sz w:val="24"/>
                <w:szCs w:val="24"/>
              </w:rPr>
              <w:t>[2018]</w:t>
            </w:r>
            <w:r w:rsidRPr="006F78F4">
              <w:rPr>
                <w:rFonts w:ascii="Times New Roman" w:eastAsia="宋体" w:hAnsi="Times New Roman" w:cs="Times New Roman"/>
                <w:sz w:val="24"/>
                <w:szCs w:val="24"/>
              </w:rPr>
              <w:t>证明如下</w:t>
            </w:r>
            <w:r w:rsidRPr="006F78F4">
              <w:rPr>
                <w:rFonts w:ascii="Times New Roman" w:eastAsia="宋体" w:hAnsi="Times New Roman" w:cs="Times New Roman"/>
                <w:sz w:val="24"/>
                <w:szCs w:val="24"/>
              </w:rPr>
              <w:t>:</w:t>
            </w:r>
          </w:p>
          <w:p w14:paraId="1A1E1D9F" w14:textId="77777777" w:rsidR="00E47FA7" w:rsidRPr="006F78F4" w:rsidRDefault="00B95368">
            <w:pPr>
              <w:spacing w:after="60"/>
              <w:ind w:firstLineChars="200" w:firstLine="482"/>
              <w:rPr>
                <w:rFonts w:ascii="Times New Roman" w:eastAsia="宋体" w:hAnsi="Times New Roman" w:cs="Times New Roman"/>
                <w:sz w:val="24"/>
                <w:szCs w:val="24"/>
              </w:rPr>
            </w:pPr>
            <w:r w:rsidRPr="006F78F4">
              <w:rPr>
                <w:rFonts w:ascii="Times New Roman" w:eastAsia="宋体" w:hAnsi="Times New Roman" w:cs="Times New Roman"/>
                <w:b/>
                <w:bCs/>
                <w:sz w:val="24"/>
                <w:szCs w:val="24"/>
              </w:rPr>
              <w:t>定理</w:t>
            </w:r>
            <w:r w:rsidRPr="006F78F4">
              <w:rPr>
                <w:rFonts w:ascii="Times New Roman" w:eastAsia="宋体" w:hAnsi="Times New Roman" w:cs="Times New Roman"/>
                <w:b/>
                <w:bCs/>
                <w:sz w:val="24"/>
                <w:szCs w:val="24"/>
              </w:rPr>
              <w:t>3</w:t>
            </w:r>
            <w:r w:rsidRPr="006F78F4">
              <w:rPr>
                <w:rFonts w:ascii="Times New Roman" w:eastAsia="宋体" w:hAnsi="Times New Roman" w:cs="Times New Roman" w:hint="eastAsia"/>
                <w:b/>
                <w:bCs/>
                <w:sz w:val="24"/>
                <w:szCs w:val="24"/>
              </w:rPr>
              <w:t xml:space="preserve"> </w:t>
            </w:r>
            <w:r w:rsidRPr="006F78F4">
              <w:rPr>
                <w:rFonts w:ascii="Times New Roman" w:eastAsia="宋体" w:hAnsi="Times New Roman" w:cs="Times New Roman"/>
                <w:b/>
                <w:bCs/>
                <w:sz w:val="24"/>
                <w:szCs w:val="24"/>
              </w:rPr>
              <w:t xml:space="preserve"> </w:t>
            </w:r>
            <w:r w:rsidRPr="006F78F4">
              <w:rPr>
                <w:rFonts w:ascii="Times New Roman" w:eastAsia="宋体" w:hAnsi="Times New Roman" w:cs="Times New Roman"/>
                <w:sz w:val="24"/>
                <w:szCs w:val="24"/>
              </w:rPr>
              <w:t>对于使用自循环更新方法和聚合函数形式的任何</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模型</w:t>
            </w:r>
          </w:p>
          <w:p w14:paraId="106326A5"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32"/>
                <w:sz w:val="24"/>
                <w:szCs w:val="24"/>
              </w:rPr>
              <w:object w:dxaOrig="6823" w:dyaOrig="696" w14:anchorId="4A6561B5">
                <v:shape id="_x0000_i1121" type="#_x0000_t75" style="width:341.4pt;height:34.8pt" o:ole="">
                  <v:imagedata r:id="rId213" o:title=""/>
                </v:shape>
                <o:OLEObject Type="Embed" ProgID="Equation.DSMT4" ShapeID="_x0000_i1121" DrawAspect="Content" ObjectID="_1662534175" r:id="rId214"/>
              </w:object>
            </w:r>
            <w:r w:rsidRPr="006F78F4">
              <w:rPr>
                <w:rFonts w:ascii="Times New Roman" w:eastAsia="宋体" w:hAnsi="Times New Roman" w:cs="Times New Roman"/>
                <w:sz w:val="24"/>
                <w:szCs w:val="24"/>
              </w:rPr>
              <w:t xml:space="preserve"> (5.26) </w:t>
            </w:r>
          </w:p>
          <w:p w14:paraId="46CE3F2A"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其中</w:t>
            </w:r>
            <w:r w:rsidRPr="006F78F4">
              <w:rPr>
                <w:rFonts w:ascii="Times New Roman" w:eastAsia="宋体" w:hAnsi="Times New Roman" w:cs="Times New Roman"/>
                <w:position w:val="-10"/>
                <w:sz w:val="24"/>
                <w:szCs w:val="24"/>
              </w:rPr>
              <w:object w:dxaOrig="1285" w:dyaOrig="358" w14:anchorId="2E624608">
                <v:shape id="_x0000_i1122" type="#_x0000_t75" style="width:63.6pt;height:18pt" o:ole="">
                  <v:imagedata r:id="rId215" o:title=""/>
                </v:shape>
                <o:OLEObject Type="Embed" ProgID="Equation.DSMT4" ShapeID="_x0000_i1122" DrawAspect="Content" ObjectID="_1662534176" r:id="rId216"/>
              </w:object>
            </w:r>
            <w:r w:rsidRPr="006F78F4">
              <w:rPr>
                <w:rFonts w:ascii="Times New Roman" w:eastAsia="宋体" w:hAnsi="Times New Roman" w:cs="Times New Roman"/>
                <w:sz w:val="24"/>
                <w:szCs w:val="24"/>
              </w:rPr>
              <w:t>是一个任意可微的归一化函数，我们有</w:t>
            </w:r>
          </w:p>
          <w:p w14:paraId="715A0313"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14"/>
                <w:sz w:val="24"/>
                <w:szCs w:val="24"/>
              </w:rPr>
              <w:object w:dxaOrig="2039" w:dyaOrig="387" w14:anchorId="0B255C41">
                <v:shape id="_x0000_i1123" type="#_x0000_t75" style="width:102pt;height:19.2pt" o:ole="">
                  <v:imagedata r:id="rId217" o:title=""/>
                </v:shape>
                <o:OLEObject Type="Embed" ProgID="Equation.DSMT4" ShapeID="_x0000_i1123" DrawAspect="Content" ObjectID="_1662534177" r:id="rId218"/>
              </w:object>
            </w:r>
            <w:r w:rsidRPr="006F78F4">
              <w:rPr>
                <w:rFonts w:ascii="Times New Roman" w:eastAsia="宋体" w:hAnsi="Times New Roman" w:cs="Times New Roman"/>
                <w:sz w:val="24"/>
                <w:szCs w:val="24"/>
              </w:rPr>
              <w:t xml:space="preserve">                                         (5.27)  </w:t>
            </w:r>
          </w:p>
          <w:p w14:paraId="2534E16C"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其中</w:t>
            </w:r>
            <w:r w:rsidRPr="006F78F4">
              <w:rPr>
                <w:rFonts w:ascii="Times New Roman" w:eastAsia="宋体" w:hAnsi="Times New Roman" w:cs="Times New Roman"/>
                <w:position w:val="-14"/>
                <w:sz w:val="24"/>
                <w:szCs w:val="24"/>
              </w:rPr>
              <w:object w:dxaOrig="1044" w:dyaOrig="387" w14:anchorId="3350D7B2">
                <v:shape id="_x0000_i1124" type="#_x0000_t75" style="width:52.2pt;height:19.2pt" o:ole="">
                  <v:imagedata r:id="rId219" o:title=""/>
                </v:shape>
                <o:OLEObject Type="Embed" ProgID="Equation.DSMT4" ShapeID="_x0000_i1124" DrawAspect="Content" ObjectID="_1662534178" r:id="rId220"/>
              </w:object>
            </w:r>
            <w:r w:rsidRPr="006F78F4">
              <w:rPr>
                <w:rFonts w:ascii="Times New Roman" w:eastAsia="宋体" w:hAnsi="Times New Roman" w:cs="Times New Roman"/>
                <w:sz w:val="24"/>
                <w:szCs w:val="24"/>
              </w:rPr>
              <w:t>表示在从节点</w:t>
            </w:r>
            <w:r w:rsidRPr="006F78F4">
              <w:rPr>
                <w:rFonts w:ascii="Times New Roman" w:eastAsia="宋体" w:hAnsi="Times New Roman" w:cs="Times New Roman"/>
                <w:position w:val="-6"/>
                <w:sz w:val="24"/>
                <w:szCs w:val="24"/>
              </w:rPr>
              <w:object w:dxaOrig="203" w:dyaOrig="222" w14:anchorId="3F6F9657">
                <v:shape id="_x0000_i1125" type="#_x0000_t75" style="width:10.2pt;height:10.8pt" o:ole="">
                  <v:imagedata r:id="rId197" o:title=""/>
                </v:shape>
                <o:OLEObject Type="Embed" ProgID="Equation.DSMT4" ShapeID="_x0000_i1125" DrawAspect="Content" ObjectID="_1662534179" r:id="rId221"/>
              </w:object>
            </w:r>
            <w:r w:rsidRPr="006F78F4">
              <w:rPr>
                <w:rFonts w:ascii="Times New Roman" w:eastAsia="宋体" w:hAnsi="Times New Roman" w:cs="Times New Roman"/>
                <w:sz w:val="24"/>
                <w:szCs w:val="24"/>
              </w:rPr>
              <w:t>开始的长度为</w:t>
            </w:r>
            <w:r w:rsidRPr="006F78F4">
              <w:rPr>
                <w:rFonts w:ascii="Times New Roman" w:eastAsia="宋体" w:hAnsi="Times New Roman" w:cs="Times New Roman"/>
                <w:sz w:val="24"/>
                <w:szCs w:val="24"/>
              </w:rPr>
              <w:t>K</w:t>
            </w:r>
            <w:r w:rsidRPr="006F78F4">
              <w:rPr>
                <w:rFonts w:ascii="Times New Roman" w:eastAsia="宋体" w:hAnsi="Times New Roman" w:cs="Times New Roman"/>
                <w:sz w:val="24"/>
                <w:szCs w:val="24"/>
              </w:rPr>
              <w:t>的随机漫步中访问节点</w:t>
            </w:r>
            <w:r w:rsidRPr="006F78F4">
              <w:rPr>
                <w:rFonts w:ascii="Times New Roman" w:eastAsia="宋体" w:hAnsi="Times New Roman" w:cs="Times New Roman"/>
                <w:position w:val="-6"/>
                <w:sz w:val="24"/>
                <w:szCs w:val="24"/>
              </w:rPr>
              <w:object w:dxaOrig="184" w:dyaOrig="213" w14:anchorId="36E756CE">
                <v:shape id="_x0000_i1126" type="#_x0000_t75" style="width:9pt;height:10.8pt" o:ole="">
                  <v:imagedata r:id="rId199" o:title=""/>
                </v:shape>
                <o:OLEObject Type="Embed" ProgID="Equation.DSMT4" ShapeID="_x0000_i1126" DrawAspect="Content" ObjectID="_1662534180" r:id="rId222"/>
              </w:object>
            </w:r>
            <w:r w:rsidRPr="006F78F4">
              <w:rPr>
                <w:rFonts w:ascii="Times New Roman" w:eastAsia="宋体" w:hAnsi="Times New Roman" w:cs="Times New Roman"/>
                <w:sz w:val="24"/>
                <w:szCs w:val="24"/>
              </w:rPr>
              <w:t>的概率。</w:t>
            </w:r>
          </w:p>
          <w:p w14:paraId="78B8A6E6"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这个定理是徐等人</w:t>
            </w:r>
            <w:r w:rsidRPr="006F78F4">
              <w:rPr>
                <w:rFonts w:ascii="Times New Roman" w:eastAsia="宋体" w:hAnsi="Times New Roman" w:cs="Times New Roman"/>
                <w:sz w:val="24"/>
                <w:szCs w:val="24"/>
              </w:rPr>
              <w:t>[2018]</w:t>
            </w:r>
            <w:r w:rsidRPr="006F78F4">
              <w:rPr>
                <w:rFonts w:ascii="Times New Roman" w:eastAsia="宋体" w:hAnsi="Times New Roman" w:cs="Times New Roman"/>
                <w:sz w:val="24"/>
                <w:szCs w:val="24"/>
              </w:rPr>
              <w:t>中</w:t>
            </w:r>
            <w:r w:rsidRPr="006F78F4">
              <w:rPr>
                <w:rFonts w:ascii="Times New Roman" w:eastAsia="宋体" w:hAnsi="Times New Roman" w:cs="Times New Roman"/>
                <w:b/>
                <w:bCs/>
                <w:sz w:val="24"/>
                <w:szCs w:val="24"/>
              </w:rPr>
              <w:t>定理</w:t>
            </w:r>
            <w:r w:rsidRPr="006F78F4">
              <w:rPr>
                <w:rFonts w:ascii="Times New Roman" w:eastAsia="宋体" w:hAnsi="Times New Roman" w:cs="Times New Roman"/>
                <w:sz w:val="24"/>
                <w:szCs w:val="24"/>
              </w:rPr>
              <w:t>1</w:t>
            </w:r>
            <w:r w:rsidRPr="006F78F4">
              <w:rPr>
                <w:rFonts w:ascii="Times New Roman" w:eastAsia="宋体" w:hAnsi="Times New Roman" w:cs="Times New Roman"/>
                <w:sz w:val="24"/>
                <w:szCs w:val="24"/>
              </w:rPr>
              <w:t>的直接结果。它指出，当我们使用</w:t>
            </w:r>
            <w:r w:rsidRPr="006F78F4">
              <w:rPr>
                <w:rFonts w:ascii="Times New Roman" w:eastAsia="宋体" w:hAnsi="Times New Roman" w:cs="Times New Roman"/>
                <w:sz w:val="24"/>
                <w:szCs w:val="24"/>
              </w:rPr>
              <w:t>K</w:t>
            </w:r>
            <w:r w:rsidRPr="006F78F4">
              <w:rPr>
                <w:rFonts w:ascii="Times New Roman" w:eastAsia="宋体" w:hAnsi="Times New Roman" w:cs="Times New Roman"/>
                <w:sz w:val="24"/>
                <w:szCs w:val="24"/>
              </w:rPr>
              <w:t>层</w:t>
            </w:r>
            <w:r w:rsidRPr="006F78F4">
              <w:rPr>
                <w:rFonts w:ascii="Times New Roman" w:eastAsia="宋体" w:hAnsi="Times New Roman" w:cs="Times New Roman"/>
                <w:sz w:val="24"/>
                <w:szCs w:val="24"/>
              </w:rPr>
              <w:t>GCN</w:t>
            </w:r>
            <w:r w:rsidRPr="006F78F4">
              <w:rPr>
                <w:rFonts w:ascii="Times New Roman" w:eastAsia="宋体" w:hAnsi="Times New Roman" w:cs="Times New Roman"/>
                <w:sz w:val="24"/>
                <w:szCs w:val="24"/>
              </w:rPr>
              <w:t>型模型时，节点</w:t>
            </w:r>
            <w:r w:rsidRPr="006F78F4">
              <w:rPr>
                <w:rFonts w:ascii="Times New Roman" w:eastAsia="宋体" w:hAnsi="Times New Roman" w:cs="Times New Roman"/>
                <w:position w:val="-6"/>
                <w:sz w:val="24"/>
                <w:szCs w:val="24"/>
              </w:rPr>
              <w:object w:dxaOrig="203" w:dyaOrig="222" w14:anchorId="63F9F673">
                <v:shape id="_x0000_i1127" type="#_x0000_t75" style="width:10.2pt;height:10.8pt" o:ole="">
                  <v:imagedata r:id="rId197" o:title=""/>
                </v:shape>
                <o:OLEObject Type="Embed" ProgID="Equation.DSMT4" ShapeID="_x0000_i1127" DrawAspect="Content" ObjectID="_1662534181" r:id="rId223"/>
              </w:object>
            </w:r>
            <w:r w:rsidRPr="006F78F4">
              <w:rPr>
                <w:rFonts w:ascii="Times New Roman" w:eastAsia="宋体" w:hAnsi="Times New Roman" w:cs="Times New Roman"/>
                <w:sz w:val="24"/>
                <w:szCs w:val="24"/>
              </w:rPr>
              <w:t>和节点</w:t>
            </w:r>
            <w:r w:rsidRPr="006F78F4">
              <w:rPr>
                <w:rFonts w:ascii="Times New Roman" w:eastAsia="宋体" w:hAnsi="Times New Roman" w:cs="Times New Roman"/>
                <w:position w:val="-6"/>
                <w:sz w:val="24"/>
                <w:szCs w:val="24"/>
              </w:rPr>
              <w:object w:dxaOrig="184" w:dyaOrig="213" w14:anchorId="07707CE9">
                <v:shape id="_x0000_i1128" type="#_x0000_t75" style="width:9pt;height:10.8pt" o:ole="">
                  <v:imagedata r:id="rId199" o:title=""/>
                </v:shape>
                <o:OLEObject Type="Embed" ProgID="Equation.DSMT4" ShapeID="_x0000_i1128" DrawAspect="Content" ObjectID="_1662534182" r:id="rId224"/>
              </w:object>
            </w:r>
            <w:r w:rsidRPr="006F78F4">
              <w:rPr>
                <w:rFonts w:ascii="Times New Roman" w:eastAsia="宋体" w:hAnsi="Times New Roman" w:cs="Times New Roman"/>
                <w:sz w:val="24"/>
                <w:szCs w:val="24"/>
              </w:rPr>
              <w:t>的影响与从节点</w:t>
            </w:r>
            <w:r w:rsidRPr="006F78F4">
              <w:rPr>
                <w:rFonts w:ascii="Times New Roman" w:eastAsia="宋体" w:hAnsi="Times New Roman" w:cs="Times New Roman"/>
                <w:position w:val="-6"/>
                <w:sz w:val="24"/>
                <w:szCs w:val="24"/>
              </w:rPr>
              <w:object w:dxaOrig="203" w:dyaOrig="222" w14:anchorId="0174B60A">
                <v:shape id="_x0000_i1129" type="#_x0000_t75" style="width:10.2pt;height:10.8pt" o:ole="">
                  <v:imagedata r:id="rId197" o:title=""/>
                </v:shape>
                <o:OLEObject Type="Embed" ProgID="Equation.DSMT4" ShapeID="_x0000_i1129" DrawAspect="Content" ObjectID="_1662534183" r:id="rId225"/>
              </w:object>
            </w:r>
            <w:r w:rsidRPr="006F78F4">
              <w:rPr>
                <w:rFonts w:ascii="Times New Roman" w:eastAsia="宋体" w:hAnsi="Times New Roman" w:cs="Times New Roman"/>
                <w:sz w:val="24"/>
                <w:szCs w:val="24"/>
              </w:rPr>
              <w:t>开始的</w:t>
            </w:r>
            <w:r w:rsidRPr="006F78F4">
              <w:rPr>
                <w:rFonts w:ascii="Times New Roman" w:eastAsia="宋体" w:hAnsi="Times New Roman" w:cs="Times New Roman"/>
                <w:sz w:val="24"/>
                <w:szCs w:val="24"/>
              </w:rPr>
              <w:t>K</w:t>
            </w:r>
            <w:r w:rsidRPr="006F78F4">
              <w:rPr>
                <w:rFonts w:ascii="Times New Roman" w:eastAsia="宋体" w:hAnsi="Times New Roman" w:cs="Times New Roman"/>
                <w:sz w:val="24"/>
                <w:szCs w:val="24"/>
              </w:rPr>
              <w:t>步随机游走中到达节点</w:t>
            </w:r>
            <w:r w:rsidRPr="006F78F4">
              <w:rPr>
                <w:rFonts w:ascii="Times New Roman" w:eastAsia="宋体" w:hAnsi="Times New Roman" w:cs="Times New Roman"/>
                <w:position w:val="-6"/>
                <w:sz w:val="24"/>
                <w:szCs w:val="24"/>
              </w:rPr>
              <w:object w:dxaOrig="184" w:dyaOrig="213" w14:anchorId="7578445E">
                <v:shape id="_x0000_i1130" type="#_x0000_t75" style="width:9pt;height:10.8pt" o:ole="">
                  <v:imagedata r:id="rId199" o:title=""/>
                </v:shape>
                <o:OLEObject Type="Embed" ProgID="Equation.DSMT4" ShapeID="_x0000_i1130" DrawAspect="Content" ObjectID="_1662534184" r:id="rId226"/>
              </w:object>
            </w:r>
            <w:r w:rsidRPr="006F78F4">
              <w:rPr>
                <w:rFonts w:ascii="Times New Roman" w:eastAsia="宋体" w:hAnsi="Times New Roman" w:cs="Times New Roman"/>
                <w:sz w:val="24"/>
                <w:szCs w:val="24"/>
              </w:rPr>
              <w:t>的概率成比例。然而，这种情况的一个重要结果是，当</w:t>
            </w:r>
            <w:r w:rsidRPr="006F78F4">
              <w:rPr>
                <w:rFonts w:ascii="Times New Roman" w:eastAsia="宋体" w:hAnsi="Times New Roman" w:cs="Times New Roman"/>
                <w:position w:val="-6"/>
                <w:sz w:val="24"/>
                <w:szCs w:val="24"/>
              </w:rPr>
              <w:object w:dxaOrig="783" w:dyaOrig="280" w14:anchorId="21E3C6D5">
                <v:shape id="_x0000_i1131" type="#_x0000_t75" style="width:39pt;height:15pt" o:ole="">
                  <v:imagedata r:id="rId227" o:title=""/>
                </v:shape>
                <o:OLEObject Type="Embed" ProgID="Equation.DSMT4" ShapeID="_x0000_i1131" DrawAspect="Content" ObjectID="_1662534185" r:id="rId228"/>
              </w:object>
            </w:r>
            <w:r w:rsidRPr="006F78F4">
              <w:rPr>
                <w:rFonts w:ascii="Times New Roman" w:eastAsia="宋体" w:hAnsi="Times New Roman" w:cs="Times New Roman"/>
                <w:sz w:val="24"/>
                <w:szCs w:val="24"/>
              </w:rPr>
              <w:t>，每个节点的影响接近图中随机游走的平稳分布，这意味着局部邻域信息丢失。此外，在许多真实世界的图中</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这些图包含高次节</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点并且类似于所谓的</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扩展</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图</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从任何节点开始的随机行走只需要</w:t>
            </w:r>
            <w:r w:rsidRPr="006F78F4">
              <w:rPr>
                <w:rFonts w:ascii="Times New Roman" w:eastAsia="宋体" w:hAnsi="Times New Roman" w:cs="Times New Roman"/>
                <w:position w:val="-10"/>
                <w:sz w:val="24"/>
                <w:szCs w:val="24"/>
              </w:rPr>
              <w:object w:dxaOrig="1498" w:dyaOrig="319" w14:anchorId="3A4FA1FC">
                <v:shape id="_x0000_i1132" type="#_x0000_t75" style="width:75pt;height:15pt" o:ole="">
                  <v:imagedata r:id="rId229" o:title=""/>
                </v:shape>
                <o:OLEObject Type="Embed" ProgID="Equation.DSMT4" ShapeID="_x0000_i1132" DrawAspect="Content" ObjectID="_1662534186" r:id="rId230"/>
              </w:object>
            </w:r>
            <w:r w:rsidRPr="006F78F4">
              <w:rPr>
                <w:rFonts w:ascii="Times New Roman" w:eastAsia="宋体" w:hAnsi="Times New Roman" w:cs="Times New Roman"/>
                <w:sz w:val="24"/>
                <w:szCs w:val="24"/>
              </w:rPr>
              <w:t>步就能收敛到几乎均匀的分布</w:t>
            </w:r>
            <w:r w:rsidRPr="006F78F4">
              <w:rPr>
                <w:rFonts w:ascii="Times New Roman" w:eastAsia="宋体" w:hAnsi="Times New Roman" w:cs="Times New Roman"/>
                <w:sz w:val="24"/>
                <w:szCs w:val="24"/>
              </w:rPr>
              <w:t>[Hoory</w:t>
            </w:r>
            <w:r w:rsidRPr="006F78F4">
              <w:rPr>
                <w:rFonts w:ascii="Times New Roman" w:eastAsia="宋体" w:hAnsi="Times New Roman" w:cs="Times New Roman"/>
                <w:sz w:val="24"/>
                <w:szCs w:val="24"/>
              </w:rPr>
              <w:t>等人，</w:t>
            </w:r>
            <w:r w:rsidRPr="006F78F4">
              <w:rPr>
                <w:rFonts w:ascii="Times New Roman" w:eastAsia="宋体" w:hAnsi="Times New Roman" w:cs="Times New Roman"/>
                <w:sz w:val="24"/>
                <w:szCs w:val="24"/>
              </w:rPr>
              <w:t>2006]</w:t>
            </w:r>
            <w:r w:rsidRPr="006F78F4">
              <w:rPr>
                <w:rFonts w:ascii="Times New Roman" w:eastAsia="宋体" w:hAnsi="Times New Roman" w:cs="Times New Roman"/>
                <w:sz w:val="24"/>
                <w:szCs w:val="24"/>
              </w:rPr>
              <w:t>。</w:t>
            </w:r>
          </w:p>
          <w:p w14:paraId="5EE7CE5F" w14:textId="77777777" w:rsidR="00E47FA7" w:rsidRPr="006F78F4" w:rsidRDefault="00B95368">
            <w:pPr>
              <w:spacing w:after="60"/>
              <w:ind w:firstLineChars="200" w:firstLine="482"/>
              <w:rPr>
                <w:rFonts w:ascii="Times New Roman" w:eastAsia="宋体" w:hAnsi="Times New Roman" w:cs="Times New Roman"/>
                <w:sz w:val="24"/>
                <w:szCs w:val="24"/>
              </w:rPr>
            </w:pPr>
            <w:r w:rsidRPr="006F78F4">
              <w:rPr>
                <w:rFonts w:ascii="Times New Roman" w:eastAsia="宋体" w:hAnsi="Times New Roman" w:cs="Times New Roman"/>
                <w:b/>
                <w:bCs/>
                <w:sz w:val="24"/>
                <w:szCs w:val="24"/>
              </w:rPr>
              <w:t>定理</w:t>
            </w:r>
            <w:r w:rsidRPr="006F78F4">
              <w:rPr>
                <w:rFonts w:ascii="Times New Roman" w:eastAsia="宋体" w:hAnsi="Times New Roman" w:cs="Times New Roman"/>
                <w:sz w:val="24"/>
                <w:szCs w:val="24"/>
              </w:rPr>
              <w:t>3</w:t>
            </w:r>
            <w:r w:rsidRPr="006F78F4">
              <w:rPr>
                <w:rFonts w:ascii="Times New Roman" w:eastAsia="宋体" w:hAnsi="Times New Roman" w:cs="Times New Roman"/>
                <w:sz w:val="24"/>
                <w:szCs w:val="24"/>
              </w:rPr>
              <w:t>直接适用于使用自循环更新方法的模型，但是结果也可以在基本</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更新</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即等式</w:t>
            </w:r>
            <w:r w:rsidRPr="006F78F4">
              <w:rPr>
                <w:rFonts w:ascii="Times New Roman" w:eastAsia="宋体" w:hAnsi="Times New Roman" w:cs="Times New Roman"/>
                <w:sz w:val="24"/>
                <w:szCs w:val="24"/>
              </w:rPr>
              <w:t>5.9)</w:t>
            </w:r>
            <w:r w:rsidRPr="006F78F4">
              <w:rPr>
                <w:rFonts w:ascii="Times New Roman" w:eastAsia="宋体" w:hAnsi="Times New Roman" w:cs="Times New Roman"/>
                <w:sz w:val="24"/>
                <w:szCs w:val="24"/>
              </w:rPr>
              <w:t>的无耳意义上扩展，只要</w:t>
            </w:r>
            <w:r w:rsidRPr="006F78F4">
              <w:rPr>
                <w:rFonts w:ascii="Times New Roman" w:eastAsia="宋体" w:hAnsi="Times New Roman" w:cs="Times New Roman"/>
                <w:position w:val="-14"/>
                <w:sz w:val="24"/>
                <w:szCs w:val="24"/>
              </w:rPr>
              <w:object w:dxaOrig="1798" w:dyaOrig="396" w14:anchorId="1C061AC3">
                <v:shape id="_x0000_i1133" type="#_x0000_t75" style="width:90pt;height:20.4pt" o:ole="">
                  <v:imagedata r:id="rId231" o:title=""/>
                </v:shape>
                <o:OLEObject Type="Embed" ProgID="Equation.DSMT4" ShapeID="_x0000_i1133" DrawAspect="Content" ObjectID="_1662534187" r:id="rId232"/>
              </w:object>
            </w:r>
            <w:r w:rsidRPr="006F78F4">
              <w:rPr>
                <w:rFonts w:ascii="Times New Roman" w:eastAsia="宋体" w:hAnsi="Times New Roman" w:cs="Times New Roman"/>
                <w:sz w:val="24"/>
                <w:szCs w:val="24"/>
              </w:rPr>
              <w:t>在每层</w:t>
            </w:r>
            <w:r w:rsidRPr="006F78F4">
              <w:rPr>
                <w:rFonts w:ascii="Times New Roman" w:eastAsia="宋体" w:hAnsi="Times New Roman" w:cs="Times New Roman"/>
                <w:sz w:val="24"/>
                <w:szCs w:val="24"/>
              </w:rPr>
              <w:t>k</w:t>
            </w:r>
            <w:r w:rsidRPr="006F78F4">
              <w:rPr>
                <w:rFonts w:ascii="Times New Roman" w:eastAsia="宋体" w:hAnsi="Times New Roman" w:cs="Times New Roman"/>
                <w:sz w:val="24"/>
                <w:szCs w:val="24"/>
              </w:rPr>
              <w:t>处相邻。因此，当使用简单的</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模型时</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尤其是那些使用自循环更新方法的模型</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构建更深的模型实际上会损害性能。随着更多的层被添加，我们丢失了关于局部邻域结构的信息，我们学习的嵌入变得过度平滑，接近几乎均匀的分布。</w:t>
            </w:r>
          </w:p>
        </w:tc>
      </w:tr>
    </w:tbl>
    <w:p w14:paraId="56345D5C" w14:textId="77777777" w:rsidR="00E47FA7" w:rsidRPr="006F78F4" w:rsidRDefault="00B95368">
      <w:pPr>
        <w:spacing w:after="60"/>
        <w:ind w:firstLineChars="200" w:firstLine="703"/>
        <w:rPr>
          <w:rFonts w:ascii="Times New Roman" w:eastAsia="宋体" w:hAnsi="Times New Roman" w:cs="Times New Roman"/>
          <w:b/>
          <w:bCs/>
          <w:iCs/>
          <w:spacing w:val="15"/>
          <w:sz w:val="32"/>
          <w:szCs w:val="32"/>
        </w:rPr>
      </w:pPr>
      <w:r w:rsidRPr="006F78F4">
        <w:rPr>
          <w:rFonts w:ascii="Times New Roman" w:eastAsia="宋体" w:hAnsi="Times New Roman" w:cs="Times New Roman"/>
          <w:b/>
          <w:bCs/>
          <w:iCs/>
          <w:spacing w:val="15"/>
          <w:sz w:val="32"/>
          <w:szCs w:val="32"/>
        </w:rPr>
        <w:lastRenderedPageBreak/>
        <w:t>5.3.1</w:t>
      </w:r>
      <w:r w:rsidRPr="006F78F4">
        <w:rPr>
          <w:rFonts w:ascii="Times New Roman" w:eastAsia="宋体" w:hAnsi="Times New Roman" w:cs="Times New Roman"/>
          <w:b/>
          <w:bCs/>
          <w:iCs/>
          <w:spacing w:val="15"/>
          <w:sz w:val="32"/>
          <w:szCs w:val="32"/>
        </w:rPr>
        <w:t>连接和跳过连接</w:t>
      </w:r>
    </w:p>
    <w:p w14:paraId="31EE83A4"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如上所述，过度平滑是神经网络的核心问题。当特定于节点的信息在</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消息传递的几次迭代后变得</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过时</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或</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丢失</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时，就会发生过度平滑。直观地说，在消息传递期间从节点邻居聚集的信息开始主导更新的节点表示的情况下，我们可以预期出现过度模拟。在这些情况下，更新的节点表示</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即，</w:t>
      </w:r>
      <w:r w:rsidRPr="006F78F4">
        <w:rPr>
          <w:rFonts w:ascii="Times New Roman" w:eastAsia="宋体" w:hAnsi="Times New Roman" w:cs="Times New Roman"/>
          <w:position w:val="-12"/>
          <w:sz w:val="24"/>
          <w:szCs w:val="24"/>
        </w:rPr>
        <w:object w:dxaOrig="541" w:dyaOrig="387" w14:anchorId="313D78FE">
          <v:shape id="_x0000_i1134" type="#_x0000_t75" style="width:27pt;height:19.2pt" o:ole="">
            <v:imagedata r:id="rId233" o:title=""/>
          </v:shape>
          <o:OLEObject Type="Embed" ProgID="Equation.DSMT4" ShapeID="_x0000_i1134" DrawAspect="Content" ObjectID="_1662534188" r:id="rId234"/>
        </w:object>
      </w:r>
      <w:r w:rsidRPr="006F78F4">
        <w:rPr>
          <w:rFonts w:ascii="Times New Roman" w:eastAsia="宋体" w:hAnsi="Times New Roman" w:cs="Times New Roman"/>
          <w:sz w:val="24"/>
          <w:szCs w:val="24"/>
        </w:rPr>
        <w:t>向量</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将过于强烈地依赖于从</w:t>
      </w:r>
      <w:r w:rsidRPr="006F78F4">
        <w:rPr>
          <w:rFonts w:ascii="Times New Roman" w:eastAsia="宋体" w:hAnsi="Times New Roman" w:cs="Times New Roman" w:hint="eastAsia"/>
          <w:sz w:val="24"/>
          <w:szCs w:val="24"/>
        </w:rPr>
        <w:t>领域</w:t>
      </w:r>
      <w:r w:rsidRPr="006F78F4">
        <w:rPr>
          <w:rFonts w:ascii="Times New Roman" w:eastAsia="宋体" w:hAnsi="Times New Roman" w:cs="Times New Roman"/>
          <w:sz w:val="24"/>
          <w:szCs w:val="24"/>
        </w:rPr>
        <w:t>聚集的输入消息</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即，</w:t>
      </w:r>
      <w:bookmarkStart w:id="15" w:name="_Hlk49526856"/>
      <w:r w:rsidRPr="006F78F4">
        <w:rPr>
          <w:rFonts w:ascii="Times New Roman" w:eastAsia="宋体" w:hAnsi="Times New Roman" w:cs="Times New Roman"/>
          <w:position w:val="-14"/>
          <w:sz w:val="24"/>
          <w:szCs w:val="24"/>
        </w:rPr>
        <w:object w:dxaOrig="619" w:dyaOrig="387" w14:anchorId="1E576D0F">
          <v:shape id="_x0000_i1135" type="#_x0000_t75" style="width:31.2pt;height:19.2pt" o:ole="">
            <v:imagedata r:id="rId235" o:title=""/>
          </v:shape>
          <o:OLEObject Type="Embed" ProgID="Equation.DSMT4" ShapeID="_x0000_i1135" DrawAspect="Content" ObjectID="_1662534189" r:id="rId236"/>
        </w:object>
      </w:r>
      <w:bookmarkEnd w:id="15"/>
      <w:r w:rsidRPr="006F78F4">
        <w:rPr>
          <w:rFonts w:ascii="Times New Roman" w:eastAsia="宋体" w:hAnsi="Times New Roman" w:cs="Times New Roman"/>
          <w:sz w:val="24"/>
          <w:szCs w:val="24"/>
        </w:rPr>
        <w:t>向量</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，而牺牲了来自先前层的节点表示</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即，</w:t>
      </w:r>
      <w:bookmarkStart w:id="16" w:name="_Hlk49526903"/>
      <w:r w:rsidRPr="006F78F4">
        <w:rPr>
          <w:rFonts w:ascii="Times New Roman" w:eastAsia="宋体" w:hAnsi="Times New Roman" w:cs="Times New Roman"/>
          <w:position w:val="-12"/>
          <w:sz w:val="24"/>
          <w:szCs w:val="24"/>
        </w:rPr>
        <w:object w:dxaOrig="396" w:dyaOrig="387" w14:anchorId="1AFFA88D">
          <v:shape id="_x0000_i1136" type="#_x0000_t75" style="width:20.4pt;height:19.2pt" o:ole="">
            <v:imagedata r:id="rId237" o:title=""/>
          </v:shape>
          <o:OLEObject Type="Embed" ProgID="Equation.DSMT4" ShapeID="_x0000_i1136" DrawAspect="Content" ObjectID="_1662534190" r:id="rId238"/>
        </w:object>
      </w:r>
      <w:bookmarkEnd w:id="16"/>
      <w:r w:rsidRPr="006F78F4">
        <w:rPr>
          <w:rFonts w:ascii="Times New Roman" w:eastAsia="宋体" w:hAnsi="Times New Roman" w:cs="Times New Roman"/>
          <w:sz w:val="24"/>
          <w:szCs w:val="24"/>
        </w:rPr>
        <w:t>向量</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。缓解这个问题的一个自然方法是使用向量连接或跳过连接，这种方法试图在更新步骤中直接保存前几轮消息传递中的信息。</w:t>
      </w:r>
    </w:p>
    <w:p w14:paraId="263CEFAA" w14:textId="77777777" w:rsidR="00E47FA7" w:rsidRPr="006F78F4" w:rsidRDefault="00B95368">
      <w:pPr>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这些连接和跳过连接方法可以与大多数其他</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更新方法结合使用。因此，为了一般性起见，我们将使用</w:t>
      </w:r>
      <w:r w:rsidRPr="006F78F4">
        <w:rPr>
          <w:rFonts w:ascii="Times New Roman" w:eastAsia="宋体" w:hAnsi="Times New Roman" w:cs="Times New Roman"/>
          <w:position w:val="-12"/>
          <w:sz w:val="24"/>
          <w:szCs w:val="24"/>
        </w:rPr>
        <w:object w:dxaOrig="1140" w:dyaOrig="319" w14:anchorId="5CF1E35E">
          <v:shape id="_x0000_i1137" type="#_x0000_t75" style="width:57pt;height:15pt" o:ole="">
            <v:imagedata r:id="rId239" o:title=""/>
          </v:shape>
          <o:OLEObject Type="Embed" ProgID="Equation.DSMT4" ShapeID="_x0000_i1137" DrawAspect="Content" ObjectID="_1662534191" r:id="rId240"/>
        </w:object>
      </w:r>
      <w:r w:rsidRPr="006F78F4">
        <w:rPr>
          <w:rFonts w:ascii="Times New Roman" w:eastAsia="宋体" w:hAnsi="Times New Roman" w:cs="Times New Roman"/>
          <w:sz w:val="24"/>
          <w:szCs w:val="24"/>
        </w:rPr>
        <w:t>来表示我们正在构建的基础更新函数</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例如，我们可以假设</w:t>
      </w:r>
      <w:r w:rsidRPr="006F78F4">
        <w:rPr>
          <w:rFonts w:ascii="Times New Roman" w:eastAsia="宋体" w:hAnsi="Times New Roman" w:cs="Times New Roman"/>
          <w:position w:val="-12"/>
          <w:sz w:val="24"/>
          <w:szCs w:val="24"/>
        </w:rPr>
        <w:object w:dxaOrig="1121" w:dyaOrig="309" w14:anchorId="46AC6530">
          <v:shape id="_x0000_i1138" type="#_x0000_t75" style="width:57pt;height:15pt" o:ole="">
            <v:imagedata r:id="rId239" o:title=""/>
          </v:shape>
          <o:OLEObject Type="Embed" ProgID="Equation.DSMT4" ShapeID="_x0000_i1138" DrawAspect="Content" ObjectID="_1662534192" r:id="rId241"/>
        </w:object>
      </w:r>
      <w:r w:rsidRPr="006F78F4">
        <w:rPr>
          <w:rFonts w:ascii="Times New Roman" w:eastAsia="宋体" w:hAnsi="Times New Roman" w:cs="Times New Roman"/>
          <w:sz w:val="24"/>
          <w:szCs w:val="24"/>
        </w:rPr>
        <w:t>由等式</w:t>
      </w:r>
      <w:r w:rsidRPr="006F78F4">
        <w:rPr>
          <w:rFonts w:ascii="Times New Roman" w:eastAsia="宋体" w:hAnsi="Times New Roman" w:cs="Times New Roman"/>
          <w:sz w:val="24"/>
          <w:szCs w:val="24"/>
        </w:rPr>
        <w:t>5.9</w:t>
      </w:r>
      <w:r w:rsidRPr="006F78F4">
        <w:rPr>
          <w:rFonts w:ascii="Times New Roman" w:eastAsia="宋体" w:hAnsi="Times New Roman" w:cs="Times New Roman"/>
          <w:sz w:val="24"/>
          <w:szCs w:val="24"/>
        </w:rPr>
        <w:t>给出</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，并且我们将在这个基础函数之上定义各种跳过连接更新。</w:t>
      </w:r>
    </w:p>
    <w:p w14:paraId="0AC3125F"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最简单的跳过连接更新之一是在消息传递过程中使用级联来保留更多的节点级信息</w:t>
      </w:r>
      <w:r w:rsidRPr="006F78F4">
        <w:rPr>
          <w:rFonts w:ascii="Times New Roman" w:eastAsia="宋体" w:hAnsi="Times New Roman" w:cs="Times New Roman"/>
          <w:sz w:val="24"/>
          <w:szCs w:val="24"/>
        </w:rPr>
        <w:t>:</w:t>
      </w:r>
    </w:p>
    <w:bookmarkStart w:id="17" w:name="_Hlk49526758"/>
    <w:p w14:paraId="78A4702B"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18"/>
          <w:sz w:val="24"/>
          <w:szCs w:val="24"/>
        </w:rPr>
        <w:object w:dxaOrig="5905" w:dyaOrig="483" w14:anchorId="5EB2CCAF">
          <v:shape id="_x0000_i1139" type="#_x0000_t75" style="width:295.2pt;height:24pt" o:ole="">
            <v:imagedata r:id="rId242" o:title=""/>
          </v:shape>
          <o:OLEObject Type="Embed" ProgID="Equation.DSMT4" ShapeID="_x0000_i1139" DrawAspect="Content" ObjectID="_1662534193" r:id="rId243"/>
        </w:object>
      </w:r>
      <w:bookmarkEnd w:id="17"/>
      <w:r w:rsidRPr="006F78F4">
        <w:rPr>
          <w:rFonts w:ascii="Times New Roman" w:eastAsia="宋体" w:hAnsi="Times New Roman" w:cs="Times New Roman"/>
          <w:sz w:val="24"/>
          <w:szCs w:val="24"/>
        </w:rPr>
        <w:t xml:space="preserve">           (5.28)</w:t>
      </w:r>
    </w:p>
    <w:p w14:paraId="57702186"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lastRenderedPageBreak/>
        <w:t>在这里，我们简单地将基本更新函数的输出与节点的上一层表示连接起来。同样，这里的关键直觉是，我们鼓励模型在消息传递过程中解开信息</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从每个节点</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即</w:t>
      </w:r>
      <w:r w:rsidRPr="006F78F4">
        <w:rPr>
          <w:rFonts w:ascii="Times New Roman" w:eastAsia="宋体" w:hAnsi="Times New Roman" w:cs="Times New Roman"/>
          <w:position w:val="-12"/>
          <w:sz w:val="24"/>
          <w:szCs w:val="24"/>
        </w:rPr>
        <w:object w:dxaOrig="280" w:dyaOrig="387" w14:anchorId="0C634525">
          <v:shape id="_x0000_i1140" type="#_x0000_t75" style="width:15pt;height:19.2pt" o:ole="">
            <v:imagedata r:id="rId244" o:title=""/>
          </v:shape>
          <o:OLEObject Type="Embed" ProgID="Equation.DSMT4" ShapeID="_x0000_i1140" DrawAspect="Content" ObjectID="_1662534194" r:id="rId245"/>
        </w:objec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的当前表示中分离来自相邻节点</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即</w:t>
      </w:r>
      <w:r w:rsidRPr="006F78F4">
        <w:rPr>
          <w:rFonts w:ascii="Times New Roman" w:eastAsia="宋体" w:hAnsi="Times New Roman" w:cs="Times New Roman"/>
          <w:position w:val="-14"/>
          <w:sz w:val="24"/>
          <w:szCs w:val="24"/>
        </w:rPr>
        <w:object w:dxaOrig="619" w:dyaOrig="387" w14:anchorId="576061AD">
          <v:shape id="_x0000_i1141" type="#_x0000_t75" style="width:31.2pt;height:19.2pt" o:ole="">
            <v:imagedata r:id="rId235" o:title=""/>
          </v:shape>
          <o:OLEObject Type="Embed" ProgID="Equation.DSMT4" ShapeID="_x0000_i1141" DrawAspect="Content" ObjectID="_1662534195" r:id="rId246"/>
        </w:objec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的信息。</w:t>
      </w:r>
    </w:p>
    <w:p w14:paraId="03C2EDEC"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基于级联的跳过连接是在</w:t>
      </w:r>
      <w:r w:rsidRPr="006F78F4">
        <w:rPr>
          <w:rFonts w:ascii="Times New Roman" w:eastAsia="宋体" w:hAnsi="Times New Roman" w:cs="Times New Roman"/>
          <w:sz w:val="24"/>
          <w:szCs w:val="24"/>
        </w:rPr>
        <w:t>GraphSAGE</w:t>
      </w:r>
      <w:r w:rsidRPr="006F78F4">
        <w:rPr>
          <w:rFonts w:ascii="Times New Roman" w:eastAsia="宋体" w:hAnsi="Times New Roman" w:cs="Times New Roman"/>
          <w:sz w:val="24"/>
          <w:szCs w:val="24"/>
        </w:rPr>
        <w:t>框架中提出的，它是第一批强调这种对更新函数的修改可能带来的好处的工作之一</w:t>
      </w:r>
      <w:r w:rsidRPr="006F78F4">
        <w:rPr>
          <w:rFonts w:ascii="Times New Roman" w:eastAsia="宋体" w:hAnsi="Times New Roman" w:cs="Times New Roman"/>
          <w:sz w:val="24"/>
          <w:szCs w:val="24"/>
        </w:rPr>
        <w:t>[Hamilton</w:t>
      </w:r>
      <w:r w:rsidRPr="006F78F4">
        <w:rPr>
          <w:rFonts w:ascii="Times New Roman" w:eastAsia="宋体" w:hAnsi="Times New Roman" w:cs="Times New Roman"/>
          <w:sz w:val="24"/>
          <w:szCs w:val="24"/>
        </w:rPr>
        <w:t>等人，</w:t>
      </w:r>
      <w:r w:rsidRPr="006F78F4">
        <w:rPr>
          <w:rFonts w:ascii="Times New Roman" w:eastAsia="宋体" w:hAnsi="Times New Roman" w:cs="Times New Roman"/>
          <w:sz w:val="24"/>
          <w:szCs w:val="24"/>
        </w:rPr>
        <w:t>2017a]</w:t>
      </w:r>
      <w:r w:rsidRPr="006F78F4">
        <w:rPr>
          <w:rFonts w:ascii="Times New Roman" w:eastAsia="宋体" w:hAnsi="Times New Roman" w:cs="Times New Roman"/>
          <w:sz w:val="24"/>
          <w:szCs w:val="24"/>
        </w:rPr>
        <w:t>。然而，除了级联，我们还可以采用其他形式的跳跃连接，例如</w:t>
      </w:r>
      <w:r w:rsidRPr="006F78F4">
        <w:rPr>
          <w:rFonts w:ascii="Times New Roman" w:eastAsia="宋体" w:hAnsi="Times New Roman" w:cs="Times New Roman"/>
          <w:sz w:val="24"/>
          <w:szCs w:val="24"/>
        </w:rPr>
        <w:t>Pham</w:t>
      </w:r>
      <w:r w:rsidRPr="006F78F4">
        <w:rPr>
          <w:rFonts w:ascii="Times New Roman" w:eastAsia="宋体" w:hAnsi="Times New Roman" w:cs="Times New Roman"/>
          <w:sz w:val="24"/>
          <w:szCs w:val="24"/>
        </w:rPr>
        <w:t>等人</w:t>
      </w:r>
      <w:r w:rsidRPr="006F78F4">
        <w:rPr>
          <w:rFonts w:ascii="Times New Roman" w:eastAsia="宋体" w:hAnsi="Times New Roman" w:cs="Times New Roman"/>
          <w:sz w:val="24"/>
          <w:szCs w:val="24"/>
        </w:rPr>
        <w:t>[2017]</w:t>
      </w:r>
      <w:r w:rsidRPr="006F78F4">
        <w:rPr>
          <w:rFonts w:ascii="Times New Roman" w:eastAsia="宋体" w:hAnsi="Times New Roman" w:cs="Times New Roman"/>
          <w:sz w:val="24"/>
          <w:szCs w:val="24"/>
        </w:rPr>
        <w:t>提出的线性插值方法</w:t>
      </w:r>
      <w:r w:rsidRPr="006F78F4">
        <w:rPr>
          <w:rFonts w:ascii="Times New Roman" w:eastAsia="宋体" w:hAnsi="Times New Roman" w:cs="Times New Roman"/>
          <w:sz w:val="24"/>
          <w:szCs w:val="24"/>
        </w:rPr>
        <w:t>:</w:t>
      </w:r>
    </w:p>
    <w:bookmarkStart w:id="18" w:name="_Hlk49527161"/>
    <w:p w14:paraId="682E1AD9"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14"/>
          <w:sz w:val="24"/>
          <w:szCs w:val="24"/>
        </w:rPr>
        <w:object w:dxaOrig="6900" w:dyaOrig="396" w14:anchorId="278FFD65">
          <v:shape id="_x0000_i1142" type="#_x0000_t75" style="width:344.4pt;height:20.4pt" o:ole="">
            <v:imagedata r:id="rId247" o:title=""/>
          </v:shape>
          <o:OLEObject Type="Embed" ProgID="Equation.DSMT4" ShapeID="_x0000_i1142" DrawAspect="Content" ObjectID="_1662534196" r:id="rId248"/>
        </w:object>
      </w:r>
      <w:bookmarkEnd w:id="18"/>
      <w:r w:rsidRPr="006F78F4">
        <w:rPr>
          <w:rFonts w:ascii="Times New Roman" w:eastAsia="宋体" w:hAnsi="Times New Roman" w:cs="Times New Roman"/>
          <w:sz w:val="24"/>
          <w:szCs w:val="24"/>
        </w:rPr>
        <w:t xml:space="preserve"> (5.29)</w:t>
      </w:r>
    </w:p>
    <w:p w14:paraId="4BC8E5CD"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其中</w:t>
      </w:r>
      <w:r w:rsidRPr="006F78F4">
        <w:rPr>
          <w:rFonts w:ascii="Times New Roman" w:eastAsia="宋体" w:hAnsi="Times New Roman" w:cs="Times New Roman"/>
          <w:position w:val="-12"/>
          <w:sz w:val="24"/>
          <w:szCs w:val="24"/>
        </w:rPr>
        <w:object w:dxaOrig="1343" w:dyaOrig="387" w14:anchorId="59F8D379">
          <v:shape id="_x0000_i1143" type="#_x0000_t75" style="width:67.2pt;height:19.2pt" o:ole="">
            <v:imagedata r:id="rId249" o:title=""/>
          </v:shape>
          <o:OLEObject Type="Embed" ProgID="Equation.DSMT4" ShapeID="_x0000_i1143" DrawAspect="Content" ObjectID="_1662534197" r:id="rId250"/>
        </w:object>
      </w:r>
      <w:r w:rsidRPr="006F78F4">
        <w:rPr>
          <w:rFonts w:ascii="Times New Roman" w:eastAsia="宋体" w:hAnsi="Times New Roman" w:cs="Times New Roman"/>
          <w:sz w:val="24"/>
          <w:szCs w:val="24"/>
        </w:rPr>
        <w:t>门控向量，</w:t>
      </w:r>
      <w:r w:rsidRPr="006F78F4">
        <w:rPr>
          <w:rFonts w:ascii="Times New Roman" w:eastAsia="宋体" w:hAnsi="Times New Roman" w:cs="Times New Roman"/>
          <w:position w:val="-12"/>
          <w:sz w:val="24"/>
          <w:szCs w:val="24"/>
        </w:rPr>
        <w:object w:dxaOrig="1044" w:dyaOrig="358" w14:anchorId="39D5A33F">
          <v:shape id="_x0000_i1144" type="#_x0000_t75" style="width:52.2pt;height:18pt" o:ole="">
            <v:imagedata r:id="rId251" o:title=""/>
          </v:shape>
          <o:OLEObject Type="Embed" ProgID="Equation.DSMT4" ShapeID="_x0000_i1144" DrawAspect="Content" ObjectID="_1662534198" r:id="rId252"/>
        </w:object>
      </w:r>
      <w:r w:rsidRPr="006F78F4">
        <w:rPr>
          <w:rFonts w:ascii="Times New Roman" w:eastAsia="宋体" w:hAnsi="Times New Roman" w:cs="Times New Roman"/>
          <w:sz w:val="24"/>
          <w:szCs w:val="24"/>
        </w:rPr>
        <w:t>和</w:t>
      </w:r>
      <w:r w:rsidRPr="006F78F4">
        <w:rPr>
          <w:rFonts w:ascii="Times New Roman" w:eastAsia="宋体" w:hAnsi="Times New Roman" w:cs="Times New Roman"/>
          <w:position w:val="-4"/>
          <w:sz w:val="24"/>
          <w:szCs w:val="24"/>
        </w:rPr>
        <w:object w:dxaOrig="155" w:dyaOrig="184" w14:anchorId="53E47D01">
          <v:shape id="_x0000_i1145" type="#_x0000_t75" style="width:7.8pt;height:9pt" o:ole="">
            <v:imagedata r:id="rId253" o:title=""/>
          </v:shape>
          <o:OLEObject Type="Embed" ProgID="Equation.DSMT4" ShapeID="_x0000_i1145" DrawAspect="Content" ObjectID="_1662534199" r:id="rId254"/>
        </w:object>
      </w:r>
      <w:r w:rsidRPr="006F78F4">
        <w:rPr>
          <w:rFonts w:ascii="Times New Roman" w:eastAsia="宋体" w:hAnsi="Times New Roman" w:cs="Times New Roman"/>
          <w:sz w:val="24"/>
          <w:szCs w:val="24"/>
        </w:rPr>
        <w:t>表示元素乘法。在这种方法中，最终更新的表示是先前表示和基于邻域信息更新的表示之间的线性插值。门控参数</w:t>
      </w:r>
      <w:r w:rsidRPr="006F78F4">
        <w:rPr>
          <w:rFonts w:ascii="Times New Roman" w:eastAsia="宋体" w:hAnsi="Times New Roman" w:cs="Times New Roman"/>
          <w:position w:val="-12"/>
          <w:sz w:val="24"/>
          <w:szCs w:val="24"/>
        </w:rPr>
        <w:object w:dxaOrig="280" w:dyaOrig="358" w14:anchorId="7F9C7663">
          <v:shape id="_x0000_i1146" type="#_x0000_t75" style="width:15pt;height:18pt" o:ole="">
            <v:imagedata r:id="rId255" o:title=""/>
          </v:shape>
          <o:OLEObject Type="Embed" ProgID="Equation.DSMT4" ShapeID="_x0000_i1146" DrawAspect="Content" ObjectID="_1662534200" r:id="rId256"/>
        </w:object>
      </w:r>
      <w:r w:rsidRPr="006F78F4">
        <w:rPr>
          <w:rFonts w:ascii="Times New Roman" w:eastAsia="宋体" w:hAnsi="Times New Roman" w:cs="Times New Roman"/>
          <w:sz w:val="24"/>
          <w:szCs w:val="24"/>
        </w:rPr>
        <w:t>可以通过多种方式与模型联合学习。例如，</w:t>
      </w:r>
      <w:r w:rsidRPr="006F78F4">
        <w:rPr>
          <w:rFonts w:ascii="Times New Roman" w:eastAsia="宋体" w:hAnsi="Times New Roman" w:cs="Times New Roman"/>
          <w:sz w:val="24"/>
          <w:szCs w:val="24"/>
        </w:rPr>
        <w:t>Pham</w:t>
      </w:r>
      <w:r w:rsidRPr="006F78F4">
        <w:rPr>
          <w:rFonts w:ascii="Times New Roman" w:eastAsia="宋体" w:hAnsi="Times New Roman" w:cs="Times New Roman"/>
          <w:sz w:val="24"/>
          <w:szCs w:val="24"/>
        </w:rPr>
        <w:t>等人</w:t>
      </w:r>
      <w:r w:rsidRPr="006F78F4">
        <w:rPr>
          <w:rFonts w:ascii="Times New Roman" w:eastAsia="宋体" w:hAnsi="Times New Roman" w:cs="Times New Roman"/>
          <w:sz w:val="24"/>
          <w:szCs w:val="24"/>
        </w:rPr>
        <w:t>[2017]</w:t>
      </w:r>
      <w:r w:rsidRPr="006F78F4">
        <w:rPr>
          <w:rFonts w:ascii="Times New Roman" w:eastAsia="宋体" w:hAnsi="Times New Roman" w:cs="Times New Roman"/>
          <w:sz w:val="24"/>
          <w:szCs w:val="24"/>
        </w:rPr>
        <w:t>生成</w:t>
      </w:r>
      <w:r w:rsidRPr="006F78F4">
        <w:rPr>
          <w:rFonts w:ascii="Times New Roman" w:eastAsia="宋体" w:hAnsi="Times New Roman" w:cs="Times New Roman"/>
          <w:position w:val="-12"/>
          <w:sz w:val="24"/>
          <w:szCs w:val="24"/>
        </w:rPr>
        <w:object w:dxaOrig="280" w:dyaOrig="358" w14:anchorId="3076AACD">
          <v:shape id="_x0000_i1147" type="#_x0000_t75" style="width:15pt;height:18pt" o:ole="">
            <v:imagedata r:id="rId255" o:title=""/>
          </v:shape>
          <o:OLEObject Type="Embed" ProgID="Equation.DSMT4" ShapeID="_x0000_i1147" DrawAspect="Content" ObjectID="_1662534201" r:id="rId257"/>
        </w:object>
      </w:r>
      <w:r w:rsidRPr="006F78F4">
        <w:rPr>
          <w:rFonts w:ascii="Times New Roman" w:eastAsia="宋体" w:hAnsi="Times New Roman" w:cs="Times New Roman"/>
          <w:sz w:val="24"/>
          <w:szCs w:val="24"/>
        </w:rPr>
        <w:t>作为单独的单层</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的输出，其将当前隐藏层表示作为特征。然而，也可以采用其他更简单的方法，例如简单地直接学习每个消息传递层的</w:t>
      </w:r>
      <w:r w:rsidRPr="006F78F4">
        <w:rPr>
          <w:rFonts w:ascii="Times New Roman" w:eastAsia="宋体" w:hAnsi="Times New Roman" w:cs="Times New Roman"/>
          <w:position w:val="-12"/>
          <w:sz w:val="24"/>
          <w:szCs w:val="24"/>
        </w:rPr>
        <w:object w:dxaOrig="280" w:dyaOrig="358" w14:anchorId="5383579C">
          <v:shape id="_x0000_i1148" type="#_x0000_t75" style="width:15pt;height:18pt" o:ole="">
            <v:imagedata r:id="rId255" o:title=""/>
          </v:shape>
          <o:OLEObject Type="Embed" ProgID="Equation.DSMT4" ShapeID="_x0000_i1148" DrawAspect="Content" ObjectID="_1662534202" r:id="rId258"/>
        </w:object>
      </w:r>
      <w:r w:rsidRPr="006F78F4">
        <w:rPr>
          <w:rFonts w:ascii="Times New Roman" w:eastAsia="宋体" w:hAnsi="Times New Roman" w:cs="Times New Roman"/>
          <w:sz w:val="24"/>
          <w:szCs w:val="24"/>
        </w:rPr>
        <w:t>参数，或者使用当前节点表示上的</w:t>
      </w:r>
      <w:r w:rsidRPr="006F78F4">
        <w:rPr>
          <w:rFonts w:ascii="Times New Roman" w:eastAsia="宋体" w:hAnsi="Times New Roman" w:cs="Times New Roman"/>
          <w:sz w:val="24"/>
          <w:szCs w:val="24"/>
        </w:rPr>
        <w:t>MLP</w:t>
      </w:r>
      <w:r w:rsidRPr="006F78F4">
        <w:rPr>
          <w:rFonts w:ascii="Times New Roman" w:eastAsia="宋体" w:hAnsi="Times New Roman" w:cs="Times New Roman"/>
          <w:sz w:val="24"/>
          <w:szCs w:val="24"/>
        </w:rPr>
        <w:t>来生成这些选通参数。</w:t>
      </w:r>
    </w:p>
    <w:p w14:paraId="7524C3AF"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一般来说，这些连接和剩余连接是简单的策略，有助于减轻神经网络中的过平滑问题，同时也提高了优化的数值稳定性。实际上，类似于卷积神经网络中剩余连接的效用</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何等人，</w:t>
      </w:r>
      <w:r w:rsidRPr="006F78F4">
        <w:rPr>
          <w:rFonts w:ascii="Times New Roman" w:eastAsia="宋体" w:hAnsi="Times New Roman" w:cs="Times New Roman"/>
          <w:sz w:val="24"/>
          <w:szCs w:val="24"/>
        </w:rPr>
        <w:t>2016]</w:t>
      </w:r>
      <w:r w:rsidRPr="006F78F4">
        <w:rPr>
          <w:rFonts w:ascii="Times New Roman" w:eastAsia="宋体" w:hAnsi="Times New Roman" w:cs="Times New Roman"/>
          <w:sz w:val="24"/>
          <w:szCs w:val="24"/>
        </w:rPr>
        <w:t>，将这些方法应用于卷积神经网络可以促进更深层次模型的训练。在实践中，这些技术往往对具有中等深度的神经网络</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例如，</w:t>
      </w:r>
      <w:r w:rsidRPr="006F78F4">
        <w:rPr>
          <w:rFonts w:ascii="Times New Roman" w:eastAsia="宋体" w:hAnsi="Times New Roman" w:cs="Times New Roman"/>
          <w:sz w:val="24"/>
          <w:szCs w:val="24"/>
        </w:rPr>
        <w:t>2-5</w:t>
      </w:r>
      <w:r w:rsidRPr="006F78F4">
        <w:rPr>
          <w:rFonts w:ascii="Times New Roman" w:eastAsia="宋体" w:hAnsi="Times New Roman" w:cs="Times New Roman"/>
          <w:sz w:val="24"/>
          <w:szCs w:val="24"/>
        </w:rPr>
        <w:t>层</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的节点分类任务最有用，并且它们在表现出同质性的任务上表现出色，即，每个节点的预测与其局部邻域的特征密切相关。</w:t>
      </w:r>
    </w:p>
    <w:p w14:paraId="1E740517" w14:textId="77777777" w:rsidR="00E47FA7" w:rsidRPr="006F78F4" w:rsidRDefault="00B95368">
      <w:pPr>
        <w:spacing w:after="60"/>
        <w:ind w:firstLineChars="200" w:firstLine="703"/>
        <w:rPr>
          <w:rFonts w:ascii="Times New Roman" w:eastAsia="宋体" w:hAnsi="Times New Roman" w:cs="Times New Roman"/>
          <w:b/>
          <w:bCs/>
          <w:iCs/>
          <w:spacing w:val="15"/>
          <w:sz w:val="32"/>
          <w:szCs w:val="32"/>
        </w:rPr>
      </w:pPr>
      <w:r w:rsidRPr="006F78F4">
        <w:rPr>
          <w:rFonts w:ascii="Times New Roman" w:eastAsia="宋体" w:hAnsi="Times New Roman" w:cs="Times New Roman"/>
          <w:b/>
          <w:bCs/>
          <w:iCs/>
          <w:spacing w:val="15"/>
          <w:sz w:val="32"/>
          <w:szCs w:val="32"/>
        </w:rPr>
        <w:t>5.3.2</w:t>
      </w:r>
      <w:r w:rsidRPr="006F78F4">
        <w:rPr>
          <w:rFonts w:ascii="Times New Roman" w:eastAsia="宋体" w:hAnsi="Times New Roman" w:cs="Times New Roman"/>
          <w:b/>
          <w:bCs/>
          <w:iCs/>
          <w:spacing w:val="15"/>
          <w:sz w:val="32"/>
          <w:szCs w:val="32"/>
        </w:rPr>
        <w:t>门控更新</w:t>
      </w:r>
    </w:p>
    <w:p w14:paraId="63F40836"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在前一节中，我们讨论了跳跃连接和剩余连接方法，它们与计算机视觉中用来构建更深层次的有线电视网络体系结构的技术有很强的相似性。在类似的工作中，研究人员也从用于提高递归神经网络的稳定性和学习能力的门控方法中获得了灵感。具体来说，查看</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消息传递算法的一种方式是聚合函数从</w:t>
      </w:r>
      <w:r w:rsidRPr="006F78F4">
        <w:rPr>
          <w:rFonts w:ascii="Times New Roman" w:eastAsia="宋体" w:hAnsi="Times New Roman" w:cs="Times New Roman" w:hint="eastAsia"/>
          <w:sz w:val="24"/>
          <w:szCs w:val="24"/>
        </w:rPr>
        <w:t>领域</w:t>
      </w:r>
      <w:r w:rsidRPr="006F78F4">
        <w:rPr>
          <w:rFonts w:ascii="Times New Roman" w:eastAsia="宋体" w:hAnsi="Times New Roman" w:cs="Times New Roman"/>
          <w:sz w:val="24"/>
          <w:szCs w:val="24"/>
        </w:rPr>
        <w:t>那里接收观察结果，然后使用该观察结果来更新每个节点的隐藏状态。在这种观点下，我们可以根据观察结果直接应用用于更新</w:t>
      </w:r>
      <w:r w:rsidRPr="006F78F4">
        <w:rPr>
          <w:rFonts w:ascii="Times New Roman" w:eastAsia="宋体" w:hAnsi="Times New Roman" w:cs="Times New Roman"/>
          <w:sz w:val="24"/>
          <w:szCs w:val="24"/>
        </w:rPr>
        <w:t>RNN</w:t>
      </w:r>
      <w:r w:rsidRPr="006F78F4">
        <w:rPr>
          <w:rFonts w:ascii="Times New Roman" w:eastAsia="宋体" w:hAnsi="Times New Roman" w:cs="Times New Roman"/>
          <w:sz w:val="24"/>
          <w:szCs w:val="24"/>
        </w:rPr>
        <w:t>建筑隐藏状态的方法。例如，最早的架构之一</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李等人，</w:t>
      </w:r>
      <w:r w:rsidRPr="006F78F4">
        <w:rPr>
          <w:rFonts w:ascii="Times New Roman" w:eastAsia="宋体" w:hAnsi="Times New Roman" w:cs="Times New Roman"/>
          <w:sz w:val="24"/>
          <w:szCs w:val="24"/>
        </w:rPr>
        <w:t>2015]</w:t>
      </w:r>
      <w:r w:rsidRPr="006F78F4">
        <w:rPr>
          <w:rFonts w:ascii="Times New Roman" w:eastAsia="宋体" w:hAnsi="Times New Roman" w:cs="Times New Roman"/>
          <w:sz w:val="24"/>
          <w:szCs w:val="24"/>
        </w:rPr>
        <w:t>将更新功能定义为：</w:t>
      </w:r>
    </w:p>
    <w:p w14:paraId="23EBFD0D"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16"/>
          <w:sz w:val="24"/>
          <w:szCs w:val="24"/>
        </w:rPr>
        <w:object w:dxaOrig="2542" w:dyaOrig="445" w14:anchorId="70C4CD0B">
          <v:shape id="_x0000_i1149" type="#_x0000_t75" style="width:127.2pt;height:22.2pt" o:ole="">
            <v:imagedata r:id="rId259" o:title=""/>
          </v:shape>
          <o:OLEObject Type="Embed" ProgID="Equation.DSMT4" ShapeID="_x0000_i1149" DrawAspect="Content" ObjectID="_1662534203" r:id="rId260"/>
        </w:object>
      </w:r>
      <w:r w:rsidRPr="006F78F4">
        <w:rPr>
          <w:rFonts w:ascii="Times New Roman" w:eastAsia="宋体" w:hAnsi="Times New Roman" w:cs="Times New Roman"/>
          <w:sz w:val="24"/>
          <w:szCs w:val="24"/>
        </w:rPr>
        <w:t xml:space="preserve">                                      </w:t>
      </w:r>
      <w:r w:rsidRPr="006F78F4">
        <w:rPr>
          <w:rFonts w:ascii="Times New Roman" w:eastAsia="宋体" w:hAnsi="Times New Roman" w:cs="Times New Roman" w:hint="eastAsia"/>
          <w:sz w:val="24"/>
          <w:szCs w:val="24"/>
        </w:rPr>
        <w:t>(</w:t>
      </w:r>
      <w:r w:rsidRPr="006F78F4">
        <w:rPr>
          <w:rFonts w:ascii="Times New Roman" w:eastAsia="宋体" w:hAnsi="Times New Roman" w:cs="Times New Roman"/>
          <w:sz w:val="24"/>
          <w:szCs w:val="24"/>
        </w:rPr>
        <w:t xml:space="preserve">5.30) </w:t>
      </w:r>
    </w:p>
    <w:p w14:paraId="2F5791BF"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其中</w:t>
      </w:r>
      <w:r w:rsidRPr="006F78F4">
        <w:rPr>
          <w:rFonts w:ascii="Times New Roman" w:eastAsia="宋体" w:hAnsi="Times New Roman" w:cs="Times New Roman"/>
          <w:sz w:val="24"/>
          <w:szCs w:val="24"/>
        </w:rPr>
        <w:t>GRU</w:t>
      </w:r>
      <w:r w:rsidRPr="006F78F4">
        <w:rPr>
          <w:rFonts w:ascii="Times New Roman" w:eastAsia="宋体" w:hAnsi="Times New Roman" w:cs="Times New Roman"/>
          <w:sz w:val="24"/>
          <w:szCs w:val="24"/>
        </w:rPr>
        <w:t>表示门控循环单位</w:t>
      </w:r>
      <w:r w:rsidRPr="006F78F4">
        <w:rPr>
          <w:rFonts w:ascii="Times New Roman" w:eastAsia="宋体" w:hAnsi="Times New Roman" w:cs="Times New Roman"/>
          <w:sz w:val="24"/>
          <w:szCs w:val="24"/>
        </w:rPr>
        <w:t>(GRU)</w:t>
      </w:r>
      <w:r w:rsidRPr="006F78F4">
        <w:rPr>
          <w:rFonts w:ascii="Times New Roman" w:eastAsia="宋体" w:hAnsi="Times New Roman" w:cs="Times New Roman"/>
          <w:sz w:val="24"/>
          <w:szCs w:val="24"/>
        </w:rPr>
        <w:t>细胞的更新方程</w:t>
      </w:r>
      <w:r w:rsidRPr="006F78F4">
        <w:rPr>
          <w:rFonts w:ascii="Times New Roman" w:eastAsia="宋体" w:hAnsi="Times New Roman" w:cs="Times New Roman"/>
          <w:sz w:val="24"/>
          <w:szCs w:val="24"/>
        </w:rPr>
        <w:t>[Cho</w:t>
      </w:r>
      <w:r w:rsidRPr="006F78F4">
        <w:rPr>
          <w:rFonts w:ascii="Times New Roman" w:eastAsia="宋体" w:hAnsi="Times New Roman" w:cs="Times New Roman"/>
          <w:sz w:val="24"/>
          <w:szCs w:val="24"/>
        </w:rPr>
        <w:t>等人，</w:t>
      </w:r>
      <w:r w:rsidRPr="006F78F4">
        <w:rPr>
          <w:rFonts w:ascii="Times New Roman" w:eastAsia="宋体" w:hAnsi="Times New Roman" w:cs="Times New Roman"/>
          <w:sz w:val="24"/>
          <w:szCs w:val="24"/>
        </w:rPr>
        <w:t>2014]</w:t>
      </w:r>
      <w:r w:rsidRPr="006F78F4">
        <w:rPr>
          <w:rFonts w:ascii="Times New Roman" w:eastAsia="宋体" w:hAnsi="Times New Roman" w:cs="Times New Roman"/>
          <w:sz w:val="24"/>
          <w:szCs w:val="24"/>
        </w:rPr>
        <w:t>。其他方法采用了基于</w:t>
      </w:r>
      <w:r w:rsidRPr="006F78F4">
        <w:rPr>
          <w:rFonts w:ascii="Times New Roman" w:eastAsia="宋体" w:hAnsi="Times New Roman" w:cs="Times New Roman"/>
          <w:sz w:val="24"/>
          <w:szCs w:val="24"/>
        </w:rPr>
        <w:t>LSTM</w:t>
      </w:r>
      <w:r w:rsidRPr="006F78F4">
        <w:rPr>
          <w:rFonts w:ascii="Times New Roman" w:eastAsia="宋体" w:hAnsi="Times New Roman" w:cs="Times New Roman"/>
          <w:sz w:val="24"/>
          <w:szCs w:val="24"/>
        </w:rPr>
        <w:t>体系结构的更新</w:t>
      </w:r>
      <w:r w:rsidRPr="006F78F4">
        <w:rPr>
          <w:rFonts w:ascii="Times New Roman" w:eastAsia="宋体" w:hAnsi="Times New Roman" w:cs="Times New Roman"/>
          <w:sz w:val="24"/>
          <w:szCs w:val="24"/>
        </w:rPr>
        <w:t>[Selsam</w:t>
      </w:r>
      <w:r w:rsidRPr="006F78F4">
        <w:rPr>
          <w:rFonts w:ascii="Times New Roman" w:eastAsia="宋体" w:hAnsi="Times New Roman" w:cs="Times New Roman"/>
          <w:sz w:val="24"/>
          <w:szCs w:val="24"/>
        </w:rPr>
        <w:t>等人，</w:t>
      </w:r>
      <w:r w:rsidRPr="006F78F4">
        <w:rPr>
          <w:rFonts w:ascii="Times New Roman" w:eastAsia="宋体" w:hAnsi="Times New Roman" w:cs="Times New Roman"/>
          <w:sz w:val="24"/>
          <w:szCs w:val="24"/>
        </w:rPr>
        <w:t>2019]</w:t>
      </w:r>
      <w:r w:rsidRPr="006F78F4">
        <w:rPr>
          <w:rFonts w:ascii="Times New Roman" w:eastAsia="宋体" w:hAnsi="Times New Roman" w:cs="Times New Roman"/>
          <w:sz w:val="24"/>
          <w:szCs w:val="24"/>
        </w:rPr>
        <w:t>。</w:t>
      </w:r>
    </w:p>
    <w:p w14:paraId="4D7F24CD"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一般来说，任何为网络节点定义的更新函数都可以在网络节点的上下文中使用。我们简单地用节点的隐藏状态替换</w:t>
      </w:r>
      <w:r w:rsidRPr="006F78F4">
        <w:rPr>
          <w:rFonts w:ascii="Times New Roman" w:eastAsia="宋体" w:hAnsi="Times New Roman" w:cs="Times New Roman"/>
          <w:sz w:val="24"/>
          <w:szCs w:val="24"/>
        </w:rPr>
        <w:t>RNN</w:t>
      </w:r>
      <w:r w:rsidRPr="006F78F4">
        <w:rPr>
          <w:rFonts w:ascii="Times New Roman" w:eastAsia="宋体" w:hAnsi="Times New Roman" w:cs="Times New Roman"/>
          <w:sz w:val="24"/>
          <w:szCs w:val="24"/>
        </w:rPr>
        <w:t>更新函数的隐藏状态参数</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通常表示为</w:t>
      </w:r>
      <w:r w:rsidRPr="006F78F4">
        <w:rPr>
          <w:rFonts w:ascii="Times New Roman" w:eastAsia="宋体" w:hAnsi="Times New Roman" w:cs="Times New Roman"/>
          <w:position w:val="-12"/>
          <w:sz w:val="24"/>
          <w:szCs w:val="24"/>
        </w:rPr>
        <w:object w:dxaOrig="387" w:dyaOrig="387" w14:anchorId="48FB02E0">
          <v:shape id="_x0000_i1150" type="#_x0000_t75" style="width:19.2pt;height:19.2pt" o:ole="">
            <v:imagedata r:id="rId261" o:title=""/>
          </v:shape>
          <o:OLEObject Type="Embed" ProgID="Equation.DSMT4" ShapeID="_x0000_i1150" DrawAspect="Content" ObjectID="_1662534204" r:id="rId262"/>
        </w:objec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，并用从本地邻域聚集的消息替换观察向量</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通常表示为</w:t>
      </w:r>
      <w:r w:rsidRPr="006F78F4">
        <w:rPr>
          <w:rFonts w:ascii="Times New Roman" w:eastAsia="宋体" w:hAnsi="Times New Roman" w:cs="Times New Roman"/>
          <w:position w:val="-4"/>
          <w:sz w:val="24"/>
          <w:szCs w:val="24"/>
        </w:rPr>
        <w:object w:dxaOrig="358" w:dyaOrig="300" w14:anchorId="60AA2A28">
          <v:shape id="_x0000_i1151" type="#_x0000_t75" style="width:18pt;height:15pt" o:ole="">
            <v:imagedata r:id="rId263" o:title=""/>
          </v:shape>
          <o:OLEObject Type="Embed" ProgID="Equation.DSMT4" ShapeID="_x0000_i1151" DrawAspect="Content" ObjectID="_1662534205" r:id="rId264"/>
        </w:objec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。重要的是，这种</w:t>
      </w:r>
      <w:r w:rsidRPr="006F78F4">
        <w:rPr>
          <w:rFonts w:ascii="Times New Roman" w:eastAsia="宋体" w:hAnsi="Times New Roman" w:cs="Times New Roman"/>
          <w:sz w:val="24"/>
          <w:szCs w:val="24"/>
        </w:rPr>
        <w:t>RNN</w:t>
      </w:r>
      <w:r w:rsidRPr="006F78F4">
        <w:rPr>
          <w:rFonts w:ascii="Times New Roman" w:eastAsia="宋体" w:hAnsi="Times New Roman" w:cs="Times New Roman"/>
          <w:sz w:val="24"/>
          <w:szCs w:val="24"/>
        </w:rPr>
        <w:t>式更新的参数总是在节点间共享的</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即，我们使用相同的</w:t>
      </w:r>
      <w:r w:rsidRPr="006F78F4">
        <w:rPr>
          <w:rFonts w:ascii="Times New Roman" w:eastAsia="宋体" w:hAnsi="Times New Roman" w:cs="Times New Roman"/>
          <w:sz w:val="24"/>
          <w:szCs w:val="24"/>
        </w:rPr>
        <w:t>LSTM</w:t>
      </w:r>
      <w:r w:rsidRPr="006F78F4">
        <w:rPr>
          <w:rFonts w:ascii="Times New Roman" w:eastAsia="宋体" w:hAnsi="Times New Roman" w:cs="Times New Roman"/>
          <w:sz w:val="24"/>
          <w:szCs w:val="24"/>
        </w:rPr>
        <w:t>或</w:t>
      </w:r>
      <w:r w:rsidRPr="006F78F4">
        <w:rPr>
          <w:rFonts w:ascii="Times New Roman" w:eastAsia="宋体" w:hAnsi="Times New Roman" w:cs="Times New Roman"/>
          <w:sz w:val="24"/>
          <w:szCs w:val="24"/>
        </w:rPr>
        <w:t>GRU</w:t>
      </w:r>
      <w:r w:rsidRPr="006F78F4">
        <w:rPr>
          <w:rFonts w:ascii="Times New Roman" w:eastAsia="宋体" w:hAnsi="Times New Roman" w:cs="Times New Roman"/>
          <w:sz w:val="24"/>
          <w:szCs w:val="24"/>
        </w:rPr>
        <w:t>单元来更新每个节点</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lastRenderedPageBreak/>
        <w:t>在实践中，研究人员通常在</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的消息传递层共享更新函数的参数。</w:t>
      </w:r>
    </w:p>
    <w:p w14:paraId="21B3B334"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这些门控更新在促进深度</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架构</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例如，超过</w:t>
      </w:r>
      <w:r w:rsidRPr="006F78F4">
        <w:rPr>
          <w:rFonts w:ascii="Times New Roman" w:eastAsia="宋体" w:hAnsi="Times New Roman" w:cs="Times New Roman"/>
          <w:sz w:val="24"/>
          <w:szCs w:val="24"/>
        </w:rPr>
        <w:t>10</w:t>
      </w:r>
      <w:r w:rsidRPr="006F78F4">
        <w:rPr>
          <w:rFonts w:ascii="Times New Roman" w:eastAsia="宋体" w:hAnsi="Times New Roman" w:cs="Times New Roman"/>
          <w:sz w:val="24"/>
          <w:szCs w:val="24"/>
        </w:rPr>
        <w:t>层</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和防止过度平滑方面非常有效。通常，它们最适用于预测任务需要对图的全局结构进行复杂推理的应用，例如程序分析应用</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李等人，</w:t>
      </w:r>
      <w:r w:rsidRPr="006F78F4">
        <w:rPr>
          <w:rFonts w:ascii="Times New Roman" w:eastAsia="宋体" w:hAnsi="Times New Roman" w:cs="Times New Roman"/>
          <w:sz w:val="24"/>
          <w:szCs w:val="24"/>
        </w:rPr>
        <w:t>2015]</w:t>
      </w:r>
      <w:r w:rsidRPr="006F78F4">
        <w:rPr>
          <w:rFonts w:ascii="Times New Roman" w:eastAsia="宋体" w:hAnsi="Times New Roman" w:cs="Times New Roman"/>
          <w:sz w:val="24"/>
          <w:szCs w:val="24"/>
        </w:rPr>
        <w:t>或组合优化应用</w:t>
      </w:r>
      <w:r w:rsidRPr="006F78F4">
        <w:rPr>
          <w:rFonts w:ascii="Times New Roman" w:eastAsia="宋体" w:hAnsi="Times New Roman" w:cs="Times New Roman"/>
          <w:sz w:val="24"/>
          <w:szCs w:val="24"/>
        </w:rPr>
        <w:t>[Selsam</w:t>
      </w:r>
      <w:r w:rsidRPr="006F78F4">
        <w:rPr>
          <w:rFonts w:ascii="Times New Roman" w:eastAsia="宋体" w:hAnsi="Times New Roman" w:cs="Times New Roman"/>
          <w:sz w:val="24"/>
          <w:szCs w:val="24"/>
        </w:rPr>
        <w:t>等人，</w:t>
      </w:r>
      <w:r w:rsidRPr="006F78F4">
        <w:rPr>
          <w:rFonts w:ascii="Times New Roman" w:eastAsia="宋体" w:hAnsi="Times New Roman" w:cs="Times New Roman"/>
          <w:sz w:val="24"/>
          <w:szCs w:val="24"/>
        </w:rPr>
        <w:t>2019]</w:t>
      </w:r>
      <w:r w:rsidRPr="006F78F4">
        <w:rPr>
          <w:rFonts w:ascii="Times New Roman" w:eastAsia="宋体" w:hAnsi="Times New Roman" w:cs="Times New Roman"/>
          <w:sz w:val="24"/>
          <w:szCs w:val="24"/>
        </w:rPr>
        <w:t>。</w:t>
      </w:r>
    </w:p>
    <w:p w14:paraId="05EE867F" w14:textId="77777777" w:rsidR="00E47FA7" w:rsidRPr="006F78F4" w:rsidRDefault="00B95368">
      <w:pPr>
        <w:spacing w:after="60"/>
        <w:ind w:firstLineChars="200" w:firstLine="703"/>
        <w:rPr>
          <w:rFonts w:ascii="Times New Roman" w:eastAsia="宋体" w:hAnsi="Times New Roman" w:cs="Times New Roman"/>
          <w:b/>
          <w:bCs/>
          <w:iCs/>
          <w:spacing w:val="15"/>
          <w:sz w:val="32"/>
          <w:szCs w:val="32"/>
        </w:rPr>
      </w:pPr>
      <w:r w:rsidRPr="006F78F4">
        <w:rPr>
          <w:rFonts w:ascii="Times New Roman" w:eastAsia="宋体" w:hAnsi="Times New Roman" w:cs="Times New Roman"/>
          <w:b/>
          <w:bCs/>
          <w:iCs/>
          <w:spacing w:val="15"/>
          <w:sz w:val="32"/>
          <w:szCs w:val="32"/>
        </w:rPr>
        <w:t>5.3.3</w:t>
      </w:r>
      <w:r w:rsidRPr="006F78F4">
        <w:rPr>
          <w:rFonts w:ascii="Times New Roman" w:eastAsia="宋体" w:hAnsi="Times New Roman" w:cs="Times New Roman"/>
          <w:b/>
          <w:bCs/>
          <w:iCs/>
          <w:spacing w:val="15"/>
          <w:sz w:val="32"/>
          <w:szCs w:val="32"/>
        </w:rPr>
        <w:t>跳跃知识</w:t>
      </w:r>
      <w:r w:rsidRPr="006F78F4">
        <w:rPr>
          <w:rFonts w:ascii="Times New Roman" w:eastAsia="宋体" w:hAnsi="Times New Roman" w:cs="Times New Roman" w:hint="eastAsia"/>
          <w:b/>
          <w:bCs/>
          <w:iCs/>
          <w:spacing w:val="15"/>
          <w:sz w:val="32"/>
          <w:szCs w:val="32"/>
        </w:rPr>
        <w:t>连接</w:t>
      </w:r>
    </w:p>
    <w:p w14:paraId="2AAA56E2"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在前面的部分中，我们已经隐式地假设我们正在使用</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的最后一层的输出。换句话说，我们一直假设我们在下游任务中使用的节点表示</w:t>
      </w:r>
      <w:r w:rsidRPr="006F78F4">
        <w:rPr>
          <w:rFonts w:ascii="Times New Roman" w:eastAsia="宋体" w:hAnsi="Times New Roman" w:cs="Times New Roman"/>
          <w:position w:val="-12"/>
          <w:sz w:val="24"/>
          <w:szCs w:val="24"/>
        </w:rPr>
        <w:object w:dxaOrig="280" w:dyaOrig="358" w14:anchorId="7B20381D">
          <v:shape id="_x0000_i1152" type="#_x0000_t75" style="width:15pt;height:18pt" o:ole="">
            <v:imagedata r:id="rId265" o:title=""/>
          </v:shape>
          <o:OLEObject Type="Embed" ProgID="Equation.DSMT4" ShapeID="_x0000_i1152" DrawAspect="Content" ObjectID="_1662534206" r:id="rId266"/>
        </w:object>
      </w:r>
      <w:r w:rsidRPr="006F78F4">
        <w:rPr>
          <w:rFonts w:ascii="Times New Roman" w:eastAsia="宋体" w:hAnsi="Times New Roman" w:cs="Times New Roman"/>
          <w:sz w:val="24"/>
          <w:szCs w:val="24"/>
        </w:rPr>
        <w:t>等于</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中的最终层节点嵌入</w:t>
      </w:r>
      <w:r w:rsidRPr="006F78F4">
        <w:rPr>
          <w:rFonts w:ascii="Times New Roman" w:eastAsia="宋体" w:hAnsi="Times New Roman" w:cs="Times New Roman"/>
          <w:sz w:val="24"/>
          <w:szCs w:val="24"/>
        </w:rPr>
        <w:t>:</w:t>
      </w:r>
    </w:p>
    <w:p w14:paraId="63D3DE09"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12"/>
          <w:sz w:val="24"/>
          <w:szCs w:val="24"/>
        </w:rPr>
        <w:object w:dxaOrig="1682" w:dyaOrig="387" w14:anchorId="1E15ACD8">
          <v:shape id="_x0000_i1153" type="#_x0000_t75" style="width:84pt;height:19.2pt" o:ole="">
            <v:imagedata r:id="rId267" o:title=""/>
          </v:shape>
          <o:OLEObject Type="Embed" ProgID="Equation.DSMT4" ShapeID="_x0000_i1153" DrawAspect="Content" ObjectID="_1662534207" r:id="rId268"/>
        </w:object>
      </w:r>
      <w:r w:rsidRPr="006F78F4">
        <w:rPr>
          <w:rFonts w:ascii="Times New Roman" w:eastAsia="宋体" w:hAnsi="Times New Roman" w:cs="Times New Roman"/>
          <w:sz w:val="24"/>
          <w:szCs w:val="24"/>
        </w:rPr>
        <w:t xml:space="preserve">                                               (5.31)</w:t>
      </w:r>
    </w:p>
    <w:p w14:paraId="51F9F97A"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这一假设是由许多</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方法提出的，这一策略的局限性促使人们需要进行剩余更新和门控更新来限制过度平滑。</w:t>
      </w:r>
    </w:p>
    <w:p w14:paraId="7DE4A0F9"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然而，提高最终节点表示质量的补充策略是在消息传递的每一层简单地利用表示，而不是只使用最终层输出。在这种方法中，我们将最终节点</w:t>
      </w:r>
      <w:r w:rsidRPr="006F78F4">
        <w:rPr>
          <w:rFonts w:ascii="Times New Roman" w:eastAsia="宋体" w:hAnsi="Times New Roman" w:cs="Times New Roman"/>
          <w:position w:val="-12"/>
          <w:sz w:val="24"/>
          <w:szCs w:val="24"/>
        </w:rPr>
        <w:object w:dxaOrig="280" w:dyaOrig="358" w14:anchorId="40949B22">
          <v:shape id="_x0000_i1154" type="#_x0000_t75" style="width:15pt;height:18pt" o:ole="">
            <v:imagedata r:id="rId265" o:title=""/>
          </v:shape>
          <o:OLEObject Type="Embed" ProgID="Equation.DSMT4" ShapeID="_x0000_i1154" DrawAspect="Content" ObjectID="_1662534208" r:id="rId269"/>
        </w:object>
      </w:r>
      <w:r w:rsidRPr="006F78F4">
        <w:rPr>
          <w:rFonts w:ascii="Times New Roman" w:eastAsia="宋体" w:hAnsi="Times New Roman" w:cs="Times New Roman"/>
          <w:sz w:val="24"/>
          <w:szCs w:val="24"/>
        </w:rPr>
        <w:t>表示定义为</w:t>
      </w:r>
    </w:p>
    <w:p w14:paraId="470060A0"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16"/>
          <w:sz w:val="24"/>
          <w:szCs w:val="24"/>
        </w:rPr>
        <w:object w:dxaOrig="3093" w:dyaOrig="445" w14:anchorId="201037D4">
          <v:shape id="_x0000_i1155" type="#_x0000_t75" style="width:153.6pt;height:22.2pt" o:ole="">
            <v:imagedata r:id="rId270" o:title=""/>
          </v:shape>
          <o:OLEObject Type="Embed" ProgID="Equation.DSMT4" ShapeID="_x0000_i1155" DrawAspect="Content" ObjectID="_1662534209" r:id="rId271"/>
        </w:object>
      </w:r>
      <w:r w:rsidRPr="006F78F4">
        <w:rPr>
          <w:rFonts w:ascii="Times New Roman" w:eastAsia="宋体" w:hAnsi="Times New Roman" w:cs="Times New Roman"/>
          <w:sz w:val="24"/>
          <w:szCs w:val="24"/>
        </w:rPr>
        <w:t xml:space="preserve">                                  (5.32)</w:t>
      </w:r>
    </w:p>
    <w:p w14:paraId="7487B0D0"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其中</w:t>
      </w:r>
      <w:r w:rsidRPr="006F78F4">
        <w:rPr>
          <w:rFonts w:ascii="Times New Roman" w:eastAsia="宋体" w:hAnsi="Times New Roman" w:cs="Times New Roman"/>
          <w:position w:val="-12"/>
          <w:sz w:val="24"/>
          <w:szCs w:val="24"/>
        </w:rPr>
        <w:object w:dxaOrig="358" w:dyaOrig="358" w14:anchorId="293A76A4">
          <v:shape id="_x0000_i1156" type="#_x0000_t75" style="width:18pt;height:18pt" o:ole="">
            <v:imagedata r:id="rId272" o:title=""/>
          </v:shape>
          <o:OLEObject Type="Embed" ProgID="Equation.DSMT4" ShapeID="_x0000_i1156" DrawAspect="Content" ObjectID="_1662534210" r:id="rId273"/>
        </w:object>
      </w:r>
      <w:r w:rsidRPr="006F78F4">
        <w:rPr>
          <w:rFonts w:ascii="Times New Roman" w:eastAsia="宋体" w:hAnsi="Times New Roman" w:cs="Times New Roman"/>
          <w:sz w:val="24"/>
          <w:szCs w:val="24"/>
        </w:rPr>
        <w:t>是任意可微函数。这种策略被称为添加跳跃知识</w:t>
      </w:r>
      <w:r w:rsidRPr="006F78F4">
        <w:rPr>
          <w:rFonts w:ascii="Times New Roman" w:eastAsia="宋体" w:hAnsi="Times New Roman" w:cs="Times New Roman"/>
          <w:sz w:val="24"/>
          <w:szCs w:val="24"/>
        </w:rPr>
        <w:t>(JK)</w:t>
      </w:r>
      <w:r w:rsidRPr="006F78F4">
        <w:rPr>
          <w:rFonts w:ascii="Times New Roman" w:eastAsia="宋体" w:hAnsi="Times New Roman" w:cs="Times New Roman"/>
          <w:sz w:val="24"/>
          <w:szCs w:val="24"/>
        </w:rPr>
        <w:t>连接，由徐等人</w:t>
      </w:r>
      <w:r w:rsidRPr="006F78F4">
        <w:rPr>
          <w:rFonts w:ascii="Times New Roman" w:eastAsia="宋体" w:hAnsi="Times New Roman" w:cs="Times New Roman"/>
          <w:sz w:val="24"/>
          <w:szCs w:val="24"/>
        </w:rPr>
        <w:t>[2018]</w:t>
      </w:r>
      <w:r w:rsidRPr="006F78F4">
        <w:rPr>
          <w:rFonts w:ascii="Times New Roman" w:eastAsia="宋体" w:hAnsi="Times New Roman" w:cs="Times New Roman"/>
          <w:sz w:val="24"/>
          <w:szCs w:val="24"/>
        </w:rPr>
        <w:t>首次提出并分析。在许多应用中，函数</w:t>
      </w:r>
      <w:r w:rsidRPr="006F78F4">
        <w:rPr>
          <w:rFonts w:ascii="Times New Roman" w:eastAsia="宋体" w:hAnsi="Times New Roman" w:cs="Times New Roman"/>
          <w:position w:val="-12"/>
          <w:sz w:val="24"/>
          <w:szCs w:val="24"/>
        </w:rPr>
        <w:object w:dxaOrig="358" w:dyaOrig="358" w14:anchorId="42E63504">
          <v:shape id="_x0000_i1157" type="#_x0000_t75" style="width:18pt;height:18pt" o:ole="">
            <v:imagedata r:id="rId274" o:title=""/>
          </v:shape>
          <o:OLEObject Type="Embed" ProgID="Equation.DSMT4" ShapeID="_x0000_i1157" DrawAspect="Content" ObjectID="_1662534211" r:id="rId275"/>
        </w:object>
      </w:r>
      <w:r w:rsidRPr="006F78F4">
        <w:rPr>
          <w:rFonts w:ascii="Times New Roman" w:eastAsia="宋体" w:hAnsi="Times New Roman" w:cs="Times New Roman"/>
          <w:sz w:val="24"/>
          <w:szCs w:val="24"/>
        </w:rPr>
        <w:t>可以简单地定义为身份函数，这意味着我们只是连接每一层的节点嵌入，但徐等人</w:t>
      </w:r>
      <w:r w:rsidRPr="006F78F4">
        <w:rPr>
          <w:rFonts w:ascii="Times New Roman" w:eastAsia="宋体" w:hAnsi="Times New Roman" w:cs="Times New Roman"/>
          <w:sz w:val="24"/>
          <w:szCs w:val="24"/>
        </w:rPr>
        <w:t>[2018]</w:t>
      </w:r>
      <w:r w:rsidRPr="006F78F4">
        <w:rPr>
          <w:rFonts w:ascii="Times New Roman" w:eastAsia="宋体" w:hAnsi="Times New Roman" w:cs="Times New Roman"/>
          <w:sz w:val="24"/>
          <w:szCs w:val="24"/>
        </w:rPr>
        <w:t>也探索了其他选项，如最大池方法和关注层。这种方法通常会在各种各样的任务中带来一致的改进，并且通常是一种有用的策略。</w:t>
      </w:r>
    </w:p>
    <w:p w14:paraId="149721D6" w14:textId="77777777" w:rsidR="00E47FA7" w:rsidRPr="006F78F4" w:rsidRDefault="00B95368">
      <w:pPr>
        <w:spacing w:after="60"/>
        <w:ind w:firstLineChars="200" w:firstLine="703"/>
        <w:rPr>
          <w:rFonts w:ascii="Times New Roman" w:eastAsia="宋体" w:hAnsi="Times New Roman" w:cs="Times New Roman"/>
          <w:b/>
          <w:bCs/>
          <w:spacing w:val="15"/>
          <w:sz w:val="32"/>
          <w:szCs w:val="32"/>
        </w:rPr>
      </w:pPr>
      <w:r w:rsidRPr="006F78F4">
        <w:rPr>
          <w:rFonts w:ascii="Times New Roman" w:eastAsia="宋体" w:hAnsi="Times New Roman" w:cs="Times New Roman"/>
          <w:b/>
          <w:bCs/>
          <w:spacing w:val="15"/>
          <w:sz w:val="32"/>
          <w:szCs w:val="32"/>
        </w:rPr>
        <w:t>5.4</w:t>
      </w:r>
      <w:r w:rsidRPr="006F78F4">
        <w:rPr>
          <w:rFonts w:ascii="Times New Roman" w:eastAsia="宋体" w:hAnsi="Times New Roman" w:cs="Times New Roman"/>
          <w:b/>
          <w:bCs/>
          <w:spacing w:val="15"/>
          <w:sz w:val="32"/>
          <w:szCs w:val="32"/>
        </w:rPr>
        <w:t>边缘特征和多关系神经网络</w:t>
      </w:r>
    </w:p>
    <w:p w14:paraId="04F9D567"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到目前为止，我们对神经网络和神经消息传递的讨论隐含地假设我们有简单的图。然而，在许多应用中，所讨论的图是多关系的或者异构的</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例如，知识图</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。在本节中，我们将回顾一些主流的策略，这些策略是为了适应这些数据而开发的。</w:t>
      </w:r>
    </w:p>
    <w:p w14:paraId="7F7C8EE8" w14:textId="77777777" w:rsidR="00E47FA7" w:rsidRPr="006F78F4" w:rsidRDefault="00B95368">
      <w:pPr>
        <w:spacing w:after="60"/>
        <w:ind w:firstLineChars="200" w:firstLine="703"/>
        <w:rPr>
          <w:rFonts w:ascii="Times New Roman" w:eastAsia="宋体" w:hAnsi="Times New Roman" w:cs="Times New Roman"/>
          <w:b/>
          <w:bCs/>
          <w:iCs/>
          <w:spacing w:val="15"/>
          <w:sz w:val="32"/>
          <w:szCs w:val="32"/>
        </w:rPr>
      </w:pPr>
      <w:r w:rsidRPr="006F78F4">
        <w:rPr>
          <w:rFonts w:ascii="Times New Roman" w:eastAsia="宋体" w:hAnsi="Times New Roman" w:cs="Times New Roman"/>
          <w:b/>
          <w:bCs/>
          <w:iCs/>
          <w:spacing w:val="15"/>
          <w:sz w:val="32"/>
          <w:szCs w:val="32"/>
        </w:rPr>
        <w:t>5.4.1</w:t>
      </w:r>
      <w:r w:rsidRPr="006F78F4">
        <w:rPr>
          <w:rFonts w:ascii="Times New Roman" w:eastAsia="宋体" w:hAnsi="Times New Roman" w:cs="Times New Roman"/>
          <w:b/>
          <w:bCs/>
          <w:iCs/>
          <w:spacing w:val="15"/>
          <w:sz w:val="32"/>
          <w:szCs w:val="32"/>
        </w:rPr>
        <w:t>关系图神经网络</w:t>
      </w:r>
    </w:p>
    <w:p w14:paraId="688346DA"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为解决这个问题而提出的第一种方法通常被称为关系图卷积网络</w:t>
      </w:r>
      <w:r w:rsidRPr="006F78F4">
        <w:rPr>
          <w:rFonts w:ascii="Times New Roman" w:eastAsia="宋体" w:hAnsi="Times New Roman" w:cs="Times New Roman"/>
          <w:sz w:val="24"/>
          <w:szCs w:val="24"/>
        </w:rPr>
        <w:t>(RGCN)</w:t>
      </w:r>
      <w:r w:rsidRPr="006F78F4">
        <w:rPr>
          <w:rFonts w:ascii="Times New Roman" w:eastAsia="宋体" w:hAnsi="Times New Roman" w:cs="Times New Roman"/>
          <w:sz w:val="24"/>
          <w:szCs w:val="24"/>
        </w:rPr>
        <w:t>方法</w:t>
      </w:r>
      <w:r w:rsidRPr="006F78F4">
        <w:rPr>
          <w:rFonts w:ascii="Times New Roman" w:eastAsia="宋体" w:hAnsi="Times New Roman" w:cs="Times New Roman"/>
          <w:sz w:val="24"/>
          <w:szCs w:val="24"/>
        </w:rPr>
        <w:t>[Schlichtkrull</w:t>
      </w:r>
      <w:r w:rsidRPr="006F78F4">
        <w:rPr>
          <w:rFonts w:ascii="Times New Roman" w:eastAsia="宋体" w:hAnsi="Times New Roman" w:cs="Times New Roman"/>
          <w:sz w:val="24"/>
          <w:szCs w:val="24"/>
        </w:rPr>
        <w:t>等人，</w:t>
      </w:r>
      <w:r w:rsidRPr="006F78F4">
        <w:rPr>
          <w:rFonts w:ascii="Times New Roman" w:eastAsia="宋体" w:hAnsi="Times New Roman" w:cs="Times New Roman"/>
          <w:sz w:val="24"/>
          <w:szCs w:val="24"/>
        </w:rPr>
        <w:t>2017]</w:t>
      </w:r>
      <w:r w:rsidRPr="006F78F4">
        <w:rPr>
          <w:rFonts w:ascii="Times New Roman" w:eastAsia="宋体" w:hAnsi="Times New Roman" w:cs="Times New Roman"/>
          <w:sz w:val="24"/>
          <w:szCs w:val="24"/>
        </w:rPr>
        <w:t>。在这种方法中，我们通过为每种关系类型指定一个单独的转换矩阵来扩充聚合函数以适应多种关系类型</w:t>
      </w:r>
      <w:r w:rsidRPr="006F78F4">
        <w:rPr>
          <w:rFonts w:ascii="Times New Roman" w:eastAsia="宋体" w:hAnsi="Times New Roman" w:cs="Times New Roman"/>
          <w:sz w:val="24"/>
          <w:szCs w:val="24"/>
        </w:rPr>
        <w:t>:</w:t>
      </w:r>
    </w:p>
    <w:p w14:paraId="0F41FAAE"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32"/>
          <w:sz w:val="24"/>
          <w:szCs w:val="24"/>
        </w:rPr>
        <w:object w:dxaOrig="3363" w:dyaOrig="696" w14:anchorId="148CA037">
          <v:shape id="_x0000_i1158" type="#_x0000_t75" style="width:168pt;height:34.8pt" o:ole="">
            <v:imagedata r:id="rId276" o:title=""/>
          </v:shape>
          <o:OLEObject Type="Embed" ProgID="Equation.DSMT4" ShapeID="_x0000_i1158" DrawAspect="Content" ObjectID="_1662534212" r:id="rId277"/>
        </w:object>
      </w:r>
      <w:r w:rsidRPr="006F78F4">
        <w:rPr>
          <w:rFonts w:ascii="Times New Roman" w:eastAsia="宋体" w:hAnsi="Times New Roman" w:cs="Times New Roman"/>
          <w:sz w:val="24"/>
          <w:szCs w:val="24"/>
        </w:rPr>
        <w:t xml:space="preserve">                                (5.33)</w:t>
      </w:r>
    </w:p>
    <w:p w14:paraId="713AA4BF"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其中</w:t>
      </w:r>
      <w:r w:rsidRPr="006F78F4">
        <w:rPr>
          <w:rFonts w:ascii="Times New Roman" w:eastAsia="宋体" w:hAnsi="Times New Roman" w:cs="Times New Roman"/>
          <w:position w:val="-12"/>
          <w:sz w:val="24"/>
          <w:szCs w:val="24"/>
        </w:rPr>
        <w:object w:dxaOrig="280" w:dyaOrig="358" w14:anchorId="71EB1593">
          <v:shape id="_x0000_i1159" type="#_x0000_t75" style="width:15pt;height:18pt" o:ole="">
            <v:imagedata r:id="rId278" o:title=""/>
          </v:shape>
          <o:OLEObject Type="Embed" ProgID="Equation.DSMT4" ShapeID="_x0000_i1159" DrawAspect="Content" ObjectID="_1662534213" r:id="rId279"/>
        </w:object>
      </w:r>
      <w:r w:rsidRPr="006F78F4">
        <w:rPr>
          <w:rFonts w:ascii="Times New Roman" w:eastAsia="宋体" w:hAnsi="Times New Roman" w:cs="Times New Roman"/>
          <w:sz w:val="24"/>
          <w:szCs w:val="24"/>
        </w:rPr>
        <w:t>是一个归一化函数，它可以依赖于节点</w:t>
      </w:r>
      <w:r w:rsidRPr="006F78F4">
        <w:rPr>
          <w:rFonts w:ascii="Times New Roman" w:eastAsia="宋体" w:hAnsi="Times New Roman" w:cs="Times New Roman"/>
          <w:position w:val="-6"/>
          <w:sz w:val="24"/>
          <w:szCs w:val="24"/>
        </w:rPr>
        <w:object w:dxaOrig="203" w:dyaOrig="222" w14:anchorId="62A7A010">
          <v:shape id="_x0000_i1160" type="#_x0000_t75" style="width:10.2pt;height:10.8pt" o:ole="">
            <v:imagedata r:id="rId197" o:title=""/>
          </v:shape>
          <o:OLEObject Type="Embed" ProgID="Equation.DSMT4" ShapeID="_x0000_i1160" DrawAspect="Content" ObjectID="_1662534214" r:id="rId280"/>
        </w:object>
      </w:r>
      <w:r w:rsidRPr="006F78F4">
        <w:rPr>
          <w:rFonts w:ascii="Times New Roman" w:eastAsia="宋体" w:hAnsi="Times New Roman" w:cs="Times New Roman"/>
          <w:sz w:val="24"/>
          <w:szCs w:val="24"/>
        </w:rPr>
        <w:t>的邻域以及被聚集的邻域</w:t>
      </w:r>
      <w:r w:rsidRPr="006F78F4">
        <w:rPr>
          <w:rFonts w:ascii="Times New Roman" w:eastAsia="宋体" w:hAnsi="Times New Roman" w:cs="Times New Roman"/>
          <w:position w:val="-6"/>
          <w:sz w:val="24"/>
          <w:szCs w:val="24"/>
        </w:rPr>
        <w:object w:dxaOrig="184" w:dyaOrig="213" w14:anchorId="53B462CC">
          <v:shape id="_x0000_i1161" type="#_x0000_t75" style="width:9pt;height:10.8pt" o:ole="">
            <v:imagedata r:id="rId199" o:title=""/>
          </v:shape>
          <o:OLEObject Type="Embed" ProgID="Equation.DSMT4" ShapeID="_x0000_i1161" DrawAspect="Content" ObjectID="_1662534215" r:id="rId281"/>
        </w:objec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Schlichtkrull</w:t>
      </w:r>
      <w:r w:rsidRPr="006F78F4">
        <w:rPr>
          <w:rFonts w:ascii="Times New Roman" w:eastAsia="宋体" w:hAnsi="Times New Roman" w:cs="Times New Roman"/>
          <w:sz w:val="24"/>
          <w:szCs w:val="24"/>
        </w:rPr>
        <w:t>等人</w:t>
      </w:r>
      <w:r w:rsidRPr="006F78F4">
        <w:rPr>
          <w:rFonts w:ascii="Times New Roman" w:eastAsia="宋体" w:hAnsi="Times New Roman" w:cs="Times New Roman"/>
          <w:sz w:val="24"/>
          <w:szCs w:val="24"/>
        </w:rPr>
        <w:t>[2017]</w:t>
      </w:r>
      <w:r w:rsidRPr="006F78F4">
        <w:rPr>
          <w:rFonts w:ascii="Times New Roman" w:eastAsia="宋体" w:hAnsi="Times New Roman" w:cs="Times New Roman"/>
          <w:sz w:val="24"/>
          <w:szCs w:val="24"/>
        </w:rPr>
        <w:t>讨论了几种标准化策略，以定义类似于第</w:t>
      </w:r>
      <w:r w:rsidRPr="006F78F4">
        <w:rPr>
          <w:rFonts w:ascii="Times New Roman" w:eastAsia="宋体" w:hAnsi="Times New Roman" w:cs="Times New Roman"/>
          <w:sz w:val="24"/>
          <w:szCs w:val="24"/>
        </w:rPr>
        <w:t>5.2.1</w:t>
      </w:r>
      <w:r w:rsidRPr="006F78F4">
        <w:rPr>
          <w:rFonts w:ascii="Times New Roman" w:eastAsia="宋体" w:hAnsi="Times New Roman" w:cs="Times New Roman"/>
          <w:sz w:val="24"/>
          <w:szCs w:val="24"/>
        </w:rPr>
        <w:t>节中讨论的</w:t>
      </w:r>
      <w:r w:rsidRPr="006F78F4">
        <w:rPr>
          <w:rFonts w:ascii="Times New Roman" w:eastAsia="宋体" w:hAnsi="Times New Roman" w:cs="Times New Roman"/>
          <w:position w:val="-12"/>
          <w:sz w:val="24"/>
          <w:szCs w:val="24"/>
        </w:rPr>
        <w:object w:dxaOrig="280" w:dyaOrig="358" w14:anchorId="4A3F15E8">
          <v:shape id="_x0000_i1162" type="#_x0000_t75" style="width:15pt;height:18pt" o:ole="">
            <v:imagedata r:id="rId282" o:title=""/>
          </v:shape>
          <o:OLEObject Type="Embed" ProgID="Equation.DSMT4" ShapeID="_x0000_i1162" DrawAspect="Content" ObjectID="_1662534216" r:id="rId283"/>
        </w:object>
      </w:r>
      <w:r w:rsidRPr="006F78F4">
        <w:rPr>
          <w:rFonts w:ascii="Times New Roman" w:eastAsia="宋体" w:hAnsi="Times New Roman" w:cs="Times New Roman"/>
          <w:sz w:val="24"/>
          <w:szCs w:val="24"/>
        </w:rPr>
        <w:t>。总的来说，</w:t>
      </w:r>
      <w:r w:rsidRPr="006F78F4">
        <w:rPr>
          <w:rFonts w:ascii="Times New Roman" w:eastAsia="宋体" w:hAnsi="Times New Roman" w:cs="Times New Roman"/>
          <w:sz w:val="24"/>
          <w:szCs w:val="24"/>
        </w:rPr>
        <w:t>RGCN</w:t>
      </w:r>
      <w:r w:rsidRPr="006F78F4">
        <w:rPr>
          <w:rFonts w:ascii="Times New Roman" w:eastAsia="宋体" w:hAnsi="Times New Roman" w:cs="Times New Roman"/>
          <w:sz w:val="24"/>
          <w:szCs w:val="24"/>
        </w:rPr>
        <w:t>中的多关系聚合类似于带有规范化的基本</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方法，但是我们单独聚合不同边缘类型的信息。</w:t>
      </w:r>
    </w:p>
    <w:p w14:paraId="71CF34C9"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参数共享</w:t>
      </w:r>
    </w:p>
    <w:p w14:paraId="3528F789"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lastRenderedPageBreak/>
        <w:t>原始</w:t>
      </w:r>
      <w:r w:rsidRPr="006F78F4">
        <w:rPr>
          <w:rFonts w:ascii="Times New Roman" w:eastAsia="宋体" w:hAnsi="Times New Roman" w:cs="Times New Roman"/>
          <w:sz w:val="24"/>
          <w:szCs w:val="24"/>
        </w:rPr>
        <w:t>RGCN</w:t>
      </w:r>
      <w:r w:rsidRPr="006F78F4">
        <w:rPr>
          <w:rFonts w:ascii="Times New Roman" w:eastAsia="宋体" w:hAnsi="Times New Roman" w:cs="Times New Roman"/>
          <w:sz w:val="24"/>
          <w:szCs w:val="24"/>
        </w:rPr>
        <w:t>方法的一个缺点是参数的数量急剧增加，因为现在每种关系类型都有一个可训练的矩阵。在某些应用中，例如在具有许多不同关系的知识图上的应用，这种参数的增加会导致过度拟合和学习缓慢。</w:t>
      </w:r>
      <w:r w:rsidRPr="006F78F4">
        <w:rPr>
          <w:rFonts w:ascii="Times New Roman" w:eastAsia="宋体" w:hAnsi="Times New Roman" w:cs="Times New Roman"/>
          <w:sz w:val="24"/>
          <w:szCs w:val="24"/>
        </w:rPr>
        <w:t>Schlichtkrull</w:t>
      </w:r>
      <w:r w:rsidRPr="006F78F4">
        <w:rPr>
          <w:rFonts w:ascii="Times New Roman" w:eastAsia="宋体" w:hAnsi="Times New Roman" w:cs="Times New Roman"/>
          <w:sz w:val="24"/>
          <w:szCs w:val="24"/>
        </w:rPr>
        <w:t>等人</w:t>
      </w:r>
      <w:r w:rsidRPr="006F78F4">
        <w:rPr>
          <w:rFonts w:ascii="Times New Roman" w:eastAsia="宋体" w:hAnsi="Times New Roman" w:cs="Times New Roman"/>
          <w:sz w:val="24"/>
          <w:szCs w:val="24"/>
        </w:rPr>
        <w:t>[2017]</w:t>
      </w:r>
      <w:r w:rsidRPr="006F78F4">
        <w:rPr>
          <w:rFonts w:ascii="Times New Roman" w:eastAsia="宋体" w:hAnsi="Times New Roman" w:cs="Times New Roman"/>
          <w:sz w:val="24"/>
          <w:szCs w:val="24"/>
        </w:rPr>
        <w:t>提出了一个通过与基矩阵共享参数来解决这个问题的方案，其中</w:t>
      </w:r>
    </w:p>
    <w:p w14:paraId="7FAD07A0"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28"/>
          <w:sz w:val="24"/>
          <w:szCs w:val="24"/>
        </w:rPr>
        <w:object w:dxaOrig="1401" w:dyaOrig="686" w14:anchorId="71385166">
          <v:shape id="_x0000_i1163" type="#_x0000_t75" style="width:69.6pt;height:33.6pt" o:ole="">
            <v:imagedata r:id="rId284" o:title=""/>
          </v:shape>
          <o:OLEObject Type="Embed" ProgID="Equation.DSMT4" ShapeID="_x0000_i1163" DrawAspect="Content" ObjectID="_1662534217" r:id="rId285"/>
        </w:object>
      </w:r>
      <w:r w:rsidRPr="006F78F4">
        <w:rPr>
          <w:rFonts w:ascii="Times New Roman" w:eastAsia="宋体" w:hAnsi="Times New Roman" w:cs="Times New Roman"/>
          <w:sz w:val="24"/>
          <w:szCs w:val="24"/>
        </w:rPr>
        <w:t xml:space="preserve">                                                (5.34)</w:t>
      </w:r>
    </w:p>
    <w:p w14:paraId="2C0A828E"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在这种基矩阵方法中，所有的关系矩阵被定义为</w:t>
      </w:r>
      <w:r w:rsidRPr="006F78F4">
        <w:rPr>
          <w:rFonts w:ascii="Times New Roman" w:eastAsia="宋体" w:hAnsi="Times New Roman" w:cs="Times New Roman"/>
          <w:position w:val="-6"/>
          <w:sz w:val="24"/>
          <w:szCs w:val="24"/>
        </w:rPr>
        <w:object w:dxaOrig="203" w:dyaOrig="280" w14:anchorId="1897BA61">
          <v:shape id="_x0000_i1164" type="#_x0000_t75" style="width:10.2pt;height:15pt" o:ole="">
            <v:imagedata r:id="rId286" o:title=""/>
          </v:shape>
          <o:OLEObject Type="Embed" ProgID="Equation.DSMT4" ShapeID="_x0000_i1164" DrawAspect="Content" ObjectID="_1662534218" r:id="rId287"/>
        </w:object>
      </w:r>
      <w:r w:rsidRPr="006F78F4">
        <w:rPr>
          <w:rFonts w:ascii="Times New Roman" w:eastAsia="宋体" w:hAnsi="Times New Roman" w:cs="Times New Roman"/>
          <w:sz w:val="24"/>
          <w:szCs w:val="24"/>
        </w:rPr>
        <w:t>基矩阵</w:t>
      </w:r>
      <w:r w:rsidRPr="006F78F4">
        <w:rPr>
          <w:rFonts w:ascii="Times New Roman" w:eastAsia="宋体" w:hAnsi="Times New Roman" w:cs="Times New Roman"/>
          <w:position w:val="-12"/>
          <w:sz w:val="24"/>
          <w:szCs w:val="24"/>
        </w:rPr>
        <w:object w:dxaOrig="937" w:dyaOrig="358" w14:anchorId="0FD5ECB0">
          <v:shape id="_x0000_i1165" type="#_x0000_t75" style="width:46.8pt;height:18pt" o:ole="">
            <v:imagedata r:id="rId288" o:title=""/>
          </v:shape>
          <o:OLEObject Type="Embed" ProgID="Equation.DSMT4" ShapeID="_x0000_i1165" DrawAspect="Content" ObjectID="_1662534219" r:id="rId289"/>
        </w:object>
      </w:r>
      <w:r w:rsidRPr="006F78F4">
        <w:rPr>
          <w:rFonts w:ascii="Times New Roman" w:eastAsia="宋体" w:hAnsi="Times New Roman" w:cs="Times New Roman"/>
          <w:sz w:val="24"/>
          <w:szCs w:val="24"/>
        </w:rPr>
        <w:t>。对于每个关系</w:t>
      </w:r>
      <w:r w:rsidRPr="006F78F4">
        <w:rPr>
          <w:rFonts w:ascii="Times New Roman" w:eastAsia="宋体" w:hAnsi="Times New Roman" w:cs="Times New Roman"/>
          <w:position w:val="-6"/>
          <w:sz w:val="24"/>
          <w:szCs w:val="24"/>
        </w:rPr>
        <w:object w:dxaOrig="203" w:dyaOrig="213" w14:anchorId="1CE5E06D">
          <v:shape id="_x0000_i1166" type="#_x0000_t75" style="width:10.2pt;height:10.8pt" o:ole="">
            <v:imagedata r:id="rId290" o:title=""/>
          </v:shape>
          <o:OLEObject Type="Embed" ProgID="Equation.DSMT4" ShapeID="_x0000_i1166" DrawAspect="Content" ObjectID="_1662534220" r:id="rId291"/>
        </w:object>
      </w:r>
      <w:r w:rsidRPr="006F78F4">
        <w:rPr>
          <w:rFonts w:ascii="Times New Roman" w:eastAsia="宋体" w:hAnsi="Times New Roman" w:cs="Times New Roman"/>
          <w:sz w:val="24"/>
          <w:szCs w:val="24"/>
        </w:rPr>
        <w:t>，唯一关系特定的参数是</w:t>
      </w:r>
      <w:r w:rsidRPr="006F78F4">
        <w:rPr>
          <w:rFonts w:ascii="Times New Roman" w:eastAsia="宋体" w:hAnsi="Times New Roman" w:cs="Times New Roman"/>
          <w:position w:val="-6"/>
          <w:sz w:val="24"/>
          <w:szCs w:val="24"/>
        </w:rPr>
        <w:object w:dxaOrig="203" w:dyaOrig="280" w14:anchorId="39DF69D3">
          <v:shape id="_x0000_i1167" type="#_x0000_t75" style="width:10.2pt;height:15pt" o:ole="">
            <v:imagedata r:id="rId286" o:title=""/>
          </v:shape>
          <o:OLEObject Type="Embed" ProgID="Equation.DSMT4" ShapeID="_x0000_i1167" DrawAspect="Content" ObjectID="_1662534221" r:id="rId292"/>
        </w:object>
      </w:r>
      <w:r w:rsidRPr="006F78F4">
        <w:rPr>
          <w:rFonts w:ascii="Times New Roman" w:eastAsia="宋体" w:hAnsi="Times New Roman" w:cs="Times New Roman"/>
          <w:sz w:val="24"/>
          <w:szCs w:val="24"/>
        </w:rPr>
        <w:t>个组合权重</w:t>
      </w:r>
      <w:r w:rsidRPr="006F78F4">
        <w:rPr>
          <w:rFonts w:ascii="Times New Roman" w:eastAsia="宋体" w:hAnsi="Times New Roman" w:cs="Times New Roman"/>
          <w:position w:val="-14"/>
          <w:sz w:val="24"/>
          <w:szCs w:val="24"/>
        </w:rPr>
        <w:object w:dxaOrig="1140" w:dyaOrig="387" w14:anchorId="4AEB8E48">
          <v:shape id="_x0000_i1168" type="#_x0000_t75" style="width:57pt;height:19.2pt" o:ole="">
            <v:imagedata r:id="rId293" o:title=""/>
          </v:shape>
          <o:OLEObject Type="Embed" ProgID="Equation.DSMT4" ShapeID="_x0000_i1168" DrawAspect="Content" ObjectID="_1662534222" r:id="rId294"/>
        </w:object>
      </w:r>
      <w:r w:rsidRPr="006F78F4">
        <w:rPr>
          <w:rFonts w:ascii="Times New Roman" w:eastAsia="宋体" w:hAnsi="Times New Roman" w:cs="Times New Roman"/>
          <w:sz w:val="24"/>
          <w:szCs w:val="24"/>
        </w:rPr>
        <w:t>。在这种基础共享方法中，我们可以将整个聚合函数重写为</w:t>
      </w:r>
    </w:p>
    <w:p w14:paraId="2A3F5E20"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32"/>
          <w:sz w:val="24"/>
          <w:szCs w:val="24"/>
        </w:rPr>
        <w:object w:dxaOrig="3363" w:dyaOrig="696" w14:anchorId="49BE36B3">
          <v:shape id="_x0000_i1169" type="#_x0000_t75" style="width:168pt;height:34.8pt" o:ole="">
            <v:imagedata r:id="rId295" o:title=""/>
          </v:shape>
          <o:OLEObject Type="Embed" ProgID="Equation.DSMT4" ShapeID="_x0000_i1169" DrawAspect="Content" ObjectID="_1662534223" r:id="rId296"/>
        </w:object>
      </w:r>
      <w:r w:rsidRPr="006F78F4">
        <w:rPr>
          <w:rFonts w:ascii="Times New Roman" w:eastAsia="宋体" w:hAnsi="Times New Roman" w:cs="Times New Roman"/>
          <w:sz w:val="24"/>
          <w:szCs w:val="24"/>
        </w:rPr>
        <w:t xml:space="preserve">                                (5.35)</w:t>
      </w:r>
    </w:p>
    <w:p w14:paraId="5C0AB19D"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式中</w:t>
      </w:r>
      <w:r w:rsidRPr="006F78F4">
        <w:rPr>
          <w:rFonts w:ascii="Times New Roman" w:eastAsia="宋体" w:hAnsi="Times New Roman" w:cs="Times New Roman"/>
          <w:position w:val="-14"/>
          <w:sz w:val="24"/>
          <w:szCs w:val="24"/>
        </w:rPr>
        <w:object w:dxaOrig="1556" w:dyaOrig="396" w14:anchorId="21454300">
          <v:shape id="_x0000_i1170" type="#_x0000_t75" style="width:78pt;height:20.4pt" o:ole="">
            <v:imagedata r:id="rId297" o:title=""/>
          </v:shape>
          <o:OLEObject Type="Embed" ProgID="Equation.DSMT4" ShapeID="_x0000_i1170" DrawAspect="Content" ObjectID="_1662534224" r:id="rId298"/>
        </w:object>
      </w:r>
      <w:r w:rsidRPr="006F78F4">
        <w:rPr>
          <w:rFonts w:ascii="Times New Roman" w:eastAsia="宋体" w:hAnsi="Times New Roman" w:cs="Times New Roman"/>
          <w:sz w:val="24"/>
          <w:szCs w:val="24"/>
        </w:rPr>
        <w:t>是将基础矩阵叠加而成的张量，</w:t>
      </w:r>
      <w:r w:rsidRPr="006F78F4">
        <w:rPr>
          <w:rFonts w:ascii="Times New Roman" w:eastAsia="宋体" w:hAnsi="Times New Roman" w:cs="Times New Roman"/>
          <w:position w:val="-16"/>
          <w:sz w:val="24"/>
          <w:szCs w:val="24"/>
        </w:rPr>
        <w:object w:dxaOrig="1827" w:dyaOrig="445" w14:anchorId="792825E5">
          <v:shape id="_x0000_i1171" type="#_x0000_t75" style="width:91.2pt;height:22.2pt" o:ole="">
            <v:imagedata r:id="rId299" o:title=""/>
          </v:shape>
          <o:OLEObject Type="Embed" ProgID="Equation.DSMT4" ShapeID="_x0000_i1171" DrawAspect="Content" ObjectID="_1662534225" r:id="rId300"/>
        </w:object>
      </w:r>
      <w:r w:rsidRPr="006F78F4">
        <w:rPr>
          <w:rFonts w:ascii="Times New Roman" w:eastAsia="宋体" w:hAnsi="Times New Roman" w:cs="Times New Roman"/>
          <w:spacing w:val="15"/>
          <w:sz w:val="24"/>
          <w:szCs w:val="24"/>
        </w:rPr>
        <w:t xml:space="preserve"> </w:t>
      </w:r>
      <w:r w:rsidRPr="006F78F4">
        <w:rPr>
          <w:rFonts w:ascii="Times New Roman" w:eastAsia="宋体" w:hAnsi="Times New Roman" w:cs="Times New Roman"/>
          <w:spacing w:val="15"/>
          <w:sz w:val="24"/>
          <w:szCs w:val="24"/>
        </w:rPr>
        <w:t>是包含关系</w:t>
      </w:r>
      <w:r w:rsidRPr="006F78F4">
        <w:rPr>
          <w:rFonts w:ascii="Times New Roman" w:eastAsia="宋体" w:hAnsi="Times New Roman" w:cs="Times New Roman"/>
          <w:position w:val="-6"/>
          <w:sz w:val="24"/>
          <w:szCs w:val="24"/>
        </w:rPr>
        <w:object w:dxaOrig="203" w:dyaOrig="213" w14:anchorId="1442CCA9">
          <v:shape id="_x0000_i1172" type="#_x0000_t75" style="width:10.2pt;height:10.8pt" o:ole="">
            <v:imagedata r:id="rId301" o:title=""/>
          </v:shape>
          <o:OLEObject Type="Embed" ProgID="Equation.DSMT4" ShapeID="_x0000_i1172" DrawAspect="Content" ObjectID="_1662534226" r:id="rId302"/>
        </w:object>
      </w:r>
      <w:r w:rsidRPr="006F78F4">
        <w:rPr>
          <w:rFonts w:ascii="Times New Roman" w:eastAsia="宋体" w:hAnsi="Times New Roman" w:cs="Times New Roman"/>
          <w:spacing w:val="15"/>
          <w:sz w:val="24"/>
          <w:szCs w:val="24"/>
        </w:rPr>
        <w:t>的基组合权重的向量</w:t>
      </w:r>
      <w:r w:rsidRPr="006F78F4">
        <w:rPr>
          <w:rFonts w:ascii="Times New Roman" w:eastAsia="宋体" w:hAnsi="Times New Roman" w:cs="Times New Roman"/>
          <w:sz w:val="24"/>
          <w:szCs w:val="24"/>
        </w:rPr>
        <w:t>,</w:t>
      </w:r>
      <w:r w:rsidRPr="006F78F4">
        <w:rPr>
          <w:rFonts w:ascii="Times New Roman" w:eastAsia="宋体" w:hAnsi="Times New Roman" w:cs="Times New Roman"/>
          <w:position w:val="-12"/>
          <w:sz w:val="24"/>
          <w:szCs w:val="24"/>
        </w:rPr>
        <w:object w:dxaOrig="242" w:dyaOrig="358" w14:anchorId="61B23CA5">
          <v:shape id="_x0000_i1173" type="#_x0000_t75" style="width:12pt;height:18pt" o:ole="">
            <v:imagedata r:id="rId303" o:title=""/>
          </v:shape>
          <o:OLEObject Type="Embed" ProgID="Equation.DSMT4" ShapeID="_x0000_i1173" DrawAspect="Content" ObjectID="_1662534227" r:id="rId304"/>
        </w:object>
      </w:r>
      <w:r w:rsidRPr="006F78F4">
        <w:rPr>
          <w:rFonts w:ascii="Times New Roman" w:eastAsia="宋体" w:hAnsi="Times New Roman" w:cs="Times New Roman"/>
          <w:sz w:val="24"/>
          <w:szCs w:val="24"/>
        </w:rPr>
        <w:t>表示沿模式</w:t>
      </w:r>
      <w:r w:rsidRPr="006F78F4">
        <w:rPr>
          <w:rFonts w:ascii="Times New Roman" w:eastAsia="宋体" w:hAnsi="Times New Roman" w:cs="Times New Roman"/>
          <w:position w:val="-6"/>
          <w:sz w:val="24"/>
          <w:szCs w:val="24"/>
        </w:rPr>
        <w:object w:dxaOrig="145" w:dyaOrig="261" w14:anchorId="0DCD6A33">
          <v:shape id="_x0000_i1174" type="#_x0000_t75" style="width:7.2pt;height:13.2pt" o:ole="">
            <v:imagedata r:id="rId305" o:title=""/>
          </v:shape>
          <o:OLEObject Type="Embed" ProgID="Equation.DSMT4" ShapeID="_x0000_i1174" DrawAspect="Content" ObjectID="_1662534228" r:id="rId306"/>
        </w:object>
      </w:r>
      <w:r w:rsidRPr="006F78F4">
        <w:rPr>
          <w:rFonts w:ascii="Times New Roman" w:eastAsia="宋体" w:hAnsi="Times New Roman" w:cs="Times New Roman"/>
          <w:sz w:val="24"/>
          <w:szCs w:val="24"/>
        </w:rPr>
        <w:t>的张量积。因此，参数共享</w:t>
      </w:r>
      <w:r w:rsidRPr="006F78F4">
        <w:rPr>
          <w:rFonts w:ascii="Times New Roman" w:eastAsia="宋体" w:hAnsi="Times New Roman" w:cs="Times New Roman"/>
          <w:sz w:val="24"/>
          <w:szCs w:val="24"/>
        </w:rPr>
        <w:t>RGCN</w:t>
      </w:r>
      <w:r w:rsidRPr="006F78F4">
        <w:rPr>
          <w:rFonts w:ascii="Times New Roman" w:eastAsia="宋体" w:hAnsi="Times New Roman" w:cs="Times New Roman"/>
          <w:sz w:val="24"/>
          <w:szCs w:val="24"/>
        </w:rPr>
        <w:t>方法的另一种观点是，我们正在学习每个关系的嵌入以及所有关系共享的张量。</w:t>
      </w:r>
    </w:p>
    <w:p w14:paraId="214CB286"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延伸和变化</w:t>
      </w:r>
    </w:p>
    <w:p w14:paraId="16697408"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RGCN</w:t>
      </w:r>
      <w:r w:rsidRPr="006F78F4">
        <w:rPr>
          <w:rFonts w:ascii="Times New Roman" w:eastAsia="宋体" w:hAnsi="Times New Roman" w:cs="Times New Roman"/>
          <w:sz w:val="24"/>
          <w:szCs w:val="24"/>
        </w:rPr>
        <w:t>体系结构可以在许多方面进行扩展，一般来说，我们指的是将每个关系定义为独立聚合矩阵的方法，即关系图神经网络。例如，</w:t>
      </w:r>
      <w:r w:rsidRPr="006F78F4">
        <w:rPr>
          <w:rFonts w:ascii="Times New Roman" w:eastAsia="宋体" w:hAnsi="Times New Roman" w:cs="Times New Roman"/>
          <w:sz w:val="24"/>
          <w:szCs w:val="24"/>
        </w:rPr>
        <w:t>Zitnik</w:t>
      </w:r>
      <w:r w:rsidRPr="006F78F4">
        <w:rPr>
          <w:rFonts w:ascii="Times New Roman" w:eastAsia="宋体" w:hAnsi="Times New Roman" w:cs="Times New Roman"/>
          <w:sz w:val="24"/>
          <w:szCs w:val="24"/>
        </w:rPr>
        <w:t>等人</w:t>
      </w:r>
      <w:r w:rsidRPr="006F78F4">
        <w:rPr>
          <w:rFonts w:ascii="Times New Roman" w:eastAsia="宋体" w:hAnsi="Times New Roman" w:cs="Times New Roman"/>
          <w:sz w:val="24"/>
          <w:szCs w:val="24"/>
        </w:rPr>
        <w:t>(2018</w:t>
      </w:r>
      <w:r w:rsidRPr="006F78F4">
        <w:rPr>
          <w:rFonts w:ascii="Times New Roman" w:eastAsia="宋体" w:hAnsi="Times New Roman" w:cs="Times New Roman"/>
          <w:sz w:val="24"/>
          <w:szCs w:val="24"/>
        </w:rPr>
        <w:t>年</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采用了这种方法的一种变体</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没有参数共享</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来建模与药物、疾病和蛋白质相关的多关系数据集，</w:t>
      </w:r>
      <w:r w:rsidRPr="006F78F4">
        <w:rPr>
          <w:rFonts w:ascii="Times New Roman" w:eastAsia="宋体" w:hAnsi="Times New Roman" w:cs="Times New Roman"/>
          <w:sz w:val="24"/>
          <w:szCs w:val="24"/>
        </w:rPr>
        <w:t>Marcheggiani</w:t>
      </w:r>
      <w:r w:rsidRPr="006F78F4">
        <w:rPr>
          <w:rFonts w:ascii="Times New Roman" w:eastAsia="宋体" w:hAnsi="Times New Roman" w:cs="Times New Roman"/>
          <w:sz w:val="24"/>
          <w:szCs w:val="24"/>
        </w:rPr>
        <w:t>和</w:t>
      </w:r>
      <w:r w:rsidRPr="006F78F4">
        <w:rPr>
          <w:rFonts w:ascii="Times New Roman" w:eastAsia="宋体" w:hAnsi="Times New Roman" w:cs="Times New Roman"/>
          <w:sz w:val="24"/>
          <w:szCs w:val="24"/>
        </w:rPr>
        <w:t>Titov(2017</w:t>
      </w:r>
      <w:r w:rsidRPr="006F78F4">
        <w:rPr>
          <w:rFonts w:ascii="Times New Roman" w:eastAsia="宋体" w:hAnsi="Times New Roman" w:cs="Times New Roman"/>
          <w:sz w:val="24"/>
          <w:szCs w:val="24"/>
        </w:rPr>
        <w:t>年</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采用了类似的策略来分析语言依赖图。其他工作已经成功地将</w:t>
      </w:r>
      <w:r w:rsidRPr="006F78F4">
        <w:rPr>
          <w:rFonts w:ascii="Times New Roman" w:eastAsia="宋体" w:hAnsi="Times New Roman" w:cs="Times New Roman"/>
          <w:sz w:val="24"/>
          <w:szCs w:val="24"/>
        </w:rPr>
        <w:t>RGCN</w:t>
      </w:r>
      <w:r w:rsidRPr="006F78F4">
        <w:rPr>
          <w:rFonts w:ascii="Times New Roman" w:eastAsia="宋体" w:hAnsi="Times New Roman" w:cs="Times New Roman"/>
          <w:sz w:val="24"/>
          <w:szCs w:val="24"/>
        </w:rPr>
        <w:t>风格的聚合与注意力结合起来</w:t>
      </w:r>
      <w:r w:rsidRPr="006F78F4">
        <w:rPr>
          <w:rFonts w:ascii="Times New Roman" w:eastAsia="宋体" w:hAnsi="Times New Roman" w:cs="Times New Roman"/>
          <w:sz w:val="24"/>
          <w:szCs w:val="24"/>
        </w:rPr>
        <w:t>[Teru</w:t>
      </w:r>
      <w:r w:rsidRPr="006F78F4">
        <w:rPr>
          <w:rFonts w:ascii="Times New Roman" w:eastAsia="宋体" w:hAnsi="Times New Roman" w:cs="Times New Roman"/>
          <w:sz w:val="24"/>
          <w:szCs w:val="24"/>
        </w:rPr>
        <w:t>等人，</w:t>
      </w:r>
      <w:r w:rsidRPr="006F78F4">
        <w:rPr>
          <w:rFonts w:ascii="Times New Roman" w:eastAsia="宋体" w:hAnsi="Times New Roman" w:cs="Times New Roman"/>
          <w:sz w:val="24"/>
          <w:szCs w:val="24"/>
        </w:rPr>
        <w:t>2020]</w:t>
      </w:r>
      <w:r w:rsidRPr="006F78F4">
        <w:rPr>
          <w:rFonts w:ascii="Times New Roman" w:eastAsia="宋体" w:hAnsi="Times New Roman" w:cs="Times New Roman"/>
          <w:sz w:val="24"/>
          <w:szCs w:val="24"/>
        </w:rPr>
        <w:t>。</w:t>
      </w:r>
    </w:p>
    <w:p w14:paraId="669516F8" w14:textId="77777777" w:rsidR="00E47FA7" w:rsidRPr="006F78F4" w:rsidRDefault="00B95368">
      <w:pPr>
        <w:spacing w:after="60"/>
        <w:ind w:firstLineChars="200" w:firstLine="703"/>
        <w:rPr>
          <w:rFonts w:ascii="Times New Roman" w:eastAsia="宋体" w:hAnsi="Times New Roman" w:cs="Times New Roman"/>
          <w:b/>
          <w:bCs/>
          <w:spacing w:val="15"/>
          <w:sz w:val="32"/>
          <w:szCs w:val="32"/>
        </w:rPr>
      </w:pPr>
      <w:r w:rsidRPr="006F78F4">
        <w:rPr>
          <w:rFonts w:ascii="Times New Roman" w:eastAsia="宋体" w:hAnsi="Times New Roman" w:cs="Times New Roman"/>
          <w:b/>
          <w:bCs/>
          <w:spacing w:val="15"/>
          <w:sz w:val="32"/>
          <w:szCs w:val="32"/>
        </w:rPr>
        <w:t>5.4.2 attention</w:t>
      </w:r>
      <w:r w:rsidRPr="006F78F4">
        <w:rPr>
          <w:rFonts w:ascii="Times New Roman" w:eastAsia="宋体" w:hAnsi="Times New Roman" w:cs="Times New Roman"/>
          <w:b/>
          <w:bCs/>
          <w:spacing w:val="15"/>
          <w:sz w:val="32"/>
          <w:szCs w:val="32"/>
        </w:rPr>
        <w:t>和特征连接</w:t>
      </w:r>
    </w:p>
    <w:p w14:paraId="009F0D8D"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在关系</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方法中，我们为每个关系定义一个单独的聚合参数，这种方法适用于多关系图和具有离散边特征的情况。为了适应我们有更一般形式的边缘特征的情况，我们可以在注意中利用这些特征，或者通过在消息传递期间将这些信息与邻居嵌入连接起来。例如，给定任何基础聚合方法聚合基础利用边缘特征的一个简单策略是定义一个新的聚合函数，如下所示</w:t>
      </w:r>
    </w:p>
    <w:p w14:paraId="70D78B73"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18"/>
          <w:sz w:val="24"/>
          <w:szCs w:val="24"/>
        </w:rPr>
        <w:object w:dxaOrig="5199" w:dyaOrig="483" w14:anchorId="1C6FDB5B">
          <v:shape id="_x0000_i1175" type="#_x0000_t75" style="width:261pt;height:24pt" o:ole="">
            <v:imagedata r:id="rId307" o:title=""/>
          </v:shape>
          <o:OLEObject Type="Embed" ProgID="Equation.DSMT4" ShapeID="_x0000_i1175" DrawAspect="Content" ObjectID="_1662534229" r:id="rId308"/>
        </w:object>
      </w:r>
      <w:r w:rsidRPr="006F78F4">
        <w:rPr>
          <w:rFonts w:ascii="Times New Roman" w:eastAsia="宋体" w:hAnsi="Times New Roman" w:cs="Times New Roman"/>
          <w:sz w:val="24"/>
          <w:szCs w:val="24"/>
        </w:rPr>
        <w:t xml:space="preserve">                 (5.36)</w:t>
      </w:r>
    </w:p>
    <w:p w14:paraId="180DA195"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其中</w:t>
      </w:r>
      <w:r w:rsidRPr="006F78F4">
        <w:rPr>
          <w:rFonts w:ascii="Times New Roman" w:eastAsia="宋体" w:hAnsi="Times New Roman" w:cs="Times New Roman"/>
          <w:position w:val="-14"/>
          <w:sz w:val="24"/>
          <w:szCs w:val="24"/>
        </w:rPr>
        <w:object w:dxaOrig="599" w:dyaOrig="387" w14:anchorId="0A3EE7B6">
          <v:shape id="_x0000_i1176" type="#_x0000_t75" style="width:30pt;height:19.2pt" o:ole="">
            <v:imagedata r:id="rId309" o:title=""/>
          </v:shape>
          <o:OLEObject Type="Embed" ProgID="Equation.DSMT4" ShapeID="_x0000_i1176" DrawAspect="Content" ObjectID="_1662534230" r:id="rId310"/>
        </w:object>
      </w:r>
      <w:r w:rsidRPr="006F78F4">
        <w:rPr>
          <w:rFonts w:ascii="Times New Roman" w:eastAsia="宋体" w:hAnsi="Times New Roman" w:cs="Times New Roman"/>
          <w:sz w:val="24"/>
          <w:szCs w:val="24"/>
        </w:rPr>
        <w:t>表示边</w:t>
      </w:r>
      <w:r w:rsidRPr="006F78F4">
        <w:rPr>
          <w:rFonts w:ascii="Times New Roman" w:eastAsia="宋体" w:hAnsi="Times New Roman" w:cs="Times New Roman"/>
          <w:position w:val="-10"/>
          <w:sz w:val="24"/>
          <w:szCs w:val="24"/>
        </w:rPr>
        <w:object w:dxaOrig="754" w:dyaOrig="319" w14:anchorId="2A4BE6B1">
          <v:shape id="_x0000_i1177" type="#_x0000_t75" style="width:38.4pt;height:15pt" o:ole="">
            <v:imagedata r:id="rId311" o:title=""/>
          </v:shape>
          <o:OLEObject Type="Embed" ProgID="Equation.DSMT4" ShapeID="_x0000_i1177" DrawAspect="Content" ObjectID="_1662534231" r:id="rId312"/>
        </w:object>
      </w:r>
      <w:r w:rsidRPr="006F78F4">
        <w:rPr>
          <w:rFonts w:ascii="Times New Roman" w:eastAsia="宋体" w:hAnsi="Times New Roman" w:cs="Times New Roman"/>
          <w:sz w:val="24"/>
          <w:szCs w:val="24"/>
        </w:rPr>
        <w:t>的任意向量值特征。这种方法简单而通用，并且最近成功地将基于注意力的方法作为基础聚合函数</w:t>
      </w:r>
      <w:r w:rsidRPr="006F78F4">
        <w:rPr>
          <w:rFonts w:ascii="Times New Roman" w:eastAsia="宋体" w:hAnsi="Times New Roman" w:cs="Times New Roman"/>
          <w:sz w:val="24"/>
          <w:szCs w:val="24"/>
        </w:rPr>
        <w:t>[Sinha</w:t>
      </w:r>
      <w:r w:rsidRPr="006F78F4">
        <w:rPr>
          <w:rFonts w:ascii="Times New Roman" w:eastAsia="宋体" w:hAnsi="Times New Roman" w:cs="Times New Roman"/>
          <w:sz w:val="24"/>
          <w:szCs w:val="24"/>
        </w:rPr>
        <w:t>等人，</w:t>
      </w:r>
      <w:r w:rsidRPr="006F78F4">
        <w:rPr>
          <w:rFonts w:ascii="Times New Roman" w:eastAsia="宋体" w:hAnsi="Times New Roman" w:cs="Times New Roman"/>
          <w:sz w:val="24"/>
          <w:szCs w:val="24"/>
        </w:rPr>
        <w:t>2019]</w:t>
      </w:r>
      <w:r w:rsidRPr="006F78F4">
        <w:rPr>
          <w:rFonts w:ascii="Times New Roman" w:eastAsia="宋体" w:hAnsi="Times New Roman" w:cs="Times New Roman"/>
          <w:sz w:val="24"/>
          <w:szCs w:val="24"/>
        </w:rPr>
        <w:t>。</w:t>
      </w:r>
    </w:p>
    <w:p w14:paraId="5DFC983C" w14:textId="77777777" w:rsidR="00E47FA7" w:rsidRPr="006F78F4" w:rsidRDefault="00B95368">
      <w:pPr>
        <w:spacing w:after="60"/>
        <w:ind w:firstLineChars="200" w:firstLine="703"/>
        <w:rPr>
          <w:rFonts w:ascii="Times New Roman" w:eastAsia="宋体" w:hAnsi="Times New Roman" w:cs="Times New Roman"/>
          <w:b/>
          <w:bCs/>
          <w:spacing w:val="15"/>
          <w:sz w:val="32"/>
          <w:szCs w:val="32"/>
        </w:rPr>
      </w:pPr>
      <w:r w:rsidRPr="006F78F4">
        <w:rPr>
          <w:rFonts w:ascii="Times New Roman" w:eastAsia="宋体" w:hAnsi="Times New Roman" w:cs="Times New Roman"/>
          <w:b/>
          <w:bCs/>
          <w:spacing w:val="15"/>
          <w:sz w:val="32"/>
          <w:szCs w:val="32"/>
        </w:rPr>
        <w:t>5.5</w:t>
      </w:r>
      <w:r w:rsidRPr="006F78F4">
        <w:rPr>
          <w:rFonts w:ascii="Times New Roman" w:eastAsia="宋体" w:hAnsi="Times New Roman" w:cs="Times New Roman"/>
          <w:b/>
          <w:bCs/>
          <w:spacing w:val="15"/>
          <w:sz w:val="32"/>
          <w:szCs w:val="32"/>
        </w:rPr>
        <w:t>图形池</w:t>
      </w:r>
    </w:p>
    <w:p w14:paraId="3E691E19"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神经消息传递方法产生了一组节点嵌入，但是如果我们想在图的层次上进行预测呢？换句话说，我们一直假设目标是学习节点表示</w:t>
      </w:r>
      <w:r w:rsidRPr="006F78F4">
        <w:rPr>
          <w:rFonts w:ascii="Times New Roman" w:eastAsia="宋体" w:hAnsi="Times New Roman" w:cs="Times New Roman"/>
          <w:position w:val="-12"/>
          <w:sz w:val="24"/>
          <w:szCs w:val="24"/>
        </w:rPr>
        <w:object w:dxaOrig="1053" w:dyaOrig="358" w14:anchorId="3CDDE945">
          <v:shape id="_x0000_i1178" type="#_x0000_t75" style="width:52.8pt;height:18pt" o:ole="">
            <v:imagedata r:id="rId313" o:title=""/>
          </v:shape>
          <o:OLEObject Type="Embed" ProgID="Equation.DSMT4" ShapeID="_x0000_i1178" DrawAspect="Content" ObjectID="_1662534232" r:id="rId314"/>
        </w:object>
      </w:r>
      <w:r w:rsidRPr="006F78F4">
        <w:rPr>
          <w:rFonts w:ascii="Times New Roman" w:eastAsia="宋体" w:hAnsi="Times New Roman" w:cs="Times New Roman"/>
          <w:sz w:val="24"/>
          <w:szCs w:val="24"/>
        </w:rPr>
        <w:t>，但是如果我们学习整个图</w:t>
      </w:r>
      <w:r w:rsidRPr="006F78F4">
        <w:rPr>
          <w:rFonts w:ascii="Times New Roman" w:eastAsia="宋体" w:hAnsi="Times New Roman" w:cs="Times New Roman"/>
          <w:position w:val="-8"/>
          <w:sz w:val="24"/>
          <w:szCs w:val="24"/>
        </w:rPr>
        <w:object w:dxaOrig="213" w:dyaOrig="300" w14:anchorId="284AD528">
          <v:shape id="_x0000_i1179" type="#_x0000_t75" style="width:10.8pt;height:15pt" o:ole="">
            <v:imagedata r:id="rId315" o:title=""/>
          </v:shape>
          <o:OLEObject Type="Embed" ProgID="Equation.DSMT4" ShapeID="_x0000_i1179" DrawAspect="Content" ObjectID="_1662534233" r:id="rId316"/>
        </w:object>
      </w:r>
      <w:r w:rsidRPr="006F78F4">
        <w:rPr>
          <w:rFonts w:ascii="Times New Roman" w:eastAsia="宋体" w:hAnsi="Times New Roman" w:cs="Times New Roman"/>
          <w:sz w:val="24"/>
          <w:szCs w:val="24"/>
        </w:rPr>
        <w:t>的嵌入</w:t>
      </w:r>
      <w:r w:rsidRPr="006F78F4">
        <w:rPr>
          <w:rFonts w:ascii="Times New Roman" w:eastAsia="宋体" w:hAnsi="Times New Roman" w:cs="Times New Roman"/>
          <w:position w:val="-12"/>
          <w:sz w:val="24"/>
          <w:szCs w:val="24"/>
        </w:rPr>
        <w:object w:dxaOrig="280" w:dyaOrig="358" w14:anchorId="59E0383F">
          <v:shape id="_x0000_i1180" type="#_x0000_t75" style="width:15pt;height:18pt" o:ole="">
            <v:imagedata r:id="rId317" o:title=""/>
          </v:shape>
          <o:OLEObject Type="Embed" ProgID="Equation.DSMT4" ShapeID="_x0000_i1180" DrawAspect="Content" ObjectID="_1662534234" r:id="rId318"/>
        </w:object>
      </w:r>
      <w:r w:rsidRPr="006F78F4">
        <w:rPr>
          <w:rFonts w:ascii="Times New Roman" w:eastAsia="宋体" w:hAnsi="Times New Roman" w:cs="Times New Roman"/>
          <w:sz w:val="24"/>
          <w:szCs w:val="24"/>
        </w:rPr>
        <w:t>呢？这个任务通常被称为图形池，因为我们的目标是将节点嵌入集合在一起，</w:t>
      </w:r>
      <w:r w:rsidRPr="006F78F4">
        <w:rPr>
          <w:rFonts w:ascii="Times New Roman" w:eastAsia="宋体" w:hAnsi="Times New Roman" w:cs="Times New Roman"/>
          <w:sz w:val="24"/>
          <w:szCs w:val="24"/>
        </w:rPr>
        <w:lastRenderedPageBreak/>
        <w:t>以便学习整个图形的嵌入。</w:t>
      </w:r>
    </w:p>
    <w:p w14:paraId="61B478ED"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设定池化方法</w:t>
      </w:r>
    </w:p>
    <w:p w14:paraId="638FFFC0"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类似于</w:t>
      </w:r>
      <w:r w:rsidRPr="006F78F4">
        <w:rPr>
          <w:rFonts w:ascii="Times New Roman" w:eastAsia="宋体" w:hAnsi="Times New Roman" w:cs="Times New Roman"/>
          <w:sz w:val="24"/>
          <w:szCs w:val="24"/>
        </w:rPr>
        <w:t>AGGREGATE</w:t>
      </w:r>
      <w:r w:rsidRPr="006F78F4">
        <w:rPr>
          <w:rFonts w:ascii="Times New Roman" w:eastAsia="宋体" w:hAnsi="Times New Roman" w:cs="Times New Roman"/>
          <w:sz w:val="24"/>
          <w:szCs w:val="24"/>
        </w:rPr>
        <w:t>操作，图形池的任务可以被看作是集合学习的问题。我们想设计一个池函数</w:t>
      </w:r>
      <w:r w:rsidRPr="006F78F4">
        <w:rPr>
          <w:rFonts w:ascii="Times New Roman" w:eastAsia="宋体" w:hAnsi="Times New Roman" w:cs="Times New Roman"/>
          <w:position w:val="-14"/>
          <w:sz w:val="24"/>
          <w:szCs w:val="24"/>
        </w:rPr>
        <w:object w:dxaOrig="300" w:dyaOrig="387" w14:anchorId="09DAA521">
          <v:shape id="_x0000_i1181" type="#_x0000_t75" style="width:15pt;height:19.2pt" o:ole="">
            <v:imagedata r:id="rId319" o:title=""/>
          </v:shape>
          <o:OLEObject Type="Embed" ProgID="Equation.DSMT4" ShapeID="_x0000_i1181" DrawAspect="Content" ObjectID="_1662534235" r:id="rId320"/>
        </w:object>
      </w:r>
      <w:r w:rsidRPr="006F78F4">
        <w:rPr>
          <w:rFonts w:ascii="Times New Roman" w:eastAsia="宋体" w:hAnsi="Times New Roman" w:cs="Times New Roman"/>
          <w:sz w:val="24"/>
          <w:szCs w:val="24"/>
        </w:rPr>
        <w:t>，它映射一组节点嵌入</w:t>
      </w:r>
      <w:r w:rsidRPr="006F78F4">
        <w:rPr>
          <w:rFonts w:ascii="Times New Roman" w:eastAsia="宋体" w:hAnsi="Times New Roman" w:cs="Times New Roman"/>
          <w:position w:val="-16"/>
          <w:sz w:val="24"/>
          <w:szCs w:val="24"/>
        </w:rPr>
        <w:object w:dxaOrig="1140" w:dyaOrig="445" w14:anchorId="23FD871B">
          <v:shape id="_x0000_i1182" type="#_x0000_t75" style="width:57pt;height:22.2pt" o:ole="">
            <v:imagedata r:id="rId321" o:title=""/>
          </v:shape>
          <o:OLEObject Type="Embed" ProgID="Equation.DSMT4" ShapeID="_x0000_i1182" DrawAspect="Content" ObjectID="_1662534236" r:id="rId322"/>
        </w:object>
      </w:r>
      <w:r w:rsidRPr="006F78F4">
        <w:rPr>
          <w:rFonts w:ascii="Times New Roman" w:eastAsia="宋体" w:hAnsi="Times New Roman" w:cs="Times New Roman"/>
          <w:sz w:val="24"/>
          <w:szCs w:val="24"/>
        </w:rPr>
        <w:t>到表示整个图形的嵌入</w:t>
      </w:r>
      <w:r w:rsidRPr="006F78F4">
        <w:rPr>
          <w:rFonts w:ascii="Times New Roman" w:eastAsia="宋体" w:hAnsi="Times New Roman" w:cs="Times New Roman"/>
          <w:position w:val="-12"/>
          <w:sz w:val="24"/>
          <w:szCs w:val="24"/>
        </w:rPr>
        <w:object w:dxaOrig="280" w:dyaOrig="358" w14:anchorId="5034DF6A">
          <v:shape id="_x0000_i1183" type="#_x0000_t75" style="width:15pt;height:18pt" o:ole="">
            <v:imagedata r:id="rId317" o:title=""/>
          </v:shape>
          <o:OLEObject Type="Embed" ProgID="Equation.DSMT4" ShapeID="_x0000_i1183" DrawAspect="Content" ObjectID="_1662534237" r:id="rId323"/>
        </w:object>
      </w:r>
      <w:r w:rsidRPr="006F78F4">
        <w:rPr>
          <w:rFonts w:ascii="Times New Roman" w:eastAsia="宋体" w:hAnsi="Times New Roman" w:cs="Times New Roman"/>
          <w:sz w:val="24"/>
          <w:szCs w:val="24"/>
        </w:rPr>
        <w:t>。事实上，在第</w:t>
      </w:r>
      <w:r w:rsidRPr="006F78F4">
        <w:rPr>
          <w:rFonts w:ascii="Times New Roman" w:eastAsia="宋体" w:hAnsi="Times New Roman" w:cs="Times New Roman"/>
          <w:sz w:val="24"/>
          <w:szCs w:val="24"/>
        </w:rPr>
        <w:t>5.2.2</w:t>
      </w:r>
      <w:r w:rsidRPr="006F78F4">
        <w:rPr>
          <w:rFonts w:ascii="Times New Roman" w:eastAsia="宋体" w:hAnsi="Times New Roman" w:cs="Times New Roman"/>
          <w:sz w:val="24"/>
          <w:szCs w:val="24"/>
        </w:rPr>
        <w:t>节中讨论的学习邻居嵌入集的任何方法也可以在图的层次上用于池化。</w:t>
      </w:r>
    </w:p>
    <w:p w14:paraId="265358EB"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在实践中，有两种方法最常用于通过集合池学习图级嵌入。第一种方法是简单地计算节点嵌入的总和</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或平均值</w:t>
      </w:r>
      <w:r w:rsidRPr="006F78F4">
        <w:rPr>
          <w:rFonts w:ascii="Times New Roman" w:eastAsia="宋体" w:hAnsi="Times New Roman" w:cs="Times New Roman"/>
          <w:sz w:val="24"/>
          <w:szCs w:val="24"/>
        </w:rPr>
        <w:t>):</w:t>
      </w:r>
    </w:p>
    <w:p w14:paraId="668705FC" w14:textId="77777777" w:rsidR="00E47FA7" w:rsidRPr="006F78F4" w:rsidRDefault="00E47FA7">
      <w:pPr>
        <w:spacing w:after="60"/>
        <w:ind w:firstLineChars="200" w:firstLine="480"/>
        <w:rPr>
          <w:rFonts w:ascii="Times New Roman" w:eastAsia="宋体" w:hAnsi="Times New Roman" w:cs="Times New Roman"/>
          <w:sz w:val="24"/>
          <w:szCs w:val="24"/>
        </w:rPr>
      </w:pPr>
    </w:p>
    <w:p w14:paraId="64FD93D9"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30"/>
          <w:sz w:val="24"/>
          <w:szCs w:val="24"/>
        </w:rPr>
        <w:object w:dxaOrig="1324" w:dyaOrig="754" w14:anchorId="176BBFB9">
          <v:shape id="_x0000_i1184" type="#_x0000_t75" style="width:66pt;height:38.4pt" o:ole="">
            <v:imagedata r:id="rId324" o:title=""/>
          </v:shape>
          <o:OLEObject Type="Embed" ProgID="Equation.DSMT4" ShapeID="_x0000_i1184" DrawAspect="Content" ObjectID="_1662534238" r:id="rId325"/>
        </w:object>
      </w:r>
      <w:r w:rsidRPr="006F78F4">
        <w:rPr>
          <w:rFonts w:ascii="Times New Roman" w:eastAsia="宋体" w:hAnsi="Times New Roman" w:cs="Times New Roman"/>
          <w:sz w:val="24"/>
          <w:szCs w:val="24"/>
        </w:rPr>
        <w:t xml:space="preserve">                                                  (5.37)</w:t>
      </w:r>
    </w:p>
    <w:p w14:paraId="6F1DDCF9"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其中</w:t>
      </w:r>
      <w:bookmarkStart w:id="19" w:name="_Hlk49534031"/>
      <w:r w:rsidRPr="006F78F4">
        <w:rPr>
          <w:rFonts w:ascii="Times New Roman" w:eastAsia="宋体" w:hAnsi="Times New Roman" w:cs="Times New Roman"/>
          <w:position w:val="-12"/>
          <w:sz w:val="24"/>
          <w:szCs w:val="24"/>
        </w:rPr>
        <w:object w:dxaOrig="280" w:dyaOrig="358" w14:anchorId="1BA6EA5C">
          <v:shape id="_x0000_i1185" type="#_x0000_t75" style="width:15pt;height:18pt" o:ole="">
            <v:imagedata r:id="rId326" o:title=""/>
          </v:shape>
          <o:OLEObject Type="Embed" ProgID="Equation.DSMT4" ShapeID="_x0000_i1185" DrawAspect="Content" ObjectID="_1662534239" r:id="rId327"/>
        </w:object>
      </w:r>
      <w:bookmarkEnd w:id="19"/>
      <w:r w:rsidRPr="006F78F4">
        <w:rPr>
          <w:rFonts w:ascii="Times New Roman" w:eastAsia="宋体" w:hAnsi="Times New Roman" w:cs="Times New Roman"/>
          <w:sz w:val="24"/>
          <w:szCs w:val="24"/>
        </w:rPr>
        <w:t>是一些归一化函数</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例如，恒等式函数</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。虽然非常简单，但是基于节点嵌入的总和或平均值的池化对于涉及小图的应用程序来说通常是足够的。</w:t>
      </w:r>
    </w:p>
    <w:p w14:paraId="67B320EF"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第二种流行的基于集合的方法使用</w:t>
      </w:r>
      <w:r w:rsidRPr="006F78F4">
        <w:rPr>
          <w:rFonts w:ascii="Times New Roman" w:eastAsia="宋体" w:hAnsi="Times New Roman" w:cs="Times New Roman"/>
          <w:sz w:val="24"/>
          <w:szCs w:val="24"/>
        </w:rPr>
        <w:t>LSTMs</w:t>
      </w:r>
      <w:r w:rsidRPr="006F78F4">
        <w:rPr>
          <w:rFonts w:ascii="Times New Roman" w:eastAsia="宋体" w:hAnsi="Times New Roman" w:cs="Times New Roman"/>
          <w:sz w:val="24"/>
          <w:szCs w:val="24"/>
        </w:rPr>
        <w:t>和注意力的组合来汇集节点嵌入，其方式受到</w:t>
      </w:r>
      <w:r w:rsidRPr="006F78F4">
        <w:rPr>
          <w:rFonts w:ascii="Times New Roman" w:eastAsia="宋体" w:hAnsi="Times New Roman" w:cs="Times New Roman"/>
          <w:sz w:val="24"/>
          <w:szCs w:val="24"/>
        </w:rPr>
        <w:t>Vinyals</w:t>
      </w:r>
      <w:r w:rsidRPr="006F78F4">
        <w:rPr>
          <w:rFonts w:ascii="Times New Roman" w:eastAsia="宋体" w:hAnsi="Times New Roman" w:cs="Times New Roman"/>
          <w:sz w:val="24"/>
          <w:szCs w:val="24"/>
        </w:rPr>
        <w:t>等人</w:t>
      </w:r>
      <w:r w:rsidRPr="006F78F4">
        <w:rPr>
          <w:rFonts w:ascii="Times New Roman" w:eastAsia="宋体" w:hAnsi="Times New Roman" w:cs="Times New Roman"/>
          <w:sz w:val="24"/>
          <w:szCs w:val="24"/>
        </w:rPr>
        <w:t>[2015]</w:t>
      </w:r>
      <w:r w:rsidRPr="006F78F4">
        <w:rPr>
          <w:rFonts w:ascii="Times New Roman" w:eastAsia="宋体" w:hAnsi="Times New Roman" w:cs="Times New Roman"/>
          <w:sz w:val="24"/>
          <w:szCs w:val="24"/>
        </w:rPr>
        <w:t>工作的启发。在这种池方法中，我们迭代一系列基于注意力的聚合，这些聚合由下面的方程组定义，对</w:t>
      </w:r>
      <w:r w:rsidRPr="006F78F4">
        <w:rPr>
          <w:rFonts w:ascii="Times New Roman" w:eastAsia="宋体" w:hAnsi="Times New Roman" w:cs="Times New Roman"/>
          <w:position w:val="-10"/>
          <w:sz w:val="24"/>
          <w:szCs w:val="24"/>
        </w:rPr>
        <w:object w:dxaOrig="1024" w:dyaOrig="319" w14:anchorId="6D799034">
          <v:shape id="_x0000_i1186" type="#_x0000_t75" style="width:51pt;height:15pt" o:ole="">
            <v:imagedata r:id="rId328" o:title=""/>
          </v:shape>
          <o:OLEObject Type="Embed" ProgID="Equation.DSMT4" ShapeID="_x0000_i1186" DrawAspect="Content" ObjectID="_1662534240" r:id="rId329"/>
        </w:object>
      </w:r>
      <w:r w:rsidRPr="006F78F4">
        <w:rPr>
          <w:rFonts w:ascii="Times New Roman" w:eastAsia="宋体" w:hAnsi="Times New Roman" w:cs="Times New Roman"/>
          <w:sz w:val="24"/>
          <w:szCs w:val="24"/>
        </w:rPr>
        <w:t>测试</w:t>
      </w:r>
      <w:r w:rsidRPr="006F78F4">
        <w:rPr>
          <w:rFonts w:ascii="Times New Roman" w:eastAsia="宋体" w:hAnsi="Times New Roman" w:cs="Times New Roman"/>
          <w:sz w:val="24"/>
          <w:szCs w:val="24"/>
        </w:rPr>
        <w:t>:</w:t>
      </w:r>
    </w:p>
    <w:p w14:paraId="5E0360FE"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14"/>
          <w:sz w:val="24"/>
          <w:szCs w:val="24"/>
        </w:rPr>
        <w:object w:dxaOrig="2174" w:dyaOrig="406" w14:anchorId="6B9E115A">
          <v:shape id="_x0000_i1187" type="#_x0000_t75" style="width:108.6pt;height:21pt" o:ole="">
            <v:imagedata r:id="rId330" o:title=""/>
          </v:shape>
          <o:OLEObject Type="Embed" ProgID="Equation.DSMT4" ShapeID="_x0000_i1187" DrawAspect="Content" ObjectID="_1662534241" r:id="rId331"/>
        </w:object>
      </w:r>
      <w:r w:rsidRPr="006F78F4">
        <w:rPr>
          <w:rFonts w:ascii="Times New Roman" w:eastAsia="宋体" w:hAnsi="Times New Roman" w:cs="Times New Roman"/>
          <w:sz w:val="24"/>
          <w:szCs w:val="24"/>
        </w:rPr>
        <w:t xml:space="preserve">                                          (5.38)</w:t>
      </w:r>
    </w:p>
    <w:p w14:paraId="42ACC6E4"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14"/>
          <w:sz w:val="24"/>
          <w:szCs w:val="24"/>
        </w:rPr>
        <w:object w:dxaOrig="2300" w:dyaOrig="396" w14:anchorId="2A0C8A48">
          <v:shape id="_x0000_i1188" type="#_x0000_t75" style="width:115.2pt;height:20.4pt" o:ole="">
            <v:imagedata r:id="rId332" o:title=""/>
          </v:shape>
          <o:OLEObject Type="Embed" ProgID="Equation.DSMT4" ShapeID="_x0000_i1188" DrawAspect="Content" ObjectID="_1662534242" r:id="rId333"/>
        </w:object>
      </w:r>
      <w:r w:rsidRPr="006F78F4">
        <w:rPr>
          <w:rFonts w:ascii="Times New Roman" w:eastAsia="宋体" w:hAnsi="Times New Roman" w:cs="Times New Roman"/>
          <w:sz w:val="24"/>
          <w:szCs w:val="24"/>
        </w:rPr>
        <w:t xml:space="preserve">                                         (5.39) </w:t>
      </w:r>
    </w:p>
    <w:p w14:paraId="7956F1C4"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34"/>
          <w:sz w:val="24"/>
          <w:szCs w:val="24"/>
        </w:rPr>
        <w:object w:dxaOrig="2319" w:dyaOrig="821" w14:anchorId="3E21A4E1">
          <v:shape id="_x0000_i1189" type="#_x0000_t75" style="width:117pt;height:40.8pt" o:ole="">
            <v:imagedata r:id="rId334" o:title=""/>
          </v:shape>
          <o:OLEObject Type="Embed" ProgID="Equation.DSMT4" ShapeID="_x0000_i1189" DrawAspect="Content" ObjectID="_1662534243" r:id="rId335"/>
        </w:object>
      </w:r>
      <w:r w:rsidRPr="006F78F4">
        <w:rPr>
          <w:rFonts w:ascii="Times New Roman" w:eastAsia="宋体" w:hAnsi="Times New Roman" w:cs="Times New Roman"/>
          <w:sz w:val="24"/>
          <w:szCs w:val="24"/>
        </w:rPr>
        <w:t xml:space="preserve">                                         (5.40)</w:t>
      </w:r>
    </w:p>
    <w:p w14:paraId="1785DD59"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30"/>
          <w:sz w:val="24"/>
          <w:szCs w:val="24"/>
        </w:rPr>
        <w:object w:dxaOrig="1218" w:dyaOrig="561" w14:anchorId="2BBF1279">
          <v:shape id="_x0000_i1190" type="#_x0000_t75" style="width:61.2pt;height:27pt" o:ole="">
            <v:imagedata r:id="rId336" o:title=""/>
          </v:shape>
          <o:OLEObject Type="Embed" ProgID="Equation.DSMT4" ShapeID="_x0000_i1190" DrawAspect="Content" ObjectID="_1662534244" r:id="rId337"/>
        </w:object>
      </w:r>
      <w:r w:rsidRPr="006F78F4">
        <w:rPr>
          <w:rFonts w:ascii="Times New Roman" w:eastAsia="宋体" w:hAnsi="Times New Roman" w:cs="Times New Roman"/>
          <w:sz w:val="24"/>
          <w:szCs w:val="24"/>
        </w:rPr>
        <w:t xml:space="preserve">                                                  (5.41)</w:t>
      </w:r>
    </w:p>
    <w:p w14:paraId="05895D9A"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在上面的等式中，</w:t>
      </w:r>
      <w:r w:rsidRPr="006F78F4">
        <w:rPr>
          <w:rFonts w:ascii="Times New Roman" w:eastAsia="宋体" w:hAnsi="Times New Roman" w:cs="Times New Roman"/>
          <w:position w:val="-12"/>
          <w:sz w:val="24"/>
          <w:szCs w:val="24"/>
        </w:rPr>
        <w:object w:dxaOrig="261" w:dyaOrig="358" w14:anchorId="5C34716A">
          <v:shape id="_x0000_i1191" type="#_x0000_t75" style="width:13.2pt;height:18pt" o:ole="">
            <v:imagedata r:id="rId338" o:title=""/>
          </v:shape>
          <o:OLEObject Type="Embed" ProgID="Equation.DSMT4" ShapeID="_x0000_i1191" DrawAspect="Content" ObjectID="_1662534245" r:id="rId339"/>
        </w:object>
      </w:r>
      <w:r w:rsidRPr="006F78F4">
        <w:rPr>
          <w:rFonts w:ascii="Times New Roman" w:eastAsia="宋体" w:hAnsi="Times New Roman" w:cs="Times New Roman"/>
          <w:sz w:val="24"/>
          <w:szCs w:val="24"/>
        </w:rPr>
        <w:t>向量表示每次迭代</w:t>
      </w:r>
      <w:r w:rsidRPr="006F78F4">
        <w:rPr>
          <w:rFonts w:ascii="Times New Roman" w:eastAsia="宋体" w:hAnsi="Times New Roman" w:cs="Times New Roman"/>
          <w:position w:val="-6"/>
          <w:sz w:val="24"/>
          <w:szCs w:val="24"/>
        </w:rPr>
        <w:object w:dxaOrig="145" w:dyaOrig="242" w14:anchorId="62EFD7F5">
          <v:shape id="_x0000_i1192" type="#_x0000_t75" style="width:7.2pt;height:12pt" o:ole="">
            <v:imagedata r:id="rId340" o:title=""/>
          </v:shape>
          <o:OLEObject Type="Embed" ProgID="Equation.DSMT4" ShapeID="_x0000_i1192" DrawAspect="Content" ObjectID="_1662534246" r:id="rId341"/>
        </w:object>
      </w:r>
      <w:r w:rsidRPr="006F78F4">
        <w:rPr>
          <w:rFonts w:ascii="Times New Roman" w:eastAsia="宋体" w:hAnsi="Times New Roman" w:cs="Times New Roman"/>
          <w:sz w:val="24"/>
          <w:szCs w:val="24"/>
        </w:rPr>
        <w:t>时的</w:t>
      </w:r>
      <w:r w:rsidRPr="006F78F4">
        <w:rPr>
          <w:rFonts w:ascii="Times New Roman" w:eastAsia="宋体" w:hAnsi="Times New Roman" w:cs="Times New Roman"/>
          <w:sz w:val="24"/>
          <w:szCs w:val="24"/>
        </w:rPr>
        <w:t>attention</w:t>
      </w:r>
      <w:r w:rsidRPr="006F78F4">
        <w:rPr>
          <w:rFonts w:ascii="Times New Roman" w:eastAsia="宋体" w:hAnsi="Times New Roman" w:cs="Times New Roman"/>
          <w:sz w:val="24"/>
          <w:szCs w:val="24"/>
        </w:rPr>
        <w:t>查询向量。在等式</w:t>
      </w:r>
      <w:r w:rsidRPr="006F78F4">
        <w:rPr>
          <w:rFonts w:ascii="Times New Roman" w:eastAsia="宋体" w:hAnsi="Times New Roman" w:cs="Times New Roman"/>
          <w:sz w:val="24"/>
          <w:szCs w:val="24"/>
        </w:rPr>
        <w:t>(5.39)</w:t>
      </w:r>
      <w:r w:rsidRPr="006F78F4">
        <w:rPr>
          <w:rFonts w:ascii="Times New Roman" w:eastAsia="宋体" w:hAnsi="Times New Roman" w:cs="Times New Roman"/>
          <w:sz w:val="24"/>
          <w:szCs w:val="24"/>
        </w:rPr>
        <w:t>中，使用关注函数</w:t>
      </w:r>
      <w:r w:rsidRPr="006F78F4">
        <w:rPr>
          <w:rFonts w:ascii="Times New Roman" w:eastAsia="宋体" w:hAnsi="Times New Roman" w:cs="Times New Roman"/>
          <w:position w:val="-12"/>
          <w:sz w:val="24"/>
          <w:szCs w:val="24"/>
        </w:rPr>
        <w:object w:dxaOrig="1740" w:dyaOrig="387" w14:anchorId="263CB3CA">
          <v:shape id="_x0000_i1193" type="#_x0000_t75" style="width:87pt;height:19.2pt" o:ole="">
            <v:imagedata r:id="rId342" o:title=""/>
          </v:shape>
          <o:OLEObject Type="Embed" ProgID="Equation.DSMT4" ShapeID="_x0000_i1193" DrawAspect="Content" ObjectID="_1662534247" r:id="rId343"/>
        </w:object>
      </w:r>
      <w:r w:rsidRPr="006F78F4">
        <w:rPr>
          <w:rFonts w:ascii="Times New Roman" w:eastAsia="宋体" w:hAnsi="Times New Roman" w:cs="Times New Roman"/>
          <w:sz w:val="24"/>
          <w:szCs w:val="24"/>
        </w:rPr>
        <w:t xml:space="preserve"> (</w:t>
      </w:r>
      <w:r w:rsidRPr="006F78F4">
        <w:rPr>
          <w:rFonts w:ascii="Times New Roman" w:eastAsia="宋体" w:hAnsi="Times New Roman" w:cs="Times New Roman"/>
          <w:sz w:val="24"/>
          <w:szCs w:val="24"/>
        </w:rPr>
        <w:t>例如，点积</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，查询向量被用于计算每个节点上的关注分数，然后该关注分数在等式</w:t>
      </w:r>
      <w:r w:rsidRPr="006F78F4">
        <w:rPr>
          <w:rFonts w:ascii="Times New Roman" w:eastAsia="宋体" w:hAnsi="Times New Roman" w:cs="Times New Roman"/>
          <w:sz w:val="24"/>
          <w:szCs w:val="24"/>
        </w:rPr>
        <w:t>(5.40)</w:t>
      </w:r>
      <w:r w:rsidRPr="006F78F4">
        <w:rPr>
          <w:rFonts w:ascii="Times New Roman" w:eastAsia="宋体" w:hAnsi="Times New Roman" w:cs="Times New Roman"/>
          <w:sz w:val="24"/>
          <w:szCs w:val="24"/>
        </w:rPr>
        <w:t>中被归一化。最后，在等式</w:t>
      </w:r>
      <w:r w:rsidRPr="006F78F4">
        <w:rPr>
          <w:rFonts w:ascii="Times New Roman" w:eastAsia="宋体" w:hAnsi="Times New Roman" w:cs="Times New Roman"/>
          <w:sz w:val="24"/>
          <w:szCs w:val="24"/>
        </w:rPr>
        <w:t>(5.41)</w:t>
      </w:r>
      <w:r w:rsidRPr="006F78F4">
        <w:rPr>
          <w:rFonts w:ascii="Times New Roman" w:eastAsia="宋体" w:hAnsi="Times New Roman" w:cs="Times New Roman"/>
          <w:sz w:val="24"/>
          <w:szCs w:val="24"/>
        </w:rPr>
        <w:t>中，基于关注权重计算节点嵌入的加权和，并且该加权和用于使用</w:t>
      </w:r>
      <w:r w:rsidRPr="006F78F4">
        <w:rPr>
          <w:rFonts w:ascii="Times New Roman" w:eastAsia="宋体" w:hAnsi="Times New Roman" w:cs="Times New Roman"/>
          <w:sz w:val="24"/>
          <w:szCs w:val="24"/>
        </w:rPr>
        <w:t>LSTM</w:t>
      </w:r>
      <w:r w:rsidRPr="006F78F4">
        <w:rPr>
          <w:rFonts w:ascii="Times New Roman" w:eastAsia="宋体" w:hAnsi="Times New Roman" w:cs="Times New Roman"/>
          <w:sz w:val="24"/>
          <w:szCs w:val="24"/>
        </w:rPr>
        <w:t>更新来更新查询向量</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等式</w:t>
      </w:r>
      <w:r w:rsidRPr="006F78F4">
        <w:rPr>
          <w:rFonts w:ascii="Times New Roman" w:eastAsia="宋体" w:hAnsi="Times New Roman" w:cs="Times New Roman"/>
          <w:sz w:val="24"/>
          <w:szCs w:val="24"/>
        </w:rPr>
        <w:t>5.38)</w:t>
      </w:r>
      <w:r w:rsidRPr="006F78F4">
        <w:rPr>
          <w:rFonts w:ascii="Times New Roman" w:eastAsia="宋体" w:hAnsi="Times New Roman" w:cs="Times New Roman"/>
          <w:sz w:val="24"/>
          <w:szCs w:val="24"/>
        </w:rPr>
        <w:t>。通常，</w:t>
      </w:r>
      <w:r w:rsidRPr="006F78F4">
        <w:rPr>
          <w:rFonts w:ascii="Times New Roman" w:eastAsia="宋体" w:hAnsi="Times New Roman" w:cs="Times New Roman"/>
          <w:position w:val="-12"/>
          <w:sz w:val="24"/>
          <w:szCs w:val="24"/>
        </w:rPr>
        <w:object w:dxaOrig="280" w:dyaOrig="358" w14:anchorId="01CA0170">
          <v:shape id="_x0000_i1194" type="#_x0000_t75" style="width:15pt;height:18pt" o:ole="">
            <v:imagedata r:id="rId344" o:title=""/>
          </v:shape>
          <o:OLEObject Type="Embed" ProgID="Equation.DSMT4" ShapeID="_x0000_i1194" DrawAspect="Content" ObjectID="_1662534248" r:id="rId345"/>
        </w:object>
      </w:r>
      <w:r w:rsidRPr="006F78F4">
        <w:rPr>
          <w:rFonts w:ascii="Times New Roman" w:eastAsia="宋体" w:hAnsi="Times New Roman" w:cs="Times New Roman"/>
          <w:sz w:val="24"/>
          <w:szCs w:val="24"/>
        </w:rPr>
        <w:t>和</w:t>
      </w:r>
      <w:r w:rsidRPr="006F78F4">
        <w:rPr>
          <w:rFonts w:ascii="Times New Roman" w:eastAsia="宋体" w:hAnsi="Times New Roman" w:cs="Times New Roman"/>
          <w:position w:val="-12"/>
          <w:sz w:val="24"/>
          <w:szCs w:val="24"/>
        </w:rPr>
        <w:object w:dxaOrig="261" w:dyaOrig="358" w14:anchorId="3DA5C9E1">
          <v:shape id="_x0000_i1195" type="#_x0000_t75" style="width:13.2pt;height:18pt" o:ole="">
            <v:imagedata r:id="rId346" o:title=""/>
          </v:shape>
          <o:OLEObject Type="Embed" ProgID="Equation.DSMT4" ShapeID="_x0000_i1195" DrawAspect="Content" ObjectID="_1662534249" r:id="rId347"/>
        </w:object>
      </w:r>
      <w:r w:rsidRPr="006F78F4">
        <w:rPr>
          <w:rFonts w:ascii="Times New Roman" w:eastAsia="宋体" w:hAnsi="Times New Roman" w:cs="Times New Roman"/>
          <w:sz w:val="24"/>
          <w:szCs w:val="24"/>
        </w:rPr>
        <w:t>向量用全零值初始化，并且在迭代等式</w:t>
      </w:r>
      <w:r w:rsidRPr="006F78F4">
        <w:rPr>
          <w:rFonts w:ascii="Times New Roman" w:eastAsia="宋体" w:hAnsi="Times New Roman" w:cs="Times New Roman"/>
          <w:sz w:val="24"/>
          <w:szCs w:val="24"/>
        </w:rPr>
        <w:t>(5.38)-(5.41)</w:t>
      </w:r>
      <w:r w:rsidRPr="006F78F4">
        <w:rPr>
          <w:rFonts w:ascii="Times New Roman" w:eastAsia="宋体" w:hAnsi="Times New Roman" w:cs="Times New Roman"/>
          <w:sz w:val="24"/>
          <w:szCs w:val="24"/>
        </w:rPr>
        <w:t>进行</w:t>
      </w:r>
      <w:r w:rsidRPr="006F78F4">
        <w:rPr>
          <w:rFonts w:ascii="Times New Roman" w:eastAsia="宋体" w:hAnsi="Times New Roman" w:cs="Times New Roman"/>
          <w:position w:val="-4"/>
          <w:sz w:val="24"/>
          <w:szCs w:val="24"/>
        </w:rPr>
        <w:object w:dxaOrig="213" w:dyaOrig="261" w14:anchorId="1C3E8C51">
          <v:shape id="_x0000_i1196" type="#_x0000_t75" style="width:10.8pt;height:13.2pt" o:ole="">
            <v:imagedata r:id="rId348" o:title=""/>
          </v:shape>
          <o:OLEObject Type="Embed" ProgID="Equation.DSMT4" ShapeID="_x0000_i1196" DrawAspect="Content" ObjectID="_1662534250" r:id="rId349"/>
        </w:object>
      </w:r>
      <w:r w:rsidRPr="006F78F4">
        <w:rPr>
          <w:rFonts w:ascii="Times New Roman" w:eastAsia="宋体" w:hAnsi="Times New Roman" w:cs="Times New Roman"/>
          <w:sz w:val="24"/>
          <w:szCs w:val="24"/>
        </w:rPr>
        <w:t>次迭代之后，整个图的嵌入被计算为</w:t>
      </w:r>
    </w:p>
    <w:p w14:paraId="01D88E41"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 xml:space="preserve"> </w:t>
      </w:r>
      <w:r w:rsidRPr="006F78F4">
        <w:rPr>
          <w:rFonts w:ascii="Times New Roman" w:eastAsia="宋体" w:hAnsi="Times New Roman" w:cs="Times New Roman"/>
          <w:position w:val="-12"/>
          <w:sz w:val="24"/>
          <w:szCs w:val="24"/>
        </w:rPr>
        <w:object w:dxaOrig="2165" w:dyaOrig="358" w14:anchorId="2699C629">
          <v:shape id="_x0000_i1197" type="#_x0000_t75" style="width:108pt;height:18pt" o:ole="">
            <v:imagedata r:id="rId350" o:title=""/>
          </v:shape>
          <o:OLEObject Type="Embed" ProgID="Equation.DSMT4" ShapeID="_x0000_i1197" DrawAspect="Content" ObjectID="_1662534251" r:id="rId351"/>
        </w:object>
      </w:r>
      <w:r w:rsidRPr="006F78F4">
        <w:rPr>
          <w:rFonts w:ascii="Times New Roman" w:eastAsia="宋体" w:hAnsi="Times New Roman" w:cs="Times New Roman"/>
          <w:sz w:val="24"/>
          <w:szCs w:val="24"/>
        </w:rPr>
        <w:t xml:space="preserve">                                          (5.42)</w:t>
      </w:r>
    </w:p>
    <w:p w14:paraId="6BD5F4A8"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这种方法代表了一种复杂的基于关注的集合汇集体系结构，并且它已经成为许多图级分类任务中流行的汇集方法。</w:t>
      </w:r>
    </w:p>
    <w:p w14:paraId="0A17AED9"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图形粗化方法</w:t>
      </w:r>
    </w:p>
    <w:p w14:paraId="499B6EE8"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集合池方法的一个限制是它们没有利用图的结构。虽然将图形汇集任务简单地视为一个集合学习问题是合理的，但是在汇集阶段利用图形拓扑也有好处。实现这一点的一</w:t>
      </w:r>
      <w:r w:rsidRPr="006F78F4">
        <w:rPr>
          <w:rFonts w:ascii="Times New Roman" w:eastAsia="宋体" w:hAnsi="Times New Roman" w:cs="Times New Roman"/>
          <w:sz w:val="24"/>
          <w:szCs w:val="24"/>
        </w:rPr>
        <w:lastRenderedPageBreak/>
        <w:t>种流行策略是执行图形聚类或粗化，作为汇集节点表示的一种手段。</w:t>
      </w:r>
    </w:p>
    <w:p w14:paraId="6AFA9D56"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在这些方法中，我们假设我们有一些聚类功能</w:t>
      </w:r>
    </w:p>
    <w:p w14:paraId="2B72CB07"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12"/>
          <w:sz w:val="24"/>
          <w:szCs w:val="24"/>
        </w:rPr>
        <w:object w:dxaOrig="2339" w:dyaOrig="387" w14:anchorId="7453D85A">
          <v:shape id="_x0000_i1198" type="#_x0000_t75" style="width:117pt;height:19.2pt" o:ole="">
            <v:imagedata r:id="rId352" o:title=""/>
          </v:shape>
          <o:OLEObject Type="Embed" ProgID="Equation.DSMT4" ShapeID="_x0000_i1198" DrawAspect="Content" ObjectID="_1662534252" r:id="rId353"/>
        </w:object>
      </w:r>
      <w:r w:rsidRPr="006F78F4">
        <w:rPr>
          <w:rFonts w:ascii="Times New Roman" w:eastAsia="宋体" w:hAnsi="Times New Roman" w:cs="Times New Roman"/>
          <w:sz w:val="24"/>
          <w:szCs w:val="24"/>
        </w:rPr>
        <w:t xml:space="preserve">                                         (5.43)</w:t>
      </w:r>
    </w:p>
    <w:p w14:paraId="6DE39CD6"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它将图中的所有节点映射到</w:t>
      </w:r>
      <w:r w:rsidRPr="006F78F4">
        <w:rPr>
          <w:rFonts w:ascii="Times New Roman" w:eastAsia="宋体" w:hAnsi="Times New Roman" w:cs="Times New Roman"/>
          <w:position w:val="-6"/>
          <w:sz w:val="24"/>
          <w:szCs w:val="24"/>
        </w:rPr>
        <w:object w:dxaOrig="184" w:dyaOrig="213" w14:anchorId="4F9FDD25">
          <v:shape id="_x0000_i1199" type="#_x0000_t75" style="width:9pt;height:10.8pt" o:ole="">
            <v:imagedata r:id="rId354" o:title=""/>
          </v:shape>
          <o:OLEObject Type="Embed" ProgID="Equation.DSMT4" ShapeID="_x0000_i1199" DrawAspect="Content" ObjectID="_1662534253" r:id="rId355"/>
        </w:object>
      </w:r>
      <w:r w:rsidRPr="006F78F4">
        <w:rPr>
          <w:rFonts w:ascii="Times New Roman" w:eastAsia="宋体" w:hAnsi="Times New Roman" w:cs="Times New Roman"/>
          <w:sz w:val="24"/>
          <w:szCs w:val="24"/>
        </w:rPr>
        <w:t>簇上的一个赋值。我们假设这个函数输出一个赋值矩阵</w:t>
      </w:r>
      <w:r w:rsidRPr="006F78F4">
        <w:rPr>
          <w:rFonts w:ascii="Times New Roman" w:eastAsia="宋体" w:hAnsi="Times New Roman" w:cs="Times New Roman"/>
          <w:position w:val="-12"/>
          <w:sz w:val="24"/>
          <w:szCs w:val="24"/>
        </w:rPr>
        <w:object w:dxaOrig="1218" w:dyaOrig="358" w14:anchorId="42F3B65F">
          <v:shape id="_x0000_i1200" type="#_x0000_t75" style="width:61.2pt;height:18pt" o:ole="">
            <v:imagedata r:id="rId356" o:title=""/>
          </v:shape>
          <o:OLEObject Type="Embed" ProgID="Equation.DSMT4" ShapeID="_x0000_i1200" DrawAspect="Content" ObjectID="_1662534254" r:id="rId357"/>
        </w:object>
      </w:r>
      <w:r w:rsidRPr="006F78F4">
        <w:rPr>
          <w:rFonts w:ascii="Times New Roman" w:eastAsia="宋体" w:hAnsi="Times New Roman" w:cs="Times New Roman"/>
          <w:sz w:val="24"/>
          <w:szCs w:val="24"/>
        </w:rPr>
        <w:t>，其中</w:t>
      </w:r>
      <w:r w:rsidRPr="006F78F4">
        <w:rPr>
          <w:rFonts w:ascii="Times New Roman" w:eastAsia="宋体" w:hAnsi="Times New Roman" w:cs="Times New Roman"/>
          <w:position w:val="-10"/>
          <w:sz w:val="24"/>
          <w:szCs w:val="24"/>
        </w:rPr>
        <w:object w:dxaOrig="1121" w:dyaOrig="358" w14:anchorId="1AA843DD">
          <v:shape id="_x0000_i1201" type="#_x0000_t75" style="width:57pt;height:18pt" o:ole="">
            <v:imagedata r:id="rId358" o:title=""/>
          </v:shape>
          <o:OLEObject Type="Embed" ProgID="Equation.DSMT4" ShapeID="_x0000_i1201" DrawAspect="Content" ObjectID="_1662534255" r:id="rId359"/>
        </w:object>
      </w:r>
      <w:r w:rsidRPr="006F78F4">
        <w:rPr>
          <w:rFonts w:ascii="Times New Roman" w:eastAsia="宋体" w:hAnsi="Times New Roman" w:cs="Times New Roman"/>
          <w:sz w:val="24"/>
          <w:szCs w:val="24"/>
        </w:rPr>
        <w:t>表示节点</w:t>
      </w:r>
      <w:bookmarkStart w:id="20" w:name="_Hlk49531625"/>
      <w:r w:rsidRPr="006F78F4">
        <w:rPr>
          <w:rFonts w:ascii="Times New Roman" w:eastAsia="宋体" w:hAnsi="Times New Roman" w:cs="Times New Roman"/>
          <w:position w:val="-6"/>
          <w:sz w:val="24"/>
          <w:szCs w:val="24"/>
        </w:rPr>
        <w:object w:dxaOrig="203" w:dyaOrig="222" w14:anchorId="44403799">
          <v:shape id="_x0000_i1202" type="#_x0000_t75" style="width:10.2pt;height:10.8pt" o:ole="">
            <v:imagedata r:id="rId197" o:title=""/>
          </v:shape>
          <o:OLEObject Type="Embed" ProgID="Equation.DSMT4" ShapeID="_x0000_i1202" DrawAspect="Content" ObjectID="_1662534256" r:id="rId360"/>
        </w:object>
      </w:r>
      <w:bookmarkEnd w:id="20"/>
      <w:r w:rsidRPr="006F78F4">
        <w:rPr>
          <w:rFonts w:ascii="Times New Roman" w:eastAsia="宋体" w:hAnsi="Times New Roman" w:cs="Times New Roman"/>
          <w:sz w:val="24"/>
          <w:szCs w:val="24"/>
        </w:rPr>
        <w:t>和簇</w:t>
      </w:r>
      <w:r w:rsidRPr="006F78F4">
        <w:rPr>
          <w:rFonts w:ascii="Times New Roman" w:eastAsia="宋体" w:hAnsi="Times New Roman" w:cs="Times New Roman"/>
          <w:position w:val="-6"/>
          <w:sz w:val="24"/>
          <w:szCs w:val="24"/>
        </w:rPr>
        <w:object w:dxaOrig="145" w:dyaOrig="261" w14:anchorId="6EA1B8E7">
          <v:shape id="_x0000_i1203" type="#_x0000_t75" style="width:7.2pt;height:13.2pt" o:ole="">
            <v:imagedata r:id="rId361" o:title=""/>
          </v:shape>
          <o:OLEObject Type="Embed" ProgID="Equation.DSMT4" ShapeID="_x0000_i1203" DrawAspect="Content" ObjectID="_1662534257" r:id="rId362"/>
        </w:object>
      </w:r>
      <w:r w:rsidRPr="006F78F4">
        <w:rPr>
          <w:rFonts w:ascii="Times New Roman" w:eastAsia="宋体" w:hAnsi="Times New Roman" w:cs="Times New Roman"/>
          <w:sz w:val="24"/>
          <w:szCs w:val="24"/>
        </w:rPr>
        <w:t>之间的关联强度。</w:t>
      </w:r>
      <w:r w:rsidRPr="006F78F4">
        <w:rPr>
          <w:rFonts w:ascii="Times New Roman" w:eastAsia="宋体" w:hAnsi="Times New Roman" w:cs="Times New Roman"/>
          <w:position w:val="-12"/>
          <w:sz w:val="24"/>
          <w:szCs w:val="24"/>
        </w:rPr>
        <w:object w:dxaOrig="261" w:dyaOrig="358" w14:anchorId="4D3F6B55">
          <v:shape id="_x0000_i1204" type="#_x0000_t75" style="width:13.2pt;height:18pt" o:ole="">
            <v:imagedata r:id="rId363" o:title=""/>
          </v:shape>
          <o:OLEObject Type="Embed" ProgID="Equation.DSMT4" ShapeID="_x0000_i1204" DrawAspect="Content" ObjectID="_1662534258" r:id="rId364"/>
        </w:object>
      </w:r>
      <w:r w:rsidRPr="006F78F4">
        <w:rPr>
          <w:rFonts w:ascii="Times New Roman" w:eastAsia="宋体" w:hAnsi="Times New Roman" w:cs="Times New Roman"/>
          <w:sz w:val="24"/>
          <w:szCs w:val="24"/>
        </w:rPr>
        <w:t>函数的一个简单示例是第</w:t>
      </w:r>
      <w:r w:rsidRPr="006F78F4">
        <w:rPr>
          <w:rFonts w:ascii="Times New Roman" w:eastAsia="宋体" w:hAnsi="Times New Roman" w:cs="Times New Roman"/>
          <w:sz w:val="24"/>
          <w:szCs w:val="24"/>
        </w:rPr>
        <w:t>1</w:t>
      </w:r>
      <w:r w:rsidRPr="006F78F4">
        <w:rPr>
          <w:rFonts w:ascii="Times New Roman" w:eastAsia="宋体" w:hAnsi="Times New Roman" w:cs="Times New Roman"/>
          <w:sz w:val="24"/>
          <w:szCs w:val="24"/>
        </w:rPr>
        <w:t>章中描述的谱聚类方法，其中聚类分配基于图邻接矩阵的谱分解。在更复杂的</w:t>
      </w:r>
      <w:r w:rsidRPr="006F78F4">
        <w:rPr>
          <w:rFonts w:ascii="Times New Roman" w:eastAsia="宋体" w:hAnsi="Times New Roman" w:cs="Times New Roman"/>
          <w:position w:val="-12"/>
          <w:sz w:val="24"/>
          <w:szCs w:val="24"/>
        </w:rPr>
        <w:object w:dxaOrig="261" w:dyaOrig="358" w14:anchorId="150567A2">
          <v:shape id="_x0000_i1205" type="#_x0000_t75" style="width:13.2pt;height:18pt" o:ole="">
            <v:imagedata r:id="rId363" o:title=""/>
          </v:shape>
          <o:OLEObject Type="Embed" ProgID="Equation.DSMT4" ShapeID="_x0000_i1205" DrawAspect="Content" ObjectID="_1662534259" r:id="rId365"/>
        </w:object>
      </w:r>
      <w:r w:rsidRPr="006F78F4">
        <w:rPr>
          <w:rFonts w:ascii="Times New Roman" w:eastAsia="宋体" w:hAnsi="Times New Roman" w:cs="Times New Roman"/>
          <w:sz w:val="24"/>
          <w:szCs w:val="24"/>
        </w:rPr>
        <w:t>定义中，人们实际上可以使用另一个</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来预测簇分配</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应等人，</w:t>
      </w:r>
      <w:r w:rsidRPr="006F78F4">
        <w:rPr>
          <w:rFonts w:ascii="Times New Roman" w:eastAsia="宋体" w:hAnsi="Times New Roman" w:cs="Times New Roman"/>
          <w:sz w:val="24"/>
          <w:szCs w:val="24"/>
        </w:rPr>
        <w:t>2018b]</w:t>
      </w:r>
      <w:r w:rsidRPr="006F78F4">
        <w:rPr>
          <w:rFonts w:ascii="Times New Roman" w:eastAsia="宋体" w:hAnsi="Times New Roman" w:cs="Times New Roman"/>
          <w:sz w:val="24"/>
          <w:szCs w:val="24"/>
        </w:rPr>
        <w:t>。</w:t>
      </w:r>
    </w:p>
    <w:p w14:paraId="5004C104"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不管用于生成聚类分配矩阵</w:t>
      </w:r>
      <w:r w:rsidRPr="006F78F4">
        <w:rPr>
          <w:rFonts w:ascii="Times New Roman" w:eastAsia="宋体" w:hAnsi="Times New Roman" w:cs="Times New Roman"/>
          <w:position w:val="-6"/>
          <w:sz w:val="24"/>
          <w:szCs w:val="24"/>
        </w:rPr>
        <w:object w:dxaOrig="203" w:dyaOrig="280" w14:anchorId="0B657DD5">
          <v:shape id="_x0000_i1206" type="#_x0000_t75" style="width:10.2pt;height:15pt" o:ole="">
            <v:imagedata r:id="rId366" o:title=""/>
          </v:shape>
          <o:OLEObject Type="Embed" ProgID="Equation.DSMT4" ShapeID="_x0000_i1206" DrawAspect="Content" ObjectID="_1662534260" r:id="rId367"/>
        </w:object>
      </w:r>
      <w:r w:rsidRPr="006F78F4">
        <w:rPr>
          <w:rFonts w:ascii="Times New Roman" w:eastAsia="宋体" w:hAnsi="Times New Roman" w:cs="Times New Roman"/>
          <w:sz w:val="24"/>
          <w:szCs w:val="24"/>
        </w:rPr>
        <w:t>的方法是什么，图形粗化方法的关键思想是我们使用这个矩阵来粗化图形。特别地，我们使用分配矩阵</w:t>
      </w:r>
      <w:r w:rsidRPr="006F78F4">
        <w:rPr>
          <w:rFonts w:ascii="Times New Roman" w:eastAsia="宋体" w:hAnsi="Times New Roman" w:cs="Times New Roman"/>
          <w:position w:val="-6"/>
          <w:sz w:val="24"/>
          <w:szCs w:val="24"/>
        </w:rPr>
        <w:object w:dxaOrig="203" w:dyaOrig="280" w14:anchorId="4F990EE6">
          <v:shape id="_x0000_i1207" type="#_x0000_t75" style="width:10.2pt;height:15pt" o:ole="">
            <v:imagedata r:id="rId368" o:title=""/>
          </v:shape>
          <o:OLEObject Type="Embed" ProgID="Equation.DSMT4" ShapeID="_x0000_i1207" DrawAspect="Content" ObjectID="_1662534261" r:id="rId369"/>
        </w:object>
      </w:r>
      <w:r w:rsidRPr="006F78F4">
        <w:rPr>
          <w:rFonts w:ascii="Times New Roman" w:eastAsia="宋体" w:hAnsi="Times New Roman" w:cs="Times New Roman"/>
          <w:sz w:val="24"/>
          <w:szCs w:val="24"/>
        </w:rPr>
        <w:t>来计算新的粗化邻接矩阵</w:t>
      </w:r>
    </w:p>
    <w:p w14:paraId="616D9948"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6"/>
          <w:sz w:val="24"/>
          <w:szCs w:val="24"/>
        </w:rPr>
        <w:object w:dxaOrig="2059" w:dyaOrig="319" w14:anchorId="3DDD6213">
          <v:shape id="_x0000_i1208" type="#_x0000_t75" style="width:103.2pt;height:15pt" o:ole="">
            <v:imagedata r:id="rId370" o:title=""/>
          </v:shape>
          <o:OLEObject Type="Embed" ProgID="Equation.DSMT4" ShapeID="_x0000_i1208" DrawAspect="Content" ObjectID="_1662534262" r:id="rId371"/>
        </w:object>
      </w:r>
      <w:r w:rsidRPr="006F78F4">
        <w:rPr>
          <w:rFonts w:ascii="Times New Roman" w:eastAsia="宋体" w:hAnsi="Times New Roman" w:cs="Times New Roman"/>
          <w:sz w:val="24"/>
          <w:szCs w:val="24"/>
        </w:rPr>
        <w:t xml:space="preserve">                                           (5.44)</w:t>
      </w:r>
    </w:p>
    <w:p w14:paraId="449E4F66"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一组新的节点特征</w:t>
      </w:r>
    </w:p>
    <w:p w14:paraId="0858D9A5"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6"/>
          <w:sz w:val="24"/>
          <w:szCs w:val="24"/>
        </w:rPr>
        <w:object w:dxaOrig="1836" w:dyaOrig="319" w14:anchorId="7108488B">
          <v:shape id="_x0000_i1209" type="#_x0000_t75" style="width:92.4pt;height:15pt" o:ole="">
            <v:imagedata r:id="rId372" o:title=""/>
          </v:shape>
          <o:OLEObject Type="Embed" ProgID="Equation.DSMT4" ShapeID="_x0000_i1209" DrawAspect="Content" ObjectID="_1662534263" r:id="rId373"/>
        </w:object>
      </w:r>
      <w:r w:rsidRPr="006F78F4">
        <w:rPr>
          <w:rFonts w:ascii="Times New Roman" w:eastAsia="宋体" w:hAnsi="Times New Roman" w:cs="Times New Roman"/>
          <w:sz w:val="24"/>
          <w:szCs w:val="24"/>
        </w:rPr>
        <w:t xml:space="preserve">                                             (5.45)</w:t>
      </w:r>
    </w:p>
    <w:p w14:paraId="53A23D65"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因此，这个新的邻接矩阵现在表示图中簇之间的关联强度</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即边</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，并且新的特征矩阵表示分配给每个簇的所有节点的聚集嵌入。然后，我们可以在这个粗化的图形上运行</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，并重复整个粗化过程若干次迭代，其中图形的大小在每一步都减小。该图的最终表示然后通过集合汇集足够粗化的图中的节点的嵌入来计算。</w:t>
      </w:r>
    </w:p>
    <w:p w14:paraId="121A3D36"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这种基于粗化的方法受到了卷积神经网络</w:t>
      </w:r>
      <w:r w:rsidRPr="006F78F4">
        <w:rPr>
          <w:rFonts w:ascii="Times New Roman" w:eastAsia="宋体" w:hAnsi="Times New Roman" w:cs="Times New Roman"/>
          <w:sz w:val="24"/>
          <w:szCs w:val="24"/>
        </w:rPr>
        <w:t>(CNNs)</w:t>
      </w:r>
      <w:r w:rsidRPr="006F78F4">
        <w:rPr>
          <w:rFonts w:ascii="Times New Roman" w:eastAsia="宋体" w:hAnsi="Times New Roman" w:cs="Times New Roman"/>
          <w:sz w:val="24"/>
          <w:szCs w:val="24"/>
        </w:rPr>
        <w:t>中使用的</w:t>
      </w:r>
      <w:r w:rsidRPr="006F78F4">
        <w:rPr>
          <w:rFonts w:ascii="Times New Roman" w:eastAsia="宋体" w:hAnsi="Times New Roman" w:cs="Times New Roman"/>
          <w:sz w:val="24"/>
          <w:szCs w:val="24"/>
        </w:rPr>
        <w:t>pooling</w:t>
      </w:r>
      <w:r w:rsidRPr="006F78F4">
        <w:rPr>
          <w:rFonts w:ascii="Times New Roman" w:eastAsia="宋体" w:hAnsi="Times New Roman" w:cs="Times New Roman"/>
          <w:sz w:val="24"/>
          <w:szCs w:val="24"/>
        </w:rPr>
        <w:t>方法的启发，它依赖于一种直觉，即我们可以构建对输入图的不同粒度进行操作的层次神经网络。在实践中，这些粗化的方法可以带来强大的性能，但它们也可能不稳定，难以训练。例如，为了使整个学习过程端到端可微，聚类函数</w:t>
      </w:r>
      <w:r w:rsidRPr="006F78F4">
        <w:rPr>
          <w:rFonts w:ascii="Times New Roman" w:eastAsia="宋体" w:hAnsi="Times New Roman" w:cs="Times New Roman"/>
          <w:sz w:val="24"/>
          <w:szCs w:val="24"/>
        </w:rPr>
        <w:t>fc</w:t>
      </w:r>
      <w:r w:rsidRPr="006F78F4">
        <w:rPr>
          <w:rFonts w:ascii="Times New Roman" w:eastAsia="宋体" w:hAnsi="Times New Roman" w:cs="Times New Roman"/>
          <w:sz w:val="24"/>
          <w:szCs w:val="24"/>
        </w:rPr>
        <w:t>必须是可微的，这就排除了大多数现有的聚类算法，如光谱聚类。</w:t>
      </w:r>
      <w:r w:rsidRPr="006F78F4">
        <w:rPr>
          <w:rFonts w:ascii="Times New Roman" w:eastAsia="宋体" w:hAnsi="Times New Roman" w:cs="Times New Roman"/>
          <w:sz w:val="24"/>
          <w:szCs w:val="24"/>
        </w:rPr>
        <w:t>Cangea</w:t>
      </w:r>
      <w:r w:rsidRPr="006F78F4">
        <w:rPr>
          <w:rFonts w:ascii="Times New Roman" w:eastAsia="宋体" w:hAnsi="Times New Roman" w:cs="Times New Roman"/>
          <w:sz w:val="24"/>
          <w:szCs w:val="24"/>
        </w:rPr>
        <w:t>等人</w:t>
      </w:r>
      <w:r w:rsidRPr="006F78F4">
        <w:rPr>
          <w:rFonts w:ascii="Times New Roman" w:eastAsia="宋体" w:hAnsi="Times New Roman" w:cs="Times New Roman"/>
          <w:sz w:val="24"/>
          <w:szCs w:val="24"/>
        </w:rPr>
        <w:t>[2018]</w:t>
      </w:r>
      <w:r w:rsidRPr="006F78F4">
        <w:rPr>
          <w:rFonts w:ascii="Times New Roman" w:eastAsia="宋体" w:hAnsi="Times New Roman" w:cs="Times New Roman"/>
          <w:sz w:val="24"/>
          <w:szCs w:val="24"/>
        </w:rPr>
        <w:t>对该领域的不同方法进行了深刻的比较，强调了学习稀疏集群分配的好处以及在实施这些粗化方法时面临的一些挑战。</w:t>
      </w:r>
    </w:p>
    <w:p w14:paraId="13AAFB37" w14:textId="77777777" w:rsidR="00E47FA7" w:rsidRPr="006F78F4" w:rsidRDefault="00B95368">
      <w:pPr>
        <w:spacing w:after="60"/>
        <w:ind w:firstLineChars="200" w:firstLine="703"/>
        <w:rPr>
          <w:rFonts w:ascii="Times New Roman" w:eastAsia="宋体" w:hAnsi="Times New Roman" w:cs="Times New Roman"/>
          <w:b/>
          <w:bCs/>
          <w:spacing w:val="15"/>
          <w:sz w:val="32"/>
          <w:szCs w:val="32"/>
        </w:rPr>
      </w:pPr>
      <w:r w:rsidRPr="006F78F4">
        <w:rPr>
          <w:rFonts w:ascii="Times New Roman" w:eastAsia="宋体" w:hAnsi="Times New Roman" w:cs="Times New Roman"/>
          <w:b/>
          <w:bCs/>
          <w:spacing w:val="15"/>
          <w:sz w:val="32"/>
          <w:szCs w:val="32"/>
        </w:rPr>
        <w:t>5.6</w:t>
      </w:r>
      <w:r w:rsidRPr="006F78F4">
        <w:rPr>
          <w:rFonts w:ascii="Times New Roman" w:eastAsia="宋体" w:hAnsi="Times New Roman" w:cs="Times New Roman" w:hint="eastAsia"/>
          <w:b/>
          <w:bCs/>
          <w:spacing w:val="15"/>
          <w:sz w:val="32"/>
          <w:szCs w:val="32"/>
        </w:rPr>
        <w:t>广义</w:t>
      </w:r>
      <w:r w:rsidRPr="006F78F4">
        <w:rPr>
          <w:rFonts w:ascii="Times New Roman" w:eastAsia="宋体" w:hAnsi="Times New Roman" w:cs="Times New Roman"/>
          <w:b/>
          <w:bCs/>
          <w:spacing w:val="15"/>
          <w:sz w:val="32"/>
          <w:szCs w:val="32"/>
        </w:rPr>
        <w:t>消息传递</w:t>
      </w:r>
    </w:p>
    <w:p w14:paraId="2174221B"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到目前为止，本章的介绍主要集中在最流行的</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消息传递样式上，它主要在节点级别上运行。然而，</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消息传递方法也可以推广到在消息传递的每个阶段利用边缘和图级信息。</w:t>
      </w:r>
    </w:p>
    <w:p w14:paraId="7F4D3754"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t>例如，在</w:t>
      </w:r>
      <w:r w:rsidRPr="006F78F4">
        <w:rPr>
          <w:rFonts w:ascii="Times New Roman" w:eastAsia="宋体" w:hAnsi="Times New Roman" w:cs="Times New Roman"/>
          <w:sz w:val="24"/>
          <w:szCs w:val="24"/>
        </w:rPr>
        <w:t>Battaglia</w:t>
      </w:r>
      <w:r w:rsidRPr="006F78F4">
        <w:rPr>
          <w:rFonts w:ascii="Times New Roman" w:eastAsia="宋体" w:hAnsi="Times New Roman" w:cs="Times New Roman"/>
          <w:sz w:val="24"/>
          <w:szCs w:val="24"/>
        </w:rPr>
        <w:t>等人</w:t>
      </w:r>
      <w:r w:rsidRPr="006F78F4">
        <w:rPr>
          <w:rFonts w:ascii="Times New Roman" w:eastAsia="宋体" w:hAnsi="Times New Roman" w:cs="Times New Roman"/>
          <w:sz w:val="24"/>
          <w:szCs w:val="24"/>
        </w:rPr>
        <w:t>[2018]</w:t>
      </w:r>
      <w:r w:rsidRPr="006F78F4">
        <w:rPr>
          <w:rFonts w:ascii="Times New Roman" w:eastAsia="宋体" w:hAnsi="Times New Roman" w:cs="Times New Roman"/>
          <w:sz w:val="24"/>
          <w:szCs w:val="24"/>
        </w:rPr>
        <w:t>提出的更通用的方法中，我们根据以下等式定义消息传递的每次迭代</w:t>
      </w:r>
      <w:r w:rsidRPr="006F78F4">
        <w:rPr>
          <w:rFonts w:ascii="Times New Roman" w:eastAsia="宋体" w:hAnsi="Times New Roman" w:cs="Times New Roman"/>
          <w:sz w:val="24"/>
          <w:szCs w:val="24"/>
        </w:rPr>
        <w:t>:</w:t>
      </w:r>
    </w:p>
    <w:p w14:paraId="50508355"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16"/>
          <w:sz w:val="24"/>
          <w:szCs w:val="24"/>
        </w:rPr>
        <w:object w:dxaOrig="4397" w:dyaOrig="445" w14:anchorId="65D3EDF0">
          <v:shape id="_x0000_i1210" type="#_x0000_t75" style="width:219pt;height:22.2pt" o:ole="">
            <v:imagedata r:id="rId374" o:title=""/>
          </v:shape>
          <o:OLEObject Type="Embed" ProgID="Equation.DSMT4" ShapeID="_x0000_i1210" DrawAspect="Content" ObjectID="_1662534264" r:id="rId375"/>
        </w:object>
      </w:r>
      <w:r w:rsidRPr="006F78F4">
        <w:rPr>
          <w:rFonts w:ascii="Times New Roman" w:eastAsia="宋体" w:hAnsi="Times New Roman" w:cs="Times New Roman"/>
          <w:sz w:val="24"/>
          <w:szCs w:val="24"/>
        </w:rPr>
        <w:t xml:space="preserve">                        </w:t>
      </w:r>
      <w:r w:rsidRPr="006F78F4">
        <w:rPr>
          <w:rFonts w:ascii="Times New Roman" w:eastAsia="宋体" w:hAnsi="Times New Roman" w:cs="Times New Roman" w:hint="eastAsia"/>
          <w:sz w:val="24"/>
          <w:szCs w:val="24"/>
        </w:rPr>
        <w:t>(</w:t>
      </w:r>
      <w:r w:rsidRPr="006F78F4">
        <w:rPr>
          <w:rFonts w:ascii="Times New Roman" w:eastAsia="宋体" w:hAnsi="Times New Roman" w:cs="Times New Roman"/>
          <w:sz w:val="24"/>
          <w:szCs w:val="24"/>
        </w:rPr>
        <w:t>5.46)</w:t>
      </w:r>
    </w:p>
    <w:p w14:paraId="3BCB2A6C"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18"/>
          <w:sz w:val="24"/>
          <w:szCs w:val="24"/>
        </w:rPr>
        <w:object w:dxaOrig="4620" w:dyaOrig="483" w14:anchorId="0E5BEA54">
          <v:shape id="_x0000_i1211" type="#_x0000_t75" style="width:231pt;height:24pt" o:ole="">
            <v:imagedata r:id="rId376" o:title=""/>
          </v:shape>
          <o:OLEObject Type="Embed" ProgID="Equation.DSMT4" ShapeID="_x0000_i1211" DrawAspect="Content" ObjectID="_1662534265" r:id="rId377"/>
        </w:object>
      </w:r>
      <w:r w:rsidRPr="006F78F4">
        <w:rPr>
          <w:rFonts w:ascii="Times New Roman" w:eastAsia="宋体" w:hAnsi="Times New Roman" w:cs="Times New Roman"/>
          <w:sz w:val="24"/>
          <w:szCs w:val="24"/>
        </w:rPr>
        <w:t xml:space="preserve">                      </w:t>
      </w:r>
      <w:r w:rsidRPr="006F78F4">
        <w:rPr>
          <w:rFonts w:ascii="Times New Roman" w:eastAsia="宋体" w:hAnsi="Times New Roman" w:cs="Times New Roman" w:hint="eastAsia"/>
          <w:sz w:val="24"/>
          <w:szCs w:val="24"/>
        </w:rPr>
        <w:t>(</w:t>
      </w:r>
      <w:r w:rsidRPr="006F78F4">
        <w:rPr>
          <w:rFonts w:ascii="Times New Roman" w:eastAsia="宋体" w:hAnsi="Times New Roman" w:cs="Times New Roman"/>
          <w:sz w:val="24"/>
          <w:szCs w:val="24"/>
        </w:rPr>
        <w:t>5.47)</w:t>
      </w:r>
    </w:p>
    <w:p w14:paraId="7C274334"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16"/>
          <w:sz w:val="24"/>
          <w:szCs w:val="24"/>
        </w:rPr>
        <w:object w:dxaOrig="3924" w:dyaOrig="445" w14:anchorId="77395FB2">
          <v:shape id="_x0000_i1212" type="#_x0000_t75" style="width:196.2pt;height:22.2pt" o:ole="">
            <v:imagedata r:id="rId378" o:title=""/>
          </v:shape>
          <o:OLEObject Type="Embed" ProgID="Equation.DSMT4" ShapeID="_x0000_i1212" DrawAspect="Content" ObjectID="_1662534266" r:id="rId379"/>
        </w:object>
      </w:r>
      <w:r w:rsidRPr="006F78F4">
        <w:rPr>
          <w:rFonts w:ascii="Times New Roman" w:eastAsia="宋体" w:hAnsi="Times New Roman" w:cs="Times New Roman"/>
          <w:sz w:val="24"/>
          <w:szCs w:val="24"/>
        </w:rPr>
        <w:t xml:space="preserve">                            </w:t>
      </w:r>
      <w:r w:rsidRPr="006F78F4">
        <w:rPr>
          <w:rFonts w:ascii="Times New Roman" w:eastAsia="宋体" w:hAnsi="Times New Roman" w:cs="Times New Roman" w:hint="eastAsia"/>
          <w:sz w:val="24"/>
          <w:szCs w:val="24"/>
        </w:rPr>
        <w:t>(</w:t>
      </w:r>
      <w:r w:rsidRPr="006F78F4">
        <w:rPr>
          <w:rFonts w:ascii="Times New Roman" w:eastAsia="宋体" w:hAnsi="Times New Roman" w:cs="Times New Roman"/>
          <w:sz w:val="24"/>
          <w:szCs w:val="24"/>
        </w:rPr>
        <w:t>5.48)</w:t>
      </w:r>
    </w:p>
    <w:p w14:paraId="094A1728"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position w:val="-18"/>
          <w:sz w:val="24"/>
          <w:szCs w:val="24"/>
        </w:rPr>
        <w:object w:dxaOrig="5818" w:dyaOrig="483" w14:anchorId="6F191EEE">
          <v:shape id="_x0000_i1213" type="#_x0000_t75" style="width:290.4pt;height:24pt" o:ole="">
            <v:imagedata r:id="rId380" o:title=""/>
          </v:shape>
          <o:OLEObject Type="Embed" ProgID="Equation.DSMT4" ShapeID="_x0000_i1213" DrawAspect="Content" ObjectID="_1662534267" r:id="rId381"/>
        </w:object>
      </w:r>
      <w:r w:rsidRPr="006F78F4">
        <w:rPr>
          <w:rFonts w:ascii="Times New Roman" w:eastAsia="宋体" w:hAnsi="Times New Roman" w:cs="Times New Roman"/>
          <w:sz w:val="24"/>
          <w:szCs w:val="24"/>
        </w:rPr>
        <w:t xml:space="preserve">            </w:t>
      </w:r>
      <w:r w:rsidRPr="006F78F4">
        <w:rPr>
          <w:rFonts w:ascii="Times New Roman" w:eastAsia="宋体" w:hAnsi="Times New Roman" w:cs="Times New Roman" w:hint="eastAsia"/>
          <w:sz w:val="24"/>
          <w:szCs w:val="24"/>
        </w:rPr>
        <w:t>(</w:t>
      </w:r>
      <w:r w:rsidRPr="006F78F4">
        <w:rPr>
          <w:rFonts w:ascii="Times New Roman" w:eastAsia="宋体" w:hAnsi="Times New Roman" w:cs="Times New Roman"/>
          <w:sz w:val="24"/>
          <w:szCs w:val="24"/>
        </w:rPr>
        <w:t>5.49)</w:t>
      </w:r>
    </w:p>
    <w:p w14:paraId="7A671758" w14:textId="77777777" w:rsidR="00E47FA7" w:rsidRPr="006F78F4" w:rsidRDefault="00B95368">
      <w:pPr>
        <w:spacing w:after="60"/>
        <w:ind w:firstLineChars="200" w:firstLine="480"/>
        <w:rPr>
          <w:rFonts w:ascii="Times New Roman" w:eastAsia="宋体" w:hAnsi="Times New Roman" w:cs="Times New Roman"/>
          <w:sz w:val="24"/>
          <w:szCs w:val="24"/>
        </w:rPr>
      </w:pPr>
      <w:r w:rsidRPr="006F78F4">
        <w:rPr>
          <w:rFonts w:ascii="Times New Roman" w:eastAsia="宋体" w:hAnsi="Times New Roman" w:cs="Times New Roman"/>
          <w:sz w:val="24"/>
          <w:szCs w:val="24"/>
        </w:rPr>
        <w:lastRenderedPageBreak/>
        <w:t>这种</w:t>
      </w:r>
      <w:r w:rsidRPr="006F78F4">
        <w:rPr>
          <w:rFonts w:ascii="Times New Roman" w:eastAsia="宋体" w:hAnsi="Times New Roman" w:cs="Times New Roman" w:hint="eastAsia"/>
          <w:sz w:val="24"/>
          <w:szCs w:val="24"/>
        </w:rPr>
        <w:t>广义</w:t>
      </w:r>
      <w:r w:rsidRPr="006F78F4">
        <w:rPr>
          <w:rFonts w:ascii="Times New Roman" w:eastAsia="宋体" w:hAnsi="Times New Roman" w:cs="Times New Roman"/>
          <w:sz w:val="24"/>
          <w:szCs w:val="24"/>
        </w:rPr>
        <w:t>消息传递框架的重要创新在于，在消息传递过程中，我们为图中的每条边生成隐藏的嵌入</w:t>
      </w:r>
      <w:r w:rsidRPr="006F78F4">
        <w:rPr>
          <w:rFonts w:ascii="Times New Roman" w:eastAsia="宋体" w:hAnsi="Times New Roman" w:cs="Times New Roman"/>
          <w:position w:val="-14"/>
          <w:sz w:val="24"/>
          <w:szCs w:val="24"/>
        </w:rPr>
        <w:object w:dxaOrig="503" w:dyaOrig="396" w14:anchorId="31C486A0">
          <v:shape id="_x0000_i1214" type="#_x0000_t75" style="width:25.2pt;height:20.4pt" o:ole="">
            <v:imagedata r:id="rId382" o:title=""/>
          </v:shape>
          <o:OLEObject Type="Embed" ProgID="Equation.DSMT4" ShapeID="_x0000_i1214" DrawAspect="Content" ObjectID="_1662534268" r:id="rId383"/>
        </w:object>
      </w:r>
      <w:r w:rsidRPr="006F78F4">
        <w:rPr>
          <w:rFonts w:ascii="Times New Roman" w:eastAsia="宋体" w:hAnsi="Times New Roman" w:cs="Times New Roman"/>
          <w:sz w:val="24"/>
          <w:szCs w:val="24"/>
        </w:rPr>
        <w:t>，以及对应于整个图的嵌入</w:t>
      </w:r>
      <w:r w:rsidRPr="006F78F4">
        <w:rPr>
          <w:rFonts w:ascii="Times New Roman" w:eastAsia="宋体" w:hAnsi="Times New Roman" w:cs="Times New Roman"/>
          <w:position w:val="-12"/>
          <w:sz w:val="24"/>
          <w:szCs w:val="24"/>
        </w:rPr>
        <w:object w:dxaOrig="396" w:dyaOrig="387" w14:anchorId="5B6D6CD5">
          <v:shape id="_x0000_i1215" type="#_x0000_t75" style="width:20.4pt;height:19.2pt" o:ole="">
            <v:imagedata r:id="rId384" o:title=""/>
          </v:shape>
          <o:OLEObject Type="Embed" ProgID="Equation.DSMT4" ShapeID="_x0000_i1215" DrawAspect="Content" ObjectID="_1662534269" r:id="rId385"/>
        </w:object>
      </w:r>
      <w:r w:rsidRPr="006F78F4">
        <w:rPr>
          <w:rFonts w:ascii="Times New Roman" w:eastAsia="宋体" w:hAnsi="Times New Roman" w:cs="Times New Roman"/>
          <w:sz w:val="24"/>
          <w:szCs w:val="24"/>
        </w:rPr>
        <w:t>。这使得消息传递模型能够轻松地集成边缘和图形级特性，并且最近的研究结果也显示了这种</w:t>
      </w:r>
      <w:r w:rsidRPr="006F78F4">
        <w:rPr>
          <w:rFonts w:ascii="Times New Roman" w:eastAsia="宋体" w:hAnsi="Times New Roman" w:cs="Times New Roman" w:hint="eastAsia"/>
          <w:sz w:val="24"/>
          <w:szCs w:val="24"/>
        </w:rPr>
        <w:t>广义</w:t>
      </w:r>
      <w:r w:rsidRPr="006F78F4">
        <w:rPr>
          <w:rFonts w:ascii="Times New Roman" w:eastAsia="宋体" w:hAnsi="Times New Roman" w:cs="Times New Roman"/>
          <w:sz w:val="24"/>
          <w:szCs w:val="24"/>
        </w:rPr>
        <w:t>消息传递方法在逻辑表达能力方面比标准</w:t>
      </w:r>
      <w:r w:rsidRPr="006F78F4">
        <w:rPr>
          <w:rFonts w:ascii="Times New Roman" w:eastAsia="宋体" w:hAnsi="Times New Roman" w:cs="Times New Roman"/>
          <w:sz w:val="24"/>
          <w:szCs w:val="24"/>
        </w:rPr>
        <w:t>GNN</w:t>
      </w:r>
      <w:r w:rsidRPr="006F78F4">
        <w:rPr>
          <w:rFonts w:ascii="Times New Roman" w:eastAsia="宋体" w:hAnsi="Times New Roman" w:cs="Times New Roman"/>
          <w:sz w:val="24"/>
          <w:szCs w:val="24"/>
        </w:rPr>
        <w:t>具有优势</w:t>
      </w:r>
      <w:r w:rsidRPr="006F78F4">
        <w:rPr>
          <w:rFonts w:ascii="Times New Roman" w:eastAsia="宋体" w:hAnsi="Times New Roman" w:cs="Times New Roman"/>
          <w:sz w:val="24"/>
          <w:szCs w:val="24"/>
        </w:rPr>
        <w:t>[Barcelo et al.</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 xml:space="preserve"> 2020]</w:t>
      </w:r>
      <w:r w:rsidRPr="006F78F4">
        <w:rPr>
          <w:rFonts w:ascii="Times New Roman" w:eastAsia="宋体" w:hAnsi="Times New Roman" w:cs="Times New Roman"/>
          <w:sz w:val="24"/>
          <w:szCs w:val="24"/>
        </w:rPr>
        <w:t>。生成边缘的嵌入以及整个消息传递过程中的图形处理也使根据图形或边缘级分类任务定义损失函数变得很简单。对于这种通用消息传递框架中的消息传递操作，我们首先基于事件节点的嵌入来更新边缘嵌入（等式</w:t>
      </w:r>
      <w:r w:rsidRPr="006F78F4">
        <w:rPr>
          <w:rFonts w:ascii="Times New Roman" w:eastAsia="宋体" w:hAnsi="Times New Roman" w:cs="Times New Roman"/>
          <w:sz w:val="24"/>
          <w:szCs w:val="24"/>
        </w:rPr>
        <w:t>5.46</w:t>
      </w:r>
      <w:r w:rsidRPr="006F78F4">
        <w:rPr>
          <w:rFonts w:ascii="Times New Roman" w:eastAsia="宋体" w:hAnsi="Times New Roman" w:cs="Times New Roman"/>
          <w:sz w:val="24"/>
          <w:szCs w:val="24"/>
        </w:rPr>
        <w:t>）。接下来，我们通过汇总所有入射边缘的边缘嵌入来更新节点嵌入（等式</w:t>
      </w:r>
      <w:r w:rsidRPr="006F78F4">
        <w:rPr>
          <w:rFonts w:ascii="Times New Roman" w:eastAsia="宋体" w:hAnsi="Times New Roman" w:cs="Times New Roman"/>
          <w:sz w:val="24"/>
          <w:szCs w:val="24"/>
        </w:rPr>
        <w:t>5.47</w:t>
      </w:r>
      <w:r w:rsidRPr="006F78F4">
        <w:rPr>
          <w:rFonts w:ascii="Times New Roman" w:eastAsia="宋体" w:hAnsi="Times New Roman" w:cs="Times New Roman"/>
          <w:sz w:val="24"/>
          <w:szCs w:val="24"/>
        </w:rPr>
        <w:t>和</w:t>
      </w:r>
      <w:r w:rsidRPr="006F78F4">
        <w:rPr>
          <w:rFonts w:ascii="Times New Roman" w:eastAsia="宋体" w:hAnsi="Times New Roman" w:cs="Times New Roman"/>
          <w:sz w:val="24"/>
          <w:szCs w:val="24"/>
        </w:rPr>
        <w:t>5.48</w:t>
      </w:r>
      <w:r w:rsidRPr="006F78F4">
        <w:rPr>
          <w:rFonts w:ascii="Times New Roman" w:eastAsia="宋体" w:hAnsi="Times New Roman" w:cs="Times New Roman"/>
          <w:sz w:val="24"/>
          <w:szCs w:val="24"/>
        </w:rPr>
        <w:t>）图嵌入用于节点和边表示的更新方程中，图级嵌入本身通过在每次迭代结束时聚合所有节点和边嵌入来更新（等式</w:t>
      </w:r>
      <w:r w:rsidRPr="006F78F4">
        <w:rPr>
          <w:rFonts w:ascii="Times New Roman" w:eastAsia="宋体" w:hAnsi="Times New Roman" w:cs="Times New Roman"/>
          <w:sz w:val="24"/>
          <w:szCs w:val="24"/>
        </w:rPr>
        <w:t>5.49</w:t>
      </w:r>
      <w:r w:rsidRPr="006F78F4">
        <w:rPr>
          <w:rFonts w:ascii="Times New Roman" w:eastAsia="宋体" w:hAnsi="Times New Roman" w:cs="Times New Roman"/>
          <w:sz w:val="24"/>
          <w:szCs w:val="24"/>
        </w:rPr>
        <w:t>）。在这样一个通用的消息传递框架中，所有单独的更新和聚合操作都可以使用本章中讨论的技术来实现</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例如，使用池方法来计算图级更新</w:t>
      </w:r>
      <w:r w:rsidRPr="006F78F4">
        <w:rPr>
          <w:rFonts w:ascii="Times New Roman" w:eastAsia="宋体" w:hAnsi="Times New Roman" w:cs="Times New Roman"/>
          <w:sz w:val="24"/>
          <w:szCs w:val="24"/>
        </w:rPr>
        <w:t>)</w:t>
      </w:r>
      <w:r w:rsidRPr="006F78F4">
        <w:rPr>
          <w:rFonts w:ascii="Times New Roman" w:eastAsia="宋体" w:hAnsi="Times New Roman" w:cs="Times New Roman"/>
          <w:sz w:val="24"/>
          <w:szCs w:val="24"/>
        </w:rPr>
        <w:t>。</w:t>
      </w:r>
    </w:p>
    <w:p w14:paraId="5FF7858D" w14:textId="77777777" w:rsidR="00E47FA7" w:rsidRPr="006F78F4" w:rsidRDefault="00E47FA7">
      <w:pPr>
        <w:spacing w:after="60"/>
        <w:rPr>
          <w:rFonts w:ascii="Times New Roman" w:eastAsia="宋体" w:hAnsi="Times New Roman" w:cs="Times New Roman"/>
          <w:sz w:val="24"/>
          <w:szCs w:val="24"/>
        </w:rPr>
      </w:pPr>
    </w:p>
    <w:p w14:paraId="35CB525B" w14:textId="77777777" w:rsidR="00E47FA7" w:rsidRPr="006F78F4" w:rsidRDefault="00E47FA7">
      <w:pPr>
        <w:spacing w:after="60"/>
        <w:ind w:firstLineChars="200" w:firstLine="480"/>
        <w:rPr>
          <w:rFonts w:ascii="Times New Roman" w:eastAsia="宋体" w:hAnsi="Times New Roman" w:cs="Times New Roman"/>
          <w:sz w:val="24"/>
          <w:szCs w:val="24"/>
        </w:rPr>
      </w:pPr>
    </w:p>
    <w:p w14:paraId="5423489F" w14:textId="77777777" w:rsidR="00E47FA7" w:rsidRPr="006F78F4" w:rsidRDefault="00B95368">
      <w:pPr>
        <w:rPr>
          <w:rFonts w:asciiTheme="majorEastAsia" w:eastAsiaTheme="majorEastAsia" w:hAnsiTheme="majorEastAsia" w:cstheme="majorEastAsia"/>
          <w:b/>
          <w:bCs/>
          <w:sz w:val="32"/>
          <w:szCs w:val="32"/>
        </w:rPr>
      </w:pPr>
      <w:r w:rsidRPr="006F78F4">
        <w:rPr>
          <w:rFonts w:asciiTheme="majorEastAsia" w:eastAsiaTheme="majorEastAsia" w:hAnsiTheme="majorEastAsia" w:cstheme="majorEastAsia" w:hint="eastAsia"/>
          <w:b/>
          <w:bCs/>
          <w:sz w:val="32"/>
          <w:szCs w:val="32"/>
        </w:rPr>
        <w:t xml:space="preserve"> 第6章</w:t>
      </w:r>
    </w:p>
    <w:p w14:paraId="68A5D440" w14:textId="77777777" w:rsidR="00E47FA7" w:rsidRPr="006F78F4" w:rsidRDefault="00E47FA7">
      <w:pPr>
        <w:rPr>
          <w:rFonts w:asciiTheme="majorEastAsia" w:eastAsiaTheme="majorEastAsia" w:hAnsiTheme="majorEastAsia" w:cstheme="majorEastAsia"/>
          <w:b/>
          <w:bCs/>
          <w:sz w:val="32"/>
          <w:szCs w:val="32"/>
        </w:rPr>
      </w:pPr>
    </w:p>
    <w:p w14:paraId="3CCC88F2" w14:textId="77777777" w:rsidR="00E47FA7" w:rsidRPr="006F78F4" w:rsidRDefault="00B95368">
      <w:pPr>
        <w:rPr>
          <w:rFonts w:asciiTheme="majorEastAsia" w:eastAsiaTheme="majorEastAsia" w:hAnsiTheme="majorEastAsia" w:cstheme="majorEastAsia"/>
          <w:b/>
          <w:bCs/>
          <w:sz w:val="32"/>
          <w:szCs w:val="32"/>
        </w:rPr>
      </w:pPr>
      <w:r w:rsidRPr="006F78F4">
        <w:rPr>
          <w:rFonts w:asciiTheme="majorEastAsia" w:eastAsiaTheme="majorEastAsia" w:hAnsiTheme="majorEastAsia" w:cstheme="majorEastAsia" w:hint="eastAsia"/>
          <w:b/>
          <w:bCs/>
          <w:sz w:val="32"/>
          <w:szCs w:val="32"/>
        </w:rPr>
        <w:t xml:space="preserve"> 图神经网络在实践中的应用</w:t>
      </w:r>
    </w:p>
    <w:p w14:paraId="0DAE82C2" w14:textId="77777777" w:rsidR="00E47FA7" w:rsidRPr="006F78F4" w:rsidRDefault="00E47FA7"/>
    <w:p w14:paraId="7ADB13F4" w14:textId="77777777" w:rsidR="00E47FA7" w:rsidRPr="006F78F4" w:rsidRDefault="00B95368">
      <w:r w:rsidRPr="006F78F4">
        <w:rPr>
          <w:rFonts w:hint="eastAsia"/>
        </w:rPr>
        <w:t>在第五章中，我们介绍了一些图形神经网络</w:t>
      </w:r>
      <w:r w:rsidRPr="006F78F4">
        <w:rPr>
          <w:rFonts w:hint="eastAsia"/>
        </w:rPr>
        <w:t>(GNN)</w:t>
      </w:r>
      <w:r w:rsidRPr="006F78F4">
        <w:rPr>
          <w:rFonts w:hint="eastAsia"/>
        </w:rPr>
        <w:t>的结构。</w:t>
      </w:r>
      <w:r w:rsidRPr="006F78F4">
        <w:rPr>
          <w:rFonts w:hint="eastAsia"/>
        </w:rPr>
        <w:t xml:space="preserve"> </w:t>
      </w:r>
      <w:r w:rsidRPr="006F78F4">
        <w:rPr>
          <w:rFonts w:hint="eastAsia"/>
        </w:rPr>
        <w:t>然而，我们没有讨论这些体系结构是如何优化的，以及什么样的损失函数和正则化</w:t>
      </w:r>
      <w:r w:rsidRPr="006F78F4">
        <w:rPr>
          <w:rFonts w:hint="eastAsia"/>
        </w:rPr>
        <w:t xml:space="preserve">  </w:t>
      </w:r>
      <w:r w:rsidRPr="006F78F4">
        <w:rPr>
          <w:rFonts w:hint="eastAsia"/>
        </w:rPr>
        <w:t>通常使用</w:t>
      </w:r>
      <w:r w:rsidRPr="006F78F4">
        <w:rPr>
          <w:rFonts w:hint="eastAsia"/>
        </w:rPr>
        <w:t>ON</w:t>
      </w:r>
      <w:r w:rsidRPr="006F78F4">
        <w:rPr>
          <w:rFonts w:hint="eastAsia"/>
        </w:rPr>
        <w:t>。</w:t>
      </w:r>
      <w:r w:rsidRPr="006F78F4">
        <w:rPr>
          <w:rFonts w:hint="eastAsia"/>
        </w:rPr>
        <w:t xml:space="preserve"> </w:t>
      </w:r>
      <w:r w:rsidRPr="006F78F4">
        <w:rPr>
          <w:rFonts w:hint="eastAsia"/>
        </w:rPr>
        <w:t>在本章中，我们将把注意力转向</w:t>
      </w:r>
      <w:r w:rsidRPr="006F78F4">
        <w:rPr>
          <w:rFonts w:hint="eastAsia"/>
        </w:rPr>
        <w:t>GNNs</w:t>
      </w:r>
      <w:r w:rsidRPr="006F78F4">
        <w:rPr>
          <w:rFonts w:hint="eastAsia"/>
        </w:rPr>
        <w:t>的一些实际方面。</w:t>
      </w:r>
      <w:r w:rsidRPr="006F78F4">
        <w:rPr>
          <w:rFonts w:hint="eastAsia"/>
        </w:rPr>
        <w:t xml:space="preserve"> </w:t>
      </w:r>
      <w:r w:rsidRPr="006F78F4">
        <w:rPr>
          <w:rFonts w:hint="eastAsia"/>
        </w:rPr>
        <w:t>我们将讨论一些有代表性的应用程序，以及</w:t>
      </w:r>
      <w:r w:rsidRPr="006F78F4">
        <w:rPr>
          <w:rFonts w:hint="eastAsia"/>
        </w:rPr>
        <w:t>GNN</w:t>
      </w:r>
      <w:r w:rsidRPr="006F78F4">
        <w:rPr>
          <w:rFonts w:hint="eastAsia"/>
        </w:rPr>
        <w:t>一般是如何操作的</w:t>
      </w:r>
      <w:r w:rsidRPr="006F78F4">
        <w:rPr>
          <w:rFonts w:hint="eastAsia"/>
        </w:rPr>
        <w:t xml:space="preserve">  </w:t>
      </w:r>
      <w:r w:rsidRPr="006F78F4">
        <w:rPr>
          <w:rFonts w:hint="eastAsia"/>
        </w:rPr>
        <w:t>在实践中，包括讨论无监督的训练前方法，可以特别有效。</w:t>
      </w:r>
      <w:r w:rsidRPr="006F78F4">
        <w:rPr>
          <w:rFonts w:hint="eastAsia"/>
        </w:rPr>
        <w:t xml:space="preserve"> </w:t>
      </w:r>
      <w:r w:rsidRPr="006F78F4">
        <w:rPr>
          <w:rFonts w:hint="eastAsia"/>
        </w:rPr>
        <w:t>我们还将介绍常用的技术，用于正规化和提高效率</w:t>
      </w:r>
      <w:r w:rsidRPr="006F78F4">
        <w:rPr>
          <w:rFonts w:hint="eastAsia"/>
        </w:rPr>
        <w:t xml:space="preserve">  GNN</w:t>
      </w:r>
      <w:r w:rsidRPr="006F78F4">
        <w:rPr>
          <w:rFonts w:hint="eastAsia"/>
        </w:rPr>
        <w:t>。</w:t>
      </w:r>
    </w:p>
    <w:p w14:paraId="419982C8" w14:textId="77777777" w:rsidR="00E47FA7" w:rsidRPr="006F78F4" w:rsidRDefault="00E47FA7"/>
    <w:p w14:paraId="393B1856" w14:textId="77777777" w:rsidR="00E47FA7" w:rsidRPr="006F78F4" w:rsidRDefault="00B95368">
      <w:r w:rsidRPr="006F78F4">
        <w:rPr>
          <w:rFonts w:hint="eastAsia"/>
        </w:rPr>
        <w:t>应用和损失函数</w:t>
      </w:r>
    </w:p>
    <w:p w14:paraId="2B216160" w14:textId="77777777" w:rsidR="00E47FA7" w:rsidRPr="006F78F4" w:rsidRDefault="00E47FA7"/>
    <w:p w14:paraId="3AA17A50" w14:textId="77777777" w:rsidR="00E47FA7" w:rsidRPr="006F78F4" w:rsidRDefault="00B95368">
      <w:r w:rsidRPr="006F78F4">
        <w:rPr>
          <w:rFonts w:hint="eastAsia"/>
        </w:rPr>
        <w:t xml:space="preserve"> </w:t>
      </w:r>
      <w:r w:rsidRPr="006F78F4">
        <w:rPr>
          <w:rFonts w:hint="eastAsia"/>
        </w:rPr>
        <w:t>在当前的绝大多数应用中，</w:t>
      </w:r>
      <w:r w:rsidRPr="006F78F4">
        <w:rPr>
          <w:rFonts w:hint="eastAsia"/>
        </w:rPr>
        <w:t>GNN</w:t>
      </w:r>
      <w:r w:rsidRPr="006F78F4">
        <w:rPr>
          <w:rFonts w:hint="eastAsia"/>
        </w:rPr>
        <w:t>用于三个任务之一：节点分类、图分类或关系预测。</w:t>
      </w:r>
      <w:r w:rsidRPr="006F78F4">
        <w:rPr>
          <w:rFonts w:hint="eastAsia"/>
        </w:rPr>
        <w:t xml:space="preserve"> </w:t>
      </w:r>
      <w:r w:rsidRPr="006F78F4">
        <w:rPr>
          <w:rFonts w:hint="eastAsia"/>
        </w:rPr>
        <w:t>正如第一章所讨论的，这些任务反映了</w:t>
      </w:r>
      <w:r w:rsidRPr="006F78F4">
        <w:rPr>
          <w:rFonts w:hint="eastAsia"/>
        </w:rPr>
        <w:t xml:space="preserve">  </w:t>
      </w:r>
      <w:r w:rsidRPr="006F78F4">
        <w:rPr>
          <w:rFonts w:hint="eastAsia"/>
        </w:rPr>
        <w:t>大量的现实应用，如预测用户是否是社交网络中的机器人（节点分类），基于分子图结构的属性预测</w:t>
      </w:r>
      <w:r w:rsidRPr="006F78F4">
        <w:rPr>
          <w:rFonts w:hint="eastAsia"/>
        </w:rPr>
        <w:t>(</w:t>
      </w:r>
      <w:r w:rsidRPr="006F78F4">
        <w:rPr>
          <w:rFonts w:hint="eastAsia"/>
        </w:rPr>
        <w:t>图类</w:t>
      </w:r>
      <w:r w:rsidRPr="006F78F4">
        <w:rPr>
          <w:rFonts w:hint="eastAsia"/>
        </w:rPr>
        <w:t xml:space="preserve"> </w:t>
      </w:r>
      <w:r w:rsidRPr="006F78F4">
        <w:rPr>
          <w:rFonts w:hint="eastAsia"/>
        </w:rPr>
        <w:t>在线平台中的内容推荐（关系预测）。</w:t>
      </w:r>
      <w:r w:rsidRPr="006F78F4">
        <w:rPr>
          <w:rFonts w:hint="eastAsia"/>
        </w:rPr>
        <w:t xml:space="preserve"> </w:t>
      </w:r>
      <w:r w:rsidRPr="006F78F4">
        <w:rPr>
          <w:rFonts w:hint="eastAsia"/>
        </w:rPr>
        <w:t>在本节中，我们简要描述了这些任务如何转化为</w:t>
      </w:r>
      <w:r w:rsidRPr="006F78F4">
        <w:rPr>
          <w:rFonts w:hint="eastAsia"/>
        </w:rPr>
        <w:t>GNNs</w:t>
      </w:r>
      <w:r w:rsidRPr="006F78F4">
        <w:rPr>
          <w:rFonts w:hint="eastAsia"/>
        </w:rPr>
        <w:t>的具体损失函数，我们还简要介绍了</w:t>
      </w:r>
      <w:r w:rsidRPr="006F78F4">
        <w:rPr>
          <w:rFonts w:hint="eastAsia"/>
        </w:rPr>
        <w:t>GNNs</w:t>
      </w:r>
      <w:r w:rsidRPr="006F78F4">
        <w:rPr>
          <w:rFonts w:hint="eastAsia"/>
        </w:rPr>
        <w:t>的具体损失函数</w:t>
      </w:r>
      <w:r w:rsidRPr="006F78F4">
        <w:rPr>
          <w:rFonts w:hint="eastAsia"/>
        </w:rPr>
        <w:t xml:space="preserve">  </w:t>
      </w:r>
      <w:r w:rsidRPr="006F78F4">
        <w:rPr>
          <w:rFonts w:hint="eastAsia"/>
        </w:rPr>
        <w:t>讨论如何以无监督的方式预先训练</w:t>
      </w:r>
      <w:r w:rsidRPr="006F78F4">
        <w:rPr>
          <w:rFonts w:hint="eastAsia"/>
        </w:rPr>
        <w:t>GNN</w:t>
      </w:r>
      <w:r w:rsidRPr="006F78F4">
        <w:rPr>
          <w:rFonts w:hint="eastAsia"/>
        </w:rPr>
        <w:t>，以提高这些下游任务的性能。</w:t>
      </w:r>
    </w:p>
    <w:p w14:paraId="5FDE321E" w14:textId="77777777" w:rsidR="00E47FA7" w:rsidRPr="006F78F4" w:rsidRDefault="00E47FA7"/>
    <w:p w14:paraId="6A3587AE" w14:textId="77777777" w:rsidR="00E47FA7" w:rsidRPr="006F78F4" w:rsidRDefault="00B95368">
      <w:r w:rsidRPr="006F78F4">
        <w:rPr>
          <w:rFonts w:hint="eastAsia"/>
        </w:rPr>
        <w:t xml:space="preserve"> </w:t>
      </w:r>
      <w:r w:rsidRPr="006F78F4">
        <w:rPr>
          <w:rFonts w:hint="eastAsia"/>
        </w:rPr>
        <w:t>在下面的讨论中，我们将使用</w:t>
      </w:r>
      <w:r w:rsidRPr="006F78F4">
        <w:rPr>
          <w:rFonts w:hint="eastAsia"/>
        </w:rPr>
        <w:t>zu</w:t>
      </w:r>
      <w:r w:rsidRPr="006F78F4">
        <w:rPr>
          <w:rFonts w:hint="eastAsia"/>
        </w:rPr>
        <w:t>∈</w:t>
      </w:r>
      <w:r w:rsidRPr="006F78F4">
        <w:rPr>
          <w:rFonts w:hint="eastAsia"/>
        </w:rPr>
        <w:t>RD</w:t>
      </w:r>
      <w:r w:rsidRPr="006F78F4">
        <w:rPr>
          <w:rFonts w:hint="eastAsia"/>
        </w:rPr>
        <w:t>表示</w:t>
      </w:r>
      <w:r w:rsidRPr="006F78F4">
        <w:rPr>
          <w:rFonts w:hint="eastAsia"/>
        </w:rPr>
        <w:t>GNN</w:t>
      </w:r>
      <w:r w:rsidRPr="006F78F4">
        <w:rPr>
          <w:rFonts w:hint="eastAsia"/>
        </w:rPr>
        <w:t>的最后一层的节点嵌入输出，我们将使用</w:t>
      </w:r>
      <w:r w:rsidRPr="006F78F4">
        <w:rPr>
          <w:rFonts w:hint="eastAsia"/>
        </w:rPr>
        <w:t>zG RD</w:t>
      </w:r>
      <w:r w:rsidRPr="006F78F4">
        <w:rPr>
          <w:rFonts w:hint="eastAsia"/>
        </w:rPr>
        <w:t>表示池</w:t>
      </w:r>
      <w:r w:rsidRPr="006F78F4">
        <w:rPr>
          <w:rFonts w:hint="eastAsia"/>
        </w:rPr>
        <w:t>functi</w:t>
      </w:r>
      <w:r w:rsidRPr="006F78F4">
        <w:rPr>
          <w:rFonts w:hint="eastAsia"/>
        </w:rPr>
        <w:t>的图级嵌入输出</w:t>
      </w:r>
      <w:r w:rsidRPr="006F78F4">
        <w:rPr>
          <w:rFonts w:hint="eastAsia"/>
        </w:rPr>
        <w:t xml:space="preserve"> </w:t>
      </w:r>
      <w:r w:rsidRPr="006F78F4">
        <w:rPr>
          <w:rFonts w:hint="eastAsia"/>
        </w:rPr>
        <w:t>上。</w:t>
      </w:r>
      <w:r w:rsidRPr="006F78F4">
        <w:rPr>
          <w:rFonts w:hint="eastAsia"/>
        </w:rPr>
        <w:t xml:space="preserve"> </w:t>
      </w:r>
      <w:r w:rsidRPr="006F78F4">
        <w:rPr>
          <w:rFonts w:hint="eastAsia"/>
        </w:rPr>
        <w:t>原则上，第</w:t>
      </w:r>
      <w:r w:rsidRPr="006F78F4">
        <w:rPr>
          <w:rFonts w:hint="eastAsia"/>
        </w:rPr>
        <w:t>5</w:t>
      </w:r>
      <w:r w:rsidRPr="006F78F4">
        <w:rPr>
          <w:rFonts w:hint="eastAsia"/>
        </w:rPr>
        <w:t>章中讨论的任何</w:t>
      </w:r>
      <w:r w:rsidRPr="006F78F4">
        <w:rPr>
          <w:rFonts w:hint="eastAsia"/>
        </w:rPr>
        <w:t>GNNAp-proaches</w:t>
      </w:r>
      <w:r w:rsidRPr="006F78F4">
        <w:rPr>
          <w:rFonts w:hint="eastAsia"/>
        </w:rPr>
        <w:t>都可以用于生成这些嵌入。</w:t>
      </w:r>
      <w:r w:rsidRPr="006F78F4">
        <w:rPr>
          <w:rFonts w:hint="eastAsia"/>
        </w:rPr>
        <w:t xml:space="preserve"> </w:t>
      </w:r>
      <w:r w:rsidRPr="006F78F4">
        <w:rPr>
          <w:rFonts w:hint="eastAsia"/>
        </w:rPr>
        <w:t>通常，我们将在</w:t>
      </w:r>
      <w:r w:rsidRPr="006F78F4">
        <w:rPr>
          <w:rFonts w:hint="eastAsia"/>
        </w:rPr>
        <w:t>zu</w:t>
      </w:r>
      <w:r w:rsidRPr="006F78F4">
        <w:rPr>
          <w:rFonts w:hint="eastAsia"/>
        </w:rPr>
        <w:t>和</w:t>
      </w:r>
      <w:r w:rsidRPr="006F78F4">
        <w:rPr>
          <w:rFonts w:hint="eastAsia"/>
        </w:rPr>
        <w:t>zGem</w:t>
      </w:r>
      <w:r w:rsidRPr="006F78F4">
        <w:rPr>
          <w:rFonts w:hint="eastAsia"/>
        </w:rPr>
        <w:t>上定义损失函数</w:t>
      </w:r>
      <w:r w:rsidRPr="006F78F4">
        <w:rPr>
          <w:rFonts w:hint="eastAsia"/>
        </w:rPr>
        <w:t>-</w:t>
      </w:r>
    </w:p>
    <w:p w14:paraId="22A315CC" w14:textId="77777777" w:rsidR="00E47FA7" w:rsidRPr="006F78F4" w:rsidRDefault="00E47FA7"/>
    <w:p w14:paraId="6588090D" w14:textId="77777777" w:rsidR="00E47FA7" w:rsidRPr="006F78F4" w:rsidRDefault="00B95368">
      <w:r w:rsidRPr="006F78F4">
        <w:rPr>
          <w:rFonts w:hint="eastAsia"/>
        </w:rPr>
        <w:t xml:space="preserve"> </w:t>
      </w:r>
      <w:r w:rsidRPr="006F78F4">
        <w:rPr>
          <w:rFonts w:hint="eastAsia"/>
        </w:rPr>
        <w:t>床上用品，我们将假设损失的梯度是反向传播的</w:t>
      </w:r>
    </w:p>
    <w:p w14:paraId="2ED01EAD" w14:textId="77777777" w:rsidR="00E47FA7" w:rsidRPr="006F78F4" w:rsidRDefault="00E47FA7"/>
    <w:p w14:paraId="01359C5B" w14:textId="77777777" w:rsidR="00E47FA7" w:rsidRPr="006F78F4" w:rsidRDefault="00B95368">
      <w:r w:rsidRPr="006F78F4">
        <w:rPr>
          <w:rFonts w:hint="eastAsia"/>
        </w:rPr>
        <w:t xml:space="preserve"> </w:t>
      </w:r>
      <w:r w:rsidRPr="006F78F4">
        <w:rPr>
          <w:rFonts w:hint="eastAsia"/>
        </w:rPr>
        <w:t>通过使用随机梯度下降或其变体之一的</w:t>
      </w:r>
      <w:r w:rsidRPr="006F78F4">
        <w:rPr>
          <w:rFonts w:hint="eastAsia"/>
        </w:rPr>
        <w:t>GNN</w:t>
      </w:r>
      <w:r w:rsidRPr="006F78F4">
        <w:rPr>
          <w:rFonts w:hint="eastAsia"/>
        </w:rPr>
        <w:t>参数</w:t>
      </w:r>
      <w:r w:rsidRPr="006F78F4">
        <w:rPr>
          <w:rFonts w:hint="eastAsia"/>
        </w:rPr>
        <w:t>[Rumelhart</w:t>
      </w:r>
      <w:r w:rsidRPr="006F78F4">
        <w:rPr>
          <w:rFonts w:hint="eastAsia"/>
        </w:rPr>
        <w:t>等人，</w:t>
      </w:r>
      <w:r w:rsidRPr="006F78F4">
        <w:rPr>
          <w:rFonts w:hint="eastAsia"/>
        </w:rPr>
        <w:t>1986</w:t>
      </w:r>
      <w:r w:rsidRPr="006F78F4">
        <w:rPr>
          <w:rFonts w:hint="eastAsia"/>
        </w:rPr>
        <w:t>年</w:t>
      </w:r>
      <w:r w:rsidRPr="006F78F4">
        <w:rPr>
          <w:rFonts w:hint="eastAsia"/>
        </w:rPr>
        <w:t>]</w:t>
      </w:r>
      <w:r w:rsidRPr="006F78F4">
        <w:rPr>
          <w:rFonts w:hint="eastAsia"/>
        </w:rPr>
        <w:t>。</w:t>
      </w:r>
    </w:p>
    <w:p w14:paraId="00BC09CE" w14:textId="77777777" w:rsidR="00E47FA7" w:rsidRPr="006F78F4" w:rsidRDefault="00E47FA7"/>
    <w:p w14:paraId="48D0E6E6" w14:textId="77777777" w:rsidR="00E47FA7" w:rsidRPr="006F78F4" w:rsidRDefault="00B95368">
      <w:pPr>
        <w:rPr>
          <w:b/>
          <w:bCs/>
        </w:rPr>
      </w:pPr>
      <w:r w:rsidRPr="006F78F4">
        <w:rPr>
          <w:rFonts w:hint="eastAsia"/>
          <w:b/>
          <w:bCs/>
        </w:rPr>
        <w:t xml:space="preserve">6.1.1 </w:t>
      </w:r>
      <w:r w:rsidRPr="006F78F4">
        <w:rPr>
          <w:rFonts w:hint="eastAsia"/>
          <w:b/>
          <w:bCs/>
        </w:rPr>
        <w:t>用于节点分类的</w:t>
      </w:r>
      <w:r w:rsidRPr="006F78F4">
        <w:rPr>
          <w:rFonts w:hint="eastAsia"/>
          <w:b/>
          <w:bCs/>
        </w:rPr>
        <w:t>GNN</w:t>
      </w:r>
    </w:p>
    <w:p w14:paraId="1136DA56" w14:textId="77777777" w:rsidR="00E47FA7" w:rsidRPr="006F78F4" w:rsidRDefault="00E47FA7"/>
    <w:p w14:paraId="0062D922" w14:textId="77777777" w:rsidR="00E47FA7" w:rsidRPr="006F78F4" w:rsidRDefault="00B95368">
      <w:r w:rsidRPr="006F78F4">
        <w:rPr>
          <w:rFonts w:hint="eastAsia"/>
        </w:rPr>
        <w:t xml:space="preserve"> </w:t>
      </w:r>
      <w:r w:rsidRPr="006F78F4">
        <w:rPr>
          <w:rFonts w:hint="eastAsia"/>
        </w:rPr>
        <w:t>节点分类是</w:t>
      </w:r>
      <w:r w:rsidRPr="006F78F4">
        <w:rPr>
          <w:rFonts w:hint="eastAsia"/>
        </w:rPr>
        <w:t>GNN</w:t>
      </w:r>
      <w:r w:rsidRPr="006F78F4">
        <w:rPr>
          <w:rFonts w:hint="eastAsia"/>
        </w:rPr>
        <w:t>最流行的基准任务之一。</w:t>
      </w:r>
      <w:r w:rsidRPr="006F78F4">
        <w:rPr>
          <w:rFonts w:hint="eastAsia"/>
        </w:rPr>
        <w:t xml:space="preserve"> </w:t>
      </w:r>
      <w:r w:rsidRPr="006F78F4">
        <w:rPr>
          <w:rFonts w:hint="eastAsia"/>
        </w:rPr>
        <w:t>例如，在</w:t>
      </w:r>
      <w:r w:rsidRPr="006F78F4">
        <w:rPr>
          <w:rFonts w:hint="eastAsia"/>
        </w:rPr>
        <w:t>2017</w:t>
      </w:r>
      <w:r w:rsidRPr="006F78F4">
        <w:rPr>
          <w:rFonts w:hint="eastAsia"/>
        </w:rPr>
        <w:t>年至</w:t>
      </w:r>
      <w:r w:rsidRPr="006F78F4">
        <w:rPr>
          <w:rFonts w:hint="eastAsia"/>
        </w:rPr>
        <w:t>2019</w:t>
      </w:r>
      <w:r w:rsidRPr="006F78F4">
        <w:rPr>
          <w:rFonts w:hint="eastAsia"/>
        </w:rPr>
        <w:t>年期间</w:t>
      </w:r>
      <w:r w:rsidRPr="006F78F4">
        <w:rPr>
          <w:rFonts w:hint="eastAsia"/>
        </w:rPr>
        <w:t>-</w:t>
      </w:r>
      <w:r w:rsidRPr="006F78F4">
        <w:rPr>
          <w:rFonts w:hint="eastAsia"/>
        </w:rPr>
        <w:t>当</w:t>
      </w:r>
      <w:r w:rsidRPr="006F78F4">
        <w:rPr>
          <w:rFonts w:hint="eastAsia"/>
        </w:rPr>
        <w:t>GNN</w:t>
      </w:r>
      <w:r w:rsidRPr="006F78F4">
        <w:rPr>
          <w:rFonts w:hint="eastAsia"/>
        </w:rPr>
        <w:t>方法开始在机器学习中获得突出地位</w:t>
      </w:r>
      <w:r w:rsidRPr="006F78F4">
        <w:rPr>
          <w:rFonts w:hint="eastAsia"/>
        </w:rPr>
        <w:t>-</w:t>
      </w:r>
      <w:r w:rsidRPr="006F78F4">
        <w:rPr>
          <w:rFonts w:hint="eastAsia"/>
        </w:rPr>
        <w:t>参考</w:t>
      </w:r>
      <w:r w:rsidRPr="006F78F4">
        <w:rPr>
          <w:rFonts w:hint="eastAsia"/>
        </w:rPr>
        <w:t xml:space="preserve">  </w:t>
      </w:r>
      <w:r w:rsidRPr="006F78F4">
        <w:rPr>
          <w:rFonts w:hint="eastAsia"/>
        </w:rPr>
        <w:t>在</w:t>
      </w:r>
      <w:r w:rsidRPr="006F78F4">
        <w:rPr>
          <w:rFonts w:hint="eastAsia"/>
        </w:rPr>
        <w:t>GNN</w:t>
      </w:r>
      <w:r w:rsidRPr="006F78F4">
        <w:rPr>
          <w:rFonts w:hint="eastAsia"/>
        </w:rPr>
        <w:t>上，</w:t>
      </w:r>
      <w:r w:rsidRPr="006F78F4">
        <w:rPr>
          <w:rFonts w:hint="eastAsia"/>
        </w:rPr>
        <w:t>H</w:t>
      </w:r>
      <w:r w:rsidRPr="006F78F4">
        <w:rPr>
          <w:rFonts w:hint="eastAsia"/>
        </w:rPr>
        <w:t>主要由</w:t>
      </w:r>
      <w:r w:rsidRPr="006F78F4">
        <w:rPr>
          <w:rFonts w:hint="eastAsia"/>
        </w:rPr>
        <w:t>Cora</w:t>
      </w:r>
      <w:r w:rsidRPr="006F78F4">
        <w:rPr>
          <w:rFonts w:hint="eastAsia"/>
        </w:rPr>
        <w:t>、</w:t>
      </w:r>
      <w:r w:rsidRPr="006F78F4">
        <w:rPr>
          <w:rFonts w:hint="eastAsia"/>
        </w:rPr>
        <w:t>Citeseer</w:t>
      </w:r>
      <w:r w:rsidRPr="006F78F4">
        <w:rPr>
          <w:rFonts w:hint="eastAsia"/>
        </w:rPr>
        <w:t>和</w:t>
      </w:r>
      <w:r w:rsidRPr="006F78F4">
        <w:rPr>
          <w:rFonts w:hint="eastAsia"/>
        </w:rPr>
        <w:t>Pubmed</w:t>
      </w:r>
      <w:r w:rsidRPr="006F78F4">
        <w:rPr>
          <w:rFonts w:hint="eastAsia"/>
        </w:rPr>
        <w:t>引文网络基准主导，由</w:t>
      </w:r>
      <w:r w:rsidRPr="006F78F4">
        <w:rPr>
          <w:rFonts w:hint="eastAsia"/>
        </w:rPr>
        <w:t>Kipf</w:t>
      </w:r>
      <w:r w:rsidRPr="006F78F4">
        <w:rPr>
          <w:rFonts w:hint="eastAsia"/>
        </w:rPr>
        <w:t>和</w:t>
      </w:r>
      <w:r w:rsidRPr="006F78F4">
        <w:rPr>
          <w:rFonts w:hint="eastAsia"/>
        </w:rPr>
        <w:t>Welling[2016a]</w:t>
      </w:r>
      <w:r w:rsidRPr="006F78F4">
        <w:rPr>
          <w:rFonts w:hint="eastAsia"/>
        </w:rPr>
        <w:t>推广</w:t>
      </w:r>
      <w:r w:rsidRPr="006F78F4">
        <w:rPr>
          <w:rFonts w:hint="eastAsia"/>
        </w:rPr>
        <w:t>]</w:t>
      </w:r>
      <w:r w:rsidRPr="006F78F4">
        <w:rPr>
          <w:rFonts w:hint="eastAsia"/>
        </w:rPr>
        <w:t>。</w:t>
      </w:r>
      <w:r w:rsidRPr="006F78F4">
        <w:rPr>
          <w:rFonts w:hint="eastAsia"/>
        </w:rPr>
        <w:t xml:space="preserve"> </w:t>
      </w:r>
      <w:r w:rsidRPr="006F78F4">
        <w:rPr>
          <w:rFonts w:hint="eastAsia"/>
        </w:rPr>
        <w:t>这些基线涉及对其类别或专题进行分类</w:t>
      </w:r>
      <w:r w:rsidRPr="006F78F4">
        <w:rPr>
          <w:rFonts w:hint="eastAsia"/>
        </w:rPr>
        <w:t xml:space="preserve"> </w:t>
      </w:r>
      <w:r w:rsidRPr="006F78F4">
        <w:rPr>
          <w:rFonts w:hint="eastAsia"/>
        </w:rPr>
        <w:t>科学论文基于它们在引文网络中的位置，具有基于语言的节点特征（例如，单词向量），并且每个类仅给出极少数的正面示例</w:t>
      </w:r>
      <w:r w:rsidRPr="006F78F4">
        <w:rPr>
          <w:rFonts w:hint="eastAsia"/>
        </w:rPr>
        <w:t xml:space="preserve">(USU </w:t>
      </w:r>
      <w:r w:rsidRPr="006F78F4">
        <w:rPr>
          <w:rFonts w:hint="eastAsia"/>
        </w:rPr>
        <w:t>少于</w:t>
      </w:r>
      <w:r w:rsidRPr="006F78F4">
        <w:rPr>
          <w:rFonts w:hint="eastAsia"/>
        </w:rPr>
        <w:t>10%</w:t>
      </w:r>
      <w:r w:rsidRPr="006F78F4">
        <w:rPr>
          <w:rFonts w:hint="eastAsia"/>
        </w:rPr>
        <w:t>的节点</w:t>
      </w:r>
      <w:r w:rsidRPr="006F78F4">
        <w:rPr>
          <w:rFonts w:hint="eastAsia"/>
        </w:rPr>
        <w:t>)</w:t>
      </w:r>
      <w:r w:rsidRPr="006F78F4">
        <w:rPr>
          <w:rFonts w:hint="eastAsia"/>
        </w:rPr>
        <w:t>。</w:t>
      </w:r>
    </w:p>
    <w:p w14:paraId="6B309031" w14:textId="77777777" w:rsidR="00E47FA7" w:rsidRPr="006F78F4" w:rsidRDefault="00E47FA7"/>
    <w:p w14:paraId="41189366" w14:textId="77777777" w:rsidR="00E47FA7" w:rsidRPr="006F78F4" w:rsidRDefault="00B95368">
      <w:r w:rsidRPr="006F78F4">
        <w:rPr>
          <w:rFonts w:hint="eastAsia"/>
        </w:rPr>
        <w:t xml:space="preserve"> </w:t>
      </w:r>
      <w:r w:rsidRPr="006F78F4">
        <w:rPr>
          <w:rFonts w:hint="eastAsia"/>
        </w:rPr>
        <w:t>将</w:t>
      </w:r>
      <w:r w:rsidRPr="006F78F4">
        <w:rPr>
          <w:rFonts w:hint="eastAsia"/>
        </w:rPr>
        <w:t>GNN</w:t>
      </w:r>
      <w:r w:rsidRPr="006F78F4">
        <w:rPr>
          <w:rFonts w:hint="eastAsia"/>
        </w:rPr>
        <w:t>应用于这种节点分类任务的标准方法是以完全监督的方式训练</w:t>
      </w:r>
      <w:r w:rsidRPr="006F78F4">
        <w:rPr>
          <w:rFonts w:hint="eastAsia"/>
        </w:rPr>
        <w:t>GNN</w:t>
      </w:r>
      <w:r w:rsidRPr="006F78F4">
        <w:rPr>
          <w:rFonts w:hint="eastAsia"/>
        </w:rPr>
        <w:t>，其中我们使用</w:t>
      </w:r>
      <w:r w:rsidRPr="006F78F4">
        <w:rPr>
          <w:rFonts w:hint="eastAsia"/>
        </w:rPr>
        <w:t>Softmax</w:t>
      </w:r>
      <w:r w:rsidRPr="006F78F4">
        <w:rPr>
          <w:rFonts w:hint="eastAsia"/>
        </w:rPr>
        <w:t>经典函数和负</w:t>
      </w:r>
      <w:r w:rsidRPr="006F78F4">
        <w:rPr>
          <w:rFonts w:hint="eastAsia"/>
        </w:rPr>
        <w:t>log-likeli</w:t>
      </w:r>
      <w:r w:rsidRPr="006F78F4">
        <w:rPr>
          <w:rFonts w:hint="eastAsia"/>
        </w:rPr>
        <w:t>定义损失</w:t>
      </w:r>
      <w:r w:rsidRPr="006F78F4">
        <w:rPr>
          <w:rFonts w:hint="eastAsia"/>
        </w:rPr>
        <w:t xml:space="preserve"> </w:t>
      </w:r>
      <w:r w:rsidRPr="006F78F4">
        <w:rPr>
          <w:rFonts w:hint="eastAsia"/>
        </w:rPr>
        <w:t>新闻</w:t>
      </w:r>
      <w:r w:rsidRPr="006F78F4">
        <w:rPr>
          <w:rFonts w:hint="eastAsia"/>
        </w:rPr>
        <w:t>:</w:t>
      </w:r>
    </w:p>
    <w:p w14:paraId="66DB91FC" w14:textId="77777777" w:rsidR="00E47FA7" w:rsidRPr="006F78F4" w:rsidRDefault="00E47FA7"/>
    <w:p w14:paraId="107C59E6" w14:textId="77777777" w:rsidR="00E47FA7" w:rsidRPr="006F78F4" w:rsidRDefault="00B95368">
      <w:pPr>
        <w:rPr>
          <w:position w:val="-32"/>
        </w:rPr>
      </w:pPr>
      <w:r w:rsidRPr="006F78F4">
        <w:rPr>
          <w:rFonts w:hint="eastAsia"/>
        </w:rPr>
        <w:t xml:space="preserve">    </w:t>
      </w:r>
      <w:r w:rsidRPr="006F78F4">
        <w:rPr>
          <w:position w:val="-32"/>
        </w:rPr>
        <w:object w:dxaOrig="2980" w:dyaOrig="580" w14:anchorId="0FF516E0">
          <v:shape id="_x0000_i1216" type="#_x0000_t75" style="width:149.4pt;height:28.8pt" o:ole="">
            <v:imagedata r:id="rId386" o:title=""/>
            <o:lock v:ext="edit" aspectratio="f"/>
          </v:shape>
          <o:OLEObject Type="Embed" ProgID="Equation.DSMT4" ShapeID="_x0000_i1216" DrawAspect="Content" ObjectID="_1662534270" r:id="rId387"/>
        </w:object>
      </w:r>
      <w:r w:rsidRPr="006F78F4">
        <w:rPr>
          <w:rFonts w:hint="eastAsia"/>
          <w:position w:val="-32"/>
        </w:rPr>
        <w:t xml:space="preserve">                                    </w:t>
      </w:r>
      <w:r w:rsidRPr="006F78F4">
        <w:rPr>
          <w:rFonts w:hint="eastAsia"/>
        </w:rPr>
        <w:t xml:space="preserve"> </w:t>
      </w:r>
      <w:r w:rsidRPr="006F78F4">
        <w:rPr>
          <w:rFonts w:hint="eastAsia"/>
        </w:rPr>
        <w:t>（</w:t>
      </w:r>
      <w:r w:rsidRPr="006F78F4">
        <w:rPr>
          <w:rFonts w:hint="eastAsia"/>
        </w:rPr>
        <w:t>6.1</w:t>
      </w:r>
      <w:r w:rsidRPr="006F78F4">
        <w:rPr>
          <w:rFonts w:hint="eastAsia"/>
        </w:rPr>
        <w:t>）</w:t>
      </w:r>
      <w:r w:rsidRPr="006F78F4">
        <w:rPr>
          <w:rFonts w:hint="eastAsia"/>
        </w:rPr>
        <w:t xml:space="preserve"> </w:t>
      </w:r>
    </w:p>
    <w:p w14:paraId="0D918EDF" w14:textId="77777777" w:rsidR="00E47FA7" w:rsidRPr="006F78F4" w:rsidRDefault="00B95368">
      <w:pPr>
        <w:rPr>
          <w:position w:val="-32"/>
        </w:rPr>
      </w:pPr>
      <w:r w:rsidRPr="006F78F4">
        <w:rPr>
          <w:position w:val="-32"/>
        </w:rPr>
        <w:t>在这里，我们假设</w:t>
      </w:r>
      <w:r w:rsidRPr="006F78F4">
        <w:rPr>
          <w:position w:val="-32"/>
        </w:rPr>
        <w:t>Yu</w:t>
      </w:r>
      <w:r w:rsidRPr="006F78F4">
        <w:rPr>
          <w:rFonts w:ascii="宋体" w:eastAsia="宋体" w:hAnsi="宋体" w:cs="宋体" w:hint="eastAsia"/>
          <w:position w:val="-32"/>
        </w:rPr>
        <w:t>∈</w:t>
      </w:r>
      <w:r w:rsidRPr="006F78F4">
        <w:rPr>
          <w:position w:val="-32"/>
        </w:rPr>
        <w:t>Zc</w:t>
      </w:r>
      <w:r w:rsidRPr="006F78F4">
        <w:rPr>
          <w:position w:val="-32"/>
        </w:rPr>
        <w:t>是一个单热向量，表示训练节点</w:t>
      </w:r>
      <w:r w:rsidRPr="006F78F4">
        <w:rPr>
          <w:position w:val="-32"/>
        </w:rPr>
        <w:t>u</w:t>
      </w:r>
      <w:r w:rsidRPr="006F78F4">
        <w:rPr>
          <w:rFonts w:ascii="宋体" w:eastAsia="宋体" w:hAnsi="宋体" w:cs="宋体" w:hint="eastAsia"/>
          <w:position w:val="-32"/>
        </w:rPr>
        <w:t>∈</w:t>
      </w:r>
      <w:r w:rsidRPr="006F78F4">
        <w:rPr>
          <w:position w:val="-32"/>
        </w:rPr>
        <w:t>Vtrain</w:t>
      </w:r>
      <w:r w:rsidRPr="006F78F4">
        <w:rPr>
          <w:position w:val="-32"/>
        </w:rPr>
        <w:t>的类别；例如，在引文网络设置中，</w:t>
      </w:r>
      <w:r w:rsidRPr="006F78F4">
        <w:rPr>
          <w:position w:val="-32"/>
        </w:rPr>
        <w:t>Yu</w:t>
      </w:r>
      <w:r w:rsidRPr="006F78F4">
        <w:rPr>
          <w:position w:val="-32"/>
        </w:rPr>
        <w:t>将表示论文</w:t>
      </w:r>
      <w:r w:rsidRPr="006F78F4">
        <w:rPr>
          <w:position w:val="-32"/>
        </w:rPr>
        <w:t>u</w:t>
      </w:r>
      <w:r w:rsidRPr="006F78F4">
        <w:rPr>
          <w:position w:val="-32"/>
        </w:rPr>
        <w:t>的主题。</w:t>
      </w:r>
      <w:r w:rsidRPr="006F78F4">
        <w:rPr>
          <w:position w:val="-32"/>
        </w:rPr>
        <w:t xml:space="preserve"> </w:t>
      </w:r>
      <w:r w:rsidRPr="006F78F4">
        <w:rPr>
          <w:position w:val="-32"/>
        </w:rPr>
        <w:t>我们用</w:t>
      </w:r>
      <w:r w:rsidRPr="006F78F4">
        <w:rPr>
          <w:position w:val="-32"/>
        </w:rPr>
        <w:t>softmax  (zu</w:t>
      </w:r>
      <w:r w:rsidRPr="006F78F4">
        <w:rPr>
          <w:position w:val="-32"/>
        </w:rPr>
        <w:t>，</w:t>
      </w:r>
      <w:r w:rsidRPr="006F78F4">
        <w:rPr>
          <w:position w:val="-32"/>
        </w:rPr>
        <w:t>yu)</w:t>
      </w:r>
      <w:r w:rsidRPr="006F78F4">
        <w:rPr>
          <w:position w:val="-32"/>
        </w:rPr>
        <w:t>表示节点属于</w:t>
      </w:r>
      <w:r w:rsidRPr="006F78F4">
        <w:rPr>
          <w:position w:val="-32"/>
        </w:rPr>
        <w:t>yu</w:t>
      </w:r>
      <w:r w:rsidRPr="006F78F4">
        <w:rPr>
          <w:position w:val="-32"/>
        </w:rPr>
        <w:t>类的预测概率，通过</w:t>
      </w:r>
      <w:r w:rsidRPr="006F78F4">
        <w:rPr>
          <w:position w:val="-32"/>
        </w:rPr>
        <w:t>Softmax</w:t>
      </w:r>
      <w:r w:rsidRPr="006F78F4">
        <w:rPr>
          <w:position w:val="-32"/>
        </w:rPr>
        <w:t>函数计算：</w:t>
      </w:r>
    </w:p>
    <w:p w14:paraId="2422AAF9" w14:textId="77777777" w:rsidR="00E47FA7" w:rsidRPr="006F78F4" w:rsidRDefault="00B95368">
      <w:r w:rsidRPr="006F78F4">
        <w:rPr>
          <w:rFonts w:hint="eastAsia"/>
          <w:position w:val="-32"/>
        </w:rPr>
        <w:t xml:space="preserve">                  </w:t>
      </w:r>
      <w:r w:rsidRPr="006F78F4">
        <w:rPr>
          <w:position w:val="-42"/>
        </w:rPr>
        <w:object w:dxaOrig="3560" w:dyaOrig="880" w14:anchorId="487B4DA4">
          <v:shape id="_x0000_i1217" type="#_x0000_t75" style="width:177.6pt;height:45pt" o:ole="">
            <v:imagedata r:id="rId388" o:title=""/>
            <o:lock v:ext="edit" aspectratio="f"/>
          </v:shape>
          <o:OLEObject Type="Embed" ProgID="Equation.DSMT4" ShapeID="_x0000_i1217" DrawAspect="Content" ObjectID="_1662534271" r:id="rId389"/>
        </w:object>
      </w:r>
      <w:r w:rsidRPr="006F78F4">
        <w:rPr>
          <w:rFonts w:hint="eastAsia"/>
          <w:position w:val="-42"/>
        </w:rPr>
        <w:t xml:space="preserve">                   </w:t>
      </w:r>
      <w:r w:rsidRPr="006F78F4">
        <w:rPr>
          <w:rFonts w:hint="eastAsia"/>
        </w:rPr>
        <w:t>（</w:t>
      </w:r>
      <w:r w:rsidRPr="006F78F4">
        <w:rPr>
          <w:rFonts w:hint="eastAsia"/>
        </w:rPr>
        <w:t>6.2</w:t>
      </w:r>
      <w:r w:rsidRPr="006F78F4">
        <w:rPr>
          <w:rFonts w:hint="eastAsia"/>
        </w:rPr>
        <w:t>）</w:t>
      </w:r>
    </w:p>
    <w:p w14:paraId="6105E181" w14:textId="77777777" w:rsidR="00E47FA7" w:rsidRPr="006F78F4" w:rsidRDefault="00B95368">
      <w:pPr>
        <w:rPr>
          <w:position w:val="-12"/>
        </w:rPr>
      </w:pPr>
      <w:r w:rsidRPr="006F78F4">
        <w:rPr>
          <w:rFonts w:hint="eastAsia"/>
          <w:position w:val="-12"/>
        </w:rPr>
        <w:t>其中</w:t>
      </w:r>
      <w:r w:rsidRPr="006F78F4">
        <w:rPr>
          <w:rFonts w:hint="eastAsia"/>
          <w:position w:val="-12"/>
        </w:rPr>
        <w:t xml:space="preserve"> </w:t>
      </w:r>
      <w:r w:rsidRPr="006F78F4">
        <w:rPr>
          <w:position w:val="-12"/>
        </w:rPr>
        <w:object w:dxaOrig="780" w:dyaOrig="380" w14:anchorId="3D5E643F">
          <v:shape id="_x0000_i1218" type="#_x0000_t75" style="width:39pt;height:19.2pt" o:ole="">
            <v:imagedata r:id="rId390" o:title=""/>
            <o:lock v:ext="edit" aspectratio="f"/>
          </v:shape>
          <o:OLEObject Type="Embed" ProgID="Equation.DSMT4" ShapeID="_x0000_i1218" DrawAspect="Content" ObjectID="_1662534272" r:id="rId391"/>
        </w:object>
      </w:r>
      <w:r w:rsidRPr="006F78F4">
        <w:rPr>
          <w:rFonts w:hint="eastAsia"/>
          <w:position w:val="-12"/>
        </w:rPr>
        <w:t>，</w:t>
      </w:r>
      <w:r w:rsidRPr="006F78F4">
        <w:rPr>
          <w:rFonts w:hint="eastAsia"/>
          <w:position w:val="-12"/>
        </w:rPr>
        <w:t>i=1</w:t>
      </w:r>
      <w:r w:rsidRPr="006F78F4">
        <w:rPr>
          <w:rFonts w:hint="eastAsia"/>
          <w:position w:val="-12"/>
        </w:rPr>
        <w:t>，</w:t>
      </w:r>
      <w:r w:rsidRPr="006F78F4">
        <w:rPr>
          <w:rFonts w:hint="eastAsia"/>
          <w:position w:val="-12"/>
        </w:rPr>
        <w:t>...</w:t>
      </w:r>
      <w:r w:rsidRPr="006F78F4">
        <w:rPr>
          <w:rFonts w:hint="eastAsia"/>
          <w:position w:val="-12"/>
        </w:rPr>
        <w:t>，</w:t>
      </w:r>
      <w:r w:rsidRPr="006F78F4">
        <w:rPr>
          <w:rFonts w:hint="eastAsia"/>
          <w:position w:val="-12"/>
        </w:rPr>
        <w:t>c</w:t>
      </w:r>
      <w:r w:rsidRPr="006F78F4">
        <w:rPr>
          <w:rFonts w:hint="eastAsia"/>
          <w:position w:val="-12"/>
        </w:rPr>
        <w:t>是可训练的参数。</w:t>
      </w:r>
      <w:r w:rsidRPr="006F78F4">
        <w:rPr>
          <w:rFonts w:hint="eastAsia"/>
          <w:position w:val="-12"/>
        </w:rPr>
        <w:t xml:space="preserve"> </w:t>
      </w:r>
      <w:r w:rsidRPr="006F78F4">
        <w:rPr>
          <w:rFonts w:hint="eastAsia"/>
          <w:position w:val="-12"/>
        </w:rPr>
        <w:t>有监督节点损失的其他变化，但基于方程（</w:t>
      </w:r>
      <w:r w:rsidRPr="006F78F4">
        <w:rPr>
          <w:rFonts w:hint="eastAsia"/>
          <w:position w:val="-12"/>
        </w:rPr>
        <w:t>6.1</w:t>
      </w:r>
      <w:r w:rsidRPr="006F78F4">
        <w:rPr>
          <w:rFonts w:hint="eastAsia"/>
          <w:position w:val="-12"/>
        </w:rPr>
        <w:t>）中的损失以监督的方式训练</w:t>
      </w:r>
      <w:r w:rsidRPr="006F78F4">
        <w:rPr>
          <w:rFonts w:hint="eastAsia"/>
          <w:position w:val="-12"/>
        </w:rPr>
        <w:t>GNN</w:t>
      </w:r>
      <w:r w:rsidRPr="006F78F4">
        <w:rPr>
          <w:rFonts w:hint="eastAsia"/>
          <w:position w:val="-12"/>
        </w:rPr>
        <w:t>是最常见的</w:t>
      </w:r>
      <w:r w:rsidRPr="006F78F4">
        <w:rPr>
          <w:rFonts w:hint="eastAsia"/>
          <w:position w:val="-12"/>
        </w:rPr>
        <w:t>OP</w:t>
      </w:r>
      <w:r w:rsidRPr="006F78F4">
        <w:rPr>
          <w:rFonts w:hint="eastAsia"/>
          <w:position w:val="-12"/>
        </w:rPr>
        <w:t>之一</w:t>
      </w:r>
      <w:r w:rsidRPr="006F78F4">
        <w:rPr>
          <w:rFonts w:hint="eastAsia"/>
          <w:position w:val="-12"/>
        </w:rPr>
        <w:t xml:space="preserve"> GNNs</w:t>
      </w:r>
      <w:r w:rsidRPr="006F78F4">
        <w:rPr>
          <w:rFonts w:hint="eastAsia"/>
          <w:position w:val="-12"/>
        </w:rPr>
        <w:t>的时间化策略。</w:t>
      </w:r>
    </w:p>
    <w:p w14:paraId="39A903E8" w14:textId="77777777" w:rsidR="00E47FA7" w:rsidRPr="006F78F4" w:rsidRDefault="00E47FA7">
      <w:pPr>
        <w:rPr>
          <w:position w:val="-12"/>
        </w:rPr>
      </w:pPr>
    </w:p>
    <w:p w14:paraId="2407A04B" w14:textId="77777777" w:rsidR="00E47FA7" w:rsidRPr="006F78F4" w:rsidRDefault="00B95368">
      <w:pPr>
        <w:rPr>
          <w:b/>
          <w:bCs/>
          <w:position w:val="-12"/>
        </w:rPr>
      </w:pPr>
      <w:r w:rsidRPr="006F78F4">
        <w:rPr>
          <w:position w:val="-12"/>
        </w:rPr>
        <w:t xml:space="preserve"> </w:t>
      </w:r>
      <w:r w:rsidRPr="006F78F4">
        <w:rPr>
          <w:b/>
          <w:bCs/>
          <w:position w:val="-12"/>
        </w:rPr>
        <w:t>监督，半监督，转导和归纳注释</w:t>
      </w:r>
    </w:p>
    <w:p w14:paraId="539D1BE3" w14:textId="77777777" w:rsidR="00E47FA7" w:rsidRPr="006F78F4" w:rsidRDefault="00E47FA7">
      <w:pPr>
        <w:rPr>
          <w:position w:val="-12"/>
        </w:rPr>
      </w:pPr>
    </w:p>
    <w:p w14:paraId="4D43A79C" w14:textId="77777777" w:rsidR="00E47FA7" w:rsidRPr="006F78F4" w:rsidRDefault="00B95368">
      <w:pPr>
        <w:spacing w:line="360" w:lineRule="auto"/>
        <w:rPr>
          <w:position w:val="-12"/>
        </w:rPr>
      </w:pPr>
      <w:r w:rsidRPr="006F78F4">
        <w:rPr>
          <w:position w:val="-12"/>
        </w:rPr>
        <w:t xml:space="preserve"> </w:t>
      </w:r>
      <w:r w:rsidRPr="006F78F4">
        <w:rPr>
          <w:position w:val="-12"/>
        </w:rPr>
        <w:t>正如第</w:t>
      </w:r>
      <w:r w:rsidRPr="006F78F4">
        <w:rPr>
          <w:position w:val="-12"/>
        </w:rPr>
        <w:t>1</w:t>
      </w:r>
      <w:r w:rsidRPr="006F78F4">
        <w:rPr>
          <w:position w:val="-12"/>
        </w:rPr>
        <w:t>章所讨论的那样，节点分类设置通常被称为监督和半监督。</w:t>
      </w:r>
      <w:r w:rsidRPr="006F78F4">
        <w:rPr>
          <w:position w:val="-12"/>
        </w:rPr>
        <w:t xml:space="preserve"> </w:t>
      </w:r>
      <w:r w:rsidRPr="006F78F4">
        <w:rPr>
          <w:position w:val="-12"/>
        </w:rPr>
        <w:t>在应用这些术语时，一个重要的因素是是否和如何不同</w:t>
      </w:r>
      <w:r w:rsidRPr="006F78F4">
        <w:rPr>
          <w:position w:val="-12"/>
        </w:rPr>
        <w:t xml:space="preserve"> </w:t>
      </w:r>
      <w:r w:rsidRPr="006F78F4">
        <w:rPr>
          <w:position w:val="-12"/>
        </w:rPr>
        <w:t>节点在训练</w:t>
      </w:r>
      <w:r w:rsidRPr="006F78F4">
        <w:rPr>
          <w:position w:val="-12"/>
        </w:rPr>
        <w:t>GNN</w:t>
      </w:r>
      <w:r w:rsidRPr="006F78F4">
        <w:rPr>
          <w:position w:val="-12"/>
        </w:rPr>
        <w:t>期间使用。</w:t>
      </w:r>
      <w:r w:rsidRPr="006F78F4">
        <w:rPr>
          <w:position w:val="-12"/>
        </w:rPr>
        <w:t xml:space="preserve"> </w:t>
      </w:r>
      <w:r w:rsidRPr="006F78F4">
        <w:rPr>
          <w:position w:val="-12"/>
        </w:rPr>
        <w:t>一般来说，我们可以区分三种类型的节点：</w:t>
      </w:r>
    </w:p>
    <w:p w14:paraId="3781E4D6" w14:textId="77777777" w:rsidR="00E47FA7" w:rsidRPr="006F78F4" w:rsidRDefault="00B95368">
      <w:pPr>
        <w:spacing w:line="360" w:lineRule="auto"/>
        <w:ind w:firstLineChars="200" w:firstLine="420"/>
      </w:pPr>
      <w:r w:rsidRPr="006F78F4">
        <w:rPr>
          <w:rFonts w:hint="eastAsia"/>
        </w:rPr>
        <w:t xml:space="preserve">1. </w:t>
      </w:r>
      <w:r w:rsidRPr="006F78F4">
        <w:rPr>
          <w:rFonts w:hint="eastAsia"/>
        </w:rPr>
        <w:t>有训练节点集合，</w:t>
      </w:r>
      <w:r w:rsidRPr="006F78F4">
        <w:rPr>
          <w:rFonts w:hint="eastAsia"/>
        </w:rPr>
        <w:object w:dxaOrig="499" w:dyaOrig="360" w14:anchorId="69388C4B">
          <v:shape id="_x0000_i1219" type="#_x0000_t75" style="width:25.2pt;height:18pt" o:ole="">
            <v:imagedata r:id="rId392" o:title=""/>
            <o:lock v:ext="edit" aspectratio="f"/>
          </v:shape>
          <o:OLEObject Type="Embed" ProgID="Equation.DSMT4" ShapeID="_x0000_i1219" DrawAspect="Content" ObjectID="_1662534273" r:id="rId393"/>
        </w:object>
      </w:r>
      <w:r w:rsidRPr="006F78F4">
        <w:rPr>
          <w:rFonts w:hint="eastAsia"/>
        </w:rPr>
        <w:t>。</w:t>
      </w:r>
      <w:r w:rsidRPr="006F78F4">
        <w:rPr>
          <w:rFonts w:hint="eastAsia"/>
        </w:rPr>
        <w:t xml:space="preserve"> </w:t>
      </w:r>
      <w:r w:rsidRPr="006F78F4">
        <w:rPr>
          <w:rFonts w:hint="eastAsia"/>
        </w:rPr>
        <w:t>这些节点包含在</w:t>
      </w:r>
      <w:r w:rsidRPr="006F78F4">
        <w:rPr>
          <w:rFonts w:hint="eastAsia"/>
        </w:rPr>
        <w:t>GNN</w:t>
      </w:r>
      <w:r w:rsidRPr="006F78F4">
        <w:rPr>
          <w:rFonts w:hint="eastAsia"/>
        </w:rPr>
        <w:t>消息传递操作中，也用于计算损失，如公式</w:t>
      </w:r>
      <w:r w:rsidRPr="006F78F4">
        <w:rPr>
          <w:rFonts w:hint="eastAsia"/>
        </w:rPr>
        <w:t>(6.1)</w:t>
      </w:r>
      <w:r w:rsidRPr="006F78F4">
        <w:rPr>
          <w:rFonts w:hint="eastAsia"/>
        </w:rPr>
        <w:t>。</w:t>
      </w:r>
    </w:p>
    <w:p w14:paraId="0D34C56E" w14:textId="77777777" w:rsidR="00E47FA7" w:rsidRPr="006F78F4" w:rsidRDefault="00B95368">
      <w:pPr>
        <w:spacing w:line="360" w:lineRule="auto"/>
        <w:ind w:firstLineChars="200" w:firstLine="420"/>
      </w:pPr>
      <w:r w:rsidRPr="006F78F4">
        <w:rPr>
          <w:rFonts w:hint="eastAsia"/>
        </w:rPr>
        <w:t>2</w:t>
      </w:r>
      <w:r w:rsidRPr="006F78F4">
        <w:rPr>
          <w:rFonts w:hint="eastAsia"/>
        </w:rPr>
        <w:t>除了训练节点，我们还可以有转导测试节点</w:t>
      </w:r>
      <w:r w:rsidRPr="006F78F4">
        <w:rPr>
          <w:rFonts w:hint="eastAsia"/>
        </w:rPr>
        <w:object w:dxaOrig="499" w:dyaOrig="360" w14:anchorId="396AF70F">
          <v:shape id="_x0000_i1220" type="#_x0000_t75" style="width:25.2pt;height:18pt" o:ole="">
            <v:imagedata r:id="rId392" o:title=""/>
            <o:lock v:ext="edit" aspectratio="f"/>
          </v:shape>
          <o:OLEObject Type="Embed" ProgID="Equation.DSMT4" ShapeID="_x0000_i1220" DrawAspect="Content" ObjectID="_1662534274" r:id="rId394"/>
        </w:object>
      </w:r>
      <w:r w:rsidRPr="006F78F4">
        <w:rPr>
          <w:rFonts w:hint="eastAsia"/>
        </w:rPr>
        <w:t>。这些节点没有标记，也不用于损失计算，但是这些节点和它们的事件边缘仍然参与</w:t>
      </w:r>
      <w:r w:rsidRPr="006F78F4">
        <w:rPr>
          <w:rFonts w:hint="eastAsia"/>
        </w:rPr>
        <w:t>GNN</w:t>
      </w:r>
      <w:r w:rsidRPr="006F78F4">
        <w:rPr>
          <w:rFonts w:hint="eastAsia"/>
        </w:rPr>
        <w:t>消息传递操作。也就是说，在</w:t>
      </w:r>
      <w:r w:rsidRPr="006F78F4">
        <w:rPr>
          <w:rFonts w:hint="eastAsia"/>
        </w:rPr>
        <w:t>GNN</w:t>
      </w:r>
      <w:r w:rsidRPr="006F78F4">
        <w:rPr>
          <w:rFonts w:hint="eastAsia"/>
        </w:rPr>
        <w:t>消息传递操作过程中，</w:t>
      </w:r>
      <w:r w:rsidRPr="006F78F4">
        <w:rPr>
          <w:rFonts w:hint="eastAsia"/>
        </w:rPr>
        <w:t>GNN</w:t>
      </w:r>
      <w:r w:rsidRPr="006F78F4">
        <w:rPr>
          <w:rFonts w:hint="eastAsia"/>
        </w:rPr>
        <w:t>会为</w:t>
      </w:r>
      <w:r w:rsidRPr="006F78F4">
        <w:rPr>
          <w:rFonts w:hint="eastAsia"/>
        </w:rPr>
        <w:t>u</w:t>
      </w:r>
      <w:r w:rsidRPr="006F78F4">
        <w:rPr>
          <w:rFonts w:hint="eastAsia"/>
        </w:rPr>
        <w:t>∈</w:t>
      </w:r>
      <w:r w:rsidRPr="006F78F4">
        <w:rPr>
          <w:rFonts w:hint="eastAsia"/>
        </w:rPr>
        <w:object w:dxaOrig="499" w:dyaOrig="360" w14:anchorId="5794BDCF">
          <v:shape id="_x0000_i1221" type="#_x0000_t75" style="width:25.2pt;height:18pt" o:ole="">
            <v:imagedata r:id="rId395" o:title=""/>
            <o:lock v:ext="edit" aspectratio="f"/>
          </v:shape>
          <o:OLEObject Type="Embed" ProgID="Equation.DSMT4" ShapeID="_x0000_i1221" DrawAspect="Content" ObjectID="_1662534275" r:id="rId396"/>
        </w:object>
      </w:r>
      <w:r w:rsidRPr="006F78F4">
        <w:rPr>
          <w:rFonts w:hint="eastAsia"/>
        </w:rPr>
        <w:t>中的节点生成隐藏表示</w:t>
      </w:r>
      <w:r w:rsidRPr="006F78F4">
        <w:rPr>
          <w:rFonts w:hint="eastAsia"/>
        </w:rPr>
        <w:object w:dxaOrig="400" w:dyaOrig="380" w14:anchorId="0042935B">
          <v:shape id="_x0000_i1222" type="#_x0000_t75" style="width:20.4pt;height:19.2pt" o:ole="">
            <v:imagedata r:id="rId397" o:title=""/>
            <o:lock v:ext="edit" aspectratio="f"/>
          </v:shape>
          <o:OLEObject Type="Embed" ProgID="Equation.DSMT4" ShapeID="_x0000_i1222" DrawAspect="Content" ObjectID="_1662534276" r:id="rId398"/>
        </w:object>
      </w:r>
      <w:r w:rsidRPr="006F78F4">
        <w:rPr>
          <w:rFonts w:hint="eastAsia"/>
        </w:rPr>
        <w:t>。</w:t>
      </w:r>
      <w:r w:rsidRPr="006F78F4">
        <w:rPr>
          <w:rFonts w:hint="eastAsia"/>
        </w:rPr>
        <w:t xml:space="preserve"> </w:t>
      </w:r>
      <w:r w:rsidRPr="006F78F4">
        <w:rPr>
          <w:rFonts w:hint="eastAsia"/>
        </w:rPr>
        <w:t>但是最后一层嵌入的</w:t>
      </w:r>
      <w:r w:rsidRPr="006F78F4">
        <w:rPr>
          <w:rFonts w:hint="eastAsia"/>
        </w:rPr>
        <w:t>zu</w:t>
      </w:r>
      <w:r w:rsidRPr="006F78F4">
        <w:rPr>
          <w:rFonts w:hint="eastAsia"/>
        </w:rPr>
        <w:t>将不会用于这些节点的损耗函数计算。</w:t>
      </w:r>
    </w:p>
    <w:p w14:paraId="3C86BEB7" w14:textId="77777777" w:rsidR="00E47FA7" w:rsidRPr="006F78F4" w:rsidRDefault="00B95368">
      <w:pPr>
        <w:spacing w:line="360" w:lineRule="auto"/>
        <w:ind w:firstLineChars="200" w:firstLine="420"/>
      </w:pPr>
      <w:r w:rsidRPr="006F78F4">
        <w:rPr>
          <w:rFonts w:hint="eastAsia"/>
        </w:rPr>
        <w:t>3.</w:t>
      </w:r>
      <w:r w:rsidRPr="006F78F4">
        <w:rPr>
          <w:rFonts w:hint="eastAsia"/>
        </w:rPr>
        <w:t>最后，我们还将有归纳测试节点</w:t>
      </w:r>
      <w:r w:rsidRPr="006F78F4">
        <w:rPr>
          <w:rFonts w:hint="eastAsia"/>
        </w:rPr>
        <w:object w:dxaOrig="360" w:dyaOrig="360" w14:anchorId="151BC5C8">
          <v:shape id="_x0000_i1223" type="#_x0000_t75" style="width:18pt;height:18pt" o:ole="">
            <v:imagedata r:id="rId399" o:title=""/>
            <o:lock v:ext="edit" aspectratio="f"/>
          </v:shape>
          <o:OLEObject Type="Embed" ProgID="Equation.DSMT4" ShapeID="_x0000_i1223" DrawAspect="Content" ObjectID="_1662534277" r:id="rId400"/>
        </w:object>
      </w:r>
      <w:r w:rsidRPr="006F78F4">
        <w:rPr>
          <w:rFonts w:hint="eastAsia"/>
        </w:rPr>
        <w:t>。在训练期间，这些节点既不用于损失计算，也不用于</w:t>
      </w:r>
      <w:r w:rsidRPr="006F78F4">
        <w:rPr>
          <w:rFonts w:hint="eastAsia"/>
        </w:rPr>
        <w:t>GNN</w:t>
      </w:r>
      <w:r w:rsidRPr="006F78F4">
        <w:rPr>
          <w:rFonts w:hint="eastAsia"/>
        </w:rPr>
        <w:t>消息传递操作，这意味着在训练</w:t>
      </w:r>
      <w:r w:rsidRPr="006F78F4">
        <w:rPr>
          <w:rFonts w:hint="eastAsia"/>
        </w:rPr>
        <w:t>GNN</w:t>
      </w:r>
      <w:r w:rsidRPr="006F78F4">
        <w:rPr>
          <w:rFonts w:hint="eastAsia"/>
        </w:rPr>
        <w:t>时，这些节点——以及它们的所有节点——完全没有被</w:t>
      </w:r>
      <w:r w:rsidRPr="006F78F4">
        <w:rPr>
          <w:rFonts w:hint="eastAsia"/>
        </w:rPr>
        <w:lastRenderedPageBreak/>
        <w:t>观察到。</w:t>
      </w:r>
    </w:p>
    <w:p w14:paraId="184F3D56" w14:textId="77777777" w:rsidR="00E47FA7" w:rsidRPr="006F78F4" w:rsidRDefault="00B95368">
      <w:pPr>
        <w:spacing w:line="360" w:lineRule="auto"/>
      </w:pPr>
      <w:r w:rsidRPr="006F78F4">
        <w:rPr>
          <w:rFonts w:hint="eastAsia"/>
        </w:rPr>
        <w:t>术语半监督适用于在转换测试节点上测试</w:t>
      </w:r>
      <w:r w:rsidRPr="006F78F4">
        <w:rPr>
          <w:rFonts w:hint="eastAsia"/>
        </w:rPr>
        <w:t>GNN</w:t>
      </w:r>
      <w:r w:rsidRPr="006F78F4">
        <w:rPr>
          <w:rFonts w:hint="eastAsia"/>
        </w:rPr>
        <w:t>的情况，因为在这种情况下，</w:t>
      </w:r>
      <w:r w:rsidRPr="006F78F4">
        <w:rPr>
          <w:rFonts w:hint="eastAsia"/>
        </w:rPr>
        <w:t>GNN</w:t>
      </w:r>
      <w:r w:rsidRPr="006F78F4">
        <w:rPr>
          <w:rFonts w:hint="eastAsia"/>
        </w:rPr>
        <w:t>在训练期间观察测试节点</w:t>
      </w:r>
      <w:r w:rsidRPr="006F78F4">
        <w:rPr>
          <w:rFonts w:hint="eastAsia"/>
        </w:rPr>
        <w:t>(</w:t>
      </w:r>
      <w:r w:rsidRPr="006F78F4">
        <w:rPr>
          <w:rFonts w:hint="eastAsia"/>
        </w:rPr>
        <w:t>而不是它们的标签</w:t>
      </w:r>
      <w:r w:rsidRPr="006F78F4">
        <w:rPr>
          <w:rFonts w:hint="eastAsia"/>
        </w:rPr>
        <w:t>)</w:t>
      </w:r>
      <w:r w:rsidRPr="006F78F4">
        <w:rPr>
          <w:rFonts w:hint="eastAsia"/>
        </w:rPr>
        <w:t>。术语归纳节点分类用于区分测试节点及其所有事件边缘在训练期间完全未被观察到的设置。归纳节点分类的一个例子是在引文网络的一个子图上训练一个</w:t>
      </w:r>
      <w:r w:rsidRPr="006F78F4">
        <w:rPr>
          <w:rFonts w:hint="eastAsia"/>
        </w:rPr>
        <w:t>GNN</w:t>
      </w:r>
      <w:r w:rsidRPr="006F78F4">
        <w:rPr>
          <w:rFonts w:hint="eastAsia"/>
        </w:rPr>
        <w:t>，然后在一个完全不相交的子图上测试它。</w:t>
      </w:r>
    </w:p>
    <w:p w14:paraId="32F0D154" w14:textId="77777777" w:rsidR="00E47FA7" w:rsidRPr="006F78F4" w:rsidRDefault="00B95368">
      <w:pPr>
        <w:rPr>
          <w:b/>
          <w:bCs/>
          <w:position w:val="-32"/>
        </w:rPr>
      </w:pPr>
      <w:r w:rsidRPr="006F78F4">
        <w:rPr>
          <w:rFonts w:hint="eastAsia"/>
          <w:b/>
          <w:bCs/>
          <w:position w:val="-32"/>
        </w:rPr>
        <w:t xml:space="preserve">6.1.2  </w:t>
      </w:r>
      <w:r w:rsidRPr="006F78F4">
        <w:rPr>
          <w:rFonts w:hint="eastAsia"/>
          <w:b/>
          <w:bCs/>
          <w:position w:val="-32"/>
        </w:rPr>
        <w:t>用于图形分类的</w:t>
      </w:r>
      <w:r w:rsidRPr="006F78F4">
        <w:rPr>
          <w:rFonts w:hint="eastAsia"/>
          <w:b/>
          <w:bCs/>
          <w:position w:val="-32"/>
        </w:rPr>
        <w:t>GNN</w:t>
      </w:r>
    </w:p>
    <w:p w14:paraId="5B9B491F" w14:textId="77777777" w:rsidR="00E47FA7" w:rsidRPr="006F78F4" w:rsidRDefault="00B95368">
      <w:pPr>
        <w:rPr>
          <w:position w:val="-32"/>
        </w:rPr>
      </w:pPr>
      <w:r w:rsidRPr="006F78F4">
        <w:rPr>
          <w:rFonts w:hint="eastAsia"/>
          <w:position w:val="-32"/>
        </w:rPr>
        <w:t>与节点分类类似，图级分类上的应用程序被弹出作为基准任务。</w:t>
      </w:r>
      <w:r w:rsidRPr="006F78F4">
        <w:rPr>
          <w:rFonts w:hint="eastAsia"/>
          <w:position w:val="-32"/>
        </w:rPr>
        <w:t xml:space="preserve"> </w:t>
      </w:r>
      <w:r w:rsidRPr="006F78F4">
        <w:rPr>
          <w:rFonts w:hint="eastAsia"/>
          <w:position w:val="-32"/>
        </w:rPr>
        <w:t>从历史上看，核方法在图形分类中很受欢迎，结果就是一些最流行的图形分类早期基准是从内核文献中改编而来的，例如涉及基于基于图形的</w:t>
      </w:r>
      <w:r w:rsidRPr="006F78F4">
        <w:rPr>
          <w:rFonts w:hint="eastAsia"/>
          <w:position w:val="-32"/>
        </w:rPr>
        <w:t>REPRE-Sentat</w:t>
      </w:r>
      <w:r w:rsidRPr="006F78F4">
        <w:rPr>
          <w:rFonts w:hint="eastAsia"/>
          <w:position w:val="-32"/>
        </w:rPr>
        <w:t>的酶特性分类的任务离子</w:t>
      </w:r>
      <w:r w:rsidRPr="006F78F4">
        <w:rPr>
          <w:rFonts w:hint="eastAsia"/>
          <w:position w:val="-32"/>
        </w:rPr>
        <w:t>[Morris</w:t>
      </w:r>
      <w:r w:rsidRPr="006F78F4">
        <w:rPr>
          <w:rFonts w:hint="eastAsia"/>
          <w:position w:val="-32"/>
        </w:rPr>
        <w:t>等人，</w:t>
      </w:r>
      <w:r w:rsidRPr="006F78F4">
        <w:rPr>
          <w:rFonts w:hint="eastAsia"/>
          <w:position w:val="-32"/>
        </w:rPr>
        <w:t>2019</w:t>
      </w:r>
      <w:r w:rsidRPr="006F78F4">
        <w:rPr>
          <w:rFonts w:hint="eastAsia"/>
          <w:position w:val="-32"/>
        </w:rPr>
        <w:t>年</w:t>
      </w:r>
      <w:r w:rsidRPr="006F78F4">
        <w:rPr>
          <w:rFonts w:hint="eastAsia"/>
          <w:position w:val="-32"/>
        </w:rPr>
        <w:t>]</w:t>
      </w:r>
      <w:r w:rsidRPr="006F78F4">
        <w:rPr>
          <w:rFonts w:hint="eastAsia"/>
          <w:position w:val="-32"/>
        </w:rPr>
        <w:t>。</w:t>
      </w:r>
      <w:r w:rsidRPr="006F78F4">
        <w:rPr>
          <w:rFonts w:hint="eastAsia"/>
          <w:position w:val="-32"/>
        </w:rPr>
        <w:t xml:space="preserve"> </w:t>
      </w:r>
      <w:r w:rsidRPr="006F78F4">
        <w:rPr>
          <w:rFonts w:hint="eastAsia"/>
          <w:position w:val="-32"/>
        </w:rPr>
        <w:t>在这些任务中，通常使用类似于方程（</w:t>
      </w:r>
      <w:r w:rsidRPr="006F78F4">
        <w:rPr>
          <w:rFonts w:hint="eastAsia"/>
          <w:position w:val="-32"/>
        </w:rPr>
        <w:t>6.1</w:t>
      </w:r>
      <w:r w:rsidRPr="006F78F4">
        <w:rPr>
          <w:rFonts w:hint="eastAsia"/>
          <w:position w:val="-32"/>
        </w:rPr>
        <w:t>）的</w:t>
      </w:r>
      <w:r w:rsidRPr="006F78F4">
        <w:rPr>
          <w:rFonts w:hint="eastAsia"/>
          <w:position w:val="-32"/>
        </w:rPr>
        <w:t>Softmax</w:t>
      </w:r>
      <w:r w:rsidRPr="006F78F4">
        <w:rPr>
          <w:rFonts w:hint="eastAsia"/>
          <w:position w:val="-32"/>
        </w:rPr>
        <w:t>分类损失，其关键区别在于</w:t>
      </w:r>
    </w:p>
    <w:p w14:paraId="6F5120A5" w14:textId="77777777" w:rsidR="00E47FA7" w:rsidRPr="006F78F4" w:rsidRDefault="00B95368">
      <w:pPr>
        <w:widowControl/>
        <w:jc w:val="left"/>
        <w:rPr>
          <w:position w:val="-32"/>
        </w:rPr>
      </w:pPr>
      <w:r w:rsidRPr="006F78F4">
        <w:rPr>
          <w:rFonts w:hint="eastAsia"/>
          <w:position w:val="-32"/>
        </w:rPr>
        <w:t>损失是用图级嵌入在一组标记训练图上计算</w:t>
      </w:r>
      <w:r w:rsidRPr="006F78F4">
        <w:rPr>
          <w:rFonts w:hint="eastAsia"/>
          <w:position w:val="-32"/>
        </w:rPr>
        <w:t>T = {G1, ..., Gn}</w:t>
      </w:r>
      <w:r w:rsidRPr="006F78F4">
        <w:rPr>
          <w:rFonts w:hint="eastAsia"/>
          <w:position w:val="-32"/>
        </w:rPr>
        <w:t>。</w:t>
      </w:r>
      <w:r w:rsidRPr="006F78F4">
        <w:rPr>
          <w:rFonts w:hint="eastAsia"/>
          <w:position w:val="-32"/>
        </w:rPr>
        <w:t xml:space="preserve"> </w:t>
      </w:r>
      <w:r w:rsidRPr="006F78F4">
        <w:rPr>
          <w:rFonts w:hint="eastAsia"/>
          <w:position w:val="-32"/>
        </w:rPr>
        <w:t>近年来，</w:t>
      </w:r>
      <w:r w:rsidRPr="006F78F4">
        <w:rPr>
          <w:rFonts w:hint="eastAsia"/>
          <w:position w:val="-32"/>
        </w:rPr>
        <w:t>GNNs</w:t>
      </w:r>
      <w:r w:rsidRPr="006F78F4">
        <w:rPr>
          <w:rFonts w:hint="eastAsia"/>
          <w:position w:val="-32"/>
        </w:rPr>
        <w:t>也取得了成功</w:t>
      </w:r>
    </w:p>
    <w:p w14:paraId="165E59D9" w14:textId="77777777" w:rsidR="00E47FA7" w:rsidRPr="006F78F4" w:rsidRDefault="00B95368">
      <w:pPr>
        <w:rPr>
          <w:position w:val="-32"/>
        </w:rPr>
      </w:pPr>
      <w:r w:rsidRPr="006F78F4">
        <w:rPr>
          <w:rFonts w:hint="eastAsia"/>
          <w:position w:val="-32"/>
        </w:rPr>
        <w:t>在涉及图形数据的回归任务中</w:t>
      </w:r>
      <w:r w:rsidRPr="006F78F4">
        <w:rPr>
          <w:rFonts w:hint="eastAsia"/>
          <w:position w:val="-32"/>
        </w:rPr>
        <w:t>-</w:t>
      </w:r>
      <w:r w:rsidRPr="006F78F4">
        <w:rPr>
          <w:rFonts w:hint="eastAsia"/>
          <w:position w:val="-32"/>
        </w:rPr>
        <w:t>特别是涉及从基于图形的分子表示中预测分子性质（例如溶解度）的任务。</w:t>
      </w:r>
      <w:r w:rsidRPr="006F78F4">
        <w:rPr>
          <w:rFonts w:hint="eastAsia"/>
          <w:position w:val="-32"/>
        </w:rPr>
        <w:t xml:space="preserve"> </w:t>
      </w:r>
      <w:r w:rsidRPr="006F78F4">
        <w:rPr>
          <w:rFonts w:hint="eastAsia"/>
          <w:position w:val="-32"/>
        </w:rPr>
        <w:t>在这些情况下，标准是采用下列形式的平方误差损失：</w:t>
      </w:r>
    </w:p>
    <w:p w14:paraId="3CA98FB5" w14:textId="77777777" w:rsidR="00E47FA7" w:rsidRPr="006F78F4" w:rsidRDefault="00B95368">
      <w:r w:rsidRPr="006F78F4">
        <w:rPr>
          <w:rFonts w:hint="eastAsia"/>
          <w:position w:val="-32"/>
        </w:rPr>
        <w:t xml:space="preserve">           </w:t>
      </w:r>
      <w:r w:rsidRPr="006F78F4">
        <w:rPr>
          <w:position w:val="-32"/>
        </w:rPr>
        <w:object w:dxaOrig="2959" w:dyaOrig="789" w14:anchorId="657F3437">
          <v:shape id="_x0000_i1224" type="#_x0000_t75" style="width:148.2pt;height:39pt" o:ole="">
            <v:imagedata r:id="rId401" o:title=""/>
            <o:lock v:ext="edit" aspectratio="f"/>
          </v:shape>
          <o:OLEObject Type="Embed" ProgID="Equation.DSMT4" ShapeID="_x0000_i1224" DrawAspect="Content" ObjectID="_1662534278" r:id="rId402"/>
        </w:object>
      </w:r>
      <w:r w:rsidRPr="006F78F4">
        <w:rPr>
          <w:rFonts w:hint="eastAsia"/>
          <w:position w:val="-32"/>
        </w:rPr>
        <w:t xml:space="preserve">                              </w:t>
      </w:r>
      <w:r w:rsidRPr="006F78F4">
        <w:rPr>
          <w:rFonts w:hint="eastAsia"/>
        </w:rPr>
        <w:t>（</w:t>
      </w:r>
      <w:r w:rsidRPr="006F78F4">
        <w:rPr>
          <w:rFonts w:hint="eastAsia"/>
        </w:rPr>
        <w:t>6.3</w:t>
      </w:r>
      <w:r w:rsidRPr="006F78F4">
        <w:rPr>
          <w:rFonts w:hint="eastAsia"/>
        </w:rPr>
        <w:t>）</w:t>
      </w:r>
    </w:p>
    <w:p w14:paraId="4FFADD3B" w14:textId="77777777" w:rsidR="00E47FA7" w:rsidRPr="006F78F4" w:rsidRDefault="00B95368">
      <w:r w:rsidRPr="006F78F4">
        <w:t>其中</w:t>
      </w:r>
      <w:r w:rsidRPr="006F78F4">
        <w:t>MLP</w:t>
      </w:r>
      <w:r w:rsidRPr="006F78F4">
        <w:t>是一个具有单变量输出的密集连接神经网络，</w:t>
      </w:r>
      <w:r w:rsidRPr="006F78F4">
        <w:t>yGi</w:t>
      </w:r>
      <w:r w:rsidRPr="006F78F4">
        <w:rPr>
          <w:rFonts w:ascii="宋体" w:eastAsia="宋体" w:hAnsi="宋体" w:cs="宋体" w:hint="eastAsia"/>
        </w:rPr>
        <w:t>∈</w:t>
      </w:r>
      <w:r w:rsidRPr="006F78F4">
        <w:t>R</w:t>
      </w:r>
      <w:r w:rsidRPr="006F78F4">
        <w:t>是训练图</w:t>
      </w:r>
      <w:r w:rsidRPr="006F78F4">
        <w:t>Gi</w:t>
      </w:r>
      <w:r w:rsidRPr="006F78F4">
        <w:t>的目标值</w:t>
      </w:r>
      <w:r w:rsidRPr="006F78F4">
        <w:rPr>
          <w:rFonts w:hint="eastAsia"/>
        </w:rPr>
        <w:t>。</w:t>
      </w:r>
    </w:p>
    <w:p w14:paraId="66060F67" w14:textId="77777777" w:rsidR="00E47FA7" w:rsidRPr="006F78F4" w:rsidRDefault="00E47FA7"/>
    <w:p w14:paraId="1189BCA3" w14:textId="77777777" w:rsidR="00E47FA7" w:rsidRPr="006F78F4" w:rsidRDefault="00B95368">
      <w:pPr>
        <w:rPr>
          <w:b/>
          <w:bCs/>
        </w:rPr>
      </w:pPr>
      <w:r w:rsidRPr="006F78F4">
        <w:rPr>
          <w:rFonts w:hint="eastAsia"/>
          <w:b/>
          <w:bCs/>
        </w:rPr>
        <w:t xml:space="preserve">6.1.3 </w:t>
      </w:r>
      <w:r w:rsidRPr="006F78F4">
        <w:rPr>
          <w:rFonts w:hint="eastAsia"/>
          <w:b/>
          <w:bCs/>
        </w:rPr>
        <w:t>用于关系预测的</w:t>
      </w:r>
      <w:r w:rsidRPr="006F78F4">
        <w:rPr>
          <w:rFonts w:hint="eastAsia"/>
          <w:b/>
          <w:bCs/>
        </w:rPr>
        <w:t>GNNs</w:t>
      </w:r>
    </w:p>
    <w:p w14:paraId="6C166100" w14:textId="77777777" w:rsidR="00E47FA7" w:rsidRPr="006F78F4" w:rsidRDefault="00E47FA7"/>
    <w:p w14:paraId="31942826" w14:textId="77777777" w:rsidR="00E47FA7" w:rsidRPr="006F78F4" w:rsidRDefault="00B95368">
      <w:pPr>
        <w:spacing w:line="360" w:lineRule="auto"/>
      </w:pPr>
      <w:r w:rsidRPr="006F78F4">
        <w:t>虽然分类任务是迄今为止最流行的</w:t>
      </w:r>
      <w:r w:rsidRPr="006F78F4">
        <w:t>GNNs</w:t>
      </w:r>
      <w:r w:rsidRPr="006F78F4">
        <w:t>应用，但</w:t>
      </w:r>
      <w:r w:rsidRPr="006F78F4">
        <w:t>GNNs</w:t>
      </w:r>
      <w:r w:rsidRPr="006F78F4">
        <w:t>也被用于关系预测任务，如推荐系统</w:t>
      </w:r>
      <w:r w:rsidRPr="006F78F4">
        <w:t>[Ying</w:t>
      </w:r>
      <w:r w:rsidRPr="006F78F4">
        <w:t>等人，</w:t>
      </w:r>
      <w:r w:rsidRPr="006F78F4">
        <w:t>2018a]</w:t>
      </w:r>
      <w:r w:rsidRPr="006F78F4">
        <w:t>和知识图</w:t>
      </w:r>
      <w:r w:rsidRPr="006F78F4">
        <w:t xml:space="preserve">Co </w:t>
      </w:r>
      <w:r w:rsidRPr="006F78F4">
        <w:t>完成</w:t>
      </w:r>
      <w:r w:rsidRPr="006F78F4">
        <w:t>[Schlichtkrull</w:t>
      </w:r>
      <w:r w:rsidRPr="006F78F4">
        <w:t>等人，</w:t>
      </w:r>
      <w:r w:rsidRPr="006F78F4">
        <w:t>2017</w:t>
      </w:r>
      <w:r w:rsidRPr="006F78F4">
        <w:t>年</w:t>
      </w:r>
      <w:r w:rsidRPr="006F78F4">
        <w:t>]</w:t>
      </w:r>
      <w:r w:rsidRPr="006F78F4">
        <w:t>。在这些应用中，标准实践是使用第</w:t>
      </w:r>
      <w:r w:rsidRPr="006F78F4">
        <w:t>3</w:t>
      </w:r>
      <w:r w:rsidRPr="006F78F4">
        <w:t>章和第</w:t>
      </w:r>
      <w:r w:rsidRPr="006F78F4">
        <w:t>4</w:t>
      </w:r>
      <w:r w:rsidRPr="006F78F4">
        <w:t>章中引入的成对节点嵌入损失函数。原则上，</w:t>
      </w:r>
      <w:r w:rsidRPr="006F78F4">
        <w:t xml:space="preserve">GNN </w:t>
      </w:r>
      <w:r w:rsidRPr="006F78F4">
        <w:t>可以与这些章节中讨论的任何成对损失函数相结合，用</w:t>
      </w:r>
      <w:r w:rsidRPr="006F78F4">
        <w:t>GNN</w:t>
      </w:r>
      <w:r w:rsidRPr="006F78F4">
        <w:t>的输出代替浅层嵌入。</w:t>
      </w:r>
    </w:p>
    <w:p w14:paraId="1BD50A0E" w14:textId="77777777" w:rsidR="00E47FA7" w:rsidRPr="006F78F4" w:rsidRDefault="00E47FA7">
      <w:pPr>
        <w:spacing w:line="360" w:lineRule="auto"/>
      </w:pPr>
    </w:p>
    <w:p w14:paraId="56EF832A" w14:textId="77777777" w:rsidR="00E47FA7" w:rsidRPr="006F78F4" w:rsidRDefault="00B95368">
      <w:pPr>
        <w:spacing w:line="360" w:lineRule="auto"/>
        <w:rPr>
          <w:b/>
          <w:bCs/>
        </w:rPr>
      </w:pPr>
      <w:r w:rsidRPr="006F78F4">
        <w:rPr>
          <w:rFonts w:hint="eastAsia"/>
          <w:b/>
          <w:bCs/>
        </w:rPr>
        <w:t xml:space="preserve">6.1.4 </w:t>
      </w:r>
      <w:r w:rsidRPr="006F78F4">
        <w:rPr>
          <w:rFonts w:hint="eastAsia"/>
          <w:b/>
          <w:bCs/>
        </w:rPr>
        <w:t>预训练</w:t>
      </w:r>
      <w:r w:rsidRPr="006F78F4">
        <w:rPr>
          <w:rFonts w:hint="eastAsia"/>
          <w:b/>
          <w:bCs/>
        </w:rPr>
        <w:t>GNNs</w:t>
      </w:r>
    </w:p>
    <w:p w14:paraId="3D87D86C" w14:textId="77777777" w:rsidR="00E47FA7" w:rsidRPr="006F78F4" w:rsidRDefault="00B95368">
      <w:pPr>
        <w:spacing w:line="360" w:lineRule="auto"/>
        <w:ind w:firstLineChars="300" w:firstLine="630"/>
      </w:pPr>
      <w:r w:rsidRPr="006F78F4">
        <w:rPr>
          <w:rFonts w:hint="eastAsia"/>
        </w:rPr>
        <w:t>预训练</w:t>
      </w:r>
      <w:r w:rsidRPr="006F78F4">
        <w:t>技术已成为深度学习的标准实践</w:t>
      </w:r>
      <w:r w:rsidRPr="006F78F4">
        <w:t>[Good-Fellow</w:t>
      </w:r>
      <w:r w:rsidRPr="006F78F4">
        <w:t>等人，</w:t>
      </w:r>
      <w:r w:rsidRPr="006F78F4">
        <w:t>2016</w:t>
      </w:r>
      <w:r w:rsidRPr="006F78F4">
        <w:t>年</w:t>
      </w:r>
      <w:r w:rsidRPr="006F78F4">
        <w:t>]</w:t>
      </w:r>
      <w:r w:rsidRPr="006F78F4">
        <w:t>。</w:t>
      </w:r>
      <w:r w:rsidRPr="006F78F4">
        <w:t xml:space="preserve"> </w:t>
      </w:r>
      <w:r w:rsidRPr="006F78F4">
        <w:t>在</w:t>
      </w:r>
      <w:r w:rsidRPr="006F78F4">
        <w:t>GNN</w:t>
      </w:r>
      <w:r w:rsidRPr="006F78F4">
        <w:t>的情况下，人们可以想象使用一个邻域重新训练</w:t>
      </w:r>
      <w:r w:rsidRPr="006F78F4">
        <w:t xml:space="preserve">GNN  </w:t>
      </w:r>
      <w:r w:rsidRPr="006F78F4">
        <w:t>第三章的构建损失可能是提高下游分类任务性能的一种有用的策略。</w:t>
      </w:r>
      <w:r w:rsidRPr="006F78F4">
        <w:t xml:space="preserve"> </w:t>
      </w:r>
      <w:r w:rsidRPr="006F78F4">
        <w:t>例如，可以预先训练</w:t>
      </w:r>
      <w:r w:rsidRPr="006F78F4">
        <w:t>GNN</w:t>
      </w:r>
      <w:r w:rsidRPr="006F78F4">
        <w:t>来重建图中缺失的边</w:t>
      </w:r>
      <w:r w:rsidRPr="006F78F4">
        <w:t xml:space="preserve">  </w:t>
      </w:r>
      <w:r w:rsidRPr="006F78F4">
        <w:t>在对节点分类损失进行微调之前。</w:t>
      </w:r>
    </w:p>
    <w:p w14:paraId="1F866BDF" w14:textId="77777777" w:rsidR="00E47FA7" w:rsidRPr="006F78F4" w:rsidRDefault="00B95368">
      <w:pPr>
        <w:spacing w:line="360" w:lineRule="auto"/>
        <w:ind w:firstLineChars="300" w:firstLine="630"/>
      </w:pPr>
      <w:r w:rsidRPr="006F78F4">
        <w:t>然而，有趣的是，这种方法在</w:t>
      </w:r>
      <w:r w:rsidRPr="006F78F4">
        <w:t>GNNs</w:t>
      </w:r>
      <w:r w:rsidRPr="006F78F4">
        <w:t>的</w:t>
      </w:r>
      <w:r w:rsidRPr="006F78F4">
        <w:t>con-</w:t>
      </w:r>
      <w:r w:rsidRPr="006F78F4">
        <w:t>文本中几乎没有取得成功</w:t>
      </w:r>
      <w:r w:rsidRPr="006F78F4">
        <w:rPr>
          <w:rFonts w:hint="eastAsia"/>
        </w:rPr>
        <w:t>。事实上，</w:t>
      </w:r>
      <w:r w:rsidRPr="006F78F4">
        <w:rPr>
          <w:rFonts w:hint="eastAsia"/>
        </w:rPr>
        <w:t>Veli</w:t>
      </w:r>
      <w:r w:rsidRPr="006F78F4">
        <w:rPr>
          <w:rFonts w:hint="eastAsia"/>
        </w:rPr>
        <w:t>ˇ</w:t>
      </w:r>
      <w:r w:rsidRPr="006F78F4">
        <w:rPr>
          <w:rFonts w:hint="eastAsia"/>
        </w:rPr>
        <w:t>ckovi</w:t>
      </w:r>
      <w:r w:rsidRPr="006F78F4">
        <w:rPr>
          <w:rFonts w:hint="eastAsia"/>
        </w:rPr>
        <w:t>´</w:t>
      </w:r>
      <w:r w:rsidRPr="006F78F4">
        <w:rPr>
          <w:rFonts w:hint="eastAsia"/>
        </w:rPr>
        <w:t>c</w:t>
      </w:r>
      <w:r w:rsidRPr="006F78F4">
        <w:rPr>
          <w:rFonts w:hint="eastAsia"/>
        </w:rPr>
        <w:t>等人</w:t>
      </w:r>
      <w:r w:rsidRPr="006F78F4">
        <w:rPr>
          <w:rFonts w:hint="eastAsia"/>
        </w:rPr>
        <w:t xml:space="preserve"> [2019]</w:t>
      </w:r>
      <w:r w:rsidRPr="006F78F4">
        <w:rPr>
          <w:rFonts w:hint="eastAsia"/>
        </w:rPr>
        <w:t>甚至发现，与一个预先训练的邻域重建损失相比，随机初始化的</w:t>
      </w:r>
      <w:r w:rsidRPr="006F78F4">
        <w:rPr>
          <w:rFonts w:hint="eastAsia"/>
        </w:rPr>
        <w:t>GNN</w:t>
      </w:r>
      <w:r w:rsidRPr="006F78F4">
        <w:rPr>
          <w:rFonts w:hint="eastAsia"/>
        </w:rPr>
        <w:t>同样强大。解释这一发现的一个假设是</w:t>
      </w:r>
      <w:r w:rsidRPr="006F78F4">
        <w:rPr>
          <w:rFonts w:hint="eastAsia"/>
        </w:rPr>
        <w:t>GNN</w:t>
      </w:r>
      <w:r w:rsidRPr="006F78F4">
        <w:rPr>
          <w:rFonts w:hint="eastAsia"/>
        </w:rPr>
        <w:t>消息传递已经有效地编码了邻域信息这个事实。由于消息传递的结构，图中的邻域节点往往在</w:t>
      </w:r>
      <w:r w:rsidRPr="006F78F4">
        <w:rPr>
          <w:rFonts w:hint="eastAsia"/>
        </w:rPr>
        <w:t>GNN</w:t>
      </w:r>
      <w:r w:rsidRPr="006F78F4">
        <w:rPr>
          <w:rFonts w:hint="eastAsia"/>
        </w:rPr>
        <w:t>中具有相似的嵌入，因此强制邻域重构结构损失可以简单地被冗余。</w:t>
      </w:r>
    </w:p>
    <w:p w14:paraId="02E50C2D" w14:textId="77777777" w:rsidR="00E47FA7" w:rsidRPr="006F78F4" w:rsidRDefault="00B95368">
      <w:pPr>
        <w:spacing w:line="360" w:lineRule="auto"/>
      </w:pPr>
      <w:r w:rsidRPr="006F78F4">
        <w:rPr>
          <w:rFonts w:hint="eastAsia"/>
        </w:rPr>
        <w:lastRenderedPageBreak/>
        <w:t xml:space="preserve">     </w:t>
      </w:r>
      <w:r w:rsidRPr="006F78F4">
        <w:rPr>
          <w:rFonts w:hint="eastAsia"/>
        </w:rPr>
        <w:t>尽管在社区重建损失的预训练方面取得了这种负面结果，但使用其他预训练策略也取得了积极的结果。例如，</w:t>
      </w:r>
      <w:r w:rsidRPr="006F78F4">
        <w:rPr>
          <w:rFonts w:hint="eastAsia"/>
        </w:rPr>
        <w:t>Velickovic</w:t>
      </w:r>
      <w:r w:rsidRPr="006F78F4">
        <w:rPr>
          <w:rFonts w:hint="eastAsia"/>
        </w:rPr>
        <w:t>等人</w:t>
      </w:r>
      <w:r w:rsidRPr="006F78F4">
        <w:rPr>
          <w:rFonts w:hint="eastAsia"/>
        </w:rPr>
        <w:t xml:space="preserve"> [2019</w:t>
      </w:r>
      <w:r w:rsidRPr="006F78F4">
        <w:rPr>
          <w:rFonts w:hint="eastAsia"/>
        </w:rPr>
        <w:t>年</w:t>
      </w:r>
      <w:r w:rsidRPr="006F78F4">
        <w:rPr>
          <w:rFonts w:hint="eastAsia"/>
        </w:rPr>
        <w:t>]</w:t>
      </w:r>
      <w:r w:rsidRPr="006F78F4">
        <w:rPr>
          <w:rFonts w:hint="eastAsia"/>
        </w:rPr>
        <w:t>提出的</w:t>
      </w:r>
      <w:r w:rsidRPr="006F78F4">
        <w:rPr>
          <w:rFonts w:hint="eastAsia"/>
        </w:rPr>
        <w:t>Deep Graph Infomax (DGI)</w:t>
      </w:r>
      <w:r w:rsidRPr="006F78F4">
        <w:rPr>
          <w:rFonts w:hint="eastAsia"/>
        </w:rPr>
        <w:t>，</w:t>
      </w:r>
      <w:r w:rsidRPr="006F78F4">
        <w:rPr>
          <w:rFonts w:hint="eastAsia"/>
        </w:rPr>
        <w:t>DGI</w:t>
      </w:r>
      <w:r w:rsidRPr="006F78F4">
        <w:rPr>
          <w:rFonts w:hint="eastAsia"/>
        </w:rPr>
        <w:t>涉及最大化节点嵌入</w:t>
      </w:r>
      <w:r w:rsidRPr="006F78F4">
        <w:rPr>
          <w:rFonts w:hint="eastAsia"/>
        </w:rPr>
        <w:t>Zu</w:t>
      </w:r>
      <w:r w:rsidRPr="006F78F4">
        <w:rPr>
          <w:rFonts w:hint="eastAsia"/>
        </w:rPr>
        <w:t>和图片嵌入</w:t>
      </w:r>
      <w:r w:rsidRPr="006F78F4">
        <w:rPr>
          <w:rFonts w:hint="eastAsia"/>
        </w:rPr>
        <w:t>Zc</w:t>
      </w:r>
      <w:r w:rsidRPr="006F78F4">
        <w:rPr>
          <w:rFonts w:hint="eastAsia"/>
        </w:rPr>
        <w:t>之间的相互信息。从形式上讲，这种方法优化了以下损失：</w:t>
      </w:r>
    </w:p>
    <w:p w14:paraId="2810DCBC" w14:textId="77777777" w:rsidR="00E47FA7" w:rsidRPr="006F78F4" w:rsidRDefault="00B95368">
      <w:pPr>
        <w:spacing w:line="360" w:lineRule="auto"/>
      </w:pPr>
      <w:r w:rsidRPr="006F78F4">
        <w:rPr>
          <w:rFonts w:hint="eastAsia"/>
        </w:rPr>
        <w:t xml:space="preserve">    </w:t>
      </w:r>
      <w:r w:rsidRPr="006F78F4">
        <w:rPr>
          <w:position w:val="-32"/>
        </w:rPr>
        <w:object w:dxaOrig="5100" w:dyaOrig="720" w14:anchorId="5C0310C7">
          <v:shape id="_x0000_i1225" type="#_x0000_t75" style="width:255pt;height:36pt" o:ole="">
            <v:imagedata r:id="rId403" o:title=""/>
            <o:lock v:ext="edit" aspectratio="f"/>
          </v:shape>
          <o:OLEObject Type="Embed" ProgID="Equation.DSMT4" ShapeID="_x0000_i1225" DrawAspect="Content" ObjectID="_1662534279" r:id="rId404"/>
        </w:object>
      </w:r>
      <w:r w:rsidRPr="006F78F4">
        <w:rPr>
          <w:rFonts w:hint="eastAsia"/>
          <w:position w:val="-32"/>
        </w:rPr>
        <w:t xml:space="preserve">               </w:t>
      </w:r>
      <w:r w:rsidRPr="006F78F4">
        <w:rPr>
          <w:rFonts w:hint="eastAsia"/>
        </w:rPr>
        <w:t xml:space="preserve">  </w:t>
      </w:r>
      <w:r w:rsidRPr="006F78F4">
        <w:rPr>
          <w:rFonts w:hint="eastAsia"/>
        </w:rPr>
        <w:t>（</w:t>
      </w:r>
      <w:r w:rsidRPr="006F78F4">
        <w:rPr>
          <w:rFonts w:hint="eastAsia"/>
        </w:rPr>
        <w:t>6.4</w:t>
      </w:r>
      <w:r w:rsidRPr="006F78F4">
        <w:rPr>
          <w:rFonts w:hint="eastAsia"/>
        </w:rPr>
        <w:t>）</w:t>
      </w:r>
    </w:p>
    <w:p w14:paraId="29F0EF98" w14:textId="77777777" w:rsidR="00E47FA7" w:rsidRPr="006F78F4" w:rsidRDefault="00B95368">
      <w:pPr>
        <w:spacing w:line="360" w:lineRule="auto"/>
      </w:pPr>
      <w:r w:rsidRPr="006F78F4">
        <w:t>在这里，</w:t>
      </w:r>
      <w:r w:rsidRPr="006F78F4">
        <w:object w:dxaOrig="260" w:dyaOrig="360" w14:anchorId="7CA79CCC">
          <v:shape id="_x0000_i1226" type="#_x0000_t75" style="width:13.2pt;height:18pt" o:ole="">
            <v:imagedata r:id="rId405" o:title=""/>
            <o:lock v:ext="edit" aspectratio="f"/>
          </v:shape>
          <o:OLEObject Type="Embed" ProgID="Equation.DSMT4" ShapeID="_x0000_i1226" DrawAspect="Content" ObjectID="_1662534280" r:id="rId406"/>
        </w:object>
      </w:r>
      <w:r w:rsidRPr="006F78F4">
        <w:t>表示基于图</w:t>
      </w:r>
      <w:r w:rsidRPr="006F78F4">
        <w:rPr>
          <w:rFonts w:hint="eastAsia"/>
        </w:rPr>
        <w:t>G</w:t>
      </w:r>
      <w:r w:rsidRPr="006F78F4">
        <w:t>的</w:t>
      </w:r>
      <w:r w:rsidRPr="006F78F4">
        <w:t>GNN</w:t>
      </w:r>
      <w:r w:rsidRPr="006F78F4">
        <w:t>生成的节点</w:t>
      </w:r>
      <w:r w:rsidRPr="006F78F4">
        <w:t>u</w:t>
      </w:r>
      <w:r w:rsidRPr="006F78F4">
        <w:t>的嵌入，而</w:t>
      </w:r>
      <w:r w:rsidRPr="006F78F4">
        <w:object w:dxaOrig="279" w:dyaOrig="400" w14:anchorId="45373DA3">
          <v:shape id="_x0000_i1227" type="#_x0000_t75" style="width:15pt;height:20.4pt" o:ole="">
            <v:imagedata r:id="rId407" o:title=""/>
            <o:lock v:ext="edit" aspectratio="f"/>
          </v:shape>
          <o:OLEObject Type="Embed" ProgID="Equation.DSMT4" ShapeID="_x0000_i1227" DrawAspect="Content" ObjectID="_1662534281" r:id="rId408"/>
        </w:object>
      </w:r>
      <w:r w:rsidRPr="006F78F4">
        <w:t>表示基于</w:t>
      </w:r>
      <w:r w:rsidRPr="006F78F4">
        <w:t>cor-rupted</w:t>
      </w:r>
      <w:r w:rsidRPr="006F78F4">
        <w:t>版本图生成的节点</w:t>
      </w:r>
      <w:r w:rsidRPr="006F78F4">
        <w:t>u</w:t>
      </w:r>
      <w:r w:rsidRPr="006F78F4">
        <w:t>的嵌入，表示</w:t>
      </w:r>
      <w:r w:rsidRPr="006F78F4">
        <w:object w:dxaOrig="260" w:dyaOrig="340" w14:anchorId="7344760C">
          <v:shape id="_x0000_i1228" type="#_x0000_t75" style="width:13.2pt;height:16.8pt" o:ole="">
            <v:imagedata r:id="rId409" o:title=""/>
            <o:lock v:ext="edit" aspectratio="f"/>
          </v:shape>
          <o:OLEObject Type="Embed" ProgID="Equation.DSMT4" ShapeID="_x0000_i1228" DrawAspect="Content" ObjectID="_1662534282" r:id="rId410"/>
        </w:object>
      </w:r>
      <w:r w:rsidRPr="006F78F4">
        <w:rPr>
          <w:rFonts w:hint="eastAsia"/>
        </w:rPr>
        <w:t xml:space="preserve"> </w:t>
      </w:r>
      <w:r w:rsidRPr="006F78F4">
        <w:rPr>
          <w:rFonts w:hint="eastAsia"/>
        </w:rPr>
        <w:t>。我们使用</w:t>
      </w:r>
      <w:r w:rsidRPr="006F78F4">
        <w:rPr>
          <w:rFonts w:hint="eastAsia"/>
        </w:rPr>
        <w:t>D</w:t>
      </w:r>
      <w:r w:rsidRPr="006F78F4">
        <w:rPr>
          <w:rFonts w:hint="eastAsia"/>
        </w:rPr>
        <w:t>来表示判别器函数，它是一个神经网络，它被训练用来预测节点嵌入是来自真实的图</w:t>
      </w:r>
      <w:r w:rsidRPr="006F78F4">
        <w:rPr>
          <w:rFonts w:hint="eastAsia"/>
        </w:rPr>
        <w:t>G</w:t>
      </w:r>
      <w:r w:rsidRPr="006F78F4">
        <w:rPr>
          <w:rFonts w:hint="eastAsia"/>
        </w:rPr>
        <w:t>还是损坏的版本</w:t>
      </w:r>
      <w:r w:rsidRPr="006F78F4">
        <w:object w:dxaOrig="260" w:dyaOrig="340" w14:anchorId="2471906A">
          <v:shape id="_x0000_i1229" type="#_x0000_t75" style="width:13.2pt;height:16.8pt" o:ole="">
            <v:imagedata r:id="rId409" o:title=""/>
            <o:lock v:ext="edit" aspectratio="f"/>
          </v:shape>
          <o:OLEObject Type="Embed" ProgID="Equation.DSMT4" ShapeID="_x0000_i1229" DrawAspect="Content" ObjectID="_1662534283" r:id="rId411"/>
        </w:object>
      </w:r>
      <w:r w:rsidRPr="006F78F4">
        <w:rPr>
          <w:rFonts w:hint="eastAsia"/>
        </w:rPr>
        <w:t xml:space="preserve"> </w:t>
      </w:r>
      <w:r w:rsidRPr="006F78F4">
        <w:rPr>
          <w:rFonts w:hint="eastAsia"/>
        </w:rPr>
        <w:t>。通常，通过以某种随机方式修改节点特征、邻接矩阵或两者（例如，特征矩阵的洗牌</w:t>
      </w:r>
      <w:r w:rsidRPr="006F78F4">
        <w:rPr>
          <w:rFonts w:hint="eastAsia"/>
        </w:rPr>
        <w:t>)</w:t>
      </w:r>
      <w:r w:rsidRPr="006F78F4">
        <w:rPr>
          <w:rFonts w:hint="eastAsia"/>
        </w:rPr>
        <w:t>来破坏图形）。这种损失背后的直觉是</w:t>
      </w:r>
      <w:r w:rsidRPr="006F78F4">
        <w:rPr>
          <w:rFonts w:hint="eastAsia"/>
        </w:rPr>
        <w:t>GNN</w:t>
      </w:r>
      <w:r w:rsidRPr="006F78F4">
        <w:rPr>
          <w:rFonts w:hint="eastAsia"/>
        </w:rPr>
        <w:t>模型必须学会生成能够区分真实图及其损坏对应物的节点嵌入。可以看出，这种优化与最大化节点嵌入</w:t>
      </w:r>
      <w:r w:rsidRPr="006F78F4">
        <w:rPr>
          <w:rFonts w:hint="eastAsia"/>
        </w:rPr>
        <w:t>Zu</w:t>
      </w:r>
      <w:r w:rsidRPr="006F78F4">
        <w:rPr>
          <w:rFonts w:hint="eastAsia"/>
        </w:rPr>
        <w:t>和图级嵌入</w:t>
      </w:r>
      <w:r w:rsidRPr="006F78F4">
        <w:rPr>
          <w:rFonts w:hint="eastAsia"/>
        </w:rPr>
        <w:t>ZG</w:t>
      </w:r>
      <w:r w:rsidRPr="006F78F4">
        <w:rPr>
          <w:rFonts w:hint="eastAsia"/>
        </w:rPr>
        <w:t>之间的相互信息密切相关。</w:t>
      </w:r>
    </w:p>
    <w:p w14:paraId="1B2455CA" w14:textId="77777777" w:rsidR="00E47FA7" w:rsidRPr="006F78F4" w:rsidRDefault="00B95368">
      <w:pPr>
        <w:pStyle w:val="a3"/>
        <w:spacing w:line="360" w:lineRule="auto"/>
        <w:ind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sz w:val="21"/>
          <w:szCs w:val="21"/>
          <w:lang w:eastAsia="zh-CN"/>
        </w:rPr>
        <w:t>在DGI（方程6.4）中使用的损失函数只是一个更广泛的例子，一类非监督目标，在GNNs的背景下取得了成功[Hu等人，2019年，Sun等人[2020].这些无监督的训练策略通常涉及训练GNN，以最大限度地利用不同表示级别之间的相互信息，或区分真实和损坏对嵌入。 从概念上讲，这些训练前的方法-有时也被用作监督训练过程中的辅助损失-与“内容掩蔽”训练前的方法相似，这些方法在自然语言处理中迎来了一种新的艺术状态[Devlin等人，2018年]。 然而，GNN培训前方法的推广和改进是一个开放和活跃的研究领域。</w:t>
      </w:r>
    </w:p>
    <w:p w14:paraId="5BFBE95E" w14:textId="77777777" w:rsidR="00E47FA7" w:rsidRPr="006F78F4" w:rsidRDefault="00B95368">
      <w:pPr>
        <w:pStyle w:val="a3"/>
        <w:spacing w:line="360" w:lineRule="auto"/>
        <w:rPr>
          <w:rFonts w:asciiTheme="minorEastAsia" w:eastAsiaTheme="minorEastAsia" w:hAnsiTheme="minorEastAsia" w:cstheme="minorEastAsia"/>
          <w:b/>
          <w:bCs/>
          <w:sz w:val="28"/>
          <w:szCs w:val="28"/>
          <w:lang w:eastAsia="zh-CN"/>
        </w:rPr>
      </w:pPr>
      <w:r w:rsidRPr="006F78F4">
        <w:rPr>
          <w:rFonts w:asciiTheme="minorEastAsia" w:eastAsiaTheme="minorEastAsia" w:hAnsiTheme="minorEastAsia" w:cstheme="minorEastAsia" w:hint="eastAsia"/>
          <w:b/>
          <w:bCs/>
          <w:sz w:val="28"/>
          <w:szCs w:val="28"/>
          <w:lang w:eastAsia="zh-CN"/>
        </w:rPr>
        <w:t>6.2 效率关注和节点抽样</w:t>
      </w:r>
    </w:p>
    <w:p w14:paraId="6A34A3D2" w14:textId="77777777" w:rsidR="00E47FA7" w:rsidRPr="006F78F4" w:rsidRDefault="00B95368">
      <w:pPr>
        <w:pStyle w:val="a3"/>
        <w:spacing w:line="360" w:lineRule="auto"/>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在第五章中，我们主要从节点级消息传递方程的角度来讨论GNN。 然而，基于这些方程直接实现GNN在计算上可能是低效的。 例如，如果多个节点共享邻居，如果我们独立地为图中的所有节点实现消息传递操作，我们可能最终会进行冗余计算。 在本节中，我们将讨论一些可以有效地实现GNN的策略。</w:t>
      </w:r>
    </w:p>
    <w:p w14:paraId="007DA5FB" w14:textId="77777777" w:rsidR="00E47FA7" w:rsidRPr="006F78F4" w:rsidRDefault="00B95368">
      <w:pPr>
        <w:pStyle w:val="a3"/>
        <w:spacing w:line="360" w:lineRule="auto"/>
        <w:rPr>
          <w:rFonts w:asciiTheme="minorEastAsia" w:eastAsiaTheme="minorEastAsia" w:hAnsiTheme="minorEastAsia" w:cstheme="minorEastAsia"/>
          <w:b/>
          <w:bCs/>
          <w:sz w:val="21"/>
          <w:szCs w:val="21"/>
          <w:lang w:eastAsia="zh-CN"/>
        </w:rPr>
      </w:pPr>
      <w:r w:rsidRPr="006F78F4">
        <w:rPr>
          <w:rFonts w:asciiTheme="minorEastAsia" w:eastAsiaTheme="minorEastAsia" w:hAnsiTheme="minorEastAsia" w:cstheme="minorEastAsia" w:hint="eastAsia"/>
          <w:b/>
          <w:bCs/>
          <w:sz w:val="21"/>
          <w:szCs w:val="21"/>
          <w:lang w:eastAsia="zh-CN"/>
        </w:rPr>
        <w:t>6.2.1 图级实现</w:t>
      </w:r>
    </w:p>
    <w:p w14:paraId="6F5536DE" w14:textId="77777777" w:rsidR="00E47FA7" w:rsidRPr="006F78F4" w:rsidRDefault="00B95368">
      <w:pPr>
        <w:pStyle w:val="a3"/>
        <w:spacing w:line="360" w:lineRule="auto"/>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在最小化运行消息传递所需的数学操作数量方面，最有效的策略是使用GNN方程的图级实现。  我们在上一章的5.1.3节中讨论了这些图级方程，其关键思想是实现基于稀疏矩阵乘法的消息传递操作。 例如，基本GNN的图级方程由</w:t>
      </w:r>
    </w:p>
    <w:p w14:paraId="3326D4B1" w14:textId="77777777" w:rsidR="00E47FA7" w:rsidRPr="006F78F4" w:rsidRDefault="00B95368">
      <w:pPr>
        <w:pStyle w:val="a3"/>
        <w:spacing w:line="360" w:lineRule="auto"/>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sz w:val="21"/>
          <w:szCs w:val="21"/>
          <w:lang w:eastAsia="zh-CN"/>
        </w:rPr>
        <w:t xml:space="preserve">     </w:t>
      </w:r>
      <w:r w:rsidRPr="006F78F4">
        <w:rPr>
          <w:rFonts w:asciiTheme="minorEastAsia" w:eastAsiaTheme="minorEastAsia" w:hAnsiTheme="minorEastAsia" w:cstheme="minorEastAsia"/>
          <w:position w:val="-14"/>
          <w:sz w:val="21"/>
          <w:szCs w:val="21"/>
          <w:lang w:eastAsia="zh-CN"/>
        </w:rPr>
        <w:object w:dxaOrig="3500" w:dyaOrig="400" w14:anchorId="33BDF545">
          <v:shape id="_x0000_i1230" type="#_x0000_t75" style="width:175.2pt;height:20.4pt" o:ole="">
            <v:imagedata r:id="rId412" o:title=""/>
            <o:lock v:ext="edit" aspectratio="f"/>
          </v:shape>
          <o:OLEObject Type="Embed" ProgID="Equation.DSMT4" ShapeID="_x0000_i1230" DrawAspect="Content" ObjectID="_1662534284" r:id="rId413"/>
        </w:object>
      </w:r>
      <w:r w:rsidRPr="006F78F4">
        <w:rPr>
          <w:rFonts w:asciiTheme="minorEastAsia" w:eastAsiaTheme="minorEastAsia" w:hAnsiTheme="minorEastAsia" w:cstheme="minorEastAsia" w:hint="eastAsia"/>
          <w:position w:val="-14"/>
          <w:sz w:val="21"/>
          <w:szCs w:val="21"/>
          <w:lang w:eastAsia="zh-CN"/>
        </w:rPr>
        <w:t xml:space="preserve">                              </w:t>
      </w:r>
      <w:r w:rsidRPr="006F78F4">
        <w:rPr>
          <w:rFonts w:asciiTheme="minorEastAsia" w:eastAsiaTheme="minorEastAsia" w:hAnsiTheme="minorEastAsia" w:cstheme="minorEastAsia" w:hint="eastAsia"/>
          <w:sz w:val="21"/>
          <w:szCs w:val="21"/>
          <w:lang w:eastAsia="zh-CN"/>
        </w:rPr>
        <w:t>（6.5）</w:t>
      </w:r>
    </w:p>
    <w:p w14:paraId="73BA5AD9" w14:textId="77777777" w:rsidR="00E47FA7" w:rsidRPr="006F78F4" w:rsidRDefault="00B95368">
      <w:pPr>
        <w:pStyle w:val="a3"/>
        <w:spacing w:line="360" w:lineRule="auto"/>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在哪里(t) 是一个矩阵，包含图中所有节点的层-k嵌入。 使用这些方程的好处是没有冗余计算-</w:t>
      </w:r>
      <w:r w:rsidRPr="006F78F4">
        <w:rPr>
          <w:rFonts w:asciiTheme="minorEastAsia" w:eastAsiaTheme="minorEastAsia" w:hAnsiTheme="minorEastAsia" w:cstheme="minorEastAsia"/>
          <w:sz w:val="21"/>
          <w:szCs w:val="21"/>
          <w:lang w:eastAsia="zh-CN"/>
        </w:rPr>
        <w:lastRenderedPageBreak/>
        <w:t>也就是说，我们计算嵌入h(k) 在运行模型时，对于每个节点u精确一次。 然而，这种方法的局限性在于它需要同时在整个图和所有节点特征上操作，这可能由于内存限制而不可行。此外，使用图级方程基本上将一个限制为满批（而不是最小的）梯度下降。</w:t>
      </w:r>
    </w:p>
    <w:p w14:paraId="4F3C1AC9" w14:textId="77777777" w:rsidR="00E47FA7" w:rsidRPr="006F78F4" w:rsidRDefault="00B95368">
      <w:pPr>
        <w:pStyle w:val="a3"/>
        <w:spacing w:line="360" w:lineRule="auto"/>
        <w:rPr>
          <w:rFonts w:asciiTheme="minorEastAsia" w:eastAsiaTheme="minorEastAsia" w:hAnsiTheme="minorEastAsia" w:cstheme="minorEastAsia"/>
          <w:b/>
          <w:bCs/>
          <w:sz w:val="21"/>
          <w:szCs w:val="21"/>
          <w:lang w:eastAsia="zh-CN"/>
        </w:rPr>
      </w:pPr>
      <w:r w:rsidRPr="006F78F4">
        <w:rPr>
          <w:rFonts w:asciiTheme="minorEastAsia" w:eastAsiaTheme="minorEastAsia" w:hAnsiTheme="minorEastAsia" w:cstheme="minorEastAsia" w:hint="eastAsia"/>
          <w:b/>
          <w:bCs/>
          <w:sz w:val="21"/>
          <w:szCs w:val="21"/>
          <w:lang w:eastAsia="zh-CN"/>
        </w:rPr>
        <w:t>6.2.2 次采样和迷你匹配</w:t>
      </w:r>
    </w:p>
    <w:p w14:paraId="4FDC76D9"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为了限制GNN的内存占用，并方便进行小批处理培训，可以在消息传递过程中使用节点子集。 从数学上讲，我们可以把它看作是在每个批处理中运行图中节点子集的节点级GNN方程。 通过仔细的工程可以避免冗余计算，以确保我们只计算嵌入h(k)对于批处理中的每个节点u，运行时最多一次模型。</w:t>
      </w:r>
    </w:p>
    <w:p w14:paraId="57C836E7"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然而，挑战是，我们不能简单地运行传递在图中节点子集上的消息而不丢失信息。 每次删除节点时，我们也会删除它的边（即修改邻接矩阵）。 不能保证选择节点的随机子集甚至会导致连接图，并且为每个小批选择节点的随机子集会对模型性能产生严重的不利影响。</w:t>
      </w:r>
    </w:p>
    <w:p w14:paraId="36EF0E1D" w14:textId="77777777" w:rsidR="00E47FA7" w:rsidRPr="006F78F4" w:rsidRDefault="00B95368">
      <w:pPr>
        <w:pStyle w:val="a3"/>
        <w:spacing w:line="360" w:lineRule="auto"/>
        <w:ind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Hamilton等人[2017b]提出了一种通过对节点邻域进行次采样来克服这一问题的策略。 其基本思想是首先为批处理选择一组目标节点，然后递归地对这些节点的邻居进行采样，以确保图的连通性得到保持。 为了避免对一个批处理采样过多节点的可能性，Hamilton等人。 [2017b]建议对每个节点的邻居进行子样本，使用固定的样本大小来提高批处理张量操作的效率。 在后续工作中提出了更多的次采样想法[Chen等人，2018年]，这些方法对于使GNN可扩展到大规模的现实世界图至关重要[Ying等人，2018a]。</w:t>
      </w:r>
    </w:p>
    <w:p w14:paraId="0BFD5258" w14:textId="77777777" w:rsidR="00E47FA7" w:rsidRPr="006F78F4" w:rsidRDefault="00B95368">
      <w:pPr>
        <w:pStyle w:val="a3"/>
        <w:spacing w:line="360" w:lineRule="auto"/>
        <w:rPr>
          <w:rFonts w:asciiTheme="minorEastAsia" w:eastAsiaTheme="minorEastAsia" w:hAnsiTheme="minorEastAsia" w:cstheme="minorEastAsia"/>
          <w:b/>
          <w:bCs/>
          <w:sz w:val="21"/>
          <w:szCs w:val="21"/>
          <w:lang w:eastAsia="zh-CN"/>
        </w:rPr>
      </w:pPr>
      <w:r w:rsidRPr="006F78F4">
        <w:rPr>
          <w:rFonts w:asciiTheme="minorEastAsia" w:eastAsiaTheme="minorEastAsia" w:hAnsiTheme="minorEastAsia" w:cstheme="minorEastAsia" w:hint="eastAsia"/>
          <w:b/>
          <w:bCs/>
          <w:sz w:val="21"/>
          <w:szCs w:val="21"/>
          <w:lang w:eastAsia="zh-CN"/>
        </w:rPr>
        <w:t>6.3 参数共享和正则化</w:t>
      </w:r>
    </w:p>
    <w:p w14:paraId="104CAB5A" w14:textId="77777777" w:rsidR="00E47FA7" w:rsidRPr="006F78F4" w:rsidRDefault="00B95368">
      <w:pPr>
        <w:pStyle w:val="a3"/>
        <w:spacing w:line="360" w:lineRule="auto"/>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正则化是任何机器学习模型的关键组成部分。 在GNNs的背景下，许多标准正则化方法都很好地工作，包括L2正则化、辍学[Srivastava等人，2014年]和层归一化[Ba等人，2016年]。然而，也有一些特定于GNN设置的正则化策略。</w:t>
      </w:r>
    </w:p>
    <w:p w14:paraId="685643B4" w14:textId="77777777" w:rsidR="00E47FA7" w:rsidRPr="006F78F4" w:rsidRDefault="00B95368">
      <w:pPr>
        <w:pStyle w:val="a3"/>
        <w:spacing w:line="360" w:lineRule="auto"/>
        <w:rPr>
          <w:rFonts w:asciiTheme="minorEastAsia" w:eastAsiaTheme="minorEastAsia" w:hAnsiTheme="minorEastAsia" w:cstheme="minorEastAsia"/>
          <w:b/>
          <w:bCs/>
          <w:sz w:val="21"/>
          <w:szCs w:val="21"/>
          <w:lang w:eastAsia="zh-CN"/>
        </w:rPr>
      </w:pPr>
      <w:r w:rsidRPr="006F78F4">
        <w:rPr>
          <w:rFonts w:asciiTheme="minorEastAsia" w:eastAsiaTheme="minorEastAsia" w:hAnsiTheme="minorEastAsia" w:cstheme="minorEastAsia"/>
          <w:b/>
          <w:bCs/>
          <w:sz w:val="21"/>
          <w:szCs w:val="21"/>
          <w:lang w:eastAsia="zh-CN"/>
        </w:rPr>
        <w:t>跨层参数共享</w:t>
      </w:r>
    </w:p>
    <w:p w14:paraId="50705071" w14:textId="77777777" w:rsidR="00E47FA7" w:rsidRPr="006F78F4" w:rsidRDefault="00B95368">
      <w:pPr>
        <w:pStyle w:val="a3"/>
        <w:spacing w:line="360" w:lineRule="auto"/>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在具有多层消息传递的GNN中经常使用的一种策略是参数共享。 其核心思想是在GNN中的所有AGGREGATE和UPDATE函数中使用相同的参数。 一般来说，这种方法在六层以上的GNNs中是最有效的，它经常与门控更新函数一起使用（见第5章）[Li等人，2015年，Selsam等人，2019年]。</w:t>
      </w:r>
    </w:p>
    <w:p w14:paraId="7FCAE925" w14:textId="77777777" w:rsidR="00E47FA7" w:rsidRPr="006F78F4" w:rsidRDefault="00B95368">
      <w:pPr>
        <w:pStyle w:val="a3"/>
        <w:spacing w:line="360" w:lineRule="auto"/>
        <w:rPr>
          <w:rFonts w:asciiTheme="minorEastAsia" w:eastAsiaTheme="minorEastAsia" w:hAnsiTheme="minorEastAsia" w:cstheme="minorEastAsia"/>
          <w:b/>
          <w:bCs/>
          <w:sz w:val="21"/>
          <w:szCs w:val="21"/>
          <w:lang w:eastAsia="zh-CN"/>
        </w:rPr>
      </w:pPr>
      <w:r w:rsidRPr="006F78F4">
        <w:rPr>
          <w:rFonts w:asciiTheme="minorEastAsia" w:eastAsiaTheme="minorEastAsia" w:hAnsiTheme="minorEastAsia" w:cstheme="minorEastAsia" w:hint="eastAsia"/>
          <w:b/>
          <w:bCs/>
          <w:sz w:val="21"/>
          <w:szCs w:val="21"/>
          <w:lang w:eastAsia="zh-CN"/>
        </w:rPr>
        <w:t>边缘缀学</w:t>
      </w:r>
    </w:p>
    <w:p w14:paraId="265F3870" w14:textId="77777777" w:rsidR="00E47FA7" w:rsidRPr="006F78F4" w:rsidRDefault="00B95368">
      <w:pPr>
        <w:pStyle w:val="a3"/>
        <w:spacing w:line="360" w:lineRule="auto"/>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 xml:space="preserve"> 另一种GNN特定的策略被称为边缘丢失。在这种正则化策略中，我们在邻接矩阵中随机删除（或掩码）边训练，直觉认为这将使GNN不太容易过度拟合，并且对邻接矩阵中的噪声更健壮。 这种方法在将GNN应用于知识图方面特别成功[Schlichtkrull等人，2017年；Teru等人，2020年]，这是原始图注意网络(GAT)工作中使用的一项基本技术[Veliˇckovi´c等人，2018年]。还请注意，</w:t>
      </w:r>
      <w:r w:rsidRPr="006F78F4">
        <w:rPr>
          <w:rFonts w:asciiTheme="minorEastAsia" w:eastAsiaTheme="minorEastAsia" w:hAnsiTheme="minorEastAsia" w:cstheme="minorEastAsia"/>
          <w:sz w:val="21"/>
          <w:szCs w:val="21"/>
          <w:lang w:eastAsia="zh-CN"/>
        </w:rPr>
        <w:lastRenderedPageBreak/>
        <w:t>其中讨论的邻域子抽样方法第6.2.2节将这种正则化作为副作用，使其成为大规模GNN应用中非常常见的策略。</w:t>
      </w:r>
    </w:p>
    <w:p w14:paraId="2E04EE3D" w14:textId="77777777" w:rsidR="00E47FA7" w:rsidRPr="006F78F4" w:rsidRDefault="00E47FA7">
      <w:pPr>
        <w:pStyle w:val="a3"/>
        <w:spacing w:line="360" w:lineRule="auto"/>
        <w:rPr>
          <w:rFonts w:asciiTheme="minorEastAsia" w:eastAsiaTheme="minorEastAsia" w:hAnsiTheme="minorEastAsia" w:cstheme="minorEastAsia"/>
          <w:b/>
          <w:bCs/>
          <w:sz w:val="32"/>
          <w:szCs w:val="32"/>
          <w:lang w:eastAsia="zh-CN"/>
        </w:rPr>
      </w:pPr>
    </w:p>
    <w:p w14:paraId="0E3473ED" w14:textId="77777777" w:rsidR="00E47FA7" w:rsidRPr="006F78F4" w:rsidRDefault="00E47FA7">
      <w:pPr>
        <w:pStyle w:val="a3"/>
        <w:spacing w:line="360" w:lineRule="auto"/>
        <w:rPr>
          <w:rFonts w:asciiTheme="minorEastAsia" w:eastAsiaTheme="minorEastAsia" w:hAnsiTheme="minorEastAsia" w:cstheme="minorEastAsia"/>
          <w:b/>
          <w:bCs/>
          <w:sz w:val="32"/>
          <w:szCs w:val="32"/>
          <w:lang w:eastAsia="zh-CN"/>
        </w:rPr>
      </w:pPr>
    </w:p>
    <w:p w14:paraId="0D5015CE" w14:textId="77777777" w:rsidR="00E47FA7" w:rsidRPr="006F78F4" w:rsidRDefault="00B95368">
      <w:pPr>
        <w:pStyle w:val="a3"/>
        <w:spacing w:line="360" w:lineRule="auto"/>
        <w:rPr>
          <w:rFonts w:asciiTheme="minorEastAsia" w:eastAsiaTheme="minorEastAsia" w:hAnsiTheme="minorEastAsia" w:cstheme="minorEastAsia"/>
          <w:b/>
          <w:bCs/>
          <w:sz w:val="32"/>
          <w:szCs w:val="32"/>
          <w:lang w:eastAsia="zh-CN"/>
        </w:rPr>
      </w:pPr>
      <w:r w:rsidRPr="006F78F4">
        <w:rPr>
          <w:rFonts w:asciiTheme="minorEastAsia" w:eastAsiaTheme="minorEastAsia" w:hAnsiTheme="minorEastAsia" w:cstheme="minorEastAsia" w:hint="eastAsia"/>
          <w:b/>
          <w:bCs/>
          <w:sz w:val="32"/>
          <w:szCs w:val="32"/>
          <w:lang w:eastAsia="zh-CN"/>
        </w:rPr>
        <w:t>第七章</w:t>
      </w:r>
    </w:p>
    <w:p w14:paraId="546136FB" w14:textId="77777777" w:rsidR="00E47FA7" w:rsidRPr="006F78F4" w:rsidRDefault="00B95368">
      <w:pPr>
        <w:pStyle w:val="a3"/>
        <w:spacing w:line="360" w:lineRule="auto"/>
        <w:rPr>
          <w:rFonts w:asciiTheme="minorEastAsia" w:eastAsiaTheme="minorEastAsia" w:hAnsiTheme="minorEastAsia" w:cstheme="minorEastAsia"/>
          <w:b/>
          <w:bCs/>
          <w:sz w:val="32"/>
          <w:szCs w:val="32"/>
          <w:lang w:eastAsia="zh-CN"/>
        </w:rPr>
      </w:pPr>
      <w:r w:rsidRPr="006F78F4">
        <w:rPr>
          <w:rFonts w:asciiTheme="minorEastAsia" w:eastAsiaTheme="minorEastAsia" w:hAnsiTheme="minorEastAsia" w:cstheme="minorEastAsia" w:hint="eastAsia"/>
          <w:b/>
          <w:bCs/>
          <w:sz w:val="32"/>
          <w:szCs w:val="32"/>
          <w:lang w:eastAsia="zh-CN"/>
        </w:rPr>
        <w:t>理论动机</w:t>
      </w:r>
    </w:p>
    <w:p w14:paraId="30872F66"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sz w:val="21"/>
          <w:szCs w:val="21"/>
          <w:lang w:eastAsia="zh-CN"/>
        </w:rPr>
        <w:t>在这一章中，我们将访问图神经网络(GNNs)的一些理论基础)。 GNNs最有趣的方面之一是它们是从不同的理论动机中独立发展起来的。  从一个角度来看，GNN是基于图信号处理理论开发的，作为欧氏卷积对非欧氏图域的推广[Bruna等人，2014年]。 然而，同时，神经消息传递方法-它构成了大多数现代GNNs的基础-被类比为图形模型中概率推理的消息传递算法[Dai等人，2016]。 最后，基于与Weisfeler-Lehman图同构检验的连接，GNNs在几项工作中得到了激励[Hamilton等人，2017b]。</w:t>
      </w:r>
    </w:p>
    <w:p w14:paraId="4D322B54"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sz w:val="21"/>
          <w:szCs w:val="21"/>
          <w:lang w:eastAsia="zh-CN"/>
        </w:rPr>
        <w:t>将三个不同的区域合并成一个单一的算法框架是显著的。 也就是说，这三种理论动机中的每一种都有自己的直觉和历史，人们所采用的观点可以对模型的发展产生实质性的影响。事实上，我们推迟审议并非偶然，这些理论动机的描述，直到GNN模型本身引入之后。 在这一章中，我们的目标是介绍关键的想法，在这些不同的理论动机的基础上，让感兴趣的读者自由地探索和结合这些直觉和动机，因为他们认为合适。</w:t>
      </w:r>
    </w:p>
    <w:p w14:paraId="18B5161A" w14:textId="77777777" w:rsidR="00E47FA7" w:rsidRPr="006F78F4" w:rsidRDefault="00E47FA7">
      <w:pPr>
        <w:pStyle w:val="a3"/>
        <w:spacing w:line="360" w:lineRule="auto"/>
        <w:ind w:firstLineChars="200" w:firstLine="420"/>
        <w:rPr>
          <w:rFonts w:asciiTheme="minorEastAsia" w:eastAsiaTheme="minorEastAsia" w:hAnsiTheme="minorEastAsia" w:cstheme="minorEastAsia"/>
          <w:sz w:val="21"/>
          <w:szCs w:val="21"/>
          <w:lang w:eastAsia="zh-CN"/>
        </w:rPr>
      </w:pPr>
    </w:p>
    <w:p w14:paraId="761D9C17" w14:textId="77777777" w:rsidR="00E47FA7" w:rsidRPr="006F78F4" w:rsidRDefault="00B95368">
      <w:pPr>
        <w:pStyle w:val="a3"/>
        <w:spacing w:line="360" w:lineRule="auto"/>
        <w:rPr>
          <w:rFonts w:asciiTheme="minorEastAsia" w:eastAsiaTheme="minorEastAsia" w:hAnsiTheme="minorEastAsia" w:cstheme="minorEastAsia"/>
          <w:b/>
          <w:bCs/>
          <w:sz w:val="21"/>
          <w:szCs w:val="21"/>
          <w:lang w:eastAsia="zh-CN"/>
        </w:rPr>
      </w:pPr>
      <w:r w:rsidRPr="006F78F4">
        <w:rPr>
          <w:rFonts w:asciiTheme="minorEastAsia" w:eastAsiaTheme="minorEastAsia" w:hAnsiTheme="minorEastAsia" w:cstheme="minorEastAsia" w:hint="eastAsia"/>
          <w:b/>
          <w:bCs/>
          <w:sz w:val="21"/>
          <w:szCs w:val="21"/>
          <w:lang w:eastAsia="zh-CN"/>
        </w:rPr>
        <w:t>7.1.1 卷积和傅里叶变换</w:t>
      </w:r>
    </w:p>
    <w:p w14:paraId="68FA047B"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为了将卷积的概念推广到图，我们首先必须定义我们想要推广的内容，并提供一些简短的背景细节</w:t>
      </w:r>
      <w:r w:rsidRPr="006F78F4">
        <w:rPr>
          <w:rFonts w:asciiTheme="minorEastAsia" w:eastAsiaTheme="minorEastAsia" w:hAnsiTheme="minorEastAsia" w:cstheme="minorEastAsia" w:hint="eastAsia"/>
          <w:sz w:val="21"/>
          <w:szCs w:val="21"/>
          <w:lang w:eastAsia="zh-CN"/>
        </w:rPr>
        <w:t>。</w:t>
      </w:r>
      <w:r w:rsidRPr="006F78F4">
        <w:rPr>
          <w:rFonts w:asciiTheme="minorEastAsia" w:eastAsiaTheme="minorEastAsia" w:hAnsiTheme="minorEastAsia" w:cstheme="minorEastAsia"/>
          <w:sz w:val="21"/>
          <w:szCs w:val="21"/>
          <w:lang w:eastAsia="zh-CN"/>
        </w:rPr>
        <w:t>设f和h是两个函数</w:t>
      </w:r>
      <w:r w:rsidRPr="006F78F4">
        <w:rPr>
          <w:rFonts w:asciiTheme="minorEastAsia" w:eastAsiaTheme="minorEastAsia" w:hAnsiTheme="minorEastAsia" w:cstheme="minorEastAsia" w:hint="eastAsia"/>
          <w:sz w:val="21"/>
          <w:szCs w:val="21"/>
          <w:lang w:eastAsia="zh-CN"/>
        </w:rPr>
        <w:t>，</w:t>
      </w:r>
      <w:r w:rsidRPr="006F78F4">
        <w:rPr>
          <w:rFonts w:asciiTheme="minorEastAsia" w:eastAsiaTheme="minorEastAsia" w:hAnsiTheme="minorEastAsia" w:cstheme="minorEastAsia"/>
          <w:sz w:val="21"/>
          <w:szCs w:val="21"/>
          <w:lang w:eastAsia="zh-CN"/>
        </w:rPr>
        <w:t xml:space="preserve"> 我们可以定义一般连续卷积运算</w:t>
      </w:r>
      <w:r w:rsidRPr="006F78F4">
        <w:rPr>
          <w:rFonts w:asciiTheme="minorEastAsia" w:eastAsiaTheme="minorEastAsia" w:hAnsiTheme="minorEastAsia" w:cstheme="minorEastAsia"/>
          <w:position w:val="-4"/>
          <w:sz w:val="21"/>
          <w:szCs w:val="21"/>
          <w:lang w:eastAsia="zh-CN"/>
        </w:rPr>
        <w:object w:dxaOrig="200" w:dyaOrig="200" w14:anchorId="19772BD7">
          <v:shape id="_x0000_i1231" type="#_x0000_t75" style="width:10.2pt;height:10.2pt" o:ole="">
            <v:imagedata r:id="rId414" o:title=""/>
            <o:lock v:ext="edit" aspectratio="f"/>
          </v:shape>
          <o:OLEObject Type="Embed" ProgID="Equation.DSMT4" ShapeID="_x0000_i1231" DrawAspect="Content" ObjectID="_1662534285" r:id="rId415"/>
        </w:object>
      </w:r>
      <w:r w:rsidRPr="006F78F4">
        <w:rPr>
          <w:rFonts w:asciiTheme="minorEastAsia" w:eastAsiaTheme="minorEastAsia" w:hAnsiTheme="minorEastAsia" w:cstheme="minorEastAsia"/>
          <w:sz w:val="21"/>
          <w:szCs w:val="21"/>
          <w:lang w:eastAsia="zh-CN"/>
        </w:rPr>
        <w:t>为</w:t>
      </w:r>
    </w:p>
    <w:p w14:paraId="5A8AD2B3"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sz w:val="21"/>
          <w:szCs w:val="21"/>
          <w:lang w:eastAsia="zh-CN"/>
        </w:rPr>
        <w:t xml:space="preserve"> </w:t>
      </w:r>
      <w:r w:rsidRPr="006F78F4">
        <w:rPr>
          <w:rFonts w:asciiTheme="minorEastAsia" w:eastAsiaTheme="minorEastAsia" w:hAnsiTheme="minorEastAsia" w:cstheme="minorEastAsia" w:hint="eastAsia"/>
          <w:position w:val="-18"/>
          <w:sz w:val="21"/>
          <w:szCs w:val="21"/>
          <w:lang w:eastAsia="zh-CN"/>
        </w:rPr>
        <w:t xml:space="preserve">  </w:t>
      </w:r>
      <w:r w:rsidRPr="006F78F4">
        <w:rPr>
          <w:rFonts w:asciiTheme="minorEastAsia" w:eastAsiaTheme="minorEastAsia" w:hAnsiTheme="minorEastAsia" w:cstheme="minorEastAsia" w:hint="eastAsia"/>
          <w:position w:val="-18"/>
          <w:sz w:val="21"/>
          <w:szCs w:val="21"/>
          <w:lang w:eastAsia="zh-CN"/>
        </w:rPr>
        <w:object w:dxaOrig="3060" w:dyaOrig="460" w14:anchorId="0BD98D6F">
          <v:shape id="_x0000_i1232" type="#_x0000_t75" style="width:153.6pt;height:22.8pt" o:ole="">
            <v:imagedata r:id="rId416" o:title=""/>
            <o:lock v:ext="edit" aspectratio="f"/>
          </v:shape>
          <o:OLEObject Type="Embed" ProgID="Equation.DSMT4" ShapeID="_x0000_i1232" DrawAspect="Content" ObjectID="_1662534286" r:id="rId417"/>
        </w:object>
      </w:r>
      <w:r w:rsidRPr="006F78F4">
        <w:rPr>
          <w:rFonts w:asciiTheme="minorEastAsia" w:eastAsiaTheme="minorEastAsia" w:hAnsiTheme="minorEastAsia" w:cstheme="minorEastAsia" w:hint="eastAsia"/>
          <w:position w:val="-18"/>
          <w:sz w:val="21"/>
          <w:szCs w:val="21"/>
          <w:lang w:eastAsia="zh-CN"/>
        </w:rPr>
        <w:t xml:space="preserve">                              </w:t>
      </w:r>
      <w:r w:rsidRPr="006F78F4">
        <w:rPr>
          <w:rFonts w:asciiTheme="minorEastAsia" w:eastAsiaTheme="minorEastAsia" w:hAnsiTheme="minorEastAsia" w:cstheme="minorEastAsia" w:hint="eastAsia"/>
          <w:sz w:val="21"/>
          <w:szCs w:val="21"/>
          <w:lang w:eastAsia="zh-CN"/>
        </w:rPr>
        <w:t>（7.1）</w:t>
      </w:r>
    </w:p>
    <w:p w14:paraId="1AC20C13"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卷积运算的一个关键方面是它可以通过两个函数的傅里叶变换在元素上的乘积来计算:</w:t>
      </w:r>
    </w:p>
    <w:p w14:paraId="2155EFB9"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position w:val="-10"/>
          <w:sz w:val="21"/>
          <w:szCs w:val="21"/>
          <w:lang w:eastAsia="zh-CN"/>
        </w:rPr>
        <w:object w:dxaOrig="3600" w:dyaOrig="360" w14:anchorId="341382E3">
          <v:shape id="_x0000_i1233" type="#_x0000_t75" style="width:180pt;height:18pt" o:ole="">
            <v:imagedata r:id="rId418" o:title=""/>
            <o:lock v:ext="edit" aspectratio="f"/>
          </v:shape>
          <o:OLEObject Type="Embed" ProgID="Equation.DSMT4" ShapeID="_x0000_i1233" DrawAspect="Content" ObjectID="_1662534287" r:id="rId419"/>
        </w:object>
      </w:r>
      <w:r w:rsidRPr="006F78F4">
        <w:rPr>
          <w:rFonts w:asciiTheme="minorEastAsia" w:eastAsiaTheme="minorEastAsia" w:hAnsiTheme="minorEastAsia" w:cstheme="minorEastAsia" w:hint="eastAsia"/>
          <w:position w:val="-10"/>
          <w:sz w:val="21"/>
          <w:szCs w:val="21"/>
          <w:lang w:eastAsia="zh-CN"/>
        </w:rPr>
        <w:t xml:space="preserve">                            </w:t>
      </w:r>
      <w:r w:rsidRPr="006F78F4">
        <w:rPr>
          <w:rFonts w:asciiTheme="minorEastAsia" w:eastAsiaTheme="minorEastAsia" w:hAnsiTheme="minorEastAsia" w:cstheme="minorEastAsia" w:hint="eastAsia"/>
          <w:sz w:val="21"/>
          <w:szCs w:val="21"/>
          <w:lang w:eastAsia="zh-CN"/>
        </w:rPr>
        <w:t>（7.2）</w:t>
      </w:r>
    </w:p>
    <w:p w14:paraId="78DA563C"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sz w:val="21"/>
          <w:szCs w:val="21"/>
          <w:lang w:eastAsia="zh-CN"/>
        </w:rPr>
        <w:t>这里面</w:t>
      </w:r>
    </w:p>
    <w:p w14:paraId="6B2B2751"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position w:val="-18"/>
          <w:sz w:val="21"/>
          <w:szCs w:val="21"/>
          <w:lang w:eastAsia="zh-CN"/>
        </w:rPr>
        <w:object w:dxaOrig="3440" w:dyaOrig="480" w14:anchorId="6B9114B4">
          <v:shape id="_x0000_i1234" type="#_x0000_t75" style="width:171.6pt;height:24pt" o:ole="">
            <v:imagedata r:id="rId420" o:title=""/>
            <o:lock v:ext="edit" aspectratio="f"/>
          </v:shape>
          <o:OLEObject Type="Embed" ProgID="Equation.DSMT4" ShapeID="_x0000_i1234" DrawAspect="Content" ObjectID="_1662534288" r:id="rId421"/>
        </w:object>
      </w:r>
      <w:r w:rsidRPr="006F78F4">
        <w:rPr>
          <w:rFonts w:asciiTheme="minorEastAsia" w:eastAsiaTheme="minorEastAsia" w:hAnsiTheme="minorEastAsia" w:cstheme="minorEastAsia" w:hint="eastAsia"/>
          <w:position w:val="-18"/>
          <w:sz w:val="21"/>
          <w:szCs w:val="21"/>
          <w:lang w:eastAsia="zh-CN"/>
        </w:rPr>
        <w:t xml:space="preserve">                                 </w:t>
      </w:r>
      <w:r w:rsidRPr="006F78F4">
        <w:rPr>
          <w:rFonts w:asciiTheme="minorEastAsia" w:eastAsiaTheme="minorEastAsia" w:hAnsiTheme="minorEastAsia" w:cstheme="minorEastAsia" w:hint="eastAsia"/>
          <w:sz w:val="21"/>
          <w:szCs w:val="21"/>
          <w:lang w:eastAsia="zh-CN"/>
        </w:rPr>
        <w:t>（7.3）</w:t>
      </w:r>
    </w:p>
    <w:p w14:paraId="71904170"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lastRenderedPageBreak/>
        <w:t>是f(X)的傅里叶变换，其逆傅里叶变换被定义为</w:t>
      </w:r>
    </w:p>
    <w:p w14:paraId="462B5EFF"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position w:val="-18"/>
          <w:sz w:val="21"/>
          <w:szCs w:val="21"/>
          <w:lang w:eastAsia="zh-CN"/>
        </w:rPr>
        <w:object w:dxaOrig="2780" w:dyaOrig="480" w14:anchorId="37D44037">
          <v:shape id="_x0000_i1235" type="#_x0000_t75" style="width:138.6pt;height:24pt" o:ole="">
            <v:imagedata r:id="rId422" o:title=""/>
            <o:lock v:ext="edit" aspectratio="f"/>
          </v:shape>
          <o:OLEObject Type="Embed" ProgID="Equation.DSMT4" ShapeID="_x0000_i1235" DrawAspect="Content" ObjectID="_1662534289" r:id="rId423"/>
        </w:object>
      </w:r>
      <w:r w:rsidRPr="006F78F4">
        <w:rPr>
          <w:rFonts w:asciiTheme="minorEastAsia" w:eastAsiaTheme="minorEastAsia" w:hAnsiTheme="minorEastAsia" w:cstheme="minorEastAsia" w:hint="eastAsia"/>
          <w:position w:val="-18"/>
          <w:sz w:val="21"/>
          <w:szCs w:val="21"/>
          <w:lang w:eastAsia="zh-CN"/>
        </w:rPr>
        <w:t xml:space="preserve">                                </w:t>
      </w:r>
      <w:r w:rsidRPr="006F78F4">
        <w:rPr>
          <w:rFonts w:asciiTheme="minorEastAsia" w:eastAsiaTheme="minorEastAsia" w:hAnsiTheme="minorEastAsia" w:cstheme="minorEastAsia" w:hint="eastAsia"/>
          <w:sz w:val="21"/>
          <w:szCs w:val="21"/>
          <w:lang w:eastAsia="zh-CN"/>
        </w:rPr>
        <w:t xml:space="preserve"> （7.4）</w:t>
      </w:r>
    </w:p>
    <w:p w14:paraId="08E8397A" w14:textId="77777777" w:rsidR="00E47FA7" w:rsidRPr="006F78F4" w:rsidRDefault="00B95368">
      <w:pPr>
        <w:pStyle w:val="a3"/>
        <w:spacing w:line="360" w:lineRule="auto"/>
        <w:ind w:firstLineChars="200" w:firstLine="420"/>
        <w:rPr>
          <w:rFonts w:asciiTheme="minorEastAsia" w:eastAsiaTheme="minorEastAsia" w:hAnsiTheme="minorEastAsia" w:cstheme="minorEastAsia"/>
          <w:b/>
          <w:bCs/>
          <w:sz w:val="21"/>
          <w:szCs w:val="21"/>
          <w:lang w:eastAsia="zh-CN"/>
        </w:rPr>
      </w:pPr>
      <w:r w:rsidRPr="006F78F4">
        <w:rPr>
          <w:rFonts w:asciiTheme="minorEastAsia" w:eastAsiaTheme="minorEastAsia" w:hAnsiTheme="minorEastAsia" w:cstheme="minorEastAsia"/>
          <w:sz w:val="21"/>
          <w:szCs w:val="21"/>
          <w:lang w:eastAsia="zh-CN"/>
        </w:rPr>
        <w:t>在有限域</w:t>
      </w:r>
      <w:r w:rsidRPr="006F78F4">
        <w:rPr>
          <w:rFonts w:asciiTheme="minorEastAsia" w:eastAsiaTheme="minorEastAsia" w:hAnsiTheme="minorEastAsia" w:cstheme="minorEastAsia" w:hint="eastAsia"/>
          <w:position w:val="-10"/>
          <w:sz w:val="21"/>
          <w:szCs w:val="21"/>
          <w:lang w:eastAsia="zh-CN"/>
        </w:rPr>
        <w:object w:dxaOrig="1200" w:dyaOrig="320" w14:anchorId="64B05D83">
          <v:shape id="_x0000_i1236" type="#_x0000_t75" style="width:60pt;height:15pt" o:ole="">
            <v:imagedata r:id="rId424" o:title=""/>
            <o:lock v:ext="edit" aspectratio="f"/>
          </v:shape>
          <o:OLEObject Type="Embed" ProgID="Equation.DSMT4" ShapeID="_x0000_i1236" DrawAspect="Content" ObjectID="_1662534290" r:id="rId425"/>
        </w:object>
      </w:r>
      <w:r w:rsidRPr="006F78F4">
        <w:rPr>
          <w:rFonts w:asciiTheme="minorEastAsia" w:eastAsiaTheme="minorEastAsia" w:hAnsiTheme="minorEastAsia" w:cstheme="minorEastAsia"/>
          <w:sz w:val="21"/>
          <w:szCs w:val="21"/>
          <w:lang w:eastAsia="zh-CN"/>
        </w:rPr>
        <w:t>上的一元离散数据的简单情况下(即限制于有限脉冲响应滤波器</w:t>
      </w:r>
      <w:r w:rsidRPr="006F78F4">
        <w:rPr>
          <w:rFonts w:asciiTheme="minorEastAsia" w:eastAsiaTheme="minorEastAsia" w:hAnsiTheme="minorEastAsia" w:cstheme="minorEastAsia" w:hint="eastAsia"/>
          <w:sz w:val="21"/>
          <w:szCs w:val="21"/>
          <w:lang w:eastAsia="zh-CN"/>
        </w:rPr>
        <w:t>）</w:t>
      </w:r>
      <w:r w:rsidRPr="006F78F4">
        <w:rPr>
          <w:rFonts w:asciiTheme="minorEastAsia" w:eastAsiaTheme="minorEastAsia" w:hAnsiTheme="minorEastAsia" w:cstheme="minorEastAsia"/>
          <w:sz w:val="21"/>
          <w:szCs w:val="21"/>
          <w:lang w:eastAsia="zh-CN"/>
        </w:rPr>
        <w:t>我们可以将这些操作简化为离散的圆形卷积</w:t>
      </w:r>
      <w:r w:rsidRPr="006F78F4">
        <w:rPr>
          <w:rFonts w:asciiTheme="minorEastAsia" w:eastAsiaTheme="minorEastAsia" w:hAnsiTheme="minorEastAsia" w:cstheme="minorEastAsia" w:hint="eastAsia"/>
          <w:b/>
          <w:bCs/>
          <w:sz w:val="21"/>
          <w:szCs w:val="21"/>
          <w:lang w:eastAsia="zh-CN"/>
        </w:rPr>
        <w:t>（注释1）</w:t>
      </w:r>
    </w:p>
    <w:p w14:paraId="4FF1B2D2"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position w:val="-28"/>
          <w:sz w:val="21"/>
          <w:szCs w:val="21"/>
          <w:lang w:eastAsia="zh-CN"/>
        </w:rPr>
        <w:object w:dxaOrig="3400" w:dyaOrig="680" w14:anchorId="5D005B21">
          <v:shape id="_x0000_i1237" type="#_x0000_t75" style="width:170.4pt;height:34.2pt" o:ole="">
            <v:imagedata r:id="rId426" o:title=""/>
            <o:lock v:ext="edit" aspectratio="f"/>
          </v:shape>
          <o:OLEObject Type="Embed" ProgID="Equation.DSMT4" ShapeID="_x0000_i1237" DrawAspect="Content" ObjectID="_1662534291" r:id="rId427"/>
        </w:object>
      </w:r>
      <w:r w:rsidRPr="006F78F4">
        <w:rPr>
          <w:rFonts w:asciiTheme="minorEastAsia" w:eastAsiaTheme="minorEastAsia" w:hAnsiTheme="minorEastAsia" w:cstheme="minorEastAsia" w:hint="eastAsia"/>
          <w:position w:val="-28"/>
          <w:sz w:val="21"/>
          <w:szCs w:val="21"/>
          <w:lang w:eastAsia="zh-CN"/>
        </w:rPr>
        <w:t xml:space="preserve">                            </w:t>
      </w:r>
      <w:r w:rsidRPr="006F78F4">
        <w:rPr>
          <w:rFonts w:asciiTheme="minorEastAsia" w:eastAsiaTheme="minorEastAsia" w:hAnsiTheme="minorEastAsia" w:cstheme="minorEastAsia" w:hint="eastAsia"/>
          <w:sz w:val="21"/>
          <w:szCs w:val="21"/>
          <w:lang w:eastAsia="zh-CN"/>
        </w:rPr>
        <w:t>（7.5）</w:t>
      </w:r>
    </w:p>
    <w:p w14:paraId="0665F04B"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和离散傅里叶变换(DFT)</w:t>
      </w:r>
    </w:p>
    <w:p w14:paraId="0FC02419"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position w:val="-28"/>
          <w:sz w:val="21"/>
          <w:szCs w:val="21"/>
          <w:lang w:eastAsia="zh-CN"/>
        </w:rPr>
        <w:object w:dxaOrig="2360" w:dyaOrig="700" w14:anchorId="71B4FA72">
          <v:shape id="_x0000_i1238" type="#_x0000_t75" style="width:118.2pt;height:34.8pt" o:ole="">
            <v:imagedata r:id="rId428" o:title=""/>
            <o:lock v:ext="edit" aspectratio="f"/>
          </v:shape>
          <o:OLEObject Type="Embed" ProgID="Equation.DSMT4" ShapeID="_x0000_i1238" DrawAspect="Content" ObjectID="_1662534292" r:id="rId429"/>
        </w:object>
      </w:r>
      <w:r w:rsidRPr="006F78F4">
        <w:rPr>
          <w:rFonts w:asciiTheme="minorEastAsia" w:eastAsiaTheme="minorEastAsia" w:hAnsiTheme="minorEastAsia" w:cstheme="minorEastAsia" w:hint="eastAsia"/>
          <w:position w:val="-28"/>
          <w:sz w:val="21"/>
          <w:szCs w:val="21"/>
          <w:lang w:eastAsia="zh-CN"/>
        </w:rPr>
        <w:t xml:space="preserve">                                         </w:t>
      </w:r>
      <w:r w:rsidRPr="006F78F4">
        <w:rPr>
          <w:rFonts w:asciiTheme="minorEastAsia" w:eastAsiaTheme="minorEastAsia" w:hAnsiTheme="minorEastAsia" w:cstheme="minorEastAsia" w:hint="eastAsia"/>
          <w:sz w:val="21"/>
          <w:szCs w:val="21"/>
          <w:lang w:eastAsia="zh-CN"/>
        </w:rPr>
        <w:t xml:space="preserve"> （7.6）</w:t>
      </w:r>
    </w:p>
    <w:p w14:paraId="5935850F"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position w:val="-30"/>
          <w:sz w:val="21"/>
          <w:szCs w:val="21"/>
          <w:lang w:eastAsia="zh-CN"/>
        </w:rPr>
        <w:t xml:space="preserve">  </w:t>
      </w:r>
      <w:r w:rsidRPr="006F78F4">
        <w:rPr>
          <w:rFonts w:asciiTheme="minorEastAsia" w:eastAsiaTheme="minorEastAsia" w:hAnsiTheme="minorEastAsia" w:cstheme="minorEastAsia"/>
          <w:position w:val="-30"/>
          <w:sz w:val="21"/>
          <w:szCs w:val="21"/>
          <w:lang w:eastAsia="zh-CN"/>
        </w:rPr>
        <w:object w:dxaOrig="4300" w:dyaOrig="720" w14:anchorId="46F8D21D">
          <v:shape id="_x0000_i1239" type="#_x0000_t75" style="width:214.8pt;height:36pt" o:ole="">
            <v:imagedata r:id="rId430" o:title=""/>
            <o:lock v:ext="edit" aspectratio="f"/>
          </v:shape>
          <o:OLEObject Type="Embed" ProgID="Equation.DSMT4" ShapeID="_x0000_i1239" DrawAspect="Content" ObjectID="_1662534293" r:id="rId431"/>
        </w:object>
      </w:r>
      <w:r w:rsidRPr="006F78F4">
        <w:rPr>
          <w:rFonts w:asciiTheme="minorEastAsia" w:eastAsiaTheme="minorEastAsia" w:hAnsiTheme="minorEastAsia" w:cstheme="minorEastAsia" w:hint="eastAsia"/>
          <w:position w:val="-30"/>
          <w:sz w:val="21"/>
          <w:szCs w:val="21"/>
          <w:lang w:eastAsia="zh-CN"/>
        </w:rPr>
        <w:t xml:space="preserve">                          </w:t>
      </w:r>
      <w:r w:rsidRPr="006F78F4">
        <w:rPr>
          <w:rFonts w:asciiTheme="minorEastAsia" w:eastAsiaTheme="minorEastAsia" w:hAnsiTheme="minorEastAsia" w:cstheme="minorEastAsia" w:hint="eastAsia"/>
          <w:sz w:val="21"/>
          <w:szCs w:val="21"/>
          <w:lang w:eastAsia="zh-CN"/>
        </w:rPr>
        <w:t>（7.7）</w:t>
      </w:r>
    </w:p>
    <w:p w14:paraId="753E7034"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 xml:space="preserve"> 在</w:t>
      </w:r>
      <w:r w:rsidRPr="006F78F4">
        <w:rPr>
          <w:rFonts w:asciiTheme="minorEastAsia" w:eastAsiaTheme="minorEastAsia" w:hAnsiTheme="minorEastAsia" w:cstheme="minorEastAsia" w:hint="eastAsia"/>
          <w:sz w:val="21"/>
          <w:szCs w:val="21"/>
          <w:lang w:eastAsia="zh-CN"/>
        </w:rPr>
        <w:t>这里</w:t>
      </w:r>
      <w:r w:rsidRPr="006F78F4">
        <w:rPr>
          <w:rFonts w:asciiTheme="minorEastAsia" w:eastAsiaTheme="minorEastAsia" w:hAnsiTheme="minorEastAsia" w:cstheme="minorEastAsia"/>
          <w:position w:val="-12"/>
          <w:sz w:val="21"/>
          <w:szCs w:val="21"/>
          <w:lang w:eastAsia="zh-CN"/>
        </w:rPr>
        <w:object w:dxaOrig="1579" w:dyaOrig="360" w14:anchorId="52A16F30">
          <v:shape id="_x0000_i1240" type="#_x0000_t75" style="width:79.2pt;height:18pt" o:ole="">
            <v:imagedata r:id="rId432" o:title=""/>
            <o:lock v:ext="edit" aspectratio="f"/>
          </v:shape>
          <o:OLEObject Type="Embed" ProgID="Equation.DSMT4" ShapeID="_x0000_i1240" DrawAspect="Content" ObjectID="_1662534294" r:id="rId433"/>
        </w:object>
      </w:r>
      <w:r w:rsidRPr="006F78F4">
        <w:rPr>
          <w:rFonts w:asciiTheme="minorEastAsia" w:eastAsiaTheme="minorEastAsia" w:hAnsiTheme="minorEastAsia" w:cstheme="minorEastAsia"/>
          <w:sz w:val="21"/>
          <w:szCs w:val="21"/>
          <w:lang w:eastAsia="zh-CN"/>
        </w:rPr>
        <w:t>是对应于序列</w:t>
      </w:r>
      <w:r w:rsidRPr="006F78F4">
        <w:rPr>
          <w:rFonts w:asciiTheme="minorEastAsia" w:eastAsiaTheme="minorEastAsia" w:hAnsiTheme="minorEastAsia" w:cstheme="minorEastAsia"/>
          <w:position w:val="-12"/>
          <w:sz w:val="21"/>
          <w:szCs w:val="21"/>
          <w:lang w:eastAsia="zh-CN"/>
        </w:rPr>
        <w:object w:dxaOrig="2580" w:dyaOrig="360" w14:anchorId="16335750">
          <v:shape id="_x0000_i1241" type="#_x0000_t75" style="width:129pt;height:18pt" o:ole="">
            <v:imagedata r:id="rId434" o:title=""/>
            <o:lock v:ext="edit" aspectratio="f"/>
          </v:shape>
          <o:OLEObject Type="Embed" ProgID="Equation.DSMT4" ShapeID="_x0000_i1241" DrawAspect="Content" ObjectID="_1662534295" r:id="rId435"/>
        </w:object>
      </w:r>
      <w:r w:rsidRPr="006F78F4">
        <w:rPr>
          <w:rFonts w:asciiTheme="minorEastAsia" w:eastAsiaTheme="minorEastAsia" w:hAnsiTheme="minorEastAsia" w:cstheme="minorEastAsia"/>
          <w:sz w:val="21"/>
          <w:szCs w:val="21"/>
          <w:lang w:eastAsia="zh-CN"/>
        </w:rPr>
        <w:t>的傅里叶系数，  在方程（7.5）中，我们使用符号</w:t>
      </w:r>
      <w:r w:rsidRPr="006F78F4">
        <w:rPr>
          <w:rFonts w:asciiTheme="minorEastAsia" w:eastAsiaTheme="minorEastAsia" w:hAnsiTheme="minorEastAsia" w:cstheme="minorEastAsia"/>
          <w:position w:val="-4"/>
          <w:sz w:val="21"/>
          <w:szCs w:val="21"/>
          <w:lang w:eastAsia="zh-CN"/>
        </w:rPr>
        <w:object w:dxaOrig="200" w:dyaOrig="200" w14:anchorId="4AA9477E">
          <v:shape id="_x0000_i1242" type="#_x0000_t75" style="width:10.2pt;height:10.2pt" o:ole="">
            <v:imagedata r:id="rId414" o:title=""/>
            <o:lock v:ext="edit" aspectratio="f"/>
          </v:shape>
          <o:OLEObject Type="Embed" ProgID="Equation.DSMT4" ShapeID="_x0000_i1242" DrawAspect="Content" ObjectID="_1662534296" r:id="rId436"/>
        </w:object>
      </w:r>
      <w:r w:rsidRPr="006F78F4">
        <w:rPr>
          <w:rFonts w:asciiTheme="minorEastAsia" w:eastAsiaTheme="minorEastAsia" w:hAnsiTheme="minorEastAsia" w:cstheme="minorEastAsia" w:hint="eastAsia"/>
          <w:position w:val="-4"/>
          <w:sz w:val="21"/>
          <w:szCs w:val="21"/>
          <w:lang w:eastAsia="zh-CN"/>
        </w:rPr>
        <w:t>N</w:t>
      </w:r>
      <w:r w:rsidRPr="006F78F4">
        <w:rPr>
          <w:rFonts w:asciiTheme="minorEastAsia" w:eastAsiaTheme="minorEastAsia" w:hAnsiTheme="minorEastAsia" w:cstheme="minorEastAsia"/>
          <w:sz w:val="21"/>
          <w:szCs w:val="21"/>
          <w:lang w:eastAsia="zh-CN"/>
        </w:rPr>
        <w:t xml:space="preserve"> 强调这是在有限域</w:t>
      </w:r>
      <w:r w:rsidRPr="006F78F4">
        <w:rPr>
          <w:rFonts w:asciiTheme="minorEastAsia" w:eastAsiaTheme="minorEastAsia" w:hAnsiTheme="minorEastAsia" w:cstheme="minorEastAsia" w:hint="eastAsia"/>
          <w:sz w:val="21"/>
          <w:szCs w:val="21"/>
          <w:lang w:eastAsia="zh-CN"/>
        </w:rPr>
        <w:t>{0,1，...，N-1}</w:t>
      </w:r>
      <w:r w:rsidRPr="006F78F4">
        <w:rPr>
          <w:rFonts w:asciiTheme="minorEastAsia" w:eastAsiaTheme="minorEastAsia" w:hAnsiTheme="minorEastAsia" w:cstheme="minorEastAsia"/>
          <w:sz w:val="21"/>
          <w:szCs w:val="21"/>
          <w:lang w:eastAsia="zh-CN"/>
        </w:rPr>
        <w:t>上定义的圆形卷积，但为了符号简单起见，我们经常省略这个下标。</w:t>
      </w:r>
    </w:p>
    <w:p w14:paraId="77638056" w14:textId="77777777" w:rsidR="00E47FA7" w:rsidRPr="006F78F4" w:rsidRDefault="00B95368">
      <w:pPr>
        <w:pStyle w:val="a3"/>
        <w:spacing w:line="360" w:lineRule="auto"/>
        <w:ind w:firstLineChars="200" w:firstLine="422"/>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b/>
          <w:bCs/>
          <w:sz w:val="21"/>
          <w:szCs w:val="21"/>
          <w:lang w:eastAsia="zh-CN"/>
        </w:rPr>
        <w:t>（注释,1，</w:t>
      </w:r>
      <w:r w:rsidRPr="006F78F4">
        <w:rPr>
          <w:rFonts w:asciiTheme="minorEastAsia" w:eastAsiaTheme="minorEastAsia" w:hAnsiTheme="minorEastAsia" w:cstheme="minorEastAsia"/>
          <w:b/>
          <w:bCs/>
          <w:sz w:val="21"/>
          <w:szCs w:val="21"/>
          <w:lang w:eastAsia="zh-CN"/>
        </w:rPr>
        <w:t>为了简单起见，我们将自己限制在f和h的有限支持上，并使用模量算子和圆形卷积来定义边界条件。</w:t>
      </w:r>
      <w:r w:rsidRPr="006F78F4">
        <w:rPr>
          <w:rFonts w:asciiTheme="minorEastAsia" w:eastAsiaTheme="minorEastAsia" w:hAnsiTheme="minorEastAsia" w:cstheme="minorEastAsia" w:hint="eastAsia"/>
          <w:b/>
          <w:bCs/>
          <w:sz w:val="21"/>
          <w:szCs w:val="21"/>
          <w:lang w:eastAsia="zh-CN"/>
        </w:rPr>
        <w:t>）</w:t>
      </w:r>
    </w:p>
    <w:p w14:paraId="3F3F506A"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解释（离散)傅里叶变换傅里叶变换本质上告诉我们如何将我们的输入信号表示为(复杂）正弦波的加权和。如果我们假设这两个输入数据它的傅里叶变换是实值的，我们可以解释序列</w:t>
      </w:r>
      <w:r w:rsidRPr="006F78F4">
        <w:rPr>
          <w:rFonts w:asciiTheme="minorEastAsia" w:eastAsiaTheme="minorEastAsia" w:hAnsiTheme="minorEastAsia" w:cstheme="minorEastAsia"/>
          <w:position w:val="-12"/>
          <w:sz w:val="21"/>
          <w:szCs w:val="21"/>
          <w:lang w:eastAsia="zh-CN"/>
        </w:rPr>
        <w:object w:dxaOrig="1380" w:dyaOrig="360" w14:anchorId="5B2885C9">
          <v:shape id="_x0000_i1243" type="#_x0000_t75" style="width:69pt;height:18pt" o:ole="">
            <v:imagedata r:id="rId437" o:title=""/>
            <o:lock v:ext="edit" aspectratio="f"/>
          </v:shape>
          <o:OLEObject Type="Embed" ProgID="Equation.DSMT4" ShapeID="_x0000_i1243" DrawAspect="Content" ObjectID="_1662534297" r:id="rId438"/>
        </w:object>
      </w:r>
      <w:r w:rsidRPr="006F78F4">
        <w:rPr>
          <w:rFonts w:asciiTheme="minorEastAsia" w:eastAsiaTheme="minorEastAsia" w:hAnsiTheme="minorEastAsia" w:cstheme="minorEastAsia"/>
          <w:sz w:val="21"/>
          <w:szCs w:val="21"/>
          <w:lang w:eastAsia="zh-CN"/>
        </w:rPr>
        <w:t>作为傅里叶级数的系数</w:t>
      </w:r>
      <w:r w:rsidRPr="006F78F4">
        <w:rPr>
          <w:rFonts w:asciiTheme="minorEastAsia" w:eastAsiaTheme="minorEastAsia" w:hAnsiTheme="minorEastAsia" w:cstheme="minorEastAsia" w:hint="eastAsia"/>
          <w:sz w:val="21"/>
          <w:szCs w:val="21"/>
          <w:lang w:eastAsia="zh-CN"/>
        </w:rPr>
        <w:t>。在这个观点里面，</w:t>
      </w:r>
      <w:r w:rsidRPr="006F78F4">
        <w:rPr>
          <w:rFonts w:asciiTheme="minorEastAsia" w:eastAsiaTheme="minorEastAsia" w:hAnsiTheme="minorEastAsia" w:cstheme="minorEastAsia" w:hint="eastAsia"/>
          <w:position w:val="-12"/>
          <w:sz w:val="21"/>
          <w:szCs w:val="21"/>
          <w:lang w:eastAsia="zh-CN"/>
        </w:rPr>
        <w:object w:dxaOrig="240" w:dyaOrig="360" w14:anchorId="3CA16821">
          <v:shape id="_x0000_i1244" type="#_x0000_t75" style="width:12pt;height:18pt" o:ole="">
            <v:imagedata r:id="rId439" o:title=""/>
            <o:lock v:ext="edit" aspectratio="f"/>
          </v:shape>
          <o:OLEObject Type="Embed" ProgID="Equation.DSMT4" ShapeID="_x0000_i1244" DrawAspect="Content" ObjectID="_1662534298" r:id="rId440"/>
        </w:object>
      </w:r>
      <w:r w:rsidRPr="006F78F4">
        <w:rPr>
          <w:rFonts w:asciiTheme="minorEastAsia" w:eastAsiaTheme="minorEastAsia" w:hAnsiTheme="minorEastAsia" w:cstheme="minorEastAsia" w:hint="eastAsia"/>
          <w:sz w:val="21"/>
          <w:szCs w:val="21"/>
          <w:lang w:eastAsia="zh-CN"/>
        </w:rPr>
        <w:t>告诉我们</w:t>
      </w:r>
      <w:r w:rsidRPr="006F78F4">
        <w:rPr>
          <w:rFonts w:asciiTheme="minorEastAsia" w:eastAsiaTheme="minorEastAsia" w:hAnsiTheme="minorEastAsia" w:cstheme="minorEastAsia" w:hint="eastAsia"/>
          <w:position w:val="-6"/>
          <w:sz w:val="21"/>
          <w:szCs w:val="21"/>
          <w:lang w:eastAsia="zh-CN"/>
        </w:rPr>
        <w:object w:dxaOrig="600" w:dyaOrig="480" w14:anchorId="17249A59">
          <v:shape id="_x0000_i1245" type="#_x0000_t75" style="width:30pt;height:24pt" o:ole="">
            <v:imagedata r:id="rId441" o:title=""/>
            <o:lock v:ext="edit" aspectratio="f"/>
          </v:shape>
          <o:OLEObject Type="Embed" ProgID="Equation.DSMT4" ShapeID="_x0000_i1245" DrawAspect="Content" ObjectID="_1662534299" r:id="rId442"/>
        </w:object>
      </w:r>
      <w:r w:rsidRPr="006F78F4">
        <w:rPr>
          <w:rFonts w:asciiTheme="minorEastAsia" w:eastAsiaTheme="minorEastAsia" w:hAnsiTheme="minorEastAsia" w:cstheme="minorEastAsia" w:hint="eastAsia"/>
          <w:sz w:val="21"/>
          <w:szCs w:val="21"/>
          <w:lang w:eastAsia="zh-CN"/>
        </w:rPr>
        <w:t>是复正弦分量的振幅，</w:t>
      </w:r>
      <w:r w:rsidRPr="006F78F4">
        <w:rPr>
          <w:rFonts w:asciiTheme="minorEastAsia" w:eastAsiaTheme="minorEastAsia" w:hAnsiTheme="minorEastAsia" w:cstheme="minorEastAsia" w:hint="eastAsia"/>
          <w:position w:val="-24"/>
          <w:sz w:val="21"/>
          <w:szCs w:val="21"/>
          <w:lang w:eastAsia="zh-CN"/>
        </w:rPr>
        <w:object w:dxaOrig="520" w:dyaOrig="620" w14:anchorId="7242126F">
          <v:shape id="_x0000_i1246" type="#_x0000_t75" style="width:25.8pt;height:31.2pt" o:ole="">
            <v:imagedata r:id="rId443" o:title=""/>
            <o:lock v:ext="edit" aspectratio="f"/>
          </v:shape>
          <o:OLEObject Type="Embed" ProgID="Equation.DSMT4" ShapeID="_x0000_i1246" DrawAspect="Content" ObjectID="_1662534300" r:id="rId444"/>
        </w:object>
      </w:r>
      <w:r w:rsidRPr="006F78F4">
        <w:rPr>
          <w:rFonts w:asciiTheme="minorEastAsia" w:eastAsiaTheme="minorEastAsia" w:hAnsiTheme="minorEastAsia" w:cstheme="minorEastAsia" w:hint="eastAsia"/>
          <w:sz w:val="21"/>
          <w:szCs w:val="21"/>
          <w:lang w:eastAsia="zh-CN"/>
        </w:rPr>
        <w:t>是频率（弧度）。我们通常会讨论高频组件，它有一个很大的k,并且变化非常快，同样我们也会讨论低频组件，它的k&lt;&lt;N并且变化非常缓慢。这种低和高的概念频率分量也将在图域中有一个模拟，其中我们将考虑在图中节点之间传播的信号。</w:t>
      </w:r>
    </w:p>
    <w:p w14:paraId="7AFCBF02"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在信号处理方面，我们可以将离散卷积</w:t>
      </w:r>
      <w:r w:rsidRPr="006F78F4">
        <w:rPr>
          <w:rFonts w:asciiTheme="minorEastAsia" w:eastAsiaTheme="minorEastAsia" w:hAnsiTheme="minorEastAsia" w:cstheme="minorEastAsia" w:hint="eastAsia"/>
          <w:sz w:val="21"/>
          <w:szCs w:val="21"/>
          <w:lang w:eastAsia="zh-CN"/>
        </w:rPr>
        <w:t>f</w:t>
      </w:r>
      <w:r w:rsidRPr="006F78F4">
        <w:rPr>
          <w:rFonts w:asciiTheme="minorEastAsia" w:eastAsiaTheme="minorEastAsia" w:hAnsiTheme="minorEastAsia" w:cstheme="minorEastAsia"/>
          <w:position w:val="-4"/>
          <w:sz w:val="21"/>
          <w:szCs w:val="21"/>
          <w:lang w:eastAsia="zh-CN"/>
        </w:rPr>
        <w:object w:dxaOrig="200" w:dyaOrig="200" w14:anchorId="6BCA1ED0">
          <v:shape id="_x0000_i1247" type="#_x0000_t75" style="width:10.2pt;height:10.2pt" o:ole="">
            <v:imagedata r:id="rId414" o:title=""/>
            <o:lock v:ext="edit" aspectratio="f"/>
          </v:shape>
          <o:OLEObject Type="Embed" ProgID="Equation.DSMT4" ShapeID="_x0000_i1247" DrawAspect="Content" ObjectID="_1662534301" r:id="rId445"/>
        </w:object>
      </w:r>
      <w:r w:rsidRPr="006F78F4">
        <w:rPr>
          <w:rFonts w:asciiTheme="minorEastAsia" w:eastAsiaTheme="minorEastAsia" w:hAnsiTheme="minorEastAsia" w:cstheme="minorEastAsia" w:hint="eastAsia"/>
          <w:position w:val="-4"/>
          <w:sz w:val="21"/>
          <w:szCs w:val="21"/>
          <w:lang w:eastAsia="zh-CN"/>
        </w:rPr>
        <w:t>h</w:t>
      </w:r>
      <w:r w:rsidRPr="006F78F4">
        <w:rPr>
          <w:rFonts w:asciiTheme="minorEastAsia" w:eastAsiaTheme="minorEastAsia" w:hAnsiTheme="minorEastAsia" w:cstheme="minorEastAsia"/>
          <w:sz w:val="21"/>
          <w:szCs w:val="21"/>
          <w:lang w:eastAsia="zh-CN"/>
        </w:rPr>
        <w:t>看作是序列</w:t>
      </w:r>
      <w:r w:rsidRPr="006F78F4">
        <w:rPr>
          <w:rFonts w:asciiTheme="minorEastAsia" w:eastAsiaTheme="minorEastAsia" w:hAnsiTheme="minorEastAsia" w:cstheme="minorEastAsia"/>
          <w:position w:val="-12"/>
          <w:sz w:val="21"/>
          <w:szCs w:val="21"/>
          <w:lang w:eastAsia="zh-CN"/>
        </w:rPr>
        <w:object w:dxaOrig="2580" w:dyaOrig="360" w14:anchorId="440D0062">
          <v:shape id="_x0000_i1248" type="#_x0000_t75" style="width:129pt;height:18pt" o:ole="">
            <v:imagedata r:id="rId434" o:title=""/>
            <o:lock v:ext="edit" aspectratio="f"/>
          </v:shape>
          <o:OLEObject Type="Embed" ProgID="Equation.DSMT4" ShapeID="_x0000_i1248" DrawAspect="Content" ObjectID="_1662534302" r:id="rId446"/>
        </w:object>
      </w:r>
      <w:r w:rsidRPr="006F78F4">
        <w:rPr>
          <w:rFonts w:asciiTheme="minorEastAsia" w:eastAsiaTheme="minorEastAsia" w:hAnsiTheme="minorEastAsia" w:cstheme="minorEastAsia" w:hint="eastAsia"/>
          <w:sz w:val="21"/>
          <w:szCs w:val="21"/>
          <w:lang w:eastAsia="zh-CN"/>
        </w:rPr>
        <w:t>通</w:t>
      </w:r>
      <w:r w:rsidRPr="006F78F4">
        <w:rPr>
          <w:rFonts w:asciiTheme="minorEastAsia" w:eastAsiaTheme="minorEastAsia" w:hAnsiTheme="minorEastAsia" w:cstheme="minorEastAsia"/>
          <w:sz w:val="21"/>
          <w:szCs w:val="21"/>
          <w:lang w:eastAsia="zh-CN"/>
        </w:rPr>
        <w:t>过滤器h的滤波操作。一般情况下，我们认为该系列与信号的值始终对应，卷积算子应用一些滤波器（例如带通滤波器）来调制这个时变信号。</w:t>
      </w:r>
    </w:p>
    <w:p w14:paraId="4D389B06"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卷积的一个关键特性，我们</w:t>
      </w:r>
      <w:r w:rsidRPr="006F78F4">
        <w:rPr>
          <w:rFonts w:asciiTheme="minorEastAsia" w:eastAsiaTheme="minorEastAsia" w:hAnsiTheme="minorEastAsia" w:cstheme="minorEastAsia" w:hint="eastAsia"/>
          <w:sz w:val="21"/>
          <w:szCs w:val="21"/>
          <w:lang w:eastAsia="zh-CN"/>
        </w:rPr>
        <w:t>会</w:t>
      </w:r>
      <w:r w:rsidRPr="006F78F4">
        <w:rPr>
          <w:rFonts w:asciiTheme="minorEastAsia" w:eastAsiaTheme="minorEastAsia" w:hAnsiTheme="minorEastAsia" w:cstheme="minorEastAsia"/>
          <w:sz w:val="21"/>
          <w:szCs w:val="21"/>
          <w:lang w:eastAsia="zh-CN"/>
        </w:rPr>
        <w:t>依赖</w:t>
      </w:r>
      <w:r w:rsidRPr="006F78F4">
        <w:rPr>
          <w:rFonts w:asciiTheme="minorEastAsia" w:eastAsiaTheme="minorEastAsia" w:hAnsiTheme="minorEastAsia" w:cstheme="minorEastAsia" w:hint="eastAsia"/>
          <w:sz w:val="21"/>
          <w:szCs w:val="21"/>
          <w:lang w:eastAsia="zh-CN"/>
        </w:rPr>
        <w:t>于下面的十字</w:t>
      </w:r>
      <w:r w:rsidRPr="006F78F4">
        <w:rPr>
          <w:rFonts w:asciiTheme="minorEastAsia" w:eastAsiaTheme="minorEastAsia" w:hAnsiTheme="minorEastAsia" w:cstheme="minorEastAsia"/>
          <w:sz w:val="21"/>
          <w:szCs w:val="21"/>
          <w:lang w:eastAsia="zh-CN"/>
        </w:rPr>
        <w:t>，</w:t>
      </w:r>
      <w:r w:rsidRPr="006F78F4">
        <w:rPr>
          <w:rFonts w:asciiTheme="minorEastAsia" w:eastAsiaTheme="minorEastAsia" w:hAnsiTheme="minorEastAsia" w:cstheme="minorEastAsia" w:hint="eastAsia"/>
          <w:sz w:val="21"/>
          <w:szCs w:val="21"/>
          <w:lang w:eastAsia="zh-CN"/>
        </w:rPr>
        <w:t>事实上它们是平移（或转换）等价变换</w:t>
      </w:r>
      <w:r w:rsidRPr="006F78F4">
        <w:rPr>
          <w:rFonts w:asciiTheme="minorEastAsia" w:eastAsiaTheme="minorEastAsia" w:hAnsiTheme="minorEastAsia" w:cstheme="minorEastAsia"/>
          <w:sz w:val="21"/>
          <w:szCs w:val="21"/>
          <w:lang w:eastAsia="zh-CN"/>
        </w:rPr>
        <w:t>：</w:t>
      </w:r>
    </w:p>
    <w:p w14:paraId="0FA01338"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position w:val="-10"/>
          <w:sz w:val="21"/>
          <w:szCs w:val="21"/>
          <w:lang w:eastAsia="zh-CN"/>
        </w:rPr>
        <w:object w:dxaOrig="4540" w:dyaOrig="320" w14:anchorId="41D47BF4">
          <v:shape id="_x0000_i1249" type="#_x0000_t75" style="width:226.8pt;height:15pt" o:ole="">
            <v:imagedata r:id="rId447" o:title=""/>
            <o:lock v:ext="edit" aspectratio="f"/>
          </v:shape>
          <o:OLEObject Type="Embed" ProgID="Equation.DSMT4" ShapeID="_x0000_i1249" DrawAspect="Content" ObjectID="_1662534303" r:id="rId448"/>
        </w:object>
      </w:r>
      <w:r w:rsidRPr="006F78F4">
        <w:rPr>
          <w:rFonts w:asciiTheme="minorEastAsia" w:eastAsiaTheme="minorEastAsia" w:hAnsiTheme="minorEastAsia" w:cstheme="minorEastAsia" w:hint="eastAsia"/>
          <w:position w:val="-10"/>
          <w:sz w:val="21"/>
          <w:szCs w:val="21"/>
          <w:lang w:eastAsia="zh-CN"/>
        </w:rPr>
        <w:t xml:space="preserve">                        </w:t>
      </w:r>
      <w:r w:rsidRPr="006F78F4">
        <w:rPr>
          <w:rFonts w:asciiTheme="minorEastAsia" w:eastAsiaTheme="minorEastAsia" w:hAnsiTheme="minorEastAsia" w:cstheme="minorEastAsia" w:hint="eastAsia"/>
          <w:sz w:val="21"/>
          <w:szCs w:val="21"/>
          <w:lang w:eastAsia="zh-CN"/>
        </w:rPr>
        <w:t xml:space="preserve">  （7.8）</w:t>
      </w:r>
    </w:p>
    <w:p w14:paraId="0B0DFD40"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lastRenderedPageBreak/>
        <w:t>这一特性意味着转换信号，然后通过滤波器对其进行卷积，相当于转换信号，然后转换结果。 注意，作为推论卷积，也等于差分运算：</w:t>
      </w:r>
    </w:p>
    <w:p w14:paraId="32B932AE"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position w:val="-10"/>
          <w:sz w:val="21"/>
          <w:szCs w:val="21"/>
          <w:lang w:eastAsia="zh-CN"/>
        </w:rPr>
        <w:object w:dxaOrig="3920" w:dyaOrig="320" w14:anchorId="0FA41D01">
          <v:shape id="_x0000_i1250" type="#_x0000_t75" style="width:195.6pt;height:15pt" o:ole="">
            <v:imagedata r:id="rId449" o:title=""/>
            <o:lock v:ext="edit" aspectratio="f"/>
          </v:shape>
          <o:OLEObject Type="Embed" ProgID="Equation.DSMT4" ShapeID="_x0000_i1250" DrawAspect="Content" ObjectID="_1662534304" r:id="rId450"/>
        </w:object>
      </w:r>
      <w:r w:rsidRPr="006F78F4">
        <w:rPr>
          <w:rFonts w:asciiTheme="minorEastAsia" w:eastAsiaTheme="minorEastAsia" w:hAnsiTheme="minorEastAsia" w:cstheme="minorEastAsia" w:hint="eastAsia"/>
          <w:position w:val="-10"/>
          <w:sz w:val="21"/>
          <w:szCs w:val="21"/>
          <w:lang w:eastAsia="zh-CN"/>
        </w:rPr>
        <w:t xml:space="preserve">                           </w:t>
      </w:r>
      <w:r w:rsidRPr="006F78F4">
        <w:rPr>
          <w:rFonts w:asciiTheme="minorEastAsia" w:eastAsiaTheme="minorEastAsia" w:hAnsiTheme="minorEastAsia" w:cstheme="minorEastAsia" w:hint="eastAsia"/>
          <w:sz w:val="21"/>
          <w:szCs w:val="21"/>
          <w:lang w:eastAsia="zh-CN"/>
        </w:rPr>
        <w:t>(7.9)</w:t>
      </w:r>
    </w:p>
    <w:p w14:paraId="05D9FA0E"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sz w:val="21"/>
          <w:szCs w:val="21"/>
          <w:lang w:eastAsia="zh-CN"/>
        </w:rPr>
        <w:t>在这个式子里</w:t>
      </w:r>
    </w:p>
    <w:p w14:paraId="165AB172"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position w:val="-10"/>
          <w:sz w:val="21"/>
          <w:szCs w:val="21"/>
          <w:lang w:eastAsia="zh-CN"/>
        </w:rPr>
        <w:object w:dxaOrig="1780" w:dyaOrig="320" w14:anchorId="25F96F47">
          <v:shape id="_x0000_i1251" type="#_x0000_t75" style="width:88.8pt;height:15pt" o:ole="">
            <v:imagedata r:id="rId451" o:title=""/>
            <o:lock v:ext="edit" aspectratio="f"/>
          </v:shape>
          <o:OLEObject Type="Embed" ProgID="Equation.DSMT4" ShapeID="_x0000_i1251" DrawAspect="Content" ObjectID="_1662534305" r:id="rId452"/>
        </w:object>
      </w:r>
      <w:r w:rsidRPr="006F78F4">
        <w:rPr>
          <w:rFonts w:asciiTheme="minorEastAsia" w:eastAsiaTheme="minorEastAsia" w:hAnsiTheme="minorEastAsia" w:cstheme="minorEastAsia" w:hint="eastAsia"/>
          <w:position w:val="-10"/>
          <w:sz w:val="21"/>
          <w:szCs w:val="21"/>
          <w:lang w:eastAsia="zh-CN"/>
        </w:rPr>
        <w:t xml:space="preserve">                                               </w:t>
      </w:r>
      <w:r w:rsidRPr="006F78F4">
        <w:rPr>
          <w:rFonts w:asciiTheme="minorEastAsia" w:eastAsiaTheme="minorEastAsia" w:hAnsiTheme="minorEastAsia" w:cstheme="minorEastAsia" w:hint="eastAsia"/>
          <w:sz w:val="21"/>
          <w:szCs w:val="21"/>
          <w:lang w:eastAsia="zh-CN"/>
        </w:rPr>
        <w:t xml:space="preserve"> （7.10）</w:t>
      </w:r>
    </w:p>
    <w:p w14:paraId="30562B65"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是离散单变量信号上的拉普拉斯（即差分）算子。</w:t>
      </w:r>
    </w:p>
    <w:p w14:paraId="74CB9861"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这些滤波和平移等差的概念是数字信号处理(DSP)的核心，也是卷积神经网络(CNNs)的直觉，它利用二维数据上的离散卷积。  我们不会试图在这里涵盖数字SIG-NAL处理、傅里叶分析和谐波分析的一小部分领域，我们将读者指向关于这些主题的各种教科书[Grafakos，2004年；Katznelson，2004年；Oppenhe im等人，1999年；Rabiner和Gold，1975年]。</w:t>
      </w:r>
    </w:p>
    <w:p w14:paraId="41A1C783" w14:textId="77777777" w:rsidR="00E47FA7" w:rsidRPr="006F78F4" w:rsidRDefault="00E47FA7">
      <w:pPr>
        <w:pStyle w:val="a3"/>
        <w:spacing w:line="360" w:lineRule="auto"/>
        <w:ind w:firstLineChars="200" w:firstLine="420"/>
        <w:rPr>
          <w:rFonts w:asciiTheme="minorEastAsia" w:eastAsiaTheme="minorEastAsia" w:hAnsiTheme="minorEastAsia" w:cstheme="minorEastAsia"/>
          <w:sz w:val="21"/>
          <w:szCs w:val="21"/>
          <w:lang w:eastAsia="zh-CN"/>
        </w:rPr>
      </w:pPr>
    </w:p>
    <w:p w14:paraId="766FB33F" w14:textId="77777777" w:rsidR="00E47FA7" w:rsidRPr="006F78F4" w:rsidRDefault="00B95368">
      <w:pPr>
        <w:pStyle w:val="a3"/>
        <w:spacing w:line="360" w:lineRule="auto"/>
        <w:rPr>
          <w:rFonts w:asciiTheme="minorEastAsia" w:eastAsiaTheme="minorEastAsia" w:hAnsiTheme="minorEastAsia" w:cstheme="minorEastAsia"/>
          <w:b/>
          <w:bCs/>
          <w:sz w:val="21"/>
          <w:szCs w:val="21"/>
          <w:lang w:eastAsia="zh-CN"/>
        </w:rPr>
      </w:pPr>
      <w:r w:rsidRPr="006F78F4">
        <w:rPr>
          <w:rFonts w:asciiTheme="minorEastAsia" w:eastAsiaTheme="minorEastAsia" w:hAnsiTheme="minorEastAsia" w:cstheme="minorEastAsia" w:hint="eastAsia"/>
          <w:b/>
          <w:bCs/>
          <w:sz w:val="21"/>
          <w:szCs w:val="21"/>
          <w:lang w:eastAsia="zh-CN"/>
        </w:rPr>
        <w:t>7.1.2 从时间信号到图形信号</w:t>
      </w:r>
    </w:p>
    <w:p w14:paraId="363C5CBE"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在上一节中，我们（简要）介绍了关于离散时变信号的滤波和卷积的概念。我们现在讨论如何将离散时变信号与图上的信号连接起来。 假设我们有一个离散的时变信号f(T0)，f(t2)，...，f(tn</w:t>
      </w:r>
      <w:r w:rsidRPr="006F78F4">
        <w:rPr>
          <w:rFonts w:ascii="MS Gothic" w:eastAsiaTheme="minorEastAsia" w:hAnsi="MS Gothic" w:cs="MS Gothic"/>
          <w:sz w:val="21"/>
          <w:szCs w:val="21"/>
          <w:lang w:eastAsia="zh-CN"/>
        </w:rPr>
        <w:t>−</w:t>
      </w:r>
      <w:r w:rsidRPr="006F78F4">
        <w:rPr>
          <w:rFonts w:asciiTheme="minorEastAsia" w:eastAsiaTheme="minorEastAsia" w:hAnsiTheme="minorEastAsia" w:cstheme="minorEastAsia"/>
          <w:sz w:val="21"/>
          <w:szCs w:val="21"/>
          <w:lang w:eastAsia="zh-CN"/>
        </w:rPr>
        <w:t>1)。 查看此信号的一种方法是对应于链（或循环)图(图7.1），其中</w:t>
      </w:r>
    </w:p>
    <w:p w14:paraId="44BEAB62" w14:textId="77777777" w:rsidR="00E47FA7" w:rsidRPr="006F78F4" w:rsidRDefault="00B95368">
      <w:pPr>
        <w:pStyle w:val="a3"/>
        <w:spacing w:line="360" w:lineRule="auto"/>
        <w:rPr>
          <w:rFonts w:asciiTheme="minorEastAsia" w:eastAsiaTheme="minorEastAsia" w:hAnsiTheme="minorEastAsia" w:cstheme="minorEastAsia"/>
          <w:b/>
          <w:bCs/>
          <w:sz w:val="21"/>
          <w:szCs w:val="21"/>
          <w:lang w:eastAsia="zh-CN"/>
        </w:rPr>
      </w:pPr>
      <w:r w:rsidRPr="006F78F4">
        <w:rPr>
          <w:rFonts w:asciiTheme="minorEastAsia" w:eastAsiaTheme="minorEastAsia" w:hAnsiTheme="minorEastAsia" w:cstheme="minorEastAsia"/>
          <w:sz w:val="21"/>
          <w:szCs w:val="21"/>
          <w:lang w:eastAsia="zh-CN"/>
        </w:rPr>
        <w:t xml:space="preserve"> 时间t中的每个点表示为一个节点，每个函数值f(T)表示当时/节点的信号值。  取此视图，方便将信号表示为向量f∈R n，每个维度对应链图中的不同节点。 换句话说，我们有f[t]=f(t)（作为一种轻微的符号滥用）。 因此，图中的边表示信号是如何传播的，即信号在时间上向前传播。</w:t>
      </w:r>
      <w:r w:rsidRPr="006F78F4">
        <w:rPr>
          <w:rFonts w:asciiTheme="minorEastAsia" w:eastAsiaTheme="minorEastAsia" w:hAnsiTheme="minorEastAsia" w:cstheme="minorEastAsia" w:hint="eastAsia"/>
          <w:b/>
          <w:bCs/>
          <w:sz w:val="21"/>
          <w:szCs w:val="21"/>
          <w:lang w:eastAsia="zh-CN"/>
        </w:rPr>
        <w:t>（注释2）</w:t>
      </w:r>
    </w:p>
    <w:p w14:paraId="61C19794" w14:textId="77777777" w:rsidR="00E47FA7" w:rsidRPr="006F78F4" w:rsidRDefault="00B95368">
      <w:pPr>
        <w:pStyle w:val="a3"/>
        <w:spacing w:line="360" w:lineRule="auto"/>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noProof/>
          <w:sz w:val="21"/>
          <w:szCs w:val="21"/>
          <w:lang w:eastAsia="zh-CN" w:bidi="ar-SA"/>
        </w:rPr>
        <w:drawing>
          <wp:inline distT="0" distB="0" distL="114300" distR="114300" wp14:anchorId="6D2ECE4F" wp14:editId="37AD8C89">
            <wp:extent cx="5269865" cy="1142365"/>
            <wp:effectExtent l="0" t="0" r="6985" b="635"/>
            <wp:docPr id="24" name="图片 24" descr="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tu"/>
                    <pic:cNvPicPr>
                      <a:picLocks noChangeAspect="1"/>
                    </pic:cNvPicPr>
                  </pic:nvPicPr>
                  <pic:blipFill>
                    <a:blip r:embed="rId453"/>
                    <a:stretch>
                      <a:fillRect/>
                    </a:stretch>
                  </pic:blipFill>
                  <pic:spPr>
                    <a:xfrm>
                      <a:off x="0" y="0"/>
                      <a:ext cx="5269865" cy="1142365"/>
                    </a:xfrm>
                    <a:prstGeom prst="rect">
                      <a:avLst/>
                    </a:prstGeom>
                  </pic:spPr>
                </pic:pic>
              </a:graphicData>
            </a:graphic>
          </wp:inline>
        </w:drawing>
      </w:r>
    </w:p>
    <w:p w14:paraId="5AE105D2" w14:textId="77777777" w:rsidR="00E47FA7" w:rsidRPr="006F78F4" w:rsidRDefault="00B95368">
      <w:pPr>
        <w:pStyle w:val="a3"/>
        <w:spacing w:line="360" w:lineRule="auto"/>
        <w:jc w:val="center"/>
        <w:rPr>
          <w:rFonts w:asciiTheme="minorEastAsia" w:eastAsiaTheme="minorEastAsia" w:hAnsiTheme="minorEastAsia" w:cstheme="minorEastAsia"/>
          <w:b/>
          <w:bCs/>
          <w:sz w:val="21"/>
          <w:szCs w:val="21"/>
          <w:lang w:eastAsia="zh-CN"/>
        </w:rPr>
      </w:pPr>
      <w:r w:rsidRPr="006F78F4">
        <w:rPr>
          <w:rFonts w:asciiTheme="minorEastAsia" w:eastAsiaTheme="minorEastAsia" w:hAnsiTheme="minorEastAsia" w:cstheme="minorEastAsia"/>
          <w:b/>
          <w:bCs/>
          <w:sz w:val="21"/>
          <w:szCs w:val="21"/>
          <w:lang w:eastAsia="zh-CN"/>
        </w:rPr>
        <w:t>图7.1：（循环）时间序列作为链图的表示</w:t>
      </w:r>
    </w:p>
    <w:p w14:paraId="05A92933" w14:textId="77777777" w:rsidR="00E47FA7" w:rsidRPr="006F78F4" w:rsidRDefault="00B95368">
      <w:pPr>
        <w:pStyle w:val="a3"/>
        <w:spacing w:line="360" w:lineRule="auto"/>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sz w:val="21"/>
          <w:szCs w:val="21"/>
          <w:lang w:eastAsia="zh-CN"/>
        </w:rPr>
        <w:t xml:space="preserve">   将时变信号看作链图的一个有趣的方面是，我们可以使用图的邻接矩阵和拉普拉斯矩阵来表示操作，例如时间变换。 特别是，该链图的邻接矩阵对应于循环矩阵Ac与</w:t>
      </w:r>
    </w:p>
    <w:p w14:paraId="459E502F"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position w:val="-28"/>
          <w:sz w:val="21"/>
          <w:szCs w:val="21"/>
          <w:lang w:eastAsia="zh-CN"/>
        </w:rPr>
        <w:object w:dxaOrig="3833" w:dyaOrig="1163" w14:anchorId="17F52389">
          <v:shape id="_x0000_i1252" type="#_x0000_t75" style="width:192pt;height:58.2pt" o:ole="">
            <v:imagedata r:id="rId454" o:title=""/>
            <o:lock v:ext="edit" aspectratio="f"/>
          </v:shape>
          <o:OLEObject Type="Embed" ProgID="Equation.DSMT4" ShapeID="_x0000_i1252" DrawAspect="Content" ObjectID="_1662534306" r:id="rId455"/>
        </w:object>
      </w:r>
      <w:r w:rsidRPr="006F78F4">
        <w:rPr>
          <w:rFonts w:asciiTheme="minorEastAsia" w:eastAsiaTheme="minorEastAsia" w:hAnsiTheme="minorEastAsia" w:cstheme="minorEastAsia" w:hint="eastAsia"/>
          <w:position w:val="-28"/>
          <w:sz w:val="21"/>
          <w:szCs w:val="21"/>
          <w:lang w:eastAsia="zh-CN"/>
        </w:rPr>
        <w:t xml:space="preserve">                          </w:t>
      </w:r>
      <w:r w:rsidRPr="006F78F4">
        <w:rPr>
          <w:rFonts w:asciiTheme="minorEastAsia" w:eastAsiaTheme="minorEastAsia" w:hAnsiTheme="minorEastAsia" w:cstheme="minorEastAsia" w:hint="eastAsia"/>
          <w:sz w:val="21"/>
          <w:szCs w:val="21"/>
          <w:lang w:eastAsia="zh-CN"/>
        </w:rPr>
        <w:t xml:space="preserve"> （7.11）</w:t>
      </w:r>
    </w:p>
    <w:p w14:paraId="6576FFED" w14:textId="77777777" w:rsidR="00E47FA7" w:rsidRPr="006F78F4" w:rsidRDefault="00B95368">
      <w:pPr>
        <w:pStyle w:val="a3"/>
        <w:spacing w:line="360" w:lineRule="auto"/>
        <w:ind w:firstLineChars="200" w:firstLine="420"/>
        <w:rPr>
          <w:rFonts w:asciiTheme="minorEastAsia" w:eastAsiaTheme="minorEastAsia" w:hAnsiTheme="minorEastAsia" w:cstheme="minorEastAsia"/>
          <w:position w:val="-28"/>
          <w:sz w:val="21"/>
          <w:szCs w:val="21"/>
          <w:lang w:eastAsia="zh-CN"/>
        </w:rPr>
      </w:pPr>
      <w:r w:rsidRPr="006F78F4">
        <w:rPr>
          <w:rFonts w:asciiTheme="minorEastAsia" w:eastAsiaTheme="minorEastAsia" w:hAnsiTheme="minorEastAsia" w:cstheme="minorEastAsia"/>
          <w:position w:val="-28"/>
          <w:sz w:val="21"/>
          <w:szCs w:val="21"/>
          <w:lang w:eastAsia="zh-CN"/>
        </w:rPr>
        <w:t>和（未归一化的）LaplacianLc对于这个图可以定义为</w:t>
      </w:r>
    </w:p>
    <w:p w14:paraId="214513AC"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position w:val="-12"/>
          <w:sz w:val="21"/>
          <w:szCs w:val="21"/>
          <w:lang w:eastAsia="zh-CN"/>
        </w:rPr>
        <w:t xml:space="preserve">          </w:t>
      </w:r>
      <w:r w:rsidRPr="006F78F4">
        <w:rPr>
          <w:rFonts w:asciiTheme="minorEastAsia" w:eastAsiaTheme="minorEastAsia" w:hAnsiTheme="minorEastAsia" w:cstheme="minorEastAsia"/>
          <w:position w:val="-12"/>
          <w:sz w:val="21"/>
          <w:szCs w:val="21"/>
          <w:lang w:eastAsia="zh-CN"/>
        </w:rPr>
        <w:object w:dxaOrig="1080" w:dyaOrig="360" w14:anchorId="3261085A">
          <v:shape id="_x0000_i1253" type="#_x0000_t75" style="width:54pt;height:18pt" o:ole="">
            <v:imagedata r:id="rId456" o:title=""/>
            <o:lock v:ext="edit" aspectratio="f"/>
          </v:shape>
          <o:OLEObject Type="Embed" ProgID="Equation.DSMT4" ShapeID="_x0000_i1253" DrawAspect="Content" ObjectID="_1662534307" r:id="rId457"/>
        </w:object>
      </w:r>
      <w:r w:rsidRPr="006F78F4">
        <w:rPr>
          <w:rFonts w:asciiTheme="minorEastAsia" w:eastAsiaTheme="minorEastAsia" w:hAnsiTheme="minorEastAsia" w:cstheme="minorEastAsia" w:hint="eastAsia"/>
          <w:position w:val="-12"/>
          <w:sz w:val="21"/>
          <w:szCs w:val="21"/>
          <w:lang w:eastAsia="zh-CN"/>
        </w:rPr>
        <w:t xml:space="preserve">                                              </w:t>
      </w:r>
      <w:r w:rsidRPr="006F78F4">
        <w:rPr>
          <w:rFonts w:asciiTheme="minorEastAsia" w:eastAsiaTheme="minorEastAsia" w:hAnsiTheme="minorEastAsia" w:cstheme="minorEastAsia" w:hint="eastAsia"/>
          <w:sz w:val="21"/>
          <w:szCs w:val="21"/>
          <w:lang w:eastAsia="zh-CN"/>
        </w:rPr>
        <w:t>（7.12）</w:t>
      </w:r>
    </w:p>
    <w:p w14:paraId="72106886"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sz w:val="21"/>
          <w:szCs w:val="21"/>
          <w:lang w:eastAsia="zh-CN"/>
        </w:rPr>
        <w:t>我们可以用邻接矩阵表示时间位移</w:t>
      </w:r>
    </w:p>
    <w:p w14:paraId="7A86E1F9"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sz w:val="21"/>
          <w:szCs w:val="21"/>
          <w:lang w:eastAsia="zh-CN"/>
        </w:rPr>
        <w:t xml:space="preserve">        </w:t>
      </w:r>
      <w:r w:rsidRPr="006F78F4">
        <w:rPr>
          <w:rFonts w:asciiTheme="minorEastAsia" w:eastAsiaTheme="minorEastAsia" w:hAnsiTheme="minorEastAsia" w:cstheme="minorEastAsia"/>
          <w:position w:val="-14"/>
          <w:sz w:val="21"/>
          <w:szCs w:val="21"/>
          <w:lang w:eastAsia="zh-CN"/>
        </w:rPr>
        <w:object w:dxaOrig="2580" w:dyaOrig="400" w14:anchorId="4F8A2668">
          <v:shape id="_x0000_i1254" type="#_x0000_t75" style="width:129pt;height:20.4pt" o:ole="">
            <v:imagedata r:id="rId458" o:title=""/>
            <o:lock v:ext="edit" aspectratio="f"/>
          </v:shape>
          <o:OLEObject Type="Embed" ProgID="Equation.DSMT4" ShapeID="_x0000_i1254" DrawAspect="Content" ObjectID="_1662534308" r:id="rId459"/>
        </w:object>
      </w:r>
      <w:r w:rsidRPr="006F78F4">
        <w:rPr>
          <w:rFonts w:asciiTheme="minorEastAsia" w:eastAsiaTheme="minorEastAsia" w:hAnsiTheme="minorEastAsia" w:cstheme="minorEastAsia" w:hint="eastAsia"/>
          <w:position w:val="-14"/>
          <w:sz w:val="21"/>
          <w:szCs w:val="21"/>
          <w:lang w:eastAsia="zh-CN"/>
        </w:rPr>
        <w:t xml:space="preserve">                                 </w:t>
      </w:r>
      <w:r w:rsidRPr="006F78F4">
        <w:rPr>
          <w:rFonts w:asciiTheme="minorEastAsia" w:eastAsiaTheme="minorEastAsia" w:hAnsiTheme="minorEastAsia" w:cstheme="minorEastAsia" w:hint="eastAsia"/>
          <w:sz w:val="21"/>
          <w:szCs w:val="21"/>
          <w:lang w:eastAsia="zh-CN"/>
        </w:rPr>
        <w:t>（7.13）</w:t>
      </w:r>
    </w:p>
    <w:p w14:paraId="2398130E"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以及拉普拉斯乘法的差分运算</w:t>
      </w:r>
    </w:p>
    <w:p w14:paraId="1C1FD4D5"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sz w:val="21"/>
          <w:szCs w:val="21"/>
          <w:lang w:eastAsia="zh-CN"/>
        </w:rPr>
        <w:t xml:space="preserve">       </w:t>
      </w:r>
      <w:r w:rsidRPr="006F78F4">
        <w:rPr>
          <w:rFonts w:asciiTheme="minorEastAsia" w:eastAsiaTheme="minorEastAsia" w:hAnsiTheme="minorEastAsia" w:cstheme="minorEastAsia"/>
          <w:position w:val="-14"/>
          <w:sz w:val="21"/>
          <w:szCs w:val="21"/>
          <w:lang w:eastAsia="zh-CN"/>
        </w:rPr>
        <w:object w:dxaOrig="2840" w:dyaOrig="400" w14:anchorId="01F04917">
          <v:shape id="_x0000_i1255" type="#_x0000_t75" style="width:141pt;height:20.4pt" o:ole="">
            <v:imagedata r:id="rId460" o:title=""/>
            <o:lock v:ext="edit" aspectratio="f"/>
          </v:shape>
          <o:OLEObject Type="Embed" ProgID="Equation.DSMT4" ShapeID="_x0000_i1255" DrawAspect="Content" ObjectID="_1662534309" r:id="rId461"/>
        </w:object>
      </w:r>
      <w:r w:rsidRPr="006F78F4">
        <w:rPr>
          <w:rFonts w:asciiTheme="minorEastAsia" w:eastAsiaTheme="minorEastAsia" w:hAnsiTheme="minorEastAsia" w:cstheme="minorEastAsia" w:hint="eastAsia"/>
          <w:position w:val="-14"/>
          <w:sz w:val="21"/>
          <w:szCs w:val="21"/>
          <w:lang w:eastAsia="zh-CN"/>
        </w:rPr>
        <w:t xml:space="preserve">                                </w:t>
      </w:r>
      <w:r w:rsidRPr="006F78F4">
        <w:rPr>
          <w:rFonts w:asciiTheme="minorEastAsia" w:eastAsiaTheme="minorEastAsia" w:hAnsiTheme="minorEastAsia" w:cstheme="minorEastAsia" w:hint="eastAsia"/>
          <w:sz w:val="21"/>
          <w:szCs w:val="21"/>
          <w:lang w:eastAsia="zh-CN"/>
        </w:rPr>
        <w:t xml:space="preserve">  （7.14）</w:t>
      </w:r>
    </w:p>
    <w:p w14:paraId="0C34B391"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通过这种方法，我们可以看到图的邻接矩阵和拉普拉斯矩阵之间存在着密切的联系，以及信号的位移和差异的概念。 用邻接矩阵乘法信号将信号从节点传播到节点，Laplacian乘法计算每个节点上的信号与其近邻之间的差异。</w:t>
      </w:r>
    </w:p>
    <w:p w14:paraId="5CD98064"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给定这种基于图的通过矩阵乘法变换信号的视图，我们可以类似地将滤波器h的卷积表示为向量f上的矩阵乘法：</w:t>
      </w:r>
    </w:p>
    <w:p w14:paraId="1F1F5771"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position w:val="-28"/>
          <w:sz w:val="21"/>
          <w:szCs w:val="21"/>
          <w:lang w:eastAsia="zh-CN"/>
        </w:rPr>
        <w:object w:dxaOrig="2620" w:dyaOrig="680" w14:anchorId="7A309AA5">
          <v:shape id="_x0000_i1256" type="#_x0000_t75" style="width:130.8pt;height:34.2pt" o:ole="">
            <v:imagedata r:id="rId462" o:title=""/>
            <o:lock v:ext="edit" aspectratio="f"/>
          </v:shape>
          <o:OLEObject Type="Embed" ProgID="Equation.DSMT4" ShapeID="_x0000_i1256" DrawAspect="Content" ObjectID="_1662534310" r:id="rId463"/>
        </w:object>
      </w:r>
      <w:r w:rsidRPr="006F78F4">
        <w:rPr>
          <w:rFonts w:asciiTheme="minorEastAsia" w:eastAsiaTheme="minorEastAsia" w:hAnsiTheme="minorEastAsia" w:cstheme="minorEastAsia" w:hint="eastAsia"/>
          <w:position w:val="-28"/>
          <w:sz w:val="21"/>
          <w:szCs w:val="21"/>
          <w:lang w:eastAsia="zh-CN"/>
        </w:rPr>
        <w:t xml:space="preserve">                                           </w:t>
      </w:r>
      <w:r w:rsidRPr="006F78F4">
        <w:rPr>
          <w:rFonts w:asciiTheme="minorEastAsia" w:eastAsiaTheme="minorEastAsia" w:hAnsiTheme="minorEastAsia" w:cstheme="minorEastAsia" w:hint="eastAsia"/>
          <w:sz w:val="21"/>
          <w:szCs w:val="21"/>
          <w:lang w:eastAsia="zh-CN"/>
        </w:rPr>
        <w:t>（7.15）</w:t>
      </w:r>
    </w:p>
    <w:p w14:paraId="106A5F19"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position w:val="-12"/>
          <w:sz w:val="21"/>
          <w:szCs w:val="21"/>
          <w:lang w:eastAsia="zh-CN"/>
        </w:rPr>
        <w:t xml:space="preserve">         </w:t>
      </w:r>
      <w:r w:rsidRPr="006F78F4">
        <w:rPr>
          <w:rFonts w:asciiTheme="minorEastAsia" w:eastAsiaTheme="minorEastAsia" w:hAnsiTheme="minorEastAsia" w:cstheme="minorEastAsia"/>
          <w:position w:val="-12"/>
          <w:sz w:val="21"/>
          <w:szCs w:val="21"/>
          <w:lang w:eastAsia="zh-CN"/>
        </w:rPr>
        <w:object w:dxaOrig="620" w:dyaOrig="360" w14:anchorId="35A99AFD">
          <v:shape id="_x0000_i1257" type="#_x0000_t75" style="width:31.2pt;height:18pt" o:ole="">
            <v:imagedata r:id="rId464" o:title=""/>
            <o:lock v:ext="edit" aspectratio="f"/>
          </v:shape>
          <o:OLEObject Type="Embed" ProgID="Equation.DSMT4" ShapeID="_x0000_i1257" DrawAspect="Content" ObjectID="_1662534311" r:id="rId465"/>
        </w:object>
      </w:r>
      <w:r w:rsidRPr="006F78F4">
        <w:rPr>
          <w:rFonts w:asciiTheme="minorEastAsia" w:eastAsiaTheme="minorEastAsia" w:hAnsiTheme="minorEastAsia" w:cstheme="minorEastAsia" w:hint="eastAsia"/>
          <w:position w:val="-12"/>
          <w:sz w:val="21"/>
          <w:szCs w:val="21"/>
          <w:lang w:eastAsia="zh-CN"/>
        </w:rPr>
        <w:t xml:space="preserve">                                                   </w:t>
      </w:r>
      <w:r w:rsidRPr="006F78F4">
        <w:rPr>
          <w:rFonts w:asciiTheme="minorEastAsia" w:eastAsiaTheme="minorEastAsia" w:hAnsiTheme="minorEastAsia" w:cstheme="minorEastAsia" w:hint="eastAsia"/>
          <w:sz w:val="21"/>
          <w:szCs w:val="21"/>
          <w:lang w:eastAsia="zh-CN"/>
        </w:rPr>
        <w:t xml:space="preserve">  （7.16）</w:t>
      </w:r>
    </w:p>
    <w:p w14:paraId="5BCEFBC7" w14:textId="77777777" w:rsidR="00E47FA7" w:rsidRPr="006F78F4" w:rsidRDefault="00B95368">
      <w:pPr>
        <w:pStyle w:val="a3"/>
        <w:spacing w:line="360" w:lineRule="auto"/>
        <w:ind w:firstLineChars="200" w:firstLine="422"/>
        <w:rPr>
          <w:rFonts w:asciiTheme="minorEastAsia" w:eastAsiaTheme="minorEastAsia" w:hAnsiTheme="minorEastAsia" w:cstheme="minorEastAsia"/>
          <w:b/>
          <w:bCs/>
          <w:sz w:val="21"/>
          <w:szCs w:val="21"/>
          <w:lang w:eastAsia="zh-CN"/>
        </w:rPr>
      </w:pPr>
      <w:r w:rsidRPr="006F78F4">
        <w:rPr>
          <w:rFonts w:asciiTheme="minorEastAsia" w:eastAsiaTheme="minorEastAsia" w:hAnsiTheme="minorEastAsia" w:cstheme="minorEastAsia" w:hint="eastAsia"/>
          <w:b/>
          <w:bCs/>
          <w:sz w:val="21"/>
          <w:szCs w:val="21"/>
          <w:lang w:eastAsia="zh-CN"/>
        </w:rPr>
        <w:t>（注释2，</w:t>
      </w:r>
      <w:r w:rsidRPr="006F78F4">
        <w:rPr>
          <w:rFonts w:asciiTheme="minorEastAsia" w:eastAsiaTheme="minorEastAsia" w:hAnsiTheme="minorEastAsia" w:cstheme="minorEastAsia"/>
          <w:b/>
          <w:bCs/>
          <w:sz w:val="21"/>
          <w:szCs w:val="21"/>
          <w:lang w:eastAsia="zh-CN"/>
        </w:rPr>
        <w:t>注意，我们将链中最后一个节点和第一个节点之间的连接作为边界条件，以保持域有限。</w:t>
      </w:r>
      <w:r w:rsidRPr="006F78F4">
        <w:rPr>
          <w:rFonts w:asciiTheme="minorEastAsia" w:eastAsiaTheme="minorEastAsia" w:hAnsiTheme="minorEastAsia" w:cstheme="minorEastAsia" w:hint="eastAsia"/>
          <w:b/>
          <w:bCs/>
          <w:sz w:val="21"/>
          <w:szCs w:val="21"/>
          <w:lang w:eastAsia="zh-CN"/>
        </w:rPr>
        <w:t>）</w:t>
      </w:r>
    </w:p>
    <w:p w14:paraId="2E9DD5E3" w14:textId="77777777" w:rsidR="00E47FA7" w:rsidRPr="006F78F4" w:rsidRDefault="00B95368">
      <w:pPr>
        <w:pStyle w:val="a3"/>
        <w:spacing w:line="360" w:lineRule="auto"/>
        <w:ind w:firstLineChars="300" w:firstLine="63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在</w:t>
      </w:r>
      <w:r w:rsidRPr="006F78F4">
        <w:rPr>
          <w:rFonts w:asciiTheme="minorEastAsia" w:eastAsiaTheme="minorEastAsia" w:hAnsiTheme="minorEastAsia" w:cstheme="minorEastAsia" w:hint="eastAsia"/>
          <w:sz w:val="21"/>
          <w:szCs w:val="21"/>
          <w:lang w:eastAsia="zh-CN"/>
        </w:rPr>
        <w:t>这</w:t>
      </w:r>
      <w:r w:rsidRPr="006F78F4">
        <w:rPr>
          <w:rFonts w:asciiTheme="minorEastAsia" w:eastAsiaTheme="minorEastAsia" w:hAnsiTheme="minorEastAsia" w:cstheme="minorEastAsia"/>
          <w:sz w:val="21"/>
          <w:szCs w:val="21"/>
          <w:lang w:eastAsia="zh-CN"/>
        </w:rPr>
        <w:t>里</w:t>
      </w:r>
      <w:r w:rsidRPr="006F78F4">
        <w:rPr>
          <w:rFonts w:asciiTheme="minorEastAsia" w:eastAsiaTheme="minorEastAsia" w:hAnsiTheme="minorEastAsia" w:cstheme="minorEastAsia"/>
          <w:position w:val="-12"/>
          <w:sz w:val="21"/>
          <w:szCs w:val="21"/>
          <w:lang w:eastAsia="zh-CN"/>
        </w:rPr>
        <w:object w:dxaOrig="1080" w:dyaOrig="380" w14:anchorId="46ABADCF">
          <v:shape id="_x0000_i1258" type="#_x0000_t75" style="width:54pt;height:19.2pt" o:ole="">
            <v:imagedata r:id="rId466" o:title=""/>
            <o:lock v:ext="edit" aspectratio="f"/>
          </v:shape>
          <o:OLEObject Type="Embed" ProgID="Equation.DSMT4" ShapeID="_x0000_i1258" DrawAspect="Content" ObjectID="_1662534312" r:id="rId467"/>
        </w:object>
      </w:r>
      <w:r w:rsidRPr="006F78F4">
        <w:rPr>
          <w:rFonts w:asciiTheme="minorEastAsia" w:eastAsiaTheme="minorEastAsia" w:hAnsiTheme="minorEastAsia" w:cstheme="minorEastAsia"/>
          <w:sz w:val="21"/>
          <w:szCs w:val="21"/>
          <w:lang w:eastAsia="zh-CN"/>
        </w:rPr>
        <w:t>是滤波器函数h的卷积运算的矩阵表示</w:t>
      </w:r>
      <w:r w:rsidRPr="006F78F4">
        <w:rPr>
          <w:rFonts w:asciiTheme="minorEastAsia" w:eastAsiaTheme="minorEastAsia" w:hAnsiTheme="minorEastAsia" w:cstheme="minorEastAsia" w:hint="eastAsia"/>
          <w:sz w:val="21"/>
          <w:szCs w:val="21"/>
          <w:lang w:eastAsia="zh-CN"/>
        </w:rPr>
        <w:t>，</w:t>
      </w:r>
      <w:r w:rsidRPr="006F78F4">
        <w:rPr>
          <w:rFonts w:asciiTheme="minorEastAsia" w:eastAsiaTheme="minorEastAsia" w:hAnsiTheme="minorEastAsia" w:cstheme="minorEastAsia"/>
          <w:sz w:val="21"/>
          <w:szCs w:val="21"/>
          <w:lang w:eastAsia="zh-CN"/>
        </w:rPr>
        <w:t>还有</w:t>
      </w:r>
      <w:r w:rsidRPr="006F78F4">
        <w:rPr>
          <w:rFonts w:asciiTheme="minorEastAsia" w:eastAsiaTheme="minorEastAsia" w:hAnsiTheme="minorEastAsia" w:cstheme="minorEastAsia"/>
          <w:position w:val="-12"/>
          <w:sz w:val="21"/>
          <w:szCs w:val="21"/>
          <w:lang w:eastAsia="zh-CN"/>
        </w:rPr>
        <w:object w:dxaOrig="2740" w:dyaOrig="380" w14:anchorId="4337A621">
          <v:shape id="_x0000_i1259" type="#_x0000_t75" style="width:137.4pt;height:19.2pt" o:ole="">
            <v:imagedata r:id="rId468" o:title=""/>
            <o:lock v:ext="edit" aspectratio="f"/>
          </v:shape>
          <o:OLEObject Type="Embed" ProgID="Equation.DSMT4" ShapeID="_x0000_i1259" DrawAspect="Content" ObjectID="_1662534313" r:id="rId469"/>
        </w:object>
      </w:r>
      <w:r w:rsidRPr="006F78F4">
        <w:rPr>
          <w:rFonts w:asciiTheme="minorEastAsia" w:eastAsiaTheme="minorEastAsia" w:hAnsiTheme="minorEastAsia" w:cstheme="minorEastAsia"/>
          <w:sz w:val="21"/>
          <w:szCs w:val="21"/>
          <w:lang w:eastAsia="zh-CN"/>
        </w:rPr>
        <w:t>是函数f的向量表示。 因此，在这个观点中，我们考虑卷积，它可以表示为图中每个节点上信号的矩阵变换</w:t>
      </w:r>
      <w:r w:rsidRPr="006F78F4">
        <w:rPr>
          <w:rFonts w:asciiTheme="minorEastAsia" w:eastAsiaTheme="minorEastAsia" w:hAnsiTheme="minorEastAsia" w:cstheme="minorEastAsia" w:hint="eastAsia"/>
          <w:b/>
          <w:bCs/>
          <w:sz w:val="21"/>
          <w:szCs w:val="21"/>
          <w:lang w:eastAsia="zh-CN"/>
        </w:rPr>
        <w:t>（注释3）</w:t>
      </w:r>
      <w:r w:rsidRPr="006F78F4">
        <w:rPr>
          <w:rFonts w:asciiTheme="minorEastAsia" w:eastAsiaTheme="minorEastAsia" w:hAnsiTheme="minorEastAsia" w:cstheme="minorEastAsia"/>
          <w:sz w:val="21"/>
          <w:szCs w:val="21"/>
          <w:lang w:eastAsia="zh-CN"/>
        </w:rPr>
        <w:t>。当然，</w:t>
      </w:r>
      <w:r w:rsidRPr="006F78F4">
        <w:rPr>
          <w:rFonts w:asciiTheme="minorEastAsia" w:eastAsiaTheme="minorEastAsia" w:hAnsiTheme="minorEastAsia" w:cstheme="minorEastAsia" w:hint="eastAsia"/>
          <w:sz w:val="21"/>
          <w:szCs w:val="21"/>
          <w:lang w:eastAsia="zh-CN"/>
        </w:rPr>
        <w:t>要取得</w:t>
      </w:r>
      <w:r w:rsidRPr="006F78F4">
        <w:rPr>
          <w:rFonts w:asciiTheme="minorEastAsia" w:eastAsiaTheme="minorEastAsia" w:hAnsiTheme="minorEastAsia" w:cstheme="minorEastAsia"/>
          <w:sz w:val="21"/>
          <w:szCs w:val="21"/>
          <w:lang w:eastAsia="zh-CN"/>
        </w:rPr>
        <w:t>方程（7.15)和方程(7</w:t>
      </w:r>
      <w:r w:rsidRPr="006F78F4">
        <w:rPr>
          <w:rFonts w:asciiTheme="minorEastAsia" w:eastAsiaTheme="minorEastAsia" w:hAnsiTheme="minorEastAsia" w:cstheme="minorEastAsia" w:hint="eastAsia"/>
          <w:sz w:val="21"/>
          <w:szCs w:val="21"/>
          <w:lang w:eastAsia="zh-CN"/>
        </w:rPr>
        <w:t>.16</w:t>
      </w:r>
      <w:r w:rsidRPr="006F78F4">
        <w:rPr>
          <w:rFonts w:asciiTheme="minorEastAsia" w:eastAsiaTheme="minorEastAsia" w:hAnsiTheme="minorEastAsia" w:cstheme="minorEastAsia"/>
          <w:sz w:val="21"/>
          <w:szCs w:val="21"/>
          <w:lang w:eastAsia="zh-CN"/>
        </w:rPr>
        <w:t>）之间的</w:t>
      </w:r>
      <w:r w:rsidRPr="006F78F4">
        <w:rPr>
          <w:rFonts w:asciiTheme="minorEastAsia" w:eastAsiaTheme="minorEastAsia" w:hAnsiTheme="minorEastAsia" w:cstheme="minorEastAsia" w:hint="eastAsia"/>
          <w:sz w:val="21"/>
          <w:szCs w:val="21"/>
          <w:lang w:eastAsia="zh-CN"/>
        </w:rPr>
        <w:t>平等</w:t>
      </w:r>
      <w:r w:rsidRPr="006F78F4">
        <w:rPr>
          <w:rFonts w:asciiTheme="minorEastAsia" w:eastAsiaTheme="minorEastAsia" w:hAnsiTheme="minorEastAsia" w:cstheme="minorEastAsia"/>
          <w:sz w:val="21"/>
          <w:szCs w:val="21"/>
          <w:lang w:eastAsia="zh-CN"/>
        </w:rPr>
        <w:t>。 矩阵</w:t>
      </w:r>
      <w:r w:rsidRPr="006F78F4">
        <w:rPr>
          <w:rFonts w:asciiTheme="minorEastAsia" w:eastAsiaTheme="minorEastAsia" w:hAnsiTheme="minorEastAsia" w:cstheme="minorEastAsia"/>
          <w:position w:val="-12"/>
          <w:sz w:val="21"/>
          <w:szCs w:val="21"/>
          <w:lang w:eastAsia="zh-CN"/>
        </w:rPr>
        <w:object w:dxaOrig="300" w:dyaOrig="360" w14:anchorId="48ED2837">
          <v:shape id="_x0000_i1260" type="#_x0000_t75" style="width:15pt;height:18pt" o:ole="">
            <v:imagedata r:id="rId470" o:title=""/>
            <o:lock v:ext="edit" aspectratio="f"/>
          </v:shape>
          <o:OLEObject Type="Embed" ProgID="Equation.DSMT4" ShapeID="_x0000_i1260" DrawAspect="Content" ObjectID="_1662534314" r:id="rId471"/>
        </w:object>
      </w:r>
      <w:r w:rsidRPr="006F78F4">
        <w:rPr>
          <w:rFonts w:asciiTheme="minorEastAsia" w:eastAsiaTheme="minorEastAsia" w:hAnsiTheme="minorEastAsia" w:cstheme="minorEastAsia"/>
          <w:sz w:val="21"/>
          <w:szCs w:val="21"/>
          <w:lang w:eastAsia="zh-CN"/>
        </w:rPr>
        <w:t xml:space="preserve"> 必须有一些特定的属性。 特别是，我们要求这个矩阵的乘法满足平移等差，它对应于循环邻接矩阵</w:t>
      </w:r>
      <w:r w:rsidRPr="006F78F4">
        <w:rPr>
          <w:rFonts w:asciiTheme="minorEastAsia" w:eastAsiaTheme="minorEastAsia" w:hAnsiTheme="minorEastAsia" w:cstheme="minorEastAsia"/>
          <w:position w:val="-12"/>
          <w:sz w:val="21"/>
          <w:szCs w:val="21"/>
          <w:lang w:eastAsia="zh-CN"/>
        </w:rPr>
        <w:object w:dxaOrig="279" w:dyaOrig="360" w14:anchorId="4D2C92DB">
          <v:shape id="_x0000_i1261" type="#_x0000_t75" style="width:15pt;height:18pt" o:ole="">
            <v:imagedata r:id="rId472" o:title=""/>
            <o:lock v:ext="edit" aspectratio="f"/>
          </v:shape>
          <o:OLEObject Type="Embed" ProgID="Equation.DSMT4" ShapeID="_x0000_i1261" DrawAspect="Content" ObjectID="_1662534315" r:id="rId473"/>
        </w:object>
      </w:r>
      <w:r w:rsidRPr="006F78F4">
        <w:rPr>
          <w:rFonts w:asciiTheme="minorEastAsia" w:eastAsiaTheme="minorEastAsia" w:hAnsiTheme="minorEastAsia" w:cstheme="minorEastAsia"/>
          <w:sz w:val="21"/>
          <w:szCs w:val="21"/>
          <w:lang w:eastAsia="zh-CN"/>
        </w:rPr>
        <w:t>的交换性</w:t>
      </w:r>
      <w:r w:rsidRPr="006F78F4">
        <w:rPr>
          <w:rFonts w:asciiTheme="minorEastAsia" w:eastAsiaTheme="minorEastAsia" w:hAnsiTheme="minorEastAsia" w:cstheme="minorEastAsia" w:hint="eastAsia"/>
          <w:sz w:val="21"/>
          <w:szCs w:val="21"/>
          <w:lang w:eastAsia="zh-CN"/>
        </w:rPr>
        <w:t>，</w:t>
      </w:r>
      <w:r w:rsidRPr="006F78F4">
        <w:rPr>
          <w:rFonts w:asciiTheme="minorEastAsia" w:eastAsiaTheme="minorEastAsia" w:hAnsiTheme="minorEastAsia" w:cstheme="minorEastAsia"/>
          <w:sz w:val="21"/>
          <w:szCs w:val="21"/>
          <w:lang w:eastAsia="zh-CN"/>
        </w:rPr>
        <w:t>也就是说，我们需要</w:t>
      </w:r>
    </w:p>
    <w:p w14:paraId="78234213" w14:textId="77777777" w:rsidR="00E47FA7" w:rsidRPr="006F78F4" w:rsidRDefault="00B95368">
      <w:pPr>
        <w:pStyle w:val="a3"/>
        <w:spacing w:line="360" w:lineRule="auto"/>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sz w:val="21"/>
          <w:szCs w:val="21"/>
          <w:lang w:eastAsia="zh-CN"/>
        </w:rPr>
        <w:t xml:space="preserve">         </w:t>
      </w:r>
      <w:r w:rsidRPr="006F78F4">
        <w:rPr>
          <w:rFonts w:asciiTheme="minorEastAsia" w:eastAsiaTheme="minorEastAsia" w:hAnsiTheme="minorEastAsia" w:cstheme="minorEastAsia"/>
          <w:position w:val="-12"/>
          <w:sz w:val="21"/>
          <w:szCs w:val="21"/>
          <w:lang w:eastAsia="zh-CN"/>
        </w:rPr>
        <w:object w:dxaOrig="1240" w:dyaOrig="360" w14:anchorId="420AC356">
          <v:shape id="_x0000_i1262" type="#_x0000_t75" style="width:62.4pt;height:18pt" o:ole="">
            <v:imagedata r:id="rId474" o:title=""/>
            <o:lock v:ext="edit" aspectratio="f"/>
          </v:shape>
          <o:OLEObject Type="Embed" ProgID="Equation.DSMT4" ShapeID="_x0000_i1262" DrawAspect="Content" ObjectID="_1662534316" r:id="rId475"/>
        </w:object>
      </w:r>
      <w:r w:rsidRPr="006F78F4">
        <w:rPr>
          <w:rFonts w:asciiTheme="minorEastAsia" w:eastAsiaTheme="minorEastAsia" w:hAnsiTheme="minorEastAsia" w:cstheme="minorEastAsia" w:hint="eastAsia"/>
          <w:position w:val="-12"/>
          <w:sz w:val="21"/>
          <w:szCs w:val="21"/>
          <w:lang w:eastAsia="zh-CN"/>
        </w:rPr>
        <w:t xml:space="preserve">                                                   </w:t>
      </w:r>
      <w:r w:rsidRPr="006F78F4">
        <w:rPr>
          <w:rFonts w:asciiTheme="minorEastAsia" w:eastAsiaTheme="minorEastAsia" w:hAnsiTheme="minorEastAsia" w:cstheme="minorEastAsia" w:hint="eastAsia"/>
          <w:sz w:val="21"/>
          <w:szCs w:val="21"/>
          <w:lang w:eastAsia="zh-CN"/>
        </w:rPr>
        <w:t>（7.17）</w:t>
      </w:r>
    </w:p>
    <w:p w14:paraId="7BAAC038" w14:textId="77777777" w:rsidR="00E47FA7" w:rsidRPr="006F78F4" w:rsidRDefault="00B95368">
      <w:pPr>
        <w:pStyle w:val="a3"/>
        <w:spacing w:line="360" w:lineRule="auto"/>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与差分算子的等价性类似地定义为</w:t>
      </w:r>
    </w:p>
    <w:p w14:paraId="609D2525" w14:textId="77777777" w:rsidR="00E47FA7" w:rsidRPr="006F78F4" w:rsidRDefault="00B95368">
      <w:pPr>
        <w:pStyle w:val="a3"/>
        <w:spacing w:line="360" w:lineRule="auto"/>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sz w:val="21"/>
          <w:szCs w:val="21"/>
          <w:lang w:eastAsia="zh-CN"/>
        </w:rPr>
        <w:t xml:space="preserve">        </w:t>
      </w:r>
      <w:r w:rsidRPr="006F78F4">
        <w:rPr>
          <w:rFonts w:asciiTheme="minorEastAsia" w:eastAsiaTheme="minorEastAsia" w:hAnsiTheme="minorEastAsia" w:cstheme="minorEastAsia"/>
          <w:position w:val="-12"/>
          <w:sz w:val="21"/>
          <w:szCs w:val="21"/>
          <w:lang w:eastAsia="zh-CN"/>
        </w:rPr>
        <w:object w:dxaOrig="1219" w:dyaOrig="360" w14:anchorId="31F483AC">
          <v:shape id="_x0000_i1263" type="#_x0000_t75" style="width:61.2pt;height:18pt" o:ole="">
            <v:imagedata r:id="rId476" o:title=""/>
            <o:lock v:ext="edit" aspectratio="f"/>
          </v:shape>
          <o:OLEObject Type="Embed" ProgID="Equation.DSMT4" ShapeID="_x0000_i1263" DrawAspect="Content" ObjectID="_1662534317" r:id="rId477"/>
        </w:object>
      </w:r>
      <w:r w:rsidRPr="006F78F4">
        <w:rPr>
          <w:rFonts w:asciiTheme="minorEastAsia" w:eastAsiaTheme="minorEastAsia" w:hAnsiTheme="minorEastAsia" w:cstheme="minorEastAsia" w:hint="eastAsia"/>
          <w:position w:val="-12"/>
          <w:sz w:val="21"/>
          <w:szCs w:val="21"/>
          <w:lang w:eastAsia="zh-CN"/>
        </w:rPr>
        <w:t xml:space="preserve">                                                    </w:t>
      </w:r>
      <w:r w:rsidRPr="006F78F4">
        <w:rPr>
          <w:rFonts w:asciiTheme="minorEastAsia" w:eastAsiaTheme="minorEastAsia" w:hAnsiTheme="minorEastAsia" w:cstheme="minorEastAsia" w:hint="eastAsia"/>
          <w:sz w:val="21"/>
          <w:szCs w:val="21"/>
          <w:lang w:eastAsia="zh-CN"/>
        </w:rPr>
        <w:t xml:space="preserve"> （7.18）</w:t>
      </w:r>
    </w:p>
    <w:p w14:paraId="07A6DF93" w14:textId="77777777" w:rsidR="00E47FA7" w:rsidRPr="006F78F4" w:rsidRDefault="00B95368">
      <w:pPr>
        <w:pStyle w:val="a3"/>
        <w:spacing w:line="360" w:lineRule="auto"/>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lastRenderedPageBreak/>
        <w:t>可以证明，对于真实矩阵Q，这些要求是满足的h如果</w:t>
      </w:r>
    </w:p>
    <w:p w14:paraId="27DBC9CB" w14:textId="77777777" w:rsidR="00E47FA7" w:rsidRPr="006F78F4" w:rsidRDefault="00B95368">
      <w:pPr>
        <w:pStyle w:val="a3"/>
        <w:spacing w:line="360" w:lineRule="auto"/>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sz w:val="21"/>
          <w:szCs w:val="21"/>
          <w:lang w:eastAsia="zh-CN"/>
        </w:rPr>
        <w:t xml:space="preserve">       </w:t>
      </w:r>
      <w:r w:rsidRPr="006F78F4">
        <w:rPr>
          <w:rFonts w:asciiTheme="minorEastAsia" w:eastAsiaTheme="minorEastAsia" w:hAnsiTheme="minorEastAsia" w:cstheme="minorEastAsia"/>
          <w:position w:val="-28"/>
          <w:sz w:val="21"/>
          <w:szCs w:val="21"/>
          <w:lang w:eastAsia="zh-CN"/>
        </w:rPr>
        <w:object w:dxaOrig="2993" w:dyaOrig="1014" w14:anchorId="0C6C37A0">
          <v:shape id="_x0000_i1264" type="#_x0000_t75" style="width:150pt;height:51pt" o:ole="">
            <v:imagedata r:id="rId478" o:title=""/>
            <o:lock v:ext="edit" aspectratio="f"/>
          </v:shape>
          <o:OLEObject Type="Embed" ProgID="Equation.DSMT4" ShapeID="_x0000_i1264" DrawAspect="Content" ObjectID="_1662534318" r:id="rId479"/>
        </w:object>
      </w:r>
      <w:r w:rsidRPr="006F78F4">
        <w:rPr>
          <w:rFonts w:asciiTheme="minorEastAsia" w:eastAsiaTheme="minorEastAsia" w:hAnsiTheme="minorEastAsia" w:cstheme="minorEastAsia" w:hint="eastAsia"/>
          <w:position w:val="-28"/>
          <w:sz w:val="21"/>
          <w:szCs w:val="21"/>
          <w:lang w:eastAsia="zh-CN"/>
        </w:rPr>
        <w:t xml:space="preserve">                                  </w:t>
      </w:r>
      <w:r w:rsidRPr="006F78F4">
        <w:rPr>
          <w:rFonts w:asciiTheme="minorEastAsia" w:eastAsiaTheme="minorEastAsia" w:hAnsiTheme="minorEastAsia" w:cstheme="minorEastAsia" w:hint="eastAsia"/>
          <w:sz w:val="21"/>
          <w:szCs w:val="21"/>
          <w:lang w:eastAsia="zh-CN"/>
        </w:rPr>
        <w:t>（7.19）</w:t>
      </w:r>
    </w:p>
    <w:p w14:paraId="35D93DD9" w14:textId="77777777" w:rsidR="00E47FA7" w:rsidRPr="006F78F4" w:rsidRDefault="00B95368">
      <w:pPr>
        <w:pStyle w:val="a3"/>
        <w:spacing w:line="360" w:lineRule="auto"/>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sz w:val="21"/>
          <w:szCs w:val="21"/>
          <w:lang w:eastAsia="zh-CN"/>
        </w:rPr>
        <w:t>即</w:t>
      </w:r>
      <w:r w:rsidRPr="006F78F4">
        <w:rPr>
          <w:rFonts w:asciiTheme="minorEastAsia" w:eastAsiaTheme="minorEastAsia" w:hAnsiTheme="minorEastAsia" w:cstheme="minorEastAsia"/>
          <w:sz w:val="21"/>
          <w:szCs w:val="21"/>
          <w:lang w:eastAsia="zh-CN"/>
        </w:rPr>
        <w:t>如果</w:t>
      </w:r>
      <w:r w:rsidRPr="006F78F4">
        <w:rPr>
          <w:rFonts w:asciiTheme="minorEastAsia" w:eastAsiaTheme="minorEastAsia" w:hAnsiTheme="minorEastAsia" w:cstheme="minorEastAsia"/>
          <w:position w:val="-12"/>
          <w:sz w:val="21"/>
          <w:szCs w:val="21"/>
          <w:lang w:eastAsia="zh-CN"/>
        </w:rPr>
        <w:object w:dxaOrig="300" w:dyaOrig="360" w14:anchorId="2E9EBC4F">
          <v:shape id="_x0000_i1265" type="#_x0000_t75" style="width:15pt;height:18pt" o:ole="">
            <v:imagedata r:id="rId470" o:title=""/>
            <o:lock v:ext="edit" aspectratio="f"/>
          </v:shape>
          <o:OLEObject Type="Embed" ProgID="Equation.DSMT4" ShapeID="_x0000_i1265" DrawAspect="Content" ObjectID="_1662534319" r:id="rId480"/>
        </w:object>
      </w:r>
      <w:r w:rsidRPr="006F78F4">
        <w:rPr>
          <w:rFonts w:asciiTheme="minorEastAsia" w:eastAsiaTheme="minorEastAsia" w:hAnsiTheme="minorEastAsia" w:cstheme="minorEastAsia"/>
          <w:sz w:val="21"/>
          <w:szCs w:val="21"/>
          <w:lang w:eastAsia="zh-CN"/>
        </w:rPr>
        <w:t>是邻接矩阵</w:t>
      </w:r>
      <w:r w:rsidRPr="006F78F4">
        <w:rPr>
          <w:rFonts w:asciiTheme="minorEastAsia" w:eastAsiaTheme="minorEastAsia" w:hAnsiTheme="minorEastAsia" w:cstheme="minorEastAsia"/>
          <w:position w:val="-12"/>
          <w:sz w:val="21"/>
          <w:szCs w:val="21"/>
          <w:lang w:eastAsia="zh-CN"/>
        </w:rPr>
        <w:object w:dxaOrig="279" w:dyaOrig="360" w14:anchorId="1AAAEB9B">
          <v:shape id="_x0000_i1266" type="#_x0000_t75" style="width:15pt;height:18pt" o:ole="">
            <v:imagedata r:id="rId472" o:title=""/>
            <o:lock v:ext="edit" aspectratio="f"/>
          </v:shape>
          <o:OLEObject Type="Embed" ProgID="Equation.DSMT4" ShapeID="_x0000_i1266" DrawAspect="Content" ObjectID="_1662534320" r:id="rId481"/>
        </w:object>
      </w:r>
      <w:r w:rsidRPr="006F78F4">
        <w:rPr>
          <w:rFonts w:asciiTheme="minorEastAsia" w:eastAsiaTheme="minorEastAsia" w:hAnsiTheme="minorEastAsia" w:cstheme="minorEastAsia"/>
          <w:sz w:val="21"/>
          <w:szCs w:val="21"/>
          <w:lang w:eastAsia="zh-CN"/>
        </w:rPr>
        <w:t>的多项式函数 。 在数字信号处理术语中，这相当于将一般滤波器表示为移位算子的多项式函数的思想[Ortega等人，2018年]。</w:t>
      </w:r>
      <w:r w:rsidRPr="006F78F4">
        <w:rPr>
          <w:rFonts w:asciiTheme="minorEastAsia" w:eastAsiaTheme="minorEastAsia" w:hAnsiTheme="minorEastAsia" w:cstheme="minorEastAsia" w:hint="eastAsia"/>
          <w:b/>
          <w:bCs/>
          <w:sz w:val="21"/>
          <w:szCs w:val="21"/>
          <w:lang w:eastAsia="zh-CN"/>
        </w:rPr>
        <w:t>（注释4）</w:t>
      </w:r>
    </w:p>
    <w:p w14:paraId="6A268426" w14:textId="77777777" w:rsidR="00E47FA7" w:rsidRPr="006F78F4" w:rsidRDefault="00B95368">
      <w:pPr>
        <w:pStyle w:val="a3"/>
        <w:spacing w:line="360" w:lineRule="auto"/>
        <w:ind w:firstLineChars="200" w:firstLine="422"/>
        <w:rPr>
          <w:rFonts w:asciiTheme="minorEastAsia" w:eastAsiaTheme="minorEastAsia" w:hAnsiTheme="minorEastAsia" w:cstheme="minorEastAsia"/>
          <w:b/>
          <w:bCs/>
          <w:sz w:val="21"/>
          <w:szCs w:val="21"/>
          <w:lang w:eastAsia="zh-CN"/>
        </w:rPr>
      </w:pPr>
      <w:r w:rsidRPr="006F78F4">
        <w:rPr>
          <w:rFonts w:asciiTheme="minorEastAsia" w:eastAsiaTheme="minorEastAsia" w:hAnsiTheme="minorEastAsia" w:cstheme="minorEastAsia" w:hint="eastAsia"/>
          <w:b/>
          <w:bCs/>
          <w:sz w:val="21"/>
          <w:szCs w:val="21"/>
          <w:lang w:eastAsia="zh-CN"/>
        </w:rPr>
        <w:t>（注释3，这假设一个实值滤波器h）</w:t>
      </w:r>
    </w:p>
    <w:p w14:paraId="62A8893C" w14:textId="77777777" w:rsidR="00E47FA7" w:rsidRPr="006F78F4" w:rsidRDefault="00B95368">
      <w:pPr>
        <w:pStyle w:val="a3"/>
        <w:spacing w:line="360" w:lineRule="auto"/>
        <w:ind w:firstLineChars="200" w:firstLine="422"/>
        <w:rPr>
          <w:rFonts w:asciiTheme="minorEastAsia" w:eastAsiaTheme="minorEastAsia" w:hAnsiTheme="minorEastAsia" w:cstheme="minorEastAsia"/>
          <w:b/>
          <w:bCs/>
          <w:sz w:val="21"/>
          <w:szCs w:val="21"/>
          <w:lang w:eastAsia="zh-CN"/>
        </w:rPr>
      </w:pPr>
      <w:r w:rsidRPr="006F78F4">
        <w:rPr>
          <w:rFonts w:asciiTheme="minorEastAsia" w:eastAsiaTheme="minorEastAsia" w:hAnsiTheme="minorEastAsia" w:cstheme="minorEastAsia" w:hint="eastAsia"/>
          <w:b/>
          <w:bCs/>
          <w:sz w:val="21"/>
          <w:szCs w:val="21"/>
          <w:lang w:eastAsia="zh-CN"/>
        </w:rPr>
        <w:t>（注释4，然而，请注意，有些卷积滤波器（例如复值滤波器）不能用这种方式表示。）</w:t>
      </w:r>
    </w:p>
    <w:p w14:paraId="76A59E0E" w14:textId="77777777" w:rsidR="00E47FA7" w:rsidRPr="006F78F4" w:rsidRDefault="00E47FA7">
      <w:pPr>
        <w:pStyle w:val="a3"/>
        <w:spacing w:line="360" w:lineRule="auto"/>
        <w:rPr>
          <w:rFonts w:asciiTheme="minorEastAsia" w:eastAsiaTheme="minorEastAsia" w:hAnsiTheme="minorEastAsia" w:cstheme="minorEastAsia"/>
          <w:b/>
          <w:bCs/>
          <w:sz w:val="21"/>
          <w:szCs w:val="21"/>
          <w:lang w:eastAsia="zh-CN"/>
        </w:rPr>
      </w:pPr>
    </w:p>
    <w:p w14:paraId="4AAD886E" w14:textId="77777777" w:rsidR="00E47FA7" w:rsidRPr="006F78F4" w:rsidRDefault="00B95368">
      <w:pPr>
        <w:pStyle w:val="a3"/>
        <w:spacing w:line="360" w:lineRule="auto"/>
        <w:rPr>
          <w:rFonts w:asciiTheme="minorEastAsia" w:eastAsiaTheme="minorEastAsia" w:hAnsiTheme="minorEastAsia" w:cstheme="minorEastAsia"/>
          <w:b/>
          <w:bCs/>
          <w:sz w:val="21"/>
          <w:szCs w:val="21"/>
          <w:lang w:eastAsia="zh-CN"/>
        </w:rPr>
      </w:pPr>
      <w:r w:rsidRPr="006F78F4">
        <w:rPr>
          <w:rFonts w:asciiTheme="minorEastAsia" w:eastAsiaTheme="minorEastAsia" w:hAnsiTheme="minorEastAsia" w:cstheme="minorEastAsia" w:hint="eastAsia"/>
          <w:b/>
          <w:bCs/>
          <w:sz w:val="21"/>
          <w:szCs w:val="21"/>
          <w:lang w:eastAsia="zh-CN"/>
        </w:rPr>
        <w:t>推广到一般图形</w:t>
      </w:r>
    </w:p>
    <w:p w14:paraId="7E57BBD9"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我们现在已经看到了如何基于链图的邻接矩阵和拉普拉斯矩阵来表示时变离散信号的位移和卷积。 考虑到这一观点，我们可以很容易地将这些概念推广到更一般的图中。</w:t>
      </w:r>
    </w:p>
    <w:p w14:paraId="06CE7683"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特别是，我们看到时变离散信号对应于链图，平移/差分等差的概念对应于该链图的邻接</w:t>
      </w:r>
      <w:r w:rsidRPr="006F78F4">
        <w:rPr>
          <w:rFonts w:asciiTheme="minorEastAsia" w:eastAsiaTheme="minorEastAsia" w:hAnsiTheme="minorEastAsia" w:cstheme="minorEastAsia" w:hint="eastAsia"/>
          <w:sz w:val="21"/>
          <w:szCs w:val="21"/>
          <w:lang w:eastAsia="zh-CN"/>
        </w:rPr>
        <w:t>/</w:t>
      </w:r>
      <w:r w:rsidRPr="006F78F4">
        <w:rPr>
          <w:rFonts w:asciiTheme="minorEastAsia" w:eastAsiaTheme="minorEastAsia" w:hAnsiTheme="minorEastAsia" w:cstheme="minorEastAsia"/>
          <w:sz w:val="21"/>
          <w:szCs w:val="21"/>
          <w:lang w:eastAsia="zh-CN"/>
        </w:rPr>
        <w:t>Laplacian交换性质。 因此，我们可以通过考虑任意邻接矩阵和拉普拉斯来将这些概念推广到链图之外。 虽然信号只是在链图中及时向前传播，但在任意图中，我们可能有多个节点相互传播信号，这取决于邻接矩阵的结构。 基于这一思想，我们可以将一般图上的卷积滤波器定义为矩阵</w:t>
      </w:r>
      <w:r w:rsidRPr="006F78F4">
        <w:rPr>
          <w:rFonts w:asciiTheme="minorEastAsia" w:eastAsiaTheme="minorEastAsia" w:hAnsiTheme="minorEastAsia" w:cstheme="minorEastAsia"/>
          <w:position w:val="-12"/>
          <w:sz w:val="21"/>
          <w:szCs w:val="21"/>
          <w:lang w:eastAsia="zh-CN"/>
        </w:rPr>
        <w:object w:dxaOrig="300" w:dyaOrig="360" w14:anchorId="2A1D6909">
          <v:shape id="_x0000_i1267" type="#_x0000_t75" style="width:15pt;height:18pt" o:ole="">
            <v:imagedata r:id="rId470" o:title=""/>
            <o:lock v:ext="edit" aspectratio="f"/>
          </v:shape>
          <o:OLEObject Type="Embed" ProgID="Equation.DSMT4" ShapeID="_x0000_i1267" DrawAspect="Content" ObjectID="_1662534321" r:id="rId482"/>
        </w:object>
      </w:r>
      <w:r w:rsidRPr="006F78F4">
        <w:rPr>
          <w:rFonts w:asciiTheme="minorEastAsia" w:eastAsiaTheme="minorEastAsia" w:hAnsiTheme="minorEastAsia" w:cstheme="minorEastAsia"/>
          <w:sz w:val="21"/>
          <w:szCs w:val="21"/>
          <w:lang w:eastAsia="zh-CN"/>
        </w:rPr>
        <w:t>与邻接矩阵或拉普拉斯通勤。</w:t>
      </w:r>
    </w:p>
    <w:p w14:paraId="39A52AAD"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更准确地说，对于具有邻接矩阵A的任意图，我们可以将卷积滤波器表示为以下形式的矩阵：</w:t>
      </w:r>
    </w:p>
    <w:p w14:paraId="1062F356"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position w:val="-12"/>
          <w:sz w:val="21"/>
          <w:szCs w:val="21"/>
          <w:lang w:eastAsia="zh-CN"/>
        </w:rPr>
        <w:object w:dxaOrig="3460" w:dyaOrig="380" w14:anchorId="45533BEF">
          <v:shape id="_x0000_i1268" type="#_x0000_t75" style="width:172.8pt;height:19.2pt" o:ole="">
            <v:imagedata r:id="rId483" o:title=""/>
            <o:lock v:ext="edit" aspectratio="f"/>
          </v:shape>
          <o:OLEObject Type="Embed" ProgID="Equation.DSMT4" ShapeID="_x0000_i1268" DrawAspect="Content" ObjectID="_1662534322" r:id="rId484"/>
        </w:object>
      </w:r>
      <w:r w:rsidRPr="006F78F4">
        <w:rPr>
          <w:rFonts w:asciiTheme="minorEastAsia" w:eastAsiaTheme="minorEastAsia" w:hAnsiTheme="minorEastAsia" w:cstheme="minorEastAsia" w:hint="eastAsia"/>
          <w:position w:val="-12"/>
          <w:sz w:val="21"/>
          <w:szCs w:val="21"/>
          <w:lang w:eastAsia="zh-CN"/>
        </w:rPr>
        <w:t xml:space="preserve">                                  </w:t>
      </w:r>
      <w:r w:rsidRPr="006F78F4">
        <w:rPr>
          <w:rFonts w:asciiTheme="minorEastAsia" w:eastAsiaTheme="minorEastAsia" w:hAnsiTheme="minorEastAsia" w:cstheme="minorEastAsia" w:hint="eastAsia"/>
          <w:sz w:val="21"/>
          <w:szCs w:val="21"/>
          <w:lang w:eastAsia="zh-CN"/>
        </w:rPr>
        <w:t xml:space="preserve"> （7.20）</w:t>
      </w:r>
    </w:p>
    <w:p w14:paraId="3F1DDE78"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直观地说，这给了我们一个卷积滤波器在图上的空间构造。 特别是，如果我们乘一个节点特征向量</w:t>
      </w:r>
      <w:r w:rsidRPr="006F78F4">
        <w:rPr>
          <w:rFonts w:asciiTheme="minorEastAsia" w:eastAsiaTheme="minorEastAsia" w:hAnsiTheme="minorEastAsia" w:cstheme="minorEastAsia"/>
          <w:position w:val="-4"/>
          <w:sz w:val="21"/>
          <w:szCs w:val="21"/>
          <w:lang w:eastAsia="zh-CN"/>
        </w:rPr>
        <w:object w:dxaOrig="760" w:dyaOrig="320" w14:anchorId="252F2C79">
          <v:shape id="_x0000_i1269" type="#_x0000_t75" style="width:38.4pt;height:15pt" o:ole="">
            <v:imagedata r:id="rId485" o:title=""/>
            <o:lock v:ext="edit" aspectratio="f"/>
          </v:shape>
          <o:OLEObject Type="Embed" ProgID="Equation.DSMT4" ShapeID="_x0000_i1269" DrawAspect="Content" ObjectID="_1662534323" r:id="rId486"/>
        </w:object>
      </w:r>
      <w:r w:rsidRPr="006F78F4">
        <w:rPr>
          <w:rFonts w:asciiTheme="minorEastAsia" w:eastAsiaTheme="minorEastAsia" w:hAnsiTheme="minorEastAsia" w:cstheme="minorEastAsia"/>
          <w:sz w:val="21"/>
          <w:szCs w:val="21"/>
          <w:lang w:eastAsia="zh-CN"/>
        </w:rPr>
        <w:t>通过这样的卷积矩阵</w:t>
      </w:r>
      <w:r w:rsidRPr="006F78F4">
        <w:rPr>
          <w:rFonts w:asciiTheme="minorEastAsia" w:eastAsiaTheme="minorEastAsia" w:hAnsiTheme="minorEastAsia" w:cstheme="minorEastAsia"/>
          <w:position w:val="-12"/>
          <w:sz w:val="21"/>
          <w:szCs w:val="21"/>
          <w:lang w:eastAsia="zh-CN"/>
        </w:rPr>
        <w:object w:dxaOrig="300" w:dyaOrig="360" w14:anchorId="1DC9DFF9">
          <v:shape id="_x0000_i1270" type="#_x0000_t75" style="width:15pt;height:18pt" o:ole="">
            <v:imagedata r:id="rId470" o:title=""/>
            <o:lock v:ext="edit" aspectratio="f"/>
          </v:shape>
          <o:OLEObject Type="Embed" ProgID="Equation.DSMT4" ShapeID="_x0000_i1270" DrawAspect="Content" ObjectID="_1662534324" r:id="rId487"/>
        </w:object>
      </w:r>
      <w:r w:rsidRPr="006F78F4">
        <w:rPr>
          <w:rFonts w:asciiTheme="minorEastAsia" w:eastAsiaTheme="minorEastAsia" w:hAnsiTheme="minorEastAsia" w:cstheme="minorEastAsia" w:hint="eastAsia"/>
          <w:position w:val="-12"/>
          <w:sz w:val="21"/>
          <w:szCs w:val="21"/>
          <w:lang w:eastAsia="zh-CN"/>
        </w:rPr>
        <w:t>,</w:t>
      </w:r>
      <w:r w:rsidRPr="006F78F4">
        <w:rPr>
          <w:rFonts w:asciiTheme="minorEastAsia" w:eastAsiaTheme="minorEastAsia" w:hAnsiTheme="minorEastAsia" w:cstheme="minorEastAsia"/>
          <w:sz w:val="21"/>
          <w:szCs w:val="21"/>
          <w:lang w:eastAsia="zh-CN"/>
        </w:rPr>
        <w:t>然后我们就</w:t>
      </w:r>
      <w:r w:rsidRPr="006F78F4">
        <w:rPr>
          <w:rFonts w:asciiTheme="minorEastAsia" w:eastAsiaTheme="minorEastAsia" w:hAnsiTheme="minorEastAsia" w:cstheme="minorEastAsia" w:hint="eastAsia"/>
          <w:sz w:val="21"/>
          <w:szCs w:val="21"/>
          <w:lang w:eastAsia="zh-CN"/>
        </w:rPr>
        <w:t>得到了</w:t>
      </w:r>
    </w:p>
    <w:p w14:paraId="77EC6C38"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position w:val="-12"/>
          <w:sz w:val="21"/>
          <w:szCs w:val="21"/>
          <w:lang w:eastAsia="zh-CN"/>
        </w:rPr>
        <w:object w:dxaOrig="4040" w:dyaOrig="380" w14:anchorId="64A207E8">
          <v:shape id="_x0000_i1271" type="#_x0000_t75" style="width:201pt;height:19.2pt" o:ole="">
            <v:imagedata r:id="rId488" o:title=""/>
            <o:lock v:ext="edit" aspectratio="f"/>
          </v:shape>
          <o:OLEObject Type="Embed" ProgID="Equation.DSMT4" ShapeID="_x0000_i1271" DrawAspect="Content" ObjectID="_1662534325" r:id="rId489"/>
        </w:object>
      </w:r>
      <w:r w:rsidRPr="006F78F4">
        <w:rPr>
          <w:rFonts w:asciiTheme="minorEastAsia" w:eastAsiaTheme="minorEastAsia" w:hAnsiTheme="minorEastAsia" w:cstheme="minorEastAsia" w:hint="eastAsia"/>
          <w:position w:val="-12"/>
          <w:sz w:val="21"/>
          <w:szCs w:val="21"/>
          <w:lang w:eastAsia="zh-CN"/>
        </w:rPr>
        <w:t xml:space="preserve">                    </w:t>
      </w:r>
      <w:r w:rsidRPr="006F78F4">
        <w:rPr>
          <w:rFonts w:asciiTheme="minorEastAsia" w:eastAsiaTheme="minorEastAsia" w:hAnsiTheme="minorEastAsia" w:cstheme="minorEastAsia" w:hint="eastAsia"/>
          <w:sz w:val="21"/>
          <w:szCs w:val="21"/>
          <w:lang w:eastAsia="zh-CN"/>
        </w:rPr>
        <w:t>（7.21）</w:t>
      </w:r>
    </w:p>
    <w:p w14:paraId="44009D40"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这意味着卷积信号</w:t>
      </w:r>
      <w:r w:rsidRPr="006F78F4">
        <w:rPr>
          <w:rFonts w:asciiTheme="minorEastAsia" w:eastAsiaTheme="minorEastAsia" w:hAnsiTheme="minorEastAsia" w:cstheme="minorEastAsia"/>
          <w:position w:val="-12"/>
          <w:sz w:val="21"/>
          <w:szCs w:val="21"/>
          <w:lang w:eastAsia="zh-CN"/>
        </w:rPr>
        <w:object w:dxaOrig="300" w:dyaOrig="360" w14:anchorId="37162ED1">
          <v:shape id="_x0000_i1272" type="#_x0000_t75" style="width:15pt;height:18pt" o:ole="">
            <v:imagedata r:id="rId470" o:title=""/>
            <o:lock v:ext="edit" aspectratio="f"/>
          </v:shape>
          <o:OLEObject Type="Embed" ProgID="Equation.DSMT4" ShapeID="_x0000_i1272" DrawAspect="Content" ObjectID="_1662534326" r:id="rId490"/>
        </w:object>
      </w:r>
      <w:r w:rsidRPr="006F78F4">
        <w:rPr>
          <w:rFonts w:asciiTheme="minorEastAsia" w:eastAsiaTheme="minorEastAsia" w:hAnsiTheme="minorEastAsia" w:cstheme="minorEastAsia"/>
          <w:sz w:val="21"/>
          <w:szCs w:val="21"/>
          <w:lang w:eastAsia="zh-CN"/>
        </w:rPr>
        <w:t xml:space="preserve"> 在每个节点u处的x[u]将对应于节点的N-Hop邻域中信息的某些混合，并具有α0，...，αn控制来自不同跳的信息强度的术语。</w:t>
      </w:r>
    </w:p>
    <w:p w14:paraId="669D724B"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我们可以很容易地将图卷积的概念推广到高维节点特征。 如果我们有一个节点特征矩阵XR|V|×m然后，我们可以类似地应用卷积滤波器作为</w:t>
      </w:r>
    </w:p>
    <w:p w14:paraId="4136A37A"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position w:val="-12"/>
          <w:sz w:val="21"/>
          <w:szCs w:val="21"/>
          <w:lang w:eastAsia="zh-CN"/>
        </w:rPr>
        <w:object w:dxaOrig="4320" w:dyaOrig="380" w14:anchorId="690ED21A">
          <v:shape id="_x0000_i1273" type="#_x0000_t75" style="width:3in;height:19.2pt" o:ole="">
            <v:imagedata r:id="rId491" o:title=""/>
            <o:lock v:ext="edit" aspectratio="f"/>
          </v:shape>
          <o:OLEObject Type="Embed" ProgID="Equation.DSMT4" ShapeID="_x0000_i1273" DrawAspect="Content" ObjectID="_1662534327" r:id="rId492"/>
        </w:object>
      </w:r>
      <w:r w:rsidRPr="006F78F4">
        <w:rPr>
          <w:rFonts w:asciiTheme="minorEastAsia" w:eastAsiaTheme="minorEastAsia" w:hAnsiTheme="minorEastAsia" w:cstheme="minorEastAsia" w:hint="eastAsia"/>
          <w:position w:val="-12"/>
          <w:sz w:val="21"/>
          <w:szCs w:val="21"/>
          <w:lang w:eastAsia="zh-CN"/>
        </w:rPr>
        <w:t xml:space="preserve">                          </w:t>
      </w:r>
      <w:r w:rsidRPr="006F78F4">
        <w:rPr>
          <w:rFonts w:asciiTheme="minorEastAsia" w:eastAsiaTheme="minorEastAsia" w:hAnsiTheme="minorEastAsia" w:cstheme="minorEastAsia" w:hint="eastAsia"/>
          <w:sz w:val="21"/>
          <w:szCs w:val="21"/>
          <w:lang w:eastAsia="zh-CN"/>
        </w:rPr>
        <w:t>（7.22）</w:t>
      </w:r>
    </w:p>
    <w:p w14:paraId="682A5F4D"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从信号处理的角度来看，我们可以将节点特征的不同维度看作是不同的“通道”。</w:t>
      </w:r>
    </w:p>
    <w:p w14:paraId="3C9700F6" w14:textId="77777777" w:rsidR="00E47FA7" w:rsidRPr="006F78F4" w:rsidRDefault="00B95368">
      <w:pPr>
        <w:pStyle w:val="a3"/>
        <w:spacing w:line="360" w:lineRule="auto"/>
        <w:rPr>
          <w:rFonts w:asciiTheme="minorEastAsia" w:eastAsiaTheme="minorEastAsia" w:hAnsiTheme="minorEastAsia" w:cstheme="minorEastAsia"/>
          <w:b/>
          <w:bCs/>
          <w:sz w:val="21"/>
          <w:szCs w:val="21"/>
          <w:lang w:eastAsia="zh-CN"/>
        </w:rPr>
      </w:pPr>
      <w:r w:rsidRPr="006F78F4">
        <w:rPr>
          <w:rFonts w:asciiTheme="minorEastAsia" w:eastAsiaTheme="minorEastAsia" w:hAnsiTheme="minorEastAsia" w:cstheme="minorEastAsia"/>
          <w:b/>
          <w:bCs/>
          <w:sz w:val="21"/>
          <w:szCs w:val="21"/>
          <w:lang w:eastAsia="zh-CN"/>
        </w:rPr>
        <w:lastRenderedPageBreak/>
        <w:t>图卷积和消息传递GNN</w:t>
      </w:r>
    </w:p>
    <w:p w14:paraId="080CBE1A"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方程（7.22）还揭示了我们在第5章中引入的消息传递GNN模型与图卷积之间的联系。 例如，在基本的GNN方法（参见方程6.5）中，每一层消息传递基本上对应于简单卷积滤波器的应用</w:t>
      </w:r>
      <w:r w:rsidRPr="006F78F4">
        <w:rPr>
          <w:rFonts w:asciiTheme="minorEastAsia" w:eastAsiaTheme="minorEastAsia" w:hAnsiTheme="minorEastAsia" w:cstheme="minorEastAsia" w:hint="eastAsia"/>
          <w:sz w:val="21"/>
          <w:szCs w:val="21"/>
          <w:lang w:eastAsia="zh-CN"/>
        </w:rPr>
        <w:t>。</w:t>
      </w:r>
    </w:p>
    <w:p w14:paraId="6BE5B207" w14:textId="77777777" w:rsidR="00E47FA7" w:rsidRPr="006F78F4" w:rsidRDefault="00B95368">
      <w:pPr>
        <w:pStyle w:val="a3"/>
        <w:spacing w:line="360" w:lineRule="auto"/>
        <w:ind w:firstLineChars="200" w:firstLine="420"/>
        <w:rPr>
          <w:rFonts w:asciiTheme="minorEastAsia" w:eastAsiaTheme="minorEastAsia" w:hAnsiTheme="minorEastAsia" w:cstheme="minorEastAsia"/>
          <w:position w:val="-12"/>
          <w:sz w:val="21"/>
          <w:szCs w:val="21"/>
          <w:lang w:eastAsia="zh-CN"/>
        </w:rPr>
      </w:pPr>
      <w:r w:rsidRPr="006F78F4">
        <w:rPr>
          <w:rFonts w:asciiTheme="minorEastAsia" w:eastAsiaTheme="minorEastAsia" w:hAnsiTheme="minorEastAsia" w:cstheme="minorEastAsia"/>
          <w:position w:val="-12"/>
          <w:sz w:val="21"/>
          <w:szCs w:val="21"/>
          <w:lang w:eastAsia="zh-CN"/>
        </w:rPr>
        <w:object w:dxaOrig="1782" w:dyaOrig="599" w14:anchorId="789F28E7">
          <v:shape id="_x0000_i1274" type="#_x0000_t75" style="width:89.4pt;height:30pt" o:ole="">
            <v:imagedata r:id="rId493" o:title=""/>
            <o:lock v:ext="edit" aspectratio="f"/>
          </v:shape>
          <o:OLEObject Type="Embed" ProgID="Equation.DSMT4" ShapeID="_x0000_i1274" DrawAspect="Content" ObjectID="_1662534328" r:id="rId494"/>
        </w:object>
      </w:r>
      <w:r w:rsidRPr="006F78F4">
        <w:rPr>
          <w:rFonts w:asciiTheme="minorEastAsia" w:eastAsiaTheme="minorEastAsia" w:hAnsiTheme="minorEastAsia" w:cstheme="minorEastAsia" w:hint="eastAsia"/>
          <w:position w:val="-12"/>
          <w:sz w:val="21"/>
          <w:szCs w:val="21"/>
          <w:lang w:eastAsia="zh-CN"/>
        </w:rPr>
        <w:t xml:space="preserve">                                                     </w:t>
      </w:r>
      <w:r w:rsidRPr="006F78F4">
        <w:rPr>
          <w:rFonts w:asciiTheme="minorEastAsia" w:eastAsiaTheme="minorEastAsia" w:hAnsiTheme="minorEastAsia" w:cstheme="minorEastAsia" w:hint="eastAsia"/>
          <w:sz w:val="21"/>
          <w:szCs w:val="21"/>
          <w:lang w:eastAsia="zh-CN"/>
        </w:rPr>
        <w:t>（7.23）</w:t>
      </w:r>
      <w:r w:rsidRPr="006F78F4">
        <w:rPr>
          <w:rFonts w:asciiTheme="minorEastAsia" w:eastAsiaTheme="minorEastAsia" w:hAnsiTheme="minorEastAsia" w:cstheme="minorEastAsia" w:hint="eastAsia"/>
          <w:position w:val="-12"/>
          <w:sz w:val="21"/>
          <w:szCs w:val="21"/>
          <w:lang w:eastAsia="zh-CN"/>
        </w:rPr>
        <w:t xml:space="preserve">   </w:t>
      </w:r>
    </w:p>
    <w:p w14:paraId="65EB946D" w14:textId="77777777" w:rsidR="00E47FA7" w:rsidRPr="006F78F4" w:rsidRDefault="00B95368">
      <w:pPr>
        <w:pStyle w:val="a3"/>
        <w:spacing w:line="360" w:lineRule="auto"/>
        <w:ind w:firstLineChars="200" w:firstLine="420"/>
        <w:rPr>
          <w:rFonts w:asciiTheme="minorEastAsia" w:eastAsiaTheme="minorEastAsia" w:hAnsiTheme="minorEastAsia" w:cstheme="minorEastAsia"/>
          <w:position w:val="-12"/>
          <w:sz w:val="21"/>
          <w:szCs w:val="21"/>
          <w:lang w:eastAsia="zh-CN"/>
        </w:rPr>
      </w:pPr>
      <w:r w:rsidRPr="006F78F4">
        <w:rPr>
          <w:rFonts w:asciiTheme="minorEastAsia" w:eastAsiaTheme="minorEastAsia" w:hAnsiTheme="minorEastAsia" w:cstheme="minorEastAsia" w:hint="eastAsia"/>
          <w:position w:val="-12"/>
          <w:sz w:val="21"/>
          <w:szCs w:val="21"/>
          <w:lang w:eastAsia="zh-CN"/>
        </w:rPr>
        <w:t>结合一些可学习的权重矩阵和非线性。 一般来说，传递GNN体系结构的每一层消息聚合来自节点的本地邻域的信息，并将这些信息与节点的当前表示相结合（参见方程5.4）。我们可以将这些消息传递层看作是方程（7.23）中简单线性滤波器的推广，其中我们使用了更复杂的非线性函数。 此外，通过叠加多个消息传递层，GNNs能够隐式地对邻接矩阵的高阶多项式进行操作。</w:t>
      </w:r>
    </w:p>
    <w:p w14:paraId="19AA0A5E" w14:textId="77777777" w:rsidR="00E47FA7" w:rsidRPr="006F78F4" w:rsidRDefault="00B95368">
      <w:pPr>
        <w:pStyle w:val="a3"/>
        <w:spacing w:line="360" w:lineRule="auto"/>
        <w:rPr>
          <w:rFonts w:asciiTheme="minorEastAsia" w:eastAsiaTheme="minorEastAsia" w:hAnsiTheme="minorEastAsia" w:cstheme="minorEastAsia"/>
          <w:position w:val="-12"/>
          <w:sz w:val="21"/>
          <w:szCs w:val="21"/>
          <w:lang w:eastAsia="zh-CN"/>
        </w:rPr>
      </w:pPr>
      <w:r w:rsidRPr="006F78F4">
        <w:rPr>
          <w:rFonts w:asciiTheme="minorEastAsia" w:eastAsiaTheme="minorEastAsia" w:hAnsiTheme="minorEastAsia" w:cstheme="minorEastAsia" w:hint="eastAsia"/>
          <w:b/>
          <w:bCs/>
          <w:position w:val="-12"/>
          <w:sz w:val="21"/>
          <w:szCs w:val="21"/>
          <w:lang w:eastAsia="zh-CN"/>
        </w:rPr>
        <w:t xml:space="preserve">邻接矩阵，拉普拉斯，还是归一化变体？ </w:t>
      </w:r>
      <w:r w:rsidRPr="006F78F4">
        <w:rPr>
          <w:rFonts w:asciiTheme="minorEastAsia" w:eastAsiaTheme="minorEastAsia" w:hAnsiTheme="minorEastAsia" w:cstheme="minorEastAsia" w:hint="eastAsia"/>
          <w:position w:val="-12"/>
          <w:sz w:val="21"/>
          <w:szCs w:val="21"/>
          <w:lang w:eastAsia="zh-CN"/>
        </w:rPr>
        <w:t xml:space="preserve">     </w:t>
      </w:r>
    </w:p>
    <w:p w14:paraId="2B5C79CA" w14:textId="77777777" w:rsidR="00E47FA7" w:rsidRPr="006F78F4" w:rsidRDefault="00B95368">
      <w:pPr>
        <w:pStyle w:val="a3"/>
        <w:spacing w:line="360" w:lineRule="auto"/>
        <w:ind w:firstLineChars="200" w:firstLine="420"/>
        <w:rPr>
          <w:rFonts w:asciiTheme="minorEastAsia" w:eastAsiaTheme="minorEastAsia" w:hAnsiTheme="minorEastAsia" w:cstheme="minorEastAsia"/>
          <w:position w:val="-12"/>
          <w:sz w:val="21"/>
          <w:szCs w:val="21"/>
          <w:lang w:eastAsia="zh-CN"/>
        </w:rPr>
      </w:pPr>
      <w:r w:rsidRPr="006F78F4">
        <w:rPr>
          <w:rFonts w:asciiTheme="minorEastAsia" w:eastAsiaTheme="minorEastAsia" w:hAnsiTheme="minorEastAsia" w:cstheme="minorEastAsia" w:hint="eastAsia"/>
          <w:position w:val="-12"/>
          <w:sz w:val="21"/>
          <w:szCs w:val="21"/>
          <w:lang w:eastAsia="zh-CN"/>
        </w:rPr>
        <w:t>方程（7.22）定义了卷积矩阵Qh 对于任意图作为邻接矩阵的多项式。 这样定义Qh就保证了我们的滤波器与邻接矩阵交互，满足平移等方差的广义概念。然而，在一般情况下，与邻接矩阵(即平移等方差)的交换性并不一定意味着与拉普拉斯L = D-A(或其任何标准化变体)的交换性。在这个链图的特殊情况下，我们能够定义过滤矩阵Qh同时与A和L交换，但是对于更一般的图，我们可以选择是根据邻接矩阵还是Laplacian的一些版本来定义卷积。一般来说，在这种情况下没有“正确”的决定，根据所做的选择，可能存在经验上的权衡。理解这些权衡的理论基础是一个开放的研究领域[Ortega等人2018]。</w:t>
      </w:r>
    </w:p>
    <w:p w14:paraId="15B8F25B" w14:textId="77777777" w:rsidR="00E47FA7" w:rsidRPr="006F78F4" w:rsidRDefault="00B95368">
      <w:pPr>
        <w:pStyle w:val="a3"/>
        <w:spacing w:line="360" w:lineRule="auto"/>
        <w:ind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sz w:val="21"/>
          <w:szCs w:val="21"/>
          <w:lang w:eastAsia="zh-CN"/>
        </w:rPr>
        <w:t>在实际应用中，研究人员经常使用对称归一化拉普拉斯算子</w:t>
      </w:r>
      <w:r w:rsidRPr="006F78F4">
        <w:rPr>
          <w:rFonts w:asciiTheme="minorEastAsia" w:eastAsiaTheme="minorEastAsia" w:hAnsiTheme="minorEastAsia" w:cstheme="minorEastAsia"/>
          <w:sz w:val="21"/>
          <w:szCs w:val="21"/>
          <w:lang w:eastAsia="zh-CN"/>
        </w:rPr>
        <w:object w:dxaOrig="1620" w:dyaOrig="560" w14:anchorId="0CF1109F">
          <v:shape id="_x0000_i1275" type="#_x0000_t75" style="width:81pt;height:27pt" o:ole="">
            <v:imagedata r:id="rId495" o:title=""/>
            <o:lock v:ext="edit" aspectratio="f"/>
          </v:shape>
          <o:OLEObject Type="Embed" ProgID="Equation.DSMT4" ShapeID="_x0000_i1275" DrawAspect="Content" ObjectID="_1662534329" r:id="rId496"/>
        </w:object>
      </w:r>
      <w:r w:rsidRPr="006F78F4">
        <w:rPr>
          <w:rFonts w:asciiTheme="minorEastAsia" w:eastAsiaTheme="minorEastAsia" w:hAnsiTheme="minorEastAsia" w:cstheme="minorEastAsia"/>
          <w:sz w:val="21"/>
          <w:szCs w:val="21"/>
          <w:lang w:eastAsia="zh-CN"/>
        </w:rPr>
        <w:t>或者对称归一化邻接矩阵</w:t>
      </w:r>
      <w:r w:rsidRPr="006F78F4">
        <w:rPr>
          <w:rFonts w:asciiTheme="minorEastAsia" w:eastAsiaTheme="minorEastAsia" w:hAnsiTheme="minorEastAsia" w:cstheme="minorEastAsia"/>
          <w:sz w:val="21"/>
          <w:szCs w:val="21"/>
          <w:lang w:eastAsia="zh-CN"/>
        </w:rPr>
        <w:object w:dxaOrig="1640" w:dyaOrig="560" w14:anchorId="17174A0E">
          <v:shape id="_x0000_i1276" type="#_x0000_t75" style="width:81.6pt;height:27pt" o:ole="">
            <v:imagedata r:id="rId497" o:title=""/>
            <o:lock v:ext="edit" aspectratio="f"/>
          </v:shape>
          <o:OLEObject Type="Embed" ProgID="Equation.DSMT4" ShapeID="_x0000_i1276" DrawAspect="Content" ObjectID="_1662534330" r:id="rId498"/>
        </w:object>
      </w:r>
      <w:r w:rsidRPr="006F78F4">
        <w:rPr>
          <w:rFonts w:asciiTheme="minorEastAsia" w:eastAsiaTheme="minorEastAsia" w:hAnsiTheme="minorEastAsia" w:cstheme="minorEastAsia"/>
          <w:sz w:val="21"/>
          <w:szCs w:val="21"/>
          <w:lang w:eastAsia="zh-CN"/>
        </w:rPr>
        <w:t>定义卷积过滤器</w:t>
      </w:r>
      <w:r w:rsidRPr="006F78F4">
        <w:rPr>
          <w:rFonts w:asciiTheme="minorEastAsia" w:eastAsiaTheme="minorEastAsia" w:hAnsiTheme="minorEastAsia" w:cstheme="minorEastAsia" w:hint="eastAsia"/>
          <w:sz w:val="21"/>
          <w:szCs w:val="21"/>
          <w:lang w:eastAsia="zh-CN"/>
        </w:rPr>
        <w:t>。对于为什么这些对称标准化矩阵是可取的有两个原因。首先，这两个矩阵都有界谱，这使它们具有理想的数值稳定性。除此之外，可能更加重要的是这两个矩阵同时可对角化，这就意味着它们共享相同的特征向量。事实上，我们可以很容易地验证它们的特征分解之间存在一种简单的关系，因为</w:t>
      </w:r>
    </w:p>
    <w:p w14:paraId="73365AD5" w14:textId="77777777" w:rsidR="00E47FA7" w:rsidRPr="006F78F4" w:rsidRDefault="00B95368">
      <w:pPr>
        <w:pStyle w:val="a3"/>
        <w:spacing w:line="360" w:lineRule="auto"/>
        <w:ind w:firstLine="420"/>
        <w:rPr>
          <w:rFonts w:asciiTheme="minorEastAsia" w:eastAsiaTheme="minorEastAsia" w:hAnsiTheme="minorEastAsia" w:cstheme="minorEastAsia"/>
          <w:position w:val="-28"/>
          <w:sz w:val="21"/>
          <w:szCs w:val="21"/>
          <w:lang w:eastAsia="zh-CN"/>
        </w:rPr>
      </w:pPr>
      <w:r w:rsidRPr="006F78F4">
        <w:rPr>
          <w:rFonts w:asciiTheme="minorEastAsia" w:eastAsiaTheme="minorEastAsia" w:hAnsiTheme="minorEastAsia" w:cstheme="minorEastAsia"/>
          <w:position w:val="-28"/>
          <w:sz w:val="21"/>
          <w:szCs w:val="21"/>
          <w:lang w:eastAsia="zh-CN"/>
        </w:rPr>
        <w:object w:dxaOrig="1710" w:dyaOrig="904" w14:anchorId="7380A797">
          <v:shape id="_x0000_i1277" type="#_x0000_t75" style="width:86.4pt;height:45pt" o:ole="">
            <v:imagedata r:id="rId499" o:title=""/>
            <o:lock v:ext="edit" aspectratio="f"/>
          </v:shape>
          <o:OLEObject Type="Embed" ProgID="Equation.DSMT4" ShapeID="_x0000_i1277" DrawAspect="Content" ObjectID="_1662534331" r:id="rId500"/>
        </w:object>
      </w:r>
    </w:p>
    <w:p w14:paraId="07478C0D" w14:textId="77777777" w:rsidR="00E47FA7" w:rsidRPr="006F78F4" w:rsidRDefault="00B95368">
      <w:pPr>
        <w:pStyle w:val="a3"/>
        <w:spacing w:line="360" w:lineRule="auto"/>
        <w:ind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position w:val="-14"/>
          <w:sz w:val="21"/>
          <w:szCs w:val="21"/>
          <w:lang w:eastAsia="zh-CN"/>
        </w:rPr>
        <w:object w:dxaOrig="3440" w:dyaOrig="400" w14:anchorId="29AA4803">
          <v:shape id="_x0000_i1278" type="#_x0000_t75" style="width:171.6pt;height:20.4pt" o:ole="">
            <v:imagedata r:id="rId501" o:title=""/>
            <o:lock v:ext="edit" aspectratio="f"/>
          </v:shape>
          <o:OLEObject Type="Embed" ProgID="Equation.DSMT4" ShapeID="_x0000_i1278" DrawAspect="Content" ObjectID="_1662534332" r:id="rId502"/>
        </w:object>
      </w:r>
      <w:r w:rsidRPr="006F78F4">
        <w:rPr>
          <w:rFonts w:asciiTheme="minorEastAsia" w:eastAsiaTheme="minorEastAsia" w:hAnsiTheme="minorEastAsia" w:cstheme="minorEastAsia" w:hint="eastAsia"/>
          <w:position w:val="-14"/>
          <w:sz w:val="21"/>
          <w:szCs w:val="21"/>
          <w:lang w:eastAsia="zh-CN"/>
        </w:rPr>
        <w:t xml:space="preserve">                             </w:t>
      </w:r>
      <w:r w:rsidRPr="006F78F4">
        <w:rPr>
          <w:rFonts w:asciiTheme="minorEastAsia" w:eastAsiaTheme="minorEastAsia" w:hAnsiTheme="minorEastAsia" w:cstheme="minorEastAsia" w:hint="eastAsia"/>
          <w:sz w:val="21"/>
          <w:szCs w:val="21"/>
          <w:lang w:eastAsia="zh-CN"/>
        </w:rPr>
        <w:t>(7.24)</w:t>
      </w:r>
    </w:p>
    <w:p w14:paraId="5ED48D23"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其中U是特征向量的共享集合，Λ是对角矩阵包含拉普拉斯特征值。这意味着基于其中一个矩阵定义滤波器意味着与另一个矩阵的交换性，这是一个非常方便和理想的特性。</w:t>
      </w:r>
    </w:p>
    <w:p w14:paraId="1B375D52" w14:textId="77777777" w:rsidR="00E47FA7" w:rsidRPr="006F78F4" w:rsidRDefault="00E47FA7">
      <w:pPr>
        <w:pStyle w:val="a3"/>
        <w:spacing w:line="360" w:lineRule="auto"/>
        <w:ind w:firstLineChars="200" w:firstLine="420"/>
        <w:rPr>
          <w:rFonts w:asciiTheme="minorEastAsia" w:eastAsiaTheme="minorEastAsia" w:hAnsiTheme="minorEastAsia" w:cstheme="minorEastAsia"/>
          <w:sz w:val="21"/>
          <w:szCs w:val="21"/>
          <w:lang w:eastAsia="zh-CN"/>
        </w:rPr>
      </w:pPr>
    </w:p>
    <w:p w14:paraId="3603D1F4" w14:textId="77777777" w:rsidR="00E47FA7" w:rsidRPr="006F78F4" w:rsidRDefault="00B95368">
      <w:pPr>
        <w:pStyle w:val="a3"/>
        <w:spacing w:line="360" w:lineRule="auto"/>
        <w:rPr>
          <w:rFonts w:asciiTheme="minorEastAsia" w:eastAsiaTheme="minorEastAsia" w:hAnsiTheme="minorEastAsia" w:cstheme="minorEastAsia"/>
          <w:b/>
          <w:bCs/>
          <w:sz w:val="21"/>
          <w:szCs w:val="21"/>
          <w:lang w:eastAsia="zh-CN"/>
        </w:rPr>
      </w:pPr>
      <w:r w:rsidRPr="006F78F4">
        <w:rPr>
          <w:rFonts w:asciiTheme="minorEastAsia" w:eastAsiaTheme="minorEastAsia" w:hAnsiTheme="minorEastAsia" w:cstheme="minorEastAsia" w:hint="eastAsia"/>
          <w:b/>
          <w:bCs/>
          <w:sz w:val="21"/>
          <w:szCs w:val="21"/>
          <w:lang w:eastAsia="zh-CN"/>
        </w:rPr>
        <w:t>7.1.3 光谱图合成</w:t>
      </w:r>
    </w:p>
    <w:p w14:paraId="4B9A5C33"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我们已经看到了如何将信号和卷积的概念推广到图域。  我们通过类比离散卷积的一些重要性质（例如平移等差）来这样做，这一讨论使我们产生了将图卷积表示为邻接矩阵(或Laplacian)的多项式的想法)</w:t>
      </w:r>
      <w:r w:rsidRPr="006F78F4">
        <w:rPr>
          <w:rFonts w:asciiTheme="minorEastAsia" w:eastAsiaTheme="minorEastAsia" w:hAnsiTheme="minorEastAsia" w:cstheme="minorEastAsia" w:hint="eastAsia"/>
          <w:sz w:val="21"/>
          <w:szCs w:val="21"/>
          <w:lang w:eastAsia="zh-CN"/>
        </w:rPr>
        <w:t>.</w:t>
      </w:r>
      <w:r w:rsidRPr="006F78F4">
        <w:rPr>
          <w:rFonts w:asciiTheme="minorEastAsia" w:eastAsiaTheme="minorEastAsia" w:hAnsiTheme="minorEastAsia" w:cstheme="minorEastAsia"/>
          <w:sz w:val="21"/>
          <w:szCs w:val="21"/>
          <w:lang w:eastAsia="zh-CN"/>
        </w:rPr>
        <w:t xml:space="preserve"> 然而，我们在上一小节中忽略的卷积的一个关键性质是卷积与卷积之间的关系傅里叶变换。在本节中，我们将考虑图上的谱卷积的概念，其中我们通过傅里叶变换的扩展构造图卷积。我们会看到这个光谱透视图恢复我们以前讨论过的许多相同的结果，同时也揭示了图卷积的一些更一般的概念。</w:t>
      </w:r>
    </w:p>
    <w:p w14:paraId="7BCFF334" w14:textId="77777777" w:rsidR="00E47FA7" w:rsidRPr="006F78F4" w:rsidRDefault="00E47FA7">
      <w:pPr>
        <w:pStyle w:val="a3"/>
        <w:spacing w:line="360" w:lineRule="auto"/>
        <w:rPr>
          <w:rFonts w:ascii="宋体" w:eastAsia="宋体" w:hAnsi="宋体" w:cs="宋体"/>
          <w:b/>
          <w:bCs/>
          <w:sz w:val="21"/>
          <w:szCs w:val="21"/>
          <w:lang w:eastAsia="zh-CN"/>
        </w:rPr>
      </w:pPr>
    </w:p>
    <w:p w14:paraId="73B21A8F" w14:textId="77777777" w:rsidR="00E47FA7" w:rsidRPr="006F78F4" w:rsidRDefault="00B95368">
      <w:pPr>
        <w:pStyle w:val="a3"/>
        <w:spacing w:line="360" w:lineRule="auto"/>
        <w:rPr>
          <w:rFonts w:ascii="宋体" w:eastAsia="宋体" w:hAnsi="宋体" w:cs="宋体"/>
          <w:b/>
          <w:bCs/>
          <w:sz w:val="21"/>
          <w:szCs w:val="21"/>
          <w:lang w:eastAsia="zh-CN"/>
        </w:rPr>
      </w:pPr>
      <w:r w:rsidRPr="006F78F4">
        <w:rPr>
          <w:rFonts w:ascii="宋体" w:eastAsia="宋体" w:hAnsi="宋体" w:cs="宋体"/>
          <w:b/>
          <w:bCs/>
          <w:sz w:val="21"/>
          <w:szCs w:val="21"/>
          <w:lang w:eastAsia="zh-CN"/>
        </w:rPr>
        <w:t>傅里叶变换和拉普拉斯算子</w:t>
      </w:r>
    </w:p>
    <w:p w14:paraId="12B1C5C8" w14:textId="77777777" w:rsidR="00E47FA7" w:rsidRPr="006F78F4" w:rsidRDefault="00B95368">
      <w:pPr>
        <w:pStyle w:val="a3"/>
        <w:spacing w:line="360" w:lineRule="auto"/>
        <w:ind w:firstLineChars="200" w:firstLine="420"/>
        <w:rPr>
          <w:rFonts w:ascii="宋体" w:eastAsia="宋体" w:hAnsi="宋体" w:cs="宋体"/>
          <w:sz w:val="21"/>
          <w:szCs w:val="21"/>
          <w:lang w:eastAsia="zh-CN"/>
        </w:rPr>
      </w:pPr>
      <w:r w:rsidRPr="006F78F4">
        <w:rPr>
          <w:rFonts w:ascii="宋体" w:eastAsia="宋体" w:hAnsi="宋体" w:cs="宋体"/>
          <w:sz w:val="21"/>
          <w:szCs w:val="21"/>
          <w:lang w:eastAsia="zh-CN"/>
        </w:rPr>
        <w:t>为了激励傅里叶变换向图的推广，我们依赖于傅里叶变换和拉普拉斯（即差分）算子之间的联系。 我们以前看到了拉普拉斯算子的定义</w:t>
      </w:r>
      <w:r w:rsidRPr="006F78F4">
        <w:rPr>
          <w:rFonts w:ascii="MS Gothic" w:eastAsia="宋体" w:hAnsi="MS Gothic" w:cs="MS Gothic"/>
          <w:sz w:val="21"/>
          <w:szCs w:val="21"/>
          <w:lang w:eastAsia="zh-CN"/>
        </w:rPr>
        <w:t>∆</w:t>
      </w:r>
      <w:r w:rsidRPr="006F78F4">
        <w:rPr>
          <w:rFonts w:ascii="宋体" w:eastAsia="宋体" w:hAnsi="宋体" w:cs="宋体"/>
          <w:sz w:val="21"/>
          <w:szCs w:val="21"/>
          <w:lang w:eastAsia="zh-CN"/>
        </w:rPr>
        <w:t>在一个简单的离散时变信号（方程7.10）的情况下，但是这个算子可以推广应用于任意光滑函数</w:t>
      </w:r>
      <w:r w:rsidRPr="006F78F4">
        <w:rPr>
          <w:rFonts w:ascii="宋体" w:eastAsia="宋体" w:hAnsi="宋体" w:cs="宋体" w:hint="eastAsia"/>
          <w:position w:val="-10"/>
          <w:sz w:val="21"/>
          <w:szCs w:val="21"/>
          <w:lang w:eastAsia="zh-CN"/>
        </w:rPr>
        <w:object w:dxaOrig="1200" w:dyaOrig="360" w14:anchorId="0499742F">
          <v:shape id="_x0000_i1279" type="#_x0000_t75" style="width:60pt;height:18pt" o:ole="">
            <v:imagedata r:id="rId503" o:title=""/>
            <o:lock v:ext="edit" aspectratio="f"/>
          </v:shape>
          <o:OLEObject Type="Embed" ProgID="Equation.DSMT4" ShapeID="_x0000_i1279" DrawAspect="Content" ObjectID="_1662534333" r:id="rId504"/>
        </w:object>
      </w:r>
      <w:r w:rsidRPr="006F78F4">
        <w:rPr>
          <w:rFonts w:ascii="宋体" w:eastAsia="宋体" w:hAnsi="宋体" w:cs="宋体" w:hint="eastAsia"/>
          <w:sz w:val="21"/>
          <w:szCs w:val="21"/>
          <w:lang w:eastAsia="zh-CN"/>
        </w:rPr>
        <w:t>因为</w:t>
      </w:r>
    </w:p>
    <w:p w14:paraId="48FD3770" w14:textId="77777777" w:rsidR="00E47FA7" w:rsidRPr="006F78F4" w:rsidRDefault="00B95368">
      <w:pPr>
        <w:pStyle w:val="a3"/>
        <w:spacing w:line="360" w:lineRule="auto"/>
        <w:ind w:firstLineChars="200" w:firstLine="420"/>
        <w:rPr>
          <w:rFonts w:ascii="宋体" w:eastAsia="宋体" w:hAnsi="宋体" w:cs="宋体"/>
          <w:sz w:val="21"/>
          <w:szCs w:val="21"/>
          <w:lang w:eastAsia="zh-CN"/>
        </w:rPr>
      </w:pPr>
      <w:r w:rsidRPr="006F78F4">
        <w:rPr>
          <w:rFonts w:ascii="宋体" w:eastAsia="宋体" w:hAnsi="宋体" w:cs="宋体"/>
          <w:position w:val="-10"/>
          <w:sz w:val="21"/>
          <w:szCs w:val="21"/>
          <w:lang w:eastAsia="zh-CN"/>
        </w:rPr>
        <w:object w:dxaOrig="1600" w:dyaOrig="360" w14:anchorId="0E0AE16E">
          <v:shape id="_x0000_i1280" type="#_x0000_t75" style="width:80.4pt;height:18pt" o:ole="">
            <v:imagedata r:id="rId505" o:title=""/>
            <o:lock v:ext="edit" aspectratio="f"/>
          </v:shape>
          <o:OLEObject Type="Embed" ProgID="Equation.DSMT4" ShapeID="_x0000_i1280" DrawAspect="Content" ObjectID="_1662534334" r:id="rId506"/>
        </w:object>
      </w:r>
      <w:r w:rsidRPr="006F78F4">
        <w:rPr>
          <w:rFonts w:ascii="宋体" w:eastAsia="宋体" w:hAnsi="宋体" w:cs="宋体" w:hint="eastAsia"/>
          <w:position w:val="-10"/>
          <w:sz w:val="21"/>
          <w:szCs w:val="21"/>
          <w:lang w:eastAsia="zh-CN"/>
        </w:rPr>
        <w:t xml:space="preserve">                                           </w:t>
      </w:r>
      <w:r w:rsidRPr="006F78F4">
        <w:rPr>
          <w:rFonts w:ascii="宋体" w:eastAsia="宋体" w:hAnsi="宋体" w:cs="宋体" w:hint="eastAsia"/>
          <w:sz w:val="21"/>
          <w:szCs w:val="21"/>
          <w:lang w:eastAsia="zh-CN"/>
        </w:rPr>
        <w:t>（7.25）</w:t>
      </w:r>
    </w:p>
    <w:p w14:paraId="35449CDA" w14:textId="77777777" w:rsidR="00E47FA7" w:rsidRPr="006F78F4" w:rsidRDefault="00B95368">
      <w:pPr>
        <w:pStyle w:val="a3"/>
        <w:spacing w:line="360" w:lineRule="auto"/>
        <w:ind w:firstLineChars="200" w:firstLine="420"/>
        <w:rPr>
          <w:rFonts w:ascii="宋体" w:eastAsia="宋体" w:hAnsi="宋体" w:cs="宋体"/>
          <w:sz w:val="21"/>
          <w:szCs w:val="21"/>
          <w:lang w:eastAsia="zh-CN"/>
        </w:rPr>
      </w:pPr>
      <w:r w:rsidRPr="006F78F4">
        <w:rPr>
          <w:rFonts w:ascii="宋体" w:eastAsia="宋体" w:hAnsi="宋体" w:cs="宋体" w:hint="eastAsia"/>
          <w:position w:val="-28"/>
          <w:sz w:val="21"/>
          <w:szCs w:val="21"/>
          <w:lang w:eastAsia="zh-CN"/>
        </w:rPr>
        <w:t xml:space="preserve">      </w:t>
      </w:r>
      <w:r w:rsidRPr="006F78F4">
        <w:rPr>
          <w:rFonts w:ascii="宋体" w:eastAsia="宋体" w:hAnsi="宋体" w:cs="宋体"/>
          <w:position w:val="-28"/>
          <w:sz w:val="21"/>
          <w:szCs w:val="21"/>
          <w:lang w:eastAsia="zh-CN"/>
        </w:rPr>
        <w:object w:dxaOrig="999" w:dyaOrig="700" w14:anchorId="5276EED5">
          <v:shape id="_x0000_i1281" type="#_x0000_t75" style="width:50.4pt;height:34.8pt" o:ole="">
            <v:imagedata r:id="rId507" o:title=""/>
            <o:lock v:ext="edit" aspectratio="f"/>
          </v:shape>
          <o:OLEObject Type="Embed" ProgID="Equation.DSMT4" ShapeID="_x0000_i1281" DrawAspect="Content" ObjectID="_1662534335" r:id="rId508"/>
        </w:object>
      </w:r>
      <w:r w:rsidRPr="006F78F4">
        <w:rPr>
          <w:rFonts w:ascii="宋体" w:eastAsia="宋体" w:hAnsi="宋体" w:cs="宋体" w:hint="eastAsia"/>
          <w:position w:val="-28"/>
          <w:sz w:val="21"/>
          <w:szCs w:val="21"/>
          <w:lang w:eastAsia="zh-CN"/>
        </w:rPr>
        <w:t xml:space="preserve">                                             </w:t>
      </w:r>
      <w:r w:rsidRPr="006F78F4">
        <w:rPr>
          <w:rFonts w:ascii="宋体" w:eastAsia="宋体" w:hAnsi="宋体" w:cs="宋体" w:hint="eastAsia"/>
          <w:sz w:val="21"/>
          <w:szCs w:val="21"/>
          <w:lang w:eastAsia="zh-CN"/>
        </w:rPr>
        <w:t>（7.26）</w:t>
      </w:r>
    </w:p>
    <w:p w14:paraId="244236E1" w14:textId="77777777" w:rsidR="00E47FA7" w:rsidRPr="006F78F4" w:rsidRDefault="00B95368">
      <w:pPr>
        <w:pStyle w:val="a3"/>
        <w:spacing w:line="360" w:lineRule="auto"/>
        <w:ind w:firstLineChars="200" w:firstLine="420"/>
        <w:rPr>
          <w:rFonts w:ascii="宋体" w:eastAsia="宋体" w:hAnsi="宋体" w:cs="宋体"/>
          <w:sz w:val="21"/>
          <w:szCs w:val="21"/>
          <w:lang w:eastAsia="zh-CN"/>
        </w:rPr>
      </w:pPr>
      <w:r w:rsidRPr="006F78F4">
        <w:rPr>
          <w:rFonts w:ascii="宋体" w:eastAsia="宋体" w:hAnsi="宋体" w:cs="宋体"/>
          <w:sz w:val="21"/>
          <w:szCs w:val="21"/>
          <w:lang w:eastAsia="zh-CN"/>
        </w:rPr>
        <w:t>该算子计算梯度</w:t>
      </w:r>
      <w:r w:rsidRPr="006F78F4">
        <w:rPr>
          <w:rFonts w:ascii="宋体" w:eastAsia="宋体" w:hAnsi="宋体" w:cs="宋体"/>
          <w:position w:val="-6"/>
          <w:sz w:val="21"/>
          <w:szCs w:val="21"/>
          <w:lang w:eastAsia="zh-CN"/>
        </w:rPr>
        <w:object w:dxaOrig="240" w:dyaOrig="279" w14:anchorId="37B55239">
          <v:shape id="_x0000_i1282" type="#_x0000_t75" style="width:12pt;height:15pt" o:ole="">
            <v:imagedata r:id="rId509" o:title=""/>
            <o:lock v:ext="edit" aspectratio="f"/>
          </v:shape>
          <o:OLEObject Type="Embed" ProgID="Equation.DSMT4" ShapeID="_x0000_i1282" DrawAspect="Content" ObjectID="_1662534336" r:id="rId510"/>
        </w:object>
      </w:r>
      <w:r w:rsidRPr="006F78F4">
        <w:rPr>
          <w:rFonts w:ascii="宋体" w:eastAsia="宋体" w:hAnsi="宋体" w:cs="宋体"/>
          <w:sz w:val="21"/>
          <w:szCs w:val="21"/>
          <w:lang w:eastAsia="zh-CN"/>
        </w:rPr>
        <w:t>f(X)的散度</w:t>
      </w:r>
      <w:r w:rsidRPr="006F78F4">
        <w:rPr>
          <w:rFonts w:ascii="宋体" w:eastAsia="宋体" w:hAnsi="宋体" w:cs="宋体"/>
          <w:position w:val="-6"/>
          <w:sz w:val="21"/>
          <w:szCs w:val="21"/>
          <w:lang w:eastAsia="zh-CN"/>
        </w:rPr>
        <w:object w:dxaOrig="240" w:dyaOrig="279" w14:anchorId="42201D50">
          <v:shape id="_x0000_i1283" type="#_x0000_t75" style="width:12pt;height:15pt" o:ole="">
            <v:imagedata r:id="rId511" o:title=""/>
            <o:lock v:ext="edit" aspectratio="f"/>
          </v:shape>
          <o:OLEObject Type="Embed" ProgID="Equation.DSMT4" ShapeID="_x0000_i1283" DrawAspect="Content" ObjectID="_1662534337" r:id="rId512"/>
        </w:object>
      </w:r>
      <w:r w:rsidRPr="006F78F4">
        <w:rPr>
          <w:rFonts w:ascii="宋体" w:eastAsia="宋体" w:hAnsi="宋体" w:cs="宋体"/>
          <w:sz w:val="21"/>
          <w:szCs w:val="21"/>
          <w:lang w:eastAsia="zh-CN"/>
        </w:rPr>
        <w:t>。 直观地，拉普拉斯算子告诉我们在一点的函数值和在这一点周围的函数值之间的平均差</w:t>
      </w:r>
      <w:r w:rsidRPr="006F78F4">
        <w:rPr>
          <w:rFonts w:ascii="宋体" w:eastAsia="宋体" w:hAnsi="宋体" w:cs="宋体" w:hint="eastAsia"/>
          <w:sz w:val="21"/>
          <w:szCs w:val="21"/>
          <w:lang w:eastAsia="zh-CN"/>
        </w:rPr>
        <w:t>。</w:t>
      </w:r>
    </w:p>
    <w:p w14:paraId="1B402DDB" w14:textId="77777777" w:rsidR="00E47FA7" w:rsidRPr="006F78F4" w:rsidRDefault="00B95368">
      <w:pPr>
        <w:pStyle w:val="a3"/>
        <w:spacing w:line="360" w:lineRule="auto"/>
        <w:ind w:firstLineChars="200" w:firstLine="420"/>
        <w:rPr>
          <w:rFonts w:ascii="宋体" w:eastAsia="宋体" w:hAnsi="宋体" w:cs="宋体"/>
          <w:sz w:val="21"/>
          <w:szCs w:val="21"/>
          <w:lang w:eastAsia="zh-CN"/>
        </w:rPr>
      </w:pPr>
      <w:r w:rsidRPr="006F78F4">
        <w:rPr>
          <w:rFonts w:ascii="宋体" w:eastAsia="宋体" w:hAnsi="宋体" w:cs="宋体"/>
          <w:sz w:val="21"/>
          <w:szCs w:val="21"/>
          <w:lang w:eastAsia="zh-CN"/>
        </w:rPr>
        <w:t>在离散时间设置中，拉普拉斯算子简单地对应于差分算子（即连续时间点之间的差值）。 在一般离散图的设置中，这个概念对应于拉普拉斯，因为根据定义</w:t>
      </w:r>
    </w:p>
    <w:p w14:paraId="082BF56A" w14:textId="77777777" w:rsidR="00E47FA7" w:rsidRPr="006F78F4" w:rsidRDefault="00B95368">
      <w:pPr>
        <w:pStyle w:val="a3"/>
        <w:spacing w:line="360" w:lineRule="auto"/>
        <w:ind w:firstLineChars="200" w:firstLine="420"/>
        <w:rPr>
          <w:rFonts w:ascii="宋体" w:eastAsia="宋体" w:hAnsi="宋体" w:cs="宋体"/>
          <w:sz w:val="21"/>
          <w:szCs w:val="21"/>
          <w:lang w:eastAsia="zh-CN"/>
        </w:rPr>
      </w:pPr>
      <w:r w:rsidRPr="006F78F4">
        <w:rPr>
          <w:rFonts w:ascii="宋体" w:eastAsia="宋体" w:hAnsi="宋体" w:cs="宋体"/>
          <w:position w:val="-32"/>
          <w:sz w:val="21"/>
          <w:szCs w:val="21"/>
          <w:lang w:eastAsia="zh-CN"/>
        </w:rPr>
        <w:object w:dxaOrig="2940" w:dyaOrig="580" w14:anchorId="65116046">
          <v:shape id="_x0000_i1284" type="#_x0000_t75" style="width:147pt;height:28.8pt" o:ole="">
            <v:imagedata r:id="rId513" o:title=""/>
            <o:lock v:ext="edit" aspectratio="f"/>
          </v:shape>
          <o:OLEObject Type="Embed" ProgID="Equation.DSMT4" ShapeID="_x0000_i1284" DrawAspect="Content" ObjectID="_1662534338" r:id="rId514"/>
        </w:object>
      </w:r>
      <w:r w:rsidRPr="006F78F4">
        <w:rPr>
          <w:rFonts w:ascii="宋体" w:eastAsia="宋体" w:hAnsi="宋体" w:cs="宋体" w:hint="eastAsia"/>
          <w:position w:val="-32"/>
          <w:sz w:val="21"/>
          <w:szCs w:val="21"/>
          <w:lang w:eastAsia="zh-CN"/>
        </w:rPr>
        <w:t xml:space="preserve">                               </w:t>
      </w:r>
      <w:r w:rsidRPr="006F78F4">
        <w:rPr>
          <w:rFonts w:ascii="宋体" w:eastAsia="宋体" w:hAnsi="宋体" w:cs="宋体" w:hint="eastAsia"/>
          <w:sz w:val="21"/>
          <w:szCs w:val="21"/>
          <w:lang w:eastAsia="zh-CN"/>
        </w:rPr>
        <w:t xml:space="preserve"> （7.27）</w:t>
      </w:r>
    </w:p>
    <w:p w14:paraId="1972A898" w14:textId="77777777" w:rsidR="00E47FA7" w:rsidRPr="006F78F4" w:rsidRDefault="00B95368">
      <w:pPr>
        <w:pStyle w:val="a3"/>
        <w:spacing w:line="360" w:lineRule="auto"/>
        <w:ind w:firstLineChars="200" w:firstLine="420"/>
        <w:rPr>
          <w:rFonts w:ascii="宋体" w:eastAsia="宋体" w:hAnsi="宋体" w:cs="宋体"/>
          <w:sz w:val="21"/>
          <w:szCs w:val="21"/>
          <w:lang w:eastAsia="zh-CN"/>
        </w:rPr>
      </w:pPr>
      <w:r w:rsidRPr="006F78F4">
        <w:rPr>
          <w:rFonts w:ascii="宋体" w:eastAsia="宋体" w:hAnsi="宋体" w:cs="宋体"/>
          <w:sz w:val="21"/>
          <w:szCs w:val="21"/>
          <w:lang w:eastAsia="zh-CN"/>
        </w:rPr>
        <w:t>它测量节点i处某些信号x[i]的值与其所有</w:t>
      </w:r>
      <w:r w:rsidRPr="006F78F4">
        <w:rPr>
          <w:rFonts w:ascii="宋体" w:eastAsia="宋体" w:hAnsi="宋体" w:cs="宋体" w:hint="eastAsia"/>
          <w:sz w:val="21"/>
          <w:szCs w:val="21"/>
          <w:lang w:eastAsia="zh-CN"/>
        </w:rPr>
        <w:t>相邻</w:t>
      </w:r>
      <w:r w:rsidRPr="006F78F4">
        <w:rPr>
          <w:rFonts w:ascii="宋体" w:eastAsia="宋体" w:hAnsi="宋体" w:cs="宋体"/>
          <w:sz w:val="21"/>
          <w:szCs w:val="21"/>
          <w:lang w:eastAsia="zh-CN"/>
        </w:rPr>
        <w:t>的信号值之间的差异。 这样，我们就可以将Laplacian矩阵看作是Laplace算子的离散模拟，因为它允许我们量化节点上的值与该节点邻居上的值之间的差异。</w:t>
      </w:r>
    </w:p>
    <w:p w14:paraId="5EBA94D3" w14:textId="77777777" w:rsidR="00E47FA7" w:rsidRPr="006F78F4" w:rsidRDefault="00B95368">
      <w:pPr>
        <w:pStyle w:val="a3"/>
        <w:spacing w:line="360" w:lineRule="auto"/>
        <w:ind w:firstLineChars="200" w:firstLine="420"/>
        <w:rPr>
          <w:rFonts w:ascii="宋体" w:eastAsia="宋体" w:hAnsi="宋体" w:cs="宋体"/>
          <w:sz w:val="21"/>
          <w:szCs w:val="21"/>
          <w:lang w:eastAsia="zh-CN"/>
        </w:rPr>
      </w:pPr>
      <w:r w:rsidRPr="006F78F4">
        <w:rPr>
          <w:rFonts w:ascii="宋体" w:eastAsia="宋体" w:hAnsi="宋体" w:cs="宋体"/>
          <w:sz w:val="21"/>
          <w:szCs w:val="21"/>
          <w:lang w:eastAsia="zh-CN"/>
        </w:rPr>
        <w:t>现在，拉普拉斯算子的一个非常重要的性质是它的本征函数对应于复指数。 也就是说</w:t>
      </w:r>
    </w:p>
    <w:p w14:paraId="36EC590A" w14:textId="77777777" w:rsidR="00E47FA7" w:rsidRPr="006F78F4" w:rsidRDefault="00B95368">
      <w:pPr>
        <w:pStyle w:val="a3"/>
        <w:spacing w:line="360" w:lineRule="auto"/>
        <w:ind w:firstLineChars="200" w:firstLine="420"/>
        <w:rPr>
          <w:rFonts w:ascii="宋体" w:eastAsia="宋体" w:hAnsi="宋体" w:cs="宋体"/>
          <w:sz w:val="21"/>
          <w:szCs w:val="21"/>
          <w:lang w:eastAsia="zh-CN"/>
        </w:rPr>
      </w:pPr>
      <w:r w:rsidRPr="006F78F4">
        <w:rPr>
          <w:rFonts w:ascii="宋体" w:eastAsia="宋体" w:hAnsi="宋体" w:cs="宋体"/>
          <w:position w:val="-24"/>
          <w:sz w:val="21"/>
          <w:szCs w:val="21"/>
          <w:lang w:eastAsia="zh-CN"/>
        </w:rPr>
        <w:object w:dxaOrig="3780" w:dyaOrig="780" w14:anchorId="66A751F1">
          <v:shape id="_x0000_i1285" type="#_x0000_t75" style="width:189pt;height:39pt" o:ole="">
            <v:imagedata r:id="rId515" o:title=""/>
            <o:lock v:ext="edit" aspectratio="f"/>
          </v:shape>
          <o:OLEObject Type="Embed" ProgID="Equation.DSMT4" ShapeID="_x0000_i1285" DrawAspect="Content" ObjectID="_1662534339" r:id="rId516"/>
        </w:object>
      </w:r>
      <w:r w:rsidRPr="006F78F4">
        <w:rPr>
          <w:rFonts w:ascii="宋体" w:eastAsia="宋体" w:hAnsi="宋体" w:cs="宋体" w:hint="eastAsia"/>
          <w:position w:val="-24"/>
          <w:sz w:val="21"/>
          <w:szCs w:val="21"/>
          <w:lang w:eastAsia="zh-CN"/>
        </w:rPr>
        <w:t xml:space="preserve">                      </w:t>
      </w:r>
      <w:r w:rsidRPr="006F78F4">
        <w:rPr>
          <w:rFonts w:ascii="宋体" w:eastAsia="宋体" w:hAnsi="宋体" w:cs="宋体" w:hint="eastAsia"/>
          <w:sz w:val="21"/>
          <w:szCs w:val="21"/>
          <w:lang w:eastAsia="zh-CN"/>
        </w:rPr>
        <w:t>（7.28）</w:t>
      </w:r>
    </w:p>
    <w:p w14:paraId="2420AE2D" w14:textId="77777777" w:rsidR="00E47FA7" w:rsidRPr="006F78F4" w:rsidRDefault="00B95368">
      <w:pPr>
        <w:widowControl/>
        <w:jc w:val="left"/>
        <w:rPr>
          <w:rFonts w:ascii="宋体" w:eastAsia="宋体" w:hAnsi="宋体" w:cs="宋体"/>
          <w:position w:val="-14"/>
          <w:szCs w:val="21"/>
        </w:rPr>
      </w:pPr>
      <w:r w:rsidRPr="006F78F4">
        <w:rPr>
          <w:rFonts w:ascii="宋体" w:eastAsia="宋体" w:hAnsi="宋体" w:cs="宋体" w:hint="eastAsia"/>
          <w:szCs w:val="21"/>
        </w:rPr>
        <w:lastRenderedPageBreak/>
        <w:t>所以</w:t>
      </w:r>
      <w:r w:rsidRPr="006F78F4">
        <w:rPr>
          <w:rFonts w:ascii="宋体" w:eastAsia="宋体" w:hAnsi="宋体" w:cs="宋体"/>
          <w:position w:val="-6"/>
          <w:szCs w:val="21"/>
        </w:rPr>
        <w:object w:dxaOrig="780" w:dyaOrig="320" w14:anchorId="3BFF75B3">
          <v:shape id="_x0000_i1286" type="#_x0000_t75" style="width:39pt;height:15pt" o:ole="">
            <v:imagedata r:id="rId517" o:title=""/>
            <o:lock v:ext="edit" aspectratio="f"/>
          </v:shape>
          <o:OLEObject Type="Embed" ProgID="Equation.DSMT4" ShapeID="_x0000_i1286" DrawAspect="Content" ObjectID="_1662534340" r:id="rId518"/>
        </w:object>
      </w:r>
      <w:r w:rsidRPr="006F78F4">
        <w:rPr>
          <w:rFonts w:ascii="宋体" w:eastAsia="宋体" w:hAnsi="宋体" w:cs="宋体" w:hint="eastAsia"/>
          <w:position w:val="-6"/>
          <w:szCs w:val="21"/>
        </w:rPr>
        <w:t>的特征函数是相同的复指数构成模式的频域傅里叶变换(即sinusoidal面波)，对应的特征值表示频率。事实上，我们甚至可以验证链图的循环拉普拉斯的特征向量</w:t>
      </w:r>
      <w:r w:rsidRPr="006F78F4">
        <w:rPr>
          <w:rFonts w:ascii="宋体" w:eastAsia="宋体" w:hAnsi="宋体" w:cs="宋体" w:hint="eastAsia"/>
          <w:position w:val="-12"/>
          <w:szCs w:val="21"/>
        </w:rPr>
        <w:object w:dxaOrig="800" w:dyaOrig="360" w14:anchorId="52532420">
          <v:shape id="_x0000_i1287" type="#_x0000_t75" style="width:40.2pt;height:18pt" o:ole="">
            <v:imagedata r:id="rId519" o:title=""/>
            <o:lock v:ext="edit" aspectratio="f"/>
          </v:shape>
          <o:OLEObject Type="Embed" ProgID="Equation.DSMT4" ShapeID="_x0000_i1287" DrawAspect="Content" ObjectID="_1662534341" r:id="rId520"/>
        </w:object>
      </w:r>
      <w:r w:rsidRPr="006F78F4">
        <w:rPr>
          <w:rFonts w:ascii="宋体" w:eastAsia="宋体" w:hAnsi="宋体" w:cs="宋体" w:hint="eastAsia"/>
          <w:position w:val="-6"/>
          <w:szCs w:val="21"/>
        </w:rPr>
        <w:t>为</w:t>
      </w:r>
      <w:r w:rsidRPr="006F78F4">
        <w:rPr>
          <w:rFonts w:ascii="宋体" w:eastAsia="宋体" w:hAnsi="宋体" w:cs="宋体" w:hint="eastAsia"/>
          <w:position w:val="-28"/>
          <w:szCs w:val="21"/>
        </w:rPr>
        <w:object w:dxaOrig="2560" w:dyaOrig="660" w14:anchorId="5A9DC022">
          <v:shape id="_x0000_i1288" type="#_x0000_t75" style="width:129pt;height:33pt" o:ole="">
            <v:imagedata r:id="rId521" o:title=""/>
            <o:lock v:ext="edit" aspectratio="f"/>
          </v:shape>
          <o:OLEObject Type="Embed" ProgID="Equation.DSMT4" ShapeID="_x0000_i1288" DrawAspect="Content" ObjectID="_1662534342" r:id="rId522"/>
        </w:object>
      </w:r>
      <w:r w:rsidRPr="006F78F4">
        <w:rPr>
          <w:rFonts w:ascii="宋体" w:eastAsia="宋体" w:hAnsi="宋体" w:cs="宋体" w:hint="eastAsia"/>
          <w:position w:val="-6"/>
          <w:szCs w:val="21"/>
        </w:rPr>
        <w:t>，其中</w:t>
      </w:r>
      <w:r w:rsidRPr="006F78F4">
        <w:rPr>
          <w:rFonts w:ascii="宋体" w:eastAsia="宋体" w:hAnsi="宋体" w:cs="宋体"/>
          <w:position w:val="-14"/>
          <w:szCs w:val="21"/>
        </w:rPr>
        <w:object w:dxaOrig="940" w:dyaOrig="560" w14:anchorId="70E0B064">
          <v:shape id="_x0000_i1289" type="#_x0000_t75" style="width:46.8pt;height:27pt" o:ole="">
            <v:imagedata r:id="rId523" o:title=""/>
            <o:lock v:ext="edit" aspectratio="f"/>
          </v:shape>
          <o:OLEObject Type="Embed" ProgID="Equation.DSMT4" ShapeID="_x0000_i1289" DrawAspect="Content" ObjectID="_1662534343" r:id="rId524"/>
        </w:object>
      </w:r>
      <w:r w:rsidRPr="006F78F4">
        <w:rPr>
          <w:rFonts w:ascii="宋体" w:eastAsia="宋体" w:hAnsi="宋体" w:cs="宋体" w:hint="eastAsia"/>
          <w:position w:val="-14"/>
          <w:szCs w:val="21"/>
        </w:rPr>
        <w:t>。</w:t>
      </w:r>
    </w:p>
    <w:p w14:paraId="14C6AA26" w14:textId="77777777" w:rsidR="00E47FA7" w:rsidRPr="006F78F4" w:rsidRDefault="00E47FA7">
      <w:pPr>
        <w:widowControl/>
        <w:jc w:val="left"/>
        <w:rPr>
          <w:rFonts w:ascii="宋体" w:eastAsia="宋体" w:hAnsi="宋体" w:cs="宋体"/>
          <w:position w:val="-14"/>
          <w:szCs w:val="21"/>
        </w:rPr>
      </w:pPr>
    </w:p>
    <w:p w14:paraId="247A3751" w14:textId="77777777" w:rsidR="00E47FA7" w:rsidRPr="006F78F4" w:rsidRDefault="00B95368">
      <w:pPr>
        <w:widowControl/>
        <w:jc w:val="left"/>
        <w:rPr>
          <w:rFonts w:ascii="宋体" w:eastAsia="宋体" w:hAnsi="宋体" w:cs="宋体"/>
          <w:b/>
          <w:bCs/>
          <w:position w:val="-14"/>
          <w:szCs w:val="21"/>
        </w:rPr>
      </w:pPr>
      <w:r w:rsidRPr="006F78F4">
        <w:rPr>
          <w:rFonts w:ascii="宋体" w:eastAsia="宋体" w:hAnsi="宋体" w:cs="宋体"/>
          <w:b/>
          <w:bCs/>
          <w:position w:val="-14"/>
          <w:szCs w:val="21"/>
        </w:rPr>
        <w:t>图的傅里叶变换</w:t>
      </w:r>
    </w:p>
    <w:p w14:paraId="7FA8EB26" w14:textId="77777777" w:rsidR="00E47FA7" w:rsidRPr="006F78F4" w:rsidRDefault="00B95368">
      <w:pPr>
        <w:widowControl/>
        <w:ind w:firstLineChars="200" w:firstLine="420"/>
        <w:jc w:val="left"/>
        <w:rPr>
          <w:rFonts w:ascii="宋体" w:eastAsia="宋体" w:hAnsi="宋体" w:cs="宋体"/>
          <w:position w:val="-14"/>
          <w:szCs w:val="21"/>
        </w:rPr>
      </w:pPr>
      <w:r w:rsidRPr="006F78F4">
        <w:rPr>
          <w:rFonts w:ascii="宋体" w:eastAsia="宋体" w:hAnsi="宋体" w:cs="宋体"/>
          <w:position w:val="-14"/>
          <w:szCs w:val="21"/>
        </w:rPr>
        <w:t>拉普拉斯算子的特征函数与傅里叶变换之间的联系使我们能够将傅里叶变换推广到任意图。 特别是，我们可以通过考虑一般图Laplacian的eigendecomposition来推广傅里叶变换的概念：</w:t>
      </w:r>
    </w:p>
    <w:p w14:paraId="0E521103" w14:textId="77777777" w:rsidR="00E47FA7" w:rsidRPr="006F78F4" w:rsidRDefault="00B95368">
      <w:pPr>
        <w:widowControl/>
        <w:ind w:firstLineChars="200" w:firstLine="420"/>
        <w:jc w:val="left"/>
        <w:rPr>
          <w:rFonts w:ascii="宋体" w:eastAsia="宋体" w:hAnsi="宋体" w:cs="宋体"/>
          <w:szCs w:val="21"/>
        </w:rPr>
      </w:pPr>
      <w:r w:rsidRPr="006F78F4">
        <w:rPr>
          <w:rFonts w:ascii="宋体" w:eastAsia="宋体" w:hAnsi="宋体" w:cs="宋体"/>
          <w:position w:val="-6"/>
          <w:szCs w:val="21"/>
        </w:rPr>
        <w:object w:dxaOrig="1120" w:dyaOrig="320" w14:anchorId="76DBD693">
          <v:shape id="_x0000_i1290" type="#_x0000_t75" style="width:57pt;height:15pt" o:ole="">
            <v:imagedata r:id="rId525" o:title=""/>
            <o:lock v:ext="edit" aspectratio="f"/>
          </v:shape>
          <o:OLEObject Type="Embed" ProgID="Equation.DSMT4" ShapeID="_x0000_i1290" DrawAspect="Content" ObjectID="_1662534344" r:id="rId526"/>
        </w:object>
      </w:r>
      <w:r w:rsidRPr="006F78F4">
        <w:rPr>
          <w:rFonts w:ascii="宋体" w:eastAsia="宋体" w:hAnsi="宋体" w:cs="宋体" w:hint="eastAsia"/>
          <w:position w:val="-6"/>
          <w:szCs w:val="21"/>
        </w:rPr>
        <w:t xml:space="preserve">                                                     </w:t>
      </w:r>
      <w:r w:rsidRPr="006F78F4">
        <w:rPr>
          <w:rFonts w:ascii="宋体" w:eastAsia="宋体" w:hAnsi="宋体" w:cs="宋体" w:hint="eastAsia"/>
          <w:szCs w:val="21"/>
        </w:rPr>
        <w:t xml:space="preserve">     （7.29）</w:t>
      </w:r>
    </w:p>
    <w:p w14:paraId="7D634B78" w14:textId="77777777" w:rsidR="00E47FA7" w:rsidRPr="006F78F4" w:rsidRDefault="00E47FA7">
      <w:pPr>
        <w:widowControl/>
        <w:ind w:firstLineChars="200" w:firstLine="420"/>
        <w:jc w:val="left"/>
        <w:rPr>
          <w:rFonts w:ascii="宋体" w:eastAsia="宋体" w:hAnsi="宋体" w:cs="宋体"/>
          <w:szCs w:val="21"/>
        </w:rPr>
      </w:pPr>
    </w:p>
    <w:p w14:paraId="65534150" w14:textId="77777777" w:rsidR="00E47FA7" w:rsidRPr="006F78F4" w:rsidRDefault="00B95368">
      <w:pPr>
        <w:widowControl/>
        <w:ind w:firstLine="420"/>
        <w:jc w:val="left"/>
        <w:rPr>
          <w:rFonts w:ascii="宋体" w:eastAsia="宋体" w:hAnsi="宋体" w:cs="宋体"/>
          <w:position w:val="-14"/>
          <w:szCs w:val="21"/>
        </w:rPr>
      </w:pPr>
      <w:r w:rsidRPr="006F78F4">
        <w:rPr>
          <w:rFonts w:ascii="宋体" w:eastAsia="宋体" w:hAnsi="宋体" w:cs="宋体" w:hint="eastAsia"/>
          <w:position w:val="-14"/>
          <w:szCs w:val="21"/>
        </w:rPr>
        <w:t>其中，我们将特征向量U定义为图傅里叶模，作为基于图的傅里叶模的概念。 假定矩阵Λ具有对应沿对角线的特征值，这些特征值提供了一个基于图的不同频率值的概念。换句话说，因为本征函数一般的Laplace算子对应于傅里叶模，即傅里叶级数中的复指数，我们根据图Laplacian的特征向量定义了一般图的傅里叶模。</w:t>
      </w:r>
    </w:p>
    <w:p w14:paraId="45FD8AAE" w14:textId="77777777" w:rsidR="00E47FA7" w:rsidRPr="006F78F4" w:rsidRDefault="00B95368">
      <w:pPr>
        <w:widowControl/>
        <w:ind w:firstLineChars="200" w:firstLine="420"/>
        <w:jc w:val="left"/>
        <w:rPr>
          <w:rFonts w:ascii="宋体" w:eastAsia="宋体" w:hAnsi="宋体" w:cs="宋体"/>
          <w:szCs w:val="21"/>
        </w:rPr>
      </w:pPr>
      <w:r w:rsidRPr="006F78F4">
        <w:rPr>
          <w:rFonts w:ascii="宋体" w:eastAsia="宋体" w:hAnsi="宋体" w:cs="宋体" w:hint="eastAsia"/>
          <w:szCs w:val="21"/>
        </w:rPr>
        <w:t>因此，信号（或函数）</w:t>
      </w:r>
      <w:r w:rsidRPr="006F78F4">
        <w:rPr>
          <w:rFonts w:ascii="宋体" w:eastAsia="宋体" w:hAnsi="宋体" w:cs="宋体" w:hint="eastAsia"/>
          <w:position w:val="-4"/>
          <w:szCs w:val="21"/>
        </w:rPr>
        <w:object w:dxaOrig="920" w:dyaOrig="440" w14:anchorId="6AC3B51E">
          <v:shape id="_x0000_i1291" type="#_x0000_t75" style="width:45.6pt;height:21.6pt" o:ole="">
            <v:imagedata r:id="rId527" o:title=""/>
            <o:lock v:ext="edit" aspectratio="f"/>
          </v:shape>
          <o:OLEObject Type="Embed" ProgID="Equation.DSMT4" ShapeID="_x0000_i1291" DrawAspect="Content" ObjectID="_1662534345" r:id="rId528"/>
        </w:object>
      </w:r>
      <w:r w:rsidRPr="006F78F4">
        <w:rPr>
          <w:rFonts w:ascii="宋体" w:eastAsia="宋体" w:hAnsi="宋体" w:cs="宋体" w:hint="eastAsia"/>
          <w:szCs w:val="21"/>
        </w:rPr>
        <w:t>的傅里叶变换在图表上可以被计算为</w:t>
      </w:r>
    </w:p>
    <w:p w14:paraId="2ABE0F47" w14:textId="77777777" w:rsidR="00E47FA7" w:rsidRPr="006F78F4" w:rsidRDefault="00E47FA7">
      <w:pPr>
        <w:widowControl/>
        <w:ind w:firstLine="420"/>
        <w:jc w:val="left"/>
        <w:rPr>
          <w:rFonts w:ascii="宋体" w:eastAsia="宋体" w:hAnsi="宋体" w:cs="宋体"/>
          <w:position w:val="-14"/>
          <w:szCs w:val="21"/>
        </w:rPr>
      </w:pPr>
    </w:p>
    <w:p w14:paraId="585CD701" w14:textId="77777777" w:rsidR="00E47FA7" w:rsidRPr="006F78F4" w:rsidRDefault="00B95368">
      <w:pPr>
        <w:widowControl/>
        <w:ind w:firstLine="420"/>
        <w:jc w:val="left"/>
        <w:rPr>
          <w:rFonts w:ascii="宋体" w:eastAsia="宋体" w:hAnsi="宋体" w:cs="宋体"/>
          <w:szCs w:val="21"/>
        </w:rPr>
      </w:pPr>
      <w:r w:rsidRPr="006F78F4">
        <w:rPr>
          <w:rFonts w:ascii="宋体" w:eastAsia="宋体" w:hAnsi="宋体" w:cs="宋体" w:hint="eastAsia"/>
          <w:position w:val="-14"/>
          <w:szCs w:val="21"/>
        </w:rPr>
        <w:t xml:space="preserve">          </w:t>
      </w:r>
      <w:r w:rsidRPr="006F78F4">
        <w:rPr>
          <w:rFonts w:ascii="宋体" w:eastAsia="宋体" w:hAnsi="宋体" w:cs="宋体"/>
          <w:position w:val="-6"/>
          <w:szCs w:val="21"/>
        </w:rPr>
        <w:object w:dxaOrig="800" w:dyaOrig="320" w14:anchorId="71083981">
          <v:shape id="_x0000_i1292" type="#_x0000_t75" style="width:40.2pt;height:15pt" o:ole="">
            <v:imagedata r:id="rId529" o:title=""/>
            <o:lock v:ext="edit" aspectratio="f"/>
          </v:shape>
          <o:OLEObject Type="Embed" ProgID="Equation.DSMT4" ShapeID="_x0000_i1292" DrawAspect="Content" ObjectID="_1662534346" r:id="rId530"/>
        </w:object>
      </w:r>
      <w:r w:rsidRPr="006F78F4">
        <w:rPr>
          <w:rFonts w:ascii="宋体" w:eastAsia="宋体" w:hAnsi="宋体" w:cs="宋体" w:hint="eastAsia"/>
          <w:position w:val="-6"/>
          <w:szCs w:val="21"/>
        </w:rPr>
        <w:t xml:space="preserve">                                                  </w:t>
      </w:r>
      <w:r w:rsidRPr="006F78F4">
        <w:rPr>
          <w:rFonts w:ascii="宋体" w:eastAsia="宋体" w:hAnsi="宋体" w:cs="宋体" w:hint="eastAsia"/>
          <w:szCs w:val="21"/>
        </w:rPr>
        <w:t>（7.30）</w:t>
      </w:r>
    </w:p>
    <w:p w14:paraId="7CB134C0" w14:textId="77777777" w:rsidR="00E47FA7" w:rsidRPr="006F78F4" w:rsidRDefault="00B95368">
      <w:pPr>
        <w:widowControl/>
        <w:ind w:firstLineChars="200" w:firstLine="420"/>
        <w:jc w:val="left"/>
        <w:rPr>
          <w:rFonts w:ascii="宋体" w:eastAsia="宋体" w:hAnsi="宋体" w:cs="宋体"/>
          <w:b/>
          <w:bCs/>
          <w:position w:val="-6"/>
          <w:szCs w:val="21"/>
        </w:rPr>
      </w:pPr>
      <w:r w:rsidRPr="006F78F4">
        <w:rPr>
          <w:rFonts w:ascii="宋体" w:eastAsia="宋体" w:hAnsi="宋体" w:cs="宋体" w:hint="eastAsia"/>
          <w:position w:val="-6"/>
          <w:szCs w:val="21"/>
        </w:rPr>
        <w:t>并将其逆傅里叶变换计算为</w:t>
      </w:r>
    </w:p>
    <w:p w14:paraId="35419F77" w14:textId="77777777" w:rsidR="00E47FA7" w:rsidRPr="006F78F4" w:rsidRDefault="00B95368">
      <w:pPr>
        <w:widowControl/>
        <w:ind w:firstLineChars="200" w:firstLine="422"/>
        <w:jc w:val="left"/>
        <w:rPr>
          <w:rFonts w:ascii="宋体" w:eastAsia="宋体" w:hAnsi="宋体" w:cs="宋体"/>
          <w:szCs w:val="21"/>
        </w:rPr>
      </w:pPr>
      <w:r w:rsidRPr="006F78F4">
        <w:rPr>
          <w:rFonts w:ascii="宋体" w:eastAsia="宋体" w:hAnsi="宋体" w:cs="宋体" w:hint="eastAsia"/>
          <w:b/>
          <w:bCs/>
          <w:position w:val="-6"/>
          <w:szCs w:val="21"/>
        </w:rPr>
        <w:t xml:space="preserve">         </w:t>
      </w:r>
      <w:r w:rsidRPr="006F78F4">
        <w:rPr>
          <w:rFonts w:ascii="宋体" w:eastAsia="宋体" w:hAnsi="宋体" w:cs="宋体" w:hint="eastAsia"/>
          <w:b/>
          <w:bCs/>
          <w:position w:val="-6"/>
          <w:szCs w:val="21"/>
        </w:rPr>
        <w:object w:dxaOrig="680" w:dyaOrig="279" w14:anchorId="6393027F">
          <v:shape id="_x0000_i1293" type="#_x0000_t75" style="width:34.2pt;height:15pt" o:ole="">
            <v:imagedata r:id="rId531" o:title=""/>
            <o:lock v:ext="edit" aspectratio="f"/>
          </v:shape>
          <o:OLEObject Type="Embed" ProgID="Equation.DSMT4" ShapeID="_x0000_i1293" DrawAspect="Content" ObjectID="_1662534347" r:id="rId532"/>
        </w:object>
      </w:r>
      <w:r w:rsidRPr="006F78F4">
        <w:rPr>
          <w:rFonts w:ascii="宋体" w:eastAsia="宋体" w:hAnsi="宋体" w:cs="宋体" w:hint="eastAsia"/>
          <w:b/>
          <w:bCs/>
          <w:position w:val="-6"/>
          <w:szCs w:val="21"/>
        </w:rPr>
        <w:t xml:space="preserve">                                                    </w:t>
      </w:r>
      <w:r w:rsidRPr="006F78F4">
        <w:rPr>
          <w:rFonts w:ascii="宋体" w:eastAsia="宋体" w:hAnsi="宋体" w:cs="宋体" w:hint="eastAsia"/>
          <w:position w:val="-6"/>
          <w:szCs w:val="21"/>
        </w:rPr>
        <w:t xml:space="preserve"> </w:t>
      </w:r>
      <w:r w:rsidRPr="006F78F4">
        <w:rPr>
          <w:rFonts w:ascii="宋体" w:eastAsia="宋体" w:hAnsi="宋体" w:cs="宋体" w:hint="eastAsia"/>
          <w:szCs w:val="21"/>
        </w:rPr>
        <w:t>（7.31）</w:t>
      </w:r>
    </w:p>
    <w:p w14:paraId="318F597F" w14:textId="77777777" w:rsidR="00E47FA7" w:rsidRPr="006F78F4" w:rsidRDefault="00B95368">
      <w:pPr>
        <w:widowControl/>
        <w:ind w:firstLineChars="200" w:firstLine="420"/>
        <w:jc w:val="left"/>
        <w:rPr>
          <w:rFonts w:ascii="宋体" w:eastAsia="宋体" w:hAnsi="宋体" w:cs="宋体"/>
          <w:position w:val="-14"/>
          <w:szCs w:val="21"/>
        </w:rPr>
      </w:pPr>
      <w:r w:rsidRPr="006F78F4">
        <w:rPr>
          <w:rFonts w:ascii="宋体" w:eastAsia="宋体" w:hAnsi="宋体" w:cs="宋体"/>
          <w:position w:val="-14"/>
          <w:szCs w:val="21"/>
        </w:rPr>
        <w:t>在变换的傅里叶空间中，通过点积来定义谱域中的图卷积。 换句话说，给出了图傅里叶系数Ut 信号f的f以及图傅里叶系数Ut在一些滤波器</w:t>
      </w:r>
      <w:r w:rsidRPr="006F78F4">
        <w:rPr>
          <w:rFonts w:ascii="宋体" w:eastAsia="宋体" w:hAnsi="宋体" w:cs="宋体"/>
          <w:b/>
          <w:bCs/>
          <w:position w:val="-14"/>
          <w:szCs w:val="21"/>
        </w:rPr>
        <w:t>h</w:t>
      </w:r>
      <w:r w:rsidRPr="006F78F4">
        <w:rPr>
          <w:rFonts w:ascii="宋体" w:eastAsia="宋体" w:hAnsi="宋体" w:cs="宋体"/>
          <w:position w:val="-14"/>
          <w:szCs w:val="21"/>
        </w:rPr>
        <w:t>中，我们可以通过元素的乘积来计算一个图形的卷积</w:t>
      </w:r>
    </w:p>
    <w:p w14:paraId="636918A1" w14:textId="77777777" w:rsidR="00E47FA7" w:rsidRPr="006F78F4" w:rsidRDefault="00B95368">
      <w:pPr>
        <w:widowControl/>
        <w:ind w:firstLineChars="200" w:firstLine="420"/>
        <w:jc w:val="left"/>
        <w:rPr>
          <w:rFonts w:ascii="宋体" w:eastAsia="宋体" w:hAnsi="宋体" w:cs="宋体"/>
          <w:position w:val="-16"/>
          <w:szCs w:val="21"/>
        </w:rPr>
      </w:pPr>
      <w:r w:rsidRPr="006F78F4">
        <w:rPr>
          <w:rFonts w:ascii="宋体" w:eastAsia="宋体" w:hAnsi="宋体" w:cs="宋体" w:hint="eastAsia"/>
          <w:position w:val="-14"/>
          <w:szCs w:val="21"/>
        </w:rPr>
        <w:t xml:space="preserve">       </w:t>
      </w:r>
      <w:r w:rsidRPr="006F78F4">
        <w:rPr>
          <w:rFonts w:ascii="宋体" w:eastAsia="宋体" w:hAnsi="宋体" w:cs="宋体"/>
          <w:position w:val="-16"/>
          <w:szCs w:val="21"/>
        </w:rPr>
        <w:object w:dxaOrig="2240" w:dyaOrig="440" w14:anchorId="19D3AD10">
          <v:shape id="_x0000_i1294" type="#_x0000_t75" style="width:112.2pt;height:21.6pt" o:ole="">
            <v:imagedata r:id="rId533" o:title=""/>
            <o:lock v:ext="edit" aspectratio="f"/>
          </v:shape>
          <o:OLEObject Type="Embed" ProgID="Equation.DSMT4" ShapeID="_x0000_i1294" DrawAspect="Content" ObjectID="_1662534348" r:id="rId534"/>
        </w:object>
      </w:r>
      <w:r w:rsidRPr="006F78F4">
        <w:rPr>
          <w:rFonts w:ascii="宋体" w:eastAsia="宋体" w:hAnsi="宋体" w:cs="宋体" w:hint="eastAsia"/>
          <w:position w:val="-16"/>
          <w:szCs w:val="21"/>
        </w:rPr>
        <w:t xml:space="preserve">                                        （7.32）</w:t>
      </w:r>
    </w:p>
    <w:p w14:paraId="51E2BADE" w14:textId="77777777" w:rsidR="00E47FA7" w:rsidRPr="006F78F4" w:rsidRDefault="00B95368">
      <w:pPr>
        <w:widowControl/>
        <w:ind w:firstLineChars="200" w:firstLine="420"/>
        <w:jc w:val="left"/>
        <w:rPr>
          <w:rFonts w:ascii="宋体" w:eastAsia="宋体" w:hAnsi="宋体" w:cs="宋体"/>
          <w:position w:val="-16"/>
          <w:szCs w:val="21"/>
        </w:rPr>
      </w:pPr>
      <w:r w:rsidRPr="006F78F4">
        <w:rPr>
          <w:rFonts w:ascii="宋体" w:eastAsia="宋体" w:hAnsi="宋体" w:cs="宋体"/>
          <w:position w:val="-16"/>
          <w:szCs w:val="21"/>
        </w:rPr>
        <w:t>其中U是LaplacianL的特征向量矩阵，我们使用了×g表示这个卷积是特定于图G的。</w:t>
      </w:r>
    </w:p>
    <w:p w14:paraId="0227C373" w14:textId="77777777" w:rsidR="00E47FA7" w:rsidRPr="006F78F4" w:rsidRDefault="00B95368">
      <w:pPr>
        <w:widowControl/>
        <w:ind w:firstLineChars="200" w:firstLine="420"/>
        <w:jc w:val="left"/>
        <w:rPr>
          <w:rFonts w:ascii="宋体" w:eastAsia="宋体" w:hAnsi="宋体" w:cs="宋体"/>
          <w:szCs w:val="21"/>
        </w:rPr>
      </w:pPr>
      <w:r w:rsidRPr="006F78F4">
        <w:rPr>
          <w:rFonts w:ascii="宋体" w:eastAsia="宋体" w:hAnsi="宋体" w:cs="宋体"/>
          <w:szCs w:val="21"/>
        </w:rPr>
        <w:t>基于方程（7.32）我们可以根据函数h的傅里叶系数</w:t>
      </w:r>
      <w:r w:rsidRPr="006F78F4">
        <w:rPr>
          <w:rFonts w:ascii="宋体" w:eastAsia="宋体" w:hAnsi="宋体" w:cs="宋体"/>
          <w:position w:val="-12"/>
          <w:szCs w:val="21"/>
        </w:rPr>
        <w:object w:dxaOrig="1520" w:dyaOrig="380" w14:anchorId="68A2FA01">
          <v:shape id="_x0000_i1295" type="#_x0000_t75" style="width:76.2pt;height:19.2pt" o:ole="">
            <v:imagedata r:id="rId535" o:title=""/>
            <o:lock v:ext="edit" aspectratio="f"/>
          </v:shape>
          <o:OLEObject Type="Embed" ProgID="Equation.DSMT4" ShapeID="_x0000_i1295" DrawAspect="Content" ObjectID="_1662534349" r:id="rId536"/>
        </w:object>
      </w:r>
      <w:r w:rsidRPr="006F78F4">
        <w:rPr>
          <w:rFonts w:ascii="宋体" w:eastAsia="宋体" w:hAnsi="宋体" w:cs="宋体"/>
          <w:szCs w:val="21"/>
        </w:rPr>
        <w:t>来表示频谱域中的卷积</w:t>
      </w:r>
    </w:p>
    <w:p w14:paraId="4A81BC5D" w14:textId="77777777" w:rsidR="00E47FA7" w:rsidRPr="006F78F4" w:rsidRDefault="00B95368">
      <w:pPr>
        <w:widowControl/>
        <w:ind w:firstLineChars="200" w:firstLine="420"/>
        <w:jc w:val="left"/>
        <w:rPr>
          <w:rFonts w:ascii="宋体" w:eastAsia="宋体" w:hAnsi="宋体" w:cs="宋体"/>
          <w:szCs w:val="21"/>
        </w:rPr>
      </w:pPr>
      <w:r w:rsidRPr="006F78F4">
        <w:rPr>
          <w:rFonts w:ascii="宋体" w:eastAsia="宋体" w:hAnsi="宋体" w:cs="宋体"/>
          <w:position w:val="-16"/>
          <w:szCs w:val="21"/>
        </w:rPr>
        <w:object w:dxaOrig="2020" w:dyaOrig="440" w14:anchorId="4F5DE53C">
          <v:shape id="_x0000_i1296" type="#_x0000_t75" style="width:100.8pt;height:21.6pt" o:ole="">
            <v:imagedata r:id="rId537" o:title=""/>
            <o:lock v:ext="edit" aspectratio="f"/>
          </v:shape>
          <o:OLEObject Type="Embed" ProgID="Equation.DSMT4" ShapeID="_x0000_i1296" DrawAspect="Content" ObjectID="_1662534350" r:id="rId538"/>
        </w:object>
      </w:r>
      <w:r w:rsidRPr="006F78F4">
        <w:rPr>
          <w:rFonts w:ascii="宋体" w:eastAsia="宋体" w:hAnsi="宋体" w:cs="宋体" w:hint="eastAsia"/>
          <w:position w:val="-16"/>
          <w:szCs w:val="21"/>
        </w:rPr>
        <w:t xml:space="preserve">                                            </w:t>
      </w:r>
      <w:r w:rsidRPr="006F78F4">
        <w:rPr>
          <w:rFonts w:ascii="宋体" w:eastAsia="宋体" w:hAnsi="宋体" w:cs="宋体" w:hint="eastAsia"/>
          <w:szCs w:val="21"/>
        </w:rPr>
        <w:t>（7.33）</w:t>
      </w:r>
    </w:p>
    <w:p w14:paraId="6E240E5B" w14:textId="77777777" w:rsidR="00E47FA7" w:rsidRPr="006F78F4" w:rsidRDefault="00B95368">
      <w:pPr>
        <w:widowControl/>
        <w:ind w:firstLineChars="500" w:firstLine="1050"/>
        <w:jc w:val="left"/>
        <w:rPr>
          <w:rFonts w:ascii="宋体" w:eastAsia="宋体" w:hAnsi="宋体" w:cs="宋体"/>
          <w:szCs w:val="21"/>
        </w:rPr>
      </w:pPr>
      <w:r w:rsidRPr="006F78F4">
        <w:rPr>
          <w:rFonts w:ascii="宋体" w:eastAsia="宋体" w:hAnsi="宋体" w:cs="宋体"/>
          <w:position w:val="-16"/>
          <w:szCs w:val="21"/>
        </w:rPr>
        <w:object w:dxaOrig="1960" w:dyaOrig="440" w14:anchorId="603005B6">
          <v:shape id="_x0000_i1297" type="#_x0000_t75" style="width:98.4pt;height:21.6pt" o:ole="">
            <v:imagedata r:id="rId539" o:title=""/>
            <o:lock v:ext="edit" aspectratio="f"/>
          </v:shape>
          <o:OLEObject Type="Embed" ProgID="Equation.DSMT4" ShapeID="_x0000_i1297" DrawAspect="Content" ObjectID="_1662534351" r:id="rId540"/>
        </w:object>
      </w:r>
      <w:r w:rsidRPr="006F78F4">
        <w:rPr>
          <w:rFonts w:ascii="宋体" w:eastAsia="宋体" w:hAnsi="宋体" w:cs="宋体" w:hint="eastAsia"/>
          <w:position w:val="-16"/>
          <w:szCs w:val="21"/>
        </w:rPr>
        <w:t xml:space="preserve">                                       </w:t>
      </w:r>
      <w:r w:rsidRPr="006F78F4">
        <w:rPr>
          <w:rFonts w:ascii="宋体" w:eastAsia="宋体" w:hAnsi="宋体" w:cs="宋体" w:hint="eastAsia"/>
          <w:szCs w:val="21"/>
        </w:rPr>
        <w:t>（7.34）</w:t>
      </w:r>
    </w:p>
    <w:p w14:paraId="7847B057" w14:textId="77777777" w:rsidR="00E47FA7" w:rsidRPr="006F78F4" w:rsidRDefault="00B95368">
      <w:pPr>
        <w:widowControl/>
        <w:ind w:firstLineChars="200" w:firstLine="420"/>
        <w:jc w:val="left"/>
        <w:rPr>
          <w:rFonts w:ascii="宋体" w:eastAsia="宋体" w:hAnsi="宋体" w:cs="宋体"/>
          <w:szCs w:val="21"/>
        </w:rPr>
      </w:pPr>
      <w:r w:rsidRPr="006F78F4">
        <w:rPr>
          <w:rFonts w:ascii="宋体" w:eastAsia="宋体" w:hAnsi="宋体" w:cs="宋体"/>
          <w:szCs w:val="21"/>
        </w:rPr>
        <w:t>其中diag(θh)是具有θ值的矩阵h在对角线上。然而，以这种非参数方式定义的滤波器对图的结构没有真正的依赖关系，并且可能不满足我们想要的许多属性卷积。 例如，这种过滤器可以</w:t>
      </w:r>
      <w:r w:rsidRPr="006F78F4">
        <w:rPr>
          <w:rFonts w:ascii="宋体" w:eastAsia="宋体" w:hAnsi="宋体" w:cs="宋体" w:hint="eastAsia"/>
          <w:szCs w:val="21"/>
        </w:rPr>
        <w:t>是</w:t>
      </w:r>
      <w:r w:rsidRPr="006F78F4">
        <w:rPr>
          <w:rFonts w:ascii="宋体" w:eastAsia="宋体" w:hAnsi="宋体" w:cs="宋体"/>
          <w:szCs w:val="21"/>
        </w:rPr>
        <w:t>任意非本地</w:t>
      </w:r>
      <w:r w:rsidRPr="006F78F4">
        <w:rPr>
          <w:rFonts w:ascii="宋体" w:eastAsia="宋体" w:hAnsi="宋体" w:cs="宋体" w:hint="eastAsia"/>
          <w:szCs w:val="21"/>
        </w:rPr>
        <w:t>的</w:t>
      </w:r>
      <w:r w:rsidRPr="006F78F4">
        <w:rPr>
          <w:rFonts w:ascii="宋体" w:eastAsia="宋体" w:hAnsi="宋体" w:cs="宋体"/>
          <w:szCs w:val="21"/>
        </w:rPr>
        <w:t>。</w:t>
      </w:r>
    </w:p>
    <w:p w14:paraId="71450066" w14:textId="77777777" w:rsidR="00E47FA7" w:rsidRPr="006F78F4" w:rsidRDefault="00B95368">
      <w:pPr>
        <w:widowControl/>
        <w:ind w:firstLineChars="200" w:firstLine="420"/>
        <w:jc w:val="left"/>
        <w:rPr>
          <w:rFonts w:ascii="宋体" w:eastAsia="宋体" w:hAnsi="宋体" w:cs="宋体"/>
          <w:szCs w:val="21"/>
        </w:rPr>
      </w:pPr>
      <w:r w:rsidRPr="006F78F4">
        <w:rPr>
          <w:rFonts w:ascii="宋体" w:eastAsia="宋体" w:hAnsi="宋体" w:cs="宋体"/>
          <w:szCs w:val="21"/>
        </w:rPr>
        <w:t xml:space="preserve"> </w:t>
      </w:r>
      <w:r w:rsidRPr="006F78F4">
        <w:rPr>
          <w:rFonts w:ascii="宋体" w:eastAsia="宋体" w:hAnsi="宋体" w:cs="宋体" w:hint="eastAsia"/>
          <w:szCs w:val="21"/>
        </w:rPr>
        <w:t>为</w:t>
      </w:r>
      <w:r w:rsidRPr="006F78F4">
        <w:rPr>
          <w:rFonts w:ascii="宋体" w:eastAsia="宋体" w:hAnsi="宋体" w:cs="宋体"/>
          <w:szCs w:val="21"/>
        </w:rPr>
        <w:t>保证光谱滤波器的θh对应于有意义的卷积在图上，一个自然的解决方案是参数化θh 基于拉普拉斯的特征值。 特别是，我们可以将光谱滤波器定义为pnΛ，因此它是Laplacian特征值的一个N多项式。 以这种方式定义光谱卷积可以确保我们的卷积与Laplacian通信，因为</w:t>
      </w:r>
    </w:p>
    <w:p w14:paraId="7F2D4090" w14:textId="77777777" w:rsidR="00E47FA7" w:rsidRPr="006F78F4" w:rsidRDefault="00B95368">
      <w:pPr>
        <w:widowControl/>
        <w:ind w:firstLineChars="200" w:firstLine="420"/>
        <w:jc w:val="left"/>
        <w:rPr>
          <w:rFonts w:ascii="宋体" w:eastAsia="宋体" w:hAnsi="宋体" w:cs="宋体"/>
          <w:position w:val="-16"/>
          <w:szCs w:val="21"/>
        </w:rPr>
      </w:pPr>
      <w:r w:rsidRPr="006F78F4">
        <w:rPr>
          <w:rFonts w:ascii="宋体" w:eastAsia="宋体" w:hAnsi="宋体" w:cs="宋体"/>
          <w:position w:val="-16"/>
          <w:szCs w:val="21"/>
        </w:rPr>
        <w:object w:dxaOrig="2280" w:dyaOrig="440" w14:anchorId="2D580BEF">
          <v:shape id="_x0000_i1298" type="#_x0000_t75" style="width:114pt;height:21.6pt" o:ole="">
            <v:imagedata r:id="rId541" o:title=""/>
            <o:lock v:ext="edit" aspectratio="f"/>
          </v:shape>
          <o:OLEObject Type="Embed" ProgID="Equation.DSMT4" ShapeID="_x0000_i1298" DrawAspect="Content" ObjectID="_1662534352" r:id="rId542"/>
        </w:object>
      </w:r>
      <w:r w:rsidRPr="006F78F4">
        <w:rPr>
          <w:rFonts w:ascii="宋体" w:eastAsia="宋体" w:hAnsi="宋体" w:cs="宋体" w:hint="eastAsia"/>
          <w:position w:val="-16"/>
          <w:szCs w:val="21"/>
        </w:rPr>
        <w:t xml:space="preserve">                                              </w:t>
      </w:r>
      <w:r w:rsidRPr="006F78F4">
        <w:rPr>
          <w:rFonts w:ascii="宋体" w:eastAsia="宋体" w:hAnsi="宋体" w:cs="宋体" w:hint="eastAsia"/>
          <w:szCs w:val="21"/>
        </w:rPr>
        <w:t xml:space="preserve"> （7.35）</w:t>
      </w:r>
    </w:p>
    <w:p w14:paraId="0612C9BB" w14:textId="77777777" w:rsidR="00E47FA7" w:rsidRPr="006F78F4" w:rsidRDefault="00B95368">
      <w:pPr>
        <w:widowControl/>
        <w:ind w:firstLineChars="200" w:firstLine="420"/>
        <w:jc w:val="left"/>
        <w:rPr>
          <w:rFonts w:ascii="宋体" w:eastAsia="宋体" w:hAnsi="宋体" w:cs="宋体"/>
          <w:szCs w:val="21"/>
        </w:rPr>
      </w:pPr>
      <w:r w:rsidRPr="006F78F4">
        <w:rPr>
          <w:rFonts w:ascii="宋体" w:eastAsia="宋体" w:hAnsi="宋体" w:cs="宋体" w:hint="eastAsia"/>
          <w:position w:val="-12"/>
          <w:szCs w:val="21"/>
        </w:rPr>
        <w:t xml:space="preserve">      </w:t>
      </w:r>
      <w:r w:rsidRPr="006F78F4">
        <w:rPr>
          <w:rFonts w:ascii="宋体" w:eastAsia="宋体" w:hAnsi="宋体" w:cs="宋体"/>
          <w:position w:val="-12"/>
          <w:szCs w:val="21"/>
        </w:rPr>
        <w:object w:dxaOrig="999" w:dyaOrig="360" w14:anchorId="25CE8A1F">
          <v:shape id="_x0000_i1299" type="#_x0000_t75" style="width:50.4pt;height:18pt" o:ole="">
            <v:imagedata r:id="rId543" o:title=""/>
            <o:lock v:ext="edit" aspectratio="f"/>
          </v:shape>
          <o:OLEObject Type="Embed" ProgID="Equation.DSMT4" ShapeID="_x0000_i1299" DrawAspect="Content" ObjectID="_1662534353" r:id="rId544"/>
        </w:object>
      </w:r>
      <w:r w:rsidRPr="006F78F4">
        <w:rPr>
          <w:rFonts w:ascii="宋体" w:eastAsia="宋体" w:hAnsi="宋体" w:cs="宋体" w:hint="eastAsia"/>
          <w:position w:val="-12"/>
          <w:szCs w:val="21"/>
        </w:rPr>
        <w:t xml:space="preserve">                                                   </w:t>
      </w:r>
      <w:r w:rsidRPr="006F78F4">
        <w:rPr>
          <w:rFonts w:ascii="宋体" w:eastAsia="宋体" w:hAnsi="宋体" w:cs="宋体" w:hint="eastAsia"/>
          <w:szCs w:val="21"/>
        </w:rPr>
        <w:t xml:space="preserve">  （7.36）</w:t>
      </w:r>
    </w:p>
    <w:p w14:paraId="19D1B053" w14:textId="77777777" w:rsidR="00E47FA7" w:rsidRPr="006F78F4" w:rsidRDefault="00B95368">
      <w:pPr>
        <w:widowControl/>
        <w:ind w:firstLineChars="200" w:firstLine="420"/>
        <w:jc w:val="left"/>
        <w:rPr>
          <w:rFonts w:ascii="宋体" w:eastAsia="宋体" w:hAnsi="宋体" w:cs="宋体"/>
          <w:szCs w:val="21"/>
        </w:rPr>
      </w:pPr>
      <w:r w:rsidRPr="006F78F4">
        <w:rPr>
          <w:rFonts w:ascii="宋体" w:eastAsia="宋体" w:hAnsi="宋体" w:cs="宋体"/>
          <w:szCs w:val="21"/>
        </w:rPr>
        <w:t>此外，这一定义确保了局部性概念。 如果我们使用一个k度多项式，那么我们确保每个节点上的滤波信号取决于其k跳邻域中的信息。</w:t>
      </w:r>
    </w:p>
    <w:p w14:paraId="1C662C22" w14:textId="77777777" w:rsidR="00E47FA7" w:rsidRPr="006F78F4" w:rsidRDefault="00B95368">
      <w:pPr>
        <w:widowControl/>
        <w:ind w:firstLineChars="200" w:firstLine="420"/>
        <w:jc w:val="left"/>
        <w:rPr>
          <w:rFonts w:ascii="宋体" w:eastAsia="宋体" w:hAnsi="宋体" w:cs="宋体"/>
          <w:szCs w:val="21"/>
        </w:rPr>
      </w:pPr>
      <w:r w:rsidRPr="006F78F4">
        <w:rPr>
          <w:rFonts w:ascii="宋体" w:eastAsia="宋体" w:hAnsi="宋体" w:cs="宋体"/>
          <w:szCs w:val="21"/>
        </w:rPr>
        <w:t>因此，最后，从光谱的角度推导出图卷积，我们可以恢复图卷积可以表示为的关键思想 拉普拉斯的多项式（或其归一化变体之一）。 然而，光谱视角也揭示了更一般的策略来定义图上的卷积。</w:t>
      </w:r>
    </w:p>
    <w:p w14:paraId="16B7CEE0" w14:textId="77777777" w:rsidR="00E47FA7" w:rsidRPr="006F78F4" w:rsidRDefault="00E47FA7">
      <w:pPr>
        <w:widowControl/>
        <w:jc w:val="left"/>
        <w:rPr>
          <w:rFonts w:ascii="宋体" w:eastAsia="宋体" w:hAnsi="宋体" w:cs="宋体"/>
          <w:szCs w:val="21"/>
        </w:rPr>
      </w:pPr>
    </w:p>
    <w:p w14:paraId="24881588" w14:textId="77777777" w:rsidR="00E47FA7" w:rsidRPr="006F78F4" w:rsidRDefault="00B95368">
      <w:pPr>
        <w:widowControl/>
        <w:jc w:val="left"/>
        <w:rPr>
          <w:rFonts w:ascii="宋体" w:eastAsia="宋体" w:hAnsi="宋体" w:cs="宋体"/>
          <w:b/>
          <w:bCs/>
          <w:szCs w:val="21"/>
        </w:rPr>
      </w:pPr>
      <w:r w:rsidRPr="006F78F4">
        <w:rPr>
          <w:rFonts w:ascii="宋体" w:eastAsia="宋体" w:hAnsi="宋体" w:cs="宋体"/>
          <w:b/>
          <w:bCs/>
          <w:szCs w:val="21"/>
        </w:rPr>
        <w:t>将拉普拉斯特征向量解释为频率</w:t>
      </w:r>
    </w:p>
    <w:p w14:paraId="13AED80D" w14:textId="77777777" w:rsidR="00E47FA7" w:rsidRPr="006F78F4" w:rsidRDefault="00B95368">
      <w:pPr>
        <w:widowControl/>
        <w:jc w:val="left"/>
        <w:rPr>
          <w:rFonts w:ascii="宋体" w:eastAsia="宋体" w:hAnsi="宋体" w:cs="宋体"/>
          <w:szCs w:val="21"/>
        </w:rPr>
      </w:pPr>
      <w:r w:rsidRPr="006F78F4">
        <w:rPr>
          <w:rFonts w:ascii="宋体" w:eastAsia="宋体" w:hAnsi="宋体" w:cs="宋体"/>
          <w:szCs w:val="21"/>
        </w:rPr>
        <w:t>在斯坦达德傅里叶变换我们可以将傅里叶系数解释为对应于不同的频率。 在一般的图情况下，我们不能再用这种方式解释图傅里叶变换。  然而，我们仍然可以对高频和低频分量进行类比。特别是，我们可以回想一下拉普拉斯方程的特征向量</w:t>
      </w:r>
      <w:r w:rsidRPr="006F78F4">
        <w:rPr>
          <w:rFonts w:ascii="宋体" w:eastAsia="宋体" w:hAnsi="宋体" w:cs="宋体"/>
          <w:position w:val="-14"/>
          <w:szCs w:val="21"/>
        </w:rPr>
        <w:object w:dxaOrig="1460" w:dyaOrig="400" w14:anchorId="7F9586DF">
          <v:shape id="_x0000_i1300" type="#_x0000_t75" style="width:73.2pt;height:20.4pt" o:ole="">
            <v:imagedata r:id="rId545" o:title=""/>
            <o:lock v:ext="edit" aspectratio="f"/>
          </v:shape>
          <o:OLEObject Type="Embed" ProgID="Equation.DSMT4" ShapeID="_x0000_i1300" DrawAspect="Content" ObjectID="_1662534354" r:id="rId546"/>
        </w:object>
      </w:r>
      <w:r w:rsidRPr="006F78F4">
        <w:rPr>
          <w:rFonts w:ascii="宋体" w:eastAsia="宋体" w:hAnsi="宋体" w:cs="宋体"/>
          <w:szCs w:val="21"/>
        </w:rPr>
        <w:t>解决了最小化问题</w:t>
      </w:r>
    </w:p>
    <w:p w14:paraId="35A335CD" w14:textId="77777777" w:rsidR="00E47FA7" w:rsidRPr="006F78F4" w:rsidRDefault="00B95368">
      <w:pPr>
        <w:widowControl/>
        <w:jc w:val="left"/>
        <w:rPr>
          <w:rFonts w:ascii="宋体" w:eastAsia="宋体" w:hAnsi="宋体" w:cs="宋体"/>
          <w:position w:val="-32"/>
          <w:szCs w:val="21"/>
        </w:rPr>
      </w:pPr>
      <w:r w:rsidRPr="006F78F4">
        <w:rPr>
          <w:rFonts w:ascii="宋体" w:eastAsia="宋体" w:hAnsi="宋体" w:cs="宋体" w:hint="eastAsia"/>
          <w:szCs w:val="21"/>
        </w:rPr>
        <w:t xml:space="preserve">      </w:t>
      </w:r>
      <w:r w:rsidRPr="006F78F4">
        <w:rPr>
          <w:rFonts w:ascii="宋体" w:eastAsia="宋体" w:hAnsi="宋体" w:cs="宋体"/>
          <w:position w:val="-32"/>
          <w:szCs w:val="21"/>
        </w:rPr>
        <w:object w:dxaOrig="7502" w:dyaOrig="2369" w14:anchorId="26642162">
          <v:shape id="_x0000_i1301" type="#_x0000_t75" style="width:375pt;height:118.2pt" o:ole="">
            <v:imagedata r:id="rId547" o:title=""/>
            <o:lock v:ext="edit" aspectratio="f"/>
          </v:shape>
          <o:OLEObject Type="Embed" ProgID="Equation.DSMT4" ShapeID="_x0000_i1301" DrawAspect="Content" ObjectID="_1662534355" r:id="rId548"/>
        </w:object>
      </w:r>
      <w:r w:rsidRPr="006F78F4">
        <w:rPr>
          <w:rFonts w:ascii="宋体" w:eastAsia="宋体" w:hAnsi="宋体" w:cs="宋体" w:hint="eastAsia"/>
          <w:position w:val="-32"/>
          <w:szCs w:val="21"/>
        </w:rPr>
        <w:t xml:space="preserve">                    </w:t>
      </w:r>
      <w:r w:rsidRPr="006F78F4">
        <w:rPr>
          <w:rFonts w:ascii="宋体" w:eastAsia="宋体" w:hAnsi="宋体" w:cs="宋体" w:hint="eastAsia"/>
          <w:szCs w:val="21"/>
        </w:rPr>
        <w:t>（7.37）</w:t>
      </w:r>
      <w:r w:rsidRPr="006F78F4">
        <w:rPr>
          <w:rFonts w:ascii="宋体" w:eastAsia="宋体" w:hAnsi="宋体" w:cs="宋体" w:hint="eastAsia"/>
          <w:position w:val="-32"/>
          <w:szCs w:val="21"/>
        </w:rPr>
        <w:t xml:space="preserve"> </w:t>
      </w:r>
    </w:p>
    <w:p w14:paraId="5153D376" w14:textId="77777777" w:rsidR="00E47FA7" w:rsidRPr="006F78F4" w:rsidRDefault="00B95368">
      <w:pPr>
        <w:widowControl/>
        <w:jc w:val="left"/>
        <w:rPr>
          <w:rFonts w:ascii="宋体" w:eastAsia="宋体" w:hAnsi="宋体" w:cs="宋体"/>
          <w:position w:val="-32"/>
          <w:szCs w:val="21"/>
        </w:rPr>
      </w:pPr>
      <w:r w:rsidRPr="006F78F4">
        <w:rPr>
          <w:rFonts w:ascii="宋体" w:eastAsia="宋体" w:hAnsi="宋体" w:cs="宋体" w:hint="eastAsia"/>
          <w:position w:val="-32"/>
          <w:szCs w:val="21"/>
        </w:rPr>
        <w:t>由瑞利-里兹定理。 我们有这个</w:t>
      </w:r>
    </w:p>
    <w:p w14:paraId="17E4357A" w14:textId="77777777" w:rsidR="00E47FA7" w:rsidRPr="006F78F4" w:rsidRDefault="00B95368">
      <w:pPr>
        <w:widowControl/>
        <w:jc w:val="left"/>
        <w:rPr>
          <w:rFonts w:ascii="宋体" w:eastAsia="宋体" w:hAnsi="宋体" w:cs="宋体"/>
          <w:szCs w:val="21"/>
        </w:rPr>
      </w:pPr>
      <w:r w:rsidRPr="006F78F4">
        <w:rPr>
          <w:rFonts w:ascii="宋体" w:eastAsia="宋体" w:hAnsi="宋体" w:cs="宋体" w:hint="eastAsia"/>
          <w:position w:val="-32"/>
          <w:szCs w:val="21"/>
        </w:rPr>
        <w:t xml:space="preserve">     </w:t>
      </w:r>
      <w:r w:rsidRPr="006F78F4">
        <w:rPr>
          <w:rFonts w:ascii="宋体" w:eastAsia="宋体" w:hAnsi="宋体" w:cs="宋体" w:hint="eastAsia"/>
          <w:position w:val="-30"/>
          <w:szCs w:val="21"/>
        </w:rPr>
        <w:object w:dxaOrig="5272" w:dyaOrig="1325" w14:anchorId="6A61768E">
          <v:shape id="_x0000_i1302" type="#_x0000_t75" style="width:264pt;height:66pt" o:ole="">
            <v:imagedata r:id="rId549" o:title=""/>
            <o:lock v:ext="edit" aspectratio="f"/>
          </v:shape>
          <o:OLEObject Type="Embed" ProgID="Equation.DSMT4" ShapeID="_x0000_i1302" DrawAspect="Content" ObjectID="_1662534356" r:id="rId550"/>
        </w:object>
      </w:r>
      <w:r w:rsidRPr="006F78F4">
        <w:rPr>
          <w:rFonts w:ascii="宋体" w:eastAsia="宋体" w:hAnsi="宋体" w:cs="宋体" w:hint="eastAsia"/>
          <w:position w:val="-32"/>
          <w:szCs w:val="21"/>
        </w:rPr>
        <w:t xml:space="preserve">                 </w:t>
      </w:r>
      <w:r w:rsidRPr="006F78F4">
        <w:rPr>
          <w:rFonts w:ascii="宋体" w:eastAsia="宋体" w:hAnsi="宋体" w:cs="宋体" w:hint="eastAsia"/>
          <w:szCs w:val="21"/>
        </w:rPr>
        <w:t>(7.38)</w:t>
      </w:r>
    </w:p>
    <w:p w14:paraId="28E45A78" w14:textId="77777777" w:rsidR="00E47FA7" w:rsidRPr="006F78F4" w:rsidRDefault="00B95368">
      <w:pPr>
        <w:widowControl/>
        <w:jc w:val="left"/>
        <w:rPr>
          <w:rFonts w:ascii="宋体" w:eastAsia="宋体" w:hAnsi="宋体" w:cs="宋体"/>
          <w:szCs w:val="21"/>
        </w:rPr>
      </w:pPr>
      <w:r w:rsidRPr="006F78F4">
        <w:rPr>
          <w:rFonts w:ascii="宋体" w:eastAsia="宋体" w:hAnsi="宋体" w:cs="宋体"/>
          <w:szCs w:val="21"/>
        </w:rPr>
        <w:t>通过第一章讨论的拉普拉斯的性质</w:t>
      </w:r>
      <w:r w:rsidRPr="006F78F4">
        <w:rPr>
          <w:rFonts w:ascii="宋体" w:eastAsia="宋体" w:hAnsi="宋体" w:cs="宋体" w:hint="eastAsia"/>
          <w:szCs w:val="21"/>
        </w:rPr>
        <w:t>与</w:t>
      </w:r>
      <w:r w:rsidRPr="006F78F4">
        <w:rPr>
          <w:rFonts w:ascii="宋体" w:eastAsia="宋体" w:hAnsi="宋体" w:cs="宋体"/>
          <w:szCs w:val="21"/>
        </w:rPr>
        <w:t>事实表明，Laplacian的最小特征向量对应于图上从节点到节点变化最少的信号，第二个最小特征向量对应于变化第二个最小数量的信号，以此类推。 事实上，当我们执行谱聚类时，我们在第1章中利用了拉普拉斯特征向量的这些性质。 在这种情况下，我们证明了Laplacian特征向量可以用来向社区分配节点，从而最小化社区之间的边缘数。  我们现在可以从信号处理的角度来解释这个结果：拉普拉斯特征向量定义了在整个图中以平滑的方式变化的信号，最平滑的信号表示图的粗粒度社区结构。</w:t>
      </w:r>
    </w:p>
    <w:p w14:paraId="5B6F7C91" w14:textId="77777777" w:rsidR="00E47FA7" w:rsidRPr="006F78F4" w:rsidRDefault="00E47FA7">
      <w:pPr>
        <w:widowControl/>
        <w:jc w:val="left"/>
        <w:rPr>
          <w:rFonts w:ascii="宋体" w:eastAsia="宋体" w:hAnsi="宋体" w:cs="宋体"/>
          <w:szCs w:val="21"/>
        </w:rPr>
      </w:pPr>
    </w:p>
    <w:p w14:paraId="5F0AB1BF" w14:textId="77777777" w:rsidR="00E47FA7" w:rsidRPr="006F78F4" w:rsidRDefault="00B95368">
      <w:pPr>
        <w:widowControl/>
        <w:jc w:val="left"/>
        <w:rPr>
          <w:rFonts w:ascii="宋体" w:eastAsia="宋体" w:hAnsi="宋体" w:cs="宋体"/>
          <w:b/>
          <w:bCs/>
          <w:szCs w:val="21"/>
        </w:rPr>
      </w:pPr>
      <w:r w:rsidRPr="006F78F4">
        <w:rPr>
          <w:rFonts w:ascii="宋体" w:eastAsia="宋体" w:hAnsi="宋体" w:cs="宋体" w:hint="eastAsia"/>
          <w:b/>
          <w:bCs/>
          <w:szCs w:val="21"/>
        </w:rPr>
        <w:t>7.1.4卷积-旋转GNN</w:t>
      </w:r>
    </w:p>
    <w:p w14:paraId="3851DBE1" w14:textId="77777777" w:rsidR="00E47FA7" w:rsidRPr="006F78F4" w:rsidRDefault="00B95368">
      <w:pPr>
        <w:widowControl/>
        <w:ind w:firstLineChars="200" w:firstLine="420"/>
        <w:jc w:val="left"/>
        <w:rPr>
          <w:rFonts w:ascii="宋体" w:eastAsia="宋体" w:hAnsi="宋体" w:cs="宋体"/>
          <w:szCs w:val="21"/>
        </w:rPr>
      </w:pPr>
      <w:r w:rsidRPr="006F78F4">
        <w:rPr>
          <w:rFonts w:ascii="宋体" w:eastAsia="宋体" w:hAnsi="宋体" w:cs="宋体"/>
          <w:szCs w:val="21"/>
        </w:rPr>
        <w:t>前面的小节将卷积的概念推广到图。  我们看到图上的基本卷积滤波器可以表示为（归一化）邻接矩阵或拉普拉斯的多项式。  我们看到了这一事实的空间和光谱动机，我们看到了如何利用光谱透视来定义基于图傅里叶变换的更一般形式的图卷积。 在本节中，我们将简要回顾如何基于这些连接开发和启发不同的GNN模型。</w:t>
      </w:r>
    </w:p>
    <w:p w14:paraId="376D2B5E" w14:textId="77777777" w:rsidR="00E47FA7" w:rsidRPr="006F78F4" w:rsidRDefault="00E47FA7">
      <w:pPr>
        <w:widowControl/>
        <w:jc w:val="left"/>
        <w:rPr>
          <w:rFonts w:ascii="宋体" w:eastAsia="宋体" w:hAnsi="宋体" w:cs="宋体"/>
          <w:szCs w:val="21"/>
        </w:rPr>
      </w:pPr>
    </w:p>
    <w:p w14:paraId="72258CD0" w14:textId="77777777" w:rsidR="00E47FA7" w:rsidRPr="006F78F4" w:rsidRDefault="00B95368">
      <w:pPr>
        <w:widowControl/>
        <w:jc w:val="left"/>
        <w:rPr>
          <w:rFonts w:ascii="宋体" w:eastAsia="宋体" w:hAnsi="宋体" w:cs="宋体"/>
          <w:b/>
          <w:bCs/>
          <w:szCs w:val="21"/>
        </w:rPr>
      </w:pPr>
      <w:r w:rsidRPr="006F78F4">
        <w:rPr>
          <w:rFonts w:ascii="宋体" w:eastAsia="宋体" w:hAnsi="宋体" w:cs="宋体"/>
          <w:b/>
          <w:bCs/>
          <w:szCs w:val="21"/>
        </w:rPr>
        <w:t>纯粹的卷积方法</w:t>
      </w:r>
    </w:p>
    <w:p w14:paraId="2597F556" w14:textId="77777777" w:rsidR="00E47FA7" w:rsidRPr="006F78F4" w:rsidRDefault="00B95368">
      <w:pPr>
        <w:widowControl/>
        <w:ind w:firstLineChars="200" w:firstLine="420"/>
        <w:jc w:val="left"/>
        <w:rPr>
          <w:rFonts w:ascii="宋体" w:eastAsia="宋体" w:hAnsi="宋体" w:cs="宋体"/>
          <w:szCs w:val="21"/>
        </w:rPr>
      </w:pPr>
      <w:r w:rsidRPr="006F78F4">
        <w:rPr>
          <w:rFonts w:ascii="宋体" w:eastAsia="宋体" w:hAnsi="宋体" w:cs="宋体"/>
          <w:szCs w:val="21"/>
        </w:rPr>
        <w:t>关于GNNs的一些最早的工作可以直接映射到前面小节的图卷积定义。 这些方法的关键思想是，它们使用方程（7.34)或方程(7.35）来定义卷积层，并通过将多个卷积层与非线性叠加和组合来定义一个完整的模型。  例如，在早期工作中，Bruna等人。 [2014]实验了非参数谱滤波器（方程7.34)以及参数谱滤波器(方程7.35），其中它们定义了多项式pn （Λ）通过三次样条方法。 在这项工作之后，Defferrard等人。  [2016]基于方程7.35定义的卷积pn(L)使用Chebyshev多项式。这种方法得益于Chebyshev多项式有一个有效的递归公式，并且具有各种形式</w:t>
      </w:r>
      <w:r w:rsidRPr="006F78F4">
        <w:rPr>
          <w:rFonts w:ascii="宋体" w:eastAsia="宋体" w:hAnsi="宋体" w:cs="宋体" w:hint="eastAsia"/>
          <w:szCs w:val="21"/>
        </w:rPr>
        <w:t>，</w:t>
      </w:r>
      <w:r w:rsidRPr="006F78F4">
        <w:rPr>
          <w:rFonts w:ascii="宋体" w:eastAsia="宋体" w:hAnsi="宋体" w:cs="宋体"/>
          <w:szCs w:val="21"/>
        </w:rPr>
        <w:t>使它们适合于多项式近似的性质[Mason和Handscomb，2002]。在相关的方法中，廖等人。[2019b]根据Lanczos算法学习Laplacian的多项式。</w:t>
      </w:r>
    </w:p>
    <w:p w14:paraId="51AB9BC3" w14:textId="77777777" w:rsidR="00E47FA7" w:rsidRPr="006F78F4" w:rsidRDefault="00B95368">
      <w:pPr>
        <w:widowControl/>
        <w:ind w:firstLineChars="200" w:firstLine="420"/>
        <w:jc w:val="left"/>
        <w:rPr>
          <w:rFonts w:ascii="宋体" w:eastAsia="宋体" w:hAnsi="宋体" w:cs="宋体"/>
          <w:szCs w:val="21"/>
        </w:rPr>
      </w:pPr>
      <w:r w:rsidRPr="006F78F4">
        <w:rPr>
          <w:rFonts w:ascii="宋体" w:eastAsia="宋体" w:hAnsi="宋体" w:cs="宋体"/>
          <w:szCs w:val="21"/>
        </w:rPr>
        <w:lastRenderedPageBreak/>
        <w:t>还有一些方法超越了拉普拉斯的实值多项式（或邻接矩阵）。 例如，Levie等人。  [2018]考虑Laplacian和Bianchi等人的Cayley多项式</w:t>
      </w:r>
      <w:r w:rsidRPr="006F78F4">
        <w:rPr>
          <w:rFonts w:ascii="宋体" w:eastAsia="宋体" w:hAnsi="宋体" w:cs="宋体" w:hint="eastAsia"/>
          <w:szCs w:val="21"/>
        </w:rPr>
        <w:t>。</w:t>
      </w:r>
      <w:r w:rsidRPr="006F78F4">
        <w:rPr>
          <w:rFonts w:ascii="宋体" w:eastAsia="宋体" w:hAnsi="宋体" w:cs="宋体"/>
          <w:szCs w:val="21"/>
        </w:rPr>
        <w:t>[2019]考虑ARMA过滤器。这两种方法都采用了更一般的参数有理com-拉普拉斯函数（或邻接矩阵）。</w:t>
      </w:r>
    </w:p>
    <w:p w14:paraId="3F837888" w14:textId="77777777" w:rsidR="00E47FA7" w:rsidRPr="006F78F4" w:rsidRDefault="00E47FA7">
      <w:pPr>
        <w:widowControl/>
        <w:ind w:firstLineChars="200" w:firstLine="420"/>
        <w:jc w:val="left"/>
        <w:rPr>
          <w:rFonts w:ascii="宋体" w:eastAsia="宋体" w:hAnsi="宋体" w:cs="宋体"/>
          <w:szCs w:val="21"/>
        </w:rPr>
      </w:pPr>
    </w:p>
    <w:p w14:paraId="31B3DA71" w14:textId="77777777" w:rsidR="00E47FA7" w:rsidRPr="006F78F4" w:rsidRDefault="00B95368">
      <w:pPr>
        <w:widowControl/>
        <w:jc w:val="left"/>
        <w:rPr>
          <w:rFonts w:ascii="宋体" w:eastAsia="宋体" w:hAnsi="宋体" w:cs="宋体"/>
          <w:b/>
          <w:bCs/>
          <w:szCs w:val="21"/>
        </w:rPr>
      </w:pPr>
      <w:r w:rsidRPr="006F78F4">
        <w:rPr>
          <w:rFonts w:ascii="宋体" w:eastAsia="宋体" w:hAnsi="宋体" w:cs="宋体"/>
          <w:b/>
          <w:bCs/>
          <w:szCs w:val="21"/>
        </w:rPr>
        <w:t>图卷积网络和与消息传递的连接</w:t>
      </w:r>
    </w:p>
    <w:p w14:paraId="5BCFDD24" w14:textId="77777777" w:rsidR="00E47FA7" w:rsidRPr="006F78F4" w:rsidRDefault="00B95368">
      <w:pPr>
        <w:widowControl/>
        <w:ind w:firstLineChars="200" w:firstLine="420"/>
        <w:jc w:val="left"/>
        <w:rPr>
          <w:rFonts w:ascii="宋体" w:eastAsia="宋体" w:hAnsi="宋体" w:cs="宋体"/>
          <w:szCs w:val="21"/>
        </w:rPr>
      </w:pPr>
      <w:r w:rsidRPr="006F78F4">
        <w:rPr>
          <w:rFonts w:ascii="宋体" w:eastAsia="宋体" w:hAnsi="宋体" w:cs="宋体"/>
          <w:szCs w:val="21"/>
        </w:rPr>
        <w:t>在他们的开创性工作中，Kipf和Welling[2016a]建立了图卷积的概念，以定义最流行的GNN体系结构之一，通常称为图卷积网络(GCN)。 GCN方法的关键洞察力是，我们可以通过叠加非常简单的图卷积层来建立强大的模型。 在Kipf和Welling[2016a]中定义了一个基本的GCN层</w:t>
      </w:r>
    </w:p>
    <w:p w14:paraId="5063A1D7" w14:textId="77777777" w:rsidR="00E47FA7" w:rsidRPr="006F78F4" w:rsidRDefault="00B95368">
      <w:pPr>
        <w:widowControl/>
        <w:jc w:val="left"/>
        <w:rPr>
          <w:rFonts w:ascii="宋体" w:eastAsia="宋体" w:hAnsi="宋体" w:cs="宋体"/>
          <w:szCs w:val="21"/>
        </w:rPr>
      </w:pPr>
      <w:r w:rsidRPr="006F78F4">
        <w:rPr>
          <w:rFonts w:ascii="宋体" w:eastAsia="宋体" w:hAnsi="宋体" w:cs="宋体" w:hint="eastAsia"/>
          <w:position w:val="-32"/>
          <w:szCs w:val="21"/>
        </w:rPr>
        <w:t xml:space="preserve">            </w:t>
      </w:r>
      <w:r w:rsidRPr="006F78F4">
        <w:rPr>
          <w:rFonts w:ascii="宋体" w:eastAsia="宋体" w:hAnsi="宋体" w:cs="宋体"/>
          <w:position w:val="-18"/>
          <w:szCs w:val="21"/>
        </w:rPr>
        <w:object w:dxaOrig="2280" w:dyaOrig="480" w14:anchorId="380E0A24">
          <v:shape id="_x0000_i1303" type="#_x0000_t75" style="width:114pt;height:24pt" o:ole="">
            <v:imagedata r:id="rId551" o:title=""/>
            <o:lock v:ext="edit" aspectratio="f"/>
          </v:shape>
          <o:OLEObject Type="Embed" ProgID="Equation.DSMT4" ShapeID="_x0000_i1303" DrawAspect="Content" ObjectID="_1662534357" r:id="rId552"/>
        </w:object>
      </w:r>
      <w:r w:rsidRPr="006F78F4">
        <w:rPr>
          <w:rFonts w:ascii="宋体" w:eastAsia="宋体" w:hAnsi="宋体" w:cs="宋体" w:hint="eastAsia"/>
          <w:position w:val="-18"/>
          <w:szCs w:val="21"/>
        </w:rPr>
        <w:t xml:space="preserve">                               </w:t>
      </w:r>
      <w:r w:rsidRPr="006F78F4">
        <w:rPr>
          <w:rFonts w:ascii="宋体" w:eastAsia="宋体" w:hAnsi="宋体" w:cs="宋体" w:hint="eastAsia"/>
          <w:szCs w:val="21"/>
        </w:rPr>
        <w:t>（7.39）</w:t>
      </w:r>
    </w:p>
    <w:p w14:paraId="1944A74D" w14:textId="77777777" w:rsidR="00E47FA7" w:rsidRPr="006F78F4" w:rsidRDefault="00B95368">
      <w:pPr>
        <w:widowControl/>
        <w:jc w:val="left"/>
        <w:rPr>
          <w:rFonts w:ascii="宋体" w:eastAsia="宋体" w:hAnsi="宋体" w:cs="宋体"/>
          <w:szCs w:val="21"/>
        </w:rPr>
      </w:pPr>
      <w:r w:rsidRPr="006F78F4">
        <w:rPr>
          <w:rFonts w:ascii="宋体" w:eastAsia="宋体" w:hAnsi="宋体" w:cs="宋体"/>
          <w:szCs w:val="21"/>
        </w:rPr>
        <w:t>其中</w:t>
      </w:r>
      <w:r w:rsidRPr="006F78F4">
        <w:rPr>
          <w:rFonts w:ascii="宋体" w:eastAsia="宋体" w:hAnsi="宋体" w:cs="宋体"/>
          <w:position w:val="-10"/>
          <w:szCs w:val="21"/>
        </w:rPr>
        <w:object w:dxaOrig="2860" w:dyaOrig="520" w14:anchorId="0DA7D7C7">
          <v:shape id="_x0000_i1304" type="#_x0000_t75" style="width:142.8pt;height:25.8pt" o:ole="">
            <v:imagedata r:id="rId553" o:title=""/>
            <o:lock v:ext="edit" aspectratio="f"/>
          </v:shape>
          <o:OLEObject Type="Embed" ProgID="Equation.DSMT4" ShapeID="_x0000_i1304" DrawAspect="Content" ObjectID="_1662534358" r:id="rId554"/>
        </w:object>
      </w:r>
      <w:r w:rsidRPr="006F78F4">
        <w:rPr>
          <w:rFonts w:ascii="宋体" w:eastAsia="宋体" w:hAnsi="宋体" w:cs="宋体"/>
          <w:szCs w:val="21"/>
        </w:rPr>
        <w:t>是邻接的归一化变体</w:t>
      </w:r>
      <w:r w:rsidRPr="006F78F4">
        <w:rPr>
          <w:rFonts w:ascii="宋体" w:eastAsia="宋体" w:hAnsi="宋体" w:cs="宋体" w:hint="eastAsia"/>
          <w:szCs w:val="21"/>
        </w:rPr>
        <w:t>， 矩阵（带有自循环）和W(k) 是一个可学习的参数矩阵。 该模型最初是作为一个简单的图卷积(基于多项式I+A)的组合，具有可学习的权重矩阵和非线性。 正如第5章所讨论的，我们还可以将GCN模型解释为基本GNN消息传递方法的变体。 一般来说，如果我们考虑结合一个简单的图卷积定义的多项式I+A与非线性和可训练的权重矩阵，我们恢复了基本的GNN：</w:t>
      </w:r>
    </w:p>
    <w:p w14:paraId="79D2E18D" w14:textId="77777777" w:rsidR="00E47FA7" w:rsidRPr="006F78F4" w:rsidRDefault="00B95368">
      <w:pPr>
        <w:widowControl/>
        <w:jc w:val="left"/>
        <w:rPr>
          <w:rFonts w:ascii="宋体" w:eastAsia="宋体" w:hAnsi="宋体" w:cs="宋体"/>
          <w:szCs w:val="21"/>
        </w:rPr>
      </w:pPr>
      <w:r w:rsidRPr="006F78F4">
        <w:rPr>
          <w:rFonts w:ascii="宋体" w:eastAsia="宋体" w:hAnsi="宋体" w:cs="宋体" w:hint="eastAsia"/>
          <w:szCs w:val="21"/>
        </w:rPr>
        <w:t xml:space="preserve">         </w:t>
      </w:r>
      <w:r w:rsidRPr="006F78F4">
        <w:rPr>
          <w:rFonts w:ascii="宋体" w:eastAsia="宋体" w:hAnsi="宋体" w:cs="宋体"/>
          <w:position w:val="-16"/>
          <w:szCs w:val="21"/>
        </w:rPr>
        <w:object w:dxaOrig="3600" w:dyaOrig="440" w14:anchorId="7B0DB8D1">
          <v:shape id="_x0000_i1305" type="#_x0000_t75" style="width:180pt;height:21.6pt" o:ole="">
            <v:imagedata r:id="rId555" o:title=""/>
            <o:lock v:ext="edit" aspectratio="f"/>
          </v:shape>
          <o:OLEObject Type="Embed" ProgID="Equation.DSMT4" ShapeID="_x0000_i1305" DrawAspect="Content" ObjectID="_1662534359" r:id="rId556"/>
        </w:object>
      </w:r>
      <w:r w:rsidRPr="006F78F4">
        <w:rPr>
          <w:rFonts w:ascii="宋体" w:eastAsia="宋体" w:hAnsi="宋体" w:cs="宋体" w:hint="eastAsia"/>
          <w:position w:val="-16"/>
          <w:szCs w:val="21"/>
        </w:rPr>
        <w:t xml:space="preserve">                        </w:t>
      </w:r>
      <w:r w:rsidRPr="006F78F4">
        <w:rPr>
          <w:rFonts w:ascii="宋体" w:eastAsia="宋体" w:hAnsi="宋体" w:cs="宋体" w:hint="eastAsia"/>
          <w:szCs w:val="21"/>
        </w:rPr>
        <w:t>（7.40）</w:t>
      </w:r>
    </w:p>
    <w:p w14:paraId="2A23E159" w14:textId="77777777" w:rsidR="00E47FA7" w:rsidRPr="006F78F4" w:rsidRDefault="00B95368">
      <w:pPr>
        <w:widowControl/>
        <w:jc w:val="left"/>
        <w:rPr>
          <w:rFonts w:ascii="宋体" w:eastAsia="宋体" w:hAnsi="宋体" w:cs="宋体"/>
          <w:szCs w:val="21"/>
        </w:rPr>
      </w:pPr>
      <w:r w:rsidRPr="006F78F4">
        <w:rPr>
          <w:rFonts w:ascii="宋体" w:eastAsia="宋体" w:hAnsi="宋体" w:cs="宋体"/>
          <w:szCs w:val="21"/>
        </w:rPr>
        <w:t>换句话说，基于I+A的简单图卷积相当于从邻居那里聚合信息，并将其从节点本身与信息相结合</w:t>
      </w:r>
      <w:r w:rsidRPr="006F78F4">
        <w:rPr>
          <w:rFonts w:ascii="宋体" w:eastAsia="宋体" w:hAnsi="宋体" w:cs="宋体" w:hint="eastAsia"/>
          <w:szCs w:val="21"/>
        </w:rPr>
        <w:t>。 因此，我们可以将消息传递的概念看作是对应于一个简单的图形卷积形式，并结合附加的可训练权重和非线性。</w:t>
      </w:r>
    </w:p>
    <w:p w14:paraId="3D88E860" w14:textId="77777777" w:rsidR="00E47FA7" w:rsidRPr="006F78F4" w:rsidRDefault="00B95368">
      <w:pPr>
        <w:widowControl/>
        <w:jc w:val="left"/>
        <w:rPr>
          <w:rFonts w:ascii="宋体" w:eastAsia="宋体" w:hAnsi="宋体" w:cs="宋体"/>
          <w:b/>
          <w:bCs/>
          <w:szCs w:val="21"/>
        </w:rPr>
      </w:pPr>
      <w:r w:rsidRPr="006F78F4">
        <w:rPr>
          <w:rFonts w:ascii="宋体" w:eastAsia="宋体" w:hAnsi="宋体" w:cs="宋体" w:hint="eastAsia"/>
          <w:szCs w:val="21"/>
        </w:rPr>
        <w:t xml:space="preserve">   </w:t>
      </w:r>
    </w:p>
    <w:p w14:paraId="48478AEF" w14:textId="77777777" w:rsidR="00E47FA7" w:rsidRPr="006F78F4" w:rsidRDefault="00B95368">
      <w:pPr>
        <w:widowControl/>
        <w:jc w:val="left"/>
        <w:rPr>
          <w:rFonts w:ascii="宋体" w:eastAsia="宋体" w:hAnsi="宋体" w:cs="宋体"/>
          <w:szCs w:val="21"/>
        </w:rPr>
      </w:pPr>
      <w:r w:rsidRPr="006F78F4">
        <w:rPr>
          <w:rFonts w:ascii="宋体" w:eastAsia="宋体" w:hAnsi="宋体" w:cs="宋体"/>
          <w:b/>
          <w:bCs/>
          <w:szCs w:val="21"/>
        </w:rPr>
        <w:t>作为低通卷积滤波器的过平滑</w:t>
      </w:r>
      <w:r w:rsidRPr="006F78F4">
        <w:rPr>
          <w:rFonts w:ascii="宋体" w:eastAsia="宋体" w:hAnsi="宋体" w:cs="宋体" w:hint="eastAsia"/>
          <w:b/>
          <w:bCs/>
          <w:szCs w:val="21"/>
        </w:rPr>
        <w:t xml:space="preserve">  </w:t>
      </w:r>
      <w:r w:rsidRPr="006F78F4">
        <w:rPr>
          <w:rFonts w:ascii="宋体" w:eastAsia="宋体" w:hAnsi="宋体" w:cs="宋体" w:hint="eastAsia"/>
          <w:szCs w:val="21"/>
        </w:rPr>
        <w:t>在第五章中，我们介绍了GNN中的过平滑问题。在过度平滑中，直觉的想法是，经过过多轮的消息传递，所有节点的嵌入开始看起来相同，并且相对不具信息性。 基于消息传递GNNs与图卷积之间的联系，我们现在可以从图信号处理的角度来理解过度平滑。</w:t>
      </w:r>
    </w:p>
    <w:p w14:paraId="7BA9C76A" w14:textId="77777777" w:rsidR="00E47FA7" w:rsidRPr="006F78F4" w:rsidRDefault="00B95368">
      <w:pPr>
        <w:widowControl/>
        <w:ind w:firstLineChars="200" w:firstLine="420"/>
        <w:jc w:val="left"/>
        <w:rPr>
          <w:rFonts w:ascii="宋体" w:eastAsia="宋体" w:hAnsi="宋体" w:cs="宋体"/>
          <w:szCs w:val="21"/>
        </w:rPr>
      </w:pPr>
      <w:r w:rsidRPr="006F78F4">
        <w:rPr>
          <w:rFonts w:ascii="宋体" w:eastAsia="宋体" w:hAnsi="宋体" w:cs="宋体" w:hint="eastAsia"/>
          <w:szCs w:val="21"/>
        </w:rPr>
        <w:t>关键的直觉是，在基本GNN中叠加多轮消息传递类似于应用低通滤波器，该滤波器在图上产生输入信号的平滑版本。 特别是，假设我们将基本GNN（方程7.40）简化为以下更新方程：</w:t>
      </w:r>
    </w:p>
    <w:p w14:paraId="3B54307C" w14:textId="77777777" w:rsidR="00E47FA7" w:rsidRPr="006F78F4" w:rsidRDefault="00B95368">
      <w:pPr>
        <w:widowControl/>
        <w:ind w:firstLineChars="200" w:firstLine="420"/>
        <w:jc w:val="left"/>
        <w:rPr>
          <w:rFonts w:ascii="宋体" w:eastAsia="宋体" w:hAnsi="宋体" w:cs="宋体"/>
          <w:szCs w:val="21"/>
        </w:rPr>
      </w:pPr>
      <w:r w:rsidRPr="006F78F4">
        <w:rPr>
          <w:rFonts w:ascii="宋体" w:eastAsia="宋体" w:hAnsi="宋体" w:cs="宋体" w:hint="eastAsia"/>
          <w:szCs w:val="21"/>
        </w:rPr>
        <w:t xml:space="preserve">   </w:t>
      </w:r>
      <w:r w:rsidRPr="006F78F4">
        <w:rPr>
          <w:rFonts w:ascii="宋体" w:eastAsia="宋体" w:hAnsi="宋体" w:cs="宋体"/>
          <w:position w:val="-14"/>
          <w:szCs w:val="21"/>
        </w:rPr>
        <w:object w:dxaOrig="2140" w:dyaOrig="400" w14:anchorId="58782DB9">
          <v:shape id="_x0000_i1306" type="#_x0000_t75" style="width:107.4pt;height:20.4pt" o:ole="">
            <v:imagedata r:id="rId557" o:title=""/>
            <o:lock v:ext="edit" aspectratio="f"/>
          </v:shape>
          <o:OLEObject Type="Embed" ProgID="Equation.DSMT4" ShapeID="_x0000_i1306" DrawAspect="Content" ObjectID="_1662534360" r:id="rId558"/>
        </w:object>
      </w:r>
      <w:r w:rsidRPr="006F78F4">
        <w:rPr>
          <w:rFonts w:ascii="宋体" w:eastAsia="宋体" w:hAnsi="宋体" w:cs="宋体" w:hint="eastAsia"/>
          <w:position w:val="-14"/>
          <w:szCs w:val="21"/>
        </w:rPr>
        <w:t xml:space="preserve">                                            </w:t>
      </w:r>
      <w:r w:rsidRPr="006F78F4">
        <w:rPr>
          <w:rFonts w:ascii="宋体" w:eastAsia="宋体" w:hAnsi="宋体" w:cs="宋体" w:hint="eastAsia"/>
          <w:szCs w:val="21"/>
        </w:rPr>
        <w:t>（7.41）</w:t>
      </w:r>
    </w:p>
    <w:p w14:paraId="27D4CC01" w14:textId="77777777" w:rsidR="00E47FA7" w:rsidRPr="006F78F4" w:rsidRDefault="00B95368">
      <w:pPr>
        <w:widowControl/>
        <w:spacing w:line="360" w:lineRule="auto"/>
        <w:jc w:val="left"/>
        <w:rPr>
          <w:rFonts w:ascii="宋体" w:eastAsia="宋体" w:hAnsi="宋体" w:cs="宋体"/>
          <w:szCs w:val="21"/>
        </w:rPr>
      </w:pPr>
      <w:r w:rsidRPr="006F78F4">
        <w:rPr>
          <w:rFonts w:ascii="宋体" w:eastAsia="宋体" w:hAnsi="宋体" w:cs="宋体" w:hint="eastAsia"/>
          <w:szCs w:val="21"/>
        </w:rPr>
        <w:t>与</w:t>
      </w:r>
      <w:r w:rsidRPr="006F78F4">
        <w:rPr>
          <w:rFonts w:ascii="宋体" w:eastAsia="宋体" w:hAnsi="宋体" w:cs="宋体"/>
          <w:szCs w:val="21"/>
        </w:rPr>
        <w:t>方程（7.40）中的基本GNN相比，我们通过消除非线性和消除在每个消息传递步骤中添加“自”嵌入来简化了模型。 为了数学上的简单性和数值稳定性</w:t>
      </w:r>
      <w:r w:rsidRPr="006F78F4">
        <w:rPr>
          <w:rFonts w:ascii="宋体" w:eastAsia="宋体" w:hAnsi="宋体" w:cs="宋体" w:hint="eastAsia"/>
          <w:szCs w:val="21"/>
        </w:rPr>
        <w:t>，我们还假设我们使用对称指标规范化邻接矩阵</w:t>
      </w:r>
      <w:r w:rsidRPr="006F78F4">
        <w:rPr>
          <w:rFonts w:ascii="宋体" w:eastAsia="宋体" w:hAnsi="宋体" w:cs="宋体" w:hint="eastAsia"/>
          <w:position w:val="-14"/>
          <w:szCs w:val="21"/>
        </w:rPr>
        <w:object w:dxaOrig="1660" w:dyaOrig="560" w14:anchorId="157EFF88">
          <v:shape id="_x0000_i1307" type="#_x0000_t75" style="width:82.8pt;height:27pt" o:ole="">
            <v:imagedata r:id="rId559" o:title=""/>
            <o:lock v:ext="edit" aspectratio="f"/>
          </v:shape>
          <o:OLEObject Type="Embed" ProgID="Equation.DSMT4" ShapeID="_x0000_i1307" DrawAspect="Content" ObjectID="_1662534361" r:id="rId560"/>
        </w:object>
      </w:r>
      <w:r w:rsidRPr="006F78F4">
        <w:rPr>
          <w:rFonts w:ascii="宋体" w:eastAsia="宋体" w:hAnsi="宋体" w:cs="宋体" w:hint="eastAsia"/>
          <w:szCs w:val="21"/>
        </w:rPr>
        <w:t>而不是非规范邻接矩阵。该模型类似于简单的GCN在Kipf和Welling[2016a]中提出的方法，基本上等于在每一轮消息传递时对邻居嵌入的平均值。现在，很容易看出，在基于方程（7.41）的K轮消息传递之后，我们将得到一个依赖于邻接矩阵的Kth幂的表示：</w:t>
      </w:r>
    </w:p>
    <w:p w14:paraId="29A31CBA" w14:textId="77777777" w:rsidR="00E47FA7" w:rsidRPr="006F78F4" w:rsidRDefault="00B95368">
      <w:pPr>
        <w:widowControl/>
        <w:spacing w:line="360" w:lineRule="auto"/>
        <w:jc w:val="left"/>
        <w:rPr>
          <w:rFonts w:ascii="宋体" w:eastAsia="宋体" w:hAnsi="宋体" w:cs="宋体"/>
          <w:szCs w:val="21"/>
        </w:rPr>
      </w:pPr>
      <w:r w:rsidRPr="006F78F4">
        <w:rPr>
          <w:rFonts w:ascii="宋体" w:eastAsia="宋体" w:hAnsi="宋体" w:cs="宋体" w:hint="eastAsia"/>
          <w:szCs w:val="21"/>
        </w:rPr>
        <w:t xml:space="preserve">    </w:t>
      </w:r>
      <w:r w:rsidRPr="006F78F4">
        <w:rPr>
          <w:rFonts w:ascii="宋体" w:eastAsia="宋体" w:hAnsi="宋体" w:cs="宋体"/>
          <w:position w:val="-14"/>
          <w:szCs w:val="21"/>
        </w:rPr>
        <w:object w:dxaOrig="1620" w:dyaOrig="400" w14:anchorId="441DB868">
          <v:shape id="_x0000_i1308" type="#_x0000_t75" style="width:81pt;height:20.4pt" o:ole="">
            <v:imagedata r:id="rId561" o:title=""/>
            <o:lock v:ext="edit" aspectratio="f"/>
          </v:shape>
          <o:OLEObject Type="Embed" ProgID="Equation.DSMT4" ShapeID="_x0000_i1308" DrawAspect="Content" ObjectID="_1662534362" r:id="rId562"/>
        </w:object>
      </w:r>
      <w:r w:rsidRPr="006F78F4">
        <w:rPr>
          <w:rFonts w:ascii="宋体" w:eastAsia="宋体" w:hAnsi="宋体" w:cs="宋体" w:hint="eastAsia"/>
          <w:position w:val="-14"/>
          <w:szCs w:val="21"/>
        </w:rPr>
        <w:t xml:space="preserve">                                          </w:t>
      </w:r>
      <w:r w:rsidRPr="006F78F4">
        <w:rPr>
          <w:rFonts w:ascii="宋体" w:eastAsia="宋体" w:hAnsi="宋体" w:cs="宋体" w:hint="eastAsia"/>
          <w:szCs w:val="21"/>
        </w:rPr>
        <w:t xml:space="preserve">  （7.42）</w:t>
      </w:r>
    </w:p>
    <w:p w14:paraId="7191E7A8" w14:textId="77777777" w:rsidR="00E47FA7" w:rsidRPr="006F78F4" w:rsidRDefault="00B95368">
      <w:pPr>
        <w:widowControl/>
        <w:spacing w:line="360" w:lineRule="auto"/>
        <w:jc w:val="left"/>
        <w:rPr>
          <w:rFonts w:ascii="宋体" w:eastAsia="宋体" w:hAnsi="宋体" w:cs="宋体"/>
          <w:szCs w:val="21"/>
        </w:rPr>
      </w:pPr>
      <w:r w:rsidRPr="006F78F4">
        <w:rPr>
          <w:rFonts w:ascii="宋体" w:eastAsia="宋体" w:hAnsi="宋体" w:cs="宋体"/>
          <w:szCs w:val="21"/>
        </w:rPr>
        <w:t>其中W是一些线性算子，X是输入节点特征的矩阵</w:t>
      </w:r>
      <w:r w:rsidRPr="006F78F4">
        <w:rPr>
          <w:rFonts w:ascii="宋体" w:eastAsia="宋体" w:hAnsi="宋体" w:cs="宋体" w:hint="eastAsia"/>
          <w:szCs w:val="21"/>
        </w:rPr>
        <w:t>。为了理解过度平滑和卷积滤波器之间的联系，我们只需要识别乘法</w:t>
      </w:r>
      <w:r w:rsidRPr="006F78F4">
        <w:rPr>
          <w:rFonts w:ascii="宋体" w:eastAsia="宋体" w:hAnsi="宋体" w:cs="宋体" w:hint="eastAsia"/>
          <w:position w:val="-14"/>
          <w:szCs w:val="21"/>
        </w:rPr>
        <w:object w:dxaOrig="700" w:dyaOrig="400" w14:anchorId="433849DE">
          <v:shape id="_x0000_i1309" type="#_x0000_t75" style="width:34.8pt;height:20.4pt" o:ole="">
            <v:imagedata r:id="rId563" o:title=""/>
            <o:lock v:ext="edit" aspectratio="f"/>
          </v:shape>
          <o:OLEObject Type="Embed" ProgID="Equation.DSMT4" ShapeID="_x0000_i1309" DrawAspect="Content" ObjectID="_1662534363" r:id="rId564"/>
        </w:object>
      </w:r>
      <w:r w:rsidRPr="006F78F4">
        <w:rPr>
          <w:rFonts w:ascii="宋体" w:eastAsia="宋体" w:hAnsi="宋体" w:cs="宋体" w:hint="eastAsia"/>
          <w:szCs w:val="21"/>
        </w:rPr>
        <w:t>输入的节点特征由邻接矩阵的高功率解释为基于图Laplacian的最低频率信号的卷积滤波器。</w:t>
      </w:r>
    </w:p>
    <w:p w14:paraId="0570FAF1" w14:textId="77777777" w:rsidR="00E47FA7" w:rsidRPr="006F78F4" w:rsidRDefault="00B95368">
      <w:pPr>
        <w:widowControl/>
        <w:spacing w:line="360" w:lineRule="auto"/>
        <w:ind w:firstLineChars="200" w:firstLine="420"/>
        <w:jc w:val="left"/>
        <w:rPr>
          <w:rFonts w:ascii="宋体" w:eastAsia="宋体" w:hAnsi="宋体" w:cs="宋体"/>
          <w:szCs w:val="21"/>
        </w:rPr>
      </w:pPr>
      <w:r w:rsidRPr="006F78F4">
        <w:rPr>
          <w:rFonts w:ascii="宋体" w:eastAsia="宋体" w:hAnsi="宋体" w:cs="宋体" w:hint="eastAsia"/>
          <w:szCs w:val="21"/>
        </w:rPr>
        <w:lastRenderedPageBreak/>
        <w:t>例如，假设我们使用足够大的K值，使我们达到以下递归的固定点;</w:t>
      </w:r>
    </w:p>
    <w:p w14:paraId="5A579A09" w14:textId="77777777" w:rsidR="00E47FA7" w:rsidRPr="006F78F4" w:rsidRDefault="00B95368">
      <w:pPr>
        <w:widowControl/>
        <w:spacing w:line="360" w:lineRule="auto"/>
        <w:ind w:firstLineChars="200" w:firstLine="420"/>
        <w:jc w:val="left"/>
        <w:rPr>
          <w:rFonts w:ascii="宋体" w:eastAsia="宋体" w:hAnsi="宋体" w:cs="宋体"/>
          <w:szCs w:val="21"/>
        </w:rPr>
      </w:pPr>
      <w:r w:rsidRPr="006F78F4">
        <w:rPr>
          <w:rFonts w:ascii="宋体" w:eastAsia="宋体" w:hAnsi="宋体" w:cs="宋体" w:hint="eastAsia"/>
          <w:szCs w:val="21"/>
        </w:rPr>
        <w:t xml:space="preserve">    </w:t>
      </w:r>
      <w:r w:rsidRPr="006F78F4">
        <w:rPr>
          <w:rFonts w:ascii="宋体" w:eastAsia="宋体" w:hAnsi="宋体" w:cs="宋体"/>
          <w:position w:val="-14"/>
          <w:szCs w:val="21"/>
        </w:rPr>
        <w:object w:dxaOrig="1620" w:dyaOrig="400" w14:anchorId="6176AC8D">
          <v:shape id="_x0000_i1310" type="#_x0000_t75" style="width:81pt;height:20.4pt" o:ole="">
            <v:imagedata r:id="rId565" o:title=""/>
            <o:lock v:ext="edit" aspectratio="f"/>
          </v:shape>
          <o:OLEObject Type="Embed" ProgID="Equation.DSMT4" ShapeID="_x0000_i1310" DrawAspect="Content" ObjectID="_1662534364" r:id="rId566"/>
        </w:object>
      </w:r>
      <w:r w:rsidRPr="006F78F4">
        <w:rPr>
          <w:rFonts w:ascii="宋体" w:eastAsia="宋体" w:hAnsi="宋体" w:cs="宋体" w:hint="eastAsia"/>
          <w:position w:val="-14"/>
          <w:szCs w:val="21"/>
        </w:rPr>
        <w:t xml:space="preserve">                                       </w:t>
      </w:r>
      <w:r w:rsidRPr="006F78F4">
        <w:rPr>
          <w:rFonts w:ascii="宋体" w:eastAsia="宋体" w:hAnsi="宋体" w:cs="宋体" w:hint="eastAsia"/>
          <w:szCs w:val="21"/>
        </w:rPr>
        <w:t>(7.43)</w:t>
      </w:r>
    </w:p>
    <w:p w14:paraId="6DBD24BB" w14:textId="77777777" w:rsidR="00E47FA7" w:rsidRPr="006F78F4" w:rsidRDefault="00B95368">
      <w:pPr>
        <w:widowControl/>
        <w:spacing w:line="360" w:lineRule="auto"/>
        <w:ind w:firstLineChars="200" w:firstLine="420"/>
        <w:jc w:val="left"/>
        <w:rPr>
          <w:rFonts w:ascii="宋体" w:eastAsia="宋体" w:hAnsi="宋体" w:cs="宋体"/>
          <w:szCs w:val="21"/>
        </w:rPr>
      </w:pPr>
      <w:r w:rsidRPr="006F78F4">
        <w:rPr>
          <w:rFonts w:ascii="宋体" w:eastAsia="宋体" w:hAnsi="宋体" w:cs="宋体"/>
          <w:szCs w:val="21"/>
        </w:rPr>
        <w:t>当使用归一化邻接矩阵时，可以验证这个定点是可以实现的，因为</w:t>
      </w:r>
      <w:r w:rsidRPr="006F78F4">
        <w:rPr>
          <w:rFonts w:ascii="宋体" w:eastAsia="宋体" w:hAnsi="宋体" w:cs="宋体"/>
          <w:position w:val="-14"/>
          <w:szCs w:val="21"/>
        </w:rPr>
        <w:object w:dxaOrig="499" w:dyaOrig="380" w14:anchorId="20C69470">
          <v:shape id="_x0000_i1311" type="#_x0000_t75" style="width:25.2pt;height:19.2pt" o:ole="">
            <v:imagedata r:id="rId567" o:title=""/>
            <o:lock v:ext="edit" aspectratio="f"/>
          </v:shape>
          <o:OLEObject Type="Embed" ProgID="Equation.DSMT4" ShapeID="_x0000_i1311" DrawAspect="Content" ObjectID="_1662534365" r:id="rId568"/>
        </w:object>
      </w:r>
      <w:r w:rsidRPr="006F78F4">
        <w:rPr>
          <w:rFonts w:ascii="宋体" w:eastAsia="宋体" w:hAnsi="宋体" w:cs="宋体"/>
          <w:szCs w:val="21"/>
        </w:rPr>
        <w:t>的主导特征值等于一个。</w:t>
      </w:r>
      <w:r w:rsidRPr="006F78F4">
        <w:rPr>
          <w:rFonts w:ascii="宋体" w:eastAsia="宋体" w:hAnsi="宋体" w:cs="宋体" w:hint="eastAsia"/>
          <w:szCs w:val="21"/>
        </w:rPr>
        <w:t>我</w:t>
      </w:r>
      <w:r w:rsidRPr="006F78F4">
        <w:rPr>
          <w:rFonts w:ascii="宋体" w:eastAsia="宋体" w:hAnsi="宋体" w:cs="宋体"/>
          <w:szCs w:val="21"/>
        </w:rPr>
        <w:t>们可以看到，在这个固定点上，所有的节点特征都会收敛到完全由</w:t>
      </w:r>
      <w:r w:rsidRPr="006F78F4">
        <w:rPr>
          <w:rFonts w:ascii="宋体" w:eastAsia="宋体" w:hAnsi="宋体" w:cs="宋体"/>
          <w:position w:val="-14"/>
          <w:szCs w:val="21"/>
        </w:rPr>
        <w:object w:dxaOrig="499" w:dyaOrig="380" w14:anchorId="7D393FC9">
          <v:shape id="_x0000_i1312" type="#_x0000_t75" style="width:25.2pt;height:19.2pt" o:ole="">
            <v:imagedata r:id="rId567" o:title=""/>
            <o:lock v:ext="edit" aspectratio="f"/>
          </v:shape>
          <o:OLEObject Type="Embed" ProgID="Equation.DSMT4" ShapeID="_x0000_i1312" DrawAspect="Content" ObjectID="_1662534366" r:id="rId569"/>
        </w:object>
      </w:r>
      <w:r w:rsidRPr="006F78F4">
        <w:rPr>
          <w:rFonts w:ascii="宋体" w:eastAsia="宋体" w:hAnsi="宋体" w:cs="宋体"/>
          <w:szCs w:val="21"/>
        </w:rPr>
        <w:t>的主导特征向量定义更一般地说，</w:t>
      </w:r>
      <w:r w:rsidRPr="006F78F4">
        <w:rPr>
          <w:rFonts w:ascii="宋体" w:eastAsia="宋体" w:hAnsi="宋体" w:cs="宋体"/>
          <w:position w:val="-14"/>
          <w:szCs w:val="21"/>
        </w:rPr>
        <w:object w:dxaOrig="499" w:dyaOrig="380" w14:anchorId="1850FD94">
          <v:shape id="_x0000_i1313" type="#_x0000_t75" style="width:25.2pt;height:19.2pt" o:ole="">
            <v:imagedata r:id="rId567" o:title=""/>
            <o:lock v:ext="edit" aspectratio="f"/>
          </v:shape>
          <o:OLEObject Type="Embed" ProgID="Equation.DSMT4" ShapeID="_x0000_i1313" DrawAspect="Content" ObjectID="_1662534367" r:id="rId570"/>
        </w:object>
      </w:r>
      <w:r w:rsidRPr="006F78F4">
        <w:rPr>
          <w:rFonts w:ascii="宋体" w:eastAsia="宋体" w:hAnsi="宋体" w:cs="宋体"/>
          <w:szCs w:val="21"/>
        </w:rPr>
        <w:t>的更高权力将强调这个矩阵的最大特征值。 此外，我们知道</w:t>
      </w:r>
      <w:r w:rsidRPr="006F78F4">
        <w:rPr>
          <w:rFonts w:ascii="宋体" w:eastAsia="宋体" w:hAnsi="宋体" w:cs="宋体"/>
          <w:position w:val="-14"/>
          <w:szCs w:val="21"/>
        </w:rPr>
        <w:object w:dxaOrig="499" w:dyaOrig="380" w14:anchorId="761CDE78">
          <v:shape id="_x0000_i1314" type="#_x0000_t75" style="width:25.2pt;height:19.2pt" o:ole="">
            <v:imagedata r:id="rId567" o:title=""/>
            <o:lock v:ext="edit" aspectratio="f"/>
          </v:shape>
          <o:OLEObject Type="Embed" ProgID="Equation.DSMT4" ShapeID="_x0000_i1314" DrawAspect="Content" ObjectID="_1662534368" r:id="rId571"/>
        </w:object>
      </w:r>
      <w:r w:rsidRPr="006F78F4">
        <w:rPr>
          <w:rFonts w:ascii="宋体" w:eastAsia="宋体" w:hAnsi="宋体" w:cs="宋体"/>
          <w:szCs w:val="21"/>
        </w:rPr>
        <w:t>的最大特征值对应于其对应的最小特征值，对称归一化LaplacianL (例如，见方程式7。24)。 这些事实加在一起意味着一个信号乘以</w:t>
      </w:r>
      <w:r w:rsidRPr="006F78F4">
        <w:rPr>
          <w:rFonts w:ascii="宋体" w:eastAsia="宋体" w:hAnsi="宋体" w:cs="宋体"/>
          <w:position w:val="-14"/>
          <w:szCs w:val="21"/>
        </w:rPr>
        <w:object w:dxaOrig="499" w:dyaOrig="380" w14:anchorId="4C8F9B47">
          <v:shape id="_x0000_i1315" type="#_x0000_t75" style="width:25.2pt;height:19.2pt" o:ole="">
            <v:imagedata r:id="rId567" o:title=""/>
            <o:lock v:ext="edit" aspectratio="f"/>
          </v:shape>
          <o:OLEObject Type="Embed" ProgID="Equation.DSMT4" ShapeID="_x0000_i1315" DrawAspect="Content" ObjectID="_1662534369" r:id="rId572"/>
        </w:object>
      </w:r>
      <w:r w:rsidRPr="006F78F4">
        <w:rPr>
          <w:rFonts w:ascii="宋体" w:eastAsia="宋体" w:hAnsi="宋体" w:cs="宋体"/>
          <w:szCs w:val="21"/>
        </w:rPr>
        <w:t>的的高功率对应于a 基于L的最低特征值（或频率）的卷积滤波器赛姆也就是说，它产生一个低通滤波器！</w:t>
      </w:r>
    </w:p>
    <w:p w14:paraId="0C37157E" w14:textId="77777777" w:rsidR="00E47FA7" w:rsidRPr="006F78F4" w:rsidRDefault="00B95368">
      <w:pPr>
        <w:widowControl/>
        <w:spacing w:line="360" w:lineRule="auto"/>
        <w:ind w:firstLineChars="200" w:firstLine="420"/>
        <w:jc w:val="left"/>
        <w:rPr>
          <w:rFonts w:ascii="宋体" w:eastAsia="宋体" w:hAnsi="宋体" w:cs="宋体"/>
          <w:szCs w:val="21"/>
        </w:rPr>
      </w:pPr>
      <w:r w:rsidRPr="006F78F4">
        <w:rPr>
          <w:rFonts w:ascii="宋体" w:eastAsia="宋体" w:hAnsi="宋体" w:cs="宋体"/>
          <w:szCs w:val="21"/>
        </w:rPr>
        <w:t xml:space="preserve"> 因此，我们可以从这个简化的模型中看到，堆叠多轮消息传递会导致低通的卷积滤波器，在最坏的情况下，这些滤波器只是将所有节点表示收敛到图上连接组件内的常量值（即拉普拉斯的“零频率）。</w:t>
      </w:r>
    </w:p>
    <w:p w14:paraId="38404A7B" w14:textId="77777777" w:rsidR="00E47FA7" w:rsidRPr="006F78F4" w:rsidRDefault="00B95368">
      <w:pPr>
        <w:widowControl/>
        <w:spacing w:line="360" w:lineRule="auto"/>
        <w:ind w:firstLineChars="200" w:firstLine="420"/>
        <w:jc w:val="left"/>
        <w:rPr>
          <w:rFonts w:ascii="宋体" w:eastAsia="宋体" w:hAnsi="宋体" w:cs="宋体"/>
          <w:szCs w:val="21"/>
        </w:rPr>
      </w:pPr>
      <w:r w:rsidRPr="006F78F4">
        <w:rPr>
          <w:rFonts w:ascii="宋体" w:eastAsia="宋体" w:hAnsi="宋体" w:cs="宋体"/>
          <w:szCs w:val="21"/>
        </w:rPr>
        <w:t xml:space="preserve"> 当然，在实践中，我们使用更复杂的消息传递形式，通过将每个节点以前的嵌入包含在消息传递更新步骤中，这个问题得到了部分缓解。 尽管如此，理解如何以天真的方式将“更深”的卷积叠加在图上实际上可以导致更简单，而不是更复杂的卷积滤波器是有指导意义的。</w:t>
      </w:r>
    </w:p>
    <w:p w14:paraId="15762402" w14:textId="77777777" w:rsidR="00E47FA7" w:rsidRPr="006F78F4" w:rsidRDefault="00E47FA7">
      <w:pPr>
        <w:widowControl/>
        <w:spacing w:line="360" w:lineRule="auto"/>
        <w:ind w:firstLineChars="200" w:firstLine="420"/>
        <w:jc w:val="left"/>
        <w:rPr>
          <w:rFonts w:ascii="宋体" w:eastAsia="宋体" w:hAnsi="宋体" w:cs="宋体"/>
          <w:szCs w:val="21"/>
        </w:rPr>
      </w:pPr>
    </w:p>
    <w:p w14:paraId="7050139A" w14:textId="77777777" w:rsidR="00E47FA7" w:rsidRPr="006F78F4" w:rsidRDefault="00E47FA7">
      <w:pPr>
        <w:widowControl/>
        <w:spacing w:line="360" w:lineRule="auto"/>
        <w:ind w:firstLineChars="200" w:firstLine="420"/>
        <w:jc w:val="left"/>
        <w:rPr>
          <w:rFonts w:ascii="宋体" w:eastAsia="宋体" w:hAnsi="宋体" w:cs="宋体"/>
          <w:szCs w:val="21"/>
        </w:rPr>
      </w:pPr>
    </w:p>
    <w:p w14:paraId="4B0CE199" w14:textId="77777777" w:rsidR="00E47FA7" w:rsidRPr="006F78F4" w:rsidRDefault="00B95368">
      <w:pPr>
        <w:widowControl/>
        <w:spacing w:line="360" w:lineRule="auto"/>
        <w:jc w:val="left"/>
        <w:rPr>
          <w:rFonts w:ascii="宋体" w:eastAsia="宋体" w:hAnsi="宋体" w:cs="宋体"/>
          <w:b/>
          <w:bCs/>
          <w:szCs w:val="21"/>
        </w:rPr>
      </w:pPr>
      <w:r w:rsidRPr="006F78F4">
        <w:rPr>
          <w:rFonts w:ascii="宋体" w:eastAsia="宋体" w:hAnsi="宋体" w:cs="宋体"/>
          <w:b/>
          <w:bCs/>
          <w:szCs w:val="21"/>
        </w:rPr>
        <w:t>没有消息传递的GNN</w:t>
      </w:r>
    </w:p>
    <w:p w14:paraId="48377EBA" w14:textId="77777777" w:rsidR="00E47FA7" w:rsidRPr="006F78F4" w:rsidRDefault="00B95368">
      <w:pPr>
        <w:widowControl/>
        <w:jc w:val="left"/>
        <w:rPr>
          <w:rFonts w:ascii="宋体" w:eastAsia="宋体" w:hAnsi="宋体" w:cs="宋体"/>
          <w:szCs w:val="21"/>
        </w:rPr>
      </w:pPr>
      <w:r w:rsidRPr="006F78F4">
        <w:rPr>
          <w:rFonts w:ascii="宋体" w:eastAsia="宋体" w:hAnsi="宋体" w:cs="宋体"/>
          <w:szCs w:val="21"/>
        </w:rPr>
        <w:t>受图卷积连接的启发，最近的几项工作也提出了通过删除迭代消息传递过程来简化GNN。 在这些方法中，模型通常被定义为</w:t>
      </w:r>
    </w:p>
    <w:p w14:paraId="14057EBD" w14:textId="77777777" w:rsidR="00E47FA7" w:rsidRPr="006F78F4" w:rsidRDefault="00B95368">
      <w:pPr>
        <w:widowControl/>
        <w:jc w:val="left"/>
        <w:rPr>
          <w:rFonts w:ascii="宋体" w:eastAsia="宋体" w:hAnsi="宋体" w:cs="宋体"/>
          <w:szCs w:val="21"/>
        </w:rPr>
      </w:pPr>
      <w:r w:rsidRPr="006F78F4">
        <w:rPr>
          <w:rFonts w:ascii="宋体" w:eastAsia="宋体" w:hAnsi="宋体" w:cs="宋体" w:hint="eastAsia"/>
          <w:szCs w:val="21"/>
        </w:rPr>
        <w:t xml:space="preserve">        </w:t>
      </w:r>
      <w:r w:rsidRPr="006F78F4">
        <w:rPr>
          <w:rFonts w:ascii="宋体" w:eastAsia="宋体" w:hAnsi="宋体" w:cs="宋体"/>
          <w:position w:val="-16"/>
          <w:szCs w:val="21"/>
        </w:rPr>
        <w:object w:dxaOrig="2659" w:dyaOrig="440" w14:anchorId="3C44CC08">
          <v:shape id="_x0000_i1316" type="#_x0000_t75" style="width:133.2pt;height:21.6pt" o:ole="">
            <v:imagedata r:id="rId573" o:title=""/>
            <o:lock v:ext="edit" aspectratio="f"/>
          </v:shape>
          <o:OLEObject Type="Embed" ProgID="Equation.DSMT4" ShapeID="_x0000_i1316" DrawAspect="Content" ObjectID="_1662534370" r:id="rId574"/>
        </w:object>
      </w:r>
      <w:r w:rsidRPr="006F78F4">
        <w:rPr>
          <w:rFonts w:ascii="宋体" w:eastAsia="宋体" w:hAnsi="宋体" w:cs="宋体" w:hint="eastAsia"/>
          <w:position w:val="-16"/>
          <w:szCs w:val="21"/>
        </w:rPr>
        <w:t xml:space="preserve">                                  </w:t>
      </w:r>
      <w:r w:rsidRPr="006F78F4">
        <w:rPr>
          <w:rFonts w:ascii="宋体" w:eastAsia="宋体" w:hAnsi="宋体" w:cs="宋体" w:hint="eastAsia"/>
          <w:szCs w:val="21"/>
        </w:rPr>
        <w:t xml:space="preserve"> （7.44）</w:t>
      </w:r>
    </w:p>
    <w:p w14:paraId="31DBD1FB" w14:textId="77777777" w:rsidR="00E47FA7" w:rsidRPr="006F78F4" w:rsidRDefault="00B95368">
      <w:pPr>
        <w:widowControl/>
        <w:jc w:val="left"/>
        <w:rPr>
          <w:rFonts w:ascii="宋体" w:eastAsia="宋体" w:hAnsi="宋体" w:cs="宋体"/>
          <w:szCs w:val="21"/>
        </w:rPr>
      </w:pPr>
      <w:r w:rsidRPr="006F78F4">
        <w:rPr>
          <w:rFonts w:ascii="宋体" w:eastAsia="宋体" w:hAnsi="宋体" w:cs="宋体"/>
          <w:szCs w:val="21"/>
        </w:rPr>
        <w:t>其中</w:t>
      </w:r>
      <w:r w:rsidRPr="006F78F4">
        <w:rPr>
          <w:rFonts w:ascii="宋体" w:eastAsia="宋体" w:hAnsi="宋体" w:cs="宋体"/>
          <w:position w:val="-10"/>
          <w:szCs w:val="21"/>
        </w:rPr>
        <w:object w:dxaOrig="1800" w:dyaOrig="360" w14:anchorId="3654358F">
          <v:shape id="_x0000_i1317" type="#_x0000_t75" style="width:90pt;height:18pt" o:ole="">
            <v:imagedata r:id="rId575" o:title=""/>
            <o:lock v:ext="edit" aspectratio="f"/>
          </v:shape>
          <o:OLEObject Type="Embed" ProgID="Equation.DSMT4" ShapeID="_x0000_i1317" DrawAspect="Content" ObjectID="_1662534371" r:id="rId576"/>
        </w:object>
      </w:r>
      <w:r w:rsidRPr="006F78F4">
        <w:rPr>
          <w:rFonts w:ascii="宋体" w:eastAsia="宋体" w:hAnsi="宋体" w:cs="宋体"/>
          <w:szCs w:val="21"/>
        </w:rPr>
        <w:t xml:space="preserve"> 是邻接矩阵A的一些确定性函数，MLP表示密集神经网络</w:t>
      </w:r>
      <w:r w:rsidRPr="006F78F4">
        <w:rPr>
          <w:rFonts w:ascii="宋体" w:eastAsia="宋体" w:hAnsi="宋体" w:cs="宋体" w:hint="eastAsia"/>
          <w:szCs w:val="21"/>
        </w:rPr>
        <w:t>，</w:t>
      </w:r>
      <w:r w:rsidRPr="006F78F4">
        <w:rPr>
          <w:rFonts w:ascii="宋体" w:eastAsia="宋体" w:hAnsi="宋体" w:cs="宋体"/>
          <w:position w:val="-4"/>
          <w:szCs w:val="21"/>
        </w:rPr>
        <w:object w:dxaOrig="999" w:dyaOrig="300" w14:anchorId="579782F1">
          <v:shape id="_x0000_i1318" type="#_x0000_t75" style="width:50.4pt;height:15pt" o:ole="">
            <v:imagedata r:id="rId577" o:title=""/>
            <o:lock v:ext="edit" aspectratio="f"/>
          </v:shape>
          <o:OLEObject Type="Embed" ProgID="Equation.DSMT4" ShapeID="_x0000_i1318" DrawAspect="Content" ObjectID="_1662534372" r:id="rId578"/>
        </w:object>
      </w:r>
      <w:r w:rsidRPr="006F78F4">
        <w:rPr>
          <w:rFonts w:ascii="宋体" w:eastAsia="宋体" w:hAnsi="宋体" w:cs="宋体"/>
          <w:szCs w:val="21"/>
        </w:rPr>
        <w:t>是输入节点特征的矩阵，</w:t>
      </w:r>
      <w:r w:rsidRPr="006F78F4">
        <w:rPr>
          <w:rFonts w:ascii="宋体" w:eastAsia="宋体" w:hAnsi="宋体" w:cs="宋体"/>
          <w:position w:val="-4"/>
          <w:szCs w:val="21"/>
        </w:rPr>
        <w:object w:dxaOrig="980" w:dyaOrig="300" w14:anchorId="6A874924">
          <v:shape id="_x0000_i1319" type="#_x0000_t75" style="width:49.2pt;height:15pt" o:ole="">
            <v:imagedata r:id="rId579" o:title=""/>
            <o:lock v:ext="edit" aspectratio="f"/>
          </v:shape>
          <o:OLEObject Type="Embed" ProgID="Equation.DSMT4" ShapeID="_x0000_i1319" DrawAspect="Content" ObjectID="_1662534373" r:id="rId580"/>
        </w:object>
      </w:r>
      <w:r w:rsidRPr="006F78F4">
        <w:rPr>
          <w:rFonts w:ascii="宋体" w:eastAsia="宋体" w:hAnsi="宋体" w:cs="宋体"/>
          <w:szCs w:val="21"/>
        </w:rPr>
        <w:t>是学习节点表示的矩阵。例如，在Wu等人中[2019]，他们定义</w:t>
      </w:r>
    </w:p>
    <w:p w14:paraId="5913624C" w14:textId="77777777" w:rsidR="00E47FA7" w:rsidRPr="006F78F4" w:rsidRDefault="00B95368">
      <w:pPr>
        <w:widowControl/>
        <w:jc w:val="left"/>
        <w:rPr>
          <w:rFonts w:ascii="宋体" w:eastAsia="宋体" w:hAnsi="宋体" w:cs="宋体"/>
          <w:szCs w:val="21"/>
        </w:rPr>
      </w:pPr>
      <w:r w:rsidRPr="006F78F4">
        <w:rPr>
          <w:rFonts w:ascii="宋体" w:eastAsia="宋体" w:hAnsi="宋体" w:cs="宋体" w:hint="eastAsia"/>
          <w:szCs w:val="21"/>
        </w:rPr>
        <w:t xml:space="preserve">       </w:t>
      </w:r>
      <w:r w:rsidRPr="006F78F4">
        <w:rPr>
          <w:rFonts w:ascii="宋体" w:eastAsia="宋体" w:hAnsi="宋体" w:cs="宋体"/>
          <w:position w:val="-10"/>
          <w:szCs w:val="21"/>
        </w:rPr>
        <w:object w:dxaOrig="1100" w:dyaOrig="380" w14:anchorId="630DD200">
          <v:shape id="_x0000_i1320" type="#_x0000_t75" style="width:55.2pt;height:19.2pt" o:ole="">
            <v:imagedata r:id="rId581" o:title=""/>
            <o:lock v:ext="edit" aspectratio="f"/>
          </v:shape>
          <o:OLEObject Type="Embed" ProgID="Equation.DSMT4" ShapeID="_x0000_i1320" DrawAspect="Content" ObjectID="_1662534374" r:id="rId582"/>
        </w:object>
      </w:r>
      <w:r w:rsidRPr="006F78F4">
        <w:rPr>
          <w:rFonts w:ascii="宋体" w:eastAsia="宋体" w:hAnsi="宋体" w:cs="宋体" w:hint="eastAsia"/>
          <w:position w:val="-10"/>
          <w:szCs w:val="21"/>
        </w:rPr>
        <w:t xml:space="preserve">                                                     </w:t>
      </w:r>
      <w:r w:rsidRPr="006F78F4">
        <w:rPr>
          <w:rFonts w:ascii="宋体" w:eastAsia="宋体" w:hAnsi="宋体" w:cs="宋体" w:hint="eastAsia"/>
          <w:szCs w:val="21"/>
        </w:rPr>
        <w:t xml:space="preserve">  （7.45）</w:t>
      </w:r>
    </w:p>
    <w:p w14:paraId="57AEEED3" w14:textId="77777777" w:rsidR="00E47FA7" w:rsidRPr="006F78F4" w:rsidRDefault="00B95368">
      <w:pPr>
        <w:widowControl/>
        <w:jc w:val="left"/>
        <w:rPr>
          <w:rFonts w:ascii="宋体" w:eastAsia="宋体" w:hAnsi="宋体" w:cs="宋体"/>
          <w:b/>
          <w:bCs/>
          <w:szCs w:val="21"/>
        </w:rPr>
      </w:pPr>
      <w:r w:rsidRPr="006F78F4">
        <w:rPr>
          <w:rFonts w:ascii="宋体" w:eastAsia="宋体" w:hAnsi="宋体" w:cs="宋体"/>
          <w:szCs w:val="21"/>
        </w:rPr>
        <w:t>其中</w:t>
      </w:r>
      <w:r w:rsidRPr="006F78F4">
        <w:rPr>
          <w:rFonts w:ascii="宋体" w:eastAsia="宋体" w:hAnsi="宋体" w:cs="宋体"/>
          <w:position w:val="-10"/>
          <w:szCs w:val="21"/>
        </w:rPr>
        <w:object w:dxaOrig="2860" w:dyaOrig="520" w14:anchorId="243E47BB">
          <v:shape id="_x0000_i1321" type="#_x0000_t75" style="width:142.8pt;height:25.8pt" o:ole="">
            <v:imagedata r:id="rId583" o:title=""/>
            <o:lock v:ext="edit" aspectratio="f"/>
          </v:shape>
          <o:OLEObject Type="Embed" ProgID="Equation.DSMT4" ShapeID="_x0000_i1321" DrawAspect="Content" ObjectID="_1662534375" r:id="rId584"/>
        </w:object>
      </w:r>
      <w:r w:rsidRPr="006F78F4">
        <w:rPr>
          <w:rFonts w:ascii="宋体" w:eastAsia="宋体" w:hAnsi="宋体" w:cs="宋体"/>
          <w:szCs w:val="21"/>
        </w:rPr>
        <w:t>是对称归一化邻接矩阵（添加自循环）。在一项密切相关的工作中，Klicpera等人[2019]通过类比将f定义为个性化页面排名算法</w:t>
      </w:r>
      <w:r w:rsidRPr="006F78F4">
        <w:rPr>
          <w:rFonts w:ascii="宋体" w:eastAsia="宋体" w:hAnsi="宋体" w:cs="宋体" w:hint="eastAsia"/>
          <w:b/>
          <w:bCs/>
          <w:szCs w:val="21"/>
        </w:rPr>
        <w:t>（注释5）</w:t>
      </w:r>
    </w:p>
    <w:p w14:paraId="6D0D0019" w14:textId="77777777" w:rsidR="00E47FA7" w:rsidRPr="006F78F4" w:rsidRDefault="00B95368">
      <w:pPr>
        <w:widowControl/>
        <w:jc w:val="left"/>
        <w:rPr>
          <w:rFonts w:ascii="宋体" w:eastAsia="宋体" w:hAnsi="宋体" w:cs="宋体"/>
          <w:b/>
          <w:bCs/>
          <w:szCs w:val="21"/>
        </w:rPr>
      </w:pPr>
      <w:r w:rsidRPr="006F78F4">
        <w:rPr>
          <w:rFonts w:ascii="宋体" w:eastAsia="宋体" w:hAnsi="宋体" w:cs="宋体" w:hint="eastAsia"/>
          <w:b/>
          <w:bCs/>
          <w:szCs w:val="21"/>
        </w:rPr>
        <w:t xml:space="preserve">      </w:t>
      </w:r>
      <w:r w:rsidRPr="006F78F4">
        <w:rPr>
          <w:rFonts w:ascii="宋体" w:eastAsia="宋体" w:hAnsi="宋体" w:cs="宋体"/>
          <w:b/>
          <w:bCs/>
          <w:position w:val="-10"/>
          <w:szCs w:val="21"/>
        </w:rPr>
        <w:object w:dxaOrig="2420" w:dyaOrig="380" w14:anchorId="0452A2D6">
          <v:shape id="_x0000_i1322" type="#_x0000_t75" style="width:121.2pt;height:19.2pt" o:ole="">
            <v:imagedata r:id="rId585" o:title=""/>
            <o:lock v:ext="edit" aspectratio="f"/>
          </v:shape>
          <o:OLEObject Type="Embed" ProgID="Equation.DSMT4" ShapeID="_x0000_i1322" DrawAspect="Content" ObjectID="_1662534376" r:id="rId586"/>
        </w:object>
      </w:r>
      <w:r w:rsidRPr="006F78F4">
        <w:rPr>
          <w:rFonts w:ascii="宋体" w:eastAsia="宋体" w:hAnsi="宋体" w:cs="宋体" w:hint="eastAsia"/>
          <w:b/>
          <w:bCs/>
          <w:position w:val="-10"/>
          <w:szCs w:val="21"/>
        </w:rPr>
        <w:t xml:space="preserve">                                     </w:t>
      </w:r>
      <w:r w:rsidRPr="006F78F4">
        <w:rPr>
          <w:rFonts w:ascii="宋体" w:eastAsia="宋体" w:hAnsi="宋体" w:cs="宋体" w:hint="eastAsia"/>
          <w:b/>
          <w:bCs/>
          <w:szCs w:val="21"/>
        </w:rPr>
        <w:t xml:space="preserve"> （7.46）</w:t>
      </w:r>
    </w:p>
    <w:p w14:paraId="26C9AB0E" w14:textId="77777777" w:rsidR="00E47FA7" w:rsidRPr="006F78F4" w:rsidRDefault="00B95368">
      <w:pPr>
        <w:widowControl/>
        <w:jc w:val="left"/>
        <w:rPr>
          <w:rFonts w:ascii="宋体" w:eastAsia="宋体" w:hAnsi="宋体" w:cs="宋体"/>
          <w:szCs w:val="21"/>
        </w:rPr>
      </w:pPr>
      <w:r w:rsidRPr="006F78F4">
        <w:rPr>
          <w:rFonts w:ascii="宋体" w:eastAsia="宋体" w:hAnsi="宋体" w:cs="宋体" w:hint="eastAsia"/>
          <w:b/>
          <w:bCs/>
          <w:position w:val="-28"/>
          <w:szCs w:val="21"/>
        </w:rPr>
        <w:t xml:space="preserve">            </w:t>
      </w:r>
      <w:r w:rsidRPr="006F78F4">
        <w:rPr>
          <w:rFonts w:ascii="宋体" w:eastAsia="宋体" w:hAnsi="宋体" w:cs="宋体"/>
          <w:b/>
          <w:bCs/>
          <w:position w:val="-28"/>
          <w:szCs w:val="21"/>
        </w:rPr>
        <w:object w:dxaOrig="1579" w:dyaOrig="680" w14:anchorId="713D8D4F">
          <v:shape id="_x0000_i1323" type="#_x0000_t75" style="width:79.2pt;height:34.2pt" o:ole="">
            <v:imagedata r:id="rId587" o:title=""/>
            <o:lock v:ext="edit" aspectratio="f"/>
          </v:shape>
          <o:OLEObject Type="Embed" ProgID="Equation.DSMT4" ShapeID="_x0000_i1323" DrawAspect="Content" ObjectID="_1662534377" r:id="rId588"/>
        </w:object>
      </w:r>
      <w:r w:rsidRPr="006F78F4">
        <w:rPr>
          <w:rFonts w:ascii="宋体" w:eastAsia="宋体" w:hAnsi="宋体" w:cs="宋体" w:hint="eastAsia"/>
          <w:b/>
          <w:bCs/>
          <w:position w:val="-28"/>
          <w:szCs w:val="21"/>
        </w:rPr>
        <w:t xml:space="preserve">                                     </w:t>
      </w:r>
      <w:r w:rsidRPr="006F78F4">
        <w:rPr>
          <w:rFonts w:ascii="宋体" w:eastAsia="宋体" w:hAnsi="宋体" w:cs="宋体" w:hint="eastAsia"/>
          <w:b/>
          <w:bCs/>
          <w:szCs w:val="21"/>
        </w:rPr>
        <w:t xml:space="preserve">  </w:t>
      </w:r>
      <w:r w:rsidRPr="006F78F4">
        <w:rPr>
          <w:rFonts w:ascii="宋体" w:eastAsia="宋体" w:hAnsi="宋体" w:cs="宋体" w:hint="eastAsia"/>
          <w:szCs w:val="21"/>
        </w:rPr>
        <w:t xml:space="preserve"> （7.47）</w:t>
      </w:r>
    </w:p>
    <w:p w14:paraId="21B40830" w14:textId="77777777" w:rsidR="00E47FA7" w:rsidRPr="006F78F4" w:rsidRDefault="00B95368">
      <w:pPr>
        <w:widowControl/>
        <w:jc w:val="left"/>
        <w:rPr>
          <w:rFonts w:ascii="宋体" w:eastAsia="宋体" w:hAnsi="宋体" w:cs="宋体"/>
          <w:b/>
          <w:bCs/>
          <w:szCs w:val="21"/>
        </w:rPr>
      </w:pPr>
      <w:r w:rsidRPr="006F78F4">
        <w:rPr>
          <w:rFonts w:ascii="宋体" w:eastAsia="宋体" w:hAnsi="宋体" w:cs="宋体" w:hint="eastAsia"/>
          <w:b/>
          <w:bCs/>
          <w:szCs w:val="21"/>
        </w:rPr>
        <w:t>（注释5，注意，方程（7.46)和(7.47）之间的等式要求(IαA)的主导特征值在1以上有界。 在实践中，Klicpera等人[2019]使用幂迭代来逼近方程（7.46)中的反演）</w:t>
      </w:r>
    </w:p>
    <w:p w14:paraId="12AAD396" w14:textId="77777777" w:rsidR="00E47FA7" w:rsidRPr="006F78F4" w:rsidRDefault="00B95368">
      <w:pPr>
        <w:widowControl/>
        <w:jc w:val="left"/>
        <w:rPr>
          <w:rFonts w:ascii="宋体" w:eastAsia="宋体" w:hAnsi="宋体" w:cs="宋体"/>
          <w:szCs w:val="21"/>
        </w:rPr>
      </w:pPr>
      <w:r w:rsidRPr="006F78F4">
        <w:rPr>
          <w:rFonts w:ascii="宋体" w:eastAsia="宋体" w:hAnsi="宋体" w:cs="宋体"/>
          <w:szCs w:val="21"/>
        </w:rPr>
        <w:lastRenderedPageBreak/>
        <w:t>这些方法背后的直觉是，我们通常不需要将可训练神经网络与图卷积层交织在一起。 相反，我们可以简单地使用神经网络来学习模型开始和结束时的特征变换，并应用确定性卷积层来利用图结构。这些简单的模型能够在许多分类基准上优于更多参数化消息传递模型(例如GATS或图形SAGE。</w:t>
      </w:r>
    </w:p>
    <w:p w14:paraId="3E83D32C" w14:textId="77777777" w:rsidR="00E47FA7" w:rsidRPr="006F78F4" w:rsidRDefault="00B95368">
      <w:pPr>
        <w:widowControl/>
        <w:jc w:val="left"/>
        <w:rPr>
          <w:rFonts w:ascii="宋体" w:eastAsia="宋体" w:hAnsi="宋体" w:cs="宋体"/>
          <w:szCs w:val="21"/>
        </w:rPr>
      </w:pPr>
      <w:r w:rsidRPr="006F78F4">
        <w:rPr>
          <w:rFonts w:ascii="宋体" w:eastAsia="宋体" w:hAnsi="宋体" w:cs="宋体"/>
          <w:szCs w:val="21"/>
        </w:rPr>
        <w:t>还有越来越多的证据表明，使用具有自环的对称归一化邻接矩阵会导致有效的图卷积，特别是在这种不通过消息的简化设置中。 吴等人。[2019]和Klicpera等人。[2019]发现基于A的卷积˜取得了最佳的经验绩效。Wu等人。[2019]也为这些结果提供了理论支持。它们证明了通过减小占优特征值的大小来缩小相应图拉普拉斯的谱。 直观地说，添加自循环减少了远距离节点的影响，使滤波后的信号更依赖于图上的局部邻域。</w:t>
      </w:r>
    </w:p>
    <w:p w14:paraId="624902DE" w14:textId="77777777" w:rsidR="00E47FA7" w:rsidRPr="006F78F4" w:rsidRDefault="00B95368">
      <w:pPr>
        <w:widowControl/>
        <w:jc w:val="left"/>
        <w:rPr>
          <w:rFonts w:ascii="宋体" w:eastAsia="宋体" w:hAnsi="宋体" w:cs="宋体"/>
          <w:szCs w:val="21"/>
        </w:rPr>
      </w:pPr>
      <w:r w:rsidRPr="006F78F4">
        <w:rPr>
          <w:rFonts w:ascii="宋体" w:eastAsia="宋体" w:hAnsi="宋体" w:cs="宋体" w:hint="eastAsia"/>
          <w:szCs w:val="21"/>
        </w:rPr>
        <w:t xml:space="preserve">      </w:t>
      </w:r>
    </w:p>
    <w:p w14:paraId="25FFEE38" w14:textId="77777777" w:rsidR="00E47FA7" w:rsidRPr="006F78F4" w:rsidRDefault="00B95368">
      <w:pPr>
        <w:widowControl/>
        <w:jc w:val="left"/>
        <w:rPr>
          <w:rFonts w:ascii="宋体" w:eastAsia="宋体" w:hAnsi="宋体" w:cs="宋体"/>
          <w:szCs w:val="21"/>
        </w:rPr>
      </w:pPr>
      <w:r w:rsidRPr="006F78F4">
        <w:rPr>
          <w:rFonts w:ascii="宋体" w:eastAsia="宋体" w:hAnsi="宋体" w:cs="宋体" w:hint="eastAsia"/>
          <w:b/>
          <w:bCs/>
          <w:sz w:val="30"/>
          <w:szCs w:val="30"/>
        </w:rPr>
        <w:t>7.2GNN和概率图形模型</w:t>
      </w:r>
      <w:r w:rsidRPr="006F78F4">
        <w:rPr>
          <w:rFonts w:ascii="宋体" w:eastAsia="宋体" w:hAnsi="宋体" w:cs="宋体" w:hint="eastAsia"/>
          <w:szCs w:val="21"/>
        </w:rPr>
        <w:t xml:space="preserve"> </w:t>
      </w:r>
    </w:p>
    <w:p w14:paraId="66629F93" w14:textId="77777777" w:rsidR="00E47FA7" w:rsidRPr="006F78F4" w:rsidRDefault="00B95368">
      <w:pPr>
        <w:widowControl/>
        <w:ind w:firstLineChars="200" w:firstLine="420"/>
        <w:jc w:val="left"/>
        <w:rPr>
          <w:rFonts w:ascii="宋体" w:eastAsia="宋体" w:hAnsi="宋体" w:cs="宋体"/>
          <w:szCs w:val="21"/>
        </w:rPr>
      </w:pPr>
      <w:r w:rsidRPr="006F78F4">
        <w:rPr>
          <w:rFonts w:ascii="宋体" w:eastAsia="宋体" w:hAnsi="宋体" w:cs="宋体"/>
          <w:szCs w:val="21"/>
        </w:rPr>
        <w:t>GNN作为图形结构数据卷积的扩展，被很好地理解和激励。  然而，GNN框架有其他的理论动机，可以提供有趣和新颖的观点。 一个突出的例子是基于与概率图形模型(PGMs)中变分推理的连接的GNNs的动机)。</w:t>
      </w:r>
    </w:p>
    <w:p w14:paraId="7090C44F" w14:textId="77777777" w:rsidR="00E47FA7" w:rsidRPr="006F78F4" w:rsidRDefault="00B95368">
      <w:pPr>
        <w:widowControl/>
        <w:ind w:firstLineChars="200" w:firstLine="420"/>
        <w:jc w:val="left"/>
        <w:rPr>
          <w:rFonts w:ascii="宋体" w:eastAsia="宋体" w:hAnsi="宋体" w:cs="宋体"/>
          <w:szCs w:val="21"/>
        </w:rPr>
      </w:pPr>
      <w:r w:rsidRPr="006F78F4">
        <w:rPr>
          <w:rFonts w:ascii="宋体" w:eastAsia="宋体" w:hAnsi="宋体" w:cs="宋体"/>
          <w:szCs w:val="21"/>
        </w:rPr>
        <w:t>在这个概率视角下，我们查看嵌入</w:t>
      </w:r>
      <w:r w:rsidRPr="006F78F4">
        <w:rPr>
          <w:rFonts w:ascii="宋体" w:eastAsia="宋体" w:hAnsi="宋体" w:cs="宋体"/>
          <w:position w:val="-12"/>
          <w:szCs w:val="21"/>
        </w:rPr>
        <w:object w:dxaOrig="1060" w:dyaOrig="360" w14:anchorId="6162F7EC">
          <v:shape id="_x0000_i1324" type="#_x0000_t75" style="width:53.4pt;height:18pt" o:ole="">
            <v:imagedata r:id="rId589" o:title=""/>
            <o:lock v:ext="edit" aspectratio="f"/>
          </v:shape>
          <o:OLEObject Type="Embed" ProgID="Equation.DSMT4" ShapeID="_x0000_i1324" DrawAspect="Content" ObjectID="_1662534378" r:id="rId590"/>
        </w:object>
      </w:r>
      <w:r w:rsidRPr="006F78F4">
        <w:rPr>
          <w:rFonts w:ascii="宋体" w:eastAsia="宋体" w:hAnsi="宋体" w:cs="宋体"/>
          <w:szCs w:val="21"/>
        </w:rPr>
        <w:t>，对于每个节点作为我们试图推断的潜在变量。我们假设我们观察图结构(即邻接矩阵A)和输入节点特征X和我们的目标是推断潜在变量(即嵌入zv )可以解释这些观测数据。然后，作为GNNs基础的消息传递操作可以看作是某些消息传递算法的神经网络模拟，这些算法通常用于变分推理，以推断潜在变量上的分布。 Dai等人首先指出了这种联系。[2016]，目前的大部分讨论都是基于他们的工作。</w:t>
      </w:r>
    </w:p>
    <w:p w14:paraId="7CC7F8D7" w14:textId="77777777" w:rsidR="00E47FA7" w:rsidRPr="006F78F4" w:rsidRDefault="00B95368">
      <w:pPr>
        <w:widowControl/>
        <w:ind w:firstLineChars="200" w:firstLine="420"/>
        <w:jc w:val="left"/>
        <w:rPr>
          <w:rFonts w:ascii="宋体" w:eastAsia="宋体" w:hAnsi="宋体" w:cs="宋体"/>
          <w:szCs w:val="21"/>
        </w:rPr>
      </w:pPr>
      <w:r w:rsidRPr="006F78F4">
        <w:rPr>
          <w:rFonts w:ascii="宋体" w:eastAsia="宋体" w:hAnsi="宋体" w:cs="宋体"/>
          <w:szCs w:val="21"/>
        </w:rPr>
        <w:t>请注意，本节的介绍假设了PGMs的大量背景，我们推荐Wainwright和Jordan[2008]作为感兴趣的读者的好资源。然而，我们希望并期望即使是一个不了解PGMS的读者也能从下面的讨论中收集有用的见解。</w:t>
      </w:r>
    </w:p>
    <w:p w14:paraId="1EA250E9" w14:textId="77777777" w:rsidR="00E47FA7" w:rsidRPr="006F78F4" w:rsidRDefault="00E47FA7">
      <w:pPr>
        <w:widowControl/>
        <w:ind w:firstLineChars="200" w:firstLine="420"/>
        <w:jc w:val="left"/>
        <w:rPr>
          <w:rFonts w:ascii="宋体" w:eastAsia="宋体" w:hAnsi="宋体" w:cs="宋体"/>
          <w:szCs w:val="21"/>
        </w:rPr>
      </w:pPr>
    </w:p>
    <w:p w14:paraId="5406B769" w14:textId="77777777" w:rsidR="00E47FA7" w:rsidRPr="006F78F4" w:rsidRDefault="00B95368">
      <w:pPr>
        <w:widowControl/>
        <w:jc w:val="left"/>
        <w:rPr>
          <w:rFonts w:ascii="宋体" w:eastAsia="宋体" w:hAnsi="宋体" w:cs="宋体"/>
          <w:b/>
          <w:bCs/>
          <w:szCs w:val="21"/>
        </w:rPr>
      </w:pPr>
      <w:r w:rsidRPr="006F78F4">
        <w:rPr>
          <w:rFonts w:ascii="宋体" w:eastAsia="宋体" w:hAnsi="宋体" w:cs="宋体"/>
          <w:b/>
          <w:bCs/>
          <w:szCs w:val="21"/>
        </w:rPr>
        <w:t>7.2.1希尔伯特空间嵌入分布</w:t>
      </w:r>
    </w:p>
    <w:p w14:paraId="20B71CE6" w14:textId="77777777" w:rsidR="00E47FA7" w:rsidRPr="006F78F4" w:rsidRDefault="00B95368">
      <w:pPr>
        <w:widowControl/>
        <w:jc w:val="left"/>
        <w:rPr>
          <w:rFonts w:ascii="宋体" w:eastAsia="宋体" w:hAnsi="宋体" w:cs="宋体"/>
          <w:szCs w:val="21"/>
        </w:rPr>
      </w:pPr>
      <w:r w:rsidRPr="006F78F4">
        <w:rPr>
          <w:rFonts w:ascii="宋体" w:eastAsia="宋体" w:hAnsi="宋体" w:cs="宋体"/>
          <w:szCs w:val="21"/>
        </w:rPr>
        <w:t>为了理解GNNs与概率推理之间的联系，我们首先（简要）介绍了Hilbert空间中嵌入分布的概念[Smola等人，2007年]。设p(X)表示定义的概率密度函数在随机变量</w:t>
      </w:r>
      <w:r w:rsidRPr="006F78F4">
        <w:rPr>
          <w:rFonts w:ascii="宋体" w:eastAsia="宋体" w:hAnsi="宋体" w:cs="宋体"/>
          <w:position w:val="-6"/>
          <w:szCs w:val="21"/>
        </w:rPr>
        <w:object w:dxaOrig="720" w:dyaOrig="320" w14:anchorId="2CCE0C0D">
          <v:shape id="_x0000_i1325" type="#_x0000_t75" style="width:36pt;height:15pt" o:ole="">
            <v:imagedata r:id="rId591" o:title=""/>
            <o:lock v:ext="edit" aspectratio="f"/>
          </v:shape>
          <o:OLEObject Type="Embed" ProgID="Equation.DSMT4" ShapeID="_x0000_i1325" DrawAspect="Content" ObjectID="_1662534379" r:id="rId592"/>
        </w:object>
      </w:r>
      <w:r w:rsidRPr="006F78F4">
        <w:rPr>
          <w:rFonts w:ascii="宋体" w:eastAsia="宋体" w:hAnsi="宋体" w:cs="宋体"/>
          <w:szCs w:val="21"/>
        </w:rPr>
        <w:t>. 给定任意（可能是无限维）特征映射</w:t>
      </w:r>
      <w:r w:rsidRPr="006F78F4">
        <w:rPr>
          <w:rFonts w:ascii="宋体" w:eastAsia="宋体" w:hAnsi="宋体" w:cs="宋体"/>
          <w:position w:val="-10"/>
          <w:szCs w:val="21"/>
        </w:rPr>
        <w:object w:dxaOrig="1200" w:dyaOrig="360" w14:anchorId="77B1171A">
          <v:shape id="_x0000_i1326" type="#_x0000_t75" style="width:60pt;height:18pt" o:ole="">
            <v:imagedata r:id="rId593" o:title=""/>
            <o:lock v:ext="edit" aspectratio="f"/>
          </v:shape>
          <o:OLEObject Type="Embed" ProgID="Equation.DSMT4" ShapeID="_x0000_i1326" DrawAspect="Content" ObjectID="_1662534380" r:id="rId594"/>
        </w:object>
      </w:r>
      <w:r w:rsidRPr="006F78F4">
        <w:rPr>
          <w:rFonts w:ascii="宋体" w:eastAsia="宋体" w:hAnsi="宋体" w:cs="宋体"/>
          <w:szCs w:val="21"/>
        </w:rPr>
        <w:t>在此特征映射下，我们可以根据其期望值来表示密度p(X</w:t>
      </w:r>
      <w:r w:rsidRPr="006F78F4">
        <w:rPr>
          <w:rFonts w:ascii="宋体" w:eastAsia="宋体" w:hAnsi="宋体" w:cs="宋体" w:hint="eastAsia"/>
          <w:szCs w:val="21"/>
        </w:rPr>
        <w:t>)</w:t>
      </w:r>
      <w:r w:rsidRPr="006F78F4">
        <w:rPr>
          <w:rFonts w:ascii="宋体" w:eastAsia="宋体" w:hAnsi="宋体" w:cs="宋体"/>
          <w:szCs w:val="21"/>
        </w:rPr>
        <w:t>：</w:t>
      </w:r>
    </w:p>
    <w:p w14:paraId="2BDC70A8" w14:textId="77777777" w:rsidR="00E47FA7" w:rsidRPr="006F78F4" w:rsidRDefault="00B95368">
      <w:pPr>
        <w:widowControl/>
        <w:jc w:val="left"/>
        <w:rPr>
          <w:rFonts w:ascii="宋体" w:eastAsia="宋体" w:hAnsi="宋体" w:cs="宋体"/>
          <w:szCs w:val="21"/>
        </w:rPr>
      </w:pPr>
      <w:r w:rsidRPr="006F78F4">
        <w:rPr>
          <w:rFonts w:ascii="宋体" w:eastAsia="宋体" w:hAnsi="宋体" w:cs="宋体" w:hint="eastAsia"/>
          <w:szCs w:val="21"/>
        </w:rPr>
        <w:t xml:space="preserve">      </w:t>
      </w:r>
      <w:r w:rsidRPr="006F78F4">
        <w:rPr>
          <w:rFonts w:ascii="宋体" w:eastAsia="宋体" w:hAnsi="宋体" w:cs="宋体"/>
          <w:position w:val="-18"/>
          <w:szCs w:val="21"/>
        </w:rPr>
        <w:object w:dxaOrig="2419" w:dyaOrig="670" w14:anchorId="5FD02C1E">
          <v:shape id="_x0000_i1327" type="#_x0000_t75" style="width:121.2pt;height:33pt" o:ole="">
            <v:imagedata r:id="rId595" o:title=""/>
            <o:lock v:ext="edit" aspectratio="f"/>
          </v:shape>
          <o:OLEObject Type="Embed" ProgID="Equation.DSMT4" ShapeID="_x0000_i1327" DrawAspect="Content" ObjectID="_1662534381" r:id="rId596"/>
        </w:object>
      </w:r>
      <w:r w:rsidRPr="006F78F4">
        <w:rPr>
          <w:rFonts w:ascii="宋体" w:eastAsia="宋体" w:hAnsi="宋体" w:cs="宋体" w:hint="eastAsia"/>
          <w:position w:val="-18"/>
          <w:szCs w:val="21"/>
        </w:rPr>
        <w:t xml:space="preserve">                                     </w:t>
      </w:r>
      <w:r w:rsidRPr="006F78F4">
        <w:rPr>
          <w:rFonts w:ascii="宋体" w:eastAsia="宋体" w:hAnsi="宋体" w:cs="宋体" w:hint="eastAsia"/>
          <w:szCs w:val="21"/>
        </w:rPr>
        <w:t xml:space="preserve"> (7.48)</w:t>
      </w:r>
    </w:p>
    <w:p w14:paraId="42DAB359" w14:textId="77777777" w:rsidR="00E47FA7" w:rsidRPr="006F78F4" w:rsidRDefault="00B95368">
      <w:pPr>
        <w:widowControl/>
        <w:jc w:val="left"/>
        <w:rPr>
          <w:rFonts w:ascii="宋体" w:eastAsia="宋体" w:hAnsi="宋体" w:cs="宋体"/>
          <w:szCs w:val="21"/>
        </w:rPr>
      </w:pPr>
      <w:r w:rsidRPr="006F78F4">
        <w:rPr>
          <w:rFonts w:ascii="宋体" w:eastAsia="宋体" w:hAnsi="宋体" w:cs="宋体"/>
          <w:szCs w:val="21"/>
        </w:rPr>
        <w:t>用Hilbert空间嵌入分布的关键思想是，方程（7.48）将是内射的，只要使用合适的特征映射φ。 这意味着µx可以作为p(X)的一个足够的统计量，我们想要在p(X)上执行的任何计算都可以等价地表示为of的函数嵌入µx.  一个著名的特征映射的例子，将保证这种内射性质是由高斯径向基函数(RBF)核诱导的特征映射[Smola等人，2007年]。</w:t>
      </w:r>
    </w:p>
    <w:p w14:paraId="5B1F40C3" w14:textId="77777777" w:rsidR="00E47FA7" w:rsidRPr="006F78F4" w:rsidRDefault="00B95368">
      <w:pPr>
        <w:widowControl/>
        <w:ind w:firstLineChars="200" w:firstLine="420"/>
        <w:jc w:val="left"/>
        <w:rPr>
          <w:rFonts w:ascii="宋体" w:eastAsia="宋体" w:hAnsi="宋体" w:cs="宋体"/>
          <w:szCs w:val="21"/>
        </w:rPr>
      </w:pPr>
      <w:r w:rsidRPr="006F78F4">
        <w:rPr>
          <w:rFonts w:ascii="宋体" w:eastAsia="宋体" w:hAnsi="宋体" w:cs="宋体"/>
          <w:szCs w:val="21"/>
        </w:rPr>
        <w:t>对分布的希尔伯特空间嵌入的研究是一个丰富的统计领域。 然而，在与GNNs连接的上下文中，关键的提取是，我们可以将分布p(X)表示为嵌入µx 在一些特征空间。  我们将使用这个概念来激励GNN消息传递算法，作为学习表示节点锁存器p(z)上分布的嵌入的一种方法v).</w:t>
      </w:r>
    </w:p>
    <w:p w14:paraId="5904541A" w14:textId="77777777" w:rsidR="00E47FA7" w:rsidRPr="006F78F4" w:rsidRDefault="00E47FA7">
      <w:pPr>
        <w:widowControl/>
        <w:jc w:val="left"/>
        <w:rPr>
          <w:rFonts w:ascii="宋体" w:eastAsia="宋体" w:hAnsi="宋体" w:cs="宋体"/>
          <w:szCs w:val="21"/>
        </w:rPr>
      </w:pPr>
    </w:p>
    <w:p w14:paraId="161B4C6E" w14:textId="77777777" w:rsidR="00E47FA7" w:rsidRPr="006F78F4" w:rsidRDefault="00B95368">
      <w:pPr>
        <w:widowControl/>
        <w:jc w:val="left"/>
        <w:rPr>
          <w:rFonts w:ascii="宋体" w:eastAsia="宋体" w:hAnsi="宋体" w:cs="宋体"/>
          <w:b/>
          <w:bCs/>
          <w:szCs w:val="21"/>
        </w:rPr>
      </w:pPr>
      <w:r w:rsidRPr="006F78F4">
        <w:rPr>
          <w:rFonts w:ascii="宋体" w:eastAsia="宋体" w:hAnsi="宋体" w:cs="宋体"/>
          <w:b/>
          <w:bCs/>
          <w:szCs w:val="21"/>
        </w:rPr>
        <w:t>7.2.2图形作为图形模型</w:t>
      </w:r>
    </w:p>
    <w:p w14:paraId="304FC96A" w14:textId="77777777" w:rsidR="00E47FA7" w:rsidRPr="006F78F4" w:rsidRDefault="00B95368">
      <w:pPr>
        <w:widowControl/>
        <w:ind w:firstLineChars="200" w:firstLine="420"/>
        <w:jc w:val="left"/>
        <w:rPr>
          <w:rFonts w:ascii="宋体" w:eastAsia="宋体" w:hAnsi="宋体" w:cs="宋体"/>
          <w:szCs w:val="21"/>
        </w:rPr>
      </w:pPr>
      <w:r w:rsidRPr="006F78F4">
        <w:rPr>
          <w:rFonts w:ascii="宋体" w:eastAsia="宋体" w:hAnsi="宋体" w:cs="宋体"/>
          <w:szCs w:val="21"/>
        </w:rPr>
        <w:t>取图数据的概率视图，我们可以假设给出的图结构定义了不同节点之间的依赖关系。 当然，我们通常用这种方式来解释图形数据。 连接的节点在图中，通常假定以某种方式相关。 然而，在概率设置中，我们以一种形式的概率方式看待节点之间依赖的概念。</w:t>
      </w:r>
    </w:p>
    <w:p w14:paraId="7FEEBCD9" w14:textId="77777777" w:rsidR="00E47FA7" w:rsidRPr="006F78F4" w:rsidRDefault="00B95368">
      <w:pPr>
        <w:widowControl/>
        <w:ind w:firstLineChars="200" w:firstLine="420"/>
        <w:jc w:val="left"/>
        <w:rPr>
          <w:rFonts w:ascii="宋体" w:eastAsia="宋体" w:hAnsi="宋体" w:cs="宋体"/>
          <w:szCs w:val="21"/>
        </w:rPr>
      </w:pPr>
      <w:r w:rsidRPr="006F78F4">
        <w:rPr>
          <w:rFonts w:ascii="宋体" w:eastAsia="宋体" w:hAnsi="宋体" w:cs="宋体"/>
          <w:szCs w:val="21"/>
        </w:rPr>
        <w:t>准确地说，我们说图G=(V，E)定义了马尔可夫随机场：</w:t>
      </w:r>
    </w:p>
    <w:p w14:paraId="04CFCCC4" w14:textId="77777777" w:rsidR="00E47FA7" w:rsidRPr="006F78F4" w:rsidRDefault="00B95368">
      <w:pPr>
        <w:widowControl/>
        <w:ind w:firstLineChars="200" w:firstLine="420"/>
        <w:jc w:val="left"/>
        <w:rPr>
          <w:rFonts w:ascii="宋体" w:eastAsia="宋体" w:hAnsi="宋体" w:cs="宋体"/>
          <w:szCs w:val="21"/>
        </w:rPr>
      </w:pPr>
      <w:r w:rsidRPr="006F78F4">
        <w:rPr>
          <w:rFonts w:ascii="宋体" w:eastAsia="宋体" w:hAnsi="宋体" w:cs="宋体" w:hint="eastAsia"/>
          <w:szCs w:val="21"/>
        </w:rPr>
        <w:lastRenderedPageBreak/>
        <w:t xml:space="preserve">     </w:t>
      </w:r>
      <w:r w:rsidRPr="006F78F4">
        <w:rPr>
          <w:rFonts w:ascii="宋体" w:eastAsia="宋体" w:hAnsi="宋体" w:cs="宋体"/>
          <w:position w:val="-32"/>
          <w:szCs w:val="21"/>
        </w:rPr>
        <w:object w:dxaOrig="4520" w:dyaOrig="789" w14:anchorId="5039557C">
          <v:shape id="_x0000_i1328" type="#_x0000_t75" style="width:226.2pt;height:39pt" o:ole="">
            <v:imagedata r:id="rId597" o:title=""/>
            <o:lock v:ext="edit" aspectratio="f"/>
          </v:shape>
          <o:OLEObject Type="Embed" ProgID="Equation.DSMT4" ShapeID="_x0000_i1328" DrawAspect="Content" ObjectID="_1662534382" r:id="rId598"/>
        </w:object>
      </w:r>
      <w:r w:rsidRPr="006F78F4">
        <w:rPr>
          <w:rFonts w:ascii="宋体" w:eastAsia="宋体" w:hAnsi="宋体" w:cs="宋体" w:hint="eastAsia"/>
          <w:position w:val="-32"/>
          <w:szCs w:val="21"/>
        </w:rPr>
        <w:t xml:space="preserve">                 </w:t>
      </w:r>
      <w:r w:rsidRPr="006F78F4">
        <w:rPr>
          <w:rFonts w:ascii="宋体" w:eastAsia="宋体" w:hAnsi="宋体" w:cs="宋体" w:hint="eastAsia"/>
          <w:szCs w:val="21"/>
        </w:rPr>
        <w:t xml:space="preserve"> (7.49)</w:t>
      </w:r>
    </w:p>
    <w:p w14:paraId="32EF3F77" w14:textId="77777777" w:rsidR="00E47FA7" w:rsidRPr="006F78F4" w:rsidRDefault="00E47FA7">
      <w:pPr>
        <w:widowControl/>
        <w:jc w:val="left"/>
        <w:rPr>
          <w:rFonts w:ascii="宋体" w:eastAsia="宋体" w:hAnsi="宋体" w:cs="宋体"/>
          <w:szCs w:val="21"/>
        </w:rPr>
      </w:pPr>
    </w:p>
    <w:p w14:paraId="1F627DEB" w14:textId="77777777" w:rsidR="00E47FA7" w:rsidRPr="006F78F4" w:rsidRDefault="00B95368">
      <w:pPr>
        <w:widowControl/>
        <w:spacing w:line="360" w:lineRule="auto"/>
        <w:jc w:val="left"/>
        <w:rPr>
          <w:rFonts w:ascii="宋体" w:eastAsia="宋体" w:hAnsi="宋体" w:cs="宋体"/>
          <w:szCs w:val="21"/>
        </w:rPr>
      </w:pPr>
      <w:r w:rsidRPr="006F78F4">
        <w:rPr>
          <w:rFonts w:ascii="宋体" w:eastAsia="宋体" w:hAnsi="宋体" w:cs="宋体"/>
          <w:szCs w:val="21"/>
        </w:rPr>
        <w:t>其中Φ和Ψ是非负势函数，我们使用{xv}作为集合{x的速记v</w:t>
      </w:r>
      <w:r w:rsidRPr="006F78F4">
        <w:rPr>
          <w:rFonts w:ascii="Cambria Math" w:eastAsia="宋体" w:hAnsi="Cambria Math" w:cs="Cambria Math"/>
          <w:szCs w:val="21"/>
        </w:rPr>
        <w:t>∀</w:t>
      </w:r>
      <w:r w:rsidRPr="006F78F4">
        <w:rPr>
          <w:rFonts w:ascii="宋体" w:eastAsia="宋体" w:hAnsi="宋体" w:cs="宋体"/>
          <w:szCs w:val="21"/>
        </w:rPr>
        <w:t>v</w:t>
      </w:r>
      <w:r w:rsidRPr="006F78F4">
        <w:rPr>
          <w:rFonts w:ascii="宋体" w:eastAsia="宋体" w:hAnsi="宋体" w:cs="宋体" w:hint="eastAsia"/>
          <w:szCs w:val="21"/>
        </w:rPr>
        <w:t>∈</w:t>
      </w:r>
      <w:r w:rsidRPr="006F78F4">
        <w:rPr>
          <w:rFonts w:ascii="宋体" w:eastAsia="宋体" w:hAnsi="宋体" w:cs="宋体"/>
          <w:szCs w:val="21"/>
        </w:rPr>
        <w:t>V}。方程（7.49）表示分布p({xv}，{zv })节点特征和节点嵌入根据图结构进行分解。  直观地说，Φ(xv ，zv )表示节点特征向量x的可能性v 给定其潜在节点嵌入zv 而Ψ控制连接节点之间的依赖关系。  因此，我们假设节点特征是由它们的潜在嵌入决定的，并且我们假设连接节点的潜在嵌入是相互依赖的（例如，连接节点可能具有嵌入）。</w:t>
      </w:r>
    </w:p>
    <w:p w14:paraId="20855100" w14:textId="77777777" w:rsidR="00E47FA7" w:rsidRPr="006F78F4" w:rsidRDefault="00B95368">
      <w:pPr>
        <w:widowControl/>
        <w:spacing w:line="360" w:lineRule="auto"/>
        <w:jc w:val="left"/>
        <w:rPr>
          <w:rFonts w:ascii="宋体" w:eastAsia="宋体" w:hAnsi="宋体" w:cs="宋体"/>
          <w:w w:val="105"/>
        </w:rPr>
      </w:pPr>
      <w:r w:rsidRPr="006F78F4">
        <w:rPr>
          <w:rFonts w:ascii="宋体" w:eastAsia="宋体" w:hAnsi="宋体" w:cs="宋体"/>
          <w:szCs w:val="21"/>
        </w:rPr>
        <w:t>在标准概率建模设置中，Φ和Ψ通常被定义为基于领域知识的参数函数，最常见的是，这些函数被假定来自指数家族，以确保可处理性[Wainwright和Jordan，2008]。然而，在我们的演讲中，我们是不可知论</w:t>
      </w:r>
      <w:r w:rsidRPr="006F78F4">
        <w:rPr>
          <w:rFonts w:ascii="宋体" w:eastAsia="宋体" w:hAnsi="宋体" w:cs="宋体"/>
          <w:w w:val="105"/>
        </w:rPr>
        <w:t>Φ和Ψ的确切形式，我们将通过利用上一节中讨论的Hilbert空间嵌入思想来隐式学习这些函数。</w:t>
      </w:r>
    </w:p>
    <w:p w14:paraId="3581426B" w14:textId="77777777" w:rsidR="00E47FA7" w:rsidRPr="006F78F4" w:rsidRDefault="00E47FA7">
      <w:pPr>
        <w:widowControl/>
        <w:spacing w:line="360" w:lineRule="auto"/>
        <w:jc w:val="left"/>
        <w:rPr>
          <w:rFonts w:ascii="宋体" w:eastAsia="宋体" w:hAnsi="宋体" w:cs="宋体"/>
          <w:w w:val="105"/>
        </w:rPr>
      </w:pPr>
    </w:p>
    <w:p w14:paraId="3ADDDF68" w14:textId="77777777" w:rsidR="00E47FA7" w:rsidRPr="006F78F4" w:rsidRDefault="00B95368">
      <w:pPr>
        <w:widowControl/>
        <w:spacing w:line="360" w:lineRule="auto"/>
        <w:jc w:val="left"/>
        <w:rPr>
          <w:rFonts w:ascii="宋体" w:eastAsia="宋体" w:hAnsi="宋体" w:cs="宋体"/>
          <w:b/>
          <w:bCs/>
          <w:w w:val="105"/>
        </w:rPr>
      </w:pPr>
      <w:r w:rsidRPr="006F78F4">
        <w:rPr>
          <w:rFonts w:ascii="宋体" w:eastAsia="宋体" w:hAnsi="宋体" w:cs="宋体"/>
          <w:b/>
          <w:bCs/>
          <w:w w:val="105"/>
        </w:rPr>
        <w:t>7.2.3嵌入平均场推理</w:t>
      </w:r>
    </w:p>
    <w:p w14:paraId="6CD07F22" w14:textId="77777777" w:rsidR="00E47FA7" w:rsidRPr="006F78F4" w:rsidRDefault="00B95368">
      <w:pPr>
        <w:widowControl/>
        <w:spacing w:line="360" w:lineRule="auto"/>
        <w:ind w:firstLineChars="200" w:firstLine="440"/>
        <w:jc w:val="left"/>
        <w:rPr>
          <w:rFonts w:ascii="宋体" w:eastAsia="宋体" w:hAnsi="宋体" w:cs="宋体"/>
          <w:w w:val="105"/>
        </w:rPr>
      </w:pPr>
      <w:r w:rsidRPr="006F78F4">
        <w:rPr>
          <w:rFonts w:ascii="宋体" w:eastAsia="宋体" w:hAnsi="宋体" w:cs="宋体"/>
          <w:w w:val="105"/>
        </w:rPr>
        <w:t>给定方程（7.49）定义的马尔可夫随机场，我们的目标是推断潜在嵌入p(Z)的分布v对于所有节点vV，同时隐式学习潜在的函数Φ和Ψ。更直观地说，我们的目标是推断图中所有节点的潜在表示，这些节点可以解释观察到的节点特征之间的依赖关系。</w:t>
      </w:r>
    </w:p>
    <w:p w14:paraId="15AA19D7" w14:textId="77777777" w:rsidR="00E47FA7" w:rsidRPr="006F78F4" w:rsidRDefault="00B95368">
      <w:pPr>
        <w:widowControl/>
        <w:spacing w:line="360" w:lineRule="auto"/>
        <w:ind w:firstLineChars="200" w:firstLine="440"/>
        <w:jc w:val="left"/>
        <w:rPr>
          <w:rFonts w:ascii="宋体" w:eastAsia="宋体" w:hAnsi="宋体" w:cs="宋体"/>
          <w:w w:val="105"/>
        </w:rPr>
      </w:pPr>
      <w:r w:rsidRPr="006F78F4">
        <w:rPr>
          <w:rFonts w:ascii="宋体" w:eastAsia="宋体" w:hAnsi="宋体" w:cs="宋体"/>
          <w:w w:val="105"/>
        </w:rPr>
        <w:t>为了做到这一点，一个关键步骤是计算后验</w:t>
      </w:r>
      <w:r w:rsidRPr="006F78F4">
        <w:rPr>
          <w:rFonts w:ascii="宋体" w:eastAsia="宋体" w:hAnsi="宋体" w:cs="宋体"/>
          <w:w w:val="105"/>
          <w:position w:val="-14"/>
        </w:rPr>
        <w:object w:dxaOrig="1340" w:dyaOrig="400" w14:anchorId="4291670A">
          <v:shape id="_x0000_i1329" type="#_x0000_t75" style="width:66.6pt;height:20.4pt" o:ole="">
            <v:imagedata r:id="rId599" o:title=""/>
            <o:lock v:ext="edit" aspectratio="f"/>
          </v:shape>
          <o:OLEObject Type="Embed" ProgID="Equation.DSMT4" ShapeID="_x0000_i1329" DrawAspect="Content" ObjectID="_1662534383" r:id="rId600"/>
        </w:object>
      </w:r>
      <w:r w:rsidRPr="006F78F4">
        <w:rPr>
          <w:rFonts w:ascii="宋体" w:eastAsia="宋体" w:hAnsi="宋体" w:cs="宋体" w:hint="eastAsia"/>
          <w:w w:val="105"/>
        </w:rPr>
        <w:t>等，</w:t>
      </w:r>
      <w:r w:rsidRPr="006F78F4">
        <w:rPr>
          <w:rFonts w:ascii="宋体" w:eastAsia="宋体" w:hAnsi="宋体" w:cs="宋体"/>
          <w:w w:val="105"/>
        </w:rPr>
        <w:t>计算给定观测特征的一组特定潜在嵌入的可能性。 一般来说，计算这个后验是计算困难的-即使Φ和Ψ是已知的和明确定义的-所以我们必须求助于近似方法。</w:t>
      </w:r>
    </w:p>
    <w:p w14:paraId="39AE0288" w14:textId="77777777" w:rsidR="00E47FA7" w:rsidRPr="006F78F4" w:rsidRDefault="00B95368">
      <w:pPr>
        <w:widowControl/>
        <w:spacing w:line="360" w:lineRule="auto"/>
        <w:ind w:firstLineChars="200" w:firstLine="440"/>
        <w:jc w:val="left"/>
        <w:rPr>
          <w:rFonts w:ascii="宋体" w:eastAsia="宋体" w:hAnsi="宋体" w:cs="宋体"/>
          <w:w w:val="105"/>
        </w:rPr>
      </w:pPr>
      <w:r w:rsidRPr="006F78F4">
        <w:rPr>
          <w:rFonts w:ascii="宋体" w:eastAsia="宋体" w:hAnsi="宋体" w:cs="宋体"/>
          <w:w w:val="105"/>
        </w:rPr>
        <w:t>一种流行的方法-我们将在这里使用-是采用平均场变分推理，其中我们使用一些函数q近似后验v基于假设：</w:t>
      </w:r>
    </w:p>
    <w:p w14:paraId="63A3E270" w14:textId="77777777" w:rsidR="00E47FA7" w:rsidRPr="006F78F4" w:rsidRDefault="00B95368">
      <w:pPr>
        <w:widowControl/>
        <w:spacing w:line="360" w:lineRule="auto"/>
        <w:ind w:firstLineChars="200" w:firstLine="440"/>
        <w:jc w:val="left"/>
        <w:rPr>
          <w:rFonts w:ascii="宋体" w:eastAsia="宋体" w:hAnsi="宋体" w:cs="宋体"/>
          <w:w w:val="105"/>
        </w:rPr>
      </w:pPr>
      <w:r w:rsidRPr="006F78F4">
        <w:rPr>
          <w:rFonts w:ascii="宋体" w:eastAsia="宋体" w:hAnsi="宋体" w:cs="宋体"/>
          <w:w w:val="105"/>
          <w:position w:val="-28"/>
        </w:rPr>
        <w:object w:dxaOrig="3943" w:dyaOrig="771" w14:anchorId="5F2AC12C">
          <v:shape id="_x0000_i1330" type="#_x0000_t75" style="width:196.8pt;height:39pt" o:ole="">
            <v:imagedata r:id="rId601" o:title=""/>
            <o:lock v:ext="edit" aspectratio="f"/>
          </v:shape>
          <o:OLEObject Type="Embed" ProgID="Equation.DSMT4" ShapeID="_x0000_i1330" DrawAspect="Content" ObjectID="_1662534384" r:id="rId602"/>
        </w:object>
      </w:r>
      <w:r w:rsidRPr="006F78F4">
        <w:rPr>
          <w:rFonts w:ascii="宋体" w:eastAsia="宋体" w:hAnsi="宋体" w:cs="宋体" w:hint="eastAsia"/>
          <w:w w:val="105"/>
          <w:position w:val="-28"/>
        </w:rPr>
        <w:t xml:space="preserve">                              </w:t>
      </w:r>
      <w:r w:rsidRPr="006F78F4">
        <w:rPr>
          <w:rFonts w:ascii="宋体" w:eastAsia="宋体" w:hAnsi="宋体" w:cs="宋体" w:hint="eastAsia"/>
          <w:w w:val="105"/>
        </w:rPr>
        <w:t>（7.50）</w:t>
      </w:r>
    </w:p>
    <w:p w14:paraId="2132C406" w14:textId="77777777" w:rsidR="00E47FA7" w:rsidRPr="006F78F4" w:rsidRDefault="00B95368">
      <w:pPr>
        <w:widowControl/>
        <w:spacing w:line="360" w:lineRule="auto"/>
        <w:ind w:firstLineChars="200" w:firstLine="440"/>
        <w:jc w:val="left"/>
        <w:rPr>
          <w:rFonts w:ascii="宋体" w:eastAsia="宋体" w:hAnsi="宋体" w:cs="宋体"/>
          <w:w w:val="105"/>
        </w:rPr>
      </w:pPr>
      <w:r w:rsidRPr="006F78F4">
        <w:rPr>
          <w:rFonts w:ascii="宋体" w:eastAsia="宋体" w:hAnsi="宋体" w:cs="宋体"/>
          <w:w w:val="105"/>
        </w:rPr>
        <w:t>每个Q的位置v是一个有效的密度。平均场推理的关键直觉是，我们假设潜在变量上的后验分布分解为V个独立分布，每个节点一个。</w:t>
      </w:r>
    </w:p>
    <w:p w14:paraId="3396CBC9" w14:textId="77777777" w:rsidR="00E47FA7" w:rsidRPr="006F78F4" w:rsidRDefault="00B95368">
      <w:pPr>
        <w:widowControl/>
        <w:spacing w:line="360" w:lineRule="auto"/>
        <w:ind w:firstLineChars="200" w:firstLine="440"/>
        <w:jc w:val="left"/>
        <w:rPr>
          <w:rFonts w:ascii="宋体" w:eastAsia="宋体" w:hAnsi="宋体" w:cs="宋体"/>
          <w:w w:val="105"/>
        </w:rPr>
      </w:pPr>
      <w:r w:rsidRPr="006F78F4">
        <w:rPr>
          <w:rFonts w:ascii="宋体" w:eastAsia="宋体" w:hAnsi="宋体" w:cs="宋体"/>
          <w:w w:val="105"/>
        </w:rPr>
        <w:t>以获得近似qv在平均场近似中是最优的函数，标准方法是最小化近似后验和真实后验之间的Kullback-Leibler(KL)散度：</w:t>
      </w:r>
    </w:p>
    <w:p w14:paraId="3B149AF0" w14:textId="77777777" w:rsidR="00E47FA7" w:rsidRPr="006F78F4" w:rsidRDefault="00B95368">
      <w:pPr>
        <w:widowControl/>
        <w:spacing w:line="360" w:lineRule="auto"/>
        <w:ind w:firstLineChars="200" w:firstLine="440"/>
        <w:jc w:val="left"/>
        <w:rPr>
          <w:rFonts w:ascii="宋体" w:eastAsia="宋体" w:hAnsi="宋体" w:cs="宋体"/>
          <w:w w:val="105"/>
        </w:rPr>
      </w:pPr>
      <w:r w:rsidRPr="006F78F4">
        <w:rPr>
          <w:rFonts w:ascii="宋体" w:eastAsia="宋体" w:hAnsi="宋体" w:cs="宋体"/>
          <w:w w:val="105"/>
          <w:position w:val="-16"/>
        </w:rPr>
        <w:object w:dxaOrig="2600" w:dyaOrig="440" w14:anchorId="0641AD53">
          <v:shape id="_x0000_i1331" type="#_x0000_t75" style="width:129pt;height:21.6pt" o:ole="">
            <v:imagedata r:id="rId603" o:title=""/>
            <o:lock v:ext="edit" aspectratio="f"/>
          </v:shape>
          <o:OLEObject Type="Embed" ProgID="Equation.DSMT4" ShapeID="_x0000_i1331" DrawAspect="Content" ObjectID="_1662534385" r:id="rId604"/>
        </w:object>
      </w:r>
      <w:r w:rsidRPr="006F78F4">
        <w:rPr>
          <w:rFonts w:ascii="宋体" w:eastAsia="宋体" w:hAnsi="宋体" w:cs="宋体"/>
          <w:w w:val="105"/>
          <w:position w:val="-38"/>
        </w:rPr>
        <w:object w:dxaOrig="4239" w:dyaOrig="880" w14:anchorId="20A2F1B1">
          <v:shape id="_x0000_i1332" type="#_x0000_t75" style="width:211.8pt;height:45pt" o:ole="">
            <v:imagedata r:id="rId605" o:title=""/>
            <o:lock v:ext="edit" aspectratio="f"/>
          </v:shape>
          <o:OLEObject Type="Embed" ProgID="Equation.DSMT4" ShapeID="_x0000_i1332" DrawAspect="Content" ObjectID="_1662534386" r:id="rId606"/>
        </w:object>
      </w:r>
      <w:r w:rsidRPr="006F78F4">
        <w:rPr>
          <w:rFonts w:ascii="宋体" w:eastAsia="宋体" w:hAnsi="宋体" w:cs="宋体" w:hint="eastAsia"/>
          <w:w w:val="105"/>
          <w:position w:val="-38"/>
        </w:rPr>
        <w:t xml:space="preserve">  </w:t>
      </w:r>
      <w:r w:rsidRPr="006F78F4">
        <w:rPr>
          <w:rFonts w:ascii="宋体" w:eastAsia="宋体" w:hAnsi="宋体" w:cs="宋体" w:hint="eastAsia"/>
          <w:w w:val="105"/>
        </w:rPr>
        <w:t>（7.51）</w:t>
      </w:r>
    </w:p>
    <w:p w14:paraId="2088B684" w14:textId="77777777" w:rsidR="00E47FA7" w:rsidRPr="006F78F4" w:rsidRDefault="00B95368">
      <w:pPr>
        <w:widowControl/>
        <w:spacing w:line="360" w:lineRule="auto"/>
        <w:ind w:firstLineChars="200" w:firstLine="440"/>
        <w:jc w:val="left"/>
        <w:rPr>
          <w:rFonts w:ascii="宋体" w:eastAsia="宋体" w:hAnsi="宋体" w:cs="宋体"/>
          <w:w w:val="105"/>
        </w:rPr>
      </w:pPr>
      <w:r w:rsidRPr="006F78F4">
        <w:rPr>
          <w:rFonts w:ascii="宋体" w:eastAsia="宋体" w:hAnsi="宋体" w:cs="宋体"/>
          <w:w w:val="105"/>
        </w:rPr>
        <w:t>KL散度是测量概率分布之间距离的一种典型方法，因此求Qv  最小化方程（7.51）的函数给出了在平均场假设下尽可能接近真实后验的近似后验。当然，直接最小化方程（7.51）是不可能的，因为评估KL散度需要了解真正的后验。</w:t>
      </w:r>
    </w:p>
    <w:p w14:paraId="37CEAAD0" w14:textId="77777777" w:rsidR="00E47FA7" w:rsidRPr="006F78F4" w:rsidRDefault="00B95368">
      <w:pPr>
        <w:widowControl/>
        <w:spacing w:line="360" w:lineRule="auto"/>
        <w:ind w:firstLineChars="200" w:firstLine="440"/>
        <w:jc w:val="left"/>
        <w:rPr>
          <w:rFonts w:ascii="宋体" w:eastAsia="宋体" w:hAnsi="宋体" w:cs="宋体"/>
          <w:w w:val="105"/>
        </w:rPr>
      </w:pPr>
      <w:r w:rsidRPr="006F78F4">
        <w:rPr>
          <w:rFonts w:ascii="宋体" w:eastAsia="宋体" w:hAnsi="宋体" w:cs="宋体"/>
          <w:w w:val="105"/>
        </w:rPr>
        <w:t>然而，幸运的是，变分推理的技术可以用来证明Qv(zv</w:t>
      </w:r>
      <w:r w:rsidRPr="006F78F4">
        <w:rPr>
          <w:rFonts w:ascii="宋体" w:eastAsia="宋体" w:hAnsi="宋体" w:cs="宋体" w:hint="eastAsia"/>
          <w:w w:val="105"/>
        </w:rPr>
        <w:t>）</w:t>
      </w:r>
      <w:r w:rsidRPr="006F78F4">
        <w:rPr>
          <w:rFonts w:ascii="宋体" w:eastAsia="宋体" w:hAnsi="宋体" w:cs="宋体"/>
          <w:w w:val="105"/>
        </w:rPr>
        <w:t>最小化KL必须满足以下定点方程：</w:t>
      </w:r>
    </w:p>
    <w:p w14:paraId="0E7BC4A2" w14:textId="77777777" w:rsidR="00E47FA7" w:rsidRPr="006F78F4" w:rsidRDefault="00B95368">
      <w:pPr>
        <w:widowControl/>
        <w:spacing w:line="360" w:lineRule="auto"/>
        <w:ind w:firstLineChars="200" w:firstLine="440"/>
        <w:jc w:val="left"/>
        <w:rPr>
          <w:rFonts w:ascii="宋体" w:eastAsia="宋体" w:hAnsi="宋体" w:cs="宋体"/>
          <w:w w:val="105"/>
        </w:rPr>
      </w:pPr>
      <w:r w:rsidRPr="006F78F4">
        <w:rPr>
          <w:rFonts w:ascii="宋体" w:eastAsia="宋体" w:hAnsi="宋体" w:cs="宋体"/>
          <w:w w:val="105"/>
          <w:position w:val="-32"/>
        </w:rPr>
        <w:object w:dxaOrig="7187" w:dyaOrig="794" w14:anchorId="261ED10B">
          <v:shape id="_x0000_i1333" type="#_x0000_t75" style="width:358.8pt;height:40.2pt" o:ole="">
            <v:imagedata r:id="rId607" o:title=""/>
            <o:lock v:ext="edit" aspectratio="f"/>
          </v:shape>
          <o:OLEObject Type="Embed" ProgID="Equation.DSMT4" ShapeID="_x0000_i1333" DrawAspect="Content" ObjectID="_1662534387" r:id="rId608"/>
        </w:object>
      </w:r>
      <w:r w:rsidRPr="006F78F4">
        <w:rPr>
          <w:rFonts w:ascii="宋体" w:eastAsia="宋体" w:hAnsi="宋体" w:cs="宋体" w:hint="eastAsia"/>
          <w:w w:val="105"/>
          <w:position w:val="-32"/>
        </w:rPr>
        <w:t xml:space="preserve">  </w:t>
      </w:r>
      <w:r w:rsidRPr="006F78F4">
        <w:rPr>
          <w:rFonts w:ascii="宋体" w:eastAsia="宋体" w:hAnsi="宋体" w:cs="宋体" w:hint="eastAsia"/>
          <w:w w:val="105"/>
        </w:rPr>
        <w:t>（7.52）</w:t>
      </w:r>
    </w:p>
    <w:p w14:paraId="3D3330E0" w14:textId="77777777" w:rsidR="00E47FA7" w:rsidRPr="006F78F4" w:rsidRDefault="00B95368">
      <w:pPr>
        <w:widowControl/>
        <w:spacing w:line="360" w:lineRule="auto"/>
        <w:ind w:firstLineChars="200" w:firstLine="440"/>
        <w:jc w:val="left"/>
        <w:rPr>
          <w:rFonts w:ascii="宋体" w:eastAsia="宋体" w:hAnsi="宋体" w:cs="宋体"/>
          <w:w w:val="105"/>
        </w:rPr>
      </w:pPr>
      <w:r w:rsidRPr="006F78F4">
        <w:rPr>
          <w:rFonts w:ascii="宋体" w:eastAsia="宋体" w:hAnsi="宋体" w:cs="宋体"/>
          <w:w w:val="105"/>
        </w:rPr>
        <w:t>我们可以通过对有效概率分布的一些初始猜测</w:t>
      </w:r>
      <w:r w:rsidRPr="006F78F4">
        <w:rPr>
          <w:rFonts w:ascii="宋体" w:eastAsia="宋体" w:hAnsi="宋体" w:cs="宋体"/>
          <w:w w:val="105"/>
          <w:position w:val="-12"/>
        </w:rPr>
        <w:object w:dxaOrig="360" w:dyaOrig="380" w14:anchorId="07466040">
          <v:shape id="_x0000_i1334" type="#_x0000_t75" style="width:18pt;height:19.2pt" o:ole="">
            <v:imagedata r:id="rId609" o:title=""/>
            <o:lock v:ext="edit" aspectratio="f"/>
          </v:shape>
          <o:OLEObject Type="Embed" ProgID="Equation.DSMT4" ShapeID="_x0000_i1334" DrawAspect="Content" ObjectID="_1662534388" r:id="rId610"/>
        </w:object>
      </w:r>
      <w:r w:rsidRPr="006F78F4">
        <w:rPr>
          <w:rFonts w:ascii="宋体" w:eastAsia="宋体" w:hAnsi="宋体" w:cs="宋体"/>
          <w:w w:val="105"/>
        </w:rPr>
        <w:t>进行初始化并迭代计算来逼近这个不动点解</w:t>
      </w:r>
    </w:p>
    <w:p w14:paraId="6FE6D9CA" w14:textId="77777777" w:rsidR="00E47FA7" w:rsidRPr="006F78F4" w:rsidRDefault="00B95368">
      <w:pPr>
        <w:widowControl/>
        <w:spacing w:line="360" w:lineRule="auto"/>
        <w:ind w:firstLineChars="200" w:firstLine="440"/>
        <w:jc w:val="left"/>
        <w:rPr>
          <w:rFonts w:ascii="宋体" w:eastAsia="宋体" w:hAnsi="宋体" w:cs="宋体"/>
          <w:w w:val="105"/>
        </w:rPr>
      </w:pPr>
      <w:r w:rsidRPr="006F78F4">
        <w:rPr>
          <w:rFonts w:ascii="宋体" w:eastAsia="宋体" w:hAnsi="宋体" w:cs="宋体"/>
          <w:w w:val="105"/>
          <w:position w:val="-32"/>
        </w:rPr>
        <w:object w:dxaOrig="7119" w:dyaOrig="600" w14:anchorId="31E73524">
          <v:shape id="_x0000_i1335" type="#_x0000_t75" style="width:356.4pt;height:30pt" o:ole="">
            <v:imagedata r:id="rId611" o:title=""/>
            <o:lock v:ext="edit" aspectratio="f"/>
          </v:shape>
          <o:OLEObject Type="Embed" ProgID="Equation.DSMT4" ShapeID="_x0000_i1335" DrawAspect="Content" ObjectID="_1662534389" r:id="rId612"/>
        </w:object>
      </w:r>
      <w:r w:rsidRPr="006F78F4">
        <w:rPr>
          <w:rFonts w:ascii="宋体" w:eastAsia="宋体" w:hAnsi="宋体" w:cs="宋体" w:hint="eastAsia"/>
          <w:w w:val="105"/>
        </w:rPr>
        <w:t>（7.53）</w:t>
      </w:r>
    </w:p>
    <w:p w14:paraId="063E011D" w14:textId="77777777" w:rsidR="00E47FA7" w:rsidRPr="006F78F4" w:rsidRDefault="00B95368">
      <w:pPr>
        <w:widowControl/>
        <w:spacing w:line="360" w:lineRule="auto"/>
        <w:ind w:firstLineChars="200" w:firstLine="440"/>
        <w:jc w:val="left"/>
        <w:rPr>
          <w:rFonts w:ascii="宋体" w:eastAsia="宋体" w:hAnsi="宋体" w:cs="宋体"/>
          <w:w w:val="105"/>
        </w:rPr>
      </w:pPr>
      <w:r w:rsidRPr="006F78F4">
        <w:rPr>
          <w:rFonts w:ascii="宋体" w:eastAsia="宋体" w:hAnsi="宋体" w:cs="宋体"/>
          <w:w w:val="105"/>
        </w:rPr>
        <w:t xml:space="preserve"> 方程（7.52）背后的理由超出了本书的范围。然而，为了本书的目的，基本的想法如下：</w:t>
      </w:r>
    </w:p>
    <w:p w14:paraId="13BD6A36" w14:textId="77777777" w:rsidR="00E47FA7" w:rsidRPr="006F78F4" w:rsidRDefault="00B95368">
      <w:pPr>
        <w:widowControl/>
        <w:spacing w:line="360" w:lineRule="auto"/>
        <w:ind w:firstLineChars="200" w:firstLine="440"/>
        <w:jc w:val="left"/>
        <w:rPr>
          <w:rFonts w:ascii="宋体" w:eastAsia="宋体" w:hAnsi="宋体" w:cs="宋体"/>
          <w:w w:val="105"/>
          <w:position w:val="-28"/>
        </w:rPr>
      </w:pPr>
      <w:r w:rsidRPr="006F78F4">
        <w:rPr>
          <w:rFonts w:ascii="宋体" w:eastAsia="宋体" w:hAnsi="宋体" w:cs="宋体"/>
          <w:w w:val="105"/>
        </w:rPr>
        <w:t>1. 我们可以近似真实的后验p(zvxv  在潜在嵌入使用平均场假设，其中我们假设后验因式分解为|V|独立分布p({zv}|{xv}) ≈</w:t>
      </w:r>
      <w:r w:rsidRPr="006F78F4">
        <w:rPr>
          <w:rFonts w:ascii="宋体" w:eastAsia="宋体" w:hAnsi="宋体" w:cs="宋体"/>
          <w:w w:val="105"/>
          <w:position w:val="-28"/>
        </w:rPr>
        <w:object w:dxaOrig="980" w:dyaOrig="540" w14:anchorId="0DEE8145">
          <v:shape id="_x0000_i1336" type="#_x0000_t75" style="width:49.2pt;height:27pt" o:ole="">
            <v:imagedata r:id="rId613" o:title=""/>
            <o:lock v:ext="edit" aspectratio="f"/>
          </v:shape>
          <o:OLEObject Type="Embed" ProgID="Equation.DSMT4" ShapeID="_x0000_i1336" DrawAspect="Content" ObjectID="_1662534390" r:id="rId614"/>
        </w:object>
      </w:r>
    </w:p>
    <w:p w14:paraId="64A067B1" w14:textId="77777777" w:rsidR="00E47FA7" w:rsidRPr="006F78F4" w:rsidRDefault="00B95368">
      <w:pPr>
        <w:widowControl/>
        <w:spacing w:line="360" w:lineRule="auto"/>
        <w:ind w:firstLineChars="200" w:firstLine="440"/>
        <w:jc w:val="left"/>
        <w:textAlignment w:val="center"/>
        <w:rPr>
          <w:rFonts w:ascii="宋体" w:eastAsia="宋体" w:hAnsi="宋体" w:cs="宋体"/>
          <w:w w:val="105"/>
        </w:rPr>
      </w:pPr>
      <w:r w:rsidRPr="006F78F4">
        <w:rPr>
          <w:rFonts w:ascii="宋体" w:eastAsia="宋体" w:hAnsi="宋体" w:cs="宋体" w:hint="eastAsia"/>
          <w:w w:val="105"/>
        </w:rPr>
        <w:t>2.在平均场假设下，由方程（7.52）中的固定点给出了最优近似，每个潜在节点嵌入的近似后验</w:t>
      </w:r>
      <w:r w:rsidRPr="006F78F4">
        <w:rPr>
          <w:rFonts w:ascii="宋体" w:eastAsia="宋体" w:hAnsi="宋体" w:cs="宋体" w:hint="eastAsia"/>
          <w:w w:val="105"/>
        </w:rPr>
        <w:object w:dxaOrig="660" w:dyaOrig="360" w14:anchorId="11E1E9B8">
          <v:shape id="_x0000_i1337" type="#_x0000_t75" style="width:33pt;height:18pt" o:ole="">
            <v:imagedata r:id="rId615" o:title=""/>
            <o:lock v:ext="edit" aspectratio="f"/>
          </v:shape>
          <o:OLEObject Type="Embed" ProgID="Equation.DSMT4" ShapeID="_x0000_i1337" DrawAspect="Content" ObjectID="_1662534391" r:id="rId616"/>
        </w:object>
      </w:r>
      <w:r w:rsidRPr="006F78F4">
        <w:rPr>
          <w:rFonts w:ascii="宋体" w:eastAsia="宋体" w:hAnsi="宋体" w:cs="宋体" w:hint="eastAsia"/>
          <w:w w:val="105"/>
        </w:rPr>
        <w:t>是(i)节点的特征</w:t>
      </w:r>
      <w:r w:rsidRPr="006F78F4">
        <w:rPr>
          <w:rFonts w:ascii="宋体" w:eastAsia="宋体" w:hAnsi="宋体" w:cs="宋体" w:hint="eastAsia"/>
          <w:w w:val="105"/>
        </w:rPr>
        <w:object w:dxaOrig="260" w:dyaOrig="360" w14:anchorId="22CFED6B">
          <v:shape id="_x0000_i1338" type="#_x0000_t75" style="width:13.2pt;height:18pt" o:ole="">
            <v:imagedata r:id="rId617" o:title=""/>
            <o:lock v:ext="edit" aspectratio="f"/>
          </v:shape>
          <o:OLEObject Type="Embed" ProgID="Equation.DSMT4" ShapeID="_x0000_i1338" DrawAspect="Content" ObjectID="_1662534392" r:id="rId618"/>
        </w:object>
      </w:r>
      <w:r w:rsidRPr="006F78F4">
        <w:rPr>
          <w:rFonts w:ascii="宋体" w:eastAsia="宋体" w:hAnsi="宋体" w:cs="宋体" w:hint="eastAsia"/>
          <w:w w:val="105"/>
        </w:rPr>
        <w:t>和(ii)节点邻居嵌入的边缘分布</w:t>
      </w:r>
      <w:r w:rsidRPr="006F78F4">
        <w:rPr>
          <w:rFonts w:ascii="宋体" w:eastAsia="宋体" w:hAnsi="宋体" w:cs="宋体" w:hint="eastAsia"/>
          <w:w w:val="105"/>
          <w:position w:val="-12"/>
        </w:rPr>
        <w:object w:dxaOrig="1820" w:dyaOrig="360" w14:anchorId="1DD3F6D8">
          <v:shape id="_x0000_i1339" type="#_x0000_t75" style="width:91.2pt;height:18pt" o:ole="">
            <v:imagedata r:id="rId619" o:title=""/>
            <o:lock v:ext="edit" aspectratio="f"/>
          </v:shape>
          <o:OLEObject Type="Embed" ProgID="Equation.DSMT4" ShapeID="_x0000_i1339" DrawAspect="Content" ObjectID="_1662534393" r:id="rId620"/>
        </w:object>
      </w:r>
      <w:r w:rsidRPr="006F78F4">
        <w:rPr>
          <w:rFonts w:ascii="宋体" w:eastAsia="宋体" w:hAnsi="宋体" w:cs="宋体" w:hint="eastAsia"/>
          <w:w w:val="105"/>
        </w:rPr>
        <w:t>的函数。</w:t>
      </w:r>
    </w:p>
    <w:p w14:paraId="78B6D57A" w14:textId="77777777" w:rsidR="00E47FA7" w:rsidRPr="006F78F4" w:rsidRDefault="00B95368">
      <w:pPr>
        <w:widowControl/>
        <w:spacing w:line="360" w:lineRule="auto"/>
        <w:jc w:val="left"/>
        <w:textAlignment w:val="center"/>
        <w:rPr>
          <w:rFonts w:ascii="宋体" w:eastAsia="宋体" w:hAnsi="宋体" w:cs="宋体"/>
          <w:w w:val="105"/>
        </w:rPr>
      </w:pPr>
      <w:r w:rsidRPr="006F78F4">
        <w:rPr>
          <w:rFonts w:ascii="宋体" w:eastAsia="宋体" w:hAnsi="宋体" w:cs="宋体"/>
          <w:w w:val="105"/>
        </w:rPr>
        <w:t>此时，与GNN的连接开始出现。 特别是，如果我们检查方程（7.53）中的定点迭代，我们就会看到更新的边际分布</w:t>
      </w:r>
      <w:r w:rsidRPr="006F78F4">
        <w:rPr>
          <w:rFonts w:ascii="宋体" w:eastAsia="宋体" w:hAnsi="宋体" w:cs="宋体"/>
          <w:w w:val="105"/>
        </w:rPr>
        <w:object w:dxaOrig="820" w:dyaOrig="400" w14:anchorId="67B16F31">
          <v:shape id="_x0000_i1340" type="#_x0000_t75" style="width:40.8pt;height:20.4pt" o:ole="">
            <v:imagedata r:id="rId621" o:title=""/>
            <o:lock v:ext="edit" aspectratio="f"/>
          </v:shape>
          <o:OLEObject Type="Embed" ProgID="Equation.DSMT4" ShapeID="_x0000_i1340" DrawAspect="Content" ObjectID="_1662534394" r:id="rId622"/>
        </w:object>
      </w:r>
      <w:r w:rsidRPr="006F78F4">
        <w:rPr>
          <w:rFonts w:ascii="宋体" w:eastAsia="宋体" w:hAnsi="宋体" w:cs="宋体"/>
          <w:w w:val="105"/>
        </w:rPr>
        <w:t>是节点特征</w:t>
      </w:r>
      <w:r w:rsidRPr="006F78F4">
        <w:rPr>
          <w:rFonts w:ascii="宋体" w:eastAsia="宋体" w:hAnsi="宋体" w:cs="宋体" w:hint="eastAsia"/>
          <w:w w:val="105"/>
        </w:rPr>
        <w:t>xv</w:t>
      </w:r>
      <w:r w:rsidRPr="006F78F4">
        <w:rPr>
          <w:rFonts w:ascii="宋体" w:eastAsia="宋体" w:hAnsi="宋体" w:cs="宋体"/>
          <w:w w:val="105"/>
        </w:rPr>
        <w:t>的函数(通过</w:t>
      </w:r>
      <w:r w:rsidRPr="006F78F4">
        <w:rPr>
          <w:rFonts w:ascii="宋体" w:eastAsia="宋体" w:hAnsi="宋体" w:cs="宋体" w:hint="eastAsia"/>
          <w:w w:val="105"/>
        </w:rPr>
        <w:t>潜在</w:t>
      </w:r>
      <w:r w:rsidRPr="006F78F4">
        <w:rPr>
          <w:rFonts w:ascii="宋体" w:eastAsia="宋体" w:hAnsi="宋体" w:cs="宋体"/>
          <w:w w:val="105"/>
        </w:rPr>
        <w:t>函数Φ)以及</w:t>
      </w:r>
      <w:r w:rsidRPr="006F78F4">
        <w:rPr>
          <w:rFonts w:ascii="宋体" w:eastAsia="宋体" w:hAnsi="宋体" w:cs="宋体" w:hint="eastAsia"/>
          <w:w w:val="105"/>
        </w:rPr>
        <w:t>来自上一次迭代的</w:t>
      </w:r>
      <w:r w:rsidRPr="006F78F4">
        <w:rPr>
          <w:rFonts w:ascii="宋体" w:eastAsia="宋体" w:hAnsi="宋体" w:cs="宋体"/>
          <w:w w:val="105"/>
        </w:rPr>
        <w:t>邻域边缘集的函数</w:t>
      </w:r>
      <w:r w:rsidRPr="006F78F4">
        <w:rPr>
          <w:rFonts w:ascii="宋体" w:eastAsia="宋体" w:hAnsi="宋体" w:cs="宋体"/>
          <w:w w:val="105"/>
        </w:rPr>
        <w:object w:dxaOrig="2299" w:dyaOrig="440" w14:anchorId="1D03A9E2">
          <v:shape id="_x0000_i1341" type="#_x0000_t75" style="width:115.2pt;height:21.6pt" o:ole="">
            <v:imagedata r:id="rId623" o:title=""/>
            <o:lock v:ext="edit" aspectratio="f"/>
          </v:shape>
          <o:OLEObject Type="Embed" ProgID="Equation.DSMT4" ShapeID="_x0000_i1341" DrawAspect="Content" ObjectID="_1662534395" r:id="rId624"/>
        </w:object>
      </w:r>
      <w:r w:rsidRPr="006F78F4">
        <w:rPr>
          <w:rFonts w:ascii="宋体" w:eastAsia="宋体" w:hAnsi="宋体" w:cs="宋体"/>
          <w:w w:val="105"/>
        </w:rPr>
        <w:t>(通过</w:t>
      </w:r>
      <w:r w:rsidRPr="006F78F4">
        <w:rPr>
          <w:rFonts w:ascii="宋体" w:eastAsia="宋体" w:hAnsi="宋体" w:cs="宋体" w:hint="eastAsia"/>
          <w:w w:val="105"/>
        </w:rPr>
        <w:t>潜在</w:t>
      </w:r>
      <w:r w:rsidRPr="006F78F4">
        <w:rPr>
          <w:rFonts w:ascii="宋体" w:eastAsia="宋体" w:hAnsi="宋体" w:cs="宋体"/>
          <w:w w:val="105"/>
        </w:rPr>
        <w:t>函数</w:t>
      </w:r>
      <w:r w:rsidRPr="006F78F4">
        <w:rPr>
          <w:rFonts w:ascii="宋体" w:eastAsia="宋体" w:hAnsi="宋体" w:cs="宋体"/>
          <w:w w:val="105"/>
        </w:rPr>
        <w:object w:dxaOrig="279" w:dyaOrig="260" w14:anchorId="3098F8FA">
          <v:shape id="_x0000_i1342" type="#_x0000_t75" style="width:15pt;height:13.2pt" o:ole="">
            <v:imagedata r:id="rId625" o:title=""/>
            <o:lock v:ext="edit" aspectratio="f"/>
          </v:shape>
          <o:OLEObject Type="Embed" ProgID="Equation.DSMT4" ShapeID="_x0000_i1342" DrawAspect="Content" ObjectID="_1662534396" r:id="rId626"/>
        </w:object>
      </w:r>
      <w:r w:rsidRPr="006F78F4">
        <w:rPr>
          <w:rFonts w:ascii="宋体" w:eastAsia="宋体" w:hAnsi="宋体" w:cs="宋体"/>
          <w:w w:val="105"/>
        </w:rPr>
        <w:t>)</w:t>
      </w:r>
      <w:r w:rsidRPr="006F78F4">
        <w:rPr>
          <w:rFonts w:ascii="宋体" w:eastAsia="宋体" w:hAnsi="宋体" w:cs="宋体" w:hint="eastAsia"/>
          <w:w w:val="105"/>
        </w:rPr>
        <w:t>。这种形式的消息传递非常类似于在GNN中传递的消息！ 在每个步骤中，我们根据节点邻域中的值更新集合每个节点的值。 关键的区别在于平均场消息传递方程在分布上工作，而不是嵌入，这些分布用于标准GNN消息传递。</w:t>
      </w:r>
    </w:p>
    <w:p w14:paraId="1928A3E8" w14:textId="77777777" w:rsidR="00E47FA7" w:rsidRPr="006F78F4" w:rsidRDefault="00B95368">
      <w:pPr>
        <w:widowControl/>
        <w:spacing w:line="360" w:lineRule="auto"/>
        <w:ind w:firstLineChars="200" w:firstLine="440"/>
        <w:jc w:val="left"/>
        <w:textAlignment w:val="center"/>
        <w:rPr>
          <w:rFonts w:ascii="宋体" w:eastAsia="宋体" w:hAnsi="宋体" w:cs="宋体"/>
          <w:w w:val="105"/>
        </w:rPr>
      </w:pPr>
      <w:r w:rsidRPr="006F78F4">
        <w:rPr>
          <w:rFonts w:ascii="宋体" w:eastAsia="宋体" w:hAnsi="宋体" w:cs="宋体" w:hint="eastAsia"/>
          <w:w w:val="105"/>
        </w:rPr>
        <w:t>我们可以利用我们在7.2.1节中介绍的希尔伯特空间嵌入，使GNNs和平均场推理之间的连接更加紧密。假设我们有一些内射特征映射φ，可以表示所有的边缘</w:t>
      </w:r>
      <w:r w:rsidRPr="006F78F4">
        <w:rPr>
          <w:rFonts w:ascii="宋体" w:eastAsia="宋体" w:hAnsi="宋体" w:cs="宋体"/>
          <w:w w:val="105"/>
        </w:rPr>
        <w:object w:dxaOrig="820" w:dyaOrig="400" w14:anchorId="7794594C">
          <v:shape id="_x0000_i1343" type="#_x0000_t75" style="width:40.8pt;height:20.4pt" o:ole="">
            <v:imagedata r:id="rId621" o:title=""/>
            <o:lock v:ext="edit" aspectratio="f"/>
          </v:shape>
          <o:OLEObject Type="Embed" ProgID="Equation.DSMT4" ShapeID="_x0000_i1343" DrawAspect="Content" ObjectID="_1662534397" r:id="rId627"/>
        </w:object>
      </w:r>
      <w:r w:rsidRPr="006F78F4">
        <w:rPr>
          <w:rFonts w:ascii="宋体" w:eastAsia="宋体" w:hAnsi="宋体" w:cs="宋体" w:hint="eastAsia"/>
          <w:w w:val="105"/>
        </w:rPr>
        <w:t>作为嵌入</w:t>
      </w:r>
    </w:p>
    <w:p w14:paraId="4724B50D" w14:textId="77777777" w:rsidR="00E47FA7" w:rsidRPr="006F78F4" w:rsidRDefault="00B95368">
      <w:pPr>
        <w:widowControl/>
        <w:spacing w:line="360" w:lineRule="auto"/>
        <w:ind w:firstLineChars="200" w:firstLine="440"/>
        <w:jc w:val="left"/>
        <w:textAlignment w:val="center"/>
        <w:rPr>
          <w:rFonts w:ascii="宋体" w:eastAsia="宋体" w:hAnsi="宋体" w:cs="宋体"/>
          <w:w w:val="105"/>
        </w:rPr>
      </w:pPr>
      <w:r w:rsidRPr="006F78F4">
        <w:rPr>
          <w:rFonts w:ascii="宋体" w:eastAsia="宋体" w:hAnsi="宋体" w:cs="宋体" w:hint="eastAsia"/>
          <w:w w:val="105"/>
        </w:rPr>
        <w:lastRenderedPageBreak/>
        <w:t xml:space="preserve">   </w:t>
      </w:r>
      <w:r w:rsidRPr="006F78F4">
        <w:rPr>
          <w:rFonts w:ascii="宋体" w:eastAsia="宋体" w:hAnsi="宋体" w:cs="宋体"/>
          <w:w w:val="105"/>
          <w:position w:val="-18"/>
        </w:rPr>
        <w:object w:dxaOrig="3375" w:dyaOrig="768" w14:anchorId="1132A795">
          <v:shape id="_x0000_i1344" type="#_x0000_t75" style="width:168.6pt;height:39pt" o:ole="">
            <v:imagedata r:id="rId628" o:title=""/>
            <o:lock v:ext="edit" aspectratio="f"/>
          </v:shape>
          <o:OLEObject Type="Embed" ProgID="Equation.DSMT4" ShapeID="_x0000_i1344" DrawAspect="Content" ObjectID="_1662534398" r:id="rId629"/>
        </w:object>
      </w:r>
      <w:r w:rsidRPr="006F78F4">
        <w:rPr>
          <w:rFonts w:ascii="宋体" w:eastAsia="宋体" w:hAnsi="宋体" w:cs="宋体" w:hint="eastAsia"/>
          <w:w w:val="105"/>
          <w:position w:val="-18"/>
        </w:rPr>
        <w:t xml:space="preserve">                       </w:t>
      </w:r>
      <w:r w:rsidRPr="006F78F4">
        <w:rPr>
          <w:rFonts w:ascii="宋体" w:eastAsia="宋体" w:hAnsi="宋体" w:cs="宋体" w:hint="eastAsia"/>
          <w:w w:val="105"/>
        </w:rPr>
        <w:t>（7.54）</w:t>
      </w:r>
    </w:p>
    <w:p w14:paraId="66428F48" w14:textId="77777777" w:rsidR="00E47FA7" w:rsidRPr="006F78F4" w:rsidRDefault="00B95368">
      <w:pPr>
        <w:widowControl/>
        <w:spacing w:line="360" w:lineRule="auto"/>
        <w:ind w:firstLineChars="200" w:firstLine="440"/>
        <w:jc w:val="left"/>
        <w:textAlignment w:val="center"/>
        <w:rPr>
          <w:rFonts w:ascii="宋体" w:eastAsia="宋体" w:hAnsi="宋体" w:cs="宋体"/>
          <w:w w:val="105"/>
        </w:rPr>
      </w:pPr>
      <w:r w:rsidRPr="006F78F4">
        <w:rPr>
          <w:rFonts w:ascii="宋体" w:eastAsia="宋体" w:hAnsi="宋体" w:cs="宋体"/>
          <w:w w:val="105"/>
        </w:rPr>
        <w:t>有了这些表示，我们可以重写方程（7.52）中的定点迭代</w:t>
      </w:r>
    </w:p>
    <w:p w14:paraId="227FBC03" w14:textId="77777777" w:rsidR="00E47FA7" w:rsidRPr="006F78F4" w:rsidRDefault="00B95368">
      <w:pPr>
        <w:widowControl/>
        <w:spacing w:line="360" w:lineRule="auto"/>
        <w:ind w:firstLineChars="200" w:firstLine="440"/>
        <w:jc w:val="left"/>
        <w:textAlignment w:val="center"/>
        <w:rPr>
          <w:rFonts w:ascii="宋体" w:eastAsia="宋体" w:hAnsi="宋体" w:cs="宋体"/>
          <w:w w:val="105"/>
          <w:position w:val="-12"/>
        </w:rPr>
      </w:pPr>
      <w:r w:rsidRPr="006F78F4">
        <w:rPr>
          <w:rFonts w:ascii="宋体" w:eastAsia="宋体" w:hAnsi="宋体" w:cs="宋体" w:hint="eastAsia"/>
          <w:w w:val="105"/>
        </w:rPr>
        <w:t xml:space="preserve"> </w:t>
      </w:r>
      <w:r w:rsidRPr="006F78F4">
        <w:rPr>
          <w:rFonts w:ascii="宋体" w:eastAsia="宋体" w:hAnsi="宋体" w:cs="宋体"/>
          <w:w w:val="105"/>
          <w:position w:val="-12"/>
        </w:rPr>
        <w:object w:dxaOrig="3815" w:dyaOrig="499" w14:anchorId="5F53B30D">
          <v:shape id="_x0000_i1345" type="#_x0000_t75" style="width:190.8pt;height:25.2pt" o:ole="">
            <v:imagedata r:id="rId630" o:title=""/>
            <o:lock v:ext="edit" aspectratio="f"/>
          </v:shape>
          <o:OLEObject Type="Embed" ProgID="Equation.DSMT4" ShapeID="_x0000_i1345" DrawAspect="Content" ObjectID="_1662534399" r:id="rId631"/>
        </w:object>
      </w:r>
      <w:r w:rsidRPr="006F78F4">
        <w:rPr>
          <w:rFonts w:ascii="宋体" w:eastAsia="宋体" w:hAnsi="宋体" w:cs="宋体" w:hint="eastAsia"/>
          <w:w w:val="105"/>
          <w:position w:val="-12"/>
        </w:rPr>
        <w:t xml:space="preserve">                   （7.55）</w:t>
      </w:r>
    </w:p>
    <w:p w14:paraId="195C866D" w14:textId="77777777" w:rsidR="00E47FA7" w:rsidRPr="006F78F4" w:rsidRDefault="00B95368">
      <w:pPr>
        <w:widowControl/>
        <w:spacing w:line="360" w:lineRule="auto"/>
        <w:ind w:firstLineChars="200" w:firstLine="440"/>
        <w:jc w:val="left"/>
        <w:textAlignment w:val="center"/>
        <w:rPr>
          <w:rFonts w:ascii="宋体" w:eastAsia="宋体" w:hAnsi="宋体" w:cs="宋体"/>
          <w:w w:val="105"/>
          <w:position w:val="-12"/>
        </w:rPr>
      </w:pPr>
      <w:r w:rsidRPr="006F78F4">
        <w:rPr>
          <w:rFonts w:ascii="宋体" w:eastAsia="宋体" w:hAnsi="宋体" w:cs="宋体"/>
          <w:w w:val="105"/>
          <w:position w:val="-12"/>
        </w:rPr>
        <w:t>其中f是向量值函数</w:t>
      </w:r>
      <w:r w:rsidRPr="006F78F4">
        <w:rPr>
          <w:rFonts w:ascii="宋体" w:eastAsia="宋体" w:hAnsi="宋体" w:cs="宋体" w:hint="eastAsia"/>
          <w:w w:val="105"/>
          <w:position w:val="-12"/>
        </w:rPr>
        <w:t>。请注意，f聚合了来自相邻嵌入集（即</w:t>
      </w:r>
      <w:r w:rsidRPr="006F78F4">
        <w:rPr>
          <w:rFonts w:ascii="宋体" w:eastAsia="宋体" w:hAnsi="宋体" w:cs="宋体" w:hint="eastAsia"/>
          <w:w w:val="105"/>
          <w:position w:val="-12"/>
        </w:rPr>
        <w:object w:dxaOrig="1579" w:dyaOrig="360" w14:anchorId="2908F535">
          <v:shape id="_x0000_i1346" type="#_x0000_t75" style="width:79.2pt;height:18pt" o:ole="">
            <v:imagedata r:id="rId632" o:title=""/>
            <o:lock v:ext="edit" aspectratio="f"/>
          </v:shape>
          <o:OLEObject Type="Embed" ProgID="Equation.DSMT4" ShapeID="_x0000_i1346" DrawAspect="Content" ObjectID="_1662534400" r:id="rId633"/>
        </w:object>
      </w:r>
      <w:r w:rsidRPr="006F78F4">
        <w:rPr>
          <w:rFonts w:ascii="宋体" w:eastAsia="宋体" w:hAnsi="宋体" w:cs="宋体" w:hint="eastAsia"/>
          <w:w w:val="105"/>
          <w:position w:val="-12"/>
        </w:rPr>
        <w:t>）的信息以及使用此聚合数据更新节点的当前表示（即</w:t>
      </w:r>
      <w:r w:rsidRPr="006F78F4">
        <w:rPr>
          <w:rFonts w:ascii="宋体" w:eastAsia="宋体" w:hAnsi="宋体" w:cs="宋体"/>
          <w:w w:val="105"/>
          <w:position w:val="-12"/>
        </w:rPr>
        <w:object w:dxaOrig="600" w:dyaOrig="380" w14:anchorId="57B3B2EA">
          <v:shape id="_x0000_i1347" type="#_x0000_t75" style="width:30pt;height:19.2pt" o:ole="">
            <v:imagedata r:id="rId634" o:title=""/>
            <o:lock v:ext="edit" aspectratio="f"/>
          </v:shape>
          <o:OLEObject Type="Embed" ProgID="Equation.DSMT4" ShapeID="_x0000_i1347" DrawAspect="Content" ObjectID="_1662534401" r:id="rId635"/>
        </w:object>
      </w:r>
      <w:r w:rsidRPr="006F78F4">
        <w:rPr>
          <w:rFonts w:ascii="宋体" w:eastAsia="宋体" w:hAnsi="宋体" w:cs="宋体" w:hint="eastAsia"/>
          <w:w w:val="105"/>
          <w:position w:val="-12"/>
        </w:rPr>
        <w:t>）。这样，我们就可以看到，嵌入式平均场推理正好对应于一种通过图形传递的神经消息形式！</w:t>
      </w:r>
    </w:p>
    <w:p w14:paraId="0D9DB414" w14:textId="77777777" w:rsidR="00E47FA7" w:rsidRPr="006F78F4" w:rsidRDefault="00B95368">
      <w:pPr>
        <w:widowControl/>
        <w:spacing w:line="360" w:lineRule="auto"/>
        <w:ind w:firstLineChars="200" w:firstLine="440"/>
        <w:jc w:val="left"/>
        <w:textAlignment w:val="center"/>
        <w:rPr>
          <w:rFonts w:ascii="宋体" w:eastAsia="宋体" w:hAnsi="宋体" w:cs="宋体"/>
          <w:w w:val="105"/>
          <w:position w:val="-12"/>
        </w:rPr>
      </w:pPr>
      <w:r w:rsidRPr="006F78F4">
        <w:rPr>
          <w:rFonts w:ascii="宋体" w:eastAsia="宋体" w:hAnsi="宋体" w:cs="宋体"/>
          <w:w w:val="105"/>
          <w:position w:val="-12"/>
        </w:rPr>
        <w:t xml:space="preserve"> 现在，在通常的概率建模场景中，我们将使用一些领域知识定义潜在的函数Φ和Ψ，以及特征映射φ。 并给出了一些Φ、Ψ和ψ，然后我们可以尝试解析地导出方程（7.55）中的f函数，这将允许我们使用一个嵌入版本的平均场推理。  然而，作为一种选择，我们可以简单地尝试学习嵌入µv  以端到端的方式使用一些监督信号，我们可以将f定义为一个任意的神经网络。 换句话说，我们不能简单地指定具体的概率模型</w:t>
      </w:r>
    </w:p>
    <w:p w14:paraId="76122ABF" w14:textId="77777777" w:rsidR="00E47FA7" w:rsidRPr="006F78F4" w:rsidRDefault="00B95368">
      <w:pPr>
        <w:widowControl/>
        <w:spacing w:line="360" w:lineRule="auto"/>
        <w:jc w:val="left"/>
        <w:textAlignment w:val="center"/>
        <w:rPr>
          <w:rFonts w:ascii="宋体" w:eastAsia="宋体" w:hAnsi="宋体" w:cs="宋体"/>
          <w:w w:val="105"/>
          <w:position w:val="-12"/>
        </w:rPr>
      </w:pPr>
      <w:r w:rsidRPr="006F78F4">
        <w:rPr>
          <w:rFonts w:ascii="宋体" w:eastAsia="宋体" w:hAnsi="宋体" w:cs="宋体"/>
          <w:w w:val="105"/>
          <w:position w:val="-12"/>
        </w:rPr>
        <w:t>学习嵌入µv这可能对应于一些概率模型。  基于这个想法，戴等人[2016]以类似于基本GNN的方式定义f</w:t>
      </w:r>
    </w:p>
    <w:p w14:paraId="31FEC62B" w14:textId="77777777" w:rsidR="00E47FA7" w:rsidRPr="006F78F4" w:rsidRDefault="00B95368">
      <w:pPr>
        <w:widowControl/>
        <w:spacing w:line="360" w:lineRule="auto"/>
        <w:jc w:val="left"/>
        <w:textAlignment w:val="center"/>
        <w:rPr>
          <w:rFonts w:ascii="宋体" w:eastAsia="宋体" w:hAnsi="宋体" w:cs="宋体"/>
          <w:w w:val="105"/>
          <w:position w:val="-34"/>
        </w:rPr>
      </w:pPr>
      <w:r w:rsidRPr="006F78F4">
        <w:rPr>
          <w:rFonts w:ascii="宋体" w:eastAsia="宋体" w:hAnsi="宋体" w:cs="宋体" w:hint="eastAsia"/>
          <w:w w:val="105"/>
          <w:position w:val="-12"/>
        </w:rPr>
        <w:t xml:space="preserve">     </w:t>
      </w:r>
      <w:r w:rsidRPr="006F78F4">
        <w:rPr>
          <w:rFonts w:ascii="宋体" w:eastAsia="宋体" w:hAnsi="宋体" w:cs="宋体"/>
          <w:w w:val="105"/>
          <w:position w:val="-34"/>
        </w:rPr>
        <w:object w:dxaOrig="4834" w:dyaOrig="1115" w14:anchorId="23E3B1D9">
          <v:shape id="_x0000_i1348" type="#_x0000_t75" style="width:241.8pt;height:56.4pt" o:ole="">
            <v:imagedata r:id="rId636" o:title=""/>
            <o:lock v:ext="edit" aspectratio="f"/>
          </v:shape>
          <o:OLEObject Type="Embed" ProgID="Equation.DSMT4" ShapeID="_x0000_i1348" DrawAspect="Content" ObjectID="_1662534402" r:id="rId637"/>
        </w:object>
      </w:r>
      <w:r w:rsidRPr="006F78F4">
        <w:rPr>
          <w:rFonts w:ascii="宋体" w:eastAsia="宋体" w:hAnsi="宋体" w:cs="宋体" w:hint="eastAsia"/>
          <w:w w:val="105"/>
          <w:position w:val="-34"/>
        </w:rPr>
        <w:t xml:space="preserve">                 （7.56）</w:t>
      </w:r>
    </w:p>
    <w:p w14:paraId="16051EF0" w14:textId="77777777" w:rsidR="00E47FA7" w:rsidRPr="006F78F4" w:rsidRDefault="00B95368">
      <w:pPr>
        <w:widowControl/>
        <w:spacing w:line="360" w:lineRule="auto"/>
        <w:jc w:val="left"/>
        <w:textAlignment w:val="center"/>
        <w:rPr>
          <w:rFonts w:ascii="宋体" w:eastAsia="宋体" w:hAnsi="宋体" w:cs="宋体"/>
          <w:w w:val="105"/>
        </w:rPr>
      </w:pPr>
      <w:r w:rsidRPr="006F78F4">
        <w:rPr>
          <w:rFonts w:ascii="宋体" w:eastAsia="宋体" w:hAnsi="宋体" w:cs="宋体"/>
          <w:w w:val="105"/>
        </w:rPr>
        <w:t>因此，在每次迭代中，节点v的更新Hilbert空间嵌入是其邻居嵌入及其特征输入的函数</w:t>
      </w:r>
      <w:r w:rsidRPr="006F78F4">
        <w:rPr>
          <w:rFonts w:ascii="宋体" w:eastAsia="宋体" w:hAnsi="宋体" w:cs="宋体" w:hint="eastAsia"/>
          <w:w w:val="105"/>
        </w:rPr>
        <w:t>。并且与基本GNN一样，更新过程中的参数</w:t>
      </w:r>
      <w:r w:rsidRPr="006F78F4">
        <w:rPr>
          <w:rFonts w:ascii="宋体" w:eastAsia="宋体" w:hAnsi="宋体" w:cs="宋体" w:hint="eastAsia"/>
          <w:w w:val="105"/>
        </w:rPr>
        <w:object w:dxaOrig="480" w:dyaOrig="400" w14:anchorId="712A8874">
          <v:shape id="_x0000_i1349" type="#_x0000_t75" style="width:24pt;height:20.4pt" o:ole="">
            <v:imagedata r:id="rId638" o:title=""/>
            <o:lock v:ext="edit" aspectratio="f"/>
          </v:shape>
          <o:OLEObject Type="Embed" ProgID="Equation.DSMT4" ShapeID="_x0000_i1349" DrawAspect="Content" ObjectID="_1662534403" r:id="rId639"/>
        </w:object>
      </w:r>
      <w:r w:rsidRPr="006F78F4">
        <w:rPr>
          <w:rFonts w:ascii="宋体" w:eastAsia="宋体" w:hAnsi="宋体" w:cs="宋体" w:hint="eastAsia"/>
          <w:w w:val="105"/>
        </w:rPr>
        <w:t>和</w:t>
      </w:r>
      <w:r w:rsidRPr="006F78F4">
        <w:rPr>
          <w:rFonts w:ascii="宋体" w:eastAsia="宋体" w:hAnsi="宋体" w:cs="宋体" w:hint="eastAsia"/>
          <w:w w:val="105"/>
          <w:position w:val="-14"/>
        </w:rPr>
        <w:object w:dxaOrig="560" w:dyaOrig="400" w14:anchorId="07C1B3F1">
          <v:shape id="_x0000_i1350" type="#_x0000_t75" style="width:27pt;height:20.4pt" o:ole="">
            <v:imagedata r:id="rId640" o:title=""/>
            <o:lock v:ext="edit" aspectratio="f"/>
          </v:shape>
          <o:OLEObject Type="Embed" ProgID="Equation.DSMT4" ShapeID="_x0000_i1350" DrawAspect="Content" ObjectID="_1662534404" r:id="rId641"/>
        </w:object>
      </w:r>
      <w:r w:rsidRPr="006F78F4">
        <w:rPr>
          <w:rFonts w:ascii="宋体" w:eastAsia="宋体" w:hAnsi="宋体" w:cs="宋体" w:hint="eastAsia"/>
          <w:w w:val="105"/>
        </w:rPr>
        <w:t>可以通过梯度下降对任意任务损失进行训练。</w:t>
      </w:r>
    </w:p>
    <w:p w14:paraId="5D80A352" w14:textId="77777777" w:rsidR="00E47FA7" w:rsidRPr="006F78F4" w:rsidRDefault="00E47FA7">
      <w:pPr>
        <w:widowControl/>
        <w:spacing w:line="360" w:lineRule="auto"/>
        <w:jc w:val="left"/>
        <w:textAlignment w:val="center"/>
        <w:rPr>
          <w:rFonts w:ascii="宋体" w:eastAsia="宋体" w:hAnsi="宋体" w:cs="宋体"/>
          <w:b/>
          <w:bCs/>
          <w:w w:val="105"/>
        </w:rPr>
      </w:pPr>
    </w:p>
    <w:p w14:paraId="2B065B3B" w14:textId="77777777" w:rsidR="00E47FA7" w:rsidRPr="006F78F4" w:rsidRDefault="00B95368">
      <w:pPr>
        <w:widowControl/>
        <w:spacing w:line="360" w:lineRule="auto"/>
        <w:jc w:val="left"/>
        <w:textAlignment w:val="center"/>
        <w:rPr>
          <w:rFonts w:ascii="宋体" w:eastAsia="宋体" w:hAnsi="宋体" w:cs="宋体"/>
          <w:b/>
          <w:bCs/>
          <w:w w:val="105"/>
        </w:rPr>
      </w:pPr>
      <w:r w:rsidRPr="006F78F4">
        <w:rPr>
          <w:rFonts w:ascii="宋体" w:eastAsia="宋体" w:hAnsi="宋体" w:cs="宋体"/>
          <w:b/>
          <w:bCs/>
          <w:w w:val="105"/>
        </w:rPr>
        <w:t>7.2.4更普遍的是GNN和PGM</w:t>
      </w:r>
    </w:p>
    <w:p w14:paraId="2DE6A320" w14:textId="77777777" w:rsidR="00E47FA7" w:rsidRPr="006F78F4" w:rsidRDefault="00B95368">
      <w:pPr>
        <w:widowControl/>
        <w:spacing w:line="360" w:lineRule="auto"/>
        <w:ind w:firstLineChars="200" w:firstLine="440"/>
        <w:jc w:val="left"/>
        <w:textAlignment w:val="center"/>
        <w:rPr>
          <w:rFonts w:ascii="宋体" w:eastAsia="宋体" w:hAnsi="宋体" w:cs="宋体"/>
          <w:w w:val="105"/>
        </w:rPr>
      </w:pPr>
      <w:r w:rsidRPr="006F78F4">
        <w:rPr>
          <w:rFonts w:ascii="宋体" w:eastAsia="宋体" w:hAnsi="宋体" w:cs="宋体"/>
          <w:w w:val="105"/>
        </w:rPr>
        <w:t>在上一小节中，我们简要介绍了如何将基本GNN模型导出为一种嵌入形式的平均场推理-这是DAI等人首先概述的连接。[2016].  然而，有进一步的方法来连接PGM和GNN。  例如，可以根据不同的近似推理算法(例如Dai等人讨论的Bethe近似)导出消息传递的不同变体。  [2016])，也有几项工作探索GNN如何更普遍地集成到PGM模型中[Qu等人，2019年，Zhang等</w:t>
      </w:r>
      <w:r w:rsidRPr="006F78F4">
        <w:rPr>
          <w:rFonts w:ascii="宋体" w:eastAsia="宋体" w:hAnsi="宋体" w:cs="宋体"/>
          <w:w w:val="105"/>
        </w:rPr>
        <w:lastRenderedPageBreak/>
        <w:t>人，2020年]。  一般来说，GNNs与更传统的统计关系学习之间的联系是一个丰富的领域，具有巨大的新发展潜力。</w:t>
      </w:r>
    </w:p>
    <w:p w14:paraId="040CE16A" w14:textId="77777777" w:rsidR="00E47FA7" w:rsidRPr="006F78F4" w:rsidRDefault="00E47FA7">
      <w:pPr>
        <w:widowControl/>
        <w:spacing w:line="360" w:lineRule="auto"/>
        <w:jc w:val="left"/>
        <w:textAlignment w:val="center"/>
        <w:rPr>
          <w:rFonts w:ascii="宋体" w:eastAsia="宋体" w:hAnsi="宋体" w:cs="宋体"/>
          <w:w w:val="105"/>
        </w:rPr>
      </w:pPr>
    </w:p>
    <w:p w14:paraId="7D304A5D" w14:textId="77777777" w:rsidR="00E47FA7" w:rsidRPr="006F78F4" w:rsidRDefault="00B95368">
      <w:pPr>
        <w:widowControl/>
        <w:spacing w:line="360" w:lineRule="auto"/>
        <w:jc w:val="left"/>
        <w:textAlignment w:val="center"/>
        <w:rPr>
          <w:rFonts w:ascii="宋体" w:eastAsia="宋体" w:hAnsi="宋体" w:cs="宋体"/>
          <w:b/>
          <w:bCs/>
          <w:w w:val="105"/>
          <w:sz w:val="32"/>
          <w:szCs w:val="32"/>
        </w:rPr>
      </w:pPr>
      <w:r w:rsidRPr="006F78F4">
        <w:rPr>
          <w:rFonts w:ascii="宋体" w:eastAsia="宋体" w:hAnsi="宋体" w:cs="宋体"/>
          <w:b/>
          <w:bCs/>
          <w:w w:val="105"/>
          <w:sz w:val="32"/>
          <w:szCs w:val="32"/>
        </w:rPr>
        <w:t>7.3GNN和图形同构</w:t>
      </w:r>
    </w:p>
    <w:p w14:paraId="40A1CE17" w14:textId="77777777" w:rsidR="00E47FA7" w:rsidRPr="006F78F4" w:rsidRDefault="00B95368">
      <w:pPr>
        <w:widowControl/>
        <w:spacing w:line="360" w:lineRule="auto"/>
        <w:ind w:firstLineChars="200" w:firstLine="440"/>
        <w:jc w:val="left"/>
        <w:textAlignment w:val="center"/>
        <w:rPr>
          <w:rFonts w:ascii="宋体" w:eastAsia="宋体" w:hAnsi="宋体" w:cs="宋体"/>
          <w:w w:val="105"/>
          <w:szCs w:val="21"/>
        </w:rPr>
      </w:pPr>
      <w:r w:rsidRPr="006F78F4">
        <w:rPr>
          <w:rFonts w:ascii="宋体" w:eastAsia="宋体" w:hAnsi="宋体" w:cs="宋体"/>
          <w:w w:val="105"/>
          <w:szCs w:val="21"/>
        </w:rPr>
        <w:t>我们现在已经看到了如何基于与图形信号处理和概率图形模型的连接来激励GNN。 在本节中，我们将把注意力转向我们关于GNNs的第三个也是最后一个理论观点：基于与图同构测试的连接的GNNs的动机。</w:t>
      </w:r>
    </w:p>
    <w:p w14:paraId="1A6C2F62" w14:textId="77777777" w:rsidR="00E47FA7" w:rsidRPr="006F78F4" w:rsidRDefault="00B95368">
      <w:pPr>
        <w:widowControl/>
        <w:spacing w:line="360" w:lineRule="auto"/>
        <w:ind w:firstLineChars="200" w:firstLine="440"/>
        <w:jc w:val="left"/>
        <w:textAlignment w:val="center"/>
        <w:rPr>
          <w:rFonts w:ascii="宋体" w:eastAsia="宋体" w:hAnsi="宋体" w:cs="宋体"/>
          <w:w w:val="105"/>
          <w:szCs w:val="21"/>
        </w:rPr>
      </w:pPr>
      <w:r w:rsidRPr="006F78F4">
        <w:rPr>
          <w:rFonts w:ascii="宋体" w:eastAsia="宋体" w:hAnsi="宋体" w:cs="宋体"/>
          <w:w w:val="105"/>
          <w:szCs w:val="21"/>
        </w:rPr>
        <w:t>与前面的章节一样，这里我们将再次看到基本GNN如何作为现有算法的神经网络变体-在这种情况下，Weisfieler-Lehman(WL)同构算法。 然而，除了激励GNN方法之外，与同构测试的连接也将为我们提供工具，以正式的方式分析GNN的功率。</w:t>
      </w:r>
    </w:p>
    <w:p w14:paraId="43629313" w14:textId="77777777" w:rsidR="00E47FA7" w:rsidRPr="006F78F4" w:rsidRDefault="00B95368">
      <w:pPr>
        <w:widowControl/>
        <w:spacing w:line="360" w:lineRule="auto"/>
        <w:ind w:firstLineChars="200" w:firstLine="445"/>
        <w:jc w:val="left"/>
        <w:textAlignment w:val="center"/>
        <w:rPr>
          <w:rFonts w:ascii="宋体" w:eastAsia="宋体" w:hAnsi="宋体" w:cs="宋体"/>
          <w:b/>
          <w:bCs/>
          <w:w w:val="105"/>
          <w:szCs w:val="21"/>
        </w:rPr>
      </w:pPr>
      <w:r w:rsidRPr="006F78F4">
        <w:rPr>
          <w:rFonts w:ascii="宋体" w:eastAsia="宋体" w:hAnsi="宋体" w:cs="宋体"/>
          <w:b/>
          <w:bCs/>
          <w:w w:val="105"/>
          <w:szCs w:val="21"/>
        </w:rPr>
        <w:t>7.3.1图同构</w:t>
      </w:r>
    </w:p>
    <w:p w14:paraId="37B11CE4" w14:textId="77777777" w:rsidR="00E47FA7" w:rsidRPr="006F78F4" w:rsidRDefault="00B95368">
      <w:pPr>
        <w:widowControl/>
        <w:spacing w:line="360" w:lineRule="auto"/>
        <w:ind w:firstLineChars="200" w:firstLine="440"/>
        <w:jc w:val="left"/>
        <w:textAlignment w:val="center"/>
        <w:rPr>
          <w:rFonts w:ascii="宋体" w:eastAsia="宋体" w:hAnsi="宋体" w:cs="宋体"/>
          <w:w w:val="105"/>
          <w:szCs w:val="21"/>
        </w:rPr>
      </w:pPr>
      <w:r w:rsidRPr="006F78F4">
        <w:rPr>
          <w:rFonts w:ascii="宋体" w:eastAsia="宋体" w:hAnsi="宋体" w:cs="宋体"/>
          <w:w w:val="105"/>
          <w:szCs w:val="21"/>
        </w:rPr>
        <w:t>图同构的检验是图论中最基本、研究最充分的任务之一。 给定一对图形</w:t>
      </w:r>
      <w:r w:rsidRPr="006F78F4">
        <w:rPr>
          <w:rFonts w:ascii="宋体" w:eastAsia="宋体" w:hAnsi="宋体" w:cs="宋体" w:hint="eastAsia"/>
          <w:w w:val="105"/>
          <w:szCs w:val="21"/>
        </w:rPr>
        <w:t>G1</w:t>
      </w:r>
      <w:r w:rsidRPr="006F78F4">
        <w:rPr>
          <w:rFonts w:ascii="宋体" w:eastAsia="宋体" w:hAnsi="宋体" w:cs="宋体"/>
          <w:w w:val="105"/>
          <w:szCs w:val="21"/>
        </w:rPr>
        <w:t>还有</w:t>
      </w:r>
      <w:r w:rsidRPr="006F78F4">
        <w:rPr>
          <w:rFonts w:ascii="宋体" w:eastAsia="宋体" w:hAnsi="宋体" w:cs="宋体" w:hint="eastAsia"/>
          <w:w w:val="105"/>
          <w:szCs w:val="21"/>
        </w:rPr>
        <w:t>G2</w:t>
      </w:r>
      <w:r w:rsidRPr="006F78F4">
        <w:rPr>
          <w:rFonts w:ascii="宋体" w:eastAsia="宋体" w:hAnsi="宋体" w:cs="宋体"/>
          <w:w w:val="105"/>
          <w:szCs w:val="21"/>
        </w:rPr>
        <w:t>图同构测试的目的是声明这两个图是否是同构的。在直观意义上，两个图是同构的，这意味着它们本质上是相同的。同构图表示完全相同的图结构，但它们可能只在相应的邻接矩阵中节点的排序上有所不同。  形式上，如果我们有两个图与邻接矩阵A1  和A2 以及节点特征X1  和X2我们说，两个图是同构的，当且仅当存在一个置换矩阵P，这样</w:t>
      </w:r>
    </w:p>
    <w:p w14:paraId="20AE1A44" w14:textId="77777777" w:rsidR="00E47FA7" w:rsidRPr="006F78F4" w:rsidRDefault="00B95368">
      <w:pPr>
        <w:widowControl/>
        <w:spacing w:line="360" w:lineRule="auto"/>
        <w:ind w:firstLineChars="200" w:firstLine="440"/>
        <w:jc w:val="left"/>
        <w:textAlignment w:val="center"/>
        <w:rPr>
          <w:rFonts w:ascii="宋体" w:eastAsia="宋体" w:hAnsi="宋体" w:cs="宋体"/>
          <w:w w:val="105"/>
          <w:position w:val="-12"/>
          <w:szCs w:val="21"/>
        </w:rPr>
      </w:pPr>
      <w:r w:rsidRPr="006F78F4">
        <w:rPr>
          <w:rFonts w:ascii="宋体" w:eastAsia="宋体" w:hAnsi="宋体" w:cs="宋体" w:hint="eastAsia"/>
          <w:w w:val="105"/>
          <w:szCs w:val="21"/>
        </w:rPr>
        <w:t xml:space="preserve">  </w:t>
      </w:r>
      <w:r w:rsidRPr="006F78F4">
        <w:rPr>
          <w:rFonts w:ascii="宋体" w:eastAsia="宋体" w:hAnsi="宋体" w:cs="宋体"/>
          <w:w w:val="105"/>
          <w:position w:val="-12"/>
          <w:szCs w:val="21"/>
        </w:rPr>
        <w:object w:dxaOrig="2540" w:dyaOrig="380" w14:anchorId="2D20EA4F">
          <v:shape id="_x0000_i1351" type="#_x0000_t75" style="width:127.2pt;height:19.2pt" o:ole="">
            <v:imagedata r:id="rId642" o:title=""/>
            <o:lock v:ext="edit" aspectratio="f"/>
          </v:shape>
          <o:OLEObject Type="Embed" ProgID="Equation.DSMT4" ShapeID="_x0000_i1351" DrawAspect="Content" ObjectID="_1662534405" r:id="rId643"/>
        </w:object>
      </w:r>
      <w:r w:rsidRPr="006F78F4">
        <w:rPr>
          <w:rFonts w:ascii="宋体" w:eastAsia="宋体" w:hAnsi="宋体" w:cs="宋体" w:hint="eastAsia"/>
          <w:w w:val="105"/>
          <w:position w:val="-12"/>
          <w:szCs w:val="21"/>
        </w:rPr>
        <w:t xml:space="preserve">                                    (7.57)</w:t>
      </w:r>
    </w:p>
    <w:p w14:paraId="52326876" w14:textId="77777777" w:rsidR="00E47FA7" w:rsidRPr="006F78F4" w:rsidRDefault="00B95368">
      <w:pPr>
        <w:widowControl/>
        <w:spacing w:line="360" w:lineRule="auto"/>
        <w:ind w:firstLineChars="200" w:firstLine="440"/>
        <w:jc w:val="left"/>
        <w:textAlignment w:val="center"/>
        <w:rPr>
          <w:rFonts w:ascii="宋体" w:eastAsia="宋体" w:hAnsi="宋体" w:cs="宋体"/>
          <w:w w:val="105"/>
          <w:position w:val="-12"/>
          <w:szCs w:val="21"/>
        </w:rPr>
      </w:pPr>
      <w:r w:rsidRPr="006F78F4">
        <w:rPr>
          <w:rFonts w:ascii="宋体" w:eastAsia="宋体" w:hAnsi="宋体" w:cs="宋体"/>
          <w:w w:val="105"/>
          <w:position w:val="-12"/>
          <w:szCs w:val="21"/>
        </w:rPr>
        <w:t>必须注意的是，同构图在其基本结构上确实是相同的。 邻接矩阵中节点的排序是我们使用代数对象（例如矩阵）表示图时必须作出的任意决定，但这种排序对基础图本身的结构没有影响。</w:t>
      </w:r>
    </w:p>
    <w:p w14:paraId="72DE54D3" w14:textId="77777777" w:rsidR="00E47FA7" w:rsidRPr="006F78F4" w:rsidRDefault="00B95368">
      <w:pPr>
        <w:widowControl/>
        <w:spacing w:line="360" w:lineRule="auto"/>
        <w:ind w:firstLineChars="200" w:firstLine="440"/>
        <w:jc w:val="left"/>
        <w:textAlignment w:val="center"/>
        <w:rPr>
          <w:rFonts w:ascii="宋体" w:eastAsia="宋体" w:hAnsi="宋体" w:cs="宋体"/>
          <w:w w:val="105"/>
          <w:position w:val="-12"/>
          <w:szCs w:val="21"/>
        </w:rPr>
      </w:pPr>
      <w:r w:rsidRPr="006F78F4">
        <w:rPr>
          <w:rFonts w:ascii="宋体" w:eastAsia="宋体" w:hAnsi="宋体" w:cs="宋体"/>
          <w:w w:val="105"/>
          <w:position w:val="-12"/>
          <w:szCs w:val="21"/>
        </w:rPr>
        <w:t xml:space="preserve"> 尽管它的定义很简单，但对图同构的测试是一个根本的难题。例如，测试同构的天真方法将涉及以下优化问题</w:t>
      </w:r>
      <w:r w:rsidRPr="006F78F4">
        <w:rPr>
          <w:rFonts w:ascii="宋体" w:eastAsia="宋体" w:hAnsi="宋体" w:cs="宋体" w:hint="eastAsia"/>
          <w:w w:val="105"/>
          <w:position w:val="-12"/>
          <w:szCs w:val="21"/>
        </w:rPr>
        <w:t>;</w:t>
      </w:r>
    </w:p>
    <w:p w14:paraId="56691A50" w14:textId="77777777" w:rsidR="00E47FA7" w:rsidRPr="006F78F4" w:rsidRDefault="00B95368">
      <w:pPr>
        <w:widowControl/>
        <w:spacing w:line="360" w:lineRule="auto"/>
        <w:ind w:firstLineChars="200" w:firstLine="440"/>
        <w:jc w:val="left"/>
        <w:textAlignment w:val="center"/>
        <w:rPr>
          <w:rFonts w:ascii="宋体" w:eastAsia="宋体" w:hAnsi="宋体" w:cs="宋体"/>
          <w:w w:val="105"/>
          <w:position w:val="-20"/>
          <w:szCs w:val="21"/>
        </w:rPr>
      </w:pPr>
      <w:r w:rsidRPr="006F78F4">
        <w:rPr>
          <w:rFonts w:ascii="宋体" w:eastAsia="宋体" w:hAnsi="宋体" w:cs="宋体"/>
          <w:w w:val="105"/>
          <w:position w:val="-20"/>
          <w:szCs w:val="21"/>
        </w:rPr>
        <w:object w:dxaOrig="3700" w:dyaOrig="580" w14:anchorId="62C9B6A8">
          <v:shape id="_x0000_i1352" type="#_x0000_t75" style="width:184.2pt;height:28.8pt" o:ole="">
            <v:imagedata r:id="rId644" o:title=""/>
            <o:lock v:ext="edit" aspectratio="f"/>
          </v:shape>
          <o:OLEObject Type="Embed" ProgID="Equation.DSMT4" ShapeID="_x0000_i1352" DrawAspect="Content" ObjectID="_1662534406" r:id="rId645"/>
        </w:object>
      </w:r>
      <w:r w:rsidRPr="006F78F4">
        <w:rPr>
          <w:rFonts w:ascii="宋体" w:eastAsia="宋体" w:hAnsi="宋体" w:cs="宋体" w:hint="eastAsia"/>
          <w:w w:val="105"/>
          <w:position w:val="-20"/>
          <w:szCs w:val="21"/>
        </w:rPr>
        <w:t xml:space="preserve">                          (7.58)</w:t>
      </w:r>
    </w:p>
    <w:p w14:paraId="19234C0D" w14:textId="77777777" w:rsidR="00E47FA7" w:rsidRPr="006F78F4" w:rsidRDefault="00B95368">
      <w:pPr>
        <w:widowControl/>
        <w:spacing w:line="360" w:lineRule="auto"/>
        <w:ind w:firstLineChars="200" w:firstLine="440"/>
        <w:jc w:val="left"/>
        <w:textAlignment w:val="center"/>
        <w:rPr>
          <w:rFonts w:ascii="宋体" w:eastAsia="宋体" w:hAnsi="宋体" w:cs="宋体"/>
          <w:w w:val="105"/>
          <w:szCs w:val="21"/>
        </w:rPr>
      </w:pPr>
      <w:r w:rsidRPr="006F78F4">
        <w:rPr>
          <w:rFonts w:ascii="宋体" w:eastAsia="宋体" w:hAnsi="宋体" w:cs="宋体"/>
          <w:w w:val="105"/>
          <w:szCs w:val="21"/>
        </w:rPr>
        <w:t>这种优化需要对整个置换矩阵进行搜索，以评估是否存在一个单一的置换矩阵P，从而导致两个图之间的等价性。这种天真的方</w:t>
      </w:r>
      <w:r w:rsidRPr="006F78F4">
        <w:rPr>
          <w:rFonts w:ascii="宋体" w:eastAsia="宋体" w:hAnsi="宋体" w:cs="宋体" w:hint="eastAsia"/>
          <w:w w:val="105"/>
          <w:szCs w:val="21"/>
        </w:rPr>
        <w:t>去在</w:t>
      </w:r>
      <w:r w:rsidRPr="006F78F4">
        <w:rPr>
          <w:rFonts w:ascii="宋体" w:eastAsia="宋体" w:hAnsi="宋体" w:cs="宋体"/>
          <w:w w:val="105"/>
          <w:position w:val="-10"/>
          <w:szCs w:val="21"/>
        </w:rPr>
        <w:object w:dxaOrig="840" w:dyaOrig="320" w14:anchorId="6F7142B0">
          <v:shape id="_x0000_i1353" type="#_x0000_t75" style="width:42pt;height:15pt" o:ole="">
            <v:imagedata r:id="rId646" o:title=""/>
            <o:lock v:ext="edit" aspectratio="f"/>
          </v:shape>
          <o:OLEObject Type="Embed" ProgID="Equation.DSMT4" ShapeID="_x0000_i1353" DrawAspect="Content" ObjectID="_1662534407" r:id="rId647"/>
        </w:object>
      </w:r>
      <w:r w:rsidRPr="006F78F4">
        <w:rPr>
          <w:rFonts w:ascii="宋体" w:eastAsia="宋体" w:hAnsi="宋体" w:cs="宋体" w:hint="eastAsia"/>
          <w:w w:val="105"/>
          <w:szCs w:val="21"/>
        </w:rPr>
        <w:t>上</w:t>
      </w:r>
      <w:r w:rsidRPr="006F78F4">
        <w:rPr>
          <w:rFonts w:ascii="宋体" w:eastAsia="宋体" w:hAnsi="宋体" w:cs="宋体"/>
          <w:w w:val="105"/>
          <w:szCs w:val="21"/>
        </w:rPr>
        <w:t>计算复杂度是巨大的</w:t>
      </w:r>
      <w:r w:rsidRPr="006F78F4">
        <w:rPr>
          <w:rFonts w:ascii="宋体" w:eastAsia="宋体" w:hAnsi="宋体" w:cs="宋体" w:hint="eastAsia"/>
          <w:w w:val="105"/>
          <w:szCs w:val="21"/>
        </w:rPr>
        <w:t>!事实上，目前还没有多项式时间算法能正确地检验一般图的同构性。</w:t>
      </w:r>
    </w:p>
    <w:p w14:paraId="7A295228" w14:textId="77777777" w:rsidR="00E47FA7" w:rsidRPr="006F78F4" w:rsidRDefault="00B95368">
      <w:pPr>
        <w:widowControl/>
        <w:spacing w:line="360" w:lineRule="auto"/>
        <w:ind w:firstLineChars="200" w:firstLine="440"/>
        <w:jc w:val="left"/>
        <w:textAlignment w:val="center"/>
        <w:rPr>
          <w:rFonts w:ascii="宋体" w:eastAsia="宋体" w:hAnsi="宋体" w:cs="宋体"/>
          <w:w w:val="105"/>
          <w:szCs w:val="21"/>
        </w:rPr>
      </w:pPr>
      <w:r w:rsidRPr="006F78F4">
        <w:rPr>
          <w:rFonts w:ascii="宋体" w:eastAsia="宋体" w:hAnsi="宋体" w:cs="宋体" w:hint="eastAsia"/>
          <w:w w:val="105"/>
          <w:szCs w:val="21"/>
        </w:rPr>
        <w:lastRenderedPageBreak/>
        <w:t>图同构测试被正式称为NP-不确定(NPI)。 已知不是NP完全，但对于该问题没有一般多项式时间算法。 (整数分解是另一个众所周知的问题，被怀疑属于NPI类。) 然而，有许多实用的图同构测试算法在广泛的类图上工作，包括我们在第1章中简要介绍的WL算法。</w:t>
      </w:r>
    </w:p>
    <w:p w14:paraId="1E41B4A8" w14:textId="77777777" w:rsidR="00E47FA7" w:rsidRPr="006F78F4" w:rsidRDefault="00E47FA7">
      <w:pPr>
        <w:widowControl/>
        <w:spacing w:line="360" w:lineRule="auto"/>
        <w:jc w:val="left"/>
        <w:textAlignment w:val="center"/>
        <w:rPr>
          <w:rFonts w:ascii="宋体" w:eastAsia="宋体" w:hAnsi="宋体" w:cs="宋体"/>
          <w:b/>
          <w:bCs/>
          <w:w w:val="105"/>
          <w:szCs w:val="21"/>
        </w:rPr>
      </w:pPr>
    </w:p>
    <w:p w14:paraId="59BC48B4" w14:textId="77777777" w:rsidR="00E47FA7" w:rsidRPr="006F78F4" w:rsidRDefault="00B95368">
      <w:pPr>
        <w:widowControl/>
        <w:spacing w:line="360" w:lineRule="auto"/>
        <w:jc w:val="left"/>
        <w:textAlignment w:val="center"/>
        <w:rPr>
          <w:rFonts w:ascii="宋体" w:eastAsia="宋体" w:hAnsi="宋体" w:cs="宋体"/>
          <w:b/>
          <w:bCs/>
          <w:w w:val="105"/>
          <w:szCs w:val="21"/>
        </w:rPr>
      </w:pPr>
      <w:r w:rsidRPr="006F78F4">
        <w:rPr>
          <w:rFonts w:ascii="宋体" w:eastAsia="宋体" w:hAnsi="宋体" w:cs="宋体"/>
          <w:b/>
          <w:bCs/>
          <w:w w:val="105"/>
          <w:szCs w:val="21"/>
        </w:rPr>
        <w:t>7.3.2图同构和表示能力</w:t>
      </w:r>
    </w:p>
    <w:p w14:paraId="273DF9A8" w14:textId="77777777" w:rsidR="00E47FA7" w:rsidRPr="006F78F4" w:rsidRDefault="00B95368">
      <w:pPr>
        <w:widowControl/>
        <w:spacing w:line="360" w:lineRule="auto"/>
        <w:jc w:val="left"/>
        <w:textAlignment w:val="center"/>
        <w:rPr>
          <w:rFonts w:ascii="宋体" w:eastAsia="宋体" w:hAnsi="宋体" w:cs="宋体"/>
          <w:w w:val="105"/>
          <w:szCs w:val="21"/>
        </w:rPr>
      </w:pPr>
      <w:r w:rsidRPr="006F78F4">
        <w:rPr>
          <w:rFonts w:ascii="宋体" w:eastAsia="宋体" w:hAnsi="宋体" w:cs="宋体"/>
          <w:w w:val="105"/>
          <w:szCs w:val="21"/>
        </w:rPr>
        <w:t>图同构测试理论对于图表示学习特别有用。它给了我们一种方法来量化不同学习方法的代表性能力。 如果我们有一个算法</w:t>
      </w:r>
      <w:r w:rsidRPr="006F78F4">
        <w:rPr>
          <w:rFonts w:ascii="宋体" w:eastAsia="宋体" w:hAnsi="宋体" w:cs="宋体" w:hint="eastAsia"/>
          <w:w w:val="105"/>
          <w:szCs w:val="21"/>
        </w:rPr>
        <w:t>，</w:t>
      </w:r>
      <w:r w:rsidRPr="006F78F4">
        <w:rPr>
          <w:rFonts w:ascii="宋体" w:eastAsia="宋体" w:hAnsi="宋体" w:cs="宋体"/>
          <w:w w:val="105"/>
          <w:szCs w:val="21"/>
        </w:rPr>
        <w:t>例如GNN</w:t>
      </w:r>
      <w:r w:rsidRPr="006F78F4">
        <w:rPr>
          <w:rFonts w:ascii="宋体" w:eastAsia="宋体" w:hAnsi="宋体" w:cs="宋体" w:hint="eastAsia"/>
          <w:w w:val="105"/>
          <w:szCs w:val="21"/>
        </w:rPr>
        <w:t>，</w:t>
      </w:r>
      <w:r w:rsidRPr="006F78F4">
        <w:rPr>
          <w:rFonts w:ascii="宋体" w:eastAsia="宋体" w:hAnsi="宋体" w:cs="宋体"/>
          <w:w w:val="105"/>
          <w:szCs w:val="21"/>
        </w:rPr>
        <w:t>可以生成表示对于图</w:t>
      </w:r>
      <w:r w:rsidRPr="006F78F4">
        <w:rPr>
          <w:rFonts w:ascii="宋体" w:eastAsia="宋体" w:hAnsi="宋体" w:cs="宋体" w:hint="eastAsia"/>
          <w:w w:val="105"/>
          <w:szCs w:val="21"/>
        </w:rPr>
        <w:t>的</w:t>
      </w:r>
      <w:r w:rsidRPr="006F78F4">
        <w:rPr>
          <w:rFonts w:ascii="宋体" w:eastAsia="宋体" w:hAnsi="宋体" w:cs="宋体"/>
          <w:w w:val="105"/>
          <w:szCs w:val="21"/>
        </w:rPr>
        <w:object w:dxaOrig="820" w:dyaOrig="380" w14:anchorId="67185D36">
          <v:shape id="_x0000_i1354" type="#_x0000_t75" style="width:40.8pt;height:19.2pt" o:ole="">
            <v:imagedata r:id="rId648" o:title=""/>
            <o:lock v:ext="edit" aspectratio="f"/>
          </v:shape>
          <o:OLEObject Type="Embed" ProgID="Equation.DSMT4" ShapeID="_x0000_i1354" DrawAspect="Content" ObjectID="_1662534408" r:id="rId649"/>
        </w:object>
      </w:r>
      <w:r w:rsidRPr="006F78F4">
        <w:rPr>
          <w:rFonts w:ascii="宋体" w:eastAsia="宋体" w:hAnsi="宋体" w:cs="宋体"/>
          <w:w w:val="105"/>
          <w:szCs w:val="21"/>
        </w:rPr>
        <w:t>，我们可以通过</w:t>
      </w:r>
      <w:r w:rsidRPr="006F78F4">
        <w:rPr>
          <w:rFonts w:ascii="宋体" w:eastAsia="宋体" w:hAnsi="宋体" w:cs="宋体" w:hint="eastAsia"/>
          <w:w w:val="105"/>
          <w:szCs w:val="21"/>
        </w:rPr>
        <w:t>测试</w:t>
      </w:r>
      <w:r w:rsidRPr="006F78F4">
        <w:rPr>
          <w:rFonts w:ascii="宋体" w:eastAsia="宋体" w:hAnsi="宋体" w:cs="宋体"/>
          <w:w w:val="105"/>
          <w:szCs w:val="21"/>
        </w:rPr>
        <w:t>这些表示</w:t>
      </w:r>
      <w:r w:rsidRPr="006F78F4">
        <w:rPr>
          <w:rFonts w:ascii="宋体" w:eastAsia="宋体" w:hAnsi="宋体" w:cs="宋体" w:hint="eastAsia"/>
          <w:w w:val="105"/>
          <w:szCs w:val="21"/>
        </w:rPr>
        <w:t>在测试图同构中</w:t>
      </w:r>
      <w:r w:rsidRPr="006F78F4">
        <w:rPr>
          <w:rFonts w:ascii="宋体" w:eastAsia="宋体" w:hAnsi="宋体" w:cs="宋体"/>
          <w:w w:val="105"/>
          <w:szCs w:val="21"/>
        </w:rPr>
        <w:t>有多有用来量化这个学习算法的能力</w:t>
      </w:r>
      <w:r w:rsidRPr="006F78F4">
        <w:rPr>
          <w:rFonts w:ascii="宋体" w:eastAsia="宋体" w:hAnsi="宋体" w:cs="宋体" w:hint="eastAsia"/>
          <w:w w:val="105"/>
          <w:szCs w:val="21"/>
        </w:rPr>
        <w:t>。特别是，给定学习表示</w:t>
      </w:r>
      <w:r w:rsidRPr="006F78F4">
        <w:rPr>
          <w:rFonts w:ascii="宋体" w:eastAsia="宋体" w:hAnsi="宋体" w:cs="宋体" w:hint="eastAsia"/>
          <w:w w:val="105"/>
          <w:szCs w:val="21"/>
        </w:rPr>
        <w:object w:dxaOrig="320" w:dyaOrig="380" w14:anchorId="2CBCC373">
          <v:shape id="_x0000_i1355" type="#_x0000_t75" style="width:15pt;height:19.2pt" o:ole="">
            <v:imagedata r:id="rId650" o:title=""/>
            <o:lock v:ext="edit" aspectratio="f"/>
          </v:shape>
          <o:OLEObject Type="Embed" ProgID="Equation.DSMT4" ShapeID="_x0000_i1355" DrawAspect="Content" ObjectID="_1662534409" r:id="rId651"/>
        </w:object>
      </w:r>
      <w:r w:rsidRPr="006F78F4">
        <w:rPr>
          <w:rFonts w:ascii="宋体" w:eastAsia="宋体" w:hAnsi="宋体" w:cs="宋体" w:hint="eastAsia"/>
          <w:w w:val="105"/>
          <w:szCs w:val="21"/>
        </w:rPr>
        <w:t xml:space="preserve">  和</w:t>
      </w:r>
      <w:r w:rsidRPr="006F78F4">
        <w:rPr>
          <w:rFonts w:ascii="宋体" w:eastAsia="宋体" w:hAnsi="宋体" w:cs="宋体" w:hint="eastAsia"/>
          <w:w w:val="105"/>
          <w:szCs w:val="21"/>
        </w:rPr>
        <w:object w:dxaOrig="320" w:dyaOrig="380" w14:anchorId="60A2DCA8">
          <v:shape id="_x0000_i1356" type="#_x0000_t75" style="width:15pt;height:19.2pt" o:ole="">
            <v:imagedata r:id="rId650" o:title=""/>
            <o:lock v:ext="edit" aspectratio="f"/>
          </v:shape>
          <o:OLEObject Type="Embed" ProgID="Equation.DSMT4" ShapeID="_x0000_i1356" DrawAspect="Content" ObjectID="_1662534410" r:id="rId652"/>
        </w:object>
      </w:r>
      <w:r w:rsidRPr="006F78F4">
        <w:rPr>
          <w:rFonts w:ascii="宋体" w:eastAsia="宋体" w:hAnsi="宋体" w:cs="宋体" w:hint="eastAsia"/>
          <w:w w:val="105"/>
          <w:szCs w:val="21"/>
        </w:rPr>
        <w:t xml:space="preserve"> 对于两个图，一个“完美”的学习算法将有这个：</w:t>
      </w:r>
    </w:p>
    <w:p w14:paraId="0F9F7AD3" w14:textId="77777777" w:rsidR="00E47FA7" w:rsidRPr="006F78F4" w:rsidRDefault="00B95368">
      <w:pPr>
        <w:widowControl/>
        <w:spacing w:line="360" w:lineRule="auto"/>
        <w:jc w:val="left"/>
        <w:textAlignment w:val="center"/>
        <w:rPr>
          <w:rFonts w:ascii="宋体" w:eastAsia="宋体" w:hAnsi="宋体" w:cs="宋体"/>
          <w:w w:val="105"/>
          <w:szCs w:val="21"/>
        </w:rPr>
      </w:pPr>
      <w:r w:rsidRPr="006F78F4">
        <w:rPr>
          <w:rFonts w:ascii="宋体" w:eastAsia="宋体" w:hAnsi="宋体" w:cs="宋体" w:hint="eastAsia"/>
          <w:w w:val="105"/>
          <w:szCs w:val="21"/>
        </w:rPr>
        <w:t xml:space="preserve">          当且仅当</w:t>
      </w:r>
      <w:r w:rsidRPr="006F78F4">
        <w:rPr>
          <w:rFonts w:ascii="宋体" w:eastAsia="宋体" w:hAnsi="宋体" w:cs="宋体" w:hint="eastAsia"/>
          <w:w w:val="105"/>
          <w:szCs w:val="21"/>
        </w:rPr>
        <w:object w:dxaOrig="320" w:dyaOrig="380" w14:anchorId="62F7F69D">
          <v:shape id="_x0000_i1357" type="#_x0000_t75" style="width:15pt;height:19.2pt" o:ole="">
            <v:imagedata r:id="rId650" o:title=""/>
            <o:lock v:ext="edit" aspectratio="f"/>
          </v:shape>
          <o:OLEObject Type="Embed" ProgID="Equation.DSMT4" ShapeID="_x0000_i1357" DrawAspect="Content" ObjectID="_1662534411" r:id="rId653"/>
        </w:object>
      </w:r>
      <w:r w:rsidRPr="006F78F4">
        <w:rPr>
          <w:rFonts w:ascii="宋体" w:eastAsia="宋体" w:hAnsi="宋体" w:cs="宋体" w:hint="eastAsia"/>
          <w:w w:val="105"/>
          <w:szCs w:val="21"/>
        </w:rPr>
        <w:t xml:space="preserve"> 和</w:t>
      </w:r>
      <w:r w:rsidRPr="006F78F4">
        <w:rPr>
          <w:rFonts w:ascii="宋体" w:eastAsia="宋体" w:hAnsi="宋体" w:cs="宋体" w:hint="eastAsia"/>
          <w:w w:val="105"/>
          <w:szCs w:val="21"/>
        </w:rPr>
        <w:object w:dxaOrig="340" w:dyaOrig="360" w14:anchorId="5DBCE037">
          <v:shape id="_x0000_i1358" type="#_x0000_t75" style="width:16.8pt;height:18pt" o:ole="">
            <v:imagedata r:id="rId654" o:title=""/>
            <o:lock v:ext="edit" aspectratio="f"/>
          </v:shape>
          <o:OLEObject Type="Embed" ProgID="Equation.DSMT4" ShapeID="_x0000_i1358" DrawAspect="Content" ObjectID="_1662534412" r:id="rId655"/>
        </w:object>
      </w:r>
      <w:r w:rsidRPr="006F78F4">
        <w:rPr>
          <w:rFonts w:ascii="宋体" w:eastAsia="宋体" w:hAnsi="宋体" w:cs="宋体" w:hint="eastAsia"/>
          <w:w w:val="105"/>
          <w:szCs w:val="21"/>
        </w:rPr>
        <w:t xml:space="preserve">  图同构时，</w:t>
      </w:r>
      <w:r w:rsidRPr="006F78F4">
        <w:rPr>
          <w:rFonts w:ascii="宋体" w:eastAsia="宋体" w:hAnsi="宋体" w:cs="宋体" w:hint="eastAsia"/>
          <w:w w:val="105"/>
          <w:szCs w:val="21"/>
        </w:rPr>
        <w:object w:dxaOrig="320" w:dyaOrig="380" w14:anchorId="31F28F7F">
          <v:shape id="_x0000_i1359" type="#_x0000_t75" style="width:15pt;height:19.2pt" o:ole="">
            <v:imagedata r:id="rId650" o:title=""/>
            <o:lock v:ext="edit" aspectratio="f"/>
          </v:shape>
          <o:OLEObject Type="Embed" ProgID="Equation.DSMT4" ShapeID="_x0000_i1359" DrawAspect="Content" ObjectID="_1662534413" r:id="rId656"/>
        </w:object>
      </w:r>
      <w:r w:rsidRPr="006F78F4">
        <w:rPr>
          <w:rFonts w:ascii="宋体" w:eastAsia="宋体" w:hAnsi="宋体" w:cs="宋体" w:hint="eastAsia"/>
          <w:w w:val="105"/>
          <w:szCs w:val="21"/>
        </w:rPr>
        <w:t xml:space="preserve"> =</w:t>
      </w:r>
      <w:r w:rsidRPr="006F78F4">
        <w:rPr>
          <w:rFonts w:ascii="宋体" w:eastAsia="宋体" w:hAnsi="宋体" w:cs="宋体" w:hint="eastAsia"/>
          <w:w w:val="105"/>
          <w:szCs w:val="21"/>
        </w:rPr>
        <w:object w:dxaOrig="320" w:dyaOrig="380" w14:anchorId="4177DC18">
          <v:shape id="_x0000_i1360" type="#_x0000_t75" style="width:15pt;height:19.2pt" o:ole="">
            <v:imagedata r:id="rId650" o:title=""/>
            <o:lock v:ext="edit" aspectratio="f"/>
          </v:shape>
          <o:OLEObject Type="Embed" ProgID="Equation.DSMT4" ShapeID="_x0000_i1360" DrawAspect="Content" ObjectID="_1662534414" r:id="rId657"/>
        </w:object>
      </w:r>
      <w:r w:rsidRPr="006F78F4">
        <w:rPr>
          <w:rFonts w:ascii="宋体" w:eastAsia="宋体" w:hAnsi="宋体" w:cs="宋体" w:hint="eastAsia"/>
          <w:w w:val="105"/>
          <w:szCs w:val="21"/>
        </w:rPr>
        <w:t xml:space="preserve">                    （7.59）</w:t>
      </w:r>
    </w:p>
    <w:p w14:paraId="7437AD7E" w14:textId="77777777" w:rsidR="00E47FA7" w:rsidRPr="006F78F4" w:rsidRDefault="00E47FA7">
      <w:pPr>
        <w:widowControl/>
        <w:spacing w:line="360" w:lineRule="auto"/>
        <w:jc w:val="left"/>
        <w:textAlignment w:val="center"/>
        <w:rPr>
          <w:rFonts w:ascii="宋体" w:eastAsia="宋体" w:hAnsi="宋体" w:cs="宋体"/>
          <w:w w:val="105"/>
          <w:szCs w:val="21"/>
        </w:rPr>
      </w:pPr>
    </w:p>
    <w:p w14:paraId="1707A77F" w14:textId="77777777" w:rsidR="00E47FA7" w:rsidRPr="006F78F4" w:rsidRDefault="00B95368">
      <w:pPr>
        <w:widowControl/>
        <w:spacing w:line="360" w:lineRule="auto"/>
        <w:jc w:val="left"/>
        <w:textAlignment w:val="center"/>
        <w:rPr>
          <w:rFonts w:ascii="宋体" w:eastAsia="宋体" w:hAnsi="宋体" w:cs="宋体"/>
          <w:w w:val="105"/>
          <w:szCs w:val="21"/>
        </w:rPr>
      </w:pPr>
      <w:r w:rsidRPr="006F78F4">
        <w:rPr>
          <w:rFonts w:ascii="宋体" w:eastAsia="宋体" w:hAnsi="宋体" w:cs="宋体"/>
          <w:noProof/>
          <w:w w:val="105"/>
          <w:szCs w:val="21"/>
        </w:rPr>
        <w:drawing>
          <wp:inline distT="0" distB="0" distL="114300" distR="114300" wp14:anchorId="2E436035" wp14:editId="69CEA2C6">
            <wp:extent cx="5272405" cy="1773555"/>
            <wp:effectExtent l="0" t="0" r="4445" b="17145"/>
            <wp:docPr id="25" name="图片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
                    <pic:cNvPicPr>
                      <a:picLocks noChangeAspect="1"/>
                    </pic:cNvPicPr>
                  </pic:nvPicPr>
                  <pic:blipFill>
                    <a:blip r:embed="rId658"/>
                    <a:stretch>
                      <a:fillRect/>
                    </a:stretch>
                  </pic:blipFill>
                  <pic:spPr>
                    <a:xfrm>
                      <a:off x="0" y="0"/>
                      <a:ext cx="5272405" cy="1773555"/>
                    </a:xfrm>
                    <a:prstGeom prst="rect">
                      <a:avLst/>
                    </a:prstGeom>
                  </pic:spPr>
                </pic:pic>
              </a:graphicData>
            </a:graphic>
          </wp:inline>
        </w:drawing>
      </w:r>
    </w:p>
    <w:p w14:paraId="1BB17C32" w14:textId="77777777" w:rsidR="00E47FA7" w:rsidRPr="006F78F4" w:rsidRDefault="00B95368">
      <w:pPr>
        <w:widowControl/>
        <w:spacing w:line="360" w:lineRule="auto"/>
        <w:jc w:val="center"/>
        <w:textAlignment w:val="center"/>
        <w:rPr>
          <w:rFonts w:ascii="宋体" w:eastAsia="宋体" w:hAnsi="宋体" w:cs="宋体"/>
          <w:b/>
          <w:bCs/>
          <w:w w:val="105"/>
          <w:szCs w:val="21"/>
        </w:rPr>
      </w:pPr>
      <w:r w:rsidRPr="006F78F4">
        <w:rPr>
          <w:rFonts w:ascii="宋体" w:eastAsia="宋体" w:hAnsi="宋体" w:cs="宋体"/>
          <w:b/>
          <w:bCs/>
          <w:w w:val="105"/>
          <w:szCs w:val="21"/>
        </w:rPr>
        <w:t>图7.2：一个图上WL迭代标记过程的示例</w:t>
      </w:r>
    </w:p>
    <w:p w14:paraId="02F64177" w14:textId="77777777" w:rsidR="00E47FA7" w:rsidRPr="006F78F4" w:rsidRDefault="00B95368">
      <w:pPr>
        <w:widowControl/>
        <w:spacing w:line="360" w:lineRule="auto"/>
        <w:jc w:val="left"/>
        <w:textAlignment w:val="center"/>
        <w:rPr>
          <w:rFonts w:ascii="宋体" w:eastAsia="宋体" w:hAnsi="宋体" w:cs="宋体"/>
          <w:w w:val="105"/>
          <w:szCs w:val="21"/>
        </w:rPr>
      </w:pPr>
      <w:r w:rsidRPr="006F78F4">
        <w:rPr>
          <w:rFonts w:ascii="宋体" w:eastAsia="宋体" w:hAnsi="宋体" w:cs="宋体"/>
          <w:w w:val="105"/>
          <w:szCs w:val="21"/>
        </w:rPr>
        <w:t>一个完美的学习算法将生成两个图的相同嵌入，当且仅当这两个图实际上是同构的。</w:t>
      </w:r>
    </w:p>
    <w:p w14:paraId="3C3A27A8" w14:textId="77777777" w:rsidR="00E47FA7" w:rsidRPr="006F78F4" w:rsidRDefault="00B95368">
      <w:pPr>
        <w:widowControl/>
        <w:spacing w:line="360" w:lineRule="auto"/>
        <w:ind w:firstLineChars="200" w:firstLine="440"/>
        <w:jc w:val="left"/>
        <w:textAlignment w:val="center"/>
        <w:rPr>
          <w:rFonts w:ascii="宋体" w:eastAsia="宋体" w:hAnsi="宋体" w:cs="宋体"/>
          <w:w w:val="105"/>
          <w:szCs w:val="21"/>
        </w:rPr>
      </w:pPr>
      <w:r w:rsidRPr="006F78F4">
        <w:rPr>
          <w:rFonts w:ascii="宋体" w:eastAsia="宋体" w:hAnsi="宋体" w:cs="宋体"/>
          <w:w w:val="105"/>
          <w:szCs w:val="21"/>
        </w:rPr>
        <w:t>当然，在实践中，没有一种表示学习算法是“完美的”(除非P=NP)。 然而，通过将表示学习算法连接到图同构测试来量化它的功率是非常有用的。 尽管图同构测试在一般情况下是不能解决的，但我们确实知道几种用于近似同构测试的强大和理解良好的方法，并且我们可以通过将它们与这些方法进行比较来洞察GNN的功率。</w:t>
      </w:r>
    </w:p>
    <w:p w14:paraId="1E101F11" w14:textId="77777777" w:rsidR="00E47FA7" w:rsidRPr="006F78F4" w:rsidRDefault="00E47FA7">
      <w:pPr>
        <w:widowControl/>
        <w:spacing w:line="360" w:lineRule="auto"/>
        <w:ind w:firstLineChars="200" w:firstLine="440"/>
        <w:jc w:val="left"/>
        <w:textAlignment w:val="center"/>
        <w:rPr>
          <w:rFonts w:ascii="宋体" w:eastAsia="宋体" w:hAnsi="宋体" w:cs="宋体"/>
          <w:w w:val="105"/>
          <w:szCs w:val="21"/>
        </w:rPr>
      </w:pPr>
    </w:p>
    <w:p w14:paraId="6B84A125" w14:textId="77777777" w:rsidR="00E47FA7" w:rsidRPr="006F78F4" w:rsidRDefault="00B95368">
      <w:pPr>
        <w:widowControl/>
        <w:spacing w:line="360" w:lineRule="auto"/>
        <w:jc w:val="left"/>
        <w:textAlignment w:val="center"/>
        <w:rPr>
          <w:rFonts w:ascii="宋体" w:eastAsia="宋体" w:hAnsi="宋体" w:cs="宋体"/>
          <w:b/>
          <w:bCs/>
          <w:w w:val="105"/>
          <w:szCs w:val="21"/>
        </w:rPr>
      </w:pPr>
      <w:r w:rsidRPr="006F78F4">
        <w:rPr>
          <w:rFonts w:ascii="宋体" w:eastAsia="宋体" w:hAnsi="宋体" w:cs="宋体"/>
          <w:b/>
          <w:bCs/>
          <w:w w:val="105"/>
          <w:szCs w:val="21"/>
        </w:rPr>
        <w:t>7.3.3维斯费勒-雷曼算法</w:t>
      </w:r>
    </w:p>
    <w:p w14:paraId="5A26FDB4" w14:textId="77777777" w:rsidR="00E47FA7" w:rsidRPr="006F78F4" w:rsidRDefault="00B95368">
      <w:pPr>
        <w:widowControl/>
        <w:spacing w:line="360" w:lineRule="auto"/>
        <w:ind w:firstLineChars="200" w:firstLine="440"/>
        <w:jc w:val="left"/>
        <w:textAlignment w:val="center"/>
        <w:rPr>
          <w:rFonts w:ascii="宋体" w:eastAsia="宋体" w:hAnsi="宋体" w:cs="宋体"/>
          <w:w w:val="105"/>
          <w:szCs w:val="21"/>
        </w:rPr>
      </w:pPr>
      <w:r w:rsidRPr="006F78F4">
        <w:rPr>
          <w:rFonts w:ascii="宋体" w:eastAsia="宋体" w:hAnsi="宋体" w:cs="宋体"/>
          <w:w w:val="105"/>
          <w:szCs w:val="21"/>
        </w:rPr>
        <w:t>将GNN连接到图同构测试的最自然的方法是基于与Weisfieler-Lehman(WL)算法家族的连接。 在第一章中，我们讨论了图核上下文中的WL算法。 然而，WL方法更广泛地被称为近似</w:t>
      </w:r>
      <w:r w:rsidRPr="006F78F4">
        <w:rPr>
          <w:rFonts w:ascii="宋体" w:eastAsia="宋体" w:hAnsi="宋体" w:cs="宋体"/>
          <w:w w:val="105"/>
          <w:szCs w:val="21"/>
        </w:rPr>
        <w:lastRenderedPageBreak/>
        <w:t>同构测试的最成功和最受理解的框架之一。 最简单的WL算法版本-通常称为1-WL-包含以下步骤</w:t>
      </w:r>
      <w:r w:rsidRPr="006F78F4">
        <w:rPr>
          <w:rFonts w:ascii="宋体" w:eastAsia="宋体" w:hAnsi="宋体" w:cs="宋体" w:hint="eastAsia"/>
          <w:w w:val="105"/>
          <w:szCs w:val="21"/>
        </w:rPr>
        <w:t>:</w:t>
      </w:r>
    </w:p>
    <w:p w14:paraId="24DFC692" w14:textId="77777777" w:rsidR="00E47FA7" w:rsidRPr="006F78F4" w:rsidRDefault="00B95368">
      <w:pPr>
        <w:widowControl/>
        <w:spacing w:line="360" w:lineRule="auto"/>
        <w:ind w:firstLineChars="200" w:firstLine="440"/>
        <w:jc w:val="left"/>
        <w:textAlignment w:val="center"/>
        <w:rPr>
          <w:rFonts w:ascii="宋体" w:eastAsia="宋体" w:hAnsi="宋体" w:cs="宋体"/>
          <w:w w:val="105"/>
          <w:szCs w:val="21"/>
        </w:rPr>
      </w:pPr>
      <w:r w:rsidRPr="006F78F4">
        <w:rPr>
          <w:rFonts w:ascii="宋体" w:eastAsia="宋体" w:hAnsi="宋体" w:cs="宋体"/>
          <w:w w:val="105"/>
          <w:szCs w:val="21"/>
        </w:rPr>
        <w:t>1. 给定两个图</w:t>
      </w:r>
      <w:r w:rsidRPr="006F78F4">
        <w:rPr>
          <w:rFonts w:ascii="宋体" w:eastAsia="宋体" w:hAnsi="宋体" w:cs="宋体" w:hint="eastAsia"/>
          <w:w w:val="105"/>
          <w:szCs w:val="21"/>
        </w:rPr>
        <w:t>G</w:t>
      </w:r>
      <w:r w:rsidRPr="006F78F4">
        <w:rPr>
          <w:rFonts w:ascii="宋体" w:eastAsia="宋体" w:hAnsi="宋体" w:cs="宋体"/>
          <w:w w:val="105"/>
          <w:szCs w:val="21"/>
        </w:rPr>
        <w:t>1还有</w:t>
      </w:r>
      <w:r w:rsidRPr="006F78F4">
        <w:rPr>
          <w:rFonts w:ascii="宋体" w:eastAsia="宋体" w:hAnsi="宋体" w:cs="宋体" w:hint="eastAsia"/>
          <w:w w:val="105"/>
          <w:szCs w:val="21"/>
        </w:rPr>
        <w:t>G</w:t>
      </w:r>
      <w:r w:rsidRPr="006F78F4">
        <w:rPr>
          <w:rFonts w:ascii="宋体" w:eastAsia="宋体" w:hAnsi="宋体" w:cs="宋体"/>
          <w:w w:val="105"/>
          <w:szCs w:val="21"/>
        </w:rPr>
        <w:t xml:space="preserve">2 </w:t>
      </w:r>
      <w:r w:rsidRPr="006F78F4">
        <w:rPr>
          <w:rFonts w:ascii="宋体" w:eastAsia="宋体" w:hAnsi="宋体" w:cs="宋体" w:hint="eastAsia"/>
          <w:w w:val="105"/>
          <w:szCs w:val="21"/>
        </w:rPr>
        <w:t>,</w:t>
      </w:r>
      <w:r w:rsidRPr="006F78F4">
        <w:rPr>
          <w:rFonts w:ascii="宋体" w:eastAsia="宋体" w:hAnsi="宋体" w:cs="宋体"/>
          <w:w w:val="105"/>
          <w:szCs w:val="21"/>
        </w:rPr>
        <w:t>我们分配了一个初始标签</w:t>
      </w:r>
      <w:r w:rsidRPr="006F78F4">
        <w:rPr>
          <w:rFonts w:ascii="宋体" w:eastAsia="宋体" w:hAnsi="宋体" w:cs="宋体" w:hint="eastAsia"/>
          <w:w w:val="105"/>
          <w:szCs w:val="21"/>
        </w:rPr>
        <w:object w:dxaOrig="639" w:dyaOrig="400" w14:anchorId="374777BF">
          <v:shape id="_x0000_i1361" type="#_x0000_t75" style="width:31.8pt;height:20.4pt" o:ole="">
            <v:imagedata r:id="rId659" o:title=""/>
            <o:lock v:ext="edit" aspectratio="f"/>
          </v:shape>
          <o:OLEObject Type="Embed" ProgID="Equation.DSMT4" ShapeID="_x0000_i1361" DrawAspect="Content" ObjectID="_1662534415" r:id="rId660"/>
        </w:object>
      </w:r>
      <w:r w:rsidRPr="006F78F4">
        <w:rPr>
          <w:rFonts w:ascii="宋体" w:eastAsia="宋体" w:hAnsi="宋体" w:cs="宋体" w:hint="eastAsia"/>
          <w:w w:val="105"/>
          <w:szCs w:val="21"/>
        </w:rPr>
        <w:t>给</w:t>
      </w:r>
      <w:r w:rsidRPr="006F78F4">
        <w:rPr>
          <w:rFonts w:ascii="宋体" w:eastAsia="宋体" w:hAnsi="宋体" w:cs="宋体"/>
          <w:w w:val="105"/>
          <w:szCs w:val="21"/>
        </w:rPr>
        <w:t>每个图中的每个节点。 在大多数图中，这个标签只是节点度，即</w:t>
      </w:r>
      <w:r w:rsidRPr="006F78F4">
        <w:rPr>
          <w:rFonts w:ascii="宋体" w:eastAsia="宋体" w:hAnsi="宋体" w:cs="宋体"/>
          <w:w w:val="105"/>
          <w:position w:val="-12"/>
          <w:szCs w:val="21"/>
        </w:rPr>
        <w:object w:dxaOrig="1740" w:dyaOrig="380" w14:anchorId="4BC9B0DB">
          <v:shape id="_x0000_i1362" type="#_x0000_t75" style="width:87pt;height:19.2pt" o:ole="">
            <v:imagedata r:id="rId661" o:title=""/>
            <o:lock v:ext="edit" aspectratio="f"/>
          </v:shape>
          <o:OLEObject Type="Embed" ProgID="Equation.DSMT4" ShapeID="_x0000_i1362" DrawAspect="Content" ObjectID="_1662534416" r:id="rId662"/>
        </w:object>
      </w:r>
      <w:r w:rsidRPr="006F78F4">
        <w:rPr>
          <w:rFonts w:ascii="宋体" w:eastAsia="宋体" w:hAnsi="宋体" w:cs="宋体"/>
          <w:w w:val="105"/>
          <w:szCs w:val="21"/>
        </w:rPr>
        <w:t>，但如果我们有离散特征(即一个热特征xv</w:t>
      </w:r>
      <w:r w:rsidRPr="006F78F4">
        <w:rPr>
          <w:rFonts w:ascii="宋体" w:eastAsia="宋体" w:hAnsi="宋体" w:cs="宋体" w:hint="eastAsia"/>
          <w:w w:val="105"/>
          <w:szCs w:val="21"/>
        </w:rPr>
        <w:t>)</w:t>
      </w:r>
      <w:r w:rsidRPr="006F78F4">
        <w:rPr>
          <w:rFonts w:ascii="宋体" w:eastAsia="宋体" w:hAnsi="宋体" w:cs="宋体"/>
          <w:w w:val="105"/>
          <w:szCs w:val="21"/>
        </w:rPr>
        <w:t>与节点相关联，然后我们可以使用这些特性来定义初始标签。</w:t>
      </w:r>
    </w:p>
    <w:p w14:paraId="37D1A342" w14:textId="77777777" w:rsidR="00E47FA7" w:rsidRPr="006F78F4" w:rsidRDefault="00B95368">
      <w:pPr>
        <w:widowControl/>
        <w:spacing w:line="360" w:lineRule="auto"/>
        <w:ind w:firstLineChars="200" w:firstLine="440"/>
        <w:jc w:val="left"/>
        <w:textAlignment w:val="center"/>
        <w:rPr>
          <w:rFonts w:ascii="宋体" w:eastAsia="宋体" w:hAnsi="宋体" w:cs="宋体"/>
          <w:w w:val="105"/>
          <w:szCs w:val="21"/>
        </w:rPr>
      </w:pPr>
      <w:r w:rsidRPr="006F78F4">
        <w:rPr>
          <w:rFonts w:ascii="宋体" w:eastAsia="宋体" w:hAnsi="宋体" w:cs="宋体" w:hint="eastAsia"/>
          <w:w w:val="105"/>
          <w:szCs w:val="21"/>
        </w:rPr>
        <w:t>2.接下来，我们迭代地为每个图中的每个节点分配一个新的标签，方法是将节点邻域内当前标签的多组散列，以及节点的当前标签：</w:t>
      </w:r>
    </w:p>
    <w:p w14:paraId="0070FB1D" w14:textId="77777777" w:rsidR="00E47FA7" w:rsidRPr="006F78F4" w:rsidRDefault="00B95368">
      <w:pPr>
        <w:widowControl/>
        <w:spacing w:line="360" w:lineRule="auto"/>
        <w:ind w:firstLineChars="200" w:firstLine="440"/>
        <w:jc w:val="left"/>
        <w:textAlignment w:val="center"/>
        <w:rPr>
          <w:rFonts w:ascii="宋体" w:eastAsia="宋体" w:hAnsi="宋体" w:cs="宋体"/>
          <w:w w:val="105"/>
          <w:position w:val="-22"/>
          <w:szCs w:val="21"/>
        </w:rPr>
      </w:pPr>
      <w:r w:rsidRPr="006F78F4">
        <w:rPr>
          <w:rFonts w:ascii="宋体" w:eastAsia="宋体" w:hAnsi="宋体" w:cs="宋体"/>
          <w:w w:val="105"/>
          <w:position w:val="-22"/>
          <w:szCs w:val="21"/>
        </w:rPr>
        <w:object w:dxaOrig="3900" w:dyaOrig="560" w14:anchorId="13928C91">
          <v:shape id="_x0000_i1363" type="#_x0000_t75" style="width:195pt;height:27pt" o:ole="">
            <v:imagedata r:id="rId663" o:title=""/>
            <o:lock v:ext="edit" aspectratio="f"/>
          </v:shape>
          <o:OLEObject Type="Embed" ProgID="Equation.DSMT4" ShapeID="_x0000_i1363" DrawAspect="Content" ObjectID="_1662534417" r:id="rId664"/>
        </w:object>
      </w:r>
      <w:r w:rsidRPr="006F78F4">
        <w:rPr>
          <w:rFonts w:ascii="宋体" w:eastAsia="宋体" w:hAnsi="宋体" w:cs="宋体" w:hint="eastAsia"/>
          <w:w w:val="105"/>
          <w:position w:val="-22"/>
          <w:szCs w:val="21"/>
        </w:rPr>
        <w:t xml:space="preserve">                             (7.60)</w:t>
      </w:r>
    </w:p>
    <w:p w14:paraId="095E3CBD" w14:textId="77777777" w:rsidR="00E47FA7" w:rsidRPr="006F78F4" w:rsidRDefault="00B95368">
      <w:pPr>
        <w:widowControl/>
        <w:spacing w:line="360" w:lineRule="auto"/>
        <w:ind w:firstLineChars="200" w:firstLine="440"/>
        <w:jc w:val="left"/>
        <w:textAlignment w:val="center"/>
        <w:rPr>
          <w:rFonts w:ascii="宋体" w:eastAsia="宋体" w:hAnsi="宋体" w:cs="宋体"/>
          <w:w w:val="105"/>
          <w:position w:val="-22"/>
          <w:szCs w:val="21"/>
        </w:rPr>
      </w:pPr>
      <w:r w:rsidRPr="006F78F4">
        <w:rPr>
          <w:rFonts w:ascii="宋体" w:eastAsia="宋体" w:hAnsi="宋体" w:cs="宋体"/>
          <w:w w:val="105"/>
          <w:position w:val="-22"/>
          <w:szCs w:val="21"/>
        </w:rPr>
        <w:t>其中双括号用于表示多集和HASH函数将每个唯一的多集映射到一个唯一的新标签。</w:t>
      </w:r>
    </w:p>
    <w:p w14:paraId="7F4CD0C9" w14:textId="77777777" w:rsidR="00E47FA7" w:rsidRPr="006F78F4" w:rsidRDefault="00E47FA7">
      <w:pPr>
        <w:widowControl/>
        <w:spacing w:line="360" w:lineRule="auto"/>
        <w:jc w:val="left"/>
        <w:textAlignment w:val="center"/>
        <w:rPr>
          <w:rFonts w:ascii="宋体" w:eastAsia="宋体" w:hAnsi="宋体" w:cs="宋体"/>
          <w:w w:val="105"/>
          <w:szCs w:val="21"/>
        </w:rPr>
      </w:pPr>
    </w:p>
    <w:p w14:paraId="40F2A837" w14:textId="77777777" w:rsidR="00E47FA7" w:rsidRPr="006F78F4" w:rsidRDefault="00E47FA7">
      <w:pPr>
        <w:widowControl/>
        <w:spacing w:line="360" w:lineRule="auto"/>
        <w:jc w:val="left"/>
        <w:textAlignment w:val="center"/>
        <w:rPr>
          <w:rFonts w:ascii="宋体" w:eastAsia="宋体" w:hAnsi="宋体" w:cs="宋体"/>
          <w:w w:val="105"/>
          <w:szCs w:val="21"/>
        </w:rPr>
      </w:pPr>
    </w:p>
    <w:p w14:paraId="382C2B82" w14:textId="77777777" w:rsidR="00E47FA7" w:rsidRPr="006F78F4" w:rsidRDefault="00E47FA7">
      <w:pPr>
        <w:widowControl/>
        <w:spacing w:line="360" w:lineRule="auto"/>
        <w:ind w:firstLineChars="200" w:firstLine="440"/>
        <w:jc w:val="left"/>
        <w:textAlignment w:val="center"/>
        <w:rPr>
          <w:rFonts w:ascii="宋体" w:eastAsia="宋体" w:hAnsi="宋体" w:cs="宋体"/>
          <w:w w:val="105"/>
        </w:rPr>
      </w:pPr>
    </w:p>
    <w:p w14:paraId="118DF8CA" w14:textId="77777777" w:rsidR="00E47FA7" w:rsidRPr="006F78F4" w:rsidRDefault="00B95368">
      <w:pPr>
        <w:widowControl/>
        <w:jc w:val="left"/>
        <w:rPr>
          <w:rFonts w:ascii="宋体" w:eastAsia="宋体" w:hAnsi="宋体" w:cs="宋体"/>
          <w:position w:val="-14"/>
          <w:szCs w:val="21"/>
        </w:rPr>
      </w:pPr>
      <w:r w:rsidRPr="006F78F4">
        <w:rPr>
          <w:rFonts w:ascii="宋体" w:eastAsia="宋体" w:hAnsi="宋体" w:cs="宋体"/>
          <w:position w:val="-14"/>
          <w:szCs w:val="21"/>
        </w:rPr>
        <w:t xml:space="preserve"> </w:t>
      </w:r>
      <w:r w:rsidRPr="006F78F4">
        <w:rPr>
          <w:rFonts w:ascii="宋体" w:eastAsia="宋体" w:hAnsi="宋体" w:cs="宋体" w:hint="eastAsia"/>
          <w:position w:val="-14"/>
          <w:szCs w:val="21"/>
        </w:rPr>
        <w:t xml:space="preserve">    3.我们重复步骤2，直到两个图中所有节点的标签收敛，即直到我们到达迭代K，其中</w:t>
      </w:r>
    </w:p>
    <w:p w14:paraId="0E8E19B4" w14:textId="77777777" w:rsidR="00E47FA7" w:rsidRPr="006F78F4" w:rsidRDefault="00B95368">
      <w:pPr>
        <w:widowControl/>
        <w:jc w:val="left"/>
        <w:rPr>
          <w:rFonts w:ascii="宋体" w:eastAsia="宋体" w:hAnsi="宋体" w:cs="宋体"/>
          <w:position w:val="-16"/>
          <w:szCs w:val="21"/>
        </w:rPr>
      </w:pPr>
      <w:r w:rsidRPr="006F78F4">
        <w:rPr>
          <w:rFonts w:ascii="宋体" w:eastAsia="宋体" w:hAnsi="宋体" w:cs="宋体"/>
          <w:position w:val="-16"/>
          <w:szCs w:val="21"/>
        </w:rPr>
        <w:object w:dxaOrig="3140" w:dyaOrig="420" w14:anchorId="78274354">
          <v:shape id="_x0000_i1364" type="#_x0000_t75" style="width:157.2pt;height:21pt" o:ole="">
            <v:imagedata r:id="rId665" o:title=""/>
            <o:lock v:ext="edit" aspectratio="f"/>
          </v:shape>
          <o:OLEObject Type="Embed" ProgID="Equation.DSMT4" ShapeID="_x0000_i1364" DrawAspect="Content" ObjectID="_1662534418" r:id="rId666"/>
        </w:object>
      </w:r>
    </w:p>
    <w:p w14:paraId="7C7CCA54" w14:textId="77777777" w:rsidR="00E47FA7" w:rsidRPr="006F78F4" w:rsidRDefault="00B95368">
      <w:pPr>
        <w:widowControl/>
        <w:jc w:val="left"/>
        <w:rPr>
          <w:rFonts w:ascii="宋体" w:eastAsia="宋体" w:hAnsi="宋体" w:cs="宋体"/>
          <w:szCs w:val="21"/>
        </w:rPr>
      </w:pPr>
      <w:r w:rsidRPr="006F78F4">
        <w:rPr>
          <w:rFonts w:ascii="宋体" w:eastAsia="宋体" w:hAnsi="宋体" w:cs="宋体" w:hint="eastAsia"/>
          <w:szCs w:val="21"/>
        </w:rPr>
        <w:t xml:space="preserve">     4. 最后，我们构造了多集</w:t>
      </w:r>
    </w:p>
    <w:p w14:paraId="5A6B04B5" w14:textId="77777777" w:rsidR="00E47FA7" w:rsidRPr="006F78F4" w:rsidRDefault="00B95368">
      <w:pPr>
        <w:widowControl/>
        <w:jc w:val="left"/>
        <w:rPr>
          <w:rFonts w:ascii="宋体" w:eastAsia="宋体" w:hAnsi="宋体" w:cs="宋体"/>
          <w:position w:val="-20"/>
          <w:szCs w:val="21"/>
        </w:rPr>
      </w:pPr>
      <w:r w:rsidRPr="006F78F4">
        <w:rPr>
          <w:rFonts w:ascii="宋体" w:eastAsia="宋体" w:hAnsi="宋体" w:cs="宋体" w:hint="eastAsia"/>
          <w:szCs w:val="21"/>
        </w:rPr>
        <w:t xml:space="preserve">          </w:t>
      </w:r>
      <w:r w:rsidRPr="006F78F4">
        <w:rPr>
          <w:rFonts w:ascii="宋体" w:eastAsia="宋体" w:hAnsi="宋体" w:cs="宋体"/>
          <w:position w:val="-20"/>
          <w:szCs w:val="21"/>
        </w:rPr>
        <w:object w:dxaOrig="3700" w:dyaOrig="520" w14:anchorId="154EF79D">
          <v:shape id="_x0000_i1365" type="#_x0000_t75" style="width:184.2pt;height:25.8pt" o:ole="">
            <v:imagedata r:id="rId667" o:title=""/>
            <o:lock v:ext="edit" aspectratio="f"/>
          </v:shape>
          <o:OLEObject Type="Embed" ProgID="Equation.DSMT4" ShapeID="_x0000_i1365" DrawAspect="Content" ObjectID="_1662534419" r:id="rId668"/>
        </w:object>
      </w:r>
    </w:p>
    <w:p w14:paraId="56A067E6" w14:textId="77777777" w:rsidR="00E47FA7" w:rsidRPr="006F78F4" w:rsidRDefault="00B95368">
      <w:pPr>
        <w:widowControl/>
        <w:jc w:val="left"/>
        <w:rPr>
          <w:rFonts w:ascii="宋体" w:eastAsia="宋体" w:hAnsi="宋体" w:cs="宋体"/>
          <w:position w:val="-20"/>
          <w:szCs w:val="21"/>
        </w:rPr>
      </w:pPr>
      <w:r w:rsidRPr="006F78F4">
        <w:rPr>
          <w:rFonts w:ascii="宋体" w:eastAsia="宋体" w:hAnsi="宋体" w:cs="宋体" w:hint="eastAsia"/>
          <w:position w:val="-20"/>
          <w:szCs w:val="21"/>
        </w:rPr>
        <w:t xml:space="preserve">      总结每个图中的所有节点标签，并声明G1还有G2图同构当且仅当两个图的多集相同时，即当且仅当LG1 =LG2 .</w:t>
      </w:r>
    </w:p>
    <w:p w14:paraId="62BEBBB8" w14:textId="77777777" w:rsidR="00E47FA7" w:rsidRPr="006F78F4" w:rsidRDefault="00E47FA7">
      <w:pPr>
        <w:widowControl/>
        <w:jc w:val="left"/>
        <w:rPr>
          <w:rFonts w:ascii="宋体" w:eastAsia="宋体" w:hAnsi="宋体" w:cs="宋体"/>
          <w:position w:val="-20"/>
          <w:szCs w:val="21"/>
        </w:rPr>
      </w:pPr>
    </w:p>
    <w:p w14:paraId="4A346187" w14:textId="77777777" w:rsidR="00E47FA7" w:rsidRPr="006F78F4" w:rsidRDefault="00B95368">
      <w:pPr>
        <w:widowControl/>
        <w:ind w:firstLineChars="200" w:firstLine="420"/>
        <w:jc w:val="left"/>
        <w:rPr>
          <w:rFonts w:ascii="宋体" w:eastAsia="宋体" w:hAnsi="宋体" w:cs="宋体"/>
          <w:position w:val="-20"/>
          <w:szCs w:val="21"/>
        </w:rPr>
      </w:pPr>
      <w:r w:rsidRPr="006F78F4">
        <w:rPr>
          <w:rFonts w:ascii="宋体" w:eastAsia="宋体" w:hAnsi="宋体" w:cs="宋体"/>
          <w:position w:val="-20"/>
          <w:szCs w:val="21"/>
        </w:rPr>
        <w:t>图7.2说明了一个图上WL标记过程的示例。  在每次迭代时，每个节点都收集其本地邻域中的多组标签，并基于该多组更新自己的标签。 在这个标记过程的K迭代之后，每个节点都有一个标签来总结其K跳邻域的结构，这些标签的集合可以用来描述整个图或子图的结构。</w:t>
      </w:r>
    </w:p>
    <w:p w14:paraId="568E5028" w14:textId="77777777" w:rsidR="00E47FA7" w:rsidRPr="006F78F4" w:rsidRDefault="00B95368">
      <w:pPr>
        <w:widowControl/>
        <w:ind w:firstLineChars="200" w:firstLine="420"/>
        <w:jc w:val="left"/>
        <w:rPr>
          <w:rFonts w:ascii="宋体" w:eastAsia="宋体" w:hAnsi="宋体" w:cs="宋体"/>
          <w:position w:val="-20"/>
          <w:szCs w:val="21"/>
        </w:rPr>
      </w:pPr>
      <w:r w:rsidRPr="006F78F4">
        <w:rPr>
          <w:rFonts w:ascii="宋体" w:eastAsia="宋体" w:hAnsi="宋体" w:cs="宋体"/>
          <w:position w:val="-20"/>
          <w:szCs w:val="21"/>
        </w:rPr>
        <w:t>已知WL算法在大多数迭代中收敛，并已知成功地测试了广义图的同构[Babai和Kucera，1979]。但是，有一些众所周知的测试失败的案例，如图7.3所示的简单示例。</w:t>
      </w:r>
    </w:p>
    <w:p w14:paraId="2CA5FFC0" w14:textId="77777777" w:rsidR="00E47FA7" w:rsidRPr="006F78F4" w:rsidRDefault="00B95368">
      <w:pPr>
        <w:pStyle w:val="a3"/>
        <w:spacing w:line="360" w:lineRule="auto"/>
        <w:ind w:firstLineChars="200" w:firstLine="420"/>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noProof/>
          <w:sz w:val="21"/>
          <w:szCs w:val="21"/>
          <w:lang w:eastAsia="zh-CN" w:bidi="ar-SA"/>
        </w:rPr>
        <w:drawing>
          <wp:inline distT="0" distB="0" distL="114300" distR="114300" wp14:anchorId="117DEC86" wp14:editId="26E783C8">
            <wp:extent cx="5305425" cy="1222375"/>
            <wp:effectExtent l="0" t="0" r="9525" b="15875"/>
            <wp:docPr id="26" name="图片 2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7"/>
                    <pic:cNvPicPr>
                      <a:picLocks noChangeAspect="1"/>
                    </pic:cNvPicPr>
                  </pic:nvPicPr>
                  <pic:blipFill>
                    <a:blip r:embed="rId669"/>
                    <a:stretch>
                      <a:fillRect/>
                    </a:stretch>
                  </pic:blipFill>
                  <pic:spPr>
                    <a:xfrm>
                      <a:off x="0" y="0"/>
                      <a:ext cx="5305425" cy="1222375"/>
                    </a:xfrm>
                    <a:prstGeom prst="rect">
                      <a:avLst/>
                    </a:prstGeom>
                  </pic:spPr>
                </pic:pic>
              </a:graphicData>
            </a:graphic>
          </wp:inline>
        </w:drawing>
      </w:r>
    </w:p>
    <w:p w14:paraId="77512DD5" w14:textId="77777777" w:rsidR="00E47FA7" w:rsidRPr="006F78F4" w:rsidRDefault="00B95368">
      <w:pPr>
        <w:pStyle w:val="a3"/>
        <w:spacing w:line="360" w:lineRule="auto"/>
        <w:ind w:firstLineChars="200" w:firstLine="422"/>
        <w:jc w:val="center"/>
        <w:rPr>
          <w:rFonts w:asciiTheme="minorEastAsia" w:eastAsiaTheme="minorEastAsia" w:hAnsiTheme="minorEastAsia" w:cstheme="minorEastAsia"/>
          <w:b/>
          <w:bCs/>
          <w:sz w:val="21"/>
          <w:szCs w:val="21"/>
          <w:lang w:eastAsia="zh-CN"/>
        </w:rPr>
      </w:pPr>
      <w:r w:rsidRPr="006F78F4">
        <w:rPr>
          <w:rFonts w:asciiTheme="minorEastAsia" w:eastAsiaTheme="minorEastAsia" w:hAnsiTheme="minorEastAsia" w:cstheme="minorEastAsia"/>
          <w:b/>
          <w:bCs/>
          <w:sz w:val="21"/>
          <w:szCs w:val="21"/>
          <w:lang w:eastAsia="zh-CN"/>
        </w:rPr>
        <w:t xml:space="preserve"> 图7.3：用基本WL算法无法区分的两个图</w:t>
      </w:r>
      <w:r w:rsidRPr="006F78F4">
        <w:rPr>
          <w:rFonts w:asciiTheme="minorEastAsia" w:eastAsiaTheme="minorEastAsia" w:hAnsiTheme="minorEastAsia" w:cstheme="minorEastAsia" w:hint="eastAsia"/>
          <w:b/>
          <w:bCs/>
          <w:sz w:val="21"/>
          <w:szCs w:val="21"/>
          <w:lang w:eastAsia="zh-CN"/>
        </w:rPr>
        <w:t>来</w:t>
      </w:r>
      <w:r w:rsidRPr="006F78F4">
        <w:rPr>
          <w:rFonts w:asciiTheme="minorEastAsia" w:eastAsiaTheme="minorEastAsia" w:hAnsiTheme="minorEastAsia" w:cstheme="minorEastAsia"/>
          <w:b/>
          <w:bCs/>
          <w:sz w:val="21"/>
          <w:szCs w:val="21"/>
          <w:lang w:eastAsia="zh-CN"/>
        </w:rPr>
        <w:t>示例</w:t>
      </w:r>
    </w:p>
    <w:p w14:paraId="0058305B" w14:textId="77777777" w:rsidR="00E47FA7" w:rsidRPr="006F78F4" w:rsidRDefault="00E47FA7">
      <w:pPr>
        <w:pStyle w:val="a3"/>
        <w:spacing w:line="360" w:lineRule="auto"/>
        <w:ind w:firstLineChars="200" w:firstLine="422"/>
        <w:jc w:val="left"/>
        <w:rPr>
          <w:rFonts w:asciiTheme="minorEastAsia" w:eastAsiaTheme="minorEastAsia" w:hAnsiTheme="minorEastAsia" w:cstheme="minorEastAsia"/>
          <w:b/>
          <w:bCs/>
          <w:sz w:val="21"/>
          <w:szCs w:val="21"/>
          <w:lang w:eastAsia="zh-CN"/>
        </w:rPr>
      </w:pPr>
    </w:p>
    <w:p w14:paraId="5243BCCB" w14:textId="77777777" w:rsidR="00E47FA7" w:rsidRPr="006F78F4" w:rsidRDefault="00B95368">
      <w:pPr>
        <w:pStyle w:val="a3"/>
        <w:spacing w:line="360" w:lineRule="auto"/>
        <w:jc w:val="left"/>
        <w:rPr>
          <w:rFonts w:asciiTheme="minorEastAsia" w:eastAsiaTheme="minorEastAsia" w:hAnsiTheme="minorEastAsia" w:cstheme="minorEastAsia"/>
          <w:b/>
          <w:bCs/>
          <w:sz w:val="21"/>
          <w:szCs w:val="21"/>
          <w:lang w:eastAsia="zh-CN"/>
        </w:rPr>
      </w:pPr>
      <w:r w:rsidRPr="006F78F4">
        <w:rPr>
          <w:rFonts w:asciiTheme="minorEastAsia" w:eastAsiaTheme="minorEastAsia" w:hAnsiTheme="minorEastAsia" w:cstheme="minorEastAsia"/>
          <w:b/>
          <w:bCs/>
          <w:sz w:val="21"/>
          <w:szCs w:val="21"/>
          <w:lang w:eastAsia="zh-CN"/>
        </w:rPr>
        <w:lastRenderedPageBreak/>
        <w:t>7.3.4GNN和WL算法</w:t>
      </w:r>
    </w:p>
    <w:p w14:paraId="0BAE9842"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在WL算法和神经消息传递GNN方法之间有明确的类比。 在这两种方法中，我们迭代地聚合来自本地节点邻域的信息，并使用这些聚合信息来更新每个节点的表示。 这两种方法的关键区别在于WL算法聚合和更新离散标签（使用哈希函数），而GNN模型使用神经网络聚合和更新节点嵌入。 事实上，GNN是作为WL算法的连续和可微模拟的动机和导出的。</w:t>
      </w:r>
    </w:p>
    <w:p w14:paraId="4413DC0A"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在下面的定理中，GNNs与WL算法之间的关系（在7.3.3节中描述）可以形式化：</w:t>
      </w:r>
    </w:p>
    <w:p w14:paraId="48ED5116" w14:textId="77777777" w:rsidR="00E47FA7" w:rsidRPr="006F78F4" w:rsidRDefault="00B95368">
      <w:pPr>
        <w:pStyle w:val="a3"/>
        <w:spacing w:line="360" w:lineRule="auto"/>
        <w:ind w:firstLineChars="200" w:firstLine="422"/>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b/>
          <w:bCs/>
          <w:sz w:val="21"/>
          <w:szCs w:val="21"/>
          <w:lang w:eastAsia="zh-CN"/>
        </w:rPr>
        <w:t>定理4</w:t>
      </w:r>
      <w:r w:rsidRPr="006F78F4">
        <w:rPr>
          <w:rFonts w:asciiTheme="minorEastAsia" w:eastAsiaTheme="minorEastAsia" w:hAnsiTheme="minorEastAsia" w:cstheme="minorEastAsia"/>
          <w:sz w:val="21"/>
          <w:szCs w:val="21"/>
          <w:lang w:eastAsia="zh-CN"/>
        </w:rPr>
        <w:t>([Morris等人，2019年，徐等人，2019年])将消息传递GNN(MP-GNN)定义为由以下形式的K消息传递层组成的任何GNN：</w:t>
      </w:r>
    </w:p>
    <w:p w14:paraId="534C9095"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position w:val="-12"/>
          <w:sz w:val="21"/>
          <w:szCs w:val="21"/>
          <w:lang w:eastAsia="zh-CN"/>
        </w:rPr>
        <w:object w:dxaOrig="5960" w:dyaOrig="380" w14:anchorId="1AB764DA">
          <v:shape id="_x0000_i1366" type="#_x0000_t75" style="width:298.2pt;height:19.2pt" o:ole="">
            <v:imagedata r:id="rId670" o:title=""/>
            <o:lock v:ext="edit" aspectratio="f"/>
          </v:shape>
          <o:OLEObject Type="Embed" ProgID="Equation.DSMT4" ShapeID="_x0000_i1366" DrawAspect="Content" ObjectID="_1662534420" r:id="rId671"/>
        </w:object>
      </w:r>
      <w:r w:rsidRPr="006F78F4">
        <w:rPr>
          <w:rFonts w:asciiTheme="minorEastAsia" w:eastAsiaTheme="minorEastAsia" w:hAnsiTheme="minorEastAsia" w:cstheme="minorEastAsia" w:hint="eastAsia"/>
          <w:position w:val="-20"/>
          <w:sz w:val="21"/>
          <w:szCs w:val="21"/>
          <w:lang w:eastAsia="zh-CN"/>
        </w:rPr>
        <w:t xml:space="preserve">       </w:t>
      </w:r>
      <w:r w:rsidRPr="006F78F4">
        <w:rPr>
          <w:rFonts w:asciiTheme="minorEastAsia" w:eastAsiaTheme="minorEastAsia" w:hAnsiTheme="minorEastAsia" w:cstheme="minorEastAsia" w:hint="eastAsia"/>
          <w:sz w:val="21"/>
          <w:szCs w:val="21"/>
          <w:lang w:eastAsia="zh-CN"/>
        </w:rPr>
        <w:t>（7.61）</w:t>
      </w:r>
    </w:p>
    <w:p w14:paraId="3B538AEE"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其中AGGREGATE是一个可微置换不变函数</w:t>
      </w:r>
      <w:r w:rsidRPr="006F78F4">
        <w:rPr>
          <w:rFonts w:asciiTheme="minorEastAsia" w:eastAsiaTheme="minorEastAsia" w:hAnsiTheme="minorEastAsia" w:cstheme="minorEastAsia" w:hint="eastAsia"/>
          <w:sz w:val="21"/>
          <w:szCs w:val="21"/>
          <w:lang w:eastAsia="zh-CN"/>
        </w:rPr>
        <w:t>，</w:t>
      </w:r>
      <w:r w:rsidRPr="006F78F4">
        <w:rPr>
          <w:rFonts w:asciiTheme="minorEastAsia" w:eastAsiaTheme="minorEastAsia" w:hAnsiTheme="minorEastAsia" w:cstheme="minorEastAsia"/>
          <w:sz w:val="21"/>
          <w:szCs w:val="21"/>
          <w:lang w:eastAsia="zh-CN"/>
        </w:rPr>
        <w:t>UPDATE是一个可微函数。 此外，假设我们只有离散特征</w:t>
      </w:r>
      <w:r w:rsidRPr="006F78F4">
        <w:rPr>
          <w:rFonts w:asciiTheme="minorEastAsia" w:eastAsiaTheme="minorEastAsia" w:hAnsiTheme="minorEastAsia" w:cstheme="minorEastAsia" w:hint="eastAsia"/>
          <w:sz w:val="21"/>
          <w:szCs w:val="21"/>
          <w:lang w:eastAsia="zh-CN"/>
        </w:rPr>
        <w:t>输入到</w:t>
      </w:r>
      <w:r w:rsidRPr="006F78F4">
        <w:rPr>
          <w:rFonts w:asciiTheme="minorEastAsia" w:eastAsiaTheme="minorEastAsia" w:hAnsiTheme="minorEastAsia" w:cstheme="minorEastAsia"/>
          <w:sz w:val="21"/>
          <w:szCs w:val="21"/>
          <w:lang w:eastAsia="zh-CN"/>
        </w:rPr>
        <w:t>初始层</w:t>
      </w:r>
      <w:r w:rsidRPr="006F78F4">
        <w:rPr>
          <w:rFonts w:asciiTheme="minorEastAsia" w:eastAsiaTheme="minorEastAsia" w:hAnsiTheme="minorEastAsia" w:cstheme="minorEastAsia" w:hint="eastAsia"/>
          <w:sz w:val="21"/>
          <w:szCs w:val="21"/>
          <w:lang w:eastAsia="zh-CN"/>
        </w:rPr>
        <w:t>，即</w:t>
      </w:r>
      <w:r w:rsidRPr="006F78F4">
        <w:rPr>
          <w:rFonts w:asciiTheme="minorEastAsia" w:eastAsiaTheme="minorEastAsia" w:hAnsiTheme="minorEastAsia" w:cstheme="minorEastAsia" w:hint="eastAsia"/>
          <w:position w:val="-12"/>
          <w:sz w:val="21"/>
          <w:szCs w:val="21"/>
          <w:lang w:eastAsia="zh-CN"/>
        </w:rPr>
        <w:object w:dxaOrig="2140" w:dyaOrig="380" w14:anchorId="08A4C6D5">
          <v:shape id="_x0000_i1367" type="#_x0000_t75" style="width:107.4pt;height:19.2pt" o:ole="">
            <v:imagedata r:id="rId672" o:title=""/>
            <o:lock v:ext="edit" aspectratio="f"/>
          </v:shape>
          <o:OLEObject Type="Embed" ProgID="Equation.DSMT4" ShapeID="_x0000_i1367" DrawAspect="Content" ObjectID="_1662534421" r:id="rId673"/>
        </w:object>
      </w:r>
      <w:r w:rsidRPr="006F78F4">
        <w:rPr>
          <w:rFonts w:asciiTheme="minorEastAsia" w:eastAsiaTheme="minorEastAsia" w:hAnsiTheme="minorEastAsia" w:cstheme="minorEastAsia" w:hint="eastAsia"/>
          <w:sz w:val="21"/>
          <w:szCs w:val="21"/>
          <w:lang w:eastAsia="zh-CN"/>
        </w:rPr>
        <w:t>。然后我们就有了</w:t>
      </w:r>
      <w:r w:rsidRPr="006F78F4">
        <w:rPr>
          <w:rFonts w:asciiTheme="minorEastAsia" w:eastAsiaTheme="minorEastAsia" w:hAnsiTheme="minorEastAsia" w:cstheme="minorEastAsia" w:hint="eastAsia"/>
          <w:position w:val="-12"/>
          <w:sz w:val="21"/>
          <w:szCs w:val="21"/>
          <w:lang w:eastAsia="zh-CN"/>
        </w:rPr>
        <w:object w:dxaOrig="1080" w:dyaOrig="380" w14:anchorId="346C7F5E">
          <v:shape id="_x0000_i1368" type="#_x0000_t75" style="width:54pt;height:19.2pt" o:ole="">
            <v:imagedata r:id="rId674" o:title=""/>
            <o:lock v:ext="edit" aspectratio="f"/>
          </v:shape>
          <o:OLEObject Type="Embed" ProgID="Equation.DSMT4" ShapeID="_x0000_i1368" DrawAspect="Content" ObjectID="_1662534422" r:id="rId675"/>
        </w:object>
      </w:r>
      <w:r w:rsidRPr="006F78F4">
        <w:rPr>
          <w:rFonts w:asciiTheme="minorEastAsia" w:eastAsiaTheme="minorEastAsia" w:hAnsiTheme="minorEastAsia" w:cstheme="minorEastAsia" w:hint="eastAsia"/>
          <w:sz w:val="21"/>
          <w:szCs w:val="21"/>
          <w:lang w:eastAsia="zh-CN"/>
        </w:rPr>
        <w:t xml:space="preserve"> 只有当节点u和v在经WL算法K次迭代后有不同的标签时。</w:t>
      </w:r>
    </w:p>
    <w:p w14:paraId="0F05AE65"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在直观方面，定理7.3.4指出，当我们有离散信息作为节点特征时，GNNs不比WL算法强大。如果WL算法将相同的标签分配给两个节点，那么任何消息传递GNN</w:t>
      </w:r>
      <w:r w:rsidRPr="006F78F4">
        <w:rPr>
          <w:rFonts w:asciiTheme="minorEastAsia" w:eastAsiaTheme="minorEastAsia" w:hAnsiTheme="minorEastAsia" w:cstheme="minorEastAsia" w:hint="eastAsia"/>
          <w:sz w:val="21"/>
          <w:szCs w:val="21"/>
          <w:lang w:eastAsia="zh-CN"/>
        </w:rPr>
        <w:t>时</w:t>
      </w:r>
      <w:r w:rsidRPr="006F78F4">
        <w:rPr>
          <w:rFonts w:asciiTheme="minorEastAsia" w:eastAsiaTheme="minorEastAsia" w:hAnsiTheme="minorEastAsia" w:cstheme="minorEastAsia"/>
          <w:sz w:val="21"/>
          <w:szCs w:val="21"/>
          <w:lang w:eastAsia="zh-CN"/>
        </w:rPr>
        <w:t>还将向这两个节点分配相同的嵌入。 节点标记的这一结果也扩展到同构测试。 如果WL测试不能区分两个图，那么MP-GNN也不能区分这两个图。 我们也可以在另一个方向上显示出更积极的结果：</w:t>
      </w:r>
    </w:p>
    <w:p w14:paraId="68001BAD" w14:textId="77777777" w:rsidR="00E47FA7" w:rsidRPr="006F78F4" w:rsidRDefault="00B95368">
      <w:pPr>
        <w:pStyle w:val="a3"/>
        <w:spacing w:line="360" w:lineRule="auto"/>
        <w:ind w:firstLineChars="200" w:firstLine="422"/>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b/>
          <w:bCs/>
          <w:sz w:val="21"/>
          <w:szCs w:val="21"/>
          <w:lang w:eastAsia="zh-CN"/>
        </w:rPr>
        <w:t>定理5</w:t>
      </w:r>
      <w:r w:rsidRPr="006F78F4">
        <w:rPr>
          <w:rFonts w:asciiTheme="minorEastAsia" w:eastAsiaTheme="minorEastAsia" w:hAnsiTheme="minorEastAsia" w:cstheme="minorEastAsia"/>
          <w:sz w:val="21"/>
          <w:szCs w:val="21"/>
          <w:lang w:eastAsia="zh-CN"/>
        </w:rPr>
        <w:t>([Morris等人，2019年，徐等人，2019年])存在一个MP-GNN，使得</w:t>
      </w:r>
      <w:r w:rsidRPr="006F78F4">
        <w:rPr>
          <w:rFonts w:asciiTheme="minorEastAsia" w:eastAsiaTheme="minorEastAsia" w:hAnsiTheme="minorEastAsia" w:cstheme="minorEastAsia"/>
          <w:position w:val="-12"/>
          <w:sz w:val="21"/>
          <w:szCs w:val="21"/>
          <w:lang w:eastAsia="zh-CN"/>
        </w:rPr>
        <w:object w:dxaOrig="1060" w:dyaOrig="380" w14:anchorId="415F1682">
          <v:shape id="_x0000_i1369" type="#_x0000_t75" style="width:53.4pt;height:19.2pt" o:ole="">
            <v:imagedata r:id="rId676" o:title=""/>
            <o:lock v:ext="edit" aspectratio="f"/>
          </v:shape>
          <o:OLEObject Type="Embed" ProgID="Equation.DSMT4" ShapeID="_x0000_i1369" DrawAspect="Content" ObjectID="_1662534423" r:id="rId677"/>
        </w:object>
      </w:r>
      <w:r w:rsidRPr="006F78F4">
        <w:rPr>
          <w:rFonts w:asciiTheme="minorEastAsia" w:eastAsiaTheme="minorEastAsia" w:hAnsiTheme="minorEastAsia" w:cstheme="minorEastAsia"/>
          <w:sz w:val="21"/>
          <w:szCs w:val="21"/>
          <w:lang w:eastAsia="zh-CN"/>
        </w:rPr>
        <w:t xml:space="preserve"> 当且仅当两个节点u和v经过WL算法的K</w:t>
      </w:r>
      <w:r w:rsidRPr="006F78F4">
        <w:rPr>
          <w:rFonts w:asciiTheme="minorEastAsia" w:eastAsiaTheme="minorEastAsia" w:hAnsiTheme="minorEastAsia" w:cstheme="minorEastAsia" w:hint="eastAsia"/>
          <w:sz w:val="21"/>
          <w:szCs w:val="21"/>
          <w:lang w:eastAsia="zh-CN"/>
        </w:rPr>
        <w:t>次</w:t>
      </w:r>
      <w:r w:rsidRPr="006F78F4">
        <w:rPr>
          <w:rFonts w:asciiTheme="minorEastAsia" w:eastAsiaTheme="minorEastAsia" w:hAnsiTheme="minorEastAsia" w:cstheme="minorEastAsia"/>
          <w:sz w:val="21"/>
          <w:szCs w:val="21"/>
          <w:lang w:eastAsia="zh-CN"/>
        </w:rPr>
        <w:t>迭代</w:t>
      </w:r>
      <w:r w:rsidRPr="006F78F4">
        <w:rPr>
          <w:rFonts w:asciiTheme="minorEastAsia" w:eastAsiaTheme="minorEastAsia" w:hAnsiTheme="minorEastAsia" w:cstheme="minorEastAsia" w:hint="eastAsia"/>
          <w:sz w:val="21"/>
          <w:szCs w:val="21"/>
          <w:lang w:eastAsia="zh-CN"/>
        </w:rPr>
        <w:t>后</w:t>
      </w:r>
      <w:r w:rsidRPr="006F78F4">
        <w:rPr>
          <w:rFonts w:asciiTheme="minorEastAsia" w:eastAsiaTheme="minorEastAsia" w:hAnsiTheme="minorEastAsia" w:cstheme="minorEastAsia"/>
          <w:sz w:val="21"/>
          <w:szCs w:val="21"/>
          <w:lang w:eastAsia="zh-CN"/>
        </w:rPr>
        <w:t>具有相同的标签。</w:t>
      </w:r>
    </w:p>
    <w:p w14:paraId="6732A485"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该定理表明存在与WL测试一样强大的消息传递</w:t>
      </w:r>
      <w:r w:rsidRPr="006F78F4">
        <w:rPr>
          <w:rFonts w:asciiTheme="minorEastAsia" w:eastAsiaTheme="minorEastAsia" w:hAnsiTheme="minorEastAsia" w:cstheme="minorEastAsia" w:hint="eastAsia"/>
          <w:sz w:val="21"/>
          <w:szCs w:val="21"/>
          <w:lang w:eastAsia="zh-CN"/>
        </w:rPr>
        <w:t>GNN</w:t>
      </w:r>
      <w:r w:rsidRPr="006F78F4">
        <w:rPr>
          <w:rFonts w:asciiTheme="minorEastAsia" w:eastAsiaTheme="minorEastAsia" w:hAnsiTheme="minorEastAsia" w:cstheme="minorEastAsia"/>
          <w:sz w:val="21"/>
          <w:szCs w:val="21"/>
          <w:lang w:eastAsia="zh-CN"/>
        </w:rPr>
        <w:t>。</w:t>
      </w:r>
    </w:p>
    <w:p w14:paraId="1CDE7901" w14:textId="77777777" w:rsidR="00E47FA7" w:rsidRPr="006F78F4" w:rsidRDefault="00B95368">
      <w:pPr>
        <w:pStyle w:val="a3"/>
        <w:spacing w:line="360" w:lineRule="auto"/>
        <w:ind w:firstLineChars="200" w:firstLine="422"/>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b/>
          <w:bCs/>
          <w:sz w:val="21"/>
          <w:szCs w:val="21"/>
          <w:lang w:eastAsia="zh-CN"/>
        </w:rPr>
        <w:t xml:space="preserve">哪些MP-GNNs最强大？ </w:t>
      </w:r>
      <w:r w:rsidRPr="006F78F4">
        <w:rPr>
          <w:rFonts w:asciiTheme="minorEastAsia" w:eastAsiaTheme="minorEastAsia" w:hAnsiTheme="minorEastAsia" w:cstheme="minorEastAsia"/>
          <w:sz w:val="21"/>
          <w:szCs w:val="21"/>
          <w:lang w:eastAsia="zh-CN"/>
        </w:rPr>
        <w:t>以上状态的两个定理</w:t>
      </w:r>
      <w:r w:rsidRPr="006F78F4">
        <w:rPr>
          <w:rFonts w:asciiTheme="minorEastAsia" w:eastAsiaTheme="minorEastAsia" w:hAnsiTheme="minorEastAsia" w:cstheme="minorEastAsia" w:hint="eastAsia"/>
          <w:sz w:val="21"/>
          <w:szCs w:val="21"/>
          <w:lang w:eastAsia="zh-CN"/>
        </w:rPr>
        <w:t>说明</w:t>
      </w:r>
      <w:r w:rsidRPr="006F78F4">
        <w:rPr>
          <w:rFonts w:asciiTheme="minorEastAsia" w:eastAsiaTheme="minorEastAsia" w:hAnsiTheme="minorEastAsia" w:cstheme="minorEastAsia"/>
          <w:sz w:val="21"/>
          <w:szCs w:val="21"/>
          <w:lang w:eastAsia="zh-CN"/>
        </w:rPr>
        <w:t>消息传递GNN最多和WL算法一样强大，并且存在与WL算法一样强大的消息传递GNN。 那么，哪些GNNs实际上获得了这个理论上界？ 有趣的是，我们在第5章开头介绍的基本GNN足以满足这一理论。特别是，如果我们定义消息传递更新如下：</w:t>
      </w:r>
    </w:p>
    <w:p w14:paraId="1DD4EA6A"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position w:val="-34"/>
          <w:sz w:val="21"/>
          <w:szCs w:val="21"/>
          <w:lang w:eastAsia="zh-CN"/>
        </w:rPr>
        <w:object w:dxaOrig="5521" w:dyaOrig="1199" w14:anchorId="77EF5F80">
          <v:shape id="_x0000_i1370" type="#_x0000_t75" style="width:276pt;height:60pt" o:ole="">
            <v:imagedata r:id="rId678" o:title=""/>
            <o:lock v:ext="edit" aspectratio="f"/>
          </v:shape>
          <o:OLEObject Type="Embed" ProgID="Equation.DSMT4" ShapeID="_x0000_i1370" DrawAspect="Content" ObjectID="_1662534424" r:id="rId679"/>
        </w:object>
      </w:r>
      <w:r w:rsidRPr="006F78F4">
        <w:rPr>
          <w:rFonts w:asciiTheme="minorEastAsia" w:eastAsiaTheme="minorEastAsia" w:hAnsiTheme="minorEastAsia" w:cstheme="minorEastAsia" w:hint="eastAsia"/>
          <w:position w:val="-34"/>
          <w:sz w:val="21"/>
          <w:szCs w:val="21"/>
          <w:lang w:eastAsia="zh-CN"/>
        </w:rPr>
        <w:t xml:space="preserve">               </w:t>
      </w:r>
      <w:r w:rsidRPr="006F78F4">
        <w:rPr>
          <w:rFonts w:asciiTheme="minorEastAsia" w:eastAsiaTheme="minorEastAsia" w:hAnsiTheme="minorEastAsia" w:cstheme="minorEastAsia" w:hint="eastAsia"/>
          <w:sz w:val="21"/>
          <w:szCs w:val="21"/>
          <w:lang w:eastAsia="zh-CN"/>
        </w:rPr>
        <w:t>（7.62）</w:t>
      </w:r>
    </w:p>
    <w:p w14:paraId="0C31B030"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然后，这个GNN足以匹配WL算法的功率[Morris等人，2019年]。</w:t>
      </w:r>
    </w:p>
    <w:p w14:paraId="6940E672"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然而，第5章中讨论的大多数其他GNN模型都不如WL算法强大。 从形式上讲，要像WL算法</w:t>
      </w:r>
      <w:r w:rsidRPr="006F78F4">
        <w:rPr>
          <w:rFonts w:asciiTheme="minorEastAsia" w:eastAsiaTheme="minorEastAsia" w:hAnsiTheme="minorEastAsia" w:cstheme="minorEastAsia"/>
          <w:sz w:val="21"/>
          <w:szCs w:val="21"/>
          <w:lang w:eastAsia="zh-CN"/>
        </w:rPr>
        <w:lastRenderedPageBreak/>
        <w:t>一样强大，AGGREGATE和UPDATE函数需要是内射的[Xu等人，2019年]。 这意味着AGGREGATE和UPDATE操作符需要将每个唯一的输入映射到一个唯一的输出值，对于我们讨论的许多模型来说，情况并非如此。 例如，使用邻居嵌入的（加权）平均值的AGGREGATE函数不是内射；如果所有邻居都有相同的嵌入，那么a（加权）平均值将无法区分不同大小的输入集。</w:t>
      </w:r>
    </w:p>
    <w:p w14:paraId="79D5886A"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徐等人。[2019]详细讨论了各种GNN体系结构的相对功率。 他们还定义了一个“最小”GNN模型，它的参数很少，但仍然像WL算法一样强大。他们把这个模型称为图形同构网络(GIN)，它由以下更新定义：</w:t>
      </w:r>
    </w:p>
    <w:p w14:paraId="0FDF4505"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position w:val="-34"/>
          <w:sz w:val="21"/>
          <w:szCs w:val="21"/>
          <w:lang w:eastAsia="zh-CN"/>
        </w:rPr>
        <w:object w:dxaOrig="4439" w:dyaOrig="875" w14:anchorId="352FAF61">
          <v:shape id="_x0000_i1371" type="#_x0000_t75" style="width:222pt;height:43.8pt" o:ole="">
            <v:imagedata r:id="rId680" o:title=""/>
            <o:lock v:ext="edit" aspectratio="f"/>
          </v:shape>
          <o:OLEObject Type="Embed" ProgID="Equation.DSMT4" ShapeID="_x0000_i1371" DrawAspect="Content" ObjectID="_1662534425" r:id="rId681"/>
        </w:object>
      </w:r>
      <w:r w:rsidRPr="006F78F4">
        <w:rPr>
          <w:rFonts w:asciiTheme="minorEastAsia" w:eastAsiaTheme="minorEastAsia" w:hAnsiTheme="minorEastAsia" w:cstheme="minorEastAsia" w:hint="eastAsia"/>
          <w:position w:val="-34"/>
          <w:sz w:val="21"/>
          <w:szCs w:val="21"/>
          <w:lang w:eastAsia="zh-CN"/>
        </w:rPr>
        <w:t xml:space="preserve">                        </w:t>
      </w:r>
      <w:r w:rsidRPr="006F78F4">
        <w:rPr>
          <w:rFonts w:asciiTheme="minorEastAsia" w:eastAsiaTheme="minorEastAsia" w:hAnsiTheme="minorEastAsia" w:cstheme="minorEastAsia" w:hint="eastAsia"/>
          <w:sz w:val="21"/>
          <w:szCs w:val="21"/>
          <w:lang w:eastAsia="zh-CN"/>
        </w:rPr>
        <w:t xml:space="preserve"> （7.63）</w:t>
      </w:r>
    </w:p>
    <w:p w14:paraId="036783B2"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在</w:t>
      </w:r>
      <w:r w:rsidRPr="006F78F4">
        <w:rPr>
          <w:rFonts w:asciiTheme="minorEastAsia" w:eastAsiaTheme="minorEastAsia" w:hAnsiTheme="minorEastAsia" w:cstheme="minorEastAsia" w:hint="eastAsia"/>
          <w:sz w:val="21"/>
          <w:szCs w:val="21"/>
          <w:lang w:eastAsia="zh-CN"/>
        </w:rPr>
        <w:t>这里</w:t>
      </w:r>
      <w:r w:rsidRPr="006F78F4">
        <w:rPr>
          <w:rFonts w:asciiTheme="minorEastAsia" w:eastAsiaTheme="minorEastAsia" w:hAnsiTheme="minorEastAsia" w:cstheme="minorEastAsia"/>
          <w:position w:val="-4"/>
          <w:sz w:val="21"/>
          <w:szCs w:val="21"/>
          <w:lang w:eastAsia="zh-CN"/>
        </w:rPr>
        <w:object w:dxaOrig="380" w:dyaOrig="300" w14:anchorId="0167FC13">
          <v:shape id="_x0000_i1372" type="#_x0000_t75" style="width:19.2pt;height:15pt" o:ole="">
            <v:imagedata r:id="rId682" o:title=""/>
            <o:lock v:ext="edit" aspectratio="f"/>
          </v:shape>
          <o:OLEObject Type="Embed" ProgID="Equation.DSMT4" ShapeID="_x0000_i1372" DrawAspect="Content" ObjectID="_1662534426" r:id="rId683"/>
        </w:object>
      </w:r>
      <w:r w:rsidRPr="006F78F4">
        <w:rPr>
          <w:rFonts w:asciiTheme="minorEastAsia" w:eastAsiaTheme="minorEastAsia" w:hAnsiTheme="minorEastAsia" w:cstheme="minorEastAsia"/>
          <w:sz w:val="21"/>
          <w:szCs w:val="21"/>
          <w:lang w:eastAsia="zh-CN"/>
        </w:rPr>
        <w:t xml:space="preserve"> 是一个可训练的参</w:t>
      </w:r>
      <w:r w:rsidRPr="006F78F4">
        <w:rPr>
          <w:rFonts w:asciiTheme="minorEastAsia" w:eastAsiaTheme="minorEastAsia" w:hAnsiTheme="minorEastAsia" w:cstheme="minorEastAsia" w:hint="eastAsia"/>
          <w:sz w:val="21"/>
          <w:szCs w:val="21"/>
          <w:lang w:eastAsia="zh-CN"/>
        </w:rPr>
        <w:t>数。</w:t>
      </w:r>
    </w:p>
    <w:p w14:paraId="353403F4" w14:textId="77777777" w:rsidR="00E47FA7" w:rsidRPr="006F78F4" w:rsidRDefault="00E47FA7">
      <w:pPr>
        <w:pStyle w:val="a3"/>
        <w:spacing w:line="360" w:lineRule="auto"/>
        <w:ind w:firstLineChars="200" w:firstLine="420"/>
        <w:jc w:val="left"/>
        <w:rPr>
          <w:rFonts w:asciiTheme="minorEastAsia" w:eastAsiaTheme="minorEastAsia" w:hAnsiTheme="minorEastAsia" w:cstheme="minorEastAsia"/>
          <w:sz w:val="21"/>
          <w:szCs w:val="21"/>
          <w:lang w:eastAsia="zh-CN"/>
        </w:rPr>
      </w:pPr>
    </w:p>
    <w:p w14:paraId="27887BA3" w14:textId="77777777" w:rsidR="00E47FA7" w:rsidRPr="006F78F4" w:rsidRDefault="00E47FA7">
      <w:pPr>
        <w:pStyle w:val="a3"/>
        <w:spacing w:line="360" w:lineRule="auto"/>
        <w:ind w:firstLineChars="200" w:firstLine="422"/>
        <w:jc w:val="left"/>
        <w:rPr>
          <w:rFonts w:asciiTheme="minorEastAsia" w:eastAsiaTheme="minorEastAsia" w:hAnsiTheme="minorEastAsia" w:cstheme="minorEastAsia"/>
          <w:b/>
          <w:bCs/>
          <w:sz w:val="21"/>
          <w:szCs w:val="21"/>
          <w:lang w:eastAsia="zh-CN"/>
        </w:rPr>
      </w:pPr>
    </w:p>
    <w:p w14:paraId="39FBE772" w14:textId="77777777" w:rsidR="00E47FA7" w:rsidRPr="006F78F4" w:rsidRDefault="00B95368">
      <w:pPr>
        <w:pStyle w:val="a3"/>
        <w:spacing w:line="360" w:lineRule="auto"/>
        <w:jc w:val="left"/>
        <w:rPr>
          <w:rFonts w:asciiTheme="minorEastAsia" w:eastAsiaTheme="minorEastAsia" w:hAnsiTheme="minorEastAsia" w:cstheme="minorEastAsia"/>
          <w:b/>
          <w:bCs/>
          <w:sz w:val="21"/>
          <w:szCs w:val="21"/>
          <w:lang w:eastAsia="zh-CN"/>
        </w:rPr>
      </w:pPr>
      <w:r w:rsidRPr="006F78F4">
        <w:rPr>
          <w:rFonts w:asciiTheme="minorEastAsia" w:eastAsiaTheme="minorEastAsia" w:hAnsiTheme="minorEastAsia" w:cstheme="minorEastAsia"/>
          <w:b/>
          <w:bCs/>
          <w:sz w:val="21"/>
          <w:szCs w:val="21"/>
          <w:lang w:eastAsia="zh-CN"/>
        </w:rPr>
        <w:t>7.3.5超越WL算法</w:t>
      </w:r>
    </w:p>
    <w:p w14:paraId="0FEAC1FB"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上一小节强调了消息传递GNNs(MP-GNNs)的一个重要的负面结果：这些模型不比WL算法强大。然而，尽管这一负面结果，调查我们是如何可以使GNN比WL算法更强大，是一个活跃的研究领域。</w:t>
      </w:r>
    </w:p>
    <w:p w14:paraId="3C206B30" w14:textId="77777777" w:rsidR="00E47FA7" w:rsidRPr="006F78F4" w:rsidRDefault="00E47FA7">
      <w:pPr>
        <w:pStyle w:val="a3"/>
        <w:spacing w:line="360" w:lineRule="auto"/>
        <w:jc w:val="left"/>
        <w:rPr>
          <w:rFonts w:asciiTheme="minorEastAsia" w:eastAsiaTheme="minorEastAsia" w:hAnsiTheme="minorEastAsia" w:cstheme="minorEastAsia"/>
          <w:sz w:val="21"/>
          <w:szCs w:val="21"/>
          <w:lang w:eastAsia="zh-CN"/>
        </w:rPr>
      </w:pPr>
    </w:p>
    <w:p w14:paraId="42BCE256" w14:textId="77777777" w:rsidR="00E47FA7" w:rsidRPr="006F78F4" w:rsidRDefault="00B95368">
      <w:pPr>
        <w:pStyle w:val="a3"/>
        <w:spacing w:line="360" w:lineRule="auto"/>
        <w:jc w:val="left"/>
        <w:rPr>
          <w:rFonts w:asciiTheme="minorEastAsia" w:eastAsiaTheme="minorEastAsia" w:hAnsiTheme="minorEastAsia" w:cstheme="minorEastAsia"/>
          <w:b/>
          <w:bCs/>
          <w:sz w:val="21"/>
          <w:szCs w:val="21"/>
          <w:lang w:eastAsia="zh-CN"/>
        </w:rPr>
      </w:pPr>
      <w:r w:rsidRPr="006F78F4">
        <w:rPr>
          <w:rFonts w:asciiTheme="minorEastAsia" w:eastAsiaTheme="minorEastAsia" w:hAnsiTheme="minorEastAsia" w:cstheme="minorEastAsia" w:hint="eastAsia"/>
          <w:b/>
          <w:bCs/>
          <w:sz w:val="21"/>
          <w:szCs w:val="21"/>
          <w:lang w:eastAsia="zh-CN"/>
        </w:rPr>
        <w:t>关系池</w:t>
      </w:r>
    </w:p>
    <w:p w14:paraId="6343C52C"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一种激励更强大GNN的方法是考虑WL算法的失败案例。  例如，我们可以在图7.3中看到，WL算法-因此所有MP-GNN-无法区分连接的6周期和一组两个三角形。 从消息传递的角度来看，这种限制源于AGGREGATE和UPDATE操作无法检测两个节点何时共享邻居。 在图中的示例中7.3，每个节点可以从消息传递操作推断它们有两个度-2邻居，但这些信息不足以检测节点的邻居是否相互连接。 这一限制不仅仅是图7.3所示的一个角状情况。 消息传递方法通常无法识别图中的封闭三角形，这是一个关键的限制。</w:t>
      </w:r>
    </w:p>
    <w:p w14:paraId="39F01136"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为了解决这一限制，Murphy等人。 [2019]考虑增加具有唯一节点ID特征的MPGNN，如果我们使用MP-GNN(A，X)来表示输入邻接矩阵A和节点特征X上的任意MP-GNN. 添加节点ID相当于将MP-GNN修改为以下内容：</w:t>
      </w:r>
    </w:p>
    <w:p w14:paraId="49D1117E"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sz w:val="21"/>
          <w:szCs w:val="21"/>
          <w:lang w:eastAsia="zh-CN"/>
        </w:rPr>
        <w:t xml:space="preserve">   </w:t>
      </w:r>
      <w:r w:rsidRPr="006F78F4">
        <w:rPr>
          <w:rFonts w:asciiTheme="minorEastAsia" w:eastAsiaTheme="minorEastAsia" w:hAnsiTheme="minorEastAsia" w:cstheme="minorEastAsia"/>
          <w:position w:val="-10"/>
          <w:sz w:val="21"/>
          <w:szCs w:val="21"/>
          <w:lang w:eastAsia="zh-CN"/>
        </w:rPr>
        <w:object w:dxaOrig="2140" w:dyaOrig="320" w14:anchorId="0D3E2498">
          <v:shape id="_x0000_i1373" type="#_x0000_t75" style="width:107.4pt;height:15pt" o:ole="">
            <v:imagedata r:id="rId684" o:title=""/>
            <o:lock v:ext="edit" aspectratio="f"/>
          </v:shape>
          <o:OLEObject Type="Embed" ProgID="Equation.DSMT4" ShapeID="_x0000_i1373" DrawAspect="Content" ObjectID="_1662534427" r:id="rId685"/>
        </w:object>
      </w:r>
      <w:r w:rsidRPr="006F78F4">
        <w:rPr>
          <w:rFonts w:asciiTheme="minorEastAsia" w:eastAsiaTheme="minorEastAsia" w:hAnsiTheme="minorEastAsia" w:cstheme="minorEastAsia" w:hint="eastAsia"/>
          <w:position w:val="-10"/>
          <w:sz w:val="21"/>
          <w:szCs w:val="21"/>
          <w:lang w:eastAsia="zh-CN"/>
        </w:rPr>
        <w:t xml:space="preserve">                                   </w:t>
      </w:r>
      <w:r w:rsidRPr="006F78F4">
        <w:rPr>
          <w:rFonts w:asciiTheme="minorEastAsia" w:eastAsiaTheme="minorEastAsia" w:hAnsiTheme="minorEastAsia" w:cstheme="minorEastAsia" w:hint="eastAsia"/>
          <w:sz w:val="21"/>
          <w:szCs w:val="21"/>
          <w:lang w:eastAsia="zh-CN"/>
        </w:rPr>
        <w:t xml:space="preserve">   （7.64）</w:t>
      </w:r>
    </w:p>
    <w:p w14:paraId="7498F68C"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position w:val="-10"/>
          <w:sz w:val="21"/>
          <w:szCs w:val="21"/>
          <w:lang w:eastAsia="zh-CN"/>
        </w:rPr>
      </w:pPr>
      <w:r w:rsidRPr="006F78F4">
        <w:rPr>
          <w:rFonts w:asciiTheme="minorEastAsia" w:eastAsiaTheme="minorEastAsia" w:hAnsiTheme="minorEastAsia" w:cstheme="minorEastAsia"/>
          <w:position w:val="-10"/>
          <w:sz w:val="21"/>
          <w:szCs w:val="21"/>
          <w:lang w:eastAsia="zh-CN"/>
        </w:rPr>
        <w:t>其中I是dd维恒等矩阵，表示列向矩阵级联。换句话说，我们简单地为每个节点添加一个唯一的、一热的指示器特性。在图7.3的情况下，添加唯一的节点ID将允许MP-GNN识别两个节点何</w:t>
      </w:r>
      <w:r w:rsidRPr="006F78F4">
        <w:rPr>
          <w:rFonts w:asciiTheme="minorEastAsia" w:eastAsiaTheme="minorEastAsia" w:hAnsiTheme="minorEastAsia" w:cstheme="minorEastAsia"/>
          <w:position w:val="-10"/>
          <w:sz w:val="21"/>
          <w:szCs w:val="21"/>
          <w:lang w:eastAsia="zh-CN"/>
        </w:rPr>
        <w:lastRenderedPageBreak/>
        <w:t>时共享邻居，这将使这两个图是可区分的。</w:t>
      </w:r>
    </w:p>
    <w:p w14:paraId="2B3748A7"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position w:val="-10"/>
          <w:sz w:val="21"/>
          <w:szCs w:val="21"/>
          <w:lang w:eastAsia="zh-CN"/>
        </w:rPr>
      </w:pPr>
      <w:r w:rsidRPr="006F78F4">
        <w:rPr>
          <w:rFonts w:asciiTheme="minorEastAsia" w:eastAsiaTheme="minorEastAsia" w:hAnsiTheme="minorEastAsia" w:cstheme="minorEastAsia"/>
          <w:position w:val="-10"/>
          <w:sz w:val="21"/>
          <w:szCs w:val="21"/>
          <w:lang w:eastAsia="zh-CN"/>
        </w:rPr>
        <w:t>然而，不幸的是，这种添加节点ID的想法并不能解决这个问题。 事实上，通过添加唯一的节点ID，我们实际上引入了一个新的、同样有问题的问题：MP-GNN不再是等变量的置换。 对于一个标准的MP-GNN，我们有</w:t>
      </w:r>
    </w:p>
    <w:p w14:paraId="02EB08D0"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position w:val="-16"/>
          <w:sz w:val="21"/>
          <w:szCs w:val="21"/>
          <w:lang w:eastAsia="zh-CN"/>
        </w:rPr>
      </w:pPr>
      <w:r w:rsidRPr="006F78F4">
        <w:rPr>
          <w:rFonts w:asciiTheme="minorEastAsia" w:eastAsiaTheme="minorEastAsia" w:hAnsiTheme="minorEastAsia" w:cstheme="minorEastAsia"/>
          <w:position w:val="-16"/>
          <w:sz w:val="21"/>
          <w:szCs w:val="21"/>
          <w:lang w:eastAsia="zh-CN"/>
        </w:rPr>
        <w:object w:dxaOrig="4660" w:dyaOrig="440" w14:anchorId="240E9DD5">
          <v:shape id="_x0000_i1374" type="#_x0000_t75" style="width:232.8pt;height:21.6pt" o:ole="">
            <v:imagedata r:id="rId686" o:title=""/>
            <o:lock v:ext="edit" aspectratio="f"/>
          </v:shape>
          <o:OLEObject Type="Embed" ProgID="Equation.DSMT4" ShapeID="_x0000_i1374" DrawAspect="Content" ObjectID="_1662534428" r:id="rId687"/>
        </w:object>
      </w:r>
      <w:r w:rsidRPr="006F78F4">
        <w:rPr>
          <w:rFonts w:asciiTheme="minorEastAsia" w:eastAsiaTheme="minorEastAsia" w:hAnsiTheme="minorEastAsia" w:cstheme="minorEastAsia" w:hint="eastAsia"/>
          <w:position w:val="-16"/>
          <w:sz w:val="21"/>
          <w:szCs w:val="21"/>
          <w:lang w:eastAsia="zh-CN"/>
        </w:rPr>
        <w:t xml:space="preserve">                     </w:t>
      </w:r>
      <w:r w:rsidRPr="006F78F4">
        <w:rPr>
          <w:rFonts w:asciiTheme="minorEastAsia" w:eastAsiaTheme="minorEastAsia" w:hAnsiTheme="minorEastAsia" w:cstheme="minorEastAsia" w:hint="eastAsia"/>
          <w:sz w:val="21"/>
          <w:szCs w:val="21"/>
          <w:lang w:eastAsia="zh-CN"/>
        </w:rPr>
        <w:t xml:space="preserve"> （7.65）</w:t>
      </w:r>
    </w:p>
    <w:p w14:paraId="0DBDB462"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其中</w:t>
      </w:r>
      <w:r w:rsidRPr="006F78F4">
        <w:rPr>
          <w:rFonts w:asciiTheme="minorEastAsia" w:eastAsiaTheme="minorEastAsia" w:hAnsiTheme="minorEastAsia" w:cstheme="minorEastAsia"/>
          <w:position w:val="-6"/>
          <w:sz w:val="21"/>
          <w:szCs w:val="21"/>
          <w:lang w:eastAsia="zh-CN"/>
        </w:rPr>
        <w:object w:dxaOrig="660" w:dyaOrig="279" w14:anchorId="5FC9C5B6">
          <v:shape id="_x0000_i1375" type="#_x0000_t75" style="width:33pt;height:15pt" o:ole="">
            <v:imagedata r:id="rId688" o:title=""/>
            <o:lock v:ext="edit" aspectratio="f"/>
          </v:shape>
          <o:OLEObject Type="Embed" ProgID="Equation.DSMT4" ShapeID="_x0000_i1375" DrawAspect="Content" ObjectID="_1662534429" r:id="rId689"/>
        </w:object>
      </w:r>
      <w:r w:rsidRPr="006F78F4">
        <w:rPr>
          <w:rFonts w:asciiTheme="minorEastAsia" w:eastAsiaTheme="minorEastAsia" w:hAnsiTheme="minorEastAsia" w:cstheme="minorEastAsia"/>
          <w:sz w:val="21"/>
          <w:szCs w:val="21"/>
          <w:lang w:eastAsia="zh-CN"/>
        </w:rPr>
        <w:t>是任意排列矩阵。 这意味着标准MP-GNN是置换等变量。 如果我们对邻接矩阵和节点特征进行置换，那么得到的节点嵌入就会以等价的方式进行置换。  然而，具有节点ID的MP-GNN并不是置换不变的，因为通常情况下</w:t>
      </w:r>
    </w:p>
    <w:p w14:paraId="41BDDC82"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position w:val="-16"/>
          <w:sz w:val="21"/>
          <w:szCs w:val="21"/>
          <w:lang w:eastAsia="zh-CN"/>
        </w:rPr>
        <w:object w:dxaOrig="5260" w:dyaOrig="440" w14:anchorId="5AB2CAB1">
          <v:shape id="_x0000_i1376" type="#_x0000_t75" style="width:262.8pt;height:21.6pt" o:ole="">
            <v:imagedata r:id="rId690" o:title=""/>
            <o:lock v:ext="edit" aspectratio="f"/>
          </v:shape>
          <o:OLEObject Type="Embed" ProgID="Equation.DSMT4" ShapeID="_x0000_i1376" DrawAspect="Content" ObjectID="_1662534430" r:id="rId691"/>
        </w:object>
      </w:r>
      <w:r w:rsidRPr="006F78F4">
        <w:rPr>
          <w:rFonts w:asciiTheme="minorEastAsia" w:eastAsiaTheme="minorEastAsia" w:hAnsiTheme="minorEastAsia" w:cstheme="minorEastAsia" w:hint="eastAsia"/>
          <w:position w:val="-16"/>
          <w:sz w:val="21"/>
          <w:szCs w:val="21"/>
          <w:lang w:eastAsia="zh-CN"/>
        </w:rPr>
        <w:t xml:space="preserve">                </w:t>
      </w:r>
      <w:r w:rsidRPr="006F78F4">
        <w:rPr>
          <w:rFonts w:asciiTheme="minorEastAsia" w:eastAsiaTheme="minorEastAsia" w:hAnsiTheme="minorEastAsia" w:cstheme="minorEastAsia" w:hint="eastAsia"/>
          <w:sz w:val="21"/>
          <w:szCs w:val="21"/>
          <w:lang w:eastAsia="zh-CN"/>
        </w:rPr>
        <w:t xml:space="preserve"> （7.66）</w:t>
      </w:r>
    </w:p>
    <w:p w14:paraId="2BC14DF4"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关键问题是，给每个节点分配一个唯一的ID，会为图修复一个特定的节点排序，这破坏了排列的等差性。</w:t>
      </w:r>
    </w:p>
    <w:p w14:paraId="31D8649B"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 xml:space="preserve"> 为了缓解这个问题，Murphy等人。 [2019]提出了关系池(RP)方法，该方法涉及在所有可能的节点排列上边缘化。 给定任何MP-GNN，此GNN的RP扩展由</w:t>
      </w:r>
    </w:p>
    <w:p w14:paraId="5598556A"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position w:val="-28"/>
          <w:sz w:val="21"/>
          <w:szCs w:val="21"/>
          <w:lang w:eastAsia="zh-CN"/>
        </w:rPr>
        <w:object w:dxaOrig="5080" w:dyaOrig="560" w14:anchorId="1816DC4B">
          <v:shape id="_x0000_i1377" type="#_x0000_t75" style="width:253.2pt;height:27pt" o:ole="">
            <v:imagedata r:id="rId692" o:title=""/>
            <o:lock v:ext="edit" aspectratio="f"/>
          </v:shape>
          <o:OLEObject Type="Embed" ProgID="Equation.DSMT4" ShapeID="_x0000_i1377" DrawAspect="Content" ObjectID="_1662534431" r:id="rId693"/>
        </w:object>
      </w:r>
      <w:r w:rsidRPr="006F78F4">
        <w:rPr>
          <w:rFonts w:asciiTheme="minorEastAsia" w:eastAsiaTheme="minorEastAsia" w:hAnsiTheme="minorEastAsia" w:cstheme="minorEastAsia" w:hint="eastAsia"/>
          <w:position w:val="-28"/>
          <w:sz w:val="21"/>
          <w:szCs w:val="21"/>
          <w:lang w:eastAsia="zh-CN"/>
        </w:rPr>
        <w:t xml:space="preserve">                    </w:t>
      </w:r>
      <w:r w:rsidRPr="006F78F4">
        <w:rPr>
          <w:rFonts w:asciiTheme="minorEastAsia" w:eastAsiaTheme="minorEastAsia" w:hAnsiTheme="minorEastAsia" w:cstheme="minorEastAsia" w:hint="eastAsia"/>
          <w:sz w:val="21"/>
          <w:szCs w:val="21"/>
          <w:lang w:eastAsia="zh-CN"/>
        </w:rPr>
        <w:t>（7.67）</w:t>
      </w:r>
    </w:p>
    <w:p w14:paraId="5011ABCF"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总结所有可能的置换矩阵</w:t>
      </w:r>
      <w:r w:rsidRPr="006F78F4">
        <w:rPr>
          <w:rFonts w:asciiTheme="minorEastAsia" w:eastAsiaTheme="minorEastAsia" w:hAnsiTheme="minorEastAsia" w:cstheme="minorEastAsia"/>
          <w:position w:val="-6"/>
          <w:sz w:val="21"/>
          <w:szCs w:val="21"/>
          <w:lang w:eastAsia="zh-CN"/>
        </w:rPr>
        <w:object w:dxaOrig="660" w:dyaOrig="279" w14:anchorId="400DE39E">
          <v:shape id="_x0000_i1378" type="#_x0000_t75" style="width:33pt;height:15pt" o:ole="">
            <v:imagedata r:id="rId688" o:title=""/>
            <o:lock v:ext="edit" aspectratio="f"/>
          </v:shape>
          <o:OLEObject Type="Embed" ProgID="Equation.DSMT4" ShapeID="_x0000_i1378" DrawAspect="Content" ObjectID="_1662534432" r:id="rId694"/>
        </w:object>
      </w:r>
      <w:r w:rsidRPr="006F78F4">
        <w:rPr>
          <w:rFonts w:asciiTheme="minorEastAsia" w:eastAsiaTheme="minorEastAsia" w:hAnsiTheme="minorEastAsia" w:cstheme="minorEastAsia"/>
          <w:sz w:val="21"/>
          <w:szCs w:val="21"/>
          <w:lang w:eastAsia="zh-CN"/>
        </w:rPr>
        <w:t>恢复置换不变性，我们保留了添加唯一节点ID的额外表示能力。 事实上，墨菲等人。 [2019]证明了MPGNN的RP扩展可以区分WL算法无法区分的图。</w:t>
      </w:r>
    </w:p>
    <w:p w14:paraId="50F8F80B"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RP方法的局限性在于其计算复杂度。 朴素评价方程（7.67）的时间复杂度为</w:t>
      </w:r>
      <w:r w:rsidRPr="006F78F4">
        <w:rPr>
          <w:rFonts w:asciiTheme="minorEastAsia" w:eastAsiaTheme="minorEastAsia" w:hAnsiTheme="minorEastAsia" w:cstheme="minorEastAsia"/>
          <w:position w:val="-10"/>
          <w:sz w:val="21"/>
          <w:szCs w:val="21"/>
          <w:lang w:eastAsia="zh-CN"/>
        </w:rPr>
        <w:object w:dxaOrig="840" w:dyaOrig="320" w14:anchorId="6FE1EAFA">
          <v:shape id="_x0000_i1379" type="#_x0000_t75" style="width:42pt;height:15pt" o:ole="">
            <v:imagedata r:id="rId695" o:title=""/>
            <o:lock v:ext="edit" aspectratio="f"/>
          </v:shape>
          <o:OLEObject Type="Embed" ProgID="Equation.DSMT4" ShapeID="_x0000_i1379" DrawAspect="Content" ObjectID="_1662534433" r:id="rId696"/>
        </w:object>
      </w:r>
      <w:r w:rsidRPr="006F78F4">
        <w:rPr>
          <w:rFonts w:asciiTheme="minorEastAsia" w:eastAsiaTheme="minorEastAsia" w:hAnsiTheme="minorEastAsia" w:cstheme="minorEastAsia"/>
          <w:sz w:val="21"/>
          <w:szCs w:val="21"/>
          <w:lang w:eastAsia="zh-CN"/>
        </w:rPr>
        <w:t>，这在实践中是不可行的 然而，尽管有这一限制，Murphy等人</w:t>
      </w:r>
      <w:r w:rsidRPr="006F78F4">
        <w:rPr>
          <w:rFonts w:asciiTheme="minorEastAsia" w:eastAsiaTheme="minorEastAsia" w:hAnsiTheme="minorEastAsia" w:cstheme="minorEastAsia" w:hint="eastAsia"/>
          <w:sz w:val="21"/>
          <w:szCs w:val="21"/>
          <w:lang w:eastAsia="zh-CN"/>
        </w:rPr>
        <w:t>，</w:t>
      </w:r>
      <w:r w:rsidRPr="006F78F4">
        <w:rPr>
          <w:rFonts w:asciiTheme="minorEastAsia" w:eastAsiaTheme="minorEastAsia" w:hAnsiTheme="minorEastAsia" w:cstheme="minorEastAsia"/>
          <w:sz w:val="21"/>
          <w:szCs w:val="21"/>
          <w:lang w:eastAsia="zh-CN"/>
        </w:rPr>
        <w:t>[2019]表明，RP方法可以通过各种近似来降低计算成本（例如，采样排列的子集)，从而获得较强的结果。</w:t>
      </w:r>
    </w:p>
    <w:p w14:paraId="7A50A1A6" w14:textId="77777777" w:rsidR="00E47FA7" w:rsidRPr="006F78F4" w:rsidRDefault="00E47FA7">
      <w:pPr>
        <w:pStyle w:val="a3"/>
        <w:spacing w:line="360" w:lineRule="auto"/>
        <w:jc w:val="left"/>
        <w:rPr>
          <w:rFonts w:asciiTheme="minorEastAsia" w:eastAsiaTheme="minorEastAsia" w:hAnsiTheme="minorEastAsia" w:cstheme="minorEastAsia"/>
          <w:sz w:val="21"/>
          <w:szCs w:val="21"/>
          <w:lang w:eastAsia="zh-CN"/>
        </w:rPr>
      </w:pPr>
    </w:p>
    <w:p w14:paraId="02564D7A" w14:textId="77777777" w:rsidR="00E47FA7" w:rsidRPr="006F78F4" w:rsidRDefault="00B95368">
      <w:pPr>
        <w:pStyle w:val="a3"/>
        <w:spacing w:line="360" w:lineRule="auto"/>
        <w:jc w:val="left"/>
        <w:rPr>
          <w:rFonts w:asciiTheme="minorEastAsia" w:eastAsiaTheme="minorEastAsia" w:hAnsiTheme="minorEastAsia" w:cstheme="minorEastAsia"/>
          <w:b/>
          <w:bCs/>
          <w:sz w:val="28"/>
          <w:szCs w:val="28"/>
          <w:lang w:eastAsia="zh-CN"/>
        </w:rPr>
      </w:pPr>
      <w:r w:rsidRPr="006F78F4">
        <w:rPr>
          <w:rFonts w:asciiTheme="minorEastAsia" w:eastAsiaTheme="minorEastAsia" w:hAnsiTheme="minorEastAsia" w:cstheme="minorEastAsia"/>
          <w:b/>
          <w:bCs/>
          <w:sz w:val="28"/>
          <w:szCs w:val="28"/>
          <w:lang w:eastAsia="zh-CN"/>
        </w:rPr>
        <w:t xml:space="preserve"> k-WL </w:t>
      </w:r>
      <w:r w:rsidRPr="006F78F4">
        <w:rPr>
          <w:rFonts w:asciiTheme="minorEastAsia" w:eastAsiaTheme="minorEastAsia" w:hAnsiTheme="minorEastAsia" w:cstheme="minorEastAsia" w:hint="eastAsia"/>
          <w:b/>
          <w:bCs/>
          <w:sz w:val="28"/>
          <w:szCs w:val="28"/>
          <w:lang w:eastAsia="zh-CN"/>
        </w:rPr>
        <w:t>测试</w:t>
      </w:r>
      <w:r w:rsidRPr="006F78F4">
        <w:rPr>
          <w:rFonts w:asciiTheme="minorEastAsia" w:eastAsiaTheme="minorEastAsia" w:hAnsiTheme="minorEastAsia" w:cstheme="minorEastAsia"/>
          <w:b/>
          <w:bCs/>
          <w:sz w:val="28"/>
          <w:szCs w:val="28"/>
          <w:lang w:eastAsia="zh-CN"/>
        </w:rPr>
        <w:t xml:space="preserve"> and k-GNNs</w:t>
      </w:r>
    </w:p>
    <w:p w14:paraId="43E6F1A6" w14:textId="77777777" w:rsidR="00E47FA7" w:rsidRPr="006F78F4" w:rsidRDefault="00B95368">
      <w:pPr>
        <w:pStyle w:val="a3"/>
        <w:spacing w:line="360" w:lineRule="auto"/>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上面讨论的关系池(RP)方法可以产生GNN模型，比WL算法强大得多。  然而，RP方法有两个关键限制：</w:t>
      </w:r>
    </w:p>
    <w:p w14:paraId="0DD14D38"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1.整个算法在计算上是难以解决的。</w:t>
      </w:r>
    </w:p>
    <w:p w14:paraId="318C14A4"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2. 我们知道RP-GNN比WL测试更强大，但我们没有办法描述它们有多强大。</w:t>
      </w:r>
    </w:p>
    <w:p w14:paraId="6600B35D" w14:textId="77777777" w:rsidR="00E47FA7" w:rsidRPr="006F78F4" w:rsidRDefault="00B95368">
      <w:pPr>
        <w:pStyle w:val="a3"/>
        <w:spacing w:line="360" w:lineRule="auto"/>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为了解决这些局限性，有几种方法考虑了通过调整WL算法的推广来改进GNN。</w:t>
      </w:r>
    </w:p>
    <w:p w14:paraId="43EDE42E"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我们在7.3.3节中介绍的WL算法实际上只是k-WL算法家族中最简单的算法。 事实上，我们前面介绍的WL算法通常被称为1-WL算法，它可以推广到k&gt;1的k-WL算法。 k-WL算法背后的关键</w:t>
      </w:r>
      <w:r w:rsidRPr="006F78F4">
        <w:rPr>
          <w:rFonts w:asciiTheme="minorEastAsia" w:eastAsiaTheme="minorEastAsia" w:hAnsiTheme="minorEastAsia" w:cstheme="minorEastAsia"/>
          <w:sz w:val="21"/>
          <w:szCs w:val="21"/>
          <w:lang w:eastAsia="zh-CN"/>
        </w:rPr>
        <w:lastRenderedPageBreak/>
        <w:t>思想是，我们标记大小为k的子图，而不是单个的子图节点。 该k-WL算法通过以下步骤生成图形</w:t>
      </w:r>
      <w:r w:rsidRPr="006F78F4">
        <w:rPr>
          <w:rFonts w:asciiTheme="minorEastAsia" w:eastAsiaTheme="minorEastAsia" w:hAnsiTheme="minorEastAsia" w:cstheme="minorEastAsia" w:hint="eastAsia"/>
          <w:sz w:val="21"/>
          <w:szCs w:val="21"/>
          <w:lang w:eastAsia="zh-CN"/>
        </w:rPr>
        <w:t>G</w:t>
      </w:r>
      <w:r w:rsidRPr="006F78F4">
        <w:rPr>
          <w:rFonts w:asciiTheme="minorEastAsia" w:eastAsiaTheme="minorEastAsia" w:hAnsiTheme="minorEastAsia" w:cstheme="minorEastAsia"/>
          <w:sz w:val="21"/>
          <w:szCs w:val="21"/>
          <w:lang w:eastAsia="zh-CN"/>
        </w:rPr>
        <w:t>的表示：</w:t>
      </w:r>
    </w:p>
    <w:p w14:paraId="18579A0C"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sz w:val="21"/>
          <w:szCs w:val="21"/>
          <w:lang w:eastAsia="zh-CN"/>
        </w:rPr>
        <w:t>1.设</w:t>
      </w:r>
      <w:r w:rsidRPr="006F78F4">
        <w:rPr>
          <w:rFonts w:asciiTheme="minorEastAsia" w:eastAsiaTheme="minorEastAsia" w:hAnsiTheme="minorEastAsia" w:cstheme="minorEastAsia" w:hint="eastAsia"/>
          <w:position w:val="-14"/>
          <w:sz w:val="21"/>
          <w:szCs w:val="21"/>
          <w:lang w:eastAsia="zh-CN"/>
        </w:rPr>
        <w:object w:dxaOrig="2180" w:dyaOrig="400" w14:anchorId="49007D12">
          <v:shape id="_x0000_i1380" type="#_x0000_t75" style="width:108.6pt;height:20.4pt" o:ole="">
            <v:imagedata r:id="rId697" o:title=""/>
            <o:lock v:ext="edit" aspectratio="f"/>
          </v:shape>
          <o:OLEObject Type="Embed" ProgID="Equation.DSMT4" ShapeID="_x0000_i1380" DrawAspect="Content" ObjectID="_1662534434" r:id="rId698"/>
        </w:object>
      </w:r>
      <w:r w:rsidRPr="006F78F4">
        <w:rPr>
          <w:rFonts w:asciiTheme="minorEastAsia" w:eastAsiaTheme="minorEastAsia" w:hAnsiTheme="minorEastAsia" w:cstheme="minorEastAsia" w:hint="eastAsia"/>
          <w:sz w:val="21"/>
          <w:szCs w:val="21"/>
          <w:lang w:eastAsia="zh-CN"/>
        </w:rPr>
        <w:t>是一个元组，它定义一个大小为k的子图，其中</w:t>
      </w:r>
      <w:r w:rsidRPr="006F78F4">
        <w:rPr>
          <w:rFonts w:asciiTheme="minorEastAsia" w:eastAsiaTheme="minorEastAsia" w:hAnsiTheme="minorEastAsia" w:cstheme="minorEastAsia" w:hint="eastAsia"/>
          <w:position w:val="-12"/>
          <w:sz w:val="21"/>
          <w:szCs w:val="21"/>
          <w:lang w:eastAsia="zh-CN"/>
        </w:rPr>
        <w:object w:dxaOrig="1600" w:dyaOrig="360" w14:anchorId="32CAE5F2">
          <v:shape id="_x0000_i1381" type="#_x0000_t75" style="width:80.4pt;height:18pt" o:ole="">
            <v:imagedata r:id="rId699" o:title=""/>
            <o:lock v:ext="edit" aspectratio="f"/>
          </v:shape>
          <o:OLEObject Type="Embed" ProgID="Equation.DSMT4" ShapeID="_x0000_i1381" DrawAspect="Content" ObjectID="_1662534435" r:id="rId700"/>
        </w:object>
      </w:r>
      <w:r w:rsidRPr="006F78F4">
        <w:rPr>
          <w:rFonts w:asciiTheme="minorEastAsia" w:eastAsiaTheme="minorEastAsia" w:hAnsiTheme="minorEastAsia" w:cstheme="minorEastAsia" w:hint="eastAsia"/>
          <w:sz w:val="21"/>
          <w:szCs w:val="21"/>
          <w:lang w:eastAsia="zh-CN"/>
        </w:rPr>
        <w:t>。通过子图的同构类定义每个子图的初始标签</w:t>
      </w:r>
      <w:r w:rsidRPr="006F78F4">
        <w:rPr>
          <w:rFonts w:asciiTheme="minorEastAsia" w:eastAsiaTheme="minorEastAsia" w:hAnsiTheme="minorEastAsia" w:cstheme="minorEastAsia" w:hint="eastAsia"/>
          <w:position w:val="-12"/>
          <w:sz w:val="21"/>
          <w:szCs w:val="21"/>
          <w:lang w:eastAsia="zh-CN"/>
        </w:rPr>
        <w:object w:dxaOrig="639" w:dyaOrig="380" w14:anchorId="2CE4368E">
          <v:shape id="_x0000_i1382" type="#_x0000_t75" style="width:31.8pt;height:19.2pt" o:ole="">
            <v:imagedata r:id="rId701" o:title=""/>
            <o:lock v:ext="edit" aspectratio="f"/>
          </v:shape>
          <o:OLEObject Type="Embed" ProgID="Equation.DSMT4" ShapeID="_x0000_i1382" DrawAspect="Content" ObjectID="_1662534436" r:id="rId702"/>
        </w:object>
      </w:r>
      <w:r w:rsidRPr="006F78F4">
        <w:rPr>
          <w:rFonts w:asciiTheme="minorEastAsia" w:eastAsiaTheme="minorEastAsia" w:hAnsiTheme="minorEastAsia" w:cstheme="minorEastAsia" w:hint="eastAsia"/>
          <w:sz w:val="21"/>
          <w:szCs w:val="21"/>
          <w:lang w:eastAsia="zh-CN"/>
        </w:rPr>
        <w:t>，(即，当且仅当两个子图同构时，它们才有相同的标号)。</w:t>
      </w:r>
    </w:p>
    <w:p w14:paraId="73BD6FF6"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sz w:val="21"/>
          <w:szCs w:val="21"/>
          <w:lang w:eastAsia="zh-CN"/>
        </w:rPr>
        <w:t>2.接下来，我们迭代地为每个子图分配一个新的标签，方法是在这个子图的邻域内散列当前标签的多集</w:t>
      </w:r>
    </w:p>
    <w:p w14:paraId="457D13A6"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position w:val="-20"/>
          <w:sz w:val="21"/>
          <w:szCs w:val="21"/>
          <w:lang w:eastAsia="zh-CN"/>
        </w:rPr>
      </w:pPr>
      <w:r w:rsidRPr="006F78F4">
        <w:rPr>
          <w:rFonts w:asciiTheme="minorEastAsia" w:eastAsiaTheme="minorEastAsia" w:hAnsiTheme="minorEastAsia" w:cstheme="minorEastAsia" w:hint="eastAsia"/>
          <w:position w:val="-20"/>
          <w:sz w:val="21"/>
          <w:szCs w:val="21"/>
          <w:lang w:eastAsia="zh-CN"/>
        </w:rPr>
        <w:object w:dxaOrig="5260" w:dyaOrig="520" w14:anchorId="4A0D9D8F">
          <v:shape id="_x0000_i1383" type="#_x0000_t75" style="width:262.8pt;height:25.8pt" o:ole="">
            <v:imagedata r:id="rId703" o:title=""/>
            <o:lock v:ext="edit" aspectratio="f"/>
          </v:shape>
          <o:OLEObject Type="Embed" ProgID="Equation.DSMT4" ShapeID="_x0000_i1383" DrawAspect="Content" ObjectID="_1662534437" r:id="rId704"/>
        </w:object>
      </w:r>
    </w:p>
    <w:p w14:paraId="6A6794B4"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position w:val="-20"/>
          <w:sz w:val="21"/>
          <w:szCs w:val="21"/>
          <w:lang w:eastAsia="zh-CN"/>
        </w:rPr>
      </w:pPr>
      <w:r w:rsidRPr="006F78F4">
        <w:rPr>
          <w:rFonts w:asciiTheme="minorEastAsia" w:eastAsiaTheme="minorEastAsia" w:hAnsiTheme="minorEastAsia" w:cstheme="minorEastAsia"/>
          <w:position w:val="-20"/>
          <w:sz w:val="21"/>
          <w:szCs w:val="21"/>
          <w:lang w:eastAsia="zh-CN"/>
        </w:rPr>
        <w:t>其中</w:t>
      </w:r>
      <w:r w:rsidRPr="006F78F4">
        <w:rPr>
          <w:rFonts w:asciiTheme="minorEastAsia" w:eastAsiaTheme="minorEastAsia" w:hAnsiTheme="minorEastAsia" w:cstheme="minorEastAsia" w:hint="eastAsia"/>
          <w:position w:val="-20"/>
          <w:sz w:val="21"/>
          <w:szCs w:val="21"/>
          <w:lang w:eastAsia="zh-CN"/>
        </w:rPr>
        <w:t>j代</w:t>
      </w:r>
      <w:r w:rsidRPr="006F78F4">
        <w:rPr>
          <w:rFonts w:asciiTheme="minorEastAsia" w:eastAsiaTheme="minorEastAsia" w:hAnsiTheme="minorEastAsia" w:cstheme="minorEastAsia"/>
          <w:position w:val="-20"/>
          <w:sz w:val="21"/>
          <w:szCs w:val="21"/>
          <w:lang w:eastAsia="zh-CN"/>
        </w:rPr>
        <w:t>子图邻域被定义为</w:t>
      </w:r>
    </w:p>
    <w:p w14:paraId="22C0AF95"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position w:val="-20"/>
          <w:sz w:val="21"/>
          <w:szCs w:val="21"/>
          <w:lang w:eastAsia="zh-CN"/>
        </w:rPr>
        <w:object w:dxaOrig="4420" w:dyaOrig="520" w14:anchorId="076244BB">
          <v:shape id="_x0000_i1384" type="#_x0000_t75" style="width:221.4pt;height:25.8pt" o:ole="">
            <v:imagedata r:id="rId705" o:title=""/>
            <o:lock v:ext="edit" aspectratio="f"/>
          </v:shape>
          <o:OLEObject Type="Embed" ProgID="Equation.DSMT4" ShapeID="_x0000_i1384" DrawAspect="Content" ObjectID="_1662534438" r:id="rId706"/>
        </w:object>
      </w:r>
      <w:r w:rsidRPr="006F78F4">
        <w:rPr>
          <w:rFonts w:asciiTheme="minorEastAsia" w:eastAsiaTheme="minorEastAsia" w:hAnsiTheme="minorEastAsia" w:cstheme="minorEastAsia" w:hint="eastAsia"/>
          <w:position w:val="-20"/>
          <w:sz w:val="21"/>
          <w:szCs w:val="21"/>
          <w:lang w:eastAsia="zh-CN"/>
        </w:rPr>
        <w:t xml:space="preserve">               </w:t>
      </w:r>
      <w:r w:rsidRPr="006F78F4">
        <w:rPr>
          <w:rFonts w:asciiTheme="minorEastAsia" w:eastAsiaTheme="minorEastAsia" w:hAnsiTheme="minorEastAsia" w:cstheme="minorEastAsia" w:hint="eastAsia"/>
          <w:sz w:val="21"/>
          <w:szCs w:val="21"/>
          <w:lang w:eastAsia="zh-CN"/>
        </w:rPr>
        <w:t xml:space="preserve"> （7.68）</w:t>
      </w:r>
    </w:p>
    <w:p w14:paraId="551CBA13"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position w:val="-6"/>
          <w:sz w:val="21"/>
          <w:szCs w:val="21"/>
          <w:lang w:eastAsia="zh-CN"/>
        </w:rPr>
      </w:pPr>
      <w:r w:rsidRPr="006F78F4">
        <w:rPr>
          <w:rFonts w:asciiTheme="minorEastAsia" w:eastAsiaTheme="minorEastAsia" w:hAnsiTheme="minorEastAsia" w:cstheme="minorEastAsia" w:hint="eastAsia"/>
          <w:sz w:val="21"/>
          <w:szCs w:val="21"/>
          <w:lang w:eastAsia="zh-CN"/>
        </w:rPr>
        <w:t>3</w:t>
      </w:r>
      <w:r w:rsidRPr="006F78F4">
        <w:rPr>
          <w:rFonts w:asciiTheme="minorEastAsia" w:eastAsiaTheme="minorEastAsia" w:hAnsiTheme="minorEastAsia" w:cstheme="minorEastAsia"/>
          <w:sz w:val="21"/>
          <w:szCs w:val="21"/>
          <w:lang w:eastAsia="zh-CN"/>
        </w:rPr>
        <w:t>. 我们重复步骤2，直到所有子图的标签收敛，即直到我们到达迭代K，其中</w:t>
      </w:r>
      <w:r w:rsidRPr="006F78F4">
        <w:rPr>
          <w:rFonts w:asciiTheme="minorEastAsia" w:eastAsiaTheme="minorEastAsia" w:hAnsiTheme="minorEastAsia" w:cstheme="minorEastAsia"/>
          <w:position w:val="-12"/>
          <w:sz w:val="21"/>
          <w:szCs w:val="21"/>
          <w:lang w:eastAsia="zh-CN"/>
        </w:rPr>
        <w:object w:dxaOrig="1660" w:dyaOrig="380" w14:anchorId="5FF35BE0">
          <v:shape id="_x0000_i1385" type="#_x0000_t75" style="width:82.8pt;height:19.2pt" o:ole="">
            <v:imagedata r:id="rId707" o:title=""/>
            <o:lock v:ext="edit" aspectratio="f"/>
          </v:shape>
          <o:OLEObject Type="Embed" ProgID="Equation.DSMT4" ShapeID="_x0000_i1385" DrawAspect="Content" ObjectID="_1662534439" r:id="rId708"/>
        </w:object>
      </w:r>
      <w:r w:rsidRPr="006F78F4">
        <w:rPr>
          <w:rFonts w:asciiTheme="minorEastAsia" w:eastAsiaTheme="minorEastAsia" w:hAnsiTheme="minorEastAsia" w:cstheme="minorEastAsia"/>
          <w:sz w:val="21"/>
          <w:szCs w:val="21"/>
          <w:lang w:eastAsia="zh-CN"/>
        </w:rPr>
        <w:t>每个k元组的节点</w:t>
      </w:r>
      <w:r w:rsidRPr="006F78F4">
        <w:rPr>
          <w:rFonts w:asciiTheme="minorEastAsia" w:eastAsiaTheme="minorEastAsia" w:hAnsiTheme="minorEastAsia" w:cstheme="minorEastAsia"/>
          <w:position w:val="-6"/>
          <w:sz w:val="21"/>
          <w:szCs w:val="21"/>
          <w:lang w:eastAsia="zh-CN"/>
        </w:rPr>
        <w:object w:dxaOrig="660" w:dyaOrig="320" w14:anchorId="16188515">
          <v:shape id="_x0000_i1386" type="#_x0000_t75" style="width:33pt;height:15pt" o:ole="">
            <v:imagedata r:id="rId709" o:title=""/>
            <o:lock v:ext="edit" aspectratio="f"/>
          </v:shape>
          <o:OLEObject Type="Embed" ProgID="Equation.DSMT4" ShapeID="_x0000_i1386" DrawAspect="Content" ObjectID="_1662534440" r:id="rId710"/>
        </w:object>
      </w:r>
    </w:p>
    <w:p w14:paraId="4A1B47AA"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position w:val="-6"/>
          <w:sz w:val="21"/>
          <w:szCs w:val="21"/>
          <w:lang w:eastAsia="zh-CN"/>
        </w:rPr>
      </w:pPr>
      <w:r w:rsidRPr="006F78F4">
        <w:rPr>
          <w:rFonts w:asciiTheme="minorEastAsia" w:eastAsiaTheme="minorEastAsia" w:hAnsiTheme="minorEastAsia" w:cstheme="minorEastAsia" w:hint="eastAsia"/>
          <w:position w:val="-6"/>
          <w:sz w:val="21"/>
          <w:szCs w:val="21"/>
          <w:lang w:eastAsia="zh-CN"/>
        </w:rPr>
        <w:t>4</w:t>
      </w:r>
      <w:r w:rsidRPr="006F78F4">
        <w:rPr>
          <w:rFonts w:asciiTheme="minorEastAsia" w:eastAsiaTheme="minorEastAsia" w:hAnsiTheme="minorEastAsia" w:cstheme="minorEastAsia"/>
          <w:position w:val="-6"/>
          <w:sz w:val="21"/>
          <w:szCs w:val="21"/>
          <w:lang w:eastAsia="zh-CN"/>
        </w:rPr>
        <w:t>. 最后，我们构造了一个多集合</w:t>
      </w:r>
    </w:p>
    <w:p w14:paraId="139919A8"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position w:val="-18"/>
          <w:sz w:val="21"/>
          <w:szCs w:val="21"/>
          <w:lang w:eastAsia="zh-CN"/>
        </w:rPr>
      </w:pPr>
      <w:r w:rsidRPr="006F78F4">
        <w:rPr>
          <w:rFonts w:asciiTheme="minorEastAsia" w:eastAsiaTheme="minorEastAsia" w:hAnsiTheme="minorEastAsia" w:cstheme="minorEastAsia"/>
          <w:position w:val="-18"/>
          <w:sz w:val="21"/>
          <w:szCs w:val="21"/>
          <w:lang w:eastAsia="zh-CN"/>
        </w:rPr>
        <w:object w:dxaOrig="3700" w:dyaOrig="480" w14:anchorId="45B62EE6">
          <v:shape id="_x0000_i1387" type="#_x0000_t75" style="width:184.2pt;height:24pt" o:ole="">
            <v:imagedata r:id="rId711" o:title=""/>
            <o:lock v:ext="edit" aspectratio="f"/>
          </v:shape>
          <o:OLEObject Type="Embed" ProgID="Equation.DSMT4" ShapeID="_x0000_i1387" DrawAspect="Content" ObjectID="_1662534441" r:id="rId712"/>
        </w:object>
      </w:r>
    </w:p>
    <w:p w14:paraId="7379EDC9"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position w:val="-18"/>
          <w:sz w:val="21"/>
          <w:szCs w:val="21"/>
          <w:lang w:eastAsia="zh-CN"/>
        </w:rPr>
      </w:pPr>
      <w:r w:rsidRPr="006F78F4">
        <w:rPr>
          <w:rFonts w:asciiTheme="minorEastAsia" w:eastAsiaTheme="minorEastAsia" w:hAnsiTheme="minorEastAsia" w:cstheme="minorEastAsia"/>
          <w:position w:val="-18"/>
          <w:sz w:val="21"/>
          <w:szCs w:val="21"/>
          <w:lang w:eastAsia="zh-CN"/>
        </w:rPr>
        <w:t>总结图中的所有子图标签</w:t>
      </w:r>
      <w:r w:rsidRPr="006F78F4">
        <w:rPr>
          <w:rFonts w:asciiTheme="minorEastAsia" w:eastAsiaTheme="minorEastAsia" w:hAnsiTheme="minorEastAsia" w:cstheme="minorEastAsia" w:hint="eastAsia"/>
          <w:position w:val="-18"/>
          <w:sz w:val="21"/>
          <w:szCs w:val="21"/>
          <w:lang w:eastAsia="zh-CN"/>
        </w:rPr>
        <w:t>。</w:t>
      </w:r>
    </w:p>
    <w:p w14:paraId="27A43B39" w14:textId="77777777" w:rsidR="00E47FA7" w:rsidRPr="006F78F4" w:rsidRDefault="00B95368">
      <w:pPr>
        <w:pStyle w:val="a3"/>
        <w:spacing w:line="360" w:lineRule="auto"/>
        <w:jc w:val="left"/>
        <w:rPr>
          <w:rFonts w:asciiTheme="minorEastAsia" w:eastAsiaTheme="minorEastAsia" w:hAnsiTheme="minorEastAsia" w:cstheme="minorEastAsia"/>
          <w:position w:val="-18"/>
          <w:sz w:val="21"/>
          <w:szCs w:val="21"/>
          <w:lang w:eastAsia="zh-CN"/>
        </w:rPr>
      </w:pPr>
      <w:r w:rsidRPr="006F78F4">
        <w:rPr>
          <w:rFonts w:asciiTheme="minorEastAsia" w:eastAsiaTheme="minorEastAsia" w:hAnsiTheme="minorEastAsia" w:cstheme="minorEastAsia"/>
          <w:position w:val="-18"/>
          <w:sz w:val="21"/>
          <w:szCs w:val="21"/>
          <w:lang w:eastAsia="zh-CN"/>
        </w:rPr>
        <w:t>与1-WL算法一样，总结Lg 由k-WL算法生成的多集可以通过比较两个图的多集来检验图的同构性。 还有基于k-WL检验的图核方法[Morris等人，2019年]，类似于第一章中介绍的WL-Kernel。</w:t>
      </w:r>
    </w:p>
    <w:p w14:paraId="6280AF47"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 xml:space="preserve"> 关于k-WL算法的一个重要事实是它引入了表示容量的层次结构</w:t>
      </w:r>
      <w:r w:rsidRPr="006F78F4">
        <w:rPr>
          <w:rFonts w:asciiTheme="minorEastAsia" w:eastAsiaTheme="minorEastAsia" w:hAnsiTheme="minorEastAsia" w:cstheme="minorEastAsia" w:hint="eastAsia"/>
          <w:sz w:val="21"/>
          <w:szCs w:val="21"/>
          <w:lang w:eastAsia="zh-CN"/>
        </w:rPr>
        <w:t>。</w:t>
      </w:r>
      <w:r w:rsidRPr="006F78F4">
        <w:rPr>
          <w:rFonts w:asciiTheme="minorEastAsia" w:eastAsiaTheme="minorEastAsia" w:hAnsiTheme="minorEastAsia" w:cstheme="minorEastAsia"/>
          <w:sz w:val="21"/>
          <w:szCs w:val="21"/>
          <w:lang w:eastAsia="zh-CN"/>
        </w:rPr>
        <w:t>对于任何</w:t>
      </w:r>
      <w:r w:rsidRPr="006F78F4">
        <w:rPr>
          <w:rFonts w:asciiTheme="minorEastAsia" w:eastAsiaTheme="minorEastAsia" w:hAnsiTheme="minorEastAsia" w:cstheme="minorEastAsia"/>
          <w:sz w:val="21"/>
          <w:szCs w:val="21"/>
          <w:lang w:eastAsia="zh-CN"/>
        </w:rPr>
        <w:object w:dxaOrig="560" w:dyaOrig="279" w14:anchorId="79321733">
          <v:shape id="_x0000_i1388" type="#_x0000_t75" style="width:27pt;height:15pt" o:ole="">
            <v:imagedata r:id="rId713" o:title=""/>
            <o:lock v:ext="edit" aspectratio="f"/>
          </v:shape>
          <o:OLEObject Type="Embed" ProgID="Equation.DSMT4" ShapeID="_x0000_i1388" DrawAspect="Content" ObjectID="_1662534442" r:id="rId714"/>
        </w:object>
      </w:r>
      <w:r w:rsidRPr="006F78F4">
        <w:rPr>
          <w:rFonts w:asciiTheme="minorEastAsia" w:eastAsiaTheme="minorEastAsia" w:hAnsiTheme="minorEastAsia" w:cstheme="minorEastAsia"/>
          <w:sz w:val="21"/>
          <w:szCs w:val="21"/>
          <w:lang w:eastAsia="zh-CN"/>
        </w:rPr>
        <w:t>，我们都认为</w:t>
      </w:r>
      <w:r w:rsidRPr="006F78F4">
        <w:rPr>
          <w:rFonts w:asciiTheme="minorEastAsia" w:eastAsiaTheme="minorEastAsia" w:hAnsiTheme="minorEastAsia" w:cstheme="minorEastAsia" w:hint="eastAsia"/>
          <w:sz w:val="21"/>
          <w:szCs w:val="21"/>
          <w:lang w:eastAsia="zh-CN"/>
        </w:rPr>
        <w:t>（k+1）-WL</w:t>
      </w:r>
      <w:r w:rsidRPr="006F78F4">
        <w:rPr>
          <w:rFonts w:asciiTheme="minorEastAsia" w:eastAsiaTheme="minorEastAsia" w:hAnsiTheme="minorEastAsia" w:cstheme="minorEastAsia"/>
          <w:sz w:val="21"/>
          <w:szCs w:val="21"/>
          <w:lang w:eastAsia="zh-CN"/>
        </w:rPr>
        <w:t>测试严格地比k-WL测试更强大。</w:t>
      </w:r>
      <w:r w:rsidRPr="006F78F4">
        <w:rPr>
          <w:rFonts w:asciiTheme="minorEastAsia" w:eastAsiaTheme="minorEastAsia" w:hAnsiTheme="minorEastAsia" w:cstheme="minorEastAsia" w:hint="eastAsia"/>
          <w:b/>
          <w:bCs/>
          <w:sz w:val="21"/>
          <w:szCs w:val="21"/>
          <w:lang w:eastAsia="zh-CN"/>
        </w:rPr>
        <w:t>（注释6）</w:t>
      </w:r>
      <w:r w:rsidRPr="006F78F4">
        <w:rPr>
          <w:rFonts w:asciiTheme="minorEastAsia" w:eastAsiaTheme="minorEastAsia" w:hAnsiTheme="minorEastAsia" w:cstheme="minorEastAsia"/>
          <w:sz w:val="21"/>
          <w:szCs w:val="21"/>
          <w:lang w:eastAsia="zh-CN"/>
        </w:rPr>
        <w:t xml:space="preserve"> 因此，一个自然的问题是，我们是否可以设计与k&gt;2的k-WL测试一样强大的GNN，当然，一个自然的设计原则是通过类比k-WL算法来设计GNN。</w:t>
      </w:r>
    </w:p>
    <w:p w14:paraId="7DD1321F"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position w:val="-18"/>
          <w:sz w:val="21"/>
          <w:szCs w:val="21"/>
          <w:lang w:eastAsia="zh-CN"/>
        </w:rPr>
      </w:pPr>
      <w:r w:rsidRPr="006F78F4">
        <w:rPr>
          <w:rFonts w:asciiTheme="minorEastAsia" w:eastAsiaTheme="minorEastAsia" w:hAnsiTheme="minorEastAsia" w:cstheme="minorEastAsia"/>
          <w:position w:val="-18"/>
          <w:sz w:val="21"/>
          <w:szCs w:val="21"/>
          <w:lang w:eastAsia="zh-CN"/>
        </w:rPr>
        <w:t>Morris等人[2019]试图做到这一点：他们开发了一种k-GNN方法，它是k-WL算法的可微和连续模拟</w:t>
      </w:r>
      <w:r w:rsidRPr="006F78F4">
        <w:rPr>
          <w:rFonts w:asciiTheme="minorEastAsia" w:eastAsiaTheme="minorEastAsia" w:hAnsiTheme="minorEastAsia" w:cstheme="minorEastAsia" w:hint="eastAsia"/>
          <w:position w:val="-18"/>
          <w:sz w:val="21"/>
          <w:szCs w:val="21"/>
          <w:lang w:eastAsia="zh-CN"/>
        </w:rPr>
        <w:t>。</w:t>
      </w:r>
      <w:r w:rsidRPr="006F78F4">
        <w:rPr>
          <w:rFonts w:asciiTheme="minorEastAsia" w:eastAsiaTheme="minorEastAsia" w:hAnsiTheme="minorEastAsia" w:cstheme="minorEastAsia"/>
          <w:position w:val="-18"/>
          <w:sz w:val="21"/>
          <w:szCs w:val="21"/>
          <w:lang w:eastAsia="zh-CN"/>
        </w:rPr>
        <w:t>k-GNN学习与子图相关的嵌入-而不是节点-并且消息传递是根据子图邻域发生的（例如，如方程7.68中定义的）。Morris等人。[2019]证明了k-GNN可以像k-WL算法一样具有表现力。然而，对于k-WL测试和k-GNNs也有严重的计算问题，因为消息传递的时间复杂度随着k的增加而组合爆炸。这些计算问题需要各种近似才能使k-GNN在实践中易于处理[Morris等人，2019年]。</w:t>
      </w:r>
    </w:p>
    <w:p w14:paraId="5D7CCEB7" w14:textId="77777777" w:rsidR="00E47FA7" w:rsidRPr="006F78F4" w:rsidRDefault="00B95368">
      <w:pPr>
        <w:pStyle w:val="a3"/>
        <w:spacing w:line="360" w:lineRule="auto"/>
        <w:ind w:firstLineChars="200" w:firstLine="422"/>
        <w:jc w:val="left"/>
        <w:rPr>
          <w:rFonts w:asciiTheme="minorEastAsia" w:eastAsiaTheme="minorEastAsia" w:hAnsiTheme="minorEastAsia" w:cstheme="minorEastAsia"/>
          <w:b/>
          <w:bCs/>
          <w:position w:val="-18"/>
          <w:sz w:val="21"/>
          <w:szCs w:val="21"/>
          <w:lang w:eastAsia="zh-CN"/>
        </w:rPr>
      </w:pPr>
      <w:r w:rsidRPr="006F78F4">
        <w:rPr>
          <w:rFonts w:asciiTheme="minorEastAsia" w:eastAsiaTheme="minorEastAsia" w:hAnsiTheme="minorEastAsia" w:cstheme="minorEastAsia" w:hint="eastAsia"/>
          <w:b/>
          <w:bCs/>
          <w:position w:val="-18"/>
          <w:sz w:val="21"/>
          <w:szCs w:val="21"/>
          <w:lang w:eastAsia="zh-CN"/>
        </w:rPr>
        <w:t>(注释6然而，请注意，运行k-WL需要解决大小为k的图的图同构，因为k-WL算法中的步骤</w:t>
      </w:r>
      <w:r w:rsidRPr="006F78F4">
        <w:rPr>
          <w:rFonts w:asciiTheme="minorEastAsia" w:eastAsiaTheme="minorEastAsia" w:hAnsiTheme="minorEastAsia" w:cstheme="minorEastAsia" w:hint="eastAsia"/>
          <w:b/>
          <w:bCs/>
          <w:position w:val="-18"/>
          <w:sz w:val="21"/>
          <w:szCs w:val="21"/>
          <w:lang w:eastAsia="zh-CN"/>
        </w:rPr>
        <w:lastRenderedPageBreak/>
        <w:t>1需要根据它们的同构类型标记图。因此，为k&gt;3运行k-WL通常是计算上难以解决的。)</w:t>
      </w:r>
    </w:p>
    <w:p w14:paraId="18131B46" w14:textId="77777777" w:rsidR="00E47FA7" w:rsidRPr="006F78F4" w:rsidRDefault="00E47FA7">
      <w:pPr>
        <w:pStyle w:val="a3"/>
        <w:spacing w:line="360" w:lineRule="auto"/>
        <w:ind w:firstLineChars="200" w:firstLine="422"/>
        <w:jc w:val="left"/>
        <w:rPr>
          <w:rFonts w:asciiTheme="minorEastAsia" w:eastAsiaTheme="minorEastAsia" w:hAnsiTheme="minorEastAsia" w:cstheme="minorEastAsia"/>
          <w:b/>
          <w:bCs/>
          <w:position w:val="-18"/>
          <w:sz w:val="21"/>
          <w:szCs w:val="21"/>
          <w:lang w:eastAsia="zh-CN"/>
        </w:rPr>
      </w:pPr>
    </w:p>
    <w:p w14:paraId="300A0946" w14:textId="77777777" w:rsidR="00E47FA7" w:rsidRPr="006F78F4" w:rsidRDefault="00B95368">
      <w:pPr>
        <w:pStyle w:val="a3"/>
        <w:spacing w:line="360" w:lineRule="auto"/>
        <w:jc w:val="left"/>
        <w:rPr>
          <w:rFonts w:asciiTheme="minorEastAsia" w:eastAsiaTheme="minorEastAsia" w:hAnsiTheme="minorEastAsia" w:cstheme="minorEastAsia"/>
          <w:b/>
          <w:bCs/>
          <w:position w:val="-18"/>
          <w:sz w:val="21"/>
          <w:szCs w:val="21"/>
          <w:lang w:eastAsia="zh-CN"/>
        </w:rPr>
      </w:pPr>
      <w:r w:rsidRPr="006F78F4">
        <w:rPr>
          <w:rFonts w:asciiTheme="minorEastAsia" w:eastAsiaTheme="minorEastAsia" w:hAnsiTheme="minorEastAsia" w:cstheme="minorEastAsia"/>
          <w:b/>
          <w:bCs/>
          <w:position w:val="-18"/>
          <w:sz w:val="21"/>
          <w:szCs w:val="21"/>
          <w:lang w:eastAsia="zh-CN"/>
        </w:rPr>
        <w:t>不变和等变k阶GNN</w:t>
      </w:r>
    </w:p>
    <w:p w14:paraId="0C1288CA" w14:textId="77777777" w:rsidR="00E47FA7" w:rsidRPr="006F78F4" w:rsidRDefault="00B95368">
      <w:pPr>
        <w:pStyle w:val="a3"/>
        <w:spacing w:line="360" w:lineRule="auto"/>
        <w:jc w:val="left"/>
        <w:rPr>
          <w:rFonts w:asciiTheme="minorEastAsia" w:eastAsiaTheme="minorEastAsia" w:hAnsiTheme="minorEastAsia" w:cstheme="minorEastAsia"/>
          <w:position w:val="-18"/>
          <w:sz w:val="21"/>
          <w:szCs w:val="21"/>
          <w:lang w:eastAsia="zh-CN"/>
        </w:rPr>
      </w:pPr>
      <w:r w:rsidRPr="006F78F4">
        <w:rPr>
          <w:rFonts w:asciiTheme="minorEastAsia" w:eastAsiaTheme="minorEastAsia" w:hAnsiTheme="minorEastAsia" w:cstheme="minorEastAsia"/>
          <w:position w:val="-18"/>
          <w:sz w:val="21"/>
          <w:szCs w:val="21"/>
          <w:lang w:eastAsia="zh-CN"/>
        </w:rPr>
        <w:t>另一项工作是由构建与k-WL测试一样强大的GNNs的想法驱动的，这是Maron等人提出的不变量和等变量GNNs。 [2019]. 消息传递GNNs(MP-GNNs；如定理7.3.4所定义的)的一个关键方面是它们与节点排列相等，这意味着</w:t>
      </w:r>
    </w:p>
    <w:p w14:paraId="3E16765D" w14:textId="77777777" w:rsidR="00E47FA7" w:rsidRPr="006F78F4" w:rsidRDefault="00B95368">
      <w:pPr>
        <w:pStyle w:val="a3"/>
        <w:spacing w:line="360" w:lineRule="auto"/>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position w:val="-18"/>
          <w:sz w:val="21"/>
          <w:szCs w:val="21"/>
          <w:lang w:eastAsia="zh-CN"/>
        </w:rPr>
        <w:t xml:space="preserve">     </w:t>
      </w:r>
      <w:r w:rsidRPr="006F78F4">
        <w:rPr>
          <w:rFonts w:asciiTheme="minorEastAsia" w:eastAsiaTheme="minorEastAsia" w:hAnsiTheme="minorEastAsia" w:cstheme="minorEastAsia"/>
          <w:position w:val="-16"/>
          <w:sz w:val="21"/>
          <w:szCs w:val="21"/>
          <w:lang w:eastAsia="zh-CN"/>
        </w:rPr>
        <w:object w:dxaOrig="4660" w:dyaOrig="440" w14:anchorId="11B10414">
          <v:shape id="_x0000_i1389" type="#_x0000_t75" style="width:232.8pt;height:21.6pt" o:ole="">
            <v:imagedata r:id="rId715" o:title=""/>
            <o:lock v:ext="edit" aspectratio="f"/>
          </v:shape>
          <o:OLEObject Type="Embed" ProgID="Equation.DSMT4" ShapeID="_x0000_i1389" DrawAspect="Content" ObjectID="_1662534443" r:id="rId716"/>
        </w:object>
      </w:r>
      <w:r w:rsidRPr="006F78F4">
        <w:rPr>
          <w:rFonts w:asciiTheme="minorEastAsia" w:eastAsiaTheme="minorEastAsia" w:hAnsiTheme="minorEastAsia" w:cstheme="minorEastAsia" w:hint="eastAsia"/>
          <w:position w:val="-16"/>
          <w:sz w:val="21"/>
          <w:szCs w:val="21"/>
          <w:lang w:eastAsia="zh-CN"/>
        </w:rPr>
        <w:t xml:space="preserve">           </w:t>
      </w:r>
      <w:r w:rsidRPr="006F78F4">
        <w:rPr>
          <w:rFonts w:asciiTheme="minorEastAsia" w:eastAsiaTheme="minorEastAsia" w:hAnsiTheme="minorEastAsia" w:cstheme="minorEastAsia" w:hint="eastAsia"/>
          <w:sz w:val="21"/>
          <w:szCs w:val="21"/>
          <w:lang w:eastAsia="zh-CN"/>
        </w:rPr>
        <w:t>（7.69）</w:t>
      </w:r>
    </w:p>
    <w:p w14:paraId="7EC7A479" w14:textId="77777777" w:rsidR="00E47FA7" w:rsidRPr="006F78F4" w:rsidRDefault="00B95368">
      <w:pPr>
        <w:pStyle w:val="a3"/>
        <w:spacing w:line="360" w:lineRule="auto"/>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对于任何置换矩阵</w:t>
      </w:r>
      <w:r w:rsidRPr="006F78F4">
        <w:rPr>
          <w:rFonts w:asciiTheme="minorEastAsia" w:eastAsiaTheme="minorEastAsia" w:hAnsiTheme="minorEastAsia" w:cstheme="minorEastAsia"/>
          <w:position w:val="-6"/>
          <w:sz w:val="21"/>
          <w:szCs w:val="21"/>
          <w:lang w:eastAsia="zh-CN"/>
        </w:rPr>
        <w:object w:dxaOrig="660" w:dyaOrig="279" w14:anchorId="4EF6332E">
          <v:shape id="_x0000_i1390" type="#_x0000_t75" style="width:33pt;height:15pt" o:ole="">
            <v:imagedata r:id="rId688" o:title=""/>
            <o:lock v:ext="edit" aspectratio="f"/>
          </v:shape>
          <o:OLEObject Type="Embed" ProgID="Equation.DSMT4" ShapeID="_x0000_i1390" DrawAspect="Content" ObjectID="_1662534444" r:id="rId717"/>
        </w:object>
      </w:r>
      <w:r w:rsidRPr="006F78F4">
        <w:rPr>
          <w:rFonts w:asciiTheme="minorEastAsia" w:eastAsiaTheme="minorEastAsia" w:hAnsiTheme="minorEastAsia" w:cstheme="minorEastAsia"/>
          <w:sz w:val="21"/>
          <w:szCs w:val="21"/>
          <w:lang w:eastAsia="zh-CN"/>
        </w:rPr>
        <w:t>。 这个等式表示，将输入置换到MP-GNN只会导致以类似的方式置换输出节点嵌入的矩阵。</w:t>
      </w:r>
    </w:p>
    <w:p w14:paraId="4BFDBC3A"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除了这种等差的概念外，我们还可以在图级上定义MP-GNN的排列不变性的类似概念。 特别是，MPGNN可以用</w:t>
      </w:r>
      <w:r w:rsidRPr="006F78F4">
        <w:rPr>
          <w:rFonts w:asciiTheme="minorEastAsia" w:eastAsiaTheme="minorEastAsia" w:hAnsiTheme="minorEastAsia" w:cstheme="minorEastAsia" w:hint="eastAsia"/>
          <w:sz w:val="21"/>
          <w:szCs w:val="21"/>
          <w:lang w:eastAsia="zh-CN"/>
        </w:rPr>
        <w:t>一个</w:t>
      </w:r>
      <w:r w:rsidRPr="006F78F4">
        <w:rPr>
          <w:rFonts w:asciiTheme="minorEastAsia" w:eastAsiaTheme="minorEastAsia" w:hAnsiTheme="minorEastAsia" w:cstheme="minorEastAsia"/>
          <w:position w:val="-6"/>
          <w:sz w:val="21"/>
          <w:szCs w:val="21"/>
          <w:lang w:eastAsia="zh-CN"/>
        </w:rPr>
        <w:object w:dxaOrig="1880" w:dyaOrig="320" w14:anchorId="5616433A">
          <v:shape id="_x0000_i1391" type="#_x0000_t75" style="width:93.6pt;height:15pt" o:ole="">
            <v:imagedata r:id="rId718" o:title=""/>
            <o:lock v:ext="edit" aspectratio="f"/>
          </v:shape>
          <o:OLEObject Type="Embed" ProgID="Equation.DSMT4" ShapeID="_x0000_i1391" DrawAspect="Content" ObjectID="_1662534445" r:id="rId719"/>
        </w:object>
      </w:r>
      <w:r w:rsidRPr="006F78F4">
        <w:rPr>
          <w:rFonts w:asciiTheme="minorEastAsia" w:eastAsiaTheme="minorEastAsia" w:hAnsiTheme="minorEastAsia" w:cstheme="minorEastAsia"/>
          <w:sz w:val="21"/>
          <w:szCs w:val="21"/>
          <w:lang w:eastAsia="zh-CN"/>
        </w:rPr>
        <w:t>函数来扩展（见第5章），</w:t>
      </w:r>
      <w:r w:rsidRPr="006F78F4">
        <w:rPr>
          <w:rFonts w:asciiTheme="minorEastAsia" w:eastAsiaTheme="minorEastAsia" w:hAnsiTheme="minorEastAsia" w:cstheme="minorEastAsia" w:hint="eastAsia"/>
          <w:sz w:val="21"/>
          <w:szCs w:val="21"/>
          <w:lang w:eastAsia="zh-CN"/>
        </w:rPr>
        <w:t>它</w:t>
      </w:r>
      <w:r w:rsidRPr="006F78F4">
        <w:rPr>
          <w:rFonts w:asciiTheme="minorEastAsia" w:eastAsiaTheme="minorEastAsia" w:hAnsiTheme="minorEastAsia" w:cstheme="minorEastAsia"/>
          <w:sz w:val="21"/>
          <w:szCs w:val="21"/>
          <w:lang w:eastAsia="zh-CN"/>
        </w:rPr>
        <w:t>将学习的节点嵌入矩阵</w:t>
      </w:r>
      <w:r w:rsidRPr="006F78F4">
        <w:rPr>
          <w:rFonts w:asciiTheme="minorEastAsia" w:eastAsiaTheme="minorEastAsia" w:hAnsiTheme="minorEastAsia" w:cstheme="minorEastAsia"/>
          <w:position w:val="-4"/>
          <w:sz w:val="21"/>
          <w:szCs w:val="21"/>
          <w:lang w:eastAsia="zh-CN"/>
        </w:rPr>
        <w:object w:dxaOrig="960" w:dyaOrig="300" w14:anchorId="2F1DE7E8">
          <v:shape id="_x0000_i1392" type="#_x0000_t75" style="width:48pt;height:15pt" o:ole="">
            <v:imagedata r:id="rId720" o:title=""/>
            <o:lock v:ext="edit" aspectratio="f"/>
          </v:shape>
          <o:OLEObject Type="Embed" ProgID="Equation.DSMT4" ShapeID="_x0000_i1392" DrawAspect="Content" ObjectID="_1662534446" r:id="rId721"/>
        </w:object>
      </w:r>
      <w:r w:rsidRPr="006F78F4">
        <w:rPr>
          <w:rFonts w:asciiTheme="minorEastAsia" w:eastAsiaTheme="minorEastAsia" w:hAnsiTheme="minorEastAsia" w:cstheme="minorEastAsia"/>
          <w:sz w:val="21"/>
          <w:szCs w:val="21"/>
          <w:lang w:eastAsia="zh-CN"/>
        </w:rPr>
        <w:t>映射到整个图的嵌入</w:t>
      </w:r>
      <w:r w:rsidRPr="006F78F4">
        <w:rPr>
          <w:rFonts w:asciiTheme="minorEastAsia" w:eastAsiaTheme="minorEastAsia" w:hAnsiTheme="minorEastAsia" w:cstheme="minorEastAsia"/>
          <w:position w:val="-12"/>
          <w:sz w:val="21"/>
          <w:szCs w:val="21"/>
          <w:lang w:eastAsia="zh-CN"/>
        </w:rPr>
        <w:object w:dxaOrig="820" w:dyaOrig="380" w14:anchorId="29566EF9">
          <v:shape id="_x0000_i1393" type="#_x0000_t75" style="width:40.8pt;height:19.2pt" o:ole="">
            <v:imagedata r:id="rId722" o:title=""/>
            <o:lock v:ext="edit" aspectratio="f"/>
          </v:shape>
          <o:OLEObject Type="Embed" ProgID="Equation.DSMT4" ShapeID="_x0000_i1393" DrawAspect="Content" ObjectID="_1662534447" r:id="rId723"/>
        </w:object>
      </w:r>
      <w:r w:rsidRPr="006F78F4">
        <w:rPr>
          <w:rFonts w:asciiTheme="minorEastAsia" w:eastAsiaTheme="minorEastAsia" w:hAnsiTheme="minorEastAsia" w:cstheme="minorEastAsia"/>
          <w:sz w:val="21"/>
          <w:szCs w:val="21"/>
          <w:lang w:eastAsia="zh-CN"/>
        </w:rPr>
        <w:t>。 在这个图级设置中，我们有MP-GNN是置换不变的，即</w:t>
      </w:r>
    </w:p>
    <w:p w14:paraId="602AEA17"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sz w:val="21"/>
          <w:szCs w:val="21"/>
          <w:lang w:eastAsia="zh-CN"/>
        </w:rPr>
        <w:t xml:space="preserve"> </w:t>
      </w:r>
      <w:r w:rsidRPr="006F78F4">
        <w:rPr>
          <w:rFonts w:asciiTheme="minorEastAsia" w:eastAsiaTheme="minorEastAsia" w:hAnsiTheme="minorEastAsia" w:cstheme="minorEastAsia"/>
          <w:position w:val="-18"/>
          <w:sz w:val="21"/>
          <w:szCs w:val="21"/>
          <w:lang w:eastAsia="zh-CN"/>
        </w:rPr>
        <w:object w:dxaOrig="5860" w:dyaOrig="480" w14:anchorId="73EC0911">
          <v:shape id="_x0000_i1394" type="#_x0000_t75" style="width:293.4pt;height:24pt" o:ole="">
            <v:imagedata r:id="rId724" o:title=""/>
            <o:lock v:ext="edit" aspectratio="f"/>
          </v:shape>
          <o:OLEObject Type="Embed" ProgID="Equation.DSMT4" ShapeID="_x0000_i1394" DrawAspect="Content" ObjectID="_1662534448" r:id="rId725"/>
        </w:object>
      </w:r>
      <w:r w:rsidRPr="006F78F4">
        <w:rPr>
          <w:rFonts w:asciiTheme="minorEastAsia" w:eastAsiaTheme="minorEastAsia" w:hAnsiTheme="minorEastAsia" w:cstheme="minorEastAsia" w:hint="eastAsia"/>
          <w:position w:val="-18"/>
          <w:sz w:val="21"/>
          <w:szCs w:val="21"/>
          <w:lang w:eastAsia="zh-CN"/>
        </w:rPr>
        <w:t xml:space="preserve">           </w:t>
      </w:r>
      <w:r w:rsidRPr="006F78F4">
        <w:rPr>
          <w:rFonts w:asciiTheme="minorEastAsia" w:eastAsiaTheme="minorEastAsia" w:hAnsiTheme="minorEastAsia" w:cstheme="minorEastAsia" w:hint="eastAsia"/>
          <w:sz w:val="21"/>
          <w:szCs w:val="21"/>
          <w:lang w:eastAsia="zh-CN"/>
        </w:rPr>
        <w:t>（7.70）</w:t>
      </w:r>
    </w:p>
    <w:p w14:paraId="69635935"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这意味着当使用不同的节点顺序时，集合图级嵌入不会改变。</w:t>
      </w:r>
    </w:p>
    <w:p w14:paraId="236232D4"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position w:val="-6"/>
          <w:sz w:val="21"/>
          <w:szCs w:val="21"/>
          <w:lang w:eastAsia="zh-CN"/>
        </w:rPr>
      </w:pPr>
      <w:r w:rsidRPr="006F78F4">
        <w:rPr>
          <w:rFonts w:asciiTheme="minorEastAsia" w:eastAsiaTheme="minorEastAsia" w:hAnsiTheme="minorEastAsia" w:cstheme="minorEastAsia"/>
          <w:sz w:val="21"/>
          <w:szCs w:val="21"/>
          <w:lang w:eastAsia="zh-CN"/>
        </w:rPr>
        <w:t>基于不变性和等变性的思想，Maron等人。[2019]提出一种基于置换等变</w:t>
      </w:r>
      <w:r w:rsidRPr="006F78F4">
        <w:rPr>
          <w:rFonts w:asciiTheme="minorEastAsia" w:eastAsiaTheme="minorEastAsia" w:hAnsiTheme="minorEastAsia" w:cstheme="minorEastAsia" w:hint="eastAsia"/>
          <w:sz w:val="21"/>
          <w:szCs w:val="21"/>
          <w:lang w:eastAsia="zh-CN"/>
        </w:rPr>
        <w:t>量</w:t>
      </w:r>
      <w:r w:rsidRPr="006F78F4">
        <w:rPr>
          <w:rFonts w:asciiTheme="minorEastAsia" w:eastAsiaTheme="minorEastAsia" w:hAnsiTheme="minorEastAsia" w:cstheme="minorEastAsia"/>
          <w:sz w:val="21"/>
          <w:szCs w:val="21"/>
          <w:lang w:eastAsia="zh-CN"/>
        </w:rPr>
        <w:t>/不变</w:t>
      </w:r>
      <w:r w:rsidRPr="006F78F4">
        <w:rPr>
          <w:rFonts w:asciiTheme="minorEastAsia" w:eastAsiaTheme="minorEastAsia" w:hAnsiTheme="minorEastAsia" w:cstheme="minorEastAsia" w:hint="eastAsia"/>
          <w:sz w:val="21"/>
          <w:szCs w:val="21"/>
          <w:lang w:eastAsia="zh-CN"/>
        </w:rPr>
        <w:t>量的</w:t>
      </w:r>
      <w:r w:rsidRPr="006F78F4">
        <w:rPr>
          <w:rFonts w:asciiTheme="minorEastAsia" w:eastAsiaTheme="minorEastAsia" w:hAnsiTheme="minorEastAsia" w:cstheme="minorEastAsia"/>
          <w:sz w:val="21"/>
          <w:szCs w:val="21"/>
          <w:lang w:eastAsia="zh-CN"/>
        </w:rPr>
        <w:t>张量运算的类</w:t>
      </w:r>
      <w:r w:rsidRPr="006F78F4">
        <w:rPr>
          <w:rFonts w:asciiTheme="minorEastAsia" w:eastAsiaTheme="minorEastAsia" w:hAnsiTheme="minorEastAsia" w:cstheme="minorEastAsia" w:hint="eastAsia"/>
          <w:sz w:val="21"/>
          <w:szCs w:val="21"/>
          <w:lang w:eastAsia="zh-CN"/>
        </w:rPr>
        <w:t>GNN</w:t>
      </w:r>
      <w:r w:rsidRPr="006F78F4">
        <w:rPr>
          <w:rFonts w:asciiTheme="minorEastAsia" w:eastAsiaTheme="minorEastAsia" w:hAnsiTheme="minorEastAsia" w:cstheme="minorEastAsia"/>
          <w:sz w:val="21"/>
          <w:szCs w:val="21"/>
          <w:lang w:eastAsia="zh-CN"/>
        </w:rPr>
        <w:t>模型的一般形式。 假设我们有一个阶(k+1)张量</w:t>
      </w:r>
      <w:r w:rsidRPr="006F78F4">
        <w:rPr>
          <w:rFonts w:asciiTheme="minorEastAsia" w:eastAsiaTheme="minorEastAsia" w:hAnsiTheme="minorEastAsia" w:cstheme="minorEastAsia"/>
          <w:position w:val="-4"/>
          <w:sz w:val="21"/>
          <w:szCs w:val="21"/>
          <w:lang w:eastAsia="zh-CN"/>
        </w:rPr>
        <w:object w:dxaOrig="1060" w:dyaOrig="340" w14:anchorId="4124BD5F">
          <v:shape id="_x0000_i1395" type="#_x0000_t75" style="width:53.4pt;height:16.8pt" o:ole="">
            <v:imagedata r:id="rId726" o:title=""/>
            <o:lock v:ext="edit" aspectratio="f"/>
          </v:shape>
          <o:OLEObject Type="Embed" ProgID="Equation.DSMT4" ShapeID="_x0000_i1395" DrawAspect="Content" ObjectID="_1662534449" r:id="rId727"/>
        </w:object>
      </w:r>
      <w:r w:rsidRPr="006F78F4">
        <w:rPr>
          <w:rFonts w:asciiTheme="minorEastAsia" w:eastAsiaTheme="minorEastAsia" w:hAnsiTheme="minorEastAsia" w:cstheme="minorEastAsia" w:hint="eastAsia"/>
          <w:position w:val="-4"/>
          <w:sz w:val="21"/>
          <w:szCs w:val="21"/>
          <w:lang w:eastAsia="zh-CN"/>
        </w:rPr>
        <w:t>，</w:t>
      </w:r>
      <w:r w:rsidRPr="006F78F4">
        <w:rPr>
          <w:rFonts w:asciiTheme="minorEastAsia" w:eastAsiaTheme="minorEastAsia" w:hAnsiTheme="minorEastAsia" w:cstheme="minorEastAsia" w:hint="eastAsia"/>
          <w:sz w:val="21"/>
          <w:szCs w:val="21"/>
          <w:lang w:eastAsia="zh-CN"/>
        </w:rPr>
        <w:t>在这里</w:t>
      </w:r>
      <w:r w:rsidRPr="006F78F4">
        <w:rPr>
          <w:rFonts w:asciiTheme="minorEastAsia" w:eastAsiaTheme="minorEastAsia" w:hAnsiTheme="minorEastAsia" w:cstheme="minorEastAsia"/>
          <w:sz w:val="21"/>
          <w:szCs w:val="21"/>
          <w:lang w:eastAsia="zh-CN"/>
        </w:rPr>
        <w:t>我们假设这个张量的第一个k通道/模式是由图的节点索引的。 我们使用表示法</w:t>
      </w:r>
      <w:r w:rsidRPr="006F78F4">
        <w:rPr>
          <w:rFonts w:asciiTheme="minorEastAsia" w:eastAsiaTheme="minorEastAsia" w:hAnsiTheme="minorEastAsia" w:cstheme="minorEastAsia"/>
          <w:position w:val="-4"/>
          <w:sz w:val="21"/>
          <w:szCs w:val="21"/>
          <w:lang w:eastAsia="zh-CN"/>
        </w:rPr>
        <w:object w:dxaOrig="639" w:dyaOrig="260" w14:anchorId="3981CA71">
          <v:shape id="_x0000_i1396" type="#_x0000_t75" style="width:31.8pt;height:13.2pt" o:ole="">
            <v:imagedata r:id="rId728" o:title=""/>
            <o:lock v:ext="edit" aspectratio="f"/>
          </v:shape>
          <o:OLEObject Type="Embed" ProgID="Equation.DSMT4" ShapeID="_x0000_i1396" DrawAspect="Content" ObjectID="_1662534450" r:id="rId729"/>
        </w:object>
      </w:r>
      <w:r w:rsidRPr="006F78F4">
        <w:rPr>
          <w:rFonts w:asciiTheme="minorEastAsia" w:eastAsiaTheme="minorEastAsia" w:hAnsiTheme="minorEastAsia" w:cstheme="minorEastAsia"/>
          <w:sz w:val="21"/>
          <w:szCs w:val="21"/>
          <w:lang w:eastAsia="zh-CN"/>
        </w:rPr>
        <w:t>来表示根据节点排列矩阵P对这个张量的第一个k通道进行排列的操作。然后，我们可以将线性等变层定义为线性算子（即张量）</w:t>
      </w:r>
      <w:r w:rsidRPr="006F78F4">
        <w:rPr>
          <w:rFonts w:asciiTheme="minorEastAsia" w:eastAsiaTheme="minorEastAsia" w:hAnsiTheme="minorEastAsia" w:cstheme="minorEastAsia"/>
          <w:position w:val="-6"/>
          <w:sz w:val="21"/>
          <w:szCs w:val="21"/>
          <w:lang w:eastAsia="zh-CN"/>
        </w:rPr>
        <w:object w:dxaOrig="2040" w:dyaOrig="360" w14:anchorId="43401E3A">
          <v:shape id="_x0000_i1397" type="#_x0000_t75" style="width:102pt;height:18pt" o:ole="">
            <v:imagedata r:id="rId730" o:title=""/>
            <o:lock v:ext="edit" aspectratio="f"/>
          </v:shape>
          <o:OLEObject Type="Embed" ProgID="Equation.DSMT4" ShapeID="_x0000_i1397" DrawAspect="Content" ObjectID="_1662534451" r:id="rId731"/>
        </w:object>
      </w:r>
      <w:r w:rsidRPr="006F78F4">
        <w:rPr>
          <w:rFonts w:asciiTheme="minorEastAsia" w:eastAsiaTheme="minorEastAsia" w:hAnsiTheme="minorEastAsia" w:cstheme="minorEastAsia" w:hint="eastAsia"/>
          <w:position w:val="-6"/>
          <w:sz w:val="21"/>
          <w:szCs w:val="21"/>
          <w:lang w:eastAsia="zh-CN"/>
        </w:rPr>
        <w:t>：</w:t>
      </w:r>
    </w:p>
    <w:p w14:paraId="0944AA10"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position w:val="-10"/>
          <w:sz w:val="21"/>
          <w:szCs w:val="21"/>
          <w:lang w:eastAsia="zh-CN"/>
        </w:rPr>
      </w:pPr>
      <w:r w:rsidRPr="006F78F4">
        <w:rPr>
          <w:rFonts w:asciiTheme="minorEastAsia" w:eastAsiaTheme="minorEastAsia" w:hAnsiTheme="minorEastAsia" w:cstheme="minorEastAsia"/>
          <w:position w:val="-10"/>
          <w:sz w:val="21"/>
          <w:szCs w:val="21"/>
          <w:lang w:eastAsia="zh-CN"/>
        </w:rPr>
        <w:object w:dxaOrig="3280" w:dyaOrig="320" w14:anchorId="0DD4745C">
          <v:shape id="_x0000_i1398" type="#_x0000_t75" style="width:164.4pt;height:15pt" o:ole="">
            <v:imagedata r:id="rId732" o:title=""/>
            <o:lock v:ext="edit" aspectratio="f"/>
          </v:shape>
          <o:OLEObject Type="Embed" ProgID="Equation.DSMT4" ShapeID="_x0000_i1398" DrawAspect="Content" ObjectID="_1662534452" r:id="rId733"/>
        </w:object>
      </w:r>
      <w:r w:rsidRPr="006F78F4">
        <w:rPr>
          <w:rFonts w:asciiTheme="minorEastAsia" w:eastAsiaTheme="minorEastAsia" w:hAnsiTheme="minorEastAsia" w:cstheme="minorEastAsia" w:hint="eastAsia"/>
          <w:position w:val="-10"/>
          <w:sz w:val="21"/>
          <w:szCs w:val="21"/>
          <w:lang w:eastAsia="zh-CN"/>
        </w:rPr>
        <w:t xml:space="preserve">                                     </w:t>
      </w:r>
      <w:r w:rsidRPr="006F78F4">
        <w:rPr>
          <w:rFonts w:asciiTheme="minorEastAsia" w:eastAsiaTheme="minorEastAsia" w:hAnsiTheme="minorEastAsia" w:cstheme="minorEastAsia" w:hint="eastAsia"/>
          <w:sz w:val="21"/>
          <w:szCs w:val="21"/>
          <w:lang w:eastAsia="zh-CN"/>
        </w:rPr>
        <w:t>（7.71）</w:t>
      </w:r>
    </w:p>
    <w:p w14:paraId="2A3CE063"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position w:val="-10"/>
          <w:sz w:val="21"/>
          <w:szCs w:val="21"/>
          <w:lang w:eastAsia="zh-CN"/>
        </w:rPr>
      </w:pPr>
      <w:r w:rsidRPr="006F78F4">
        <w:rPr>
          <w:rFonts w:asciiTheme="minorEastAsia" w:eastAsiaTheme="minorEastAsia" w:hAnsiTheme="minorEastAsia" w:cstheme="minorEastAsia"/>
          <w:position w:val="-10"/>
          <w:sz w:val="21"/>
          <w:szCs w:val="21"/>
          <w:lang w:eastAsia="zh-CN"/>
        </w:rPr>
        <w:t>其中我们用×表示广义张量积。 不变线性算子可以类似地定义为满足以下等式的张量L：</w:t>
      </w:r>
    </w:p>
    <w:p w14:paraId="7C78EEC2"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position w:val="-10"/>
          <w:sz w:val="21"/>
          <w:szCs w:val="21"/>
          <w:lang w:eastAsia="zh-CN"/>
        </w:rPr>
        <w:object w:dxaOrig="2760" w:dyaOrig="320" w14:anchorId="2A80A65E">
          <v:shape id="_x0000_i1399" type="#_x0000_t75" style="width:138pt;height:15pt" o:ole="">
            <v:imagedata r:id="rId734" o:title=""/>
            <o:lock v:ext="edit" aspectratio="f"/>
          </v:shape>
          <o:OLEObject Type="Embed" ProgID="Equation.DSMT4" ShapeID="_x0000_i1399" DrawAspect="Content" ObjectID="_1662534453" r:id="rId735"/>
        </w:object>
      </w:r>
      <w:r w:rsidRPr="006F78F4">
        <w:rPr>
          <w:rFonts w:asciiTheme="minorEastAsia" w:eastAsiaTheme="minorEastAsia" w:hAnsiTheme="minorEastAsia" w:cstheme="minorEastAsia" w:hint="eastAsia"/>
          <w:position w:val="-10"/>
          <w:sz w:val="21"/>
          <w:szCs w:val="21"/>
          <w:lang w:eastAsia="zh-CN"/>
        </w:rPr>
        <w:t xml:space="preserve">                                         </w:t>
      </w:r>
      <w:r w:rsidRPr="006F78F4">
        <w:rPr>
          <w:rFonts w:asciiTheme="minorEastAsia" w:eastAsiaTheme="minorEastAsia" w:hAnsiTheme="minorEastAsia" w:cstheme="minorEastAsia" w:hint="eastAsia"/>
          <w:sz w:val="21"/>
          <w:szCs w:val="21"/>
          <w:lang w:eastAsia="zh-CN"/>
        </w:rPr>
        <w:t xml:space="preserve"> （7.72）</w:t>
      </w:r>
    </w:p>
    <w:p w14:paraId="466C7C8A"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请注意，等变线性算子和不变线性算子都可以表示为张量，但它们具有不同的结构。 特别是，一个等变量操作</w:t>
      </w:r>
      <w:r w:rsidRPr="006F78F4">
        <w:rPr>
          <w:rFonts w:asciiTheme="minorEastAsia" w:eastAsiaTheme="minorEastAsia" w:hAnsiTheme="minorEastAsia" w:cstheme="minorEastAsia"/>
          <w:position w:val="-12"/>
          <w:sz w:val="21"/>
          <w:szCs w:val="21"/>
          <w:lang w:eastAsia="zh-CN"/>
        </w:rPr>
        <w:object w:dxaOrig="2780" w:dyaOrig="380" w14:anchorId="247B3FCA">
          <v:shape id="_x0000_i1400" type="#_x0000_t75" style="width:138.6pt;height:19.2pt" o:ole="">
            <v:imagedata r:id="rId736" o:title=""/>
            <o:lock v:ext="edit" aspectratio="f"/>
          </v:shape>
          <o:OLEObject Type="Embed" ProgID="Equation.DSMT4" ShapeID="_x0000_i1400" DrawAspect="Content" ObjectID="_1662534454" r:id="rId737"/>
        </w:object>
      </w:r>
      <w:r w:rsidRPr="006F78F4">
        <w:rPr>
          <w:rFonts w:asciiTheme="minorEastAsia" w:eastAsiaTheme="minorEastAsia" w:hAnsiTheme="minorEastAsia" w:cstheme="minorEastAsia"/>
          <w:sz w:val="21"/>
          <w:szCs w:val="21"/>
          <w:lang w:eastAsia="zh-CN"/>
        </w:rPr>
        <w:t>对应于张量</w:t>
      </w:r>
      <w:r w:rsidRPr="006F78F4">
        <w:rPr>
          <w:rFonts w:asciiTheme="minorEastAsia" w:eastAsiaTheme="minorEastAsia" w:hAnsiTheme="minorEastAsia" w:cstheme="minorEastAsia"/>
          <w:position w:val="-6"/>
          <w:sz w:val="21"/>
          <w:szCs w:val="21"/>
          <w:lang w:eastAsia="zh-CN"/>
        </w:rPr>
        <w:object w:dxaOrig="1359" w:dyaOrig="360" w14:anchorId="274AE17B">
          <v:shape id="_x0000_i1401" type="#_x0000_t75" style="width:68.4pt;height:18pt" o:ole="">
            <v:imagedata r:id="rId738" o:title=""/>
            <o:lock v:ext="edit" aspectratio="f"/>
          </v:shape>
          <o:OLEObject Type="Embed" ProgID="Equation.DSMT4" ShapeID="_x0000_i1401" DrawAspect="Content" ObjectID="_1662534455" r:id="rId739"/>
        </w:object>
      </w:r>
      <w:r w:rsidRPr="006F78F4">
        <w:rPr>
          <w:rFonts w:asciiTheme="minorEastAsia" w:eastAsiaTheme="minorEastAsia" w:hAnsiTheme="minorEastAsia" w:cstheme="minorEastAsia"/>
          <w:sz w:val="21"/>
          <w:szCs w:val="21"/>
          <w:lang w:eastAsia="zh-CN"/>
        </w:rPr>
        <w:t>，</w:t>
      </w:r>
      <w:r w:rsidRPr="006F78F4">
        <w:rPr>
          <w:rFonts w:asciiTheme="minorEastAsia" w:eastAsiaTheme="minorEastAsia" w:hAnsiTheme="minorEastAsia" w:cstheme="minorEastAsia" w:hint="eastAsia"/>
          <w:sz w:val="21"/>
          <w:szCs w:val="21"/>
          <w:lang w:eastAsia="zh-CN"/>
        </w:rPr>
        <w:t>它</w:t>
      </w:r>
      <w:r w:rsidRPr="006F78F4">
        <w:rPr>
          <w:rFonts w:asciiTheme="minorEastAsia" w:eastAsiaTheme="minorEastAsia" w:hAnsiTheme="minorEastAsia" w:cstheme="minorEastAsia"/>
          <w:sz w:val="21"/>
          <w:szCs w:val="21"/>
          <w:lang w:eastAsia="zh-CN"/>
        </w:rPr>
        <w:t>具有由节点索引的2k通道（即，节点通道的数量是输入的两倍</w:t>
      </w:r>
      <w:r w:rsidRPr="006F78F4">
        <w:rPr>
          <w:rFonts w:asciiTheme="minorEastAsia" w:eastAsiaTheme="minorEastAsia" w:hAnsiTheme="minorEastAsia" w:cstheme="minorEastAsia" w:hint="eastAsia"/>
          <w:sz w:val="21"/>
          <w:szCs w:val="21"/>
          <w:lang w:eastAsia="zh-CN"/>
        </w:rPr>
        <w:t>）。</w:t>
      </w:r>
      <w:r w:rsidRPr="006F78F4">
        <w:rPr>
          <w:rFonts w:asciiTheme="minorEastAsia" w:eastAsiaTheme="minorEastAsia" w:hAnsiTheme="minorEastAsia" w:cstheme="minorEastAsia"/>
          <w:sz w:val="21"/>
          <w:szCs w:val="21"/>
          <w:lang w:eastAsia="zh-CN"/>
        </w:rPr>
        <w:t>另一方面，一个不变算子</w:t>
      </w:r>
      <w:r w:rsidRPr="006F78F4">
        <w:rPr>
          <w:rFonts w:asciiTheme="minorEastAsia" w:eastAsiaTheme="minorEastAsia" w:hAnsiTheme="minorEastAsia" w:cstheme="minorEastAsia"/>
          <w:position w:val="-6"/>
          <w:sz w:val="21"/>
          <w:szCs w:val="21"/>
          <w:lang w:eastAsia="zh-CN"/>
        </w:rPr>
        <w:object w:dxaOrig="1680" w:dyaOrig="360" w14:anchorId="7EB8EEE4">
          <v:shape id="_x0000_i1402" type="#_x0000_t75" style="width:84pt;height:18pt" o:ole="">
            <v:imagedata r:id="rId740" o:title=""/>
            <o:lock v:ext="edit" aspectratio="f"/>
          </v:shape>
          <o:OLEObject Type="Embed" ProgID="Equation.DSMT4" ShapeID="_x0000_i1402" DrawAspect="Content" ObjectID="_1662534456" r:id="rId741"/>
        </w:object>
      </w:r>
      <w:r w:rsidRPr="006F78F4">
        <w:rPr>
          <w:rFonts w:asciiTheme="minorEastAsia" w:eastAsiaTheme="minorEastAsia" w:hAnsiTheme="minorEastAsia" w:cstheme="minorEastAsia"/>
          <w:sz w:val="21"/>
          <w:szCs w:val="21"/>
          <w:lang w:eastAsia="zh-CN"/>
        </w:rPr>
        <w:t>对应于张量</w:t>
      </w:r>
      <w:r w:rsidRPr="006F78F4">
        <w:rPr>
          <w:rFonts w:asciiTheme="minorEastAsia" w:eastAsiaTheme="minorEastAsia" w:hAnsiTheme="minorEastAsia" w:cstheme="minorEastAsia"/>
          <w:position w:val="-12"/>
          <w:sz w:val="21"/>
          <w:szCs w:val="21"/>
          <w:lang w:eastAsia="zh-CN"/>
        </w:rPr>
        <w:object w:dxaOrig="1900" w:dyaOrig="380" w14:anchorId="17B19E69">
          <v:shape id="_x0000_i1403" type="#_x0000_t75" style="width:94.8pt;height:19.2pt" o:ole="">
            <v:imagedata r:id="rId742" o:title=""/>
            <o:lock v:ext="edit" aspectratio="f"/>
          </v:shape>
          <o:OLEObject Type="Embed" ProgID="Equation.DSMT4" ShapeID="_x0000_i1403" DrawAspect="Content" ObjectID="_1662534457" r:id="rId743"/>
        </w:object>
      </w:r>
      <w:r w:rsidRPr="006F78F4">
        <w:rPr>
          <w:rFonts w:asciiTheme="minorEastAsia" w:eastAsiaTheme="minorEastAsia" w:hAnsiTheme="minorEastAsia" w:cstheme="minorEastAsia"/>
          <w:sz w:val="21"/>
          <w:szCs w:val="21"/>
          <w:lang w:eastAsia="zh-CN"/>
        </w:rPr>
        <w:t xml:space="preserve"> 它有由节点索引的k个通道（即与输入相同的数字</w:t>
      </w:r>
      <w:r w:rsidRPr="006F78F4">
        <w:rPr>
          <w:rFonts w:asciiTheme="minorEastAsia" w:eastAsiaTheme="minorEastAsia" w:hAnsiTheme="minorEastAsia" w:cstheme="minorEastAsia" w:hint="eastAsia"/>
          <w:sz w:val="21"/>
          <w:szCs w:val="21"/>
          <w:lang w:eastAsia="zh-CN"/>
        </w:rPr>
        <w:t>）。</w:t>
      </w:r>
      <w:r w:rsidRPr="006F78F4">
        <w:rPr>
          <w:rFonts w:asciiTheme="minorEastAsia" w:eastAsiaTheme="minorEastAsia" w:hAnsiTheme="minorEastAsia" w:cstheme="minorEastAsia"/>
          <w:sz w:val="21"/>
          <w:szCs w:val="21"/>
          <w:lang w:eastAsia="zh-CN"/>
        </w:rPr>
        <w:t>有趣的是，从线性算</w:t>
      </w:r>
      <w:r w:rsidRPr="006F78F4">
        <w:rPr>
          <w:rFonts w:asciiTheme="minorEastAsia" w:eastAsiaTheme="minorEastAsia" w:hAnsiTheme="minorEastAsia" w:cstheme="minorEastAsia"/>
          <w:sz w:val="21"/>
          <w:szCs w:val="21"/>
          <w:lang w:eastAsia="zh-CN"/>
        </w:rPr>
        <w:lastRenderedPageBreak/>
        <w:t>子的这个张量观点来看，等价（方程7.71)和不变(方程7.72）性质可以组合成一个单一的要求，即张量在节点排列下是一个定点：</w:t>
      </w:r>
    </w:p>
    <w:p w14:paraId="4AF2A1E8"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position w:val="-10"/>
          <w:sz w:val="21"/>
          <w:szCs w:val="21"/>
          <w:lang w:eastAsia="zh-CN"/>
        </w:rPr>
        <w:object w:dxaOrig="1820" w:dyaOrig="320" w14:anchorId="1416E61C">
          <v:shape id="_x0000_i1404" type="#_x0000_t75" style="width:91.2pt;height:15pt" o:ole="">
            <v:imagedata r:id="rId744" o:title=""/>
            <o:lock v:ext="edit" aspectratio="f"/>
          </v:shape>
          <o:OLEObject Type="Embed" ProgID="Equation.DSMT4" ShapeID="_x0000_i1404" DrawAspect="Content" ObjectID="_1662534458" r:id="rId745"/>
        </w:object>
      </w:r>
      <w:r w:rsidRPr="006F78F4">
        <w:rPr>
          <w:rFonts w:asciiTheme="minorEastAsia" w:eastAsiaTheme="minorEastAsia" w:hAnsiTheme="minorEastAsia" w:cstheme="minorEastAsia" w:hint="eastAsia"/>
          <w:position w:val="-10"/>
          <w:sz w:val="21"/>
          <w:szCs w:val="21"/>
          <w:lang w:eastAsia="zh-CN"/>
        </w:rPr>
        <w:t xml:space="preserve">                                                </w:t>
      </w:r>
      <w:r w:rsidRPr="006F78F4">
        <w:rPr>
          <w:rFonts w:asciiTheme="minorEastAsia" w:eastAsiaTheme="minorEastAsia" w:hAnsiTheme="minorEastAsia" w:cstheme="minorEastAsia" w:hint="eastAsia"/>
          <w:sz w:val="21"/>
          <w:szCs w:val="21"/>
          <w:lang w:eastAsia="zh-CN"/>
        </w:rPr>
        <w:t xml:space="preserve">   （7.73）</w:t>
      </w:r>
    </w:p>
    <w:p w14:paraId="593A3113"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换句话说，对于给定的输入</w:t>
      </w:r>
      <w:r w:rsidRPr="006F78F4">
        <w:rPr>
          <w:rFonts w:asciiTheme="minorEastAsia" w:eastAsiaTheme="minorEastAsia" w:hAnsiTheme="minorEastAsia" w:cstheme="minorEastAsia"/>
          <w:position w:val="-4"/>
          <w:sz w:val="21"/>
          <w:szCs w:val="21"/>
          <w:lang w:eastAsia="zh-CN"/>
        </w:rPr>
        <w:object w:dxaOrig="1060" w:dyaOrig="340" w14:anchorId="4D8669FB">
          <v:shape id="_x0000_i1405" type="#_x0000_t75" style="width:53.4pt;height:16.8pt" o:ole="">
            <v:imagedata r:id="rId746" o:title=""/>
            <o:lock v:ext="edit" aspectratio="f"/>
          </v:shape>
          <o:OLEObject Type="Embed" ProgID="Equation.DSMT4" ShapeID="_x0000_i1405" DrawAspect="Content" ObjectID="_1662534459" r:id="rId747"/>
        </w:object>
      </w:r>
      <w:r w:rsidRPr="006F78F4">
        <w:rPr>
          <w:rFonts w:asciiTheme="minorEastAsia" w:eastAsiaTheme="minorEastAsia" w:hAnsiTheme="minorEastAsia" w:cstheme="minorEastAsia"/>
          <w:sz w:val="21"/>
          <w:szCs w:val="21"/>
          <w:lang w:eastAsia="zh-CN"/>
        </w:rPr>
        <w:t>，这个输入上的等变量和不变量线性算子将对应于满足方程（7.73）中的固定点的张量，但张量中的通道数将因它是等变算子还是不变算子而不同。</w:t>
      </w:r>
    </w:p>
    <w:p w14:paraId="2879800B"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Maron等人。[2019]表明，满足方程（7.73）中固定点的张量可以构造为一组固定基元的线性组合。 特别是，任何满足方程（7.73）的阶l张量都可以写成</w:t>
      </w:r>
    </w:p>
    <w:p w14:paraId="5831ED2D"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position w:val="-14"/>
          <w:sz w:val="21"/>
          <w:szCs w:val="21"/>
          <w:lang w:eastAsia="zh-CN"/>
        </w:rPr>
        <w:object w:dxaOrig="2740" w:dyaOrig="380" w14:anchorId="389CA9A9">
          <v:shape id="_x0000_i1406" type="#_x0000_t75" style="width:137.4pt;height:19.2pt" o:ole="">
            <v:imagedata r:id="rId748" o:title=""/>
            <o:lock v:ext="edit" aspectratio="f"/>
          </v:shape>
          <o:OLEObject Type="Embed" ProgID="Equation.DSMT4" ShapeID="_x0000_i1406" DrawAspect="Content" ObjectID="_1662534460" r:id="rId749"/>
        </w:object>
      </w:r>
      <w:r w:rsidRPr="006F78F4">
        <w:rPr>
          <w:rFonts w:asciiTheme="minorEastAsia" w:eastAsiaTheme="minorEastAsia" w:hAnsiTheme="minorEastAsia" w:cstheme="minorEastAsia" w:hint="eastAsia"/>
          <w:position w:val="-14"/>
          <w:sz w:val="21"/>
          <w:szCs w:val="21"/>
          <w:lang w:eastAsia="zh-CN"/>
        </w:rPr>
        <w:t xml:space="preserve">                                    </w:t>
      </w:r>
      <w:r w:rsidRPr="006F78F4">
        <w:rPr>
          <w:rFonts w:asciiTheme="minorEastAsia" w:eastAsiaTheme="minorEastAsia" w:hAnsiTheme="minorEastAsia" w:cstheme="minorEastAsia" w:hint="eastAsia"/>
          <w:sz w:val="21"/>
          <w:szCs w:val="21"/>
          <w:lang w:eastAsia="zh-CN"/>
        </w:rPr>
        <w:t>（7.74）</w:t>
      </w:r>
    </w:p>
    <w:p w14:paraId="0E64C69F"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在</w:t>
      </w:r>
      <w:r w:rsidRPr="006F78F4">
        <w:rPr>
          <w:rFonts w:asciiTheme="minorEastAsia" w:eastAsiaTheme="minorEastAsia" w:hAnsiTheme="minorEastAsia" w:cstheme="minorEastAsia" w:hint="eastAsia"/>
          <w:sz w:val="21"/>
          <w:szCs w:val="21"/>
          <w:lang w:eastAsia="zh-CN"/>
        </w:rPr>
        <w:t>这里</w:t>
      </w:r>
      <w:r w:rsidRPr="006F78F4">
        <w:rPr>
          <w:rFonts w:asciiTheme="minorEastAsia" w:eastAsiaTheme="minorEastAsia" w:hAnsiTheme="minorEastAsia" w:cstheme="minorEastAsia"/>
          <w:position w:val="-12"/>
          <w:sz w:val="21"/>
          <w:szCs w:val="21"/>
          <w:lang w:eastAsia="zh-CN"/>
        </w:rPr>
        <w:object w:dxaOrig="260" w:dyaOrig="360" w14:anchorId="6D258C50">
          <v:shape id="_x0000_i1407" type="#_x0000_t75" style="width:13.2pt;height:18pt" o:ole="">
            <v:imagedata r:id="rId750" o:title=""/>
            <o:lock v:ext="edit" aspectratio="f"/>
          </v:shape>
          <o:OLEObject Type="Embed" ProgID="Equation.DSMT4" ShapeID="_x0000_i1407" DrawAspect="Content" ObjectID="_1662534461" r:id="rId751"/>
        </w:object>
      </w:r>
      <w:r w:rsidRPr="006F78F4">
        <w:rPr>
          <w:rFonts w:asciiTheme="minorEastAsia" w:eastAsiaTheme="minorEastAsia" w:hAnsiTheme="minorEastAsia" w:cstheme="minorEastAsia"/>
          <w:sz w:val="21"/>
          <w:szCs w:val="21"/>
          <w:lang w:eastAsia="zh-CN"/>
        </w:rPr>
        <w:t>是一组固定基张量，</w:t>
      </w:r>
      <w:r w:rsidRPr="006F78F4">
        <w:rPr>
          <w:rFonts w:asciiTheme="minorEastAsia" w:eastAsiaTheme="minorEastAsia" w:hAnsiTheme="minorEastAsia" w:cstheme="minorEastAsia"/>
          <w:position w:val="-12"/>
          <w:sz w:val="21"/>
          <w:szCs w:val="21"/>
          <w:lang w:eastAsia="zh-CN"/>
        </w:rPr>
        <w:object w:dxaOrig="700" w:dyaOrig="360" w14:anchorId="5484C3AF">
          <v:shape id="_x0000_i1408" type="#_x0000_t75" style="width:34.8pt;height:18pt" o:ole="">
            <v:imagedata r:id="rId752" o:title=""/>
            <o:lock v:ext="edit" aspectratio="f"/>
          </v:shape>
          <o:OLEObject Type="Embed" ProgID="Equation.DSMT4" ShapeID="_x0000_i1408" DrawAspect="Content" ObjectID="_1662534462" r:id="rId753"/>
        </w:object>
      </w:r>
      <w:r w:rsidRPr="006F78F4">
        <w:rPr>
          <w:rFonts w:asciiTheme="minorEastAsia" w:eastAsiaTheme="minorEastAsia" w:hAnsiTheme="minorEastAsia" w:cstheme="minorEastAsia"/>
          <w:sz w:val="21"/>
          <w:szCs w:val="21"/>
          <w:lang w:eastAsia="zh-CN"/>
        </w:rPr>
        <w:t>是实值权值，b(</w:t>
      </w:r>
      <w:r w:rsidRPr="006F78F4">
        <w:rPr>
          <w:rFonts w:asciiTheme="minorEastAsia" w:eastAsiaTheme="minorEastAsia" w:hAnsiTheme="minorEastAsia" w:cstheme="minorEastAsia"/>
          <w:position w:val="-6"/>
          <w:sz w:val="21"/>
          <w:szCs w:val="21"/>
          <w:lang w:eastAsia="zh-CN"/>
        </w:rPr>
        <w:object w:dxaOrig="139" w:dyaOrig="279" w14:anchorId="0453FCB3">
          <v:shape id="_x0000_i1409" type="#_x0000_t75" style="width:7.2pt;height:15pt" o:ole="">
            <v:imagedata r:id="rId754" o:title=""/>
            <o:lock v:ext="edit" aspectratio="f"/>
          </v:shape>
          <o:OLEObject Type="Embed" ProgID="Equation.DSMT4" ShapeID="_x0000_i1409" DrawAspect="Content" ObjectID="_1662534463" r:id="rId755"/>
        </w:object>
      </w:r>
      <w:r w:rsidRPr="006F78F4">
        <w:rPr>
          <w:rFonts w:asciiTheme="minorEastAsia" w:eastAsiaTheme="minorEastAsia" w:hAnsiTheme="minorEastAsia" w:cstheme="minorEastAsia"/>
          <w:sz w:val="21"/>
          <w:szCs w:val="21"/>
          <w:lang w:eastAsia="zh-CN"/>
        </w:rPr>
        <w:t>)是</w:t>
      </w:r>
      <w:r w:rsidRPr="006F78F4">
        <w:rPr>
          <w:rFonts w:asciiTheme="minorEastAsia" w:eastAsiaTheme="minorEastAsia" w:hAnsiTheme="minorEastAsia" w:cstheme="minorEastAsia" w:hint="eastAsia"/>
          <w:position w:val="-6"/>
          <w:sz w:val="21"/>
          <w:szCs w:val="21"/>
          <w:lang w:eastAsia="zh-CN"/>
        </w:rPr>
        <w:object w:dxaOrig="139" w:dyaOrig="279" w14:anchorId="251216A0">
          <v:shape id="_x0000_i1410" type="#_x0000_t75" style="width:7.2pt;height:15pt" o:ole="">
            <v:imagedata r:id="rId756" o:title=""/>
            <o:lock v:ext="edit" aspectratio="f"/>
          </v:shape>
          <o:OLEObject Type="Embed" ProgID="Equation.DSMT4" ShapeID="_x0000_i1410" DrawAspect="Content" ObjectID="_1662534464" r:id="rId757"/>
        </w:object>
      </w:r>
      <w:r w:rsidRPr="006F78F4">
        <w:rPr>
          <w:rFonts w:asciiTheme="minorEastAsia" w:eastAsiaTheme="minorEastAsia" w:hAnsiTheme="minorEastAsia" w:cstheme="minorEastAsia" w:hint="eastAsia"/>
          <w:sz w:val="21"/>
          <w:szCs w:val="21"/>
          <w:lang w:eastAsia="zh-CN"/>
        </w:rPr>
        <w:t>次</w:t>
      </w:r>
      <w:r w:rsidRPr="006F78F4">
        <w:rPr>
          <w:rFonts w:asciiTheme="minorEastAsia" w:eastAsiaTheme="minorEastAsia" w:hAnsiTheme="minorEastAsia" w:cstheme="minorEastAsia"/>
          <w:sz w:val="21"/>
          <w:szCs w:val="21"/>
          <w:lang w:eastAsia="zh-CN"/>
        </w:rPr>
        <w:t>贝尔数。 这些基张量的构造和推导在数学上涉及，与贝尔数理论密切相关来自组合学。  然而，一个关键的事实和挑战是，所需的基张数随着</w:t>
      </w:r>
      <w:r w:rsidRPr="006F78F4">
        <w:rPr>
          <w:rFonts w:asciiTheme="minorEastAsia" w:eastAsiaTheme="minorEastAsia" w:hAnsiTheme="minorEastAsia" w:cstheme="minorEastAsia" w:hint="eastAsia"/>
          <w:position w:val="-6"/>
          <w:sz w:val="21"/>
          <w:szCs w:val="21"/>
          <w:lang w:eastAsia="zh-CN"/>
        </w:rPr>
        <w:object w:dxaOrig="139" w:dyaOrig="279" w14:anchorId="41FAC96C">
          <v:shape id="_x0000_i1411" type="#_x0000_t75" style="width:7.2pt;height:15pt" o:ole="">
            <v:imagedata r:id="rId758" o:title=""/>
            <o:lock v:ext="edit" aspectratio="f"/>
          </v:shape>
          <o:OLEObject Type="Embed" ProgID="Equation.DSMT4" ShapeID="_x0000_i1411" DrawAspect="Content" ObjectID="_1662534465" r:id="rId759"/>
        </w:object>
      </w:r>
      <w:r w:rsidRPr="006F78F4">
        <w:rPr>
          <w:rFonts w:asciiTheme="minorEastAsia" w:eastAsiaTheme="minorEastAsia" w:hAnsiTheme="minorEastAsia" w:cstheme="minorEastAsia" w:hint="eastAsia"/>
          <w:sz w:val="21"/>
          <w:szCs w:val="21"/>
          <w:lang w:eastAsia="zh-CN"/>
        </w:rPr>
        <w:t>次</w:t>
      </w:r>
      <w:r w:rsidRPr="006F78F4">
        <w:rPr>
          <w:rFonts w:asciiTheme="minorEastAsia" w:eastAsiaTheme="minorEastAsia" w:hAnsiTheme="minorEastAsia" w:cstheme="minorEastAsia"/>
          <w:sz w:val="21"/>
          <w:szCs w:val="21"/>
          <w:lang w:eastAsia="zh-CN"/>
        </w:rPr>
        <w:t>Bell数的增加而增加，这是一个指数增长的序列。</w:t>
      </w:r>
    </w:p>
    <w:p w14:paraId="4B246B1F"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 xml:space="preserve"> 使用这些线性等变层和不变层，Maron等人[2019]根据以下函数的组成来定义它们的不变k阶GNN模型：</w:t>
      </w:r>
    </w:p>
    <w:p w14:paraId="4F2E684A"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position w:val="-12"/>
          <w:sz w:val="21"/>
          <w:szCs w:val="21"/>
          <w:lang w:eastAsia="zh-CN"/>
        </w:rPr>
        <w:object w:dxaOrig="3460" w:dyaOrig="360" w14:anchorId="4D0E1125">
          <v:shape id="_x0000_i1412" type="#_x0000_t75" style="width:172.8pt;height:18pt" o:ole="">
            <v:imagedata r:id="rId760" o:title=""/>
            <o:lock v:ext="edit" aspectratio="f"/>
          </v:shape>
          <o:OLEObject Type="Embed" ProgID="Equation.DSMT4" ShapeID="_x0000_i1412" DrawAspect="Content" ObjectID="_1662534466" r:id="rId761"/>
        </w:object>
      </w:r>
      <w:r w:rsidRPr="006F78F4">
        <w:rPr>
          <w:rFonts w:asciiTheme="minorEastAsia" w:eastAsiaTheme="minorEastAsia" w:hAnsiTheme="minorEastAsia" w:cstheme="minorEastAsia" w:hint="eastAsia"/>
          <w:position w:val="-12"/>
          <w:sz w:val="21"/>
          <w:szCs w:val="21"/>
          <w:lang w:eastAsia="zh-CN"/>
        </w:rPr>
        <w:t xml:space="preserve">                               </w:t>
      </w:r>
      <w:r w:rsidRPr="006F78F4">
        <w:rPr>
          <w:rFonts w:asciiTheme="minorEastAsia" w:eastAsiaTheme="minorEastAsia" w:hAnsiTheme="minorEastAsia" w:cstheme="minorEastAsia" w:hint="eastAsia"/>
          <w:sz w:val="21"/>
          <w:szCs w:val="21"/>
          <w:lang w:eastAsia="zh-CN"/>
        </w:rPr>
        <w:t>（7.75）</w:t>
      </w:r>
    </w:p>
    <w:p w14:paraId="4263CB87"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hint="eastAsia"/>
          <w:sz w:val="21"/>
          <w:szCs w:val="21"/>
          <w:lang w:eastAsia="zh-CN"/>
        </w:rPr>
        <w:t>在这个组成中，我们应用m个等变线性层</w:t>
      </w:r>
      <w:r w:rsidRPr="006F78F4">
        <w:rPr>
          <w:rFonts w:asciiTheme="minorEastAsia" w:eastAsiaTheme="minorEastAsia" w:hAnsiTheme="minorEastAsia" w:cstheme="minorEastAsia" w:hint="eastAsia"/>
          <w:position w:val="-12"/>
          <w:sz w:val="21"/>
          <w:szCs w:val="21"/>
          <w:lang w:eastAsia="zh-CN"/>
        </w:rPr>
        <w:object w:dxaOrig="920" w:dyaOrig="360" w14:anchorId="2FB49B46">
          <v:shape id="_x0000_i1413" type="#_x0000_t75" style="width:45.6pt;height:18pt" o:ole="">
            <v:imagedata r:id="rId762" o:title=""/>
            <o:lock v:ext="edit" aspectratio="f"/>
          </v:shape>
          <o:OLEObject Type="Embed" ProgID="Equation.DSMT4" ShapeID="_x0000_i1413" DrawAspect="Content" ObjectID="_1662534467" r:id="rId763"/>
        </w:object>
      </w:r>
      <w:r w:rsidRPr="006F78F4">
        <w:rPr>
          <w:rFonts w:asciiTheme="minorEastAsia" w:eastAsiaTheme="minorEastAsia" w:hAnsiTheme="minorEastAsia" w:cstheme="minorEastAsia" w:hint="eastAsia"/>
          <w:sz w:val="21"/>
          <w:szCs w:val="21"/>
          <w:lang w:eastAsia="zh-CN"/>
        </w:rPr>
        <w:t>，其中</w:t>
      </w:r>
      <w:r w:rsidRPr="006F78F4">
        <w:rPr>
          <w:rFonts w:asciiTheme="minorEastAsia" w:eastAsiaTheme="minorEastAsia" w:hAnsiTheme="minorEastAsia" w:cstheme="minorEastAsia" w:hint="eastAsia"/>
          <w:position w:val="-12"/>
          <w:sz w:val="21"/>
          <w:szCs w:val="21"/>
          <w:lang w:eastAsia="zh-CN"/>
        </w:rPr>
        <w:object w:dxaOrig="2460" w:dyaOrig="420" w14:anchorId="3EB5964F">
          <v:shape id="_x0000_i1414" type="#_x0000_t75" style="width:123pt;height:21pt" o:ole="">
            <v:imagedata r:id="rId764" o:title=""/>
            <o:lock v:ext="edit" aspectratio="f"/>
          </v:shape>
          <o:OLEObject Type="Embed" ProgID="Equation.DSMT4" ShapeID="_x0000_i1414" DrawAspect="Content" ObjectID="_1662534468" r:id="rId765"/>
        </w:object>
      </w:r>
      <w:r w:rsidRPr="006F78F4">
        <w:rPr>
          <w:rFonts w:asciiTheme="minorEastAsia" w:eastAsiaTheme="minorEastAsia" w:hAnsiTheme="minorEastAsia" w:cstheme="minorEastAsia" w:hint="eastAsia"/>
          <w:sz w:val="21"/>
          <w:szCs w:val="21"/>
          <w:lang w:eastAsia="zh-CN"/>
        </w:rPr>
        <w:t>和最大</w:t>
      </w:r>
      <w:r w:rsidRPr="006F78F4">
        <w:rPr>
          <w:rFonts w:asciiTheme="minorEastAsia" w:eastAsiaTheme="minorEastAsia" w:hAnsiTheme="minorEastAsia" w:cstheme="minorEastAsia" w:hint="eastAsia"/>
          <w:position w:val="-12"/>
          <w:sz w:val="21"/>
          <w:szCs w:val="21"/>
          <w:lang w:eastAsia="zh-CN"/>
        </w:rPr>
        <w:object w:dxaOrig="1460" w:dyaOrig="360" w14:anchorId="57543249">
          <v:shape id="_x0000_i1415" type="#_x0000_t75" style="width:73.2pt;height:18pt" o:ole="">
            <v:imagedata r:id="rId766" o:title=""/>
            <o:lock v:ext="edit" aspectratio="f"/>
          </v:shape>
          <o:OLEObject Type="Embed" ProgID="Equation.DSMT4" ShapeID="_x0000_i1415" DrawAspect="Content" ObjectID="_1662534469" r:id="rId767"/>
        </w:object>
      </w:r>
      <w:r w:rsidRPr="006F78F4">
        <w:rPr>
          <w:rFonts w:asciiTheme="minorEastAsia" w:eastAsiaTheme="minorEastAsia" w:hAnsiTheme="minorEastAsia" w:cstheme="minorEastAsia" w:hint="eastAsia"/>
          <w:sz w:val="21"/>
          <w:szCs w:val="21"/>
          <w:lang w:eastAsia="zh-CN"/>
        </w:rPr>
        <w:t>。在每一个线性等变层之间有一个表示为</w:t>
      </w:r>
      <w:r w:rsidRPr="006F78F4">
        <w:rPr>
          <w:rFonts w:asciiTheme="minorEastAsia" w:eastAsiaTheme="minorEastAsia" w:hAnsiTheme="minorEastAsia" w:cstheme="minorEastAsia" w:hint="eastAsia"/>
          <w:position w:val="-6"/>
          <w:sz w:val="21"/>
          <w:szCs w:val="21"/>
          <w:lang w:eastAsia="zh-CN"/>
        </w:rPr>
        <w:object w:dxaOrig="240" w:dyaOrig="220" w14:anchorId="5419EF56">
          <v:shape id="_x0000_i1416" type="#_x0000_t75" style="width:12pt;height:10.8pt" o:ole="">
            <v:imagedata r:id="rId768" o:title=""/>
            <o:lock v:ext="edit" aspectratio="f"/>
          </v:shape>
          <o:OLEObject Type="Embed" ProgID="Equation.DSMT4" ShapeID="_x0000_i1416" DrawAspect="Content" ObjectID="_1662534470" r:id="rId769"/>
        </w:object>
      </w:r>
      <w:r w:rsidRPr="006F78F4">
        <w:rPr>
          <w:rFonts w:asciiTheme="minorEastAsia" w:eastAsiaTheme="minorEastAsia" w:hAnsiTheme="minorEastAsia" w:cstheme="minorEastAsia" w:hint="eastAsia"/>
          <w:sz w:val="21"/>
          <w:szCs w:val="21"/>
          <w:lang w:eastAsia="zh-CN"/>
        </w:rPr>
        <w:t>的元素非线性被应用。构图中倒数第二个函数，是不变的线性层</w:t>
      </w:r>
      <w:r w:rsidRPr="006F78F4">
        <w:rPr>
          <w:rFonts w:asciiTheme="minorEastAsia" w:eastAsiaTheme="minorEastAsia" w:hAnsiTheme="minorEastAsia" w:cstheme="minorEastAsia" w:hint="eastAsia"/>
          <w:position w:val="-12"/>
          <w:sz w:val="21"/>
          <w:szCs w:val="21"/>
          <w:lang w:eastAsia="zh-CN"/>
        </w:rPr>
        <w:object w:dxaOrig="279" w:dyaOrig="360" w14:anchorId="01FFA7C3">
          <v:shape id="_x0000_i1417" type="#_x0000_t75" style="width:15pt;height:18pt" o:ole="">
            <v:imagedata r:id="rId770" o:title=""/>
            <o:lock v:ext="edit" aspectratio="f"/>
          </v:shape>
          <o:OLEObject Type="Embed" ProgID="Equation.DSMT4" ShapeID="_x0000_i1417" DrawAspect="Content" ObjectID="_1662534471" r:id="rId771"/>
        </w:object>
      </w:r>
      <w:r w:rsidRPr="006F78F4">
        <w:rPr>
          <w:rFonts w:asciiTheme="minorEastAsia" w:eastAsiaTheme="minorEastAsia" w:hAnsiTheme="minorEastAsia" w:cstheme="minorEastAsia" w:hint="eastAsia"/>
          <w:sz w:val="21"/>
          <w:szCs w:val="21"/>
          <w:lang w:eastAsia="zh-CN"/>
        </w:rPr>
        <w:t>，然后是多层感知器(MLP)作为组成中的最终函数。k阶不变GNN的输入是张量</w:t>
      </w:r>
      <w:r w:rsidRPr="006F78F4">
        <w:rPr>
          <w:rFonts w:asciiTheme="minorEastAsia" w:eastAsiaTheme="minorEastAsia" w:hAnsiTheme="minorEastAsia" w:cstheme="minorEastAsia" w:hint="eastAsia"/>
          <w:position w:val="-4"/>
          <w:sz w:val="21"/>
          <w:szCs w:val="21"/>
          <w:lang w:eastAsia="zh-CN"/>
        </w:rPr>
        <w:object w:dxaOrig="1060" w:dyaOrig="340" w14:anchorId="47D39E6F">
          <v:shape id="_x0000_i1418" type="#_x0000_t75" style="width:53.4pt;height:16.8pt" o:ole="">
            <v:imagedata r:id="rId772" o:title=""/>
            <o:lock v:ext="edit" aspectratio="f"/>
          </v:shape>
          <o:OLEObject Type="Embed" ProgID="Equation.DSMT4" ShapeID="_x0000_i1418" DrawAspect="Content" ObjectID="_1662534472" r:id="rId773"/>
        </w:object>
      </w:r>
      <w:r w:rsidRPr="006F78F4">
        <w:rPr>
          <w:rFonts w:asciiTheme="minorEastAsia" w:eastAsiaTheme="minorEastAsia" w:hAnsiTheme="minorEastAsia" w:cstheme="minorEastAsia" w:hint="eastAsia"/>
          <w:sz w:val="21"/>
          <w:szCs w:val="21"/>
          <w:lang w:eastAsia="zh-CN"/>
        </w:rPr>
        <w:t>,其中前两个通道对应于邻接矩阵和其余通道编码初始节点特征/标签。</w:t>
      </w:r>
    </w:p>
    <w:p w14:paraId="0983E26C" w14:textId="77777777" w:rsidR="00E47FA7" w:rsidRPr="006F78F4" w:rsidRDefault="00B95368">
      <w:pPr>
        <w:pStyle w:val="a3"/>
        <w:spacing w:line="360" w:lineRule="auto"/>
        <w:ind w:firstLineChars="200" w:firstLine="420"/>
        <w:jc w:val="left"/>
        <w:rPr>
          <w:rFonts w:asciiTheme="minorEastAsia" w:eastAsiaTheme="minorEastAsia" w:hAnsiTheme="minorEastAsia" w:cstheme="minorEastAsia"/>
          <w:sz w:val="21"/>
          <w:szCs w:val="21"/>
          <w:lang w:eastAsia="zh-CN"/>
        </w:rPr>
      </w:pPr>
      <w:r w:rsidRPr="006F78F4">
        <w:rPr>
          <w:rFonts w:asciiTheme="minorEastAsia" w:eastAsiaTheme="minorEastAsia" w:hAnsiTheme="minorEastAsia" w:cstheme="minorEastAsia"/>
          <w:sz w:val="21"/>
          <w:szCs w:val="21"/>
          <w:lang w:eastAsia="zh-CN"/>
        </w:rPr>
        <w:t>这种方法被称为k阶，因为等变线性层涉及多达k个不同通道的张量。然而，最重要的是，Maron等人[2019]证明了方程7.75后面的k阶模型与k-WL算法同样强大。 然而，与上一节讨论的k-GNN一样，为k&gt;3构建k阶不变模型通常是计算上难以解决的。</w:t>
      </w:r>
    </w:p>
    <w:p w14:paraId="2391FDB0" w14:textId="77777777" w:rsidR="00E47FA7" w:rsidRPr="006F78F4" w:rsidRDefault="00E47FA7">
      <w:pPr>
        <w:pStyle w:val="a3"/>
        <w:spacing w:line="360" w:lineRule="auto"/>
        <w:ind w:firstLineChars="200" w:firstLine="420"/>
        <w:jc w:val="left"/>
        <w:rPr>
          <w:rFonts w:asciiTheme="minorEastAsia" w:eastAsiaTheme="minorEastAsia" w:hAnsiTheme="minorEastAsia" w:cstheme="minorEastAsia"/>
          <w:sz w:val="21"/>
          <w:szCs w:val="21"/>
          <w:lang w:eastAsia="zh-CN"/>
        </w:rPr>
      </w:pPr>
    </w:p>
    <w:p w14:paraId="32BE021C" w14:textId="77777777" w:rsidR="00E47FA7" w:rsidRPr="006F78F4" w:rsidRDefault="00B95368">
      <w:pPr>
        <w:spacing w:line="259" w:lineRule="auto"/>
        <w:ind w:left="-5"/>
      </w:pPr>
      <w:r w:rsidRPr="006F78F4">
        <w:rPr>
          <w:b/>
          <w:sz w:val="41"/>
        </w:rPr>
        <w:t>Chapter 9</w:t>
      </w:r>
    </w:p>
    <w:p w14:paraId="3E63B65A" w14:textId="77777777" w:rsidR="00E47FA7" w:rsidRPr="006F78F4" w:rsidRDefault="00B95368">
      <w:pPr>
        <w:pStyle w:val="1"/>
        <w:spacing w:after="0"/>
        <w:ind w:left="-5"/>
      </w:pPr>
      <w:r w:rsidRPr="006F78F4">
        <w:rPr>
          <w:rFonts w:ascii="宋体" w:eastAsia="宋体" w:hAnsi="宋体" w:cs="宋体" w:hint="eastAsia"/>
        </w:rPr>
        <w:lastRenderedPageBreak/>
        <w:t>深度生成模型</w:t>
      </w:r>
    </w:p>
    <w:p w14:paraId="12576DCB" w14:textId="77777777" w:rsidR="00E47FA7" w:rsidRPr="006F78F4" w:rsidRDefault="00B95368">
      <w:pPr>
        <w:ind w:left="-15" w:right="7" w:firstLineChars="200" w:firstLine="420"/>
        <w:rPr>
          <w:rFonts w:ascii="宋体" w:eastAsia="宋体" w:hAnsi="宋体" w:cs="宋体"/>
          <w:szCs w:val="21"/>
        </w:rPr>
      </w:pPr>
      <w:r w:rsidRPr="006F78F4">
        <w:rPr>
          <w:rFonts w:ascii="宋体" w:eastAsia="宋体" w:hAnsi="宋体" w:cs="宋体" w:hint="eastAsia"/>
          <w:szCs w:val="21"/>
        </w:rPr>
        <w:t>上一章中讨论的传统图生成方法在许多设置中非常有用。它们可用于高效生成具有某些属性的合成图，并且它们可用于让我们深入了解某些图结构在现实世界中是如何产生的。然而，这些传统方法的一个最主要的限制在于它们依赖于固定的手工生成过程。简而言之，传统方法可以生成图，但它们缺乏从数据中学习生成模型的能力。</w:t>
      </w:r>
    </w:p>
    <w:p w14:paraId="3F1BC915" w14:textId="250BF036" w:rsidR="00E47FA7" w:rsidRPr="006F78F4" w:rsidRDefault="00B95368">
      <w:pPr>
        <w:spacing w:line="257" w:lineRule="auto"/>
        <w:ind w:left="-15" w:right="6" w:firstLine="299"/>
        <w:rPr>
          <w:rFonts w:ascii="宋体" w:eastAsia="宋体" w:hAnsi="宋体" w:cs="宋体"/>
          <w:szCs w:val="21"/>
        </w:rPr>
      </w:pPr>
      <w:r w:rsidRPr="006F78F4">
        <w:rPr>
          <w:rFonts w:ascii="宋体" w:eastAsia="宋体" w:hAnsi="宋体" w:cs="宋体" w:hint="eastAsia"/>
          <w:szCs w:val="21"/>
        </w:rPr>
        <w:t>本章将介绍各种方法来准确应对这一挑战。这些方法将寻求学习基于一组训练图的图生成模型。这些方法避免将特定属性（如社区结构或度分布）手动编码为生成模型。相反，这些方法的目标是设计模型，这些模型可以观察一组图</w:t>
      </w:r>
      <m:oMath>
        <m:r>
          <m:rPr>
            <m:sty m:val="p"/>
          </m:rPr>
          <w:rPr>
            <w:rFonts w:ascii="Cambria Math" w:eastAsia="宋体" w:hAnsi="Cambria Math" w:cs="宋体"/>
            <w:szCs w:val="21"/>
          </w:rPr>
          <m:t>{</m:t>
        </m:r>
        <m:sSub>
          <m:sSubPr>
            <m:ctrlPr>
              <w:rPr>
                <w:rFonts w:ascii="Cambria Math" w:eastAsia="宋体" w:hAnsi="Cambria Math" w:cs="宋体"/>
                <w:szCs w:val="21"/>
              </w:rPr>
            </m:ctrlPr>
          </m:sSubPr>
          <m:e>
            <m:r>
              <m:rPr>
                <m:scr m:val="script"/>
                <m:sty m:val="p"/>
              </m:rPr>
              <w:rPr>
                <w:rFonts w:ascii="Cambria Math" w:eastAsia="宋体" w:hAnsi="Cambria Math" w:cs="宋体"/>
                <w:szCs w:val="21"/>
              </w:rPr>
              <m:t>G</m:t>
            </m:r>
          </m:e>
          <m:sub>
            <m:r>
              <m:rPr>
                <m:sty m:val="p"/>
              </m:rPr>
              <w:rPr>
                <w:rFonts w:ascii="Cambria Math" w:eastAsia="宋体" w:hAnsi="Cambria Math" w:cs="宋体"/>
                <w:szCs w:val="21"/>
              </w:rPr>
              <m:t>1</m:t>
            </m:r>
          </m:sub>
        </m:sSub>
        <m:r>
          <m:rPr>
            <m:sty m:val="p"/>
          </m:rPr>
          <w:rPr>
            <w:rFonts w:ascii="Cambria Math" w:eastAsia="宋体" w:hAnsi="Cambria Math" w:cs="宋体"/>
            <w:szCs w:val="21"/>
          </w:rPr>
          <m:t>,…,</m:t>
        </m:r>
        <m:sSub>
          <m:sSubPr>
            <m:ctrlPr>
              <w:rPr>
                <w:rFonts w:ascii="Cambria Math" w:eastAsia="宋体" w:hAnsi="Cambria Math" w:cs="宋体"/>
                <w:szCs w:val="21"/>
              </w:rPr>
            </m:ctrlPr>
          </m:sSubPr>
          <m:e>
            <m:r>
              <m:rPr>
                <m:scr m:val="script"/>
                <m:sty m:val="p"/>
              </m:rPr>
              <w:rPr>
                <w:rFonts w:ascii="Cambria Math" w:eastAsia="宋体" w:hAnsi="Cambria Math" w:cs="宋体"/>
                <w:szCs w:val="21"/>
              </w:rPr>
              <m:t>G</m:t>
            </m:r>
          </m:e>
          <m:sub>
            <m:r>
              <m:rPr>
                <m:sty m:val="p"/>
              </m:rPr>
              <w:rPr>
                <w:rFonts w:ascii="Cambria Math" w:eastAsia="宋体" w:hAnsi="Cambria Math" w:cs="宋体"/>
                <w:szCs w:val="21"/>
              </w:rPr>
              <m:t>n</m:t>
            </m:r>
          </m:sub>
        </m:sSub>
        <m:r>
          <m:rPr>
            <m:sty m:val="p"/>
          </m:rPr>
          <w:rPr>
            <w:rFonts w:ascii="Cambria Math" w:eastAsia="宋体" w:hAnsi="Cambria Math" w:cs="宋体"/>
            <w:szCs w:val="21"/>
          </w:rPr>
          <m:t>}</m:t>
        </m:r>
      </m:oMath>
      <w:r w:rsidRPr="006F78F4">
        <w:rPr>
          <w:rFonts w:ascii="宋体" w:eastAsia="宋体" w:hAnsi="宋体" w:cs="宋体" w:hint="eastAsia"/>
          <w:szCs w:val="21"/>
        </w:rPr>
        <w:t>，并学会生成具有与该训练集相似特征的图。</w:t>
      </w:r>
    </w:p>
    <w:p w14:paraId="27FDF748" w14:textId="77777777" w:rsidR="00E47FA7" w:rsidRPr="006F78F4" w:rsidRDefault="00B95368">
      <w:pPr>
        <w:ind w:left="-15" w:right="7" w:firstLineChars="200" w:firstLine="420"/>
        <w:rPr>
          <w:rFonts w:ascii="宋体" w:eastAsia="宋体" w:hAnsi="宋体" w:cs="宋体"/>
          <w:szCs w:val="20"/>
        </w:rPr>
      </w:pPr>
      <w:r w:rsidRPr="006F78F4">
        <w:rPr>
          <w:rFonts w:ascii="宋体" w:eastAsia="宋体" w:hAnsi="宋体"/>
          <w:szCs w:val="21"/>
          <w:lang w:val="zh-Hans"/>
        </w:rPr>
        <w:t>我们将介绍一系列图的基本</w:t>
      </w:r>
      <w:r w:rsidRPr="006F78F4">
        <w:rPr>
          <w:rFonts w:ascii="宋体" w:eastAsia="宋体" w:hAnsi="宋体" w:cs="宋体" w:hint="eastAsia"/>
          <w:szCs w:val="21"/>
          <w:lang w:val="zh-Hans"/>
        </w:rPr>
        <w:t>深度</w:t>
      </w:r>
      <w:r w:rsidRPr="006F78F4">
        <w:rPr>
          <w:rFonts w:ascii="宋体" w:eastAsia="宋体" w:hAnsi="宋体"/>
          <w:szCs w:val="21"/>
          <w:lang w:val="zh-Hans"/>
        </w:rPr>
        <w:t>生成模型。这些模型将</w:t>
      </w:r>
      <w:r w:rsidRPr="006F78F4">
        <w:rPr>
          <w:rFonts w:ascii="宋体" w:eastAsia="宋体" w:hAnsi="宋体" w:cs="宋体" w:hint="eastAsia"/>
          <w:szCs w:val="21"/>
          <w:lang w:val="zh-Hans"/>
        </w:rPr>
        <w:t>用</w:t>
      </w:r>
      <w:r w:rsidRPr="006F78F4">
        <w:rPr>
          <w:rFonts w:ascii="宋体" w:eastAsia="宋体" w:hAnsi="宋体"/>
          <w:szCs w:val="21"/>
          <w:lang w:val="zh-Hans"/>
        </w:rPr>
        <w:t>三种最流行的方法来构建一般深层生成模型：变异自动编码器</w:t>
      </w:r>
      <w:r w:rsidRPr="006F78F4">
        <w:rPr>
          <w:rFonts w:ascii="宋体" w:eastAsia="宋体" w:hAnsi="宋体"/>
          <w:szCs w:val="21"/>
        </w:rPr>
        <w:t xml:space="preserve"> </w:t>
      </w:r>
      <w:r w:rsidRPr="006F78F4">
        <w:rPr>
          <w:rFonts w:ascii="宋体" w:eastAsia="宋体" w:hAnsi="宋体" w:cs="宋体" w:hint="eastAsia"/>
          <w:szCs w:val="21"/>
        </w:rPr>
        <w:t>（</w:t>
      </w:r>
      <w:r w:rsidRPr="006F78F4">
        <w:rPr>
          <w:rFonts w:ascii="宋体" w:eastAsia="宋体" w:hAnsi="宋体"/>
          <w:szCs w:val="21"/>
        </w:rPr>
        <w:t>VAEs</w:t>
      </w:r>
      <w:r w:rsidRPr="006F78F4">
        <w:rPr>
          <w:rFonts w:ascii="宋体" w:eastAsia="宋体" w:hAnsi="宋体" w:cs="宋体" w:hint="eastAsia"/>
          <w:szCs w:val="21"/>
        </w:rPr>
        <w:t>）、</w:t>
      </w:r>
      <w:r w:rsidRPr="006F78F4">
        <w:rPr>
          <w:rFonts w:ascii="宋体" w:eastAsia="宋体" w:hAnsi="宋体"/>
          <w:szCs w:val="21"/>
          <w:lang w:val="zh-Hans"/>
        </w:rPr>
        <w:t>生成对抗网络</w:t>
      </w:r>
      <w:r w:rsidRPr="006F78F4">
        <w:rPr>
          <w:rFonts w:ascii="宋体" w:eastAsia="宋体" w:hAnsi="宋体" w:cs="宋体" w:hint="eastAsia"/>
          <w:szCs w:val="21"/>
          <w:lang w:val="zh-Hans"/>
        </w:rPr>
        <w:t>（</w:t>
      </w:r>
      <w:r w:rsidRPr="006F78F4">
        <w:rPr>
          <w:rFonts w:ascii="宋体" w:eastAsia="宋体" w:hAnsi="宋体"/>
          <w:szCs w:val="21"/>
        </w:rPr>
        <w:t>GANs</w:t>
      </w:r>
      <w:r w:rsidRPr="006F78F4">
        <w:rPr>
          <w:rFonts w:ascii="宋体" w:eastAsia="宋体" w:hAnsi="宋体" w:cs="宋体" w:hint="eastAsia"/>
          <w:szCs w:val="21"/>
          <w:lang w:val="zh-Hans"/>
        </w:rPr>
        <w:t>）</w:t>
      </w:r>
      <w:r w:rsidRPr="006F78F4">
        <w:rPr>
          <w:rFonts w:ascii="宋体" w:eastAsia="宋体" w:hAnsi="宋体"/>
          <w:szCs w:val="21"/>
          <w:lang w:val="zh-Hans"/>
        </w:rPr>
        <w:t>和自动回归模型</w:t>
      </w:r>
      <w:r w:rsidRPr="006F78F4">
        <w:rPr>
          <w:rFonts w:ascii="宋体" w:eastAsia="宋体" w:hAnsi="宋体" w:cs="宋体" w:hint="eastAsia"/>
          <w:szCs w:val="21"/>
        </w:rPr>
        <w:t>。</w:t>
      </w:r>
      <w:r w:rsidRPr="006F78F4">
        <w:rPr>
          <w:rFonts w:ascii="宋体" w:eastAsia="宋体" w:hAnsi="宋体"/>
          <w:szCs w:val="21"/>
          <w:lang w:val="zh-Hans"/>
        </w:rPr>
        <w:t>我们将重点介绍这些简单</w:t>
      </w:r>
      <w:r w:rsidRPr="006F78F4">
        <w:rPr>
          <w:rFonts w:ascii="宋体" w:eastAsia="宋体" w:hAnsi="宋体" w:cs="宋体" w:hint="eastAsia"/>
          <w:szCs w:val="21"/>
          <w:lang w:val="zh-Hans"/>
        </w:rPr>
        <w:t>的</w:t>
      </w:r>
      <w:r w:rsidRPr="006F78F4">
        <w:rPr>
          <w:rFonts w:ascii="宋体" w:eastAsia="宋体" w:hAnsi="宋体"/>
          <w:szCs w:val="21"/>
          <w:lang w:val="zh-Hans"/>
        </w:rPr>
        <w:t>模型和</w:t>
      </w:r>
      <w:r w:rsidRPr="006F78F4">
        <w:rPr>
          <w:rFonts w:ascii="宋体" w:eastAsia="宋体" w:hAnsi="宋体" w:cs="宋体" w:hint="eastAsia"/>
          <w:szCs w:val="21"/>
          <w:lang w:val="zh-Hans"/>
        </w:rPr>
        <w:t>一些</w:t>
      </w:r>
      <w:r w:rsidRPr="006F78F4">
        <w:rPr>
          <w:rFonts w:ascii="宋体" w:eastAsia="宋体" w:hAnsi="宋体"/>
          <w:szCs w:val="21"/>
          <w:lang w:val="zh-Hans"/>
        </w:rPr>
        <w:t>变体，</w:t>
      </w:r>
      <w:r w:rsidRPr="006F78F4">
        <w:rPr>
          <w:rFonts w:ascii="宋体" w:eastAsia="宋体" w:hAnsi="宋体" w:cs="宋体" w:hint="eastAsia"/>
          <w:szCs w:val="21"/>
          <w:lang w:val="zh-Hans" w:eastAsia="zh-TW"/>
        </w:rPr>
        <w:t>强调high-level</w:t>
      </w:r>
      <w:r w:rsidRPr="006F78F4">
        <w:rPr>
          <w:rFonts w:ascii="宋体" w:eastAsia="宋体" w:hAnsi="宋体" w:cs="宋体"/>
          <w:szCs w:val="21"/>
          <w:lang w:val="zh-Hans" w:eastAsia="zh-TW"/>
        </w:rPr>
        <w:t xml:space="preserve"> </w:t>
      </w:r>
      <w:r w:rsidRPr="006F78F4">
        <w:rPr>
          <w:rFonts w:ascii="宋体" w:eastAsia="宋体" w:hAnsi="宋体" w:cs="宋体" w:hint="eastAsia"/>
          <w:szCs w:val="21"/>
          <w:lang w:val="zh-Hans" w:eastAsia="zh-TW"/>
        </w:rPr>
        <w:t>details</w:t>
      </w:r>
      <w:r w:rsidRPr="006F78F4">
        <w:rPr>
          <w:rFonts w:ascii="宋体" w:eastAsia="宋体" w:hAnsi="宋体"/>
          <w:szCs w:val="21"/>
          <w:lang w:val="zh-Hans"/>
        </w:rPr>
        <w:t>，并在必要时提供文献</w:t>
      </w:r>
      <w:r w:rsidRPr="006F78F4">
        <w:rPr>
          <w:rFonts w:ascii="宋体" w:eastAsia="宋体" w:hAnsi="宋体" w:cs="宋体" w:hint="eastAsia"/>
          <w:szCs w:val="21"/>
          <w:lang w:val="zh-Hans"/>
        </w:rPr>
        <w:t>支持。</w:t>
      </w:r>
      <w:r w:rsidRPr="006F78F4">
        <w:rPr>
          <w:rFonts w:ascii="宋体" w:eastAsia="宋体" w:hAnsi="宋体"/>
          <w:szCs w:val="21"/>
          <w:lang w:val="zh-Hans"/>
        </w:rPr>
        <w:t>此外</w:t>
      </w:r>
      <w:r w:rsidRPr="006F78F4">
        <w:rPr>
          <w:rFonts w:ascii="宋体" w:eastAsia="宋体" w:hAnsi="宋体" w:cs="宋体" w:hint="eastAsia"/>
          <w:szCs w:val="21"/>
          <w:lang w:val="zh-Hans"/>
        </w:rPr>
        <w:t>，</w:t>
      </w:r>
      <w:r w:rsidRPr="006F78F4">
        <w:rPr>
          <w:rFonts w:ascii="宋体" w:eastAsia="宋体" w:hAnsi="宋体"/>
          <w:szCs w:val="21"/>
          <w:lang w:val="zh-Hans"/>
        </w:rPr>
        <w:t>虽然原则上这些生成技术可以彼此结合（例如VAE</w:t>
      </w:r>
      <w:r w:rsidRPr="006F78F4">
        <w:rPr>
          <w:rFonts w:ascii="宋体" w:eastAsia="宋体" w:hAnsi="宋体" w:hint="eastAsia"/>
          <w:szCs w:val="21"/>
          <w:lang w:val="zh-Hans"/>
        </w:rPr>
        <w:t>s</w:t>
      </w:r>
      <w:r w:rsidRPr="006F78F4">
        <w:rPr>
          <w:rFonts w:ascii="宋体" w:eastAsia="宋体" w:hAnsi="宋体"/>
          <w:szCs w:val="21"/>
          <w:lang w:val="zh-Hans"/>
        </w:rPr>
        <w:t>通常与自动回归方法相结合）但在这里我们不会详细讨论</w:t>
      </w:r>
      <w:r w:rsidRPr="006F78F4">
        <w:rPr>
          <w:rFonts w:ascii="宋体" w:eastAsia="宋体" w:hAnsi="宋体" w:cs="宋体" w:hint="eastAsia"/>
          <w:szCs w:val="21"/>
          <w:lang w:val="zh-Hans"/>
        </w:rPr>
        <w:t>这种</w:t>
      </w:r>
      <w:r w:rsidRPr="006F78F4">
        <w:rPr>
          <w:rFonts w:ascii="宋体" w:eastAsia="宋体" w:hAnsi="宋体"/>
          <w:szCs w:val="21"/>
          <w:lang w:val="zh-Hans"/>
        </w:rPr>
        <w:t>组合</w:t>
      </w:r>
      <w:r w:rsidRPr="006F78F4">
        <w:rPr>
          <w:rFonts w:ascii="宋体" w:eastAsia="宋体" w:hAnsi="宋体" w:cs="宋体" w:hint="eastAsia"/>
          <w:szCs w:val="21"/>
          <w:lang w:val="zh-Hans"/>
        </w:rPr>
        <w:t>。相反，我们将首先讨论图的基本</w:t>
      </w:r>
      <w:r w:rsidRPr="006F78F4">
        <w:rPr>
          <w:rFonts w:ascii="宋体" w:eastAsia="宋体" w:hAnsi="宋体"/>
          <w:szCs w:val="21"/>
          <w:lang w:val="zh-Hans"/>
        </w:rPr>
        <w:t>VAE</w:t>
      </w:r>
      <w:r w:rsidRPr="006F78F4">
        <w:rPr>
          <w:rFonts w:ascii="宋体" w:eastAsia="宋体" w:hAnsi="宋体" w:cs="宋体" w:hint="eastAsia"/>
          <w:szCs w:val="21"/>
          <w:lang w:val="zh-Hans"/>
        </w:rPr>
        <w:t>模型，其中我们寻求以自动编码器样式生成整个图。接下来，我们将讨论如何使用基于</w:t>
      </w:r>
      <w:r w:rsidRPr="006F78F4">
        <w:rPr>
          <w:rFonts w:ascii="宋体" w:eastAsia="宋体" w:hAnsi="宋体"/>
          <w:szCs w:val="21"/>
          <w:lang w:val="zh-Hans"/>
        </w:rPr>
        <w:t>GAN</w:t>
      </w:r>
      <w:r w:rsidRPr="006F78F4">
        <w:rPr>
          <w:rFonts w:ascii="宋体" w:eastAsia="宋体" w:hAnsi="宋体" w:cs="宋体" w:hint="eastAsia"/>
          <w:szCs w:val="21"/>
          <w:lang w:val="zh-Hans"/>
        </w:rPr>
        <w:t>的目标来代替变化损失，但仍要在一次生成图的情况下进行。这些一次生成模型类似于上一章中的</w:t>
      </w:r>
      <w:r w:rsidRPr="006F78F4">
        <w:rPr>
          <w:rFonts w:ascii="宋体" w:eastAsia="宋体" w:hAnsi="宋体"/>
          <w:szCs w:val="21"/>
          <w:lang w:val="zh-Hans"/>
        </w:rPr>
        <w:t>ER</w:t>
      </w:r>
      <w:r w:rsidRPr="006F78F4">
        <w:rPr>
          <w:rFonts w:ascii="宋体" w:eastAsia="宋体" w:hAnsi="宋体" w:cs="宋体" w:hint="eastAsia"/>
          <w:szCs w:val="21"/>
          <w:lang w:val="zh-Hans"/>
        </w:rPr>
        <w:t>和</w:t>
      </w:r>
      <w:r w:rsidRPr="006F78F4">
        <w:rPr>
          <w:rFonts w:ascii="宋体" w:eastAsia="宋体" w:hAnsi="宋体"/>
          <w:szCs w:val="21"/>
          <w:lang w:val="zh-Hans"/>
        </w:rPr>
        <w:t>SBM</w:t>
      </w:r>
      <w:r w:rsidRPr="006F78F4">
        <w:rPr>
          <w:rFonts w:ascii="宋体" w:eastAsia="宋体" w:hAnsi="宋体" w:cs="宋体" w:hint="eastAsia"/>
          <w:szCs w:val="21"/>
          <w:lang w:val="zh-Hans"/>
        </w:rPr>
        <w:t>生成模型，因为我们同时对图中的所有边进行采样。最后，本章最后将对自动回归方法进行讨论，该方法允许逐步生成图而不是一次生成图（例如按节点生成图形）。这些自动回归方法与上一章中的优先附件模型具有相似之处，因为在生成过程中的每个步骤添加某条边的概率取决于先前向图中添加了</w:t>
      </w:r>
      <w:r w:rsidRPr="006F78F4">
        <w:rPr>
          <w:rFonts w:ascii="宋体" w:eastAsia="宋体" w:hAnsi="宋体" w:cs="宋体" w:hint="eastAsia"/>
          <w:szCs w:val="20"/>
          <w:lang w:val="zh-Hans"/>
        </w:rPr>
        <w:t>哪些边。</w:t>
      </w:r>
    </w:p>
    <w:p w14:paraId="55045807" w14:textId="77777777" w:rsidR="00E47FA7" w:rsidRPr="006F78F4" w:rsidRDefault="00E47FA7">
      <w:pPr>
        <w:spacing w:line="257" w:lineRule="auto"/>
        <w:ind w:right="6" w:firstLineChars="200" w:firstLine="420"/>
        <w:rPr>
          <w:rFonts w:ascii="宋体" w:eastAsia="宋体" w:hAnsi="宋体" w:cs="宋体"/>
          <w:szCs w:val="20"/>
        </w:rPr>
      </w:pPr>
    </w:p>
    <w:p w14:paraId="22B1DA57" w14:textId="77777777" w:rsidR="00E47FA7" w:rsidRPr="006F78F4" w:rsidRDefault="00B95368">
      <w:pPr>
        <w:spacing w:line="257" w:lineRule="auto"/>
        <w:ind w:right="6" w:firstLineChars="200" w:firstLine="420"/>
        <w:jc w:val="center"/>
        <w:rPr>
          <w:rFonts w:eastAsia="PMingLiU"/>
          <w:sz w:val="24"/>
          <w:szCs w:val="24"/>
          <w:lang w:val="zh-Hans" w:eastAsia="zh-TW"/>
        </w:rPr>
      </w:pPr>
      <w:r w:rsidRPr="006F78F4">
        <w:rPr>
          <w:noProof/>
        </w:rPr>
        <w:drawing>
          <wp:inline distT="0" distB="0" distL="0" distR="0" wp14:anchorId="1C71E3D1" wp14:editId="583D8B16">
            <wp:extent cx="4364355" cy="1358900"/>
            <wp:effectExtent l="0" t="0" r="17145" b="12700"/>
            <wp:docPr id="210219" name="Picture 210219"/>
            <wp:cNvGraphicFramePr/>
            <a:graphic xmlns:a="http://schemas.openxmlformats.org/drawingml/2006/main">
              <a:graphicData uri="http://schemas.openxmlformats.org/drawingml/2006/picture">
                <pic:pic xmlns:pic="http://schemas.openxmlformats.org/drawingml/2006/picture">
                  <pic:nvPicPr>
                    <pic:cNvPr id="210219" name="Picture 210219"/>
                    <pic:cNvPicPr/>
                  </pic:nvPicPr>
                  <pic:blipFill>
                    <a:blip r:embed="rId774"/>
                    <a:stretch>
                      <a:fillRect/>
                    </a:stretch>
                  </pic:blipFill>
                  <pic:spPr>
                    <a:xfrm>
                      <a:off x="0" y="0"/>
                      <a:ext cx="4364736" cy="1359408"/>
                    </a:xfrm>
                    <a:prstGeom prst="rect">
                      <a:avLst/>
                    </a:prstGeom>
                  </pic:spPr>
                </pic:pic>
              </a:graphicData>
            </a:graphic>
          </wp:inline>
        </w:drawing>
      </w:r>
    </w:p>
    <w:p w14:paraId="1C11EE42" w14:textId="77777777" w:rsidR="00E47FA7" w:rsidRPr="006F78F4" w:rsidRDefault="00E47FA7">
      <w:pPr>
        <w:spacing w:line="257" w:lineRule="auto"/>
        <w:ind w:right="6" w:firstLineChars="200" w:firstLine="480"/>
        <w:rPr>
          <w:rFonts w:eastAsia="PMingLiU"/>
          <w:sz w:val="24"/>
          <w:szCs w:val="24"/>
          <w:lang w:val="zh-Hans" w:eastAsia="zh-TW"/>
        </w:rPr>
      </w:pPr>
    </w:p>
    <w:p w14:paraId="76EE2BB8" w14:textId="36CC1CE0" w:rsidR="00E47FA7" w:rsidRPr="006F78F4" w:rsidRDefault="00B95368">
      <w:pPr>
        <w:ind w:left="-5" w:right="7"/>
        <w:jc w:val="center"/>
        <w:rPr>
          <w:rFonts w:ascii="宋体" w:eastAsia="宋体" w:hAnsi="宋体" w:cs="宋体"/>
          <w:szCs w:val="21"/>
          <w:lang w:val="zh-Hans"/>
        </w:rPr>
      </w:pPr>
      <w:r w:rsidRPr="006F78F4">
        <w:rPr>
          <w:rFonts w:ascii="宋体" w:eastAsia="宋体" w:hAnsi="宋体" w:cs="宋体" w:hint="eastAsia"/>
          <w:szCs w:val="21"/>
          <w:lang w:val="zh-Hans"/>
        </w:rPr>
        <w:t>图</w:t>
      </w:r>
      <w:r w:rsidRPr="006F78F4">
        <w:rPr>
          <w:szCs w:val="21"/>
          <w:lang w:val="zh-Hans"/>
        </w:rPr>
        <w:t xml:space="preserve"> 9.1: </w:t>
      </w:r>
      <w:r w:rsidRPr="006F78F4">
        <w:rPr>
          <w:rFonts w:ascii="宋体" w:eastAsia="宋体" w:hAnsi="宋体" w:cs="宋体" w:hint="eastAsia"/>
          <w:szCs w:val="21"/>
          <w:lang w:val="zh-Hans"/>
        </w:rPr>
        <w:t>应用于图设置的标准</w:t>
      </w:r>
      <w:r w:rsidRPr="006F78F4">
        <w:rPr>
          <w:szCs w:val="21"/>
          <w:lang w:val="zh-Hans"/>
        </w:rPr>
        <w:t>VAE</w:t>
      </w:r>
      <w:r w:rsidRPr="006F78F4">
        <w:rPr>
          <w:rFonts w:ascii="宋体" w:eastAsia="宋体" w:hAnsi="宋体" w:cs="宋体" w:hint="eastAsia"/>
          <w:szCs w:val="21"/>
          <w:lang w:val="zh-Hans"/>
        </w:rPr>
        <w:t>模型的图示。编码神经网络将输入图</w:t>
      </w:r>
      <w:r w:rsidRPr="006F78F4">
        <w:rPr>
          <w:position w:val="-10"/>
          <w:szCs w:val="21"/>
        </w:rPr>
        <w:object w:dxaOrig="1125" w:dyaOrig="315" w14:anchorId="4C0DB3BE">
          <v:shape id="_x0000_i1419" type="#_x0000_t75" style="width:57pt;height:15pt" o:ole="">
            <v:imagedata r:id="rId775" o:title=""/>
          </v:shape>
          <o:OLEObject Type="Embed" ProgID="Equation.DSMT4" ShapeID="_x0000_i1419" DrawAspect="Content" ObjectID="_1662534473" r:id="rId776"/>
        </w:object>
      </w:r>
      <w:r w:rsidRPr="006F78F4">
        <w:rPr>
          <w:rFonts w:ascii="宋体" w:eastAsia="宋体" w:hAnsi="宋体" w:cs="宋体" w:hint="eastAsia"/>
          <w:szCs w:val="21"/>
          <w:lang w:val="zh-Hans"/>
        </w:rPr>
        <w:t>映射成潜在变量</w:t>
      </w:r>
      <w:r w:rsidRPr="006F78F4">
        <w:rPr>
          <w:rFonts w:ascii="宋体" w:eastAsia="宋体" w:hAnsi="宋体" w:cs="宋体"/>
          <w:b/>
          <w:bCs/>
          <w:szCs w:val="21"/>
          <w:lang w:val="zh-Hans"/>
        </w:rPr>
        <w:t>Z</w:t>
      </w:r>
      <w:r w:rsidRPr="006F78F4">
        <w:rPr>
          <w:rFonts w:ascii="宋体" w:eastAsia="宋体" w:hAnsi="宋体" w:cs="宋体" w:hint="eastAsia"/>
          <w:szCs w:val="21"/>
          <w:lang w:val="zh-Hans"/>
        </w:rPr>
        <w:t>上的后验分布</w:t>
      </w:r>
      <m:oMath>
        <m:sSub>
          <m:sSubPr>
            <m:ctrlPr>
              <w:rPr>
                <w:rFonts w:ascii="Cambria Math" w:hAnsi="Cambria Math"/>
                <w:szCs w:val="21"/>
              </w:rPr>
            </m:ctrlPr>
          </m:sSubPr>
          <m:e>
            <m:r>
              <m:rPr>
                <m:sty m:val="p"/>
              </m:rPr>
              <w:rPr>
                <w:rFonts w:ascii="Cambria Math" w:hAnsi="Cambria Math"/>
                <w:szCs w:val="21"/>
              </w:rPr>
              <m:t>q</m:t>
            </m:r>
          </m:e>
          <m:sub>
            <m:r>
              <m:rPr>
                <m:sty m:val="p"/>
              </m:rPr>
              <w:rPr>
                <w:rFonts w:ascii="Cambria Math" w:hAnsi="Cambria Math"/>
                <w:szCs w:val="21"/>
              </w:rPr>
              <m:t>ϕ</m:t>
            </m:r>
          </m:sub>
        </m:sSub>
        <m:r>
          <m:rPr>
            <m:sty m:val="p"/>
          </m:rPr>
          <w:rPr>
            <w:rFonts w:ascii="Cambria Math" w:hAnsi="Cambria Math"/>
            <w:szCs w:val="21"/>
          </w:rPr>
          <m:t>(</m:t>
        </m:r>
        <m:r>
          <m:rPr>
            <m:sty m:val="b"/>
          </m:rPr>
          <w:rPr>
            <w:rFonts w:ascii="Cambria Math" w:hAnsi="Cambria Math"/>
            <w:szCs w:val="21"/>
          </w:rPr>
          <m:t>Z</m:t>
        </m:r>
        <m:r>
          <m:rPr>
            <m:scr m:val="script"/>
            <m:sty m:val="p"/>
          </m:rPr>
          <w:rPr>
            <w:rFonts w:ascii="Cambria Math" w:hAnsi="Cambria Math"/>
            <w:szCs w:val="21"/>
          </w:rPr>
          <m:t>∣G)</m:t>
        </m:r>
      </m:oMath>
      <w:r w:rsidRPr="006F78F4">
        <w:rPr>
          <w:rFonts w:ascii="宋体" w:eastAsia="宋体" w:hAnsi="宋体" w:cs="宋体" w:hint="eastAsia"/>
          <w:szCs w:val="21"/>
        </w:rPr>
        <w:t>。</w:t>
      </w:r>
      <w:r w:rsidRPr="006F78F4">
        <w:rPr>
          <w:rFonts w:ascii="宋体" w:eastAsia="宋体" w:hAnsi="宋体" w:cs="宋体" w:hint="eastAsia"/>
          <w:szCs w:val="21"/>
          <w:lang w:val="zh-Hans"/>
        </w:rPr>
        <w:t>给定这个后验的样本解码模型</w:t>
      </w:r>
      <w:r w:rsidRPr="006F78F4">
        <w:rPr>
          <w:szCs w:val="21"/>
        </w:rPr>
        <w:t>p</w:t>
      </w:r>
      <w:r w:rsidRPr="006F78F4">
        <w:rPr>
          <w:szCs w:val="21"/>
          <w:vertAlign w:val="subscript"/>
        </w:rPr>
        <w:t>θ</w:t>
      </w:r>
      <w:r w:rsidRPr="006F78F4">
        <w:rPr>
          <w:rFonts w:ascii="宋体" w:eastAsia="宋体" w:hAnsi="宋体" w:cs="宋体"/>
          <w:szCs w:val="21"/>
          <w:lang w:val="zh-Hans"/>
        </w:rPr>
        <w:t>(</w:t>
      </w:r>
      <w:r w:rsidRPr="006F78F4">
        <w:rPr>
          <w:rFonts w:ascii="宋体" w:eastAsia="PMingLiU" w:hAnsi="宋体" w:cs="宋体"/>
          <w:b/>
          <w:bCs/>
          <w:szCs w:val="21"/>
          <w:lang w:val="zh-Hans" w:eastAsia="zh-TW"/>
        </w:rPr>
        <w:t>A</w:t>
      </w:r>
      <w:r w:rsidRPr="006F78F4">
        <w:rPr>
          <w:rFonts w:ascii="宋体" w:eastAsia="宋体" w:hAnsi="宋体" w:cs="宋体"/>
          <w:b/>
          <w:bCs/>
          <w:szCs w:val="21"/>
          <w:lang w:val="zh-Hans"/>
        </w:rPr>
        <w:t>∣</w:t>
      </w:r>
      <w:r w:rsidRPr="006F78F4">
        <w:rPr>
          <w:rFonts w:ascii="宋体" w:eastAsia="PMingLiU" w:hAnsi="宋体" w:cs="宋体"/>
          <w:b/>
          <w:bCs/>
          <w:szCs w:val="21"/>
          <w:lang w:val="zh-Hans" w:eastAsia="zh-TW"/>
        </w:rPr>
        <w:t>Z</w:t>
      </w:r>
      <w:r w:rsidRPr="006F78F4">
        <w:rPr>
          <w:rFonts w:ascii="宋体" w:eastAsia="宋体" w:hAnsi="宋体" w:cs="宋体"/>
          <w:szCs w:val="21"/>
          <w:lang w:val="zh-Hans"/>
        </w:rPr>
        <w:t>)</w:t>
      </w:r>
      <w:r w:rsidRPr="006F78F4">
        <w:rPr>
          <w:rFonts w:ascii="宋体" w:eastAsia="宋体" w:hAnsi="宋体" w:cs="宋体" w:hint="eastAsia"/>
          <w:szCs w:val="21"/>
          <w:lang w:val="zh-Hans"/>
        </w:rPr>
        <w:t>试图重建邻接矩阵。</w:t>
      </w:r>
    </w:p>
    <w:p w14:paraId="2A103891" w14:textId="77777777" w:rsidR="00E47FA7" w:rsidRPr="006F78F4" w:rsidRDefault="00E47FA7">
      <w:pPr>
        <w:ind w:left="-5" w:right="7"/>
        <w:jc w:val="center"/>
        <w:rPr>
          <w:szCs w:val="21"/>
        </w:rPr>
      </w:pPr>
    </w:p>
    <w:p w14:paraId="4B56DCEE" w14:textId="77777777" w:rsidR="00E47FA7" w:rsidRPr="006F78F4" w:rsidRDefault="00B95368">
      <w:pPr>
        <w:ind w:right="6" w:firstLineChars="200" w:firstLine="420"/>
        <w:rPr>
          <w:rFonts w:ascii="宋体" w:eastAsia="宋体" w:hAnsi="宋体" w:cs="宋体"/>
          <w:szCs w:val="21"/>
          <w:lang w:val="zh-Hans"/>
        </w:rPr>
      </w:pPr>
      <w:r w:rsidRPr="006F78F4">
        <w:rPr>
          <w:rFonts w:ascii="宋体" w:eastAsia="宋体" w:hAnsi="宋体" w:cs="宋体"/>
          <w:szCs w:val="21"/>
          <w:lang w:val="zh-Hans"/>
        </w:rPr>
        <w:t>为简单起见，我们讨论的所有方法将只侧重于生成图结构（即邻接矩阵），而不是生成节点或边要素。本章假定基本熟悉VAE</w:t>
      </w:r>
      <w:r w:rsidRPr="006F78F4">
        <w:rPr>
          <w:rFonts w:ascii="宋体" w:eastAsia="宋体" w:hAnsi="宋体" w:cs="宋体" w:hint="eastAsia"/>
          <w:szCs w:val="21"/>
          <w:lang w:val="zh-Hans"/>
        </w:rPr>
        <w:t>s、</w:t>
      </w:r>
      <w:r w:rsidRPr="006F78F4">
        <w:rPr>
          <w:rFonts w:ascii="宋体" w:eastAsia="宋体" w:hAnsi="宋体" w:cs="宋体"/>
          <w:szCs w:val="21"/>
          <w:lang w:val="zh-Hans"/>
        </w:rPr>
        <w:t>GAN</w:t>
      </w:r>
      <w:r w:rsidRPr="006F78F4">
        <w:rPr>
          <w:rFonts w:ascii="宋体" w:eastAsia="宋体" w:hAnsi="宋体" w:cs="宋体" w:hint="eastAsia"/>
          <w:szCs w:val="21"/>
          <w:lang w:val="zh-Hans"/>
        </w:rPr>
        <w:t>s</w:t>
      </w:r>
      <w:r w:rsidRPr="006F78F4">
        <w:rPr>
          <w:rFonts w:ascii="宋体" w:eastAsia="宋体" w:hAnsi="宋体" w:cs="宋体"/>
          <w:szCs w:val="21"/>
          <w:lang w:val="zh-Hans"/>
        </w:rPr>
        <w:t>和自</w:t>
      </w:r>
      <w:r w:rsidRPr="006F78F4">
        <w:rPr>
          <w:rFonts w:ascii="宋体" w:eastAsia="宋体" w:hAnsi="宋体" w:cs="宋体" w:hint="eastAsia"/>
          <w:szCs w:val="21"/>
          <w:lang w:val="zh-Hans"/>
        </w:rPr>
        <w:t>动</w:t>
      </w:r>
      <w:r w:rsidRPr="006F78F4">
        <w:rPr>
          <w:rFonts w:ascii="宋体" w:eastAsia="宋体" w:hAnsi="宋体" w:cs="宋体"/>
          <w:szCs w:val="21"/>
          <w:lang w:val="zh-Hans"/>
        </w:rPr>
        <w:t>回归生成模型，例如基于LSTM的语言模型。</w:t>
      </w:r>
      <w:r w:rsidRPr="006F78F4">
        <w:rPr>
          <w:rFonts w:ascii="宋体" w:eastAsia="宋体" w:hAnsi="宋体" w:cs="宋体" w:hint="eastAsia"/>
          <w:szCs w:val="21"/>
          <w:lang w:val="zh-Hans"/>
        </w:rPr>
        <w:t>我们推荐读者去阅读</w:t>
      </w:r>
      <w:r w:rsidRPr="006F78F4">
        <w:rPr>
          <w:rFonts w:ascii="宋体" w:eastAsia="宋体" w:hAnsi="宋体" w:cs="宋体"/>
          <w:szCs w:val="21"/>
          <w:lang w:val="zh-Hans"/>
        </w:rPr>
        <w:t>Goodfellow et al.[2016]</w:t>
      </w:r>
      <w:r w:rsidRPr="006F78F4">
        <w:rPr>
          <w:rFonts w:ascii="宋体" w:eastAsia="宋体" w:hAnsi="宋体" w:cs="宋体" w:hint="eastAsia"/>
          <w:szCs w:val="21"/>
          <w:lang w:val="zh-Hans"/>
        </w:rPr>
        <w:t>，了解这些领域的背景知识。</w:t>
      </w:r>
    </w:p>
    <w:p w14:paraId="5E667086" w14:textId="77777777" w:rsidR="00E47FA7" w:rsidRPr="006F78F4" w:rsidRDefault="00B95368">
      <w:pPr>
        <w:ind w:right="6" w:firstLineChars="200" w:firstLine="420"/>
        <w:rPr>
          <w:rFonts w:ascii="宋体" w:eastAsia="宋体" w:hAnsi="宋体" w:cs="宋体"/>
          <w:szCs w:val="21"/>
          <w:lang w:val="zh-Hans"/>
        </w:rPr>
      </w:pPr>
      <w:r w:rsidRPr="006F78F4">
        <w:rPr>
          <w:rFonts w:ascii="宋体" w:eastAsia="宋体" w:hAnsi="宋体" w:cs="宋体" w:hint="eastAsia"/>
          <w:szCs w:val="21"/>
          <w:lang w:val="zh-Hans"/>
        </w:rPr>
        <w:t>在本书的所有topic中，图的深层生成模型在技术上涉及最多，在开发中也是最新生的。因此，本章的目标就是介绍启发这一领域早期研究的关键方法框架，同时重点介绍一些有影响力的模型。因此我们总是避免</w:t>
      </w:r>
      <w:r w:rsidRPr="006F78F4">
        <w:rPr>
          <w:rFonts w:ascii="宋体" w:eastAsia="宋体" w:hAnsi="宋体" w:cs="宋体"/>
          <w:szCs w:val="21"/>
          <w:lang w:val="zh-Hans"/>
        </w:rPr>
        <w:t>low-level detail</w:t>
      </w:r>
      <w:r w:rsidRPr="006F78F4">
        <w:rPr>
          <w:rFonts w:ascii="宋体" w:eastAsia="宋体" w:hAnsi="宋体" w:cs="宋体" w:hint="eastAsia"/>
          <w:szCs w:val="21"/>
          <w:lang w:val="zh-Hans"/>
        </w:rPr>
        <w:t>s而倾向于对该子区域进行high-level的浏览。</w:t>
      </w:r>
    </w:p>
    <w:p w14:paraId="1AF7AB42" w14:textId="77777777" w:rsidR="00E47FA7" w:rsidRPr="006F78F4" w:rsidRDefault="00E47FA7">
      <w:pPr>
        <w:ind w:right="6" w:firstLineChars="200" w:firstLine="420"/>
        <w:rPr>
          <w:rFonts w:ascii="宋体" w:eastAsia="宋体" w:hAnsi="宋体" w:cs="宋体"/>
          <w:szCs w:val="21"/>
        </w:rPr>
      </w:pPr>
    </w:p>
    <w:p w14:paraId="2A71D001" w14:textId="77777777" w:rsidR="00E47FA7" w:rsidRPr="006F78F4" w:rsidRDefault="00B95368">
      <w:pPr>
        <w:pStyle w:val="2"/>
        <w:tabs>
          <w:tab w:val="center" w:pos="3350"/>
        </w:tabs>
        <w:spacing w:after="0"/>
        <w:ind w:left="-15"/>
      </w:pPr>
      <w:bookmarkStart w:id="21" w:name="_Toc214507"/>
      <w:r w:rsidRPr="006F78F4">
        <w:lastRenderedPageBreak/>
        <w:t>9.1</w:t>
      </w:r>
      <w:r w:rsidRPr="006F78F4">
        <w:rPr>
          <w:rFonts w:ascii="宋体" w:eastAsia="宋体" w:hAnsi="宋体" w:cs="宋体" w:hint="eastAsia"/>
        </w:rPr>
        <w:t>可变自动编码器方法</w:t>
      </w:r>
      <w:bookmarkEnd w:id="21"/>
    </w:p>
    <w:p w14:paraId="6B4585B6" w14:textId="6EBD7A95" w:rsidR="00E47FA7" w:rsidRPr="006F78F4" w:rsidRDefault="00B95368">
      <w:pPr>
        <w:ind w:left="-5" w:right="7" w:firstLineChars="200" w:firstLine="420"/>
        <w:rPr>
          <w:szCs w:val="21"/>
        </w:rPr>
      </w:pPr>
      <w:r w:rsidRPr="006F78F4">
        <w:rPr>
          <w:rFonts w:ascii="宋体" w:eastAsia="宋体" w:hAnsi="宋体" w:cs="宋体" w:hint="eastAsia"/>
          <w:szCs w:val="21"/>
          <w:lang w:val="zh-Hans"/>
        </w:rPr>
        <w:t>可变自动编码器</w:t>
      </w:r>
      <w:r w:rsidRPr="006F78F4">
        <w:rPr>
          <w:rFonts w:ascii="宋体" w:eastAsia="宋体" w:hAnsi="宋体" w:cs="宋体"/>
          <w:szCs w:val="21"/>
          <w:lang w:val="zh-Hans"/>
        </w:rPr>
        <w:t>(VAEs)是开发深层生成模型的最流行的方法之一[Kingma and Welling, 2013]</w:t>
      </w:r>
      <w:r w:rsidRPr="006F78F4">
        <w:rPr>
          <w:rFonts w:ascii="宋体" w:eastAsia="宋体" w:hAnsi="宋体" w:cs="宋体" w:hint="eastAsia"/>
          <w:szCs w:val="21"/>
          <w:lang w:val="zh-Hans"/>
        </w:rPr>
        <w:t>。</w:t>
      </w:r>
      <w:r w:rsidRPr="006F78F4">
        <w:rPr>
          <w:rFonts w:ascii="宋体" w:eastAsia="宋体" w:hAnsi="宋体" w:cs="宋体"/>
          <w:szCs w:val="21"/>
          <w:lang w:val="zh-Hans"/>
        </w:rPr>
        <w:t>VAE</w:t>
      </w:r>
      <w:r w:rsidRPr="006F78F4">
        <w:rPr>
          <w:rFonts w:ascii="宋体" w:eastAsia="宋体" w:hAnsi="宋体" w:cs="宋体" w:hint="eastAsia"/>
          <w:szCs w:val="21"/>
          <w:lang w:val="zh-Hans"/>
        </w:rPr>
        <w:t>s</w:t>
      </w:r>
      <w:r w:rsidRPr="006F78F4">
        <w:rPr>
          <w:rFonts w:ascii="宋体" w:eastAsia="宋体" w:hAnsi="宋体" w:cs="宋体"/>
          <w:szCs w:val="21"/>
          <w:lang w:val="zh-Hans"/>
        </w:rPr>
        <w:t>的理论和动机深深扎根于变分推理的统计领域，我们在第7章中对此进行了简要介绍。</w:t>
      </w:r>
      <w:r w:rsidRPr="006F78F4">
        <w:rPr>
          <w:rFonts w:ascii="宋体" w:eastAsia="宋体" w:hAnsi="宋体" w:cs="宋体" w:hint="eastAsia"/>
          <w:szCs w:val="21"/>
          <w:lang w:val="zh-Hans"/>
        </w:rPr>
        <w:t>但是，出于本书的目的，将</w:t>
      </w:r>
      <w:r w:rsidRPr="006F78F4">
        <w:rPr>
          <w:rFonts w:ascii="宋体" w:eastAsia="宋体" w:hAnsi="宋体" w:cs="宋体"/>
          <w:szCs w:val="21"/>
          <w:lang w:val="zh-Hans"/>
        </w:rPr>
        <w:t>VAE</w:t>
      </w:r>
      <w:r w:rsidRPr="006F78F4">
        <w:rPr>
          <w:rFonts w:ascii="宋体" w:eastAsia="宋体" w:hAnsi="宋体" w:cs="宋体" w:hint="eastAsia"/>
          <w:szCs w:val="21"/>
          <w:lang w:val="zh-Hans"/>
        </w:rPr>
        <w:t>s应用于图形的关键思想可以总结如下</w:t>
      </w:r>
      <w:r w:rsidRPr="006F78F4">
        <w:rPr>
          <w:rFonts w:ascii="宋体" w:eastAsia="宋体" w:hAnsi="宋体" w:cs="宋体"/>
          <w:szCs w:val="21"/>
          <w:lang w:val="zh-Hans"/>
        </w:rPr>
        <w:t>(</w:t>
      </w:r>
      <w:r w:rsidRPr="006F78F4">
        <w:rPr>
          <w:rFonts w:ascii="宋体" w:eastAsia="宋体" w:hAnsi="宋体" w:cs="宋体" w:hint="eastAsia"/>
          <w:szCs w:val="21"/>
          <w:lang w:val="zh-Hans"/>
        </w:rPr>
        <w:t>图</w:t>
      </w:r>
      <w:r w:rsidRPr="006F78F4">
        <w:rPr>
          <w:rFonts w:ascii="宋体" w:eastAsia="宋体" w:hAnsi="宋体" w:cs="宋体"/>
          <w:szCs w:val="21"/>
          <w:lang w:val="zh-Hans"/>
        </w:rPr>
        <w:t xml:space="preserve"> 9.1):我们的目标是训练概率解码器模型</w:t>
      </w:r>
      <w:r w:rsidRPr="006F78F4">
        <w:rPr>
          <w:szCs w:val="21"/>
        </w:rPr>
        <w:t>p</w:t>
      </w:r>
      <w:r w:rsidRPr="006F78F4">
        <w:rPr>
          <w:szCs w:val="21"/>
          <w:vertAlign w:val="subscript"/>
        </w:rPr>
        <w:t>θ</w:t>
      </w:r>
      <w:r w:rsidRPr="006F78F4">
        <w:rPr>
          <w:szCs w:val="21"/>
        </w:rPr>
        <w:t>(</w:t>
      </w:r>
      <w:r w:rsidRPr="006F78F4">
        <w:rPr>
          <w:b/>
          <w:szCs w:val="21"/>
        </w:rPr>
        <w:t>A</w:t>
      </w:r>
      <w:r w:rsidRPr="006F78F4">
        <w:rPr>
          <w:szCs w:val="21"/>
        </w:rPr>
        <w:t>|</w:t>
      </w:r>
      <w:r w:rsidRPr="006F78F4">
        <w:rPr>
          <w:b/>
          <w:szCs w:val="21"/>
        </w:rPr>
        <w:t>Z</w:t>
      </w:r>
      <w:r w:rsidRPr="006F78F4">
        <w:rPr>
          <w:szCs w:val="21"/>
        </w:rPr>
        <w:t>)</w:t>
      </w:r>
      <w:r w:rsidRPr="006F78F4">
        <w:rPr>
          <w:rFonts w:ascii="宋体" w:eastAsia="宋体" w:hAnsi="宋体" w:cs="宋体" w:hint="eastAsia"/>
          <w:szCs w:val="21"/>
          <w:lang w:val="zh-Hans"/>
        </w:rPr>
        <w:t>，</w:t>
      </w:r>
      <w:r w:rsidRPr="006F78F4">
        <w:rPr>
          <w:rFonts w:ascii="宋体" w:eastAsia="宋体" w:hAnsi="宋体" w:cs="宋体"/>
          <w:szCs w:val="21"/>
          <w:lang w:val="zh-Hans"/>
        </w:rPr>
        <w:t>我们可以从中通过调整潜在变量</w:t>
      </w:r>
      <w:r w:rsidRPr="006F78F4">
        <w:rPr>
          <w:rFonts w:ascii="宋体" w:eastAsia="宋体" w:hAnsi="宋体" w:cs="宋体"/>
          <w:b/>
          <w:bCs/>
          <w:szCs w:val="21"/>
          <w:lang w:val="zh-Hans"/>
        </w:rPr>
        <w:t>Z</w:t>
      </w:r>
      <w:r w:rsidRPr="006F78F4">
        <w:rPr>
          <w:rFonts w:ascii="宋体" w:eastAsia="宋体" w:hAnsi="宋体" w:cs="宋体"/>
          <w:szCs w:val="21"/>
          <w:lang w:val="zh-Hans"/>
        </w:rPr>
        <w:t>采样逼真的图形（即邻接矩阵</w:t>
      </w:r>
      <w:r w:rsidRPr="006F78F4">
        <w:rPr>
          <w:rFonts w:ascii="宋体" w:eastAsia="宋体" w:hAnsi="宋体" w:cs="宋体" w:hint="eastAsia"/>
          <w:szCs w:val="21"/>
          <w:lang w:val="zh-Hans"/>
        </w:rPr>
        <w:t>）</w:t>
      </w:r>
      <m:oMath>
        <m:acc>
          <m:accPr>
            <m:ctrlPr>
              <w:rPr>
                <w:rFonts w:ascii="Cambria Math" w:hAnsi="Cambria Math"/>
                <w:b/>
                <w:bCs/>
                <w:szCs w:val="21"/>
              </w:rPr>
            </m:ctrlPr>
          </m:accPr>
          <m:e>
            <m:r>
              <m:rPr>
                <m:sty m:val="b"/>
              </m:rPr>
              <w:rPr>
                <w:rFonts w:ascii="Cambria Math" w:hAnsi="Cambria Math"/>
                <w:szCs w:val="21"/>
              </w:rPr>
              <m:t>A</m:t>
            </m:r>
          </m:e>
        </m:acc>
        <m:r>
          <m:rPr>
            <m:sty m:val="p"/>
          </m:rPr>
          <w:rPr>
            <w:rFonts w:ascii="Cambria Math" w:hAnsi="Cambria Math"/>
            <w:szCs w:val="21"/>
          </w:rPr>
          <m:t>∼</m:t>
        </m:r>
        <m:sSub>
          <m:sSubPr>
            <m:ctrlPr>
              <w:rPr>
                <w:rFonts w:ascii="Cambria Math" w:hAnsi="Cambria Math"/>
                <w:szCs w:val="21"/>
              </w:rPr>
            </m:ctrlPr>
          </m:sSubPr>
          <m:e>
            <w:bookmarkStart w:id="22" w:name="_Hlk49442518"/>
            <m:r>
              <m:rPr>
                <m:sty m:val="p"/>
              </m:rPr>
              <w:rPr>
                <w:rFonts w:ascii="Cambria Math" w:hAnsi="Cambria Math"/>
                <w:szCs w:val="21"/>
              </w:rPr>
              <m:t>p</m:t>
            </m:r>
          </m:e>
          <m:sub>
            <m:r>
              <m:rPr>
                <m:sty m:val="p"/>
              </m:rPr>
              <w:rPr>
                <w:rFonts w:ascii="Cambria Math" w:hAnsi="Cambria Math"/>
                <w:szCs w:val="21"/>
              </w:rPr>
              <m:t>θ</m:t>
            </m:r>
            <w:bookmarkEnd w:id="22"/>
          </m:sub>
        </m:sSub>
        <m:r>
          <m:rPr>
            <m:sty m:val="p"/>
          </m:rPr>
          <w:rPr>
            <w:rFonts w:ascii="Cambria Math" w:hAnsi="Cambria Math"/>
            <w:szCs w:val="21"/>
          </w:rPr>
          <m:t>(</m:t>
        </m:r>
        <m:r>
          <m:rPr>
            <m:sty m:val="b"/>
          </m:rPr>
          <w:rPr>
            <w:rFonts w:ascii="Cambria Math" w:hAnsi="Cambria Math"/>
            <w:szCs w:val="21"/>
          </w:rPr>
          <m:t>A</m:t>
        </m:r>
        <m:r>
          <m:rPr>
            <m:sty m:val="p"/>
          </m:rPr>
          <w:rPr>
            <w:rFonts w:ascii="Cambria Math" w:hAnsi="Cambria Math"/>
            <w:szCs w:val="21"/>
          </w:rPr>
          <m:t>∣</m:t>
        </m:r>
        <m:r>
          <m:rPr>
            <m:sty m:val="b"/>
          </m:rPr>
          <w:rPr>
            <w:rFonts w:ascii="Cambria Math" w:hAnsi="Cambria Math"/>
            <w:szCs w:val="21"/>
          </w:rPr>
          <m:t>Z</m:t>
        </m:r>
        <m:r>
          <m:rPr>
            <m:sty m:val="p"/>
          </m:rPr>
          <w:rPr>
            <w:rFonts w:ascii="Cambria Math" w:hAnsi="Cambria Math"/>
            <w:szCs w:val="21"/>
          </w:rPr>
          <m:t>)</m:t>
        </m:r>
      </m:oMath>
      <w:r w:rsidRPr="006F78F4">
        <w:rPr>
          <w:szCs w:val="21"/>
        </w:rPr>
        <w:t xml:space="preserve">. </w:t>
      </w:r>
      <w:r w:rsidRPr="006F78F4">
        <w:rPr>
          <w:rFonts w:ascii="宋体" w:eastAsia="宋体" w:hAnsi="宋体" w:cs="宋体"/>
          <w:szCs w:val="21"/>
          <w:lang w:val="zh-Hans"/>
        </w:rPr>
        <w:t>在概率意义上，我们的目标是学习邻接矩阵的条件分布（分布开始以某些潜在变量为条件）。</w:t>
      </w:r>
    </w:p>
    <w:p w14:paraId="65277EAB" w14:textId="69B7395B" w:rsidR="00E47FA7" w:rsidRPr="006F78F4" w:rsidRDefault="00B95368">
      <w:pPr>
        <w:spacing w:line="265" w:lineRule="auto"/>
        <w:ind w:right="11" w:firstLineChars="200" w:firstLine="420"/>
        <w:rPr>
          <w:rFonts w:ascii="宋体" w:eastAsia="宋体" w:hAnsi="宋体" w:cs="宋体"/>
          <w:szCs w:val="21"/>
          <w:lang w:val="zh-Hans"/>
        </w:rPr>
      </w:pPr>
      <w:r w:rsidRPr="006F78F4">
        <w:rPr>
          <w:rFonts w:ascii="宋体" w:eastAsia="宋体" w:hAnsi="宋体" w:cs="宋体"/>
          <w:szCs w:val="21"/>
          <w:lang w:val="zh-Hans"/>
        </w:rPr>
        <w:t>为了训练VAE，我们将概率解码器与概率编码器模型</w:t>
      </w:r>
      <m:oMath>
        <m:sSub>
          <m:sSubPr>
            <m:ctrlPr>
              <w:rPr>
                <w:rFonts w:ascii="Cambria Math" w:eastAsia="宋体" w:hAnsi="Cambria Math" w:cs="宋体"/>
                <w:szCs w:val="21"/>
                <w:lang w:val="zh-Hans"/>
              </w:rPr>
            </m:ctrlPr>
          </m:sSubPr>
          <m:e>
            <m:r>
              <m:rPr>
                <m:sty m:val="p"/>
              </m:rPr>
              <w:rPr>
                <w:rFonts w:ascii="Cambria Math" w:eastAsia="宋体" w:hAnsi="Cambria Math" w:cs="宋体"/>
                <w:szCs w:val="21"/>
                <w:lang w:val="zh-Hans"/>
              </w:rPr>
              <m:t>q</m:t>
            </m:r>
          </m:e>
          <m:sub>
            <m:r>
              <m:rPr>
                <m:sty m:val="p"/>
              </m:rPr>
              <w:rPr>
                <w:rFonts w:ascii="Cambria Math" w:eastAsia="宋体" w:hAnsi="Cambria Math" w:cs="宋体"/>
                <w:szCs w:val="21"/>
                <w:lang w:val="zh-Hans"/>
              </w:rPr>
              <m:t>θ</m:t>
            </m:r>
          </m:sub>
        </m:sSub>
        <m:r>
          <m:rPr>
            <m:sty m:val="p"/>
          </m:rPr>
          <w:rPr>
            <w:rFonts w:ascii="Cambria Math" w:eastAsia="宋体" w:hAnsi="Cambria Math" w:cs="宋体"/>
            <w:szCs w:val="21"/>
            <w:lang w:val="zh-Hans"/>
          </w:rPr>
          <m:t>(</m:t>
        </m:r>
        <m:r>
          <m:rPr>
            <m:sty m:val="b"/>
          </m:rPr>
          <w:rPr>
            <w:rFonts w:ascii="Cambria Math" w:eastAsia="宋体" w:hAnsi="Cambria Math" w:cs="宋体"/>
            <w:szCs w:val="21"/>
            <w:lang w:val="zh-Hans"/>
          </w:rPr>
          <m:t>Z</m:t>
        </m:r>
        <m:r>
          <m:rPr>
            <m:scr m:val="script"/>
            <m:sty m:val="p"/>
          </m:rPr>
          <w:rPr>
            <w:rFonts w:ascii="Cambria Math" w:eastAsia="宋体" w:hAnsi="Cambria Math" w:cs="宋体"/>
            <w:szCs w:val="21"/>
            <w:lang w:val="zh-Hans"/>
          </w:rPr>
          <m:t>∣G)</m:t>
        </m:r>
      </m:oMath>
      <w:r w:rsidRPr="006F78F4">
        <w:rPr>
          <w:rFonts w:ascii="宋体" w:eastAsia="宋体" w:hAnsi="宋体" w:cs="宋体"/>
          <w:szCs w:val="21"/>
          <w:lang w:val="zh-Hans"/>
        </w:rPr>
        <w:t>相结合</w:t>
      </w:r>
      <w:r w:rsidRPr="006F78F4">
        <w:rPr>
          <w:rFonts w:ascii="宋体" w:eastAsia="宋体" w:hAnsi="宋体" w:cs="宋体" w:hint="eastAsia"/>
          <w:szCs w:val="21"/>
          <w:lang w:val="zh-Hans"/>
        </w:rPr>
        <w:t>。</w:t>
      </w:r>
      <w:r w:rsidRPr="006F78F4">
        <w:rPr>
          <w:rFonts w:ascii="宋体" w:eastAsia="宋体" w:hAnsi="宋体" w:cs="宋体"/>
          <w:szCs w:val="21"/>
          <w:lang w:val="zh-Hans"/>
        </w:rPr>
        <w:t xml:space="preserve">此编码器模型将输入图 </w:t>
      </w:r>
      <m:oMath>
        <m:r>
          <m:rPr>
            <m:scr m:val="script"/>
            <m:sty m:val="p"/>
          </m:rPr>
          <w:rPr>
            <w:rFonts w:ascii="Cambria Math" w:eastAsia="宋体" w:hAnsi="Cambria Math" w:cs="宋体"/>
            <w:szCs w:val="21"/>
            <w:lang w:val="zh-Hans"/>
          </w:rPr>
          <m:t>G</m:t>
        </m:r>
      </m:oMath>
      <w:r w:rsidRPr="006F78F4">
        <w:rPr>
          <w:rFonts w:ascii="宋体" w:eastAsia="宋体" w:hAnsi="宋体" w:cs="宋体" w:hint="eastAsia"/>
          <w:szCs w:val="21"/>
          <w:lang w:val="zh-Hans"/>
        </w:rPr>
        <w:t xml:space="preserve"> </w:t>
      </w:r>
      <w:r w:rsidRPr="006F78F4">
        <w:rPr>
          <w:rFonts w:ascii="宋体" w:eastAsia="宋体" w:hAnsi="宋体" w:cs="宋体"/>
          <w:szCs w:val="21"/>
          <w:lang w:val="zh-Hans"/>
        </w:rPr>
        <w:t>映射到潜在变量Z上的后</w:t>
      </w:r>
      <w:r w:rsidRPr="006F78F4">
        <w:rPr>
          <w:rFonts w:ascii="宋体" w:eastAsia="宋体" w:hAnsi="宋体" w:cs="宋体" w:hint="eastAsia"/>
          <w:szCs w:val="21"/>
          <w:lang w:val="zh-Hans"/>
        </w:rPr>
        <w:t>验分</w:t>
      </w:r>
      <w:r w:rsidRPr="006F78F4">
        <w:rPr>
          <w:rFonts w:ascii="宋体" w:eastAsia="宋体" w:hAnsi="宋体" w:cs="宋体"/>
          <w:szCs w:val="21"/>
          <w:lang w:val="zh-Hans"/>
        </w:rPr>
        <w:t>布。</w:t>
      </w:r>
      <w:r w:rsidRPr="006F78F4">
        <w:rPr>
          <w:rFonts w:ascii="宋体" w:eastAsia="宋体" w:hAnsi="宋体" w:cs="宋体" w:hint="eastAsia"/>
          <w:szCs w:val="21"/>
          <w:lang w:val="zh-Hans"/>
        </w:rPr>
        <w:t>我们的想法是，我们共同训练编码器和解码器，以使解码器能够在给定从编码器采样的潜变量</w:t>
      </w:r>
      <w:bookmarkStart w:id="23" w:name="_Hlk49442421"/>
      <w:r w:rsidRPr="006F78F4">
        <w:rPr>
          <w:b/>
          <w:szCs w:val="21"/>
        </w:rPr>
        <w:t>Z</w:t>
      </w:r>
      <w:r w:rsidRPr="006F78F4">
        <w:rPr>
          <w:rFonts w:ascii="Cambria Math" w:hAnsi="Cambria Math" w:cs="Cambria Math"/>
          <w:szCs w:val="21"/>
        </w:rPr>
        <w:t>∼</w:t>
      </w:r>
      <w:bookmarkEnd w:id="23"/>
      <m:oMath>
        <m:sSub>
          <m:sSubPr>
            <m:ctrlPr>
              <w:rPr>
                <w:rFonts w:ascii="Cambria Math" w:eastAsia="宋体" w:hAnsi="Cambria Math" w:cs="宋体"/>
                <w:szCs w:val="21"/>
                <w:lang w:val="zh-Hans"/>
              </w:rPr>
            </m:ctrlPr>
          </m:sSubPr>
          <m:e>
            <m:r>
              <m:rPr>
                <m:sty m:val="p"/>
              </m:rPr>
              <w:rPr>
                <w:rFonts w:ascii="Cambria Math" w:eastAsia="宋体" w:hAnsi="Cambria Math" w:cs="宋体"/>
                <w:szCs w:val="21"/>
                <w:lang w:val="zh-Hans"/>
              </w:rPr>
              <m:t>q</m:t>
            </m:r>
          </m:e>
          <m:sub>
            <m:r>
              <m:rPr>
                <m:sty m:val="p"/>
              </m:rPr>
              <w:rPr>
                <w:rFonts w:ascii="Cambria Math" w:eastAsia="宋体" w:hAnsi="Cambria Math" w:cs="宋体"/>
                <w:szCs w:val="21"/>
                <w:lang w:val="zh-Hans"/>
              </w:rPr>
              <m:t>θ</m:t>
            </m:r>
          </m:sub>
        </m:sSub>
        <w:bookmarkStart w:id="24" w:name="_Hlk49442490"/>
        <m:r>
          <m:rPr>
            <m:sty m:val="p"/>
          </m:rPr>
          <w:rPr>
            <w:rFonts w:ascii="Cambria Math" w:eastAsia="宋体" w:hAnsi="Cambria Math" w:cs="宋体"/>
            <w:szCs w:val="21"/>
            <w:lang w:val="zh-Hans"/>
          </w:rPr>
          <m:t>(</m:t>
        </m:r>
        <m:r>
          <m:rPr>
            <m:sty m:val="b"/>
          </m:rPr>
          <w:rPr>
            <w:rFonts w:ascii="Cambria Math" w:eastAsia="宋体" w:hAnsi="Cambria Math" w:cs="宋体"/>
            <w:szCs w:val="21"/>
            <w:lang w:val="zh-Hans"/>
          </w:rPr>
          <m:t>Z</m:t>
        </m:r>
        <m:r>
          <m:rPr>
            <m:scr m:val="script"/>
            <m:sty m:val="p"/>
          </m:rPr>
          <w:rPr>
            <w:rFonts w:ascii="Cambria Math" w:eastAsia="宋体" w:hAnsi="Cambria Math" w:cs="宋体"/>
            <w:szCs w:val="21"/>
            <w:lang w:val="zh-Hans"/>
          </w:rPr>
          <m:t>∣G)</m:t>
        </m:r>
      </m:oMath>
      <w:bookmarkEnd w:id="24"/>
      <w:r w:rsidRPr="006F78F4">
        <w:rPr>
          <w:rFonts w:ascii="宋体" w:eastAsia="宋体" w:hAnsi="宋体" w:cs="宋体" w:hint="eastAsia"/>
          <w:szCs w:val="21"/>
          <w:lang w:val="zh-Hans"/>
        </w:rPr>
        <w:t>的情况下重建训练图。然后，经过训练，我们可以通过从一些（无条件的）先验分布中采样潜在变量</w:t>
      </w:r>
      <w:bookmarkStart w:id="25" w:name="_Hlk49442444"/>
      <w:r w:rsidRPr="006F78F4">
        <w:rPr>
          <w:b/>
          <w:szCs w:val="21"/>
        </w:rPr>
        <w:t>Z</w:t>
      </w:r>
      <w:bookmarkEnd w:id="25"/>
      <w:r w:rsidRPr="006F78F4">
        <w:rPr>
          <w:rFonts w:ascii="Cambria Math" w:hAnsi="Cambria Math" w:cs="Cambria Math"/>
          <w:szCs w:val="21"/>
        </w:rPr>
        <w:t>∼</w:t>
      </w:r>
      <m:oMath>
        <m:r>
          <m:rPr>
            <m:sty m:val="p"/>
          </m:rPr>
          <w:rPr>
            <w:rFonts w:ascii="Cambria Math" w:hAnsi="Cambria Math"/>
            <w:szCs w:val="21"/>
          </w:rPr>
          <m:t>p</m:t>
        </m:r>
        <m:d>
          <m:dPr>
            <m:ctrlPr>
              <w:rPr>
                <w:rFonts w:ascii="Cambria Math" w:hAnsi="Cambria Math"/>
                <w:szCs w:val="21"/>
              </w:rPr>
            </m:ctrlPr>
          </m:dPr>
          <m:e>
            <m:r>
              <m:rPr>
                <m:sty m:val="b"/>
              </m:rPr>
              <w:rPr>
                <w:rFonts w:ascii="Cambria Math" w:eastAsia="宋体" w:hAnsi="Cambria Math" w:cs="宋体"/>
                <w:szCs w:val="21"/>
                <w:lang w:val="zh-Hans"/>
              </w:rPr>
              <m:t>Z</m:t>
            </m:r>
          </m:e>
        </m:d>
      </m:oMath>
      <w:r w:rsidRPr="006F78F4">
        <w:rPr>
          <w:rFonts w:ascii="宋体" w:eastAsia="宋体" w:hAnsi="宋体" w:cs="宋体" w:hint="eastAsia"/>
          <w:szCs w:val="21"/>
          <w:lang w:val="zh-Hans"/>
        </w:rPr>
        <w:t>并将这些采样的潜在信号馈送到解码器，来丢弃编码器并生成新图。</w:t>
      </w:r>
    </w:p>
    <w:p w14:paraId="37334129" w14:textId="77777777" w:rsidR="00E47FA7" w:rsidRPr="006F78F4" w:rsidRDefault="00B95368">
      <w:pPr>
        <w:spacing w:line="265" w:lineRule="auto"/>
        <w:ind w:right="11" w:firstLineChars="200" w:firstLine="420"/>
        <w:rPr>
          <w:rFonts w:ascii="宋体" w:eastAsia="PMingLiU" w:hAnsi="宋体" w:cs="宋体"/>
          <w:szCs w:val="21"/>
          <w:lang w:val="zh-Hans" w:eastAsia="zh-TW"/>
        </w:rPr>
      </w:pPr>
      <w:r w:rsidRPr="006F78F4">
        <w:rPr>
          <w:rFonts w:ascii="宋体" w:eastAsia="宋体" w:hAnsi="宋体" w:cs="宋体" w:hint="eastAsia"/>
          <w:szCs w:val="21"/>
          <w:lang w:val="zh-Hans"/>
        </w:rPr>
        <w:t>在更正式和数学上的细节上，要为图构建</w:t>
      </w:r>
      <w:r w:rsidRPr="006F78F4">
        <w:rPr>
          <w:rFonts w:ascii="宋体" w:eastAsia="宋体" w:hAnsi="宋体" w:cs="宋体"/>
          <w:szCs w:val="21"/>
          <w:lang w:val="zh-Hans"/>
        </w:rPr>
        <w:t>VAE</w:t>
      </w:r>
      <w:r w:rsidRPr="006F78F4">
        <w:rPr>
          <w:rFonts w:ascii="宋体" w:eastAsia="宋体" w:hAnsi="宋体" w:cs="宋体" w:hint="eastAsia"/>
          <w:szCs w:val="21"/>
          <w:lang w:val="zh-Hans"/>
        </w:rPr>
        <w:t>，我们必须指定以下关键组件：</w:t>
      </w:r>
    </w:p>
    <w:p w14:paraId="44578FF8" w14:textId="6BFB2B01" w:rsidR="00E47FA7" w:rsidRPr="006F78F4" w:rsidRDefault="00B95368">
      <w:pPr>
        <w:numPr>
          <w:ilvl w:val="0"/>
          <w:numId w:val="2"/>
        </w:numPr>
        <w:spacing w:line="257" w:lineRule="auto"/>
        <w:ind w:left="499" w:right="6" w:hanging="255"/>
        <w:rPr>
          <w:szCs w:val="21"/>
        </w:rPr>
      </w:pPr>
      <w:r w:rsidRPr="006F78F4">
        <w:rPr>
          <w:rFonts w:ascii="宋体" w:eastAsia="宋体" w:hAnsi="宋体" w:cs="宋体"/>
          <w:szCs w:val="21"/>
          <w:lang w:val="zh-Hans"/>
        </w:rPr>
        <w:t>概率编码器模型</w:t>
      </w:r>
      <w:r w:rsidRPr="006F78F4">
        <w:rPr>
          <w:szCs w:val="21"/>
        </w:rPr>
        <w:t>q</w:t>
      </w:r>
      <w:r w:rsidRPr="006F78F4">
        <w:rPr>
          <w:szCs w:val="21"/>
          <w:vertAlign w:val="subscript"/>
        </w:rPr>
        <w:t>φ</w:t>
      </w:r>
      <w:r w:rsidRPr="006F78F4">
        <w:rPr>
          <w:rFonts w:ascii="宋体" w:eastAsia="宋体" w:hAnsi="宋体" w:cs="宋体" w:hint="eastAsia"/>
          <w:szCs w:val="21"/>
        </w:rPr>
        <w:t>。</w:t>
      </w:r>
      <w:r w:rsidRPr="006F78F4">
        <w:rPr>
          <w:rFonts w:ascii="宋体" w:eastAsia="宋体" w:hAnsi="宋体" w:cs="宋体" w:hint="eastAsia"/>
          <w:szCs w:val="21"/>
          <w:lang w:val="zh-Hans"/>
        </w:rPr>
        <w:t>对于图，概率编码器模型采用一个图</w:t>
      </w:r>
      <m:oMath>
        <m:r>
          <m:rPr>
            <m:sty m:val="p"/>
          </m:rPr>
          <w:rPr>
            <w:rFonts w:ascii="Cambria Math" w:eastAsia="宋体" w:hAnsi="Cambria Math" w:cs="宋体"/>
            <w:szCs w:val="21"/>
          </w:rPr>
          <m:t xml:space="preserve"> </m:t>
        </m:r>
        <m:r>
          <m:rPr>
            <m:scr m:val="script"/>
            <m:sty m:val="p"/>
          </m:rPr>
          <w:rPr>
            <w:rFonts w:ascii="Cambria Math" w:eastAsia="宋体" w:hAnsi="Cambria Math" w:cs="宋体"/>
            <w:szCs w:val="21"/>
            <w:lang w:val="zh-Hans"/>
          </w:rPr>
          <m:t xml:space="preserve">G </m:t>
        </m:r>
      </m:oMath>
      <w:r w:rsidRPr="006F78F4">
        <w:rPr>
          <w:rFonts w:ascii="宋体" w:eastAsia="宋体" w:hAnsi="宋体" w:cs="宋体" w:hint="eastAsia"/>
          <w:szCs w:val="21"/>
          <w:lang w:val="zh-Hans"/>
        </w:rPr>
        <w:t>作为输入，然后根据此输入，</w:t>
      </w:r>
      <w:r w:rsidRPr="006F78F4">
        <w:rPr>
          <w:szCs w:val="21"/>
        </w:rPr>
        <w:t>q</w:t>
      </w:r>
      <w:r w:rsidRPr="006F78F4">
        <w:rPr>
          <w:szCs w:val="21"/>
          <w:vertAlign w:val="subscript"/>
        </w:rPr>
        <w:t xml:space="preserve">φ </w:t>
      </w:r>
      <w:r w:rsidRPr="006F78F4">
        <w:rPr>
          <w:rFonts w:ascii="宋体" w:eastAsia="宋体" w:hAnsi="宋体" w:cs="宋体" w:hint="eastAsia"/>
          <w:szCs w:val="21"/>
          <w:lang w:val="zh-Hans"/>
        </w:rPr>
        <w:t>定义潜在表示上的分布</w:t>
      </w:r>
      <w:r w:rsidRPr="006F78F4">
        <w:rPr>
          <w:szCs w:val="21"/>
        </w:rPr>
        <w:t>q</w:t>
      </w:r>
      <w:r w:rsidRPr="006F78F4">
        <w:rPr>
          <w:szCs w:val="21"/>
          <w:vertAlign w:val="subscript"/>
        </w:rPr>
        <w:t>φ</w:t>
      </w:r>
      <w:r w:rsidRPr="006F78F4">
        <w:rPr>
          <w:szCs w:val="21"/>
        </w:rPr>
        <w:t>(</w:t>
      </w:r>
      <w:r w:rsidRPr="006F78F4">
        <w:rPr>
          <w:b/>
          <w:szCs w:val="21"/>
        </w:rPr>
        <w:t>Z</w:t>
      </w:r>
      <w:r w:rsidRPr="006F78F4">
        <w:rPr>
          <w:szCs w:val="21"/>
        </w:rPr>
        <w:t>|G)</w:t>
      </w:r>
      <w:r w:rsidRPr="006F78F4">
        <w:rPr>
          <w:rFonts w:ascii="宋体" w:eastAsia="宋体" w:hAnsi="宋体" w:cs="宋体" w:hint="eastAsia"/>
          <w:szCs w:val="21"/>
        </w:rPr>
        <w:t>。</w:t>
      </w:r>
      <w:r w:rsidRPr="006F78F4">
        <w:rPr>
          <w:rFonts w:ascii="宋体" w:eastAsia="宋体" w:hAnsi="宋体" w:cs="宋体" w:hint="eastAsia"/>
          <w:szCs w:val="21"/>
          <w:lang w:val="zh-Hans"/>
        </w:rPr>
        <w:t>通常，</w:t>
      </w:r>
      <w:r w:rsidRPr="006F78F4">
        <w:rPr>
          <w:rFonts w:ascii="宋体" w:eastAsia="宋体" w:hAnsi="宋体" w:cs="宋体"/>
          <w:szCs w:val="21"/>
          <w:lang w:val="zh-Hans"/>
        </w:rPr>
        <w:t>在VAE中，使用具有高斯随机变量的重新参数化技巧来设计概率</w:t>
      </w:r>
      <w:r w:rsidRPr="006F78F4">
        <w:rPr>
          <w:szCs w:val="21"/>
        </w:rPr>
        <w:t>q</w:t>
      </w:r>
      <w:r w:rsidRPr="006F78F4">
        <w:rPr>
          <w:szCs w:val="21"/>
          <w:vertAlign w:val="subscript"/>
        </w:rPr>
        <w:t>φ</w:t>
      </w:r>
      <w:r w:rsidRPr="006F78F4">
        <w:rPr>
          <w:rFonts w:ascii="宋体" w:eastAsia="宋体" w:hAnsi="宋体" w:cs="宋体"/>
          <w:szCs w:val="21"/>
          <w:lang w:val="zh-Hans"/>
        </w:rPr>
        <w:t>函数</w:t>
      </w:r>
      <w:r w:rsidRPr="006F78F4">
        <w:rPr>
          <w:rFonts w:ascii="宋体" w:eastAsia="宋体" w:hAnsi="宋体" w:cs="宋体"/>
          <w:szCs w:val="21"/>
        </w:rPr>
        <w:t>。</w:t>
      </w:r>
      <w:r w:rsidRPr="006F78F4">
        <w:rPr>
          <w:rFonts w:ascii="宋体" w:eastAsia="宋体" w:hAnsi="宋体" w:cs="宋体"/>
          <w:szCs w:val="21"/>
          <w:lang w:val="zh-Hans"/>
        </w:rPr>
        <w:t>也就是说，我们将潜在条件分布指定为</w:t>
      </w:r>
      <w:r w:rsidRPr="006F78F4">
        <w:rPr>
          <w:rFonts w:ascii="宋体" w:eastAsia="宋体" w:hAnsi="宋体" w:cs="宋体" w:hint="eastAsia"/>
          <w:szCs w:val="21"/>
          <w:lang w:val="zh-Hans"/>
        </w:rPr>
        <w:t xml:space="preserve"> </w:t>
      </w:r>
      <m:oMath>
        <m:r>
          <m:rPr>
            <m:sty m:val="b"/>
          </m:rPr>
          <w:rPr>
            <w:rFonts w:ascii="Cambria Math" w:eastAsia="宋体" w:hAnsi="Cambria Math" w:cs="宋体"/>
            <w:szCs w:val="21"/>
          </w:rPr>
          <m:t>Z</m:t>
        </m:r>
        <m:r>
          <m:rPr>
            <m:scr m:val="script"/>
            <m:sty m:val="p"/>
          </m:rPr>
          <w:rPr>
            <w:rFonts w:ascii="Cambria Math" w:eastAsia="宋体" w:hAnsi="Cambria Math" w:cs="宋体"/>
            <w:szCs w:val="21"/>
          </w:rPr>
          <m:t>∼N(</m:t>
        </m:r>
        <m:sSub>
          <m:sSubPr>
            <m:ctrlPr>
              <w:rPr>
                <w:rFonts w:ascii="Cambria Math" w:eastAsia="宋体" w:hAnsi="Cambria Math" w:cs="宋体"/>
                <w:szCs w:val="21"/>
              </w:rPr>
            </m:ctrlPr>
          </m:sSubPr>
          <m:e>
            <m:r>
              <m:rPr>
                <m:sty m:val="p"/>
              </m:rPr>
              <w:rPr>
                <w:rFonts w:ascii="Cambria Math" w:eastAsia="宋体" w:hAnsi="Cambria Math" w:cs="宋体"/>
                <w:szCs w:val="21"/>
              </w:rPr>
              <m:t>μ</m:t>
            </m:r>
          </m:e>
          <m:sub>
            <m:r>
              <m:rPr>
                <m:sty m:val="p"/>
              </m:rPr>
              <w:rPr>
                <w:rFonts w:ascii="Cambria Math" w:eastAsia="宋体" w:hAnsi="Cambria Math" w:cs="宋体"/>
                <w:szCs w:val="21"/>
              </w:rPr>
              <m:t>ϕ</m:t>
            </m:r>
          </m:sub>
        </m:sSub>
        <m:r>
          <m:rPr>
            <m:scr m:val="script"/>
            <m:sty m:val="p"/>
          </m:rPr>
          <w:rPr>
            <w:rFonts w:ascii="Cambria Math" w:eastAsia="宋体" w:hAnsi="Cambria Math" w:cs="宋体"/>
            <w:szCs w:val="21"/>
          </w:rPr>
          <m:t>(G</m:t>
        </m:r>
        <m:r>
          <m:rPr>
            <m:sty m:val="p"/>
          </m:rPr>
          <w:rPr>
            <w:rFonts w:ascii="Cambria Math" w:eastAsia="宋体" w:hAnsi="Cambria Math" w:cs="宋体"/>
            <w:szCs w:val="21"/>
          </w:rPr>
          <m:t>),σ(ϕ(</m:t>
        </m:r>
        <m:r>
          <m:rPr>
            <m:scr m:val="script"/>
            <m:sty m:val="p"/>
          </m:rPr>
          <w:rPr>
            <w:rFonts w:ascii="Cambria Math" w:eastAsia="宋体" w:hAnsi="Cambria Math" w:cs="宋体"/>
            <w:szCs w:val="21"/>
          </w:rPr>
          <m:t>G))</m:t>
        </m:r>
      </m:oMath>
      <w:r w:rsidRPr="006F78F4">
        <w:rPr>
          <w:rFonts w:ascii="宋体" w:eastAsia="宋体" w:hAnsi="宋体" w:cs="宋体" w:hint="eastAsia"/>
          <w:szCs w:val="21"/>
        </w:rPr>
        <w:t>，</w:t>
      </w:r>
      <w:r w:rsidRPr="006F78F4">
        <w:rPr>
          <w:rFonts w:ascii="宋体" w:eastAsia="宋体" w:hAnsi="宋体" w:cs="宋体"/>
          <w:szCs w:val="21"/>
          <w:lang w:val="zh-Hans"/>
        </w:rPr>
        <w:t>其中</w:t>
      </w:r>
      <w:r w:rsidRPr="006F78F4">
        <w:rPr>
          <w:rFonts w:eastAsia="宋体" w:cs="宋体"/>
          <w:szCs w:val="21"/>
        </w:rPr>
        <w:t>µ</w:t>
      </w:r>
      <w:r w:rsidRPr="006F78F4">
        <w:rPr>
          <w:rFonts w:eastAsia="宋体" w:cs="宋体"/>
          <w:szCs w:val="21"/>
          <w:vertAlign w:val="subscript"/>
        </w:rPr>
        <w:t>φ</w:t>
      </w:r>
      <w:r w:rsidRPr="006F78F4">
        <w:rPr>
          <w:rFonts w:ascii="宋体" w:eastAsia="宋体" w:hAnsi="宋体" w:cs="宋体"/>
          <w:szCs w:val="21"/>
        </w:rPr>
        <w:t>和</w:t>
      </w:r>
      <w:r w:rsidRPr="006F78F4">
        <w:rPr>
          <w:rFonts w:eastAsia="宋体" w:cs="宋体"/>
          <w:szCs w:val="21"/>
        </w:rPr>
        <w:t>σ</w:t>
      </w:r>
      <w:r w:rsidRPr="006F78F4">
        <w:rPr>
          <w:rFonts w:eastAsia="宋体" w:cs="宋体"/>
          <w:szCs w:val="21"/>
          <w:vertAlign w:val="subscript"/>
        </w:rPr>
        <w:t>φ</w:t>
      </w:r>
      <w:r w:rsidRPr="006F78F4">
        <w:rPr>
          <w:rFonts w:ascii="宋体" w:eastAsia="宋体" w:hAnsi="宋体" w:cs="宋体"/>
          <w:szCs w:val="21"/>
          <w:lang w:val="zh-Hans"/>
        </w:rPr>
        <w:t>是生成正态分布的均值和方差参数的神经网络，然后</w:t>
      </w:r>
      <w:r w:rsidRPr="006F78F4">
        <w:rPr>
          <w:rFonts w:ascii="宋体" w:eastAsia="宋体" w:hAnsi="宋体" w:cs="宋体" w:hint="eastAsia"/>
          <w:szCs w:val="21"/>
          <w:lang w:val="zh-Hans"/>
        </w:rPr>
        <w:t>对</w:t>
      </w:r>
      <w:r w:rsidRPr="006F78F4">
        <w:rPr>
          <w:rFonts w:ascii="宋体" w:eastAsia="宋体" w:hAnsi="宋体" w:cs="宋体"/>
          <w:szCs w:val="21"/>
          <w:lang w:val="zh-Hans"/>
        </w:rPr>
        <w:t>潜在嵌入Z</w:t>
      </w:r>
      <w:r w:rsidRPr="006F78F4">
        <w:rPr>
          <w:rFonts w:ascii="宋体" w:eastAsia="宋体" w:hAnsi="宋体" w:cs="宋体" w:hint="eastAsia"/>
          <w:szCs w:val="21"/>
          <w:lang w:val="zh-Hans"/>
        </w:rPr>
        <w:t>进行采样。</w:t>
      </w:r>
    </w:p>
    <w:p w14:paraId="6E3B0145" w14:textId="39774C9F" w:rsidR="00E47FA7" w:rsidRPr="006F78F4" w:rsidRDefault="00B95368">
      <w:pPr>
        <w:numPr>
          <w:ilvl w:val="0"/>
          <w:numId w:val="2"/>
        </w:numPr>
        <w:spacing w:line="257" w:lineRule="auto"/>
        <w:ind w:left="499" w:right="6" w:hanging="255"/>
        <w:rPr>
          <w:szCs w:val="21"/>
        </w:rPr>
      </w:pPr>
      <w:r w:rsidRPr="006F78F4">
        <w:rPr>
          <w:rFonts w:ascii="宋体" w:eastAsia="宋体" w:hAnsi="宋体"/>
          <w:iCs/>
          <w:szCs w:val="21"/>
          <w:lang w:val="zh-Hans"/>
        </w:rPr>
        <w:t>概率解码器模型</w:t>
      </w:r>
      <w:r w:rsidRPr="006F78F4">
        <w:rPr>
          <w:szCs w:val="21"/>
        </w:rPr>
        <w:t>p</w:t>
      </w:r>
      <w:r w:rsidRPr="006F78F4">
        <w:rPr>
          <w:szCs w:val="21"/>
          <w:vertAlign w:val="subscript"/>
        </w:rPr>
        <w:t>θ</w:t>
      </w:r>
      <w:r w:rsidRPr="006F78F4">
        <w:rPr>
          <w:rFonts w:ascii="宋体" w:eastAsia="宋体" w:hAnsi="宋体" w:cs="宋体" w:hint="eastAsia"/>
          <w:szCs w:val="21"/>
        </w:rPr>
        <w:t>。</w:t>
      </w:r>
      <w:r w:rsidRPr="006F78F4">
        <w:rPr>
          <w:rFonts w:ascii="宋体" w:eastAsia="宋体" w:hAnsi="宋体"/>
          <w:iCs/>
          <w:szCs w:val="21"/>
          <w:lang w:val="zh-Hans"/>
        </w:rPr>
        <w:t>解码器采取潜在的表示</w:t>
      </w:r>
      <w:r w:rsidRPr="006F78F4">
        <w:rPr>
          <w:b/>
          <w:szCs w:val="21"/>
        </w:rPr>
        <w:t>Z</w:t>
      </w:r>
      <w:r w:rsidRPr="006F78F4">
        <w:rPr>
          <w:rFonts w:ascii="宋体" w:eastAsia="宋体" w:hAnsi="宋体" w:hint="eastAsia"/>
          <w:iCs/>
          <w:szCs w:val="21"/>
          <w:lang w:val="zh-Hans"/>
        </w:rPr>
        <w:t>作为输入</w:t>
      </w:r>
      <w:r w:rsidRPr="006F78F4">
        <w:rPr>
          <w:rFonts w:ascii="宋体" w:eastAsia="宋体" w:hAnsi="宋体"/>
          <w:iCs/>
          <w:szCs w:val="21"/>
          <w:lang w:val="zh-Hans"/>
        </w:rPr>
        <w:t>并使用此输入指定图上的条件分布。在本章中，</w:t>
      </w:r>
      <w:r w:rsidRPr="006F78F4">
        <w:rPr>
          <w:rFonts w:ascii="宋体" w:eastAsia="宋体" w:hAnsi="宋体" w:hint="eastAsia"/>
          <w:iCs/>
          <w:szCs w:val="21"/>
          <w:lang w:val="zh-Hans"/>
        </w:rPr>
        <w:t>我们假设</w:t>
      </w:r>
      <w:r w:rsidRPr="006F78F4">
        <w:rPr>
          <w:szCs w:val="21"/>
        </w:rPr>
        <w:t>p</w:t>
      </w:r>
      <w:r w:rsidRPr="006F78F4">
        <w:rPr>
          <w:szCs w:val="21"/>
          <w:vertAlign w:val="subscript"/>
        </w:rPr>
        <w:t>θ</w:t>
      </w:r>
      <w:r w:rsidRPr="006F78F4">
        <w:rPr>
          <w:rFonts w:ascii="宋体" w:eastAsia="宋体" w:hAnsi="宋体" w:hint="eastAsia"/>
          <w:iCs/>
          <w:szCs w:val="21"/>
          <w:lang w:val="zh-Hans"/>
        </w:rPr>
        <w:t>定义了邻接矩阵项的条件分布，也就是我们可以计算</w:t>
      </w:r>
      <m:oMath>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θ</m:t>
            </m:r>
          </m:sub>
        </m:sSub>
        <m:r>
          <m:rPr>
            <m:sty m:val="p"/>
          </m:rPr>
          <w:rPr>
            <w:rFonts w:ascii="Cambria Math" w:hAnsi="Cambria Math"/>
            <w:szCs w:val="21"/>
          </w:rPr>
          <m:t>(</m:t>
        </m:r>
        <m:r>
          <m:rPr>
            <m:sty m:val="b"/>
          </m:rPr>
          <w:rPr>
            <w:rFonts w:ascii="Cambria Math" w:hAnsi="Cambria Math"/>
            <w:szCs w:val="21"/>
          </w:rPr>
          <m:t>A</m:t>
        </m:r>
        <m:r>
          <m:rPr>
            <m:sty m:val="p"/>
          </m:rPr>
          <w:rPr>
            <w:rFonts w:ascii="Cambria Math" w:hAnsi="Cambria Math"/>
            <w:szCs w:val="21"/>
          </w:rPr>
          <m:t>[u,v]=1∣</m:t>
        </m:r>
        <m:r>
          <m:rPr>
            <m:sty m:val="b"/>
          </m:rPr>
          <w:rPr>
            <w:rFonts w:ascii="Cambria Math" w:hAnsi="Cambria Math"/>
            <w:szCs w:val="21"/>
          </w:rPr>
          <m:t>Z</m:t>
        </m:r>
        <m:r>
          <m:rPr>
            <m:sty m:val="p"/>
          </m:rPr>
          <w:rPr>
            <w:rFonts w:ascii="Cambria Math" w:hAnsi="Cambria Math"/>
            <w:szCs w:val="21"/>
          </w:rPr>
          <m:t>)</m:t>
        </m:r>
      </m:oMath>
      <w:r w:rsidRPr="006F78F4">
        <w:rPr>
          <w:rFonts w:ascii="宋体" w:eastAsia="宋体" w:hAnsi="宋体" w:cs="宋体" w:hint="eastAsia"/>
          <w:szCs w:val="21"/>
        </w:rPr>
        <w:t>。</w:t>
      </w:r>
    </w:p>
    <w:p w14:paraId="68ACAEA6" w14:textId="567EF55A" w:rsidR="00E47FA7" w:rsidRPr="006F78F4" w:rsidRDefault="00B95368">
      <w:pPr>
        <w:numPr>
          <w:ilvl w:val="0"/>
          <w:numId w:val="2"/>
        </w:numPr>
        <w:spacing w:line="257" w:lineRule="auto"/>
        <w:ind w:left="499" w:right="6" w:hanging="255"/>
        <w:rPr>
          <w:szCs w:val="21"/>
        </w:rPr>
      </w:pPr>
      <w:r w:rsidRPr="006F78F4">
        <w:rPr>
          <w:rFonts w:ascii="宋体" w:eastAsia="宋体" w:hAnsi="宋体" w:cs="宋体" w:hint="eastAsia"/>
          <w:szCs w:val="21"/>
        </w:rPr>
        <w:t>潜在空间上的先验分布</w:t>
      </w:r>
      <w:r w:rsidRPr="006F78F4">
        <w:rPr>
          <w:szCs w:val="21"/>
        </w:rPr>
        <w:t>p(</w:t>
      </w:r>
      <w:r w:rsidRPr="006F78F4">
        <w:rPr>
          <w:b/>
          <w:szCs w:val="21"/>
        </w:rPr>
        <w:t>Z</w:t>
      </w:r>
      <w:r w:rsidRPr="006F78F4">
        <w:rPr>
          <w:szCs w:val="21"/>
        </w:rPr>
        <w:t>)</w:t>
      </w:r>
      <w:r w:rsidRPr="006F78F4">
        <w:rPr>
          <w:rFonts w:ascii="宋体" w:eastAsia="宋体" w:hAnsi="宋体" w:cs="宋体" w:hint="eastAsia"/>
          <w:szCs w:val="21"/>
        </w:rPr>
        <w:t>。</w:t>
      </w:r>
      <w:r w:rsidRPr="006F78F4">
        <w:rPr>
          <w:rFonts w:ascii="宋体" w:eastAsia="宋体" w:hAnsi="宋体" w:cs="宋体"/>
          <w:szCs w:val="21"/>
        </w:rPr>
        <w:t>在本章，我们将采用</w:t>
      </w:r>
      <w:r w:rsidRPr="006F78F4">
        <w:rPr>
          <w:rFonts w:ascii="宋体" w:eastAsia="宋体" w:hAnsi="宋体" w:cs="宋体" w:hint="eastAsia"/>
          <w:szCs w:val="21"/>
        </w:rPr>
        <w:t>通常用于</w:t>
      </w:r>
      <w:r w:rsidRPr="006F78F4">
        <w:rPr>
          <w:rFonts w:ascii="宋体" w:eastAsia="宋体" w:hAnsi="宋体" w:cs="宋体"/>
          <w:szCs w:val="21"/>
        </w:rPr>
        <w:t>VAEs</w:t>
      </w:r>
      <w:r w:rsidRPr="006F78F4">
        <w:rPr>
          <w:rFonts w:ascii="宋体" w:eastAsia="宋体" w:hAnsi="宋体" w:cs="宋体" w:hint="eastAsia"/>
          <w:szCs w:val="21"/>
        </w:rPr>
        <w:t>的</w:t>
      </w:r>
      <w:r w:rsidRPr="006F78F4">
        <w:rPr>
          <w:rFonts w:ascii="宋体" w:eastAsia="宋体" w:hAnsi="宋体" w:cs="宋体"/>
          <w:szCs w:val="21"/>
        </w:rPr>
        <w:t>标准高斯</w:t>
      </w:r>
      <w:r w:rsidRPr="006F78F4">
        <w:rPr>
          <w:rFonts w:ascii="宋体" w:eastAsia="宋体" w:hAnsi="宋体" w:cs="宋体" w:hint="eastAsia"/>
          <w:szCs w:val="21"/>
        </w:rPr>
        <w:t>先验</w:t>
      </w:r>
      <m:oMath>
        <m:r>
          <m:rPr>
            <m:sty m:val="b"/>
          </m:rPr>
          <w:rPr>
            <w:rFonts w:ascii="Cambria Math" w:eastAsia="宋体" w:hAnsi="Cambria Math" w:cs="宋体"/>
            <w:szCs w:val="21"/>
            <w:lang w:val="zh-Hans"/>
          </w:rPr>
          <m:t>Z</m:t>
        </m:r>
        <m:r>
          <m:rPr>
            <m:scr m:val="script"/>
            <m:sty m:val="p"/>
          </m:rPr>
          <w:rPr>
            <w:rFonts w:ascii="Cambria Math" w:eastAsia="宋体" w:hAnsi="Cambria Math" w:cs="宋体"/>
            <w:szCs w:val="21"/>
            <w:lang w:val="zh-Hans"/>
          </w:rPr>
          <m:t>∼N(</m:t>
        </m:r>
        <m:r>
          <m:rPr>
            <m:sty m:val="b"/>
          </m:rPr>
          <w:rPr>
            <w:rFonts w:ascii="Cambria Math" w:eastAsia="宋体" w:hAnsi="Cambria Math" w:cs="宋体"/>
            <w:szCs w:val="21"/>
            <w:lang w:val="zh-Hans"/>
          </w:rPr>
          <m:t>0</m:t>
        </m:r>
        <m:r>
          <m:rPr>
            <m:sty m:val="p"/>
          </m:rPr>
          <w:rPr>
            <w:rFonts w:ascii="Cambria Math" w:eastAsia="宋体" w:hAnsi="Cambria Math" w:cs="宋体"/>
            <w:szCs w:val="21"/>
            <w:lang w:val="zh-Hans"/>
          </w:rPr>
          <m:t>,</m:t>
        </m:r>
        <m:r>
          <m:rPr>
            <m:sty m:val="b"/>
          </m:rPr>
          <w:rPr>
            <w:rFonts w:ascii="Cambria Math" w:eastAsia="宋体" w:hAnsi="Cambria Math" w:cs="宋体"/>
            <w:szCs w:val="21"/>
            <w:lang w:val="zh-Hans"/>
          </w:rPr>
          <m:t>1</m:t>
        </m:r>
        <m:r>
          <m:rPr>
            <m:sty m:val="p"/>
          </m:rPr>
          <w:rPr>
            <w:rFonts w:ascii="Cambria Math" w:eastAsia="宋体" w:hAnsi="Cambria Math" w:cs="宋体"/>
            <w:szCs w:val="21"/>
            <w:lang w:val="zh-Hans"/>
          </w:rPr>
          <m:t>)</m:t>
        </m:r>
      </m:oMath>
      <w:r w:rsidRPr="006F78F4">
        <w:rPr>
          <w:rFonts w:ascii="宋体" w:eastAsia="宋体" w:hAnsi="宋体" w:cs="宋体" w:hint="eastAsia"/>
          <w:szCs w:val="21"/>
          <w:lang w:val="zh-Hans"/>
        </w:rPr>
        <w:t>。</w:t>
      </w:r>
    </w:p>
    <w:p w14:paraId="43B4F670" w14:textId="475A785B" w:rsidR="00E47FA7" w:rsidRPr="006F78F4" w:rsidRDefault="00B95368">
      <w:pPr>
        <w:spacing w:line="257" w:lineRule="auto"/>
        <w:ind w:left="-17" w:right="6" w:firstLineChars="200" w:firstLine="420"/>
        <w:rPr>
          <w:rFonts w:ascii="宋体" w:eastAsia="宋体" w:hAnsi="宋体" w:cs="宋体"/>
          <w:szCs w:val="21"/>
        </w:rPr>
      </w:pPr>
      <w:r w:rsidRPr="006F78F4">
        <w:rPr>
          <w:rFonts w:ascii="宋体" w:eastAsia="宋体" w:hAnsi="宋体" w:cs="宋体"/>
          <w:szCs w:val="21"/>
        </w:rPr>
        <w:t>给定这些组件和一组训练图</w:t>
      </w:r>
      <m:oMath>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m:rPr>
                <m:sty m:val="p"/>
              </m:rP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m:rPr>
                <m:sty m:val="p"/>
              </m:rPr>
              <w:rPr>
                <w:rFonts w:ascii="Cambria Math" w:hAnsi="Cambria Math"/>
                <w:szCs w:val="21"/>
              </w:rPr>
              <m:t>n</m:t>
            </m:r>
          </m:sub>
        </m:sSub>
        <m:r>
          <m:rPr>
            <m:sty m:val="p"/>
          </m:rPr>
          <w:rPr>
            <w:rFonts w:ascii="Cambria Math" w:hAnsi="Cambria Math"/>
            <w:szCs w:val="21"/>
          </w:rPr>
          <m:t>}</m:t>
        </m:r>
      </m:oMath>
      <w:r w:rsidRPr="006F78F4">
        <w:rPr>
          <w:rFonts w:ascii="宋体" w:eastAsia="宋体" w:hAnsi="宋体" w:cs="宋体" w:hint="eastAsia"/>
          <w:szCs w:val="21"/>
        </w:rPr>
        <w:t>，</w:t>
      </w:r>
      <w:r w:rsidRPr="006F78F4">
        <w:rPr>
          <w:rFonts w:ascii="宋体" w:eastAsia="宋体" w:hAnsi="宋体" w:cs="宋体"/>
          <w:szCs w:val="21"/>
        </w:rPr>
        <w:t>我们可以通过最小化证据</w:t>
      </w:r>
      <w:r w:rsidRPr="006F78F4">
        <w:rPr>
          <w:rFonts w:ascii="宋体" w:eastAsia="宋体" w:hAnsi="宋体" w:cs="宋体" w:hint="eastAsia"/>
          <w:szCs w:val="21"/>
        </w:rPr>
        <w:t>似然</w:t>
      </w:r>
      <w:r w:rsidRPr="006F78F4">
        <w:rPr>
          <w:rFonts w:ascii="宋体" w:eastAsia="宋体" w:hAnsi="宋体" w:cs="宋体"/>
          <w:szCs w:val="21"/>
        </w:rPr>
        <w:t>下限</w:t>
      </w:r>
      <w:r w:rsidRPr="006F78F4">
        <w:rPr>
          <w:rFonts w:ascii="宋体" w:eastAsia="宋体" w:hAnsi="宋体" w:cs="宋体" w:hint="eastAsia"/>
          <w:szCs w:val="21"/>
        </w:rPr>
        <w:t>（</w:t>
      </w:r>
      <w:r w:rsidRPr="006F78F4">
        <w:rPr>
          <w:rFonts w:ascii="宋体" w:eastAsia="宋体" w:hAnsi="宋体" w:cs="宋体"/>
          <w:szCs w:val="21"/>
        </w:rPr>
        <w:t>ELBO）来训练VAE模型：</w:t>
      </w:r>
    </w:p>
    <w:p w14:paraId="105F0241" w14:textId="77777777" w:rsidR="00E47FA7" w:rsidRPr="006F78F4" w:rsidRDefault="00E47FA7">
      <w:pPr>
        <w:spacing w:line="257" w:lineRule="auto"/>
        <w:ind w:left="-17" w:right="6" w:firstLineChars="200" w:firstLine="420"/>
        <w:rPr>
          <w:szCs w:val="21"/>
        </w:rPr>
      </w:pPr>
    </w:p>
    <w:p w14:paraId="27E629BE" w14:textId="369DB7EC" w:rsidR="00E47FA7" w:rsidRPr="006F78F4" w:rsidRDefault="006F78F4">
      <w:pPr>
        <w:ind w:left="-5" w:right="7"/>
        <w:rPr>
          <w:szCs w:val="21"/>
        </w:rPr>
      </w:pPr>
      <m:oMathPara>
        <m:oMathParaPr>
          <m:jc m:val="right"/>
        </m:oMathParaPr>
        <m:oMath>
          <m:r>
            <m:rPr>
              <m:scr m:val="script"/>
              <m:sty m:val="p"/>
            </m:rPr>
            <w:rPr>
              <w:rFonts w:ascii="Cambria Math" w:hAnsi="Cambria Math"/>
              <w:szCs w:val="21"/>
            </w:rPr>
            <m:t xml:space="preserve">   L=</m:t>
          </m:r>
          <m:nary>
            <m:naryPr>
              <m:chr m:val="∑"/>
              <m:limLoc m:val="undOvr"/>
              <m:grow m:val="1"/>
              <m:supHide m:val="1"/>
              <m:ctrlPr>
                <w:rPr>
                  <w:rFonts w:ascii="Cambria Math" w:hAnsi="Cambria Math"/>
                  <w:szCs w:val="21"/>
                </w:rPr>
              </m:ctrlPr>
            </m:naryPr>
            <m:sub>
              <w:bookmarkStart w:id="26" w:name="_Hlk49464821"/>
              <m:sSub>
                <m:sSubPr>
                  <m:ctrlPr>
                    <w:rPr>
                      <w:rFonts w:ascii="Cambria Math" w:hAnsi="Cambria Math"/>
                      <w:szCs w:val="21"/>
                    </w:rPr>
                  </m:ctrlPr>
                </m:sSubPr>
                <m:e>
                  <m:r>
                    <m:rPr>
                      <m:scr m:val="script"/>
                      <m:sty m:val="p"/>
                    </m:rPr>
                    <w:rPr>
                      <w:rFonts w:ascii="Cambria Math" w:hAnsi="Cambria Math"/>
                      <w:szCs w:val="21"/>
                    </w:rPr>
                    <m:t>G</m:t>
                  </m:r>
                </m:e>
                <m:sub>
                  <m:r>
                    <m:rPr>
                      <m:sty m:val="p"/>
                    </m:rP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G</m:t>
                  </m:r>
                </m:e>
                <m:sub>
                  <m:r>
                    <m:rPr>
                      <m:sty m:val="p"/>
                    </m:rP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m:rPr>
                      <m:sty m:val="p"/>
                    </m:rPr>
                    <w:rPr>
                      <w:rFonts w:ascii="Cambria Math" w:hAnsi="Cambria Math"/>
                      <w:szCs w:val="21"/>
                    </w:rPr>
                    <m:t>n</m:t>
                  </m:r>
                </m:sub>
              </m:sSub>
              <m:r>
                <m:rPr>
                  <m:sty m:val="p"/>
                </m:rPr>
                <w:rPr>
                  <w:rFonts w:ascii="Cambria Math" w:hAnsi="Cambria Math"/>
                  <w:szCs w:val="21"/>
                </w:rPr>
                <m:t>}</m:t>
              </m:r>
            </m:sub>
            <m:sup/>
            <m:e>
              <m:r>
                <m:rPr>
                  <m:sty m:val="p"/>
                </m:rPr>
                <w:rPr>
                  <w:rFonts w:ascii="Cambria Math" w:hAnsi="Cambria Math"/>
                  <w:szCs w:val="21"/>
                </w:rPr>
                <m:t xml:space="preserve"> </m:t>
              </m:r>
              <w:bookmarkEnd w:id="26"/>
            </m:e>
          </m:nary>
          <m:sSub>
            <m:sSubPr>
              <m:ctrlPr>
                <w:rPr>
                  <w:rFonts w:ascii="Cambria Math" w:hAnsi="Cambria Math"/>
                  <w:szCs w:val="21"/>
                </w:rPr>
              </m:ctrlPr>
            </m:sSubPr>
            <m:e>
              <m:r>
                <m:rPr>
                  <m:scr m:val="double-struck"/>
                  <m:sty m:val="p"/>
                </m:rPr>
                <w:rPr>
                  <w:rFonts w:ascii="Cambria Math" w:hAnsi="Cambria Math"/>
                  <w:szCs w:val="21"/>
                </w:rPr>
                <m:t>E</m:t>
              </m:r>
            </m:e>
            <m:sub>
              <m:sSub>
                <m:sSubPr>
                  <m:ctrlPr>
                    <w:rPr>
                      <w:rFonts w:ascii="Cambria Math" w:hAnsi="Cambria Math"/>
                      <w:szCs w:val="21"/>
                    </w:rPr>
                  </m:ctrlPr>
                </m:sSubPr>
                <m:e>
                  <m:r>
                    <m:rPr>
                      <m:sty m:val="p"/>
                    </m:rPr>
                    <w:rPr>
                      <w:rFonts w:ascii="Cambria Math" w:hAnsi="Cambria Math"/>
                      <w:szCs w:val="21"/>
                    </w:rPr>
                    <m:t>q</m:t>
                  </m:r>
                </m:e>
                <m:sub>
                  <m:r>
                    <m:rPr>
                      <m:sty m:val="p"/>
                    </m:rPr>
                    <w:rPr>
                      <w:rFonts w:ascii="Cambria Math" w:hAnsi="Cambria Math"/>
                      <w:szCs w:val="21"/>
                    </w:rPr>
                    <m:t>θ</m:t>
                  </m:r>
                </m:sub>
              </m:sSub>
              <m:r>
                <m:rPr>
                  <m:sty m:val="p"/>
                </m:rPr>
                <w:rPr>
                  <w:rFonts w:ascii="Cambria Math" w:hAnsi="Cambria Math"/>
                  <w:szCs w:val="21"/>
                </w:rPr>
                <m:t>(</m:t>
              </m:r>
              <m:r>
                <m:rPr>
                  <m:sty m:val="b"/>
                </m:rPr>
                <w:rPr>
                  <w:rFonts w:ascii="Cambria Math" w:hAnsi="Cambria Math"/>
                  <w:szCs w:val="21"/>
                </w:rPr>
                <m:t>Z</m:t>
              </m:r>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m:rPr>
                      <m:sty m:val="p"/>
                    </m:rPr>
                    <w:rPr>
                      <w:rFonts w:ascii="Cambria Math" w:hAnsi="Cambria Math"/>
                      <w:szCs w:val="21"/>
                    </w:rPr>
                    <m:t>i</m:t>
                  </m:r>
                </m:sub>
              </m:sSub>
              <m:r>
                <m:rPr>
                  <m:sty m:val="p"/>
                </m:rPr>
                <w:rPr>
                  <w:rFonts w:ascii="Cambria Math" w:hAnsi="Cambria Math"/>
                  <w:szCs w:val="21"/>
                </w:rPr>
                <m:t>)</m:t>
              </m:r>
            </m:sub>
          </m:sSub>
          <m:d>
            <m:dPr>
              <m:begChr m:val="["/>
              <m:endChr m:val="]"/>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θ</m:t>
                  </m:r>
                </m:sub>
              </m:sSub>
              <m:d>
                <m:dPr>
                  <m:sepChr m:val="∣"/>
                  <m:ctrlPr>
                    <w:rPr>
                      <w:rFonts w:ascii="Cambria Math" w:hAnsi="Cambria Math"/>
                      <w:szCs w:val="21"/>
                    </w:rPr>
                  </m:ctrlPr>
                </m:dPr>
                <m:e>
                  <m:sSub>
                    <m:sSubPr>
                      <m:ctrlPr>
                        <w:rPr>
                          <w:rFonts w:ascii="Cambria Math" w:hAnsi="Cambria Math"/>
                          <w:szCs w:val="21"/>
                        </w:rPr>
                      </m:ctrlPr>
                    </m:sSubPr>
                    <m:e>
                      <m:r>
                        <m:rPr>
                          <m:scr m:val="script"/>
                          <m:sty m:val="p"/>
                        </m:rPr>
                        <w:rPr>
                          <w:rFonts w:ascii="Cambria Math" w:hAnsi="Cambria Math"/>
                          <w:szCs w:val="21"/>
                        </w:rPr>
                        <m:t>G</m:t>
                      </m:r>
                    </m:e>
                    <m:sub>
                      <m:r>
                        <m:rPr>
                          <m:sty m:val="p"/>
                        </m:rPr>
                        <w:rPr>
                          <w:rFonts w:ascii="Cambria Math" w:hAnsi="Cambria Math"/>
                          <w:szCs w:val="21"/>
                        </w:rPr>
                        <m:t>i</m:t>
                      </m:r>
                    </m:sub>
                  </m:sSub>
                </m:e>
                <m:e>
                  <m:r>
                    <m:rPr>
                      <m:sty m:val="b"/>
                    </m:rPr>
                    <w:rPr>
                      <w:rFonts w:ascii="Cambria Math" w:hAnsi="Cambria Math"/>
                      <w:szCs w:val="21"/>
                    </w:rPr>
                    <m:t>Z</m:t>
                  </m:r>
                </m:e>
              </m:d>
            </m:e>
          </m:d>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KL</m:t>
              </m:r>
            </m:fName>
            <m:e>
              <m:d>
                <m:dPr>
                  <m:ctrlPr>
                    <w:rPr>
                      <w:rFonts w:ascii="Cambria Math" w:hAnsi="Cambria Math"/>
                      <w:szCs w:val="21"/>
                    </w:rPr>
                  </m:ctrlPr>
                </m:dPr>
                <m:e>
                  <m:sSub>
                    <m:sSubPr>
                      <m:ctrlPr>
                        <w:rPr>
                          <w:rFonts w:ascii="Cambria Math" w:hAnsi="Cambria Math"/>
                          <w:szCs w:val="21"/>
                        </w:rPr>
                      </m:ctrlPr>
                    </m:sSubPr>
                    <m:e>
                      <m:r>
                        <m:rPr>
                          <m:sty m:val="p"/>
                        </m:rPr>
                        <w:rPr>
                          <w:rFonts w:ascii="Cambria Math" w:hAnsi="Cambria Math"/>
                          <w:szCs w:val="21"/>
                        </w:rPr>
                        <m:t>q</m:t>
                      </m:r>
                    </m:e>
                    <m:sub>
                      <m:r>
                        <m:rPr>
                          <m:sty m:val="p"/>
                        </m:rPr>
                        <w:rPr>
                          <w:rFonts w:ascii="Cambria Math" w:hAnsi="Cambria Math"/>
                          <w:szCs w:val="21"/>
                        </w:rPr>
                        <m:t>θ</m:t>
                      </m:r>
                    </m:sub>
                  </m:sSub>
                  <m:d>
                    <m:dPr>
                      <m:sepChr m:val="∣"/>
                      <m:ctrlPr>
                        <w:rPr>
                          <w:rFonts w:ascii="Cambria Math" w:hAnsi="Cambria Math"/>
                          <w:szCs w:val="21"/>
                        </w:rPr>
                      </m:ctrlPr>
                    </m:dPr>
                    <m:e>
                      <m:r>
                        <m:rPr>
                          <m:sty m:val="b"/>
                        </m:rPr>
                        <w:rPr>
                          <w:rFonts w:ascii="Cambria Math" w:hAnsi="Cambria Math"/>
                          <w:szCs w:val="21"/>
                        </w:rPr>
                        <m:t>Z</m:t>
                      </m:r>
                    </m:e>
                    <m:e>
                      <m:sSub>
                        <m:sSubPr>
                          <m:ctrlPr>
                            <w:rPr>
                              <w:rFonts w:ascii="Cambria Math" w:hAnsi="Cambria Math"/>
                              <w:szCs w:val="21"/>
                            </w:rPr>
                          </m:ctrlPr>
                        </m:sSubPr>
                        <m:e>
                          <m:r>
                            <m:rPr>
                              <m:scr m:val="script"/>
                              <m:sty m:val="p"/>
                            </m:rPr>
                            <w:rPr>
                              <w:rFonts w:ascii="Cambria Math" w:hAnsi="Cambria Math"/>
                              <w:szCs w:val="21"/>
                            </w:rPr>
                            <m:t>G</m:t>
                          </m:r>
                        </m:e>
                        <m:sub>
                          <m:r>
                            <m:rPr>
                              <m:sty m:val="p"/>
                            </m:rPr>
                            <w:rPr>
                              <w:rFonts w:ascii="Cambria Math" w:hAnsi="Cambria Math"/>
                              <w:szCs w:val="21"/>
                            </w:rPr>
                            <m:t>i</m:t>
                          </m:r>
                        </m:sub>
                      </m:sSub>
                    </m:e>
                  </m:d>
                  <m:r>
                    <m:rPr>
                      <m:sty m:val="p"/>
                    </m:rPr>
                    <w:rPr>
                      <w:rFonts w:ascii="Cambria Math" w:hAnsi="Cambria Math"/>
                      <w:szCs w:val="21"/>
                    </w:rPr>
                    <m:t>∥p</m:t>
                  </m:r>
                  <m:d>
                    <m:dPr>
                      <m:ctrlPr>
                        <w:rPr>
                          <w:rFonts w:ascii="Cambria Math" w:hAnsi="Cambria Math"/>
                          <w:szCs w:val="21"/>
                        </w:rPr>
                      </m:ctrlPr>
                    </m:dPr>
                    <m:e>
                      <m:r>
                        <m:rPr>
                          <m:sty m:val="b"/>
                        </m:rPr>
                        <w:rPr>
                          <w:rFonts w:ascii="Cambria Math" w:hAnsi="Cambria Math"/>
                          <w:szCs w:val="21"/>
                        </w:rPr>
                        <m:t>Z</m:t>
                      </m:r>
                    </m:e>
                  </m:d>
                </m:e>
              </m:d>
            </m:e>
          </m:func>
          <m:r>
            <m:rPr>
              <m:sty m:val="p"/>
            </m:rPr>
            <w:rPr>
              <w:rFonts w:ascii="Cambria Math" w:hAnsi="Cambria Math"/>
              <w:szCs w:val="21"/>
            </w:rPr>
            <m:t xml:space="preserve">                              </m:t>
          </m:r>
          <m:r>
            <m:rPr>
              <m:sty m:val="p"/>
            </m:rPr>
            <w:rPr>
              <w:rFonts w:ascii="Cambria Math" w:eastAsia="宋体" w:hAnsi="Cambria Math" w:cs="宋体" w:hint="eastAsia"/>
              <w:szCs w:val="21"/>
            </w:rPr>
            <m:t>（</m:t>
          </m:r>
          <m:r>
            <m:rPr>
              <m:sty m:val="p"/>
            </m:rPr>
            <w:rPr>
              <w:rFonts w:ascii="Cambria Math" w:eastAsia="宋体" w:hAnsi="Cambria Math" w:cs="宋体"/>
              <w:szCs w:val="21"/>
            </w:rPr>
            <m:t>9.1</m:t>
          </m:r>
          <m:r>
            <m:rPr>
              <m:sty m:val="p"/>
            </m:rPr>
            <w:rPr>
              <w:rFonts w:ascii="Cambria Math" w:eastAsia="宋体" w:hAnsi="Cambria Math" w:cs="宋体" w:hint="eastAsia"/>
              <w:szCs w:val="21"/>
            </w:rPr>
            <m:t>）</m:t>
          </m:r>
        </m:oMath>
      </m:oMathPara>
    </w:p>
    <w:p w14:paraId="43DC255B" w14:textId="77777777" w:rsidR="00E47FA7" w:rsidRPr="006F78F4" w:rsidRDefault="00E47FA7">
      <w:pPr>
        <w:ind w:left="-5" w:right="7"/>
        <w:rPr>
          <w:szCs w:val="21"/>
        </w:rPr>
      </w:pPr>
    </w:p>
    <w:p w14:paraId="6F91EAE6" w14:textId="46B68F39" w:rsidR="00E47FA7" w:rsidRPr="006F78F4" w:rsidRDefault="00B95368">
      <w:pPr>
        <w:ind w:left="-5" w:right="7" w:firstLineChars="200" w:firstLine="420"/>
        <w:rPr>
          <w:szCs w:val="21"/>
        </w:rPr>
      </w:pPr>
      <w:r w:rsidRPr="006F78F4">
        <w:rPr>
          <w:rFonts w:ascii="宋体" w:eastAsia="宋体" w:hAnsi="宋体" w:cs="宋体" w:hint="eastAsia"/>
          <w:szCs w:val="21"/>
        </w:rPr>
        <w:t>基本思想是我们试图最大化解码器的重构能力，即似然项</w:t>
      </w:r>
      <w:r w:rsidRPr="006F78F4">
        <w:rPr>
          <w:szCs w:val="21"/>
        </w:rPr>
        <w:t xml:space="preserve"> </w:t>
      </w:r>
      <m:oMath>
        <m:sSub>
          <m:sSubPr>
            <m:ctrlPr>
              <w:rPr>
                <w:rFonts w:ascii="Cambria Math" w:eastAsia="Calibri" w:hAnsi="Cambria Math" w:cs="Calibri"/>
                <w:szCs w:val="21"/>
              </w:rPr>
            </m:ctrlPr>
          </m:sSubPr>
          <m:e>
            <m:r>
              <m:rPr>
                <m:scr m:val="double-struck"/>
                <m:sty m:val="p"/>
              </m:rPr>
              <w:rPr>
                <w:rFonts w:ascii="Cambria Math" w:eastAsia="Calibri" w:hAnsi="Cambria Math" w:cs="Calibri"/>
                <w:szCs w:val="21"/>
              </w:rPr>
              <m:t>E</m:t>
            </m:r>
          </m:e>
          <m:sub>
            <m:sSub>
              <m:sSubPr>
                <m:ctrlPr>
                  <w:rPr>
                    <w:rFonts w:ascii="Cambria Math" w:eastAsia="Calibri" w:hAnsi="Cambria Math" w:cs="Calibri"/>
                    <w:szCs w:val="21"/>
                  </w:rPr>
                </m:ctrlPr>
              </m:sSubPr>
              <m:e>
                <m:r>
                  <m:rPr>
                    <m:sty m:val="p"/>
                  </m:rPr>
                  <w:rPr>
                    <w:rFonts w:ascii="Cambria Math" w:eastAsia="Calibri" w:hAnsi="Cambria Math" w:cs="Calibri"/>
                    <w:szCs w:val="21"/>
                  </w:rPr>
                  <m:t>q</m:t>
                </m:r>
              </m:e>
              <m:sub>
                <m:r>
                  <m:rPr>
                    <m:sty m:val="p"/>
                  </m:rPr>
                  <w:rPr>
                    <w:rFonts w:ascii="Cambria Math" w:eastAsia="Calibri" w:hAnsi="Cambria Math" w:cs="Calibri"/>
                    <w:szCs w:val="21"/>
                  </w:rPr>
                  <m:t>θ</m:t>
                </m:r>
              </m:sub>
            </m:sSub>
            <m:r>
              <m:rPr>
                <m:sty m:val="p"/>
              </m:rPr>
              <w:rPr>
                <w:rFonts w:ascii="Cambria Math" w:eastAsia="Calibri" w:hAnsi="Cambria Math" w:cs="Calibri"/>
                <w:szCs w:val="21"/>
              </w:rPr>
              <m:t>(</m:t>
            </m:r>
            <m:r>
              <m:rPr>
                <m:sty m:val="b"/>
              </m:rPr>
              <w:rPr>
                <w:rFonts w:ascii="Cambria Math" w:eastAsia="Calibri" w:hAnsi="Cambria Math" w:cs="Calibri"/>
                <w:szCs w:val="21"/>
              </w:rPr>
              <m:t>Z</m:t>
            </m:r>
            <m:r>
              <m:rPr>
                <m:sty m:val="p"/>
              </m:rPr>
              <w:rPr>
                <w:rFonts w:ascii="Cambria Math" w:eastAsia="Calibri" w:hAnsi="Cambria Math" w:cs="Calibri"/>
                <w:szCs w:val="21"/>
              </w:rPr>
              <m:t>∣</m:t>
            </m:r>
            <m:sSub>
              <m:sSubPr>
                <m:ctrlPr>
                  <w:rPr>
                    <w:rFonts w:ascii="Cambria Math" w:eastAsia="Calibri" w:hAnsi="Cambria Math" w:cs="Calibri"/>
                    <w:szCs w:val="21"/>
                  </w:rPr>
                </m:ctrlPr>
              </m:sSubPr>
              <m:e>
                <m:r>
                  <m:rPr>
                    <m:scr m:val="script"/>
                    <m:sty m:val="p"/>
                  </m:rPr>
                  <w:rPr>
                    <w:rFonts w:ascii="Cambria Math" w:eastAsia="Calibri" w:hAnsi="Cambria Math" w:cs="Calibri"/>
                    <w:szCs w:val="21"/>
                  </w:rPr>
                  <m:t>G</m:t>
                </m:r>
              </m:e>
              <m:sub>
                <m:r>
                  <m:rPr>
                    <m:sty m:val="p"/>
                  </m:rPr>
                  <w:rPr>
                    <w:rFonts w:ascii="Cambria Math" w:eastAsia="Calibri" w:hAnsi="Cambria Math" w:cs="Calibri"/>
                    <w:szCs w:val="21"/>
                  </w:rPr>
                  <m:t>i</m:t>
                </m:r>
              </m:sub>
            </m:sSub>
            <m:r>
              <m:rPr>
                <m:sty m:val="p"/>
              </m:rPr>
              <w:rPr>
                <w:rFonts w:ascii="Cambria Math" w:eastAsia="Calibri" w:hAnsi="Cambria Math" w:cs="Calibri"/>
                <w:szCs w:val="21"/>
              </w:rPr>
              <m:t xml:space="preserve">) </m:t>
            </m:r>
          </m:sub>
        </m:sSub>
        <m:r>
          <m:rPr>
            <m:sty m:val="p"/>
          </m:rPr>
          <w:rPr>
            <w:rFonts w:ascii="Cambria Math" w:eastAsia="Calibri" w:hAnsi="Cambria Math" w:cs="Calibri"/>
            <w:szCs w:val="21"/>
          </w:rPr>
          <m:t>[</m:t>
        </m:r>
        <m:sSub>
          <m:sSubPr>
            <m:ctrlPr>
              <w:rPr>
                <w:rFonts w:ascii="Cambria Math" w:eastAsia="Calibri" w:hAnsi="Cambria Math" w:cs="Calibri"/>
                <w:szCs w:val="21"/>
              </w:rPr>
            </m:ctrlPr>
          </m:sSubPr>
          <m:e>
            <m:r>
              <m:rPr>
                <m:sty m:val="p"/>
              </m:rPr>
              <w:rPr>
                <w:rFonts w:ascii="Cambria Math" w:eastAsia="Calibri" w:hAnsi="Cambria Math" w:cs="Calibri"/>
                <w:szCs w:val="21"/>
              </w:rPr>
              <m:t>p</m:t>
            </m:r>
          </m:e>
          <m:sub>
            <m:r>
              <m:rPr>
                <m:sty m:val="p"/>
              </m:rPr>
              <w:rPr>
                <w:rFonts w:ascii="Cambria Math" w:eastAsia="Calibri" w:hAnsi="Cambria Math" w:cs="Calibri"/>
                <w:szCs w:val="21"/>
              </w:rPr>
              <m:t>θ</m:t>
            </m:r>
          </m:sub>
        </m:sSub>
        <m:r>
          <m:rPr>
            <m:sty m:val="p"/>
          </m:rPr>
          <w:rPr>
            <w:rFonts w:ascii="Cambria Math" w:eastAsia="Calibri" w:hAnsi="Cambria Math" w:cs="Calibri"/>
            <w:szCs w:val="21"/>
          </w:rPr>
          <m:t xml:space="preserve">( </m:t>
        </m:r>
        <m:sSub>
          <m:sSubPr>
            <m:ctrlPr>
              <w:rPr>
                <w:rFonts w:ascii="Cambria Math" w:eastAsia="Calibri" w:hAnsi="Cambria Math" w:cs="Calibri"/>
                <w:szCs w:val="21"/>
              </w:rPr>
            </m:ctrlPr>
          </m:sSubPr>
          <m:e>
            <m:r>
              <m:rPr>
                <m:scr m:val="script"/>
                <m:sty m:val="p"/>
              </m:rPr>
              <w:rPr>
                <w:rFonts w:ascii="Cambria Math" w:eastAsia="Calibri" w:hAnsi="Cambria Math" w:cs="Calibri"/>
                <w:szCs w:val="21"/>
              </w:rPr>
              <m:t>G</m:t>
            </m:r>
          </m:e>
          <m:sub>
            <m:r>
              <m:rPr>
                <m:sty m:val="p"/>
              </m:rPr>
              <w:rPr>
                <w:rFonts w:ascii="Cambria Math" w:eastAsia="Calibri" w:hAnsi="Cambria Math" w:cs="Calibri"/>
                <w:szCs w:val="21"/>
              </w:rPr>
              <m:t>i</m:t>
            </m:r>
          </m:sub>
        </m:sSub>
        <m:r>
          <m:rPr>
            <m:sty m:val="p"/>
          </m:rPr>
          <w:rPr>
            <w:rFonts w:ascii="Cambria Math" w:eastAsia="Calibri" w:hAnsi="Cambria Math" w:cs="Calibri"/>
            <w:szCs w:val="21"/>
          </w:rPr>
          <m:t>∣</m:t>
        </m:r>
        <m:r>
          <m:rPr>
            <m:sty m:val="b"/>
          </m:rPr>
          <w:rPr>
            <w:rFonts w:ascii="Cambria Math" w:eastAsia="Calibri" w:hAnsi="Cambria Math" w:cs="Calibri"/>
            <w:szCs w:val="21"/>
          </w:rPr>
          <m:t>Z</m:t>
        </m:r>
        <m:r>
          <m:rPr>
            <m:sty m:val="p"/>
          </m:rPr>
          <w:rPr>
            <w:rFonts w:ascii="Cambria Math" w:eastAsia="Calibri" w:hAnsi="Cambria Math" w:cs="Calibri"/>
            <w:szCs w:val="21"/>
          </w:rPr>
          <m:t>)]</m:t>
        </m:r>
      </m:oMath>
      <w:r w:rsidRPr="006F78F4">
        <w:rPr>
          <w:rFonts w:ascii="宋体" w:eastAsia="宋体" w:hAnsi="宋体" w:cs="宋体" w:hint="eastAsia"/>
          <w:szCs w:val="21"/>
        </w:rPr>
        <w:t>，同时最小化我们后验潜在分布</w:t>
      </w:r>
      <m:oMath>
        <m:sSub>
          <m:sSubPr>
            <m:ctrlPr>
              <w:rPr>
                <w:rFonts w:ascii="Cambria Math" w:hAnsi="Cambria Math"/>
                <w:szCs w:val="21"/>
              </w:rPr>
            </m:ctrlPr>
          </m:sSubPr>
          <m:e>
            <m:r>
              <m:rPr>
                <m:sty m:val="p"/>
              </m:rPr>
              <w:rPr>
                <w:rFonts w:ascii="Cambria Math" w:hAnsi="Cambria Math"/>
                <w:szCs w:val="21"/>
              </w:rPr>
              <m:t>q</m:t>
            </m:r>
          </m:e>
          <m:sub>
            <m:r>
              <m:rPr>
                <m:sty m:val="p"/>
              </m:rPr>
              <w:rPr>
                <w:rFonts w:ascii="Cambria Math" w:hAnsi="Cambria Math"/>
                <w:szCs w:val="21"/>
              </w:rPr>
              <m:t>θ</m:t>
            </m:r>
          </m:sub>
        </m:sSub>
        <m:r>
          <m:rPr>
            <m:sty m:val="p"/>
          </m:rPr>
          <w:rPr>
            <w:rFonts w:ascii="Cambria Math" w:hAnsi="Cambria Math"/>
            <w:szCs w:val="21"/>
          </w:rPr>
          <m:t>(</m:t>
        </m:r>
        <m:r>
          <m:rPr>
            <m:sty m:val="b"/>
          </m:rPr>
          <w:rPr>
            <w:rFonts w:ascii="Cambria Math" w:hAnsi="Cambria Math"/>
            <w:szCs w:val="21"/>
          </w:rPr>
          <m:t>Z</m:t>
        </m:r>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m:rPr>
                <m:sty m:val="p"/>
              </m:rPr>
              <w:rPr>
                <w:rFonts w:ascii="Cambria Math" w:hAnsi="Cambria Math"/>
                <w:szCs w:val="21"/>
              </w:rPr>
              <m:t>i</m:t>
            </m:r>
          </m:sub>
        </m:sSub>
        <m:r>
          <m:rPr>
            <m:sty m:val="p"/>
          </m:rPr>
          <w:rPr>
            <w:rFonts w:ascii="Cambria Math" w:hAnsi="Cambria Math"/>
            <w:szCs w:val="21"/>
          </w:rPr>
          <m:t>)</m:t>
        </m:r>
      </m:oMath>
      <w:r w:rsidRPr="006F78F4">
        <w:rPr>
          <w:szCs w:val="21"/>
        </w:rPr>
        <w:t xml:space="preserve"> </w:t>
      </w:r>
      <w:r w:rsidRPr="006F78F4">
        <w:rPr>
          <w:rFonts w:ascii="宋体" w:eastAsia="宋体" w:hAnsi="宋体" w:cs="宋体" w:hint="eastAsia"/>
          <w:szCs w:val="21"/>
        </w:rPr>
        <w:t>和先验</w:t>
      </w:r>
      <w:r w:rsidRPr="006F78F4">
        <w:rPr>
          <w:szCs w:val="21"/>
        </w:rPr>
        <w:t xml:space="preserve"> p(</w:t>
      </w:r>
      <w:r w:rsidRPr="006F78F4">
        <w:rPr>
          <w:b/>
          <w:szCs w:val="21"/>
        </w:rPr>
        <w:t>Z</w:t>
      </w:r>
      <w:r w:rsidRPr="006F78F4">
        <w:rPr>
          <w:szCs w:val="21"/>
        </w:rPr>
        <w:t>)</w:t>
      </w:r>
      <w:r w:rsidRPr="006F78F4">
        <w:rPr>
          <w:rFonts w:ascii="宋体" w:eastAsia="宋体" w:hAnsi="宋体" w:cs="宋体" w:hint="eastAsia"/>
          <w:szCs w:val="21"/>
        </w:rPr>
        <w:t>之间的</w:t>
      </w:r>
      <w:r w:rsidRPr="006F78F4">
        <w:rPr>
          <w:rFonts w:ascii="宋体" w:eastAsia="宋体" w:hAnsi="宋体" w:cs="宋体"/>
          <w:szCs w:val="21"/>
        </w:rPr>
        <w:t>KL</w:t>
      </w:r>
      <w:r w:rsidRPr="006F78F4">
        <w:rPr>
          <w:rFonts w:ascii="宋体" w:eastAsia="宋体" w:hAnsi="宋体" w:cs="宋体" w:hint="eastAsia"/>
          <w:szCs w:val="21"/>
        </w:rPr>
        <w:t>散度。</w:t>
      </w:r>
    </w:p>
    <w:p w14:paraId="4BED6766" w14:textId="77777777" w:rsidR="00E47FA7" w:rsidRPr="006F78F4" w:rsidRDefault="00B95368">
      <w:pPr>
        <w:ind w:left="-15" w:right="7" w:firstLineChars="200" w:firstLine="420"/>
        <w:rPr>
          <w:rFonts w:ascii="宋体" w:eastAsia="宋体" w:hAnsi="宋体"/>
          <w:szCs w:val="21"/>
        </w:rPr>
      </w:pPr>
      <w:r w:rsidRPr="006F78F4">
        <w:rPr>
          <w:rFonts w:ascii="宋体" w:eastAsia="宋体" w:hAnsi="宋体"/>
          <w:szCs w:val="21"/>
          <w:lang w:val="zh-Hans"/>
        </w:rPr>
        <w:t>ELBO损耗函数背后的动机</w:t>
      </w:r>
      <w:r w:rsidRPr="006F78F4">
        <w:rPr>
          <w:rFonts w:ascii="宋体" w:eastAsia="宋体" w:hAnsi="宋体" w:cs="宋体" w:hint="eastAsia"/>
          <w:szCs w:val="21"/>
          <w:lang w:val="zh-Hans"/>
        </w:rPr>
        <w:t>是可变</w:t>
      </w:r>
      <w:r w:rsidRPr="006F78F4">
        <w:rPr>
          <w:rFonts w:ascii="宋体" w:eastAsia="宋体" w:hAnsi="宋体"/>
          <w:szCs w:val="21"/>
          <w:lang w:val="zh-Hans"/>
        </w:rPr>
        <w:t>推理理论</w:t>
      </w:r>
      <w:r w:rsidRPr="006F78F4">
        <w:rPr>
          <w:rFonts w:ascii="宋体" w:eastAsia="宋体" w:hAnsi="宋体" w:cs="宋体" w:hint="eastAsia"/>
          <w:szCs w:val="21"/>
          <w:lang w:val="zh-Hans"/>
        </w:rPr>
        <w:t>的根本</w:t>
      </w:r>
      <w:r w:rsidRPr="006F78F4">
        <w:rPr>
          <w:rFonts w:ascii="宋体" w:eastAsia="宋体" w:hAnsi="宋体"/>
          <w:szCs w:val="21"/>
        </w:rPr>
        <w:t>[Wainwright and Jordan, 2008]</w:t>
      </w:r>
      <w:r w:rsidRPr="006F78F4">
        <w:rPr>
          <w:rFonts w:ascii="宋体" w:eastAsia="宋体" w:hAnsi="宋体" w:cs="宋体" w:hint="eastAsia"/>
          <w:szCs w:val="21"/>
        </w:rPr>
        <w:t>。但是，我们想要在潜在表示上生成分布，以便满足以下两个（冲突的）目标：</w:t>
      </w:r>
    </w:p>
    <w:p w14:paraId="6DA498FB" w14:textId="77777777" w:rsidR="00E47FA7" w:rsidRPr="006F78F4" w:rsidRDefault="00B95368">
      <w:pPr>
        <w:numPr>
          <w:ilvl w:val="0"/>
          <w:numId w:val="3"/>
        </w:numPr>
        <w:ind w:left="499" w:right="7" w:hanging="255"/>
        <w:rPr>
          <w:rFonts w:ascii="宋体" w:eastAsia="宋体" w:hAnsi="宋体"/>
          <w:szCs w:val="21"/>
          <w:lang w:val="zh-Hans"/>
        </w:rPr>
      </w:pPr>
      <w:r w:rsidRPr="006F78F4">
        <w:rPr>
          <w:rFonts w:ascii="宋体" w:eastAsia="宋体" w:hAnsi="宋体" w:hint="eastAsia"/>
          <w:szCs w:val="21"/>
          <w:lang w:val="zh-Hans"/>
        </w:rPr>
        <w:t>采样的潜在表示对足够的信息进行编码，以使我们的解码器可以重建输入。</w:t>
      </w:r>
    </w:p>
    <w:p w14:paraId="5E8DC8B9" w14:textId="77777777" w:rsidR="00E47FA7" w:rsidRPr="006F78F4" w:rsidRDefault="00B95368">
      <w:pPr>
        <w:numPr>
          <w:ilvl w:val="0"/>
          <w:numId w:val="3"/>
        </w:numPr>
        <w:ind w:left="499" w:right="7" w:hanging="255"/>
        <w:rPr>
          <w:rFonts w:ascii="宋体" w:eastAsia="宋体" w:hAnsi="宋体"/>
          <w:szCs w:val="21"/>
          <w:lang w:val="zh-Hans"/>
        </w:rPr>
      </w:pPr>
      <w:r w:rsidRPr="006F78F4">
        <w:rPr>
          <w:rFonts w:ascii="宋体" w:eastAsia="宋体" w:hAnsi="宋体"/>
          <w:szCs w:val="21"/>
          <w:lang w:val="zh-Hans"/>
        </w:rPr>
        <w:t>潜在分布尽可能接近先前分布。</w:t>
      </w:r>
    </w:p>
    <w:p w14:paraId="005A3EA6" w14:textId="77777777" w:rsidR="00E47FA7" w:rsidRPr="006F78F4" w:rsidRDefault="00B95368">
      <w:pPr>
        <w:ind w:right="7" w:firstLineChars="200" w:firstLine="420"/>
        <w:rPr>
          <w:rFonts w:ascii="宋体" w:eastAsia="宋体" w:hAnsi="宋体"/>
          <w:szCs w:val="21"/>
          <w:lang w:val="zh-Hans"/>
        </w:rPr>
      </w:pPr>
      <w:r w:rsidRPr="006F78F4">
        <w:rPr>
          <w:rFonts w:ascii="宋体" w:eastAsia="宋体" w:hAnsi="宋体" w:hint="eastAsia"/>
          <w:szCs w:val="21"/>
          <w:lang w:val="zh-Hans"/>
        </w:rPr>
        <w:t>第一个目标是当我们将训练图作为输入时，确保我们学会从编码的潜在表示中解码有意义的图。第二个目标充当正则化器，并确保即使从先验</w:t>
      </w:r>
      <w:r w:rsidRPr="006F78F4">
        <w:rPr>
          <w:rFonts w:ascii="宋体" w:eastAsia="宋体" w:hAnsi="宋体"/>
          <w:szCs w:val="21"/>
          <w:lang w:val="zh-Hans"/>
        </w:rPr>
        <w:t>p(Z)</w:t>
      </w:r>
      <w:r w:rsidRPr="006F78F4">
        <w:rPr>
          <w:rFonts w:ascii="宋体" w:eastAsia="宋体" w:hAnsi="宋体" w:hint="eastAsia"/>
          <w:szCs w:val="21"/>
          <w:lang w:val="zh-Hans"/>
        </w:rPr>
        <w:t>的采样潜在表示时，我们也可以解码有意义的图。</w:t>
      </w:r>
      <w:r w:rsidRPr="006F78F4">
        <w:rPr>
          <w:rFonts w:ascii="宋体" w:eastAsia="宋体" w:hAnsi="宋体"/>
          <w:szCs w:val="21"/>
          <w:lang w:val="zh-Hans"/>
        </w:rPr>
        <w:t>如果我们想要在培训后生成新的图形，那么第二个目标至关重要：我们可以通过从之前的采样和将这些潜在的嵌入馈送至解码器来生成新的图形，并且此过程只有在满足第二个目标的情况下才能有效。</w:t>
      </w:r>
      <w:bookmarkStart w:id="27" w:name="_Toc214508"/>
    </w:p>
    <w:p w14:paraId="212206D3" w14:textId="77777777" w:rsidR="00E47FA7" w:rsidRPr="006F78F4" w:rsidRDefault="00B95368">
      <w:pPr>
        <w:ind w:right="7" w:firstLineChars="200" w:firstLine="420"/>
        <w:rPr>
          <w:rFonts w:ascii="宋体" w:eastAsia="宋体" w:hAnsi="宋体"/>
          <w:szCs w:val="21"/>
          <w:lang w:val="zh-Hans"/>
        </w:rPr>
      </w:pPr>
      <w:r w:rsidRPr="006F78F4">
        <w:rPr>
          <w:rFonts w:ascii="宋体" w:eastAsia="宋体" w:hAnsi="宋体" w:hint="eastAsia"/>
          <w:szCs w:val="21"/>
          <w:lang w:val="zh-Hans"/>
        </w:rPr>
        <w:t>在以下各节中，我们将描述可通过两种不同方式实例化图形的</w:t>
      </w:r>
      <w:r w:rsidRPr="006F78F4">
        <w:rPr>
          <w:rFonts w:ascii="宋体" w:eastAsia="宋体" w:hAnsi="宋体"/>
          <w:szCs w:val="21"/>
          <w:lang w:val="zh-Hans"/>
        </w:rPr>
        <w:t>VAE</w:t>
      </w:r>
      <w:r w:rsidRPr="006F78F4">
        <w:rPr>
          <w:rFonts w:ascii="宋体" w:eastAsia="宋体" w:hAnsi="宋体" w:hint="eastAsia"/>
          <w:szCs w:val="21"/>
          <w:lang w:val="zh-Hans"/>
        </w:rPr>
        <w:t>想法。这些方法在定义编码器，解码器和潜在表示的方式上有所不同。但是，他们拥有使</w:t>
      </w:r>
      <w:r w:rsidRPr="006F78F4">
        <w:rPr>
          <w:rFonts w:ascii="宋体" w:eastAsia="宋体" w:hAnsi="宋体"/>
          <w:szCs w:val="21"/>
          <w:lang w:val="zh-Hans"/>
        </w:rPr>
        <w:t>VAE</w:t>
      </w:r>
      <w:r w:rsidRPr="006F78F4">
        <w:rPr>
          <w:rFonts w:ascii="宋体" w:eastAsia="宋体" w:hAnsi="宋体" w:hint="eastAsia"/>
          <w:szCs w:val="21"/>
          <w:lang w:val="zh-Hans"/>
        </w:rPr>
        <w:t>模型适应图形的总体思路。</w:t>
      </w:r>
    </w:p>
    <w:p w14:paraId="316CA00D" w14:textId="77777777" w:rsidR="00E47FA7" w:rsidRPr="006F78F4" w:rsidRDefault="00B95368">
      <w:pPr>
        <w:pStyle w:val="3"/>
        <w:tabs>
          <w:tab w:val="center" w:pos="1925"/>
        </w:tabs>
        <w:spacing w:afterLines="50" w:after="120" w:line="240" w:lineRule="auto"/>
        <w:ind w:left="-17"/>
        <w:rPr>
          <w:lang w:val="zh-Hans"/>
        </w:rPr>
      </w:pPr>
      <w:r w:rsidRPr="006F78F4">
        <w:lastRenderedPageBreak/>
        <w:t>9.1.1</w:t>
      </w:r>
      <w:bookmarkEnd w:id="27"/>
      <w:r w:rsidRPr="006F78F4">
        <w:rPr>
          <w:rFonts w:ascii="宋体" w:eastAsia="宋体" w:hAnsi="宋体" w:cs="宋体" w:hint="eastAsia"/>
          <w:lang w:val="zh-Hans"/>
        </w:rPr>
        <w:t>节点级延迟</w:t>
      </w:r>
    </w:p>
    <w:p w14:paraId="2F44DAF4" w14:textId="77777777" w:rsidR="00E47FA7" w:rsidRPr="006F78F4" w:rsidRDefault="00B95368">
      <w:pPr>
        <w:spacing w:afterLines="50" w:after="120"/>
        <w:ind w:left="-5" w:right="7" w:firstLineChars="200" w:firstLine="420"/>
        <w:rPr>
          <w:rFonts w:ascii="宋体" w:eastAsia="宋体" w:hAnsi="宋体"/>
          <w:szCs w:val="21"/>
          <w:lang w:val="zh-Hans"/>
        </w:rPr>
      </w:pPr>
      <w:r w:rsidRPr="006F78F4">
        <w:rPr>
          <w:rFonts w:ascii="宋体" w:eastAsia="宋体" w:hAnsi="宋体" w:hint="eastAsia"/>
          <w:szCs w:val="21"/>
          <w:lang w:val="zh-Hans"/>
        </w:rPr>
        <w:t>我们将研究的第一种方法是基于在第</w:t>
      </w:r>
      <w:r w:rsidRPr="006F78F4">
        <w:rPr>
          <w:rFonts w:ascii="宋体" w:eastAsia="宋体" w:hAnsi="宋体"/>
          <w:szCs w:val="21"/>
          <w:lang w:val="zh-Hans"/>
        </w:rPr>
        <w:t>3</w:t>
      </w:r>
      <w:r w:rsidRPr="006F78F4">
        <w:rPr>
          <w:rFonts w:ascii="宋体" w:eastAsia="宋体" w:hAnsi="宋体" w:hint="eastAsia"/>
          <w:szCs w:val="21"/>
          <w:lang w:val="zh-Hans"/>
        </w:rPr>
        <w:t>章中介绍的基于节点嵌入的对图进行编码和解码的思想。该方法的关键思想是，编码器为图中的每个节点生成潜在表示。然后，解码器将成对的嵌入作为输入，并使用这些嵌入来预测在两个节点之间出现边缘的可能性。这个想法最初是由</w:t>
      </w:r>
      <w:r w:rsidRPr="006F78F4">
        <w:rPr>
          <w:rFonts w:ascii="宋体" w:eastAsia="宋体" w:hAnsi="宋体"/>
          <w:szCs w:val="21"/>
          <w:lang w:val="zh-Hans"/>
        </w:rPr>
        <w:t>Kipf</w:t>
      </w:r>
      <w:r w:rsidRPr="006F78F4">
        <w:rPr>
          <w:rFonts w:ascii="宋体" w:eastAsia="宋体" w:hAnsi="宋体" w:hint="eastAsia"/>
          <w:szCs w:val="21"/>
          <w:lang w:val="zh-Hans"/>
        </w:rPr>
        <w:t>和</w:t>
      </w:r>
      <w:r w:rsidRPr="006F78F4">
        <w:rPr>
          <w:rFonts w:ascii="宋体" w:eastAsia="宋体" w:hAnsi="宋体"/>
          <w:szCs w:val="21"/>
          <w:lang w:val="zh-Hans"/>
        </w:rPr>
        <w:t>Welling [2016b]</w:t>
      </w:r>
      <w:r w:rsidRPr="006F78F4">
        <w:rPr>
          <w:rFonts w:ascii="宋体" w:eastAsia="宋体" w:hAnsi="宋体" w:hint="eastAsia"/>
          <w:szCs w:val="21"/>
          <w:lang w:val="zh-Hans"/>
        </w:rPr>
        <w:t>提出的，被称为变图自动编码器（</w:t>
      </w:r>
      <w:r w:rsidRPr="006F78F4">
        <w:rPr>
          <w:rFonts w:ascii="宋体" w:eastAsia="宋体" w:hAnsi="宋体"/>
          <w:szCs w:val="21"/>
          <w:lang w:val="zh-Hans"/>
        </w:rPr>
        <w:t>VGAE</w:t>
      </w:r>
      <w:r w:rsidRPr="006F78F4">
        <w:rPr>
          <w:rFonts w:ascii="宋体" w:eastAsia="宋体" w:hAnsi="宋体" w:hint="eastAsia"/>
          <w:szCs w:val="21"/>
          <w:lang w:val="zh-Hans"/>
        </w:rPr>
        <w:t>）。</w:t>
      </w:r>
    </w:p>
    <w:p w14:paraId="7F90A05F" w14:textId="77777777" w:rsidR="00E47FA7" w:rsidRPr="006F78F4" w:rsidRDefault="00B95368">
      <w:pPr>
        <w:pStyle w:val="5"/>
        <w:spacing w:afterLines="50" w:after="120" w:line="240" w:lineRule="auto"/>
        <w:ind w:left="-6" w:hanging="11"/>
        <w:jc w:val="both"/>
        <w:rPr>
          <w:color w:val="auto"/>
        </w:rPr>
      </w:pPr>
      <w:r w:rsidRPr="006F78F4">
        <w:rPr>
          <w:rFonts w:ascii="宋体" w:eastAsia="宋体" w:hAnsi="宋体" w:cs="宋体" w:hint="eastAsia"/>
          <w:color w:val="auto"/>
          <w:lang w:val="zh-Hans"/>
        </w:rPr>
        <w:t>编码器模型</w:t>
      </w:r>
    </w:p>
    <w:p w14:paraId="6A6565A1" w14:textId="77777777" w:rsidR="00E47FA7" w:rsidRPr="006F78F4" w:rsidRDefault="00B95368">
      <w:pPr>
        <w:ind w:left="-5" w:right="7" w:firstLineChars="200" w:firstLine="420"/>
        <w:rPr>
          <w:rFonts w:ascii="宋体" w:eastAsia="宋体" w:hAnsi="宋体"/>
          <w:szCs w:val="21"/>
          <w:lang w:val="zh-Hans"/>
        </w:rPr>
      </w:pPr>
      <w:r w:rsidRPr="006F78F4">
        <w:rPr>
          <w:rFonts w:ascii="宋体" w:eastAsia="宋体" w:hAnsi="宋体"/>
          <w:szCs w:val="21"/>
          <w:lang w:val="zh-Hans"/>
        </w:rPr>
        <w:t>此设置中的编码器模型可以基于我们在第5章中讨论的任何GNN体系结构。特别是，给定一个邻接矩阵</w:t>
      </w:r>
      <w:r w:rsidRPr="006F78F4">
        <w:rPr>
          <w:b/>
          <w:szCs w:val="21"/>
          <w:lang w:val="zh-Hans"/>
        </w:rPr>
        <w:t>A</w:t>
      </w:r>
      <w:r w:rsidRPr="006F78F4">
        <w:rPr>
          <w:rFonts w:ascii="宋体" w:eastAsia="宋体" w:hAnsi="宋体"/>
          <w:szCs w:val="21"/>
          <w:lang w:val="zh-Hans"/>
        </w:rPr>
        <w:t>和节点要素</w:t>
      </w:r>
      <w:r w:rsidRPr="006F78F4">
        <w:rPr>
          <w:b/>
          <w:szCs w:val="21"/>
          <w:lang w:val="zh-Hans"/>
        </w:rPr>
        <w:t>X</w:t>
      </w:r>
      <w:r w:rsidRPr="006F78F4">
        <w:rPr>
          <w:rFonts w:ascii="宋体" w:eastAsia="宋体" w:hAnsi="宋体"/>
          <w:szCs w:val="21"/>
          <w:lang w:val="zh-Hans"/>
        </w:rPr>
        <w:t>作为输入，我们使用两个单独的GNN分别生成均值和方差参数，这些参数以以下输入为条件：</w:t>
      </w:r>
    </w:p>
    <w:p w14:paraId="4EF8BAE9" w14:textId="77777777" w:rsidR="00E47FA7" w:rsidRPr="006F78F4" w:rsidRDefault="00E47FA7">
      <w:pPr>
        <w:ind w:left="-5" w:right="7"/>
        <w:rPr>
          <w:szCs w:val="21"/>
        </w:rPr>
      </w:pPr>
    </w:p>
    <w:p w14:paraId="37276C4A" w14:textId="77777777" w:rsidR="00E47FA7" w:rsidRPr="006F78F4" w:rsidRDefault="00B95368">
      <w:pPr>
        <w:tabs>
          <w:tab w:val="center" w:pos="2222"/>
          <w:tab w:val="center" w:pos="4482"/>
          <w:tab w:val="right" w:pos="6908"/>
        </w:tabs>
        <w:spacing w:line="265" w:lineRule="auto"/>
        <w:jc w:val="center"/>
        <w:rPr>
          <w:szCs w:val="21"/>
        </w:rPr>
      </w:pPr>
      <w:r w:rsidRPr="006F78F4">
        <w:rPr>
          <w:szCs w:val="21"/>
        </w:rPr>
        <w:t xml:space="preserve">                                       µ</w:t>
      </w:r>
      <w:r w:rsidRPr="006F78F4">
        <w:rPr>
          <w:b/>
          <w:szCs w:val="21"/>
          <w:vertAlign w:val="subscript"/>
        </w:rPr>
        <w:t xml:space="preserve">Z </w:t>
      </w:r>
      <w:r w:rsidRPr="006F78F4">
        <w:rPr>
          <w:szCs w:val="21"/>
        </w:rPr>
        <w:t>= GNN</w:t>
      </w:r>
      <w:r w:rsidRPr="006F78F4">
        <w:rPr>
          <w:szCs w:val="21"/>
          <w:vertAlign w:val="subscript"/>
        </w:rPr>
        <w:t>µ</w:t>
      </w:r>
      <w:r w:rsidRPr="006F78F4">
        <w:rPr>
          <w:rFonts w:ascii="宋体" w:eastAsia="宋体" w:hAnsi="宋体" w:cs="宋体" w:hint="eastAsia"/>
          <w:b/>
          <w:bCs/>
          <w:szCs w:val="21"/>
        </w:rPr>
        <w:t>(</w:t>
      </w:r>
      <w:r w:rsidRPr="006F78F4">
        <w:rPr>
          <w:b/>
          <w:bCs/>
          <w:szCs w:val="21"/>
        </w:rPr>
        <w:t>A</w:t>
      </w:r>
      <w:r w:rsidRPr="006F78F4">
        <w:rPr>
          <w:rFonts w:ascii="宋体" w:eastAsia="宋体" w:hAnsi="宋体" w:cs="宋体" w:hint="eastAsia"/>
          <w:iCs/>
          <w:szCs w:val="21"/>
        </w:rPr>
        <w:t>，</w:t>
      </w:r>
      <w:r w:rsidRPr="006F78F4">
        <w:rPr>
          <w:b/>
          <w:bCs/>
          <w:szCs w:val="21"/>
        </w:rPr>
        <w:t>X</w:t>
      </w:r>
      <w:r w:rsidRPr="006F78F4">
        <w:rPr>
          <w:rFonts w:ascii="宋体" w:eastAsia="宋体" w:hAnsi="宋体" w:cs="宋体"/>
          <w:b/>
          <w:bCs/>
          <w:szCs w:val="21"/>
        </w:rPr>
        <w:t>)</w:t>
      </w:r>
      <w:r w:rsidRPr="006F78F4">
        <w:rPr>
          <w:szCs w:val="21"/>
        </w:rPr>
        <w:tab/>
        <w:t xml:space="preserve">                          logσ</w:t>
      </w:r>
      <w:r w:rsidRPr="006F78F4">
        <w:rPr>
          <w:b/>
          <w:szCs w:val="21"/>
          <w:vertAlign w:val="subscript"/>
        </w:rPr>
        <w:t xml:space="preserve">Z </w:t>
      </w:r>
      <w:r w:rsidRPr="006F78F4">
        <w:rPr>
          <w:szCs w:val="21"/>
        </w:rPr>
        <w:t>= GNN</w:t>
      </w:r>
      <w:r w:rsidRPr="006F78F4">
        <w:rPr>
          <w:szCs w:val="21"/>
          <w:vertAlign w:val="subscript"/>
        </w:rPr>
        <w:t>σ</w:t>
      </w:r>
      <w:r w:rsidRPr="006F78F4">
        <w:rPr>
          <w:rFonts w:ascii="宋体" w:eastAsia="宋体" w:hAnsi="宋体" w:cs="宋体" w:hint="eastAsia"/>
          <w:b/>
          <w:bCs/>
          <w:szCs w:val="21"/>
        </w:rPr>
        <w:t>(</w:t>
      </w:r>
      <w:r w:rsidRPr="006F78F4">
        <w:rPr>
          <w:b/>
          <w:bCs/>
          <w:szCs w:val="21"/>
        </w:rPr>
        <w:t>A</w:t>
      </w:r>
      <w:r w:rsidRPr="006F78F4">
        <w:rPr>
          <w:rFonts w:ascii="宋体" w:eastAsia="宋体" w:hAnsi="宋体" w:cs="宋体" w:hint="eastAsia"/>
          <w:iCs/>
          <w:szCs w:val="21"/>
        </w:rPr>
        <w:t>，</w:t>
      </w:r>
      <w:r w:rsidRPr="006F78F4">
        <w:rPr>
          <w:b/>
          <w:bCs/>
          <w:szCs w:val="21"/>
        </w:rPr>
        <w:t>X</w:t>
      </w:r>
      <w:r w:rsidRPr="006F78F4">
        <w:rPr>
          <w:rFonts w:ascii="宋体" w:eastAsia="宋体" w:hAnsi="宋体" w:cs="宋体" w:hint="eastAsia"/>
          <w:b/>
          <w:bCs/>
          <w:szCs w:val="21"/>
        </w:rPr>
        <w:t>)</w:t>
      </w:r>
      <w:r w:rsidRPr="006F78F4">
        <w:rPr>
          <w:szCs w:val="21"/>
        </w:rPr>
        <w:tab/>
        <w:t xml:space="preserve">                                    (9.2)</w:t>
      </w:r>
    </w:p>
    <w:p w14:paraId="7E721F15" w14:textId="77777777" w:rsidR="00E47FA7" w:rsidRPr="006F78F4" w:rsidRDefault="00E47FA7">
      <w:pPr>
        <w:tabs>
          <w:tab w:val="center" w:pos="2222"/>
          <w:tab w:val="center" w:pos="4482"/>
          <w:tab w:val="right" w:pos="6908"/>
        </w:tabs>
        <w:spacing w:line="265" w:lineRule="auto"/>
        <w:jc w:val="center"/>
        <w:rPr>
          <w:szCs w:val="21"/>
        </w:rPr>
      </w:pPr>
    </w:p>
    <w:p w14:paraId="7B1F5E6A" w14:textId="48DC37D5" w:rsidR="00E47FA7" w:rsidRPr="006F78F4" w:rsidRDefault="00B95368">
      <w:pPr>
        <w:ind w:left="-5" w:right="7" w:firstLineChars="200" w:firstLine="420"/>
        <w:rPr>
          <w:rFonts w:ascii="宋体" w:eastAsia="宋体" w:hAnsi="宋体" w:cs="宋体"/>
          <w:szCs w:val="21"/>
        </w:rPr>
      </w:pPr>
      <w:r w:rsidRPr="006F78F4">
        <w:rPr>
          <w:szCs w:val="21"/>
        </w:rPr>
        <w:t>µ</w:t>
      </w:r>
      <w:r w:rsidRPr="006F78F4">
        <w:rPr>
          <w:b/>
          <w:szCs w:val="21"/>
          <w:vertAlign w:val="subscript"/>
        </w:rPr>
        <w:t>Z</w:t>
      </w:r>
      <w:r w:rsidRPr="006F78F4">
        <w:rPr>
          <w:rFonts w:ascii="宋体" w:eastAsia="宋体" w:hAnsi="宋体" w:cs="宋体" w:hint="eastAsia"/>
          <w:szCs w:val="21"/>
        </w:rPr>
        <w:t>是一个</w:t>
      </w:r>
      <w:bookmarkStart w:id="28" w:name="_Hlk49461930"/>
      <m:oMath>
        <m:d>
          <m:dPr>
            <m:begChr m:val="|"/>
            <m:endChr m:val="|"/>
            <m:ctrlPr>
              <w:rPr>
                <w:rFonts w:ascii="Cambria Math" w:hAnsi="Cambria Math"/>
                <w:szCs w:val="21"/>
              </w:rPr>
            </m:ctrlPr>
          </m:dPr>
          <m:e>
            <m:r>
              <m:rPr>
                <m:scr m:val="script"/>
                <m:sty m:val="p"/>
              </m:rPr>
              <w:rPr>
                <w:rFonts w:ascii="Cambria Math" w:hAnsi="Cambria Math"/>
                <w:szCs w:val="21"/>
              </w:rPr>
              <m:t>V</m:t>
            </m:r>
          </m:e>
        </m:d>
        <m:r>
          <m:rPr>
            <m:sty m:val="p"/>
          </m:rPr>
          <w:rPr>
            <w:rFonts w:ascii="Cambria Math" w:hAnsi="Cambria Math"/>
            <w:szCs w:val="21"/>
          </w:rPr>
          <m:t xml:space="preserve"> </m:t>
        </m:r>
      </m:oMath>
      <w:r w:rsidRPr="006F78F4">
        <w:rPr>
          <w:szCs w:val="21"/>
        </w:rPr>
        <w:t>× d</w:t>
      </w:r>
      <w:r w:rsidRPr="006F78F4">
        <w:rPr>
          <w:rFonts w:ascii="宋体" w:eastAsia="宋体" w:hAnsi="宋体" w:cs="宋体" w:hint="eastAsia"/>
          <w:szCs w:val="21"/>
        </w:rPr>
        <w:t>维的矩阵</w:t>
      </w:r>
      <w:bookmarkEnd w:id="28"/>
      <w:r w:rsidRPr="006F78F4">
        <w:rPr>
          <w:rFonts w:ascii="宋体" w:eastAsia="宋体" w:hAnsi="宋体" w:cs="宋体" w:hint="eastAsia"/>
          <w:szCs w:val="21"/>
        </w:rPr>
        <w:t>，该矩阵</w:t>
      </w:r>
      <w:r w:rsidRPr="006F78F4">
        <w:rPr>
          <w:szCs w:val="21"/>
          <w:lang w:val="zh-Hans"/>
        </w:rPr>
        <w:t>指定输入图中每个节点的均值嵌入值。</w:t>
      </w:r>
      <m:oMath>
        <m:r>
          <m:rPr>
            <m:sty m:val="p"/>
          </m:rPr>
          <w:rPr>
            <w:rFonts w:ascii="Cambria Math" w:hAnsi="Cambria Math"/>
            <w:szCs w:val="21"/>
          </w:rPr>
          <m:t>log⁡</m:t>
        </m:r>
        <m:sSub>
          <m:sSubPr>
            <m:ctrlPr>
              <w:rPr>
                <w:rFonts w:ascii="Cambria Math" w:hAnsi="Cambria Math"/>
                <w:szCs w:val="21"/>
              </w:rPr>
            </m:ctrlPr>
          </m:sSubPr>
          <m:e>
            <m:r>
              <m:rPr>
                <m:sty m:val="p"/>
              </m:rPr>
              <w:rPr>
                <w:rFonts w:ascii="Cambria Math" w:hAnsi="Cambria Math"/>
                <w:szCs w:val="21"/>
              </w:rPr>
              <m:t>σ</m:t>
            </m:r>
          </m:e>
          <m:sub>
            <m:r>
              <m:rPr>
                <m:sty m:val="b"/>
              </m:rPr>
              <w:rPr>
                <w:rFonts w:ascii="Cambria Math" w:hAnsi="Cambria Math"/>
                <w:szCs w:val="21"/>
              </w:rPr>
              <m:t>Z</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d>
              <m:dPr>
                <m:begChr m:val="|"/>
                <m:endChr m:val="|"/>
                <m:ctrlPr>
                  <w:rPr>
                    <w:rFonts w:ascii="Cambria Math" w:hAnsi="Cambria Math"/>
                    <w:szCs w:val="21"/>
                  </w:rPr>
                </m:ctrlPr>
              </m:dPr>
              <m:e>
                <m:r>
                  <m:rPr>
                    <m:sty m:val="p"/>
                  </m:rPr>
                  <w:rPr>
                    <w:rFonts w:ascii="Cambria Math" w:hAnsi="Cambria Math"/>
                    <w:szCs w:val="21"/>
                  </w:rPr>
                  <m:t>V</m:t>
                </m:r>
              </m:e>
            </m:d>
            <m:r>
              <m:rPr>
                <m:sty m:val="p"/>
              </m:rPr>
              <w:rPr>
                <w:rFonts w:ascii="Cambria Math" w:hAnsi="Cambria Math"/>
                <w:szCs w:val="21"/>
              </w:rPr>
              <m:t>×d</m:t>
            </m:r>
          </m:sup>
        </m:sSup>
      </m:oMath>
      <w:r w:rsidRPr="006F78F4">
        <w:rPr>
          <w:rFonts w:hint="eastAsia"/>
          <w:szCs w:val="21"/>
        </w:rPr>
        <w:t xml:space="preserve"> </w:t>
      </w:r>
      <w:r w:rsidRPr="006F78F4">
        <w:rPr>
          <w:rFonts w:ascii="宋体" w:eastAsia="宋体" w:hAnsi="宋体" w:cs="宋体" w:hint="eastAsia"/>
          <w:szCs w:val="21"/>
        </w:rPr>
        <w:t>矩阵同样指定每个节点的潜在嵌入的日志方差</w:t>
      </w:r>
      <w:r w:rsidRPr="006F78F4">
        <w:rPr>
          <w:rFonts w:ascii="宋体" w:eastAsia="宋体" w:hAnsi="宋体" w:cs="宋体" w:hint="eastAsia"/>
          <w:szCs w:val="21"/>
          <w:vertAlign w:val="superscript"/>
        </w:rPr>
        <w:t>1</w:t>
      </w:r>
      <w:r w:rsidRPr="006F78F4">
        <w:rPr>
          <w:rFonts w:ascii="宋体" w:eastAsia="宋体" w:hAnsi="宋体" w:cs="宋体" w:hint="eastAsia"/>
          <w:szCs w:val="21"/>
        </w:rPr>
        <w:t>。</w:t>
      </w:r>
    </w:p>
    <w:p w14:paraId="7D75F706" w14:textId="77777777" w:rsidR="00E47FA7" w:rsidRPr="006F78F4" w:rsidRDefault="00B95368">
      <w:pPr>
        <w:ind w:left="-5" w:right="7" w:firstLineChars="200" w:firstLine="420"/>
        <w:rPr>
          <w:rFonts w:ascii="宋体" w:eastAsia="宋体" w:hAnsi="宋体" w:cs="宋体"/>
          <w:szCs w:val="21"/>
        </w:rPr>
      </w:pPr>
      <w:r w:rsidRPr="006F78F4">
        <w:rPr>
          <w:rFonts w:ascii="宋体" w:eastAsia="宋体" w:hAnsi="宋体" w:cs="宋体" w:hint="eastAsia"/>
          <w:szCs w:val="21"/>
        </w:rPr>
        <w:t>给定已编码的</w:t>
      </w:r>
      <w:r w:rsidRPr="006F78F4">
        <w:rPr>
          <w:szCs w:val="21"/>
        </w:rPr>
        <w:t xml:space="preserve"> µ</w:t>
      </w:r>
      <w:r w:rsidRPr="006F78F4">
        <w:rPr>
          <w:b/>
          <w:szCs w:val="21"/>
          <w:vertAlign w:val="subscript"/>
        </w:rPr>
        <w:t xml:space="preserve">Z </w:t>
      </w:r>
      <w:r w:rsidRPr="006F78F4">
        <w:rPr>
          <w:rFonts w:ascii="宋体" w:eastAsia="宋体" w:hAnsi="宋体" w:cs="宋体" w:hint="eastAsia"/>
          <w:szCs w:val="21"/>
        </w:rPr>
        <w:t>和</w:t>
      </w:r>
      <w:r w:rsidRPr="006F78F4">
        <w:rPr>
          <w:szCs w:val="21"/>
        </w:rPr>
        <w:t xml:space="preserve"> log σ</w:t>
      </w:r>
      <w:r w:rsidRPr="006F78F4">
        <w:rPr>
          <w:b/>
          <w:szCs w:val="21"/>
          <w:vertAlign w:val="subscript"/>
        </w:rPr>
        <w:t xml:space="preserve">Z </w:t>
      </w:r>
      <w:r w:rsidRPr="006F78F4">
        <w:rPr>
          <w:rFonts w:ascii="宋体" w:eastAsia="宋体" w:hAnsi="宋体" w:cs="宋体" w:hint="eastAsia"/>
          <w:szCs w:val="21"/>
        </w:rPr>
        <w:t>参数，</w:t>
      </w:r>
      <w:r w:rsidRPr="006F78F4">
        <w:rPr>
          <w:rFonts w:ascii="宋体" w:eastAsia="宋体" w:hAnsi="宋体" w:cs="宋体"/>
          <w:szCs w:val="21"/>
        </w:rPr>
        <w:t>我们可以通过计算来采样一组潜在的节点嵌入</w:t>
      </w:r>
    </w:p>
    <w:p w14:paraId="31929E63" w14:textId="77777777" w:rsidR="00E47FA7" w:rsidRPr="006F78F4" w:rsidRDefault="00E47FA7">
      <w:pPr>
        <w:ind w:left="-5" w:right="7" w:firstLineChars="200" w:firstLine="420"/>
        <w:rPr>
          <w:rFonts w:ascii="宋体" w:eastAsia="宋体" w:hAnsi="宋体" w:cs="宋体"/>
          <w:szCs w:val="21"/>
        </w:rPr>
      </w:pPr>
    </w:p>
    <w:p w14:paraId="60D30385" w14:textId="5F1F3EEF" w:rsidR="00E47FA7" w:rsidRPr="006F78F4" w:rsidRDefault="00B95368">
      <w:pPr>
        <w:tabs>
          <w:tab w:val="center" w:pos="3437"/>
          <w:tab w:val="right" w:pos="6908"/>
        </w:tabs>
        <w:spacing w:line="265" w:lineRule="auto"/>
        <w:jc w:val="center"/>
        <w:rPr>
          <w:szCs w:val="21"/>
        </w:rPr>
      </w:pPr>
      <w:r w:rsidRPr="006F78F4">
        <w:rPr>
          <w:rFonts w:ascii="宋体" w:eastAsia="宋体" w:hAnsi="宋体" w:cs="宋体" w:hint="eastAsia"/>
          <w:b/>
          <w:szCs w:val="21"/>
        </w:rPr>
        <w:t xml:space="preserve"> </w:t>
      </w:r>
      <w:r w:rsidRPr="006F78F4">
        <w:rPr>
          <w:rFonts w:ascii="宋体" w:eastAsia="宋体" w:hAnsi="宋体" w:cs="宋体"/>
          <w:b/>
          <w:szCs w:val="21"/>
        </w:rPr>
        <w:t xml:space="preserve">                           </w:t>
      </w:r>
      <m:oMath>
        <m:r>
          <m:rPr>
            <m:sty m:val="b"/>
          </m:rPr>
          <w:rPr>
            <w:rFonts w:ascii="Cambria Math" w:eastAsia="Calibri" w:hAnsi="Cambria Math" w:cs="Calibri"/>
            <w:szCs w:val="21"/>
          </w:rPr>
          <m:t>Z</m:t>
        </m:r>
        <m:r>
          <m:rPr>
            <m:sty m:val="p"/>
          </m:rPr>
          <w:rPr>
            <w:rFonts w:ascii="Cambria Math" w:eastAsia="Calibri" w:hAnsi="Cambria Math" w:cs="Calibri"/>
            <w:szCs w:val="21"/>
          </w:rPr>
          <m:t>=ϵ∘exp⁡(log⁡(</m:t>
        </m:r>
        <m:sSub>
          <m:sSubPr>
            <m:ctrlPr>
              <w:rPr>
                <w:rFonts w:ascii="Cambria Math" w:eastAsia="Calibri" w:hAnsi="Cambria Math" w:cs="Calibri"/>
                <w:szCs w:val="21"/>
              </w:rPr>
            </m:ctrlPr>
          </m:sSubPr>
          <m:e>
            <m:r>
              <m:rPr>
                <m:sty m:val="p"/>
              </m:rPr>
              <w:rPr>
                <w:rFonts w:ascii="Cambria Math" w:eastAsia="Calibri" w:hAnsi="Cambria Math" w:cs="Calibri"/>
                <w:szCs w:val="21"/>
              </w:rPr>
              <m:t>σ</m:t>
            </m:r>
          </m:e>
          <m:sub>
            <m:r>
              <m:rPr>
                <m:sty m:val="b"/>
              </m:rPr>
              <w:rPr>
                <w:rFonts w:ascii="Cambria Math" w:eastAsia="Calibri" w:hAnsi="Cambria Math" w:cs="Calibri"/>
                <w:szCs w:val="21"/>
              </w:rPr>
              <m:t>Z</m:t>
            </m:r>
          </m:sub>
        </m:sSub>
        <m:r>
          <m:rPr>
            <m:sty m:val="p"/>
          </m:rPr>
          <w:rPr>
            <w:rFonts w:ascii="Cambria Math" w:eastAsia="Calibri" w:hAnsi="Cambria Math" w:cs="Calibri"/>
            <w:szCs w:val="21"/>
          </w:rPr>
          <m:t>))+</m:t>
        </m:r>
        <m:sSub>
          <m:sSubPr>
            <m:ctrlPr>
              <w:rPr>
                <w:rFonts w:ascii="Cambria Math" w:eastAsia="Calibri" w:hAnsi="Cambria Math" w:cs="Calibri"/>
                <w:szCs w:val="21"/>
              </w:rPr>
            </m:ctrlPr>
          </m:sSubPr>
          <m:e>
            <m:r>
              <m:rPr>
                <m:sty m:val="p"/>
              </m:rPr>
              <w:rPr>
                <w:rFonts w:ascii="Cambria Math" w:eastAsia="Calibri" w:hAnsi="Cambria Math" w:cs="Calibri"/>
                <w:szCs w:val="21"/>
              </w:rPr>
              <m:t>μ</m:t>
            </m:r>
          </m:e>
          <m:sub>
            <m:r>
              <m:rPr>
                <m:sty m:val="b"/>
              </m:rPr>
              <w:rPr>
                <w:rFonts w:ascii="Cambria Math" w:eastAsia="Calibri" w:hAnsi="Cambria Math" w:cs="Calibri"/>
                <w:szCs w:val="21"/>
              </w:rPr>
              <m:t>Z</m:t>
            </m:r>
          </m:sub>
        </m:sSub>
      </m:oMath>
      <w:r w:rsidRPr="006F78F4">
        <w:rPr>
          <w:szCs w:val="21"/>
        </w:rPr>
        <w:tab/>
        <w:t xml:space="preserve">                                                             (9.3)</w:t>
      </w:r>
    </w:p>
    <w:p w14:paraId="1A3AF111" w14:textId="77777777" w:rsidR="00E47FA7" w:rsidRPr="006F78F4" w:rsidRDefault="00E47FA7">
      <w:pPr>
        <w:tabs>
          <w:tab w:val="center" w:pos="3437"/>
          <w:tab w:val="right" w:pos="6908"/>
        </w:tabs>
        <w:spacing w:line="265" w:lineRule="auto"/>
        <w:rPr>
          <w:szCs w:val="21"/>
        </w:rPr>
      </w:pPr>
    </w:p>
    <w:p w14:paraId="623ED44B" w14:textId="6B298DCB" w:rsidR="00E47FA7" w:rsidRPr="006F78F4" w:rsidRDefault="006F78F4">
      <w:pPr>
        <w:ind w:left="-5" w:right="7"/>
        <w:rPr>
          <w:rFonts w:ascii="宋体" w:eastAsia="宋体" w:hAnsi="宋体" w:cs="宋体"/>
          <w:szCs w:val="21"/>
        </w:rPr>
      </w:pPr>
      <m:oMath>
        <m:r>
          <m:rPr>
            <m:sty m:val="p"/>
          </m:rPr>
          <w:rPr>
            <w:rFonts w:ascii="Cambria Math" w:hAnsi="Cambria Math"/>
            <w:szCs w:val="21"/>
          </w:rPr>
          <m:t>ϵ∼</m:t>
        </m:r>
        <m:r>
          <m:rPr>
            <m:scr m:val="script"/>
            <m:sty m:val="p"/>
          </m:rPr>
          <w:rPr>
            <w:rFonts w:ascii="Cambria Math" w:hAnsi="Cambria Math"/>
            <w:szCs w:val="21"/>
          </w:rPr>
          <m:t>N(</m:t>
        </m:r>
        <m:r>
          <m:rPr>
            <m:sty m:val="b"/>
          </m:rPr>
          <w:rPr>
            <w:rFonts w:ascii="Cambria Math" w:hAnsi="Cambria Math"/>
            <w:szCs w:val="21"/>
          </w:rPr>
          <m:t>0</m:t>
        </m:r>
        <m:r>
          <m:rPr>
            <m:sty m:val="p"/>
          </m:rPr>
          <w:rPr>
            <w:rFonts w:ascii="Cambria Math" w:hAnsi="Cambria Math"/>
            <w:szCs w:val="21"/>
          </w:rPr>
          <m:t>,</m:t>
        </m:r>
        <m:r>
          <m:rPr>
            <m:sty m:val="b"/>
          </m:rPr>
          <w:rPr>
            <w:rFonts w:ascii="Cambria Math" w:hAnsi="Cambria Math"/>
            <w:szCs w:val="21"/>
          </w:rPr>
          <m:t>1</m:t>
        </m:r>
        <m:r>
          <m:rPr>
            <m:sty m:val="p"/>
          </m:rPr>
          <w:rPr>
            <w:rFonts w:ascii="Cambria Math" w:hAnsi="Cambria Math"/>
            <w:szCs w:val="21"/>
          </w:rPr>
          <m:t>)</m:t>
        </m:r>
      </m:oMath>
      <w:r w:rsidR="00B95368" w:rsidRPr="006F78F4">
        <w:rPr>
          <w:rFonts w:ascii="宋体" w:eastAsia="宋体" w:hAnsi="宋体" w:cs="宋体" w:hint="eastAsia"/>
          <w:szCs w:val="21"/>
        </w:rPr>
        <w:t>是具有独立采样的单位法向条目的</w:t>
      </w:r>
      <m:oMath>
        <m:d>
          <m:dPr>
            <m:begChr m:val="|"/>
            <m:endChr m:val="|"/>
            <m:ctrlPr>
              <w:rPr>
                <w:rFonts w:ascii="Cambria Math" w:hAnsi="Cambria Math"/>
                <w:szCs w:val="21"/>
              </w:rPr>
            </m:ctrlPr>
          </m:dPr>
          <m:e>
            <m:r>
              <m:rPr>
                <m:scr m:val="script"/>
                <m:sty m:val="p"/>
              </m:rPr>
              <w:rPr>
                <w:rFonts w:ascii="Cambria Math" w:hAnsi="Cambria Math"/>
                <w:szCs w:val="21"/>
              </w:rPr>
              <m:t>V</m:t>
            </m:r>
          </m:e>
        </m:d>
        <m:r>
          <m:rPr>
            <m:sty m:val="p"/>
          </m:rPr>
          <w:rPr>
            <w:rFonts w:ascii="Cambria Math" w:hAnsi="Cambria Math"/>
            <w:szCs w:val="21"/>
          </w:rPr>
          <m:t xml:space="preserve"> </m:t>
        </m:r>
      </m:oMath>
      <w:r w:rsidR="00B95368" w:rsidRPr="006F78F4">
        <w:rPr>
          <w:szCs w:val="21"/>
        </w:rPr>
        <w:t>× d</w:t>
      </w:r>
      <w:r w:rsidR="00B95368" w:rsidRPr="006F78F4">
        <w:rPr>
          <w:rFonts w:ascii="宋体" w:eastAsia="宋体" w:hAnsi="宋体" w:cs="宋体" w:hint="eastAsia"/>
          <w:szCs w:val="21"/>
        </w:rPr>
        <w:t>维矩阵。</w:t>
      </w:r>
    </w:p>
    <w:p w14:paraId="1F632727" w14:textId="77777777" w:rsidR="00E47FA7" w:rsidRPr="006F78F4" w:rsidRDefault="00E47FA7">
      <w:pPr>
        <w:ind w:left="-5" w:right="7"/>
        <w:rPr>
          <w:szCs w:val="21"/>
        </w:rPr>
      </w:pPr>
    </w:p>
    <w:p w14:paraId="39E1B7D8" w14:textId="77777777" w:rsidR="00E47FA7" w:rsidRPr="006F78F4" w:rsidRDefault="00B95368">
      <w:pPr>
        <w:pStyle w:val="5"/>
        <w:spacing w:beforeLines="50" w:before="120" w:afterLines="50" w:after="120" w:line="240" w:lineRule="auto"/>
        <w:ind w:left="0" w:firstLine="0"/>
        <w:jc w:val="both"/>
        <w:rPr>
          <w:color w:val="auto"/>
        </w:rPr>
      </w:pPr>
      <w:r w:rsidRPr="006F78F4">
        <w:rPr>
          <w:rFonts w:ascii="宋体" w:eastAsia="宋体" w:hAnsi="宋体" w:cs="宋体" w:hint="eastAsia"/>
          <w:color w:val="auto"/>
          <w:lang w:val="zh-Hans"/>
        </w:rPr>
        <w:t>解码器模型</w:t>
      </w:r>
    </w:p>
    <w:p w14:paraId="2356A78C" w14:textId="0B16FF3D" w:rsidR="00E47FA7" w:rsidRPr="006F78F4" w:rsidRDefault="00B95368">
      <w:pPr>
        <w:ind w:left="-5" w:right="7" w:firstLineChars="200" w:firstLine="420"/>
        <w:rPr>
          <w:rFonts w:ascii="宋体" w:eastAsia="宋体" w:hAnsi="宋体" w:cs="宋体"/>
          <w:szCs w:val="21"/>
        </w:rPr>
      </w:pPr>
      <w:r w:rsidRPr="006F78F4">
        <w:rPr>
          <w:rFonts w:ascii="宋体" w:eastAsia="宋体" w:hAnsi="宋体" w:cs="宋体" w:hint="eastAsia"/>
          <w:szCs w:val="21"/>
        </w:rPr>
        <w:t>给定采样节点嵌入的矩阵</w:t>
      </w:r>
      <w:r w:rsidRPr="006F78F4">
        <w:rPr>
          <w:szCs w:val="21"/>
        </w:rPr>
        <w:t xml:space="preserve"> </w:t>
      </w:r>
      <m:oMath>
        <m:r>
          <m:rPr>
            <m:sty m:val="b"/>
          </m:rPr>
          <w:rPr>
            <w:rFonts w:ascii="Cambria Math" w:hAnsi="Cambria Math"/>
            <w:szCs w:val="21"/>
          </w:rPr>
          <m:t>Z</m:t>
        </m:r>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m:rPr>
                <m:sty m:val="p"/>
              </m:rPr>
              <w:rPr>
                <w:rFonts w:ascii="Cambria Math" w:hAnsi="Cambria Math"/>
                <w:szCs w:val="21"/>
              </w:rPr>
              <m:t>|V|×d</m:t>
            </m:r>
          </m:sup>
        </m:sSup>
      </m:oMath>
      <w:r w:rsidRPr="006F78F4">
        <w:rPr>
          <w:rFonts w:ascii="宋体" w:eastAsia="宋体" w:hAnsi="宋体" w:cs="宋体" w:hint="eastAsia"/>
          <w:szCs w:val="21"/>
        </w:rPr>
        <w:t>，</w:t>
      </w:r>
      <w:r w:rsidRPr="006F78F4">
        <w:rPr>
          <w:rFonts w:ascii="宋体" w:eastAsia="宋体" w:hAnsi="宋体" w:cs="宋体"/>
          <w:szCs w:val="21"/>
        </w:rPr>
        <w:t>解码器模型的目标是预测图中所有边的</w:t>
      </w:r>
      <w:r w:rsidRPr="006F78F4">
        <w:rPr>
          <w:rFonts w:ascii="宋体" w:eastAsia="宋体" w:hAnsi="宋体" w:cs="宋体" w:hint="eastAsia"/>
          <w:szCs w:val="21"/>
        </w:rPr>
        <w:t>概率</w:t>
      </w:r>
      <w:r w:rsidRPr="006F78F4">
        <w:rPr>
          <w:rFonts w:ascii="宋体" w:eastAsia="宋体" w:hAnsi="宋体" w:cs="宋体"/>
          <w:szCs w:val="21"/>
        </w:rPr>
        <w:t>。从形式上，解码器必须指定</w:t>
      </w:r>
      <w:r w:rsidRPr="006F78F4">
        <w:rPr>
          <w:szCs w:val="21"/>
        </w:rPr>
        <w:t>p</w:t>
      </w:r>
      <w:r w:rsidRPr="006F78F4">
        <w:rPr>
          <w:szCs w:val="21"/>
          <w:vertAlign w:val="subscript"/>
        </w:rPr>
        <w:t>θ</w:t>
      </w:r>
      <w:r w:rsidRPr="006F78F4">
        <w:rPr>
          <w:szCs w:val="21"/>
        </w:rPr>
        <w:t>(</w:t>
      </w:r>
      <w:r w:rsidRPr="006F78F4">
        <w:rPr>
          <w:b/>
          <w:szCs w:val="21"/>
        </w:rPr>
        <w:t>A</w:t>
      </w:r>
      <w:r w:rsidRPr="006F78F4">
        <w:rPr>
          <w:szCs w:val="21"/>
        </w:rPr>
        <w:t>|</w:t>
      </w:r>
      <w:r w:rsidRPr="006F78F4">
        <w:rPr>
          <w:b/>
          <w:szCs w:val="21"/>
        </w:rPr>
        <w:t>Z</w:t>
      </w:r>
      <w:r w:rsidRPr="006F78F4">
        <w:rPr>
          <w:szCs w:val="21"/>
        </w:rPr>
        <w:t>)</w:t>
      </w:r>
      <w:r w:rsidRPr="006F78F4">
        <w:rPr>
          <w:rFonts w:ascii="宋体" w:eastAsia="宋体" w:hAnsi="宋体" w:cs="宋体" w:hint="eastAsia"/>
          <w:szCs w:val="21"/>
        </w:rPr>
        <w:t>（</w:t>
      </w:r>
      <w:r w:rsidRPr="006F78F4">
        <w:rPr>
          <w:rFonts w:ascii="宋体" w:eastAsia="宋体" w:hAnsi="宋体" w:cs="宋体"/>
          <w:szCs w:val="21"/>
        </w:rPr>
        <w:t>给定节点嵌入的邻接矩阵的后</w:t>
      </w:r>
      <w:r w:rsidRPr="006F78F4">
        <w:rPr>
          <w:rFonts w:ascii="宋体" w:eastAsia="宋体" w:hAnsi="宋体" w:cs="宋体" w:hint="eastAsia"/>
          <w:szCs w:val="21"/>
        </w:rPr>
        <w:t>验</w:t>
      </w:r>
      <w:r w:rsidRPr="006F78F4">
        <w:rPr>
          <w:rFonts w:ascii="宋体" w:eastAsia="宋体" w:hAnsi="宋体" w:cs="宋体"/>
          <w:szCs w:val="21"/>
        </w:rPr>
        <w:t>概率</w:t>
      </w:r>
      <w:r w:rsidRPr="006F78F4">
        <w:rPr>
          <w:rFonts w:ascii="宋体" w:eastAsia="宋体" w:hAnsi="宋体" w:cs="宋体" w:hint="eastAsia"/>
          <w:szCs w:val="21"/>
        </w:rPr>
        <w:t>）。同样，在这里，可以使用我们已经在本书中讨论的许多技术，例如在第</w:t>
      </w:r>
      <w:r w:rsidRPr="006F78F4">
        <w:rPr>
          <w:rFonts w:ascii="宋体" w:eastAsia="宋体" w:hAnsi="宋体" w:cs="宋体"/>
          <w:szCs w:val="21"/>
        </w:rPr>
        <w:t>3</w:t>
      </w:r>
      <w:r w:rsidRPr="006F78F4">
        <w:rPr>
          <w:rFonts w:ascii="宋体" w:eastAsia="宋体" w:hAnsi="宋体" w:cs="宋体" w:hint="eastAsia"/>
          <w:szCs w:val="21"/>
        </w:rPr>
        <w:t>章中介绍的各种边缘解码器。在原始</w:t>
      </w:r>
      <w:r w:rsidRPr="006F78F4">
        <w:rPr>
          <w:rFonts w:ascii="宋体" w:eastAsia="宋体" w:hAnsi="宋体" w:cs="宋体"/>
          <w:szCs w:val="21"/>
        </w:rPr>
        <w:t>VGAE</w:t>
      </w:r>
      <w:r w:rsidRPr="006F78F4">
        <w:rPr>
          <w:rFonts w:ascii="宋体" w:eastAsia="宋体" w:hAnsi="宋体" w:cs="宋体" w:hint="eastAsia"/>
          <w:szCs w:val="21"/>
        </w:rPr>
        <w:t>论文中，</w:t>
      </w:r>
      <w:r w:rsidRPr="006F78F4">
        <w:rPr>
          <w:rFonts w:ascii="宋体" w:eastAsia="宋体" w:hAnsi="宋体" w:cs="宋体"/>
          <w:szCs w:val="21"/>
        </w:rPr>
        <w:t>Kipf</w:t>
      </w:r>
      <w:r w:rsidRPr="006F78F4">
        <w:rPr>
          <w:rFonts w:ascii="宋体" w:eastAsia="宋体" w:hAnsi="宋体" w:cs="宋体" w:hint="eastAsia"/>
          <w:szCs w:val="21"/>
        </w:rPr>
        <w:t>和</w:t>
      </w:r>
      <w:r w:rsidRPr="006F78F4">
        <w:rPr>
          <w:rFonts w:ascii="宋体" w:eastAsia="宋体" w:hAnsi="宋体" w:cs="宋体"/>
          <w:szCs w:val="21"/>
        </w:rPr>
        <w:t>Welling[2016b]</w:t>
      </w:r>
      <w:r w:rsidRPr="006F78F4">
        <w:rPr>
          <w:rFonts w:ascii="宋体" w:eastAsia="宋体" w:hAnsi="宋体" w:cs="宋体" w:hint="eastAsia"/>
          <w:szCs w:val="21"/>
        </w:rPr>
        <w:t>使用了定义的简单点积解码器如下：</w:t>
      </w:r>
    </w:p>
    <w:p w14:paraId="4E6663AD" w14:textId="77777777" w:rsidR="00E47FA7" w:rsidRPr="006F78F4" w:rsidRDefault="00E47FA7">
      <w:pPr>
        <w:ind w:left="-5" w:right="7"/>
        <w:rPr>
          <w:rFonts w:ascii="宋体" w:eastAsia="宋体" w:hAnsi="宋体" w:cs="宋体"/>
          <w:szCs w:val="21"/>
        </w:rPr>
      </w:pPr>
    </w:p>
    <w:p w14:paraId="490AB811" w14:textId="59A4235A" w:rsidR="00E47FA7" w:rsidRPr="006F78F4" w:rsidRDefault="0053559A">
      <w:pPr>
        <w:ind w:left="-5" w:right="7"/>
        <w:jc w:val="right"/>
        <w:rPr>
          <w:rFonts w:ascii="宋体" w:eastAsia="宋体" w:hAnsi="宋体" w:cs="宋体"/>
          <w:szCs w:val="21"/>
        </w:rPr>
      </w:pPr>
      <m:oMath>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θ</m:t>
            </m:r>
          </m:sub>
        </m:sSub>
        <m:r>
          <m:rPr>
            <m:sty m:val="p"/>
          </m:rPr>
          <w:rPr>
            <w:rFonts w:ascii="Cambria Math" w:hAnsi="Cambria Math"/>
            <w:szCs w:val="21"/>
          </w:rPr>
          <m:t>(</m:t>
        </m:r>
        <m:r>
          <m:rPr>
            <m:sty m:val="b"/>
          </m:rPr>
          <w:rPr>
            <w:rFonts w:ascii="Cambria Math" w:hAnsi="Cambria Math"/>
            <w:szCs w:val="21"/>
          </w:rPr>
          <m:t>A</m:t>
        </m:r>
        <m:r>
          <m:rPr>
            <m:sty m:val="p"/>
          </m:rPr>
          <w:rPr>
            <w:rFonts w:ascii="Cambria Math" w:hAnsi="Cambria Math"/>
            <w:szCs w:val="21"/>
          </w:rPr>
          <m:t>[u,v]=1∣</m:t>
        </m:r>
        <m:sSub>
          <m:sSubPr>
            <m:ctrlPr>
              <w:rPr>
                <w:rFonts w:ascii="Cambria Math" w:hAnsi="Cambria Math"/>
                <w:szCs w:val="21"/>
              </w:rPr>
            </m:ctrlPr>
          </m:sSubPr>
          <m:e>
            <m:r>
              <m:rPr>
                <m:sty m:val="b"/>
              </m:rPr>
              <w:rPr>
                <w:rFonts w:ascii="Cambria Math" w:hAnsi="Cambria Math"/>
                <w:szCs w:val="21"/>
              </w:rPr>
              <m:t>z</m:t>
            </m:r>
          </m:e>
          <m:sub>
            <m:r>
              <m:rPr>
                <m:sty m:val="p"/>
              </m:rPr>
              <w:rPr>
                <w:rFonts w:ascii="Cambria Math" w:hAnsi="Cambria Math"/>
                <w:szCs w:val="21"/>
              </w:rPr>
              <m:t>u</m:t>
            </m:r>
          </m:sub>
        </m:sSub>
        <m:r>
          <m:rPr>
            <m:sty m:val="p"/>
          </m:rPr>
          <w:rPr>
            <w:rFonts w:ascii="Cambria Math" w:hAnsi="Cambria Math"/>
            <w:szCs w:val="21"/>
          </w:rPr>
          <m:t>,</m:t>
        </m:r>
        <m:sSub>
          <m:sSubPr>
            <m:ctrlPr>
              <w:rPr>
                <w:rFonts w:ascii="Cambria Math" w:hAnsi="Cambria Math"/>
                <w:szCs w:val="21"/>
              </w:rPr>
            </m:ctrlPr>
          </m:sSubPr>
          <m:e>
            <m:r>
              <m:rPr>
                <m:sty m:val="b"/>
              </m:rPr>
              <w:rPr>
                <w:rFonts w:ascii="Cambria Math" w:hAnsi="Cambria Math"/>
                <w:szCs w:val="21"/>
              </w:rPr>
              <m:t>z</m:t>
            </m:r>
          </m:e>
          <m:sub>
            <m:r>
              <m:rPr>
                <m:sty m:val="p"/>
              </m:rPr>
              <w:rPr>
                <w:rFonts w:ascii="Cambria Math" w:hAnsi="Cambria Math"/>
                <w:szCs w:val="21"/>
              </w:rPr>
              <m:t>v</m:t>
            </m:r>
          </m:sub>
        </m:sSub>
        <m:r>
          <m:rPr>
            <m:sty m:val="p"/>
          </m:rPr>
          <w:rPr>
            <w:rFonts w:ascii="Cambria Math" w:hAnsi="Cambria Math"/>
            <w:szCs w:val="21"/>
          </w:rPr>
          <m:t>)=σ(</m:t>
        </m:r>
        <m:sSubSup>
          <m:sSubSupPr>
            <m:ctrlPr>
              <w:rPr>
                <w:rFonts w:ascii="Cambria Math" w:hAnsi="Cambria Math"/>
                <w:szCs w:val="21"/>
              </w:rPr>
            </m:ctrlPr>
          </m:sSubSupPr>
          <m:e>
            <m:r>
              <m:rPr>
                <m:sty m:val="b"/>
              </m:rPr>
              <w:rPr>
                <w:rFonts w:ascii="Cambria Math" w:hAnsi="Cambria Math"/>
                <w:szCs w:val="21"/>
              </w:rPr>
              <m:t>z</m:t>
            </m:r>
          </m:e>
          <m:sub>
            <m:r>
              <m:rPr>
                <m:sty m:val="p"/>
              </m:rPr>
              <w:rPr>
                <w:rFonts w:ascii="Cambria Math" w:hAnsi="Cambria Math"/>
                <w:szCs w:val="21"/>
              </w:rPr>
              <m:t>u</m:t>
            </m:r>
          </m:sub>
          <m:sup>
            <m:r>
              <m:rPr>
                <m:sty m:val="p"/>
              </m:rPr>
              <w:rPr>
                <w:rFonts w:ascii="Cambria Math" w:hAnsi="Cambria Math"/>
                <w:szCs w:val="21"/>
              </w:rPr>
              <m:t>⊤</m:t>
            </m:r>
          </m:sup>
        </m:sSubSup>
        <m:sSub>
          <m:sSubPr>
            <m:ctrlPr>
              <w:rPr>
                <w:rFonts w:ascii="Cambria Math" w:hAnsi="Cambria Math"/>
                <w:szCs w:val="21"/>
              </w:rPr>
            </m:ctrlPr>
          </m:sSubPr>
          <m:e>
            <m:r>
              <m:rPr>
                <m:sty m:val="b"/>
              </m:rPr>
              <w:rPr>
                <w:rFonts w:ascii="Cambria Math" w:hAnsi="Cambria Math"/>
                <w:szCs w:val="21"/>
              </w:rPr>
              <m:t>z</m:t>
            </m:r>
          </m:e>
          <m:sub>
            <m:r>
              <m:rPr>
                <m:sty m:val="p"/>
              </m:rPr>
              <w:rPr>
                <w:rFonts w:ascii="Cambria Math" w:hAnsi="Cambria Math"/>
                <w:szCs w:val="21"/>
              </w:rPr>
              <m:t>v</m:t>
            </m:r>
          </m:sub>
        </m:sSub>
        <m:r>
          <m:rPr>
            <m:sty m:val="p"/>
          </m:rPr>
          <w:rPr>
            <w:rFonts w:ascii="Cambria Math" w:hAnsi="Cambria Math"/>
            <w:szCs w:val="21"/>
          </w:rPr>
          <m:t>),</m:t>
        </m:r>
      </m:oMath>
      <w:r w:rsidR="00B95368" w:rsidRPr="006F78F4">
        <w:rPr>
          <w:szCs w:val="21"/>
        </w:rPr>
        <w:t xml:space="preserve">                                                </w:t>
      </w:r>
      <w:r w:rsidR="00B95368" w:rsidRPr="006F78F4">
        <w:rPr>
          <w:rFonts w:ascii="宋体" w:eastAsia="宋体" w:hAnsi="宋体" w:cs="宋体" w:hint="eastAsia"/>
          <w:szCs w:val="21"/>
        </w:rPr>
        <w:t>（</w:t>
      </w:r>
      <w:r w:rsidR="00B95368" w:rsidRPr="006F78F4">
        <w:rPr>
          <w:szCs w:val="21"/>
        </w:rPr>
        <w:t>9.4</w:t>
      </w:r>
      <w:r w:rsidR="00B95368" w:rsidRPr="006F78F4">
        <w:rPr>
          <w:rFonts w:ascii="宋体" w:eastAsia="宋体" w:hAnsi="宋体" w:cs="宋体" w:hint="eastAsia"/>
          <w:szCs w:val="21"/>
        </w:rPr>
        <w:t>）</w:t>
      </w:r>
    </w:p>
    <w:p w14:paraId="3B44444F" w14:textId="77777777" w:rsidR="00E47FA7" w:rsidRPr="006F78F4" w:rsidRDefault="00E47FA7">
      <w:pPr>
        <w:ind w:left="-5" w:right="7"/>
        <w:rPr>
          <w:szCs w:val="21"/>
        </w:rPr>
      </w:pPr>
    </w:p>
    <w:p w14:paraId="44FD6643" w14:textId="77777777" w:rsidR="00E47FA7" w:rsidRPr="006F78F4" w:rsidRDefault="00B95368">
      <w:pPr>
        <w:ind w:left="-5" w:right="7" w:firstLineChars="200" w:firstLine="420"/>
        <w:rPr>
          <w:rFonts w:ascii="宋体" w:eastAsia="宋体" w:hAnsi="宋体" w:cs="宋体"/>
          <w:szCs w:val="21"/>
        </w:rPr>
      </w:pPr>
      <w:r w:rsidRPr="006F78F4">
        <w:rPr>
          <w:szCs w:val="21"/>
        </w:rPr>
        <w:t>σ</w:t>
      </w:r>
      <w:r w:rsidRPr="006F78F4">
        <w:rPr>
          <w:szCs w:val="21"/>
          <w:lang w:val="zh-Hans"/>
        </w:rPr>
        <w:t xml:space="preserve"> </w:t>
      </w:r>
      <w:r w:rsidRPr="006F78F4">
        <w:rPr>
          <w:rFonts w:ascii="宋体" w:eastAsia="宋体" w:hAnsi="宋体" w:cs="宋体"/>
          <w:szCs w:val="21"/>
        </w:rPr>
        <w:t>用于表示sigmoid函数</w:t>
      </w:r>
      <w:r w:rsidRPr="006F78F4">
        <w:rPr>
          <w:rFonts w:ascii="宋体" w:eastAsia="宋体" w:hAnsi="宋体" w:cs="宋体" w:hint="eastAsia"/>
          <w:szCs w:val="21"/>
        </w:rPr>
        <w:t>，</w:t>
      </w:r>
      <w:r w:rsidRPr="006F78F4">
        <w:rPr>
          <w:rFonts w:ascii="宋体" w:eastAsia="宋体" w:hAnsi="宋体" w:cs="宋体"/>
          <w:szCs w:val="21"/>
        </w:rPr>
        <w:t>但是请注意，只要这些解码器生成有效的概率值，就可以使用各种边解码器。</w:t>
      </w:r>
    </w:p>
    <w:p w14:paraId="4848F0D4" w14:textId="48FFCA7D" w:rsidR="00E47FA7" w:rsidRPr="006F78F4" w:rsidRDefault="00B95368">
      <w:pPr>
        <w:ind w:left="-15" w:right="7" w:firstLineChars="200" w:firstLine="420"/>
        <w:rPr>
          <w:rFonts w:ascii="宋体" w:eastAsia="宋体" w:hAnsi="宋体" w:cs="宋体"/>
          <w:szCs w:val="21"/>
        </w:rPr>
      </w:pPr>
      <w:r w:rsidRPr="006F78F4">
        <w:rPr>
          <w:rFonts w:ascii="宋体" w:eastAsia="宋体" w:hAnsi="宋体" w:cs="宋体"/>
          <w:szCs w:val="21"/>
        </w:rPr>
        <w:t>为了使用此方法计算方程（9.1）中的重建损耗，我们只需假设边之间的独立性，并在整</w:t>
      </w:r>
      <w:r w:rsidRPr="006F78F4">
        <w:rPr>
          <w:rFonts w:ascii="宋体" w:eastAsia="宋体" w:hAnsi="宋体" w:cs="宋体" w:hint="eastAsia"/>
          <w:szCs w:val="21"/>
        </w:rPr>
        <w:t>个</w:t>
      </w:r>
      <w:r w:rsidRPr="006F78F4">
        <w:rPr>
          <w:rFonts w:ascii="宋体" w:eastAsia="宋体" w:hAnsi="宋体" w:cs="宋体"/>
          <w:szCs w:val="21"/>
        </w:rPr>
        <w:t>图上定义后</w:t>
      </w:r>
      <w:r w:rsidRPr="006F78F4">
        <w:rPr>
          <w:rFonts w:ascii="宋体" w:eastAsia="宋体" w:hAnsi="宋体" w:cs="宋体" w:hint="eastAsia"/>
          <w:szCs w:val="21"/>
        </w:rPr>
        <w:t>验概率</w:t>
      </w:r>
      <m:oMath>
        <m:sSub>
          <m:sSubPr>
            <m:ctrlPr>
              <w:rPr>
                <w:rFonts w:ascii="Cambria Math" w:hAnsi="Cambria Math"/>
                <w:szCs w:val="21"/>
                <w:lang w:val="zh-Hans"/>
              </w:rPr>
            </m:ctrlPr>
          </m:sSubPr>
          <m:e>
            <m:r>
              <m:rPr>
                <m:sty m:val="p"/>
              </m:rPr>
              <w:rPr>
                <w:rFonts w:ascii="Cambria Math" w:hAnsi="Cambria Math"/>
                <w:szCs w:val="21"/>
                <w:lang w:val="zh-Hans"/>
              </w:rPr>
              <m:t>p</m:t>
            </m:r>
          </m:e>
          <m:sub>
            <m:r>
              <m:rPr>
                <m:sty m:val="p"/>
              </m:rPr>
              <w:rPr>
                <w:rFonts w:ascii="Cambria Math" w:hAnsi="Cambria Math"/>
                <w:szCs w:val="21"/>
                <w:lang w:val="zh-Hans"/>
              </w:rPr>
              <m:t>θ</m:t>
            </m:r>
          </m:sub>
        </m:sSub>
        <m:d>
          <m:dPr>
            <m:sepChr m:val="∣"/>
            <m:ctrlPr>
              <w:rPr>
                <w:rFonts w:ascii="Cambria Math" w:hAnsi="Cambria Math"/>
                <w:szCs w:val="21"/>
                <w:lang w:val="zh-Hans"/>
              </w:rPr>
            </m:ctrlPr>
          </m:dPr>
          <m:e>
            <m:r>
              <m:rPr>
                <m:scr m:val="script"/>
                <m:sty m:val="p"/>
              </m:rPr>
              <w:rPr>
                <w:rFonts w:ascii="Cambria Math" w:hAnsi="Cambria Math"/>
                <w:szCs w:val="21"/>
                <w:lang w:val="zh-Hans"/>
              </w:rPr>
              <m:t>G</m:t>
            </m:r>
          </m:e>
          <m:e>
            <m:r>
              <m:rPr>
                <m:sty m:val="b"/>
              </m:rPr>
              <w:rPr>
                <w:rFonts w:ascii="Cambria Math" w:hAnsi="Cambria Math"/>
                <w:szCs w:val="21"/>
                <w:lang w:val="zh-Hans"/>
              </w:rPr>
              <m:t>Z</m:t>
            </m:r>
          </m:e>
        </m:d>
      </m:oMath>
      <w:r w:rsidRPr="006F78F4">
        <w:rPr>
          <w:rFonts w:ascii="宋体" w:eastAsia="宋体" w:hAnsi="宋体" w:cs="宋体"/>
          <w:szCs w:val="21"/>
        </w:rPr>
        <w:t>，如下所示：</w:t>
      </w:r>
    </w:p>
    <w:p w14:paraId="314BE2B6" w14:textId="77777777" w:rsidR="00E47FA7" w:rsidRPr="006F78F4" w:rsidRDefault="00E47FA7">
      <w:pPr>
        <w:ind w:left="-15" w:right="7" w:firstLineChars="200" w:firstLine="420"/>
        <w:rPr>
          <w:rFonts w:ascii="宋体" w:eastAsia="宋体" w:hAnsi="宋体" w:cs="宋体"/>
          <w:szCs w:val="21"/>
        </w:rPr>
      </w:pPr>
    </w:p>
    <w:p w14:paraId="474536F5" w14:textId="717331BE" w:rsidR="00E47FA7" w:rsidRPr="006F78F4" w:rsidRDefault="0053559A">
      <w:pPr>
        <w:ind w:left="-15" w:right="7" w:firstLineChars="200" w:firstLine="420"/>
        <w:rPr>
          <w:rFonts w:ascii="宋体" w:eastAsia="宋体" w:hAnsi="宋体" w:cs="宋体"/>
          <w:szCs w:val="21"/>
        </w:rPr>
      </w:pPr>
      <m:oMathPara>
        <m:oMathParaPr>
          <m:jc m:val="right"/>
        </m:oMathParaPr>
        <m:oMath>
          <m:sSub>
            <m:sSubPr>
              <m:ctrlPr>
                <w:rPr>
                  <w:rFonts w:ascii="Cambria Math" w:eastAsia="宋体" w:hAnsi="Cambria Math" w:cs="宋体"/>
                  <w:szCs w:val="21"/>
                </w:rPr>
              </m:ctrlPr>
            </m:sSubPr>
            <m:e>
              <m:r>
                <m:rPr>
                  <m:sty m:val="p"/>
                </m:rPr>
                <w:rPr>
                  <w:rFonts w:ascii="Cambria Math" w:eastAsia="宋体" w:hAnsi="Cambria Math" w:cs="宋体"/>
                  <w:szCs w:val="21"/>
                </w:rPr>
                <m:t>p</m:t>
              </m:r>
            </m:e>
            <m:sub>
              <m:r>
                <m:rPr>
                  <m:sty m:val="p"/>
                </m:rPr>
                <w:rPr>
                  <w:rFonts w:ascii="Cambria Math" w:eastAsia="宋体" w:hAnsi="Cambria Math" w:cs="宋体"/>
                  <w:szCs w:val="21"/>
                </w:rPr>
                <m:t>θ</m:t>
              </m:r>
            </m:sub>
          </m:sSub>
          <m:d>
            <m:dPr>
              <m:sepChr m:val="∣"/>
              <m:ctrlPr>
                <w:rPr>
                  <w:rFonts w:ascii="Cambria Math" w:eastAsia="宋体" w:hAnsi="Cambria Math" w:cs="宋体"/>
                  <w:szCs w:val="21"/>
                </w:rPr>
              </m:ctrlPr>
            </m:dPr>
            <m:e>
              <m:r>
                <m:rPr>
                  <m:scr m:val="script"/>
                  <m:sty m:val="p"/>
                </m:rPr>
                <w:rPr>
                  <w:rFonts w:ascii="Cambria Math" w:eastAsia="宋体" w:hAnsi="Cambria Math" w:cs="宋体"/>
                  <w:szCs w:val="21"/>
                </w:rPr>
                <m:t>G</m:t>
              </m:r>
            </m:e>
            <m:e>
              <m:r>
                <m:rPr>
                  <m:sty m:val="b"/>
                </m:rPr>
                <w:rPr>
                  <w:rFonts w:ascii="Cambria Math" w:eastAsia="宋体" w:hAnsi="Cambria Math" w:cs="宋体"/>
                  <w:szCs w:val="21"/>
                </w:rPr>
                <m:t>Z</m:t>
              </m:r>
            </m:e>
          </m:d>
          <m:r>
            <m:rPr>
              <m:sty m:val="p"/>
            </m:rPr>
            <w:rPr>
              <w:rFonts w:ascii="Cambria Math" w:eastAsia="宋体" w:hAnsi="Cambria Math" w:cs="宋体"/>
              <w:szCs w:val="21"/>
            </w:rPr>
            <m:t>=</m:t>
          </m:r>
          <m:nary>
            <m:naryPr>
              <m:chr m:val="∐"/>
              <m:limLoc m:val="undOvr"/>
              <m:supHide m:val="1"/>
              <m:ctrlPr>
                <w:rPr>
                  <w:rFonts w:ascii="Cambria Math" w:eastAsia="宋体" w:hAnsi="Cambria Math" w:cs="宋体"/>
                  <w:iCs/>
                  <w:szCs w:val="21"/>
                </w:rPr>
              </m:ctrlPr>
            </m:naryPr>
            <m:sub>
              <m:eqArr>
                <m:eqArrPr>
                  <m:ctrlPr>
                    <w:rPr>
                      <w:rFonts w:ascii="Cambria Math" w:eastAsia="宋体" w:hAnsi="Cambria Math" w:cs="宋体"/>
                      <w:szCs w:val="21"/>
                    </w:rPr>
                  </m:ctrlPr>
                </m:eqArrPr>
                <m:e>
                  <m:r>
                    <m:rPr>
                      <m:sty m:val="p"/>
                    </m:rPr>
                    <w:rPr>
                      <w:rFonts w:ascii="Cambria Math" w:eastAsia="宋体" w:hAnsi="Cambria Math" w:cs="宋体"/>
                      <w:szCs w:val="21"/>
                    </w:rPr>
                    <m:t xml:space="preserve"> </m:t>
                  </m:r>
                </m:e>
                <m:e>
                  <m:d>
                    <m:dPr>
                      <m:ctrlPr>
                        <w:rPr>
                          <w:rFonts w:ascii="Cambria Math" w:eastAsia="宋体" w:hAnsi="Cambria Math" w:cs="宋体"/>
                          <w:szCs w:val="21"/>
                        </w:rPr>
                      </m:ctrlPr>
                    </m:dPr>
                    <m:e>
                      <m:r>
                        <m:rPr>
                          <m:sty m:val="p"/>
                        </m:rPr>
                        <w:rPr>
                          <w:rFonts w:ascii="Cambria Math" w:eastAsia="宋体" w:hAnsi="Cambria Math" w:cs="宋体"/>
                          <w:szCs w:val="21"/>
                        </w:rPr>
                        <m:t>u,v</m:t>
                      </m:r>
                    </m:e>
                  </m:d>
                  <m:r>
                    <m:rPr>
                      <m:sty m:val="p"/>
                    </m:rPr>
                    <w:rPr>
                      <w:rFonts w:ascii="Cambria Math" w:eastAsia="宋体" w:hAnsi="Cambria Math" w:cs="宋体"/>
                      <w:szCs w:val="21"/>
                    </w:rPr>
                    <m:t>∈</m:t>
                  </m:r>
                  <m:sSup>
                    <m:sSupPr>
                      <m:ctrlPr>
                        <w:rPr>
                          <w:rFonts w:ascii="Cambria Math" w:eastAsia="宋体" w:hAnsi="Cambria Math" w:cs="宋体"/>
                          <w:szCs w:val="21"/>
                        </w:rPr>
                      </m:ctrlPr>
                    </m:sSupPr>
                    <m:e>
                      <m:r>
                        <m:rPr>
                          <m:scr m:val="script"/>
                          <m:sty m:val="p"/>
                        </m:rPr>
                        <w:rPr>
                          <w:rFonts w:ascii="Cambria Math" w:eastAsia="宋体" w:hAnsi="Cambria Math" w:cs="宋体"/>
                          <w:szCs w:val="21"/>
                        </w:rPr>
                        <m:t>V</m:t>
                      </m:r>
                    </m:e>
                    <m:sup>
                      <m:r>
                        <m:rPr>
                          <m:sty m:val="p"/>
                        </m:rPr>
                        <w:rPr>
                          <w:rFonts w:ascii="Cambria Math" w:eastAsia="宋体" w:hAnsi="Cambria Math" w:cs="宋体"/>
                          <w:szCs w:val="21"/>
                        </w:rPr>
                        <m:t>2</m:t>
                      </m:r>
                    </m:sup>
                  </m:sSup>
                </m:e>
              </m:eqArr>
            </m:sub>
            <m:sup/>
            <m:e>
              <m:sSub>
                <m:sSubPr>
                  <m:ctrlPr>
                    <w:rPr>
                      <w:rFonts w:ascii="Cambria Math" w:eastAsia="宋体" w:hAnsi="Cambria Math" w:cs="宋体"/>
                      <w:szCs w:val="21"/>
                    </w:rPr>
                  </m:ctrlPr>
                </m:sSubPr>
                <m:e>
                  <m:r>
                    <m:rPr>
                      <m:sty m:val="p"/>
                    </m:rPr>
                    <w:rPr>
                      <w:rFonts w:ascii="Cambria Math" w:eastAsia="宋体" w:hAnsi="Cambria Math" w:cs="宋体"/>
                      <w:szCs w:val="21"/>
                    </w:rPr>
                    <m:t>p</m:t>
                  </m:r>
                </m:e>
                <m:sub>
                  <m:r>
                    <m:rPr>
                      <m:sty m:val="p"/>
                    </m:rPr>
                    <w:rPr>
                      <w:rFonts w:ascii="Cambria Math" w:eastAsia="宋体" w:hAnsi="Cambria Math" w:cs="宋体"/>
                      <w:szCs w:val="21"/>
                    </w:rPr>
                    <m:t>θ</m:t>
                  </m:r>
                </m:sub>
              </m:sSub>
              <m:d>
                <m:dPr>
                  <m:sepChr m:val="∣"/>
                  <m:ctrlPr>
                    <w:rPr>
                      <w:rFonts w:ascii="Cambria Math" w:eastAsia="宋体" w:hAnsi="Cambria Math" w:cs="宋体"/>
                      <w:szCs w:val="21"/>
                    </w:rPr>
                  </m:ctrlPr>
                </m:dPr>
                <m:e>
                  <m:r>
                    <m:rPr>
                      <m:sty m:val="b"/>
                    </m:rPr>
                    <w:rPr>
                      <w:rFonts w:ascii="Cambria Math" w:eastAsia="宋体" w:hAnsi="Cambria Math" w:cs="宋体"/>
                      <w:szCs w:val="21"/>
                    </w:rPr>
                    <m:t>A</m:t>
                  </m:r>
                  <m:d>
                    <m:dPr>
                      <m:begChr m:val="["/>
                      <m:endChr m:val="]"/>
                      <m:ctrlPr>
                        <w:rPr>
                          <w:rFonts w:ascii="Cambria Math" w:eastAsia="宋体" w:hAnsi="Cambria Math" w:cs="宋体"/>
                          <w:szCs w:val="21"/>
                        </w:rPr>
                      </m:ctrlPr>
                    </m:dPr>
                    <m:e>
                      <m:r>
                        <m:rPr>
                          <m:sty m:val="p"/>
                        </m:rPr>
                        <w:rPr>
                          <w:rFonts w:ascii="Cambria Math" w:eastAsia="宋体" w:hAnsi="Cambria Math" w:cs="宋体"/>
                          <w:szCs w:val="21"/>
                        </w:rPr>
                        <m:t>u,v</m:t>
                      </m:r>
                    </m:e>
                  </m:d>
                  <m:r>
                    <m:rPr>
                      <m:sty m:val="p"/>
                    </m:rPr>
                    <w:rPr>
                      <w:rFonts w:ascii="Cambria Math" w:eastAsia="宋体" w:hAnsi="Cambria Math" w:cs="宋体"/>
                      <w:szCs w:val="21"/>
                    </w:rPr>
                    <m:t>=1</m:t>
                  </m:r>
                </m:e>
                <m:e>
                  <m:sSub>
                    <m:sSubPr>
                      <m:ctrlPr>
                        <w:rPr>
                          <w:rFonts w:ascii="Cambria Math" w:eastAsia="宋体" w:hAnsi="Cambria Math" w:cs="宋体"/>
                          <w:szCs w:val="21"/>
                        </w:rPr>
                      </m:ctrlPr>
                    </m:sSubPr>
                    <m:e>
                      <m:r>
                        <m:rPr>
                          <m:sty m:val="b"/>
                        </m:rPr>
                        <w:rPr>
                          <w:rFonts w:ascii="Cambria Math" w:eastAsia="宋体" w:hAnsi="Cambria Math" w:cs="宋体"/>
                          <w:szCs w:val="21"/>
                        </w:rPr>
                        <m:t>z</m:t>
                      </m:r>
                    </m:e>
                    <m:sub>
                      <m:r>
                        <m:rPr>
                          <m:sty m:val="p"/>
                        </m:rPr>
                        <w:rPr>
                          <w:rFonts w:ascii="Cambria Math" w:eastAsia="宋体" w:hAnsi="Cambria Math" w:cs="宋体"/>
                          <w:szCs w:val="21"/>
                        </w:rPr>
                        <m:t>u</m:t>
                      </m:r>
                    </m:sub>
                  </m:sSub>
                  <m:r>
                    <m:rPr>
                      <m:sty m:val="p"/>
                    </m:rPr>
                    <w:rPr>
                      <w:rFonts w:ascii="Cambria Math" w:eastAsia="宋体" w:hAnsi="Cambria Math" w:cs="宋体"/>
                      <w:szCs w:val="21"/>
                    </w:rPr>
                    <m:t>,</m:t>
                  </m:r>
                  <m:sSub>
                    <m:sSubPr>
                      <m:ctrlPr>
                        <w:rPr>
                          <w:rFonts w:ascii="Cambria Math" w:eastAsia="宋体" w:hAnsi="Cambria Math" w:cs="宋体"/>
                          <w:szCs w:val="21"/>
                        </w:rPr>
                      </m:ctrlPr>
                    </m:sSubPr>
                    <m:e>
                      <m:r>
                        <m:rPr>
                          <m:sty m:val="b"/>
                        </m:rPr>
                        <w:rPr>
                          <w:rFonts w:ascii="Cambria Math" w:eastAsia="宋体" w:hAnsi="Cambria Math" w:cs="宋体"/>
                          <w:szCs w:val="21"/>
                        </w:rPr>
                        <m:t>z</m:t>
                      </m:r>
                    </m:e>
                    <m:sub>
                      <m:r>
                        <m:rPr>
                          <m:sty m:val="p"/>
                        </m:rPr>
                        <w:rPr>
                          <w:rFonts w:ascii="Cambria Math" w:eastAsia="宋体" w:hAnsi="Cambria Math" w:cs="宋体"/>
                          <w:szCs w:val="21"/>
                        </w:rPr>
                        <m:t>v</m:t>
                      </m:r>
                    </m:sub>
                  </m:sSub>
                </m:e>
              </m:d>
              <m:r>
                <m:rPr>
                  <m:sty m:val="p"/>
                </m:rPr>
                <w:rPr>
                  <w:rFonts w:ascii="Cambria Math" w:hAnsi="Cambria Math"/>
                  <w:szCs w:val="21"/>
                </w:rPr>
                <m:t xml:space="preserve"> </m:t>
              </m:r>
            </m:e>
          </m:nary>
          <m:r>
            <m:rPr>
              <m:sty m:val="p"/>
            </m:rPr>
            <w:rPr>
              <w:rFonts w:ascii="Cambria Math" w:eastAsia="宋体" w:hAnsi="Cambria Math" w:cs="宋体"/>
              <w:szCs w:val="21"/>
            </w:rPr>
            <m:t xml:space="preserve">                                                  </m:t>
          </m:r>
          <m:r>
            <m:rPr>
              <m:sty m:val="p"/>
            </m:rPr>
            <w:rPr>
              <w:rFonts w:ascii="Cambria Math" w:eastAsia="宋体" w:hAnsi="Cambria Math" w:cs="宋体" w:hint="eastAsia"/>
              <w:szCs w:val="21"/>
            </w:rPr>
            <m:t>（</m:t>
          </m:r>
          <m:r>
            <m:rPr>
              <m:sty m:val="p"/>
            </m:rPr>
            <w:rPr>
              <w:rFonts w:ascii="Cambria Math" w:eastAsia="宋体" w:hAnsi="Cambria Math" w:cs="宋体"/>
              <w:szCs w:val="21"/>
            </w:rPr>
            <m:t>9.5</m:t>
          </m:r>
          <m:r>
            <m:rPr>
              <m:sty m:val="p"/>
            </m:rPr>
            <w:rPr>
              <w:rFonts w:ascii="Cambria Math" w:eastAsia="宋体" w:hAnsi="Cambria Math" w:cs="宋体" w:hint="eastAsia"/>
              <w:szCs w:val="21"/>
            </w:rPr>
            <m:t>）</m:t>
          </m:r>
        </m:oMath>
      </m:oMathPara>
    </w:p>
    <w:p w14:paraId="455A42D9" w14:textId="77777777" w:rsidR="00E47FA7" w:rsidRPr="006F78F4" w:rsidRDefault="00E47FA7">
      <w:pPr>
        <w:ind w:left="-15" w:right="7" w:firstLineChars="200" w:firstLine="420"/>
        <w:rPr>
          <w:rFonts w:ascii="宋体" w:eastAsia="宋体" w:hAnsi="宋体" w:cs="宋体"/>
          <w:szCs w:val="21"/>
        </w:rPr>
      </w:pPr>
    </w:p>
    <w:p w14:paraId="32C3639D" w14:textId="77777777" w:rsidR="00E47FA7" w:rsidRPr="006F78F4" w:rsidRDefault="00B95368">
      <w:pPr>
        <w:tabs>
          <w:tab w:val="center" w:pos="4513"/>
          <w:tab w:val="center" w:pos="7745"/>
        </w:tabs>
        <w:spacing w:line="265" w:lineRule="auto"/>
        <w:ind w:firstLineChars="200" w:firstLine="420"/>
        <w:rPr>
          <w:rFonts w:ascii="宋体" w:eastAsia="宋体" w:hAnsi="宋体" w:cs="宋体"/>
          <w:szCs w:val="21"/>
        </w:rPr>
      </w:pPr>
      <w:r w:rsidRPr="006F78F4">
        <w:rPr>
          <w:rFonts w:ascii="宋体" w:eastAsia="宋体" w:hAnsi="宋体" w:cs="宋体" w:hint="eastAsia"/>
          <w:szCs w:val="21"/>
        </w:rPr>
        <w:t>这对应于边缘概率上的二进制交叉熵损失。为了在训练后生成离散图，我们可以基于等式（</w:t>
      </w:r>
      <w:r w:rsidRPr="006F78F4">
        <w:rPr>
          <w:rFonts w:ascii="宋体" w:eastAsia="宋体" w:hAnsi="宋体" w:cs="宋体"/>
          <w:szCs w:val="21"/>
        </w:rPr>
        <w:t>9.4</w:t>
      </w:r>
      <w:r w:rsidRPr="006F78F4">
        <w:rPr>
          <w:rFonts w:ascii="宋体" w:eastAsia="宋体" w:hAnsi="宋体" w:cs="宋体" w:hint="eastAsia"/>
          <w:szCs w:val="21"/>
        </w:rPr>
        <w:t>）中的后伯努利分布对边缘进行采样。</w:t>
      </w:r>
    </w:p>
    <w:p w14:paraId="0CD13D47" w14:textId="77777777" w:rsidR="00E47FA7" w:rsidRPr="006F78F4" w:rsidRDefault="00B95368">
      <w:pPr>
        <w:pStyle w:val="5"/>
        <w:spacing w:beforeLines="50" w:before="120" w:afterLines="50" w:after="120" w:line="240" w:lineRule="auto"/>
        <w:ind w:left="0" w:firstLine="0"/>
        <w:jc w:val="both"/>
        <w:rPr>
          <w:color w:val="auto"/>
          <w:lang w:val="zh-Hans"/>
        </w:rPr>
      </w:pPr>
      <w:r w:rsidRPr="006F78F4">
        <w:rPr>
          <w:rFonts w:ascii="宋体" w:eastAsia="宋体" w:hAnsi="宋体" w:cs="宋体" w:hint="eastAsia"/>
          <w:color w:val="auto"/>
          <w:lang w:val="zh-Hans"/>
        </w:rPr>
        <w:lastRenderedPageBreak/>
        <w:t>限制</w:t>
      </w:r>
    </w:p>
    <w:p w14:paraId="52288BF5" w14:textId="77777777" w:rsidR="00E47FA7" w:rsidRPr="006F78F4" w:rsidRDefault="00B95368">
      <w:pPr>
        <w:pStyle w:val="3"/>
        <w:tabs>
          <w:tab w:val="center" w:pos="1988"/>
        </w:tabs>
        <w:spacing w:after="0"/>
        <w:ind w:left="-15" w:firstLineChars="200" w:firstLine="420"/>
        <w:rPr>
          <w:b w:val="0"/>
          <w:sz w:val="21"/>
          <w:szCs w:val="21"/>
        </w:rPr>
      </w:pPr>
      <w:bookmarkStart w:id="29" w:name="_Toc214509"/>
      <w:r w:rsidRPr="006F78F4">
        <w:rPr>
          <w:rFonts w:ascii="宋体" w:eastAsia="宋体" w:hAnsi="宋体" w:cs="宋体" w:hint="eastAsia"/>
          <w:b w:val="0"/>
          <w:sz w:val="21"/>
          <w:szCs w:val="21"/>
        </w:rPr>
        <w:t>上一节中概述的基本</w:t>
      </w:r>
      <w:r w:rsidRPr="006F78F4">
        <w:rPr>
          <w:b w:val="0"/>
          <w:sz w:val="21"/>
          <w:szCs w:val="21"/>
        </w:rPr>
        <w:t>VGAE</w:t>
      </w:r>
      <w:r w:rsidRPr="006F78F4">
        <w:rPr>
          <w:rFonts w:ascii="宋体" w:eastAsia="宋体" w:hAnsi="宋体" w:cs="宋体" w:hint="eastAsia"/>
          <w:b w:val="0"/>
          <w:sz w:val="21"/>
          <w:szCs w:val="21"/>
        </w:rPr>
        <w:t>模型定义了有效的图形生成模型。在训练了该模型以重建一组训练图之后，我们可以从标准正态分布中采样节点嵌入</w:t>
      </w:r>
      <w:r w:rsidRPr="006F78F4">
        <w:rPr>
          <w:sz w:val="21"/>
          <w:szCs w:val="21"/>
        </w:rPr>
        <w:t>Z</w:t>
      </w:r>
      <w:r w:rsidRPr="006F78F4">
        <w:rPr>
          <w:rFonts w:ascii="宋体" w:eastAsia="宋体" w:hAnsi="宋体" w:cs="宋体" w:hint="eastAsia"/>
          <w:b w:val="0"/>
          <w:sz w:val="21"/>
          <w:szCs w:val="21"/>
        </w:rPr>
        <w:t>，然后使用我们的解码器生成图。但是，这种基本方法的生成能力极为有限，尤其是在使用简单的点积解码器时。主要问题是解码器没有参数，因此如果没有训练图作为输入，则该模型将无法生成非平凡的图结构。确实，在针对该主题的最初工作中，</w:t>
      </w:r>
      <w:r w:rsidRPr="006F78F4">
        <w:rPr>
          <w:b w:val="0"/>
          <w:sz w:val="21"/>
          <w:szCs w:val="21"/>
        </w:rPr>
        <w:t>Kipf</w:t>
      </w:r>
      <w:r w:rsidRPr="006F78F4">
        <w:rPr>
          <w:rFonts w:ascii="宋体" w:eastAsia="宋体" w:hAnsi="宋体" w:cs="宋体" w:hint="eastAsia"/>
          <w:b w:val="0"/>
          <w:sz w:val="21"/>
          <w:szCs w:val="21"/>
        </w:rPr>
        <w:t>和</w:t>
      </w:r>
      <w:r w:rsidRPr="006F78F4">
        <w:rPr>
          <w:b w:val="0"/>
          <w:sz w:val="21"/>
          <w:szCs w:val="21"/>
        </w:rPr>
        <w:t>Welling [2016b]</w:t>
      </w:r>
      <w:r w:rsidRPr="006F78F4">
        <w:rPr>
          <w:rFonts w:ascii="宋体" w:eastAsia="宋体" w:hAnsi="宋体" w:cs="宋体" w:hint="eastAsia"/>
          <w:b w:val="0"/>
          <w:sz w:val="21"/>
          <w:szCs w:val="21"/>
        </w:rPr>
        <w:t>提出了</w:t>
      </w:r>
      <w:r w:rsidRPr="006F78F4">
        <w:rPr>
          <w:b w:val="0"/>
          <w:sz w:val="21"/>
          <w:szCs w:val="21"/>
        </w:rPr>
        <w:t>VGAE</w:t>
      </w:r>
      <w:r w:rsidRPr="006F78F4">
        <w:rPr>
          <w:rFonts w:ascii="宋体" w:eastAsia="宋体" w:hAnsi="宋体" w:cs="宋体" w:hint="eastAsia"/>
          <w:b w:val="0"/>
          <w:sz w:val="21"/>
          <w:szCs w:val="21"/>
        </w:rPr>
        <w:t>模型作为生成节点嵌入的方法，但他们并不打算将其作为生成模型来对新图形进行采样。</w:t>
      </w:r>
    </w:p>
    <w:p w14:paraId="788E148F" w14:textId="77777777" w:rsidR="00E47FA7" w:rsidRPr="006F78F4" w:rsidRDefault="00B95368">
      <w:pPr>
        <w:pStyle w:val="3"/>
        <w:tabs>
          <w:tab w:val="center" w:pos="1988"/>
        </w:tabs>
        <w:spacing w:after="0"/>
        <w:ind w:left="-15" w:firstLineChars="200" w:firstLine="420"/>
        <w:rPr>
          <w:rFonts w:ascii="宋体" w:eastAsia="宋体" w:hAnsi="宋体" w:cs="宋体"/>
          <w:b w:val="0"/>
          <w:sz w:val="21"/>
          <w:szCs w:val="21"/>
        </w:rPr>
      </w:pPr>
      <w:r w:rsidRPr="006F78F4">
        <w:rPr>
          <w:rFonts w:ascii="宋体" w:eastAsia="宋体" w:hAnsi="宋体" w:cs="宋体" w:hint="eastAsia"/>
          <w:b w:val="0"/>
          <w:sz w:val="21"/>
          <w:szCs w:val="21"/>
        </w:rPr>
        <w:t>一些论文提出通过使解码器更强大来解决作为生成模型的</w:t>
      </w:r>
      <w:r w:rsidRPr="006F78F4">
        <w:rPr>
          <w:rFonts w:ascii="宋体" w:eastAsia="宋体" w:hAnsi="宋体"/>
          <w:b w:val="0"/>
          <w:sz w:val="21"/>
          <w:szCs w:val="21"/>
        </w:rPr>
        <w:t>VGAE</w:t>
      </w:r>
      <w:r w:rsidRPr="006F78F4">
        <w:rPr>
          <w:rFonts w:ascii="宋体" w:eastAsia="宋体" w:hAnsi="宋体" w:cs="宋体" w:hint="eastAsia"/>
          <w:b w:val="0"/>
          <w:sz w:val="21"/>
          <w:szCs w:val="21"/>
        </w:rPr>
        <w:t>的局限性。例如，</w:t>
      </w:r>
      <w:r w:rsidRPr="006F78F4">
        <w:rPr>
          <w:rFonts w:ascii="宋体" w:eastAsia="宋体" w:hAnsi="宋体"/>
          <w:b w:val="0"/>
          <w:sz w:val="21"/>
          <w:szCs w:val="21"/>
        </w:rPr>
        <w:t>Grover</w:t>
      </w:r>
      <w:r w:rsidRPr="006F78F4">
        <w:rPr>
          <w:rFonts w:ascii="宋体" w:eastAsia="宋体" w:hAnsi="宋体" w:cs="宋体" w:hint="eastAsia"/>
          <w:b w:val="0"/>
          <w:sz w:val="21"/>
          <w:szCs w:val="21"/>
        </w:rPr>
        <w:t>等</w:t>
      </w:r>
      <w:r w:rsidRPr="006F78F4">
        <w:rPr>
          <w:rFonts w:ascii="宋体" w:eastAsia="宋体" w:hAnsi="宋体"/>
          <w:b w:val="0"/>
          <w:sz w:val="21"/>
          <w:szCs w:val="21"/>
        </w:rPr>
        <w:t xml:space="preserve"> [2019]</w:t>
      </w:r>
      <w:r w:rsidRPr="006F78F4">
        <w:rPr>
          <w:rFonts w:ascii="宋体" w:eastAsia="宋体" w:hAnsi="宋体" w:cs="宋体" w:hint="eastAsia"/>
          <w:b w:val="0"/>
          <w:sz w:val="21"/>
          <w:szCs w:val="21"/>
        </w:rPr>
        <w:t>提出用基于</w:t>
      </w:r>
      <w:r w:rsidRPr="006F78F4">
        <w:rPr>
          <w:rFonts w:ascii="宋体" w:eastAsia="宋体" w:hAnsi="宋体"/>
          <w:b w:val="0"/>
          <w:sz w:val="21"/>
          <w:szCs w:val="21"/>
        </w:rPr>
        <w:t>GNN</w:t>
      </w:r>
      <w:r w:rsidRPr="006F78F4">
        <w:rPr>
          <w:rFonts w:ascii="宋体" w:eastAsia="宋体" w:hAnsi="宋体" w:cs="宋体" w:hint="eastAsia"/>
          <w:b w:val="0"/>
          <w:sz w:val="21"/>
          <w:szCs w:val="21"/>
        </w:rPr>
        <w:t>的</w:t>
      </w:r>
      <w:r w:rsidRPr="006F78F4">
        <w:rPr>
          <w:rFonts w:ascii="宋体" w:eastAsia="宋体" w:hAnsi="宋体"/>
          <w:b w:val="0"/>
          <w:sz w:val="21"/>
          <w:szCs w:val="21"/>
        </w:rPr>
        <w:t>“</w:t>
      </w:r>
      <w:r w:rsidRPr="006F78F4">
        <w:rPr>
          <w:rFonts w:ascii="宋体" w:eastAsia="宋体" w:hAnsi="宋体" w:cs="宋体" w:hint="eastAsia"/>
          <w:b w:val="0"/>
          <w:sz w:val="21"/>
          <w:szCs w:val="21"/>
        </w:rPr>
        <w:t>迭代</w:t>
      </w:r>
      <w:r w:rsidRPr="006F78F4">
        <w:rPr>
          <w:rFonts w:ascii="宋体" w:eastAsia="宋体" w:hAnsi="宋体"/>
          <w:b w:val="0"/>
          <w:sz w:val="21"/>
          <w:szCs w:val="21"/>
        </w:rPr>
        <w:t>”</w:t>
      </w:r>
      <w:r w:rsidRPr="006F78F4">
        <w:rPr>
          <w:rFonts w:ascii="宋体" w:eastAsia="宋体" w:hAnsi="宋体" w:cs="宋体" w:hint="eastAsia"/>
          <w:b w:val="0"/>
          <w:sz w:val="21"/>
          <w:szCs w:val="21"/>
        </w:rPr>
        <w:t>解码器来增强解码器。但是，简单的节点级</w:t>
      </w:r>
      <w:r w:rsidRPr="006F78F4">
        <w:rPr>
          <w:rFonts w:ascii="宋体" w:eastAsia="宋体" w:hAnsi="宋体"/>
          <w:b w:val="0"/>
          <w:sz w:val="21"/>
          <w:szCs w:val="21"/>
        </w:rPr>
        <w:t>VAE</w:t>
      </w:r>
      <w:r w:rsidRPr="006F78F4">
        <w:rPr>
          <w:rFonts w:ascii="宋体" w:eastAsia="宋体" w:hAnsi="宋体" w:cs="宋体" w:hint="eastAsia"/>
          <w:b w:val="0"/>
          <w:sz w:val="21"/>
          <w:szCs w:val="21"/>
        </w:rPr>
        <w:t>方法尚未成为一种成功且有用的图形生成方法。它在重建任务和作为自动编码器框架方面均取得了出色的成绩，但是作为一种生成模型，这种简单的方法受到了严重限制。</w:t>
      </w:r>
    </w:p>
    <w:p w14:paraId="7DB7BAFD" w14:textId="77777777" w:rsidR="00E47FA7" w:rsidRPr="006F78F4" w:rsidRDefault="00B95368">
      <w:pPr>
        <w:pStyle w:val="3"/>
        <w:tabs>
          <w:tab w:val="center" w:pos="1925"/>
        </w:tabs>
        <w:spacing w:afterLines="50" w:after="120" w:line="240" w:lineRule="auto"/>
        <w:ind w:left="-17"/>
      </w:pPr>
      <w:r w:rsidRPr="006F78F4">
        <w:t>9.1.2</w:t>
      </w:r>
      <w:bookmarkEnd w:id="29"/>
      <w:r w:rsidRPr="006F78F4">
        <w:rPr>
          <w:rFonts w:ascii="宋体" w:eastAsia="宋体" w:hAnsi="宋体" w:cs="宋体" w:hint="eastAsia"/>
        </w:rPr>
        <w:t>图级延迟</w:t>
      </w:r>
    </w:p>
    <w:p w14:paraId="0C8D84A8" w14:textId="37B564D2" w:rsidR="00E47FA7" w:rsidRPr="006F78F4" w:rsidRDefault="00B95368">
      <w:pPr>
        <w:ind w:left="-5" w:right="7" w:firstLineChars="200" w:firstLine="420"/>
        <w:rPr>
          <w:rFonts w:ascii="宋体" w:eastAsia="宋体" w:hAnsi="宋体"/>
          <w:szCs w:val="21"/>
        </w:rPr>
      </w:pPr>
      <w:r w:rsidRPr="006F78F4">
        <w:rPr>
          <w:rFonts w:ascii="宋体" w:eastAsia="宋体" w:hAnsi="宋体" w:cs="宋体" w:hint="eastAsia"/>
          <w:szCs w:val="21"/>
        </w:rPr>
        <w:t>作为上一节中描述的节点级</w:t>
      </w:r>
      <w:r w:rsidRPr="006F78F4">
        <w:rPr>
          <w:rFonts w:ascii="宋体" w:eastAsia="宋体" w:hAnsi="宋体"/>
          <w:szCs w:val="21"/>
        </w:rPr>
        <w:t>VGAE</w:t>
      </w:r>
      <w:r w:rsidRPr="006F78F4">
        <w:rPr>
          <w:rFonts w:ascii="宋体" w:eastAsia="宋体" w:hAnsi="宋体" w:cs="宋体" w:hint="eastAsia"/>
          <w:szCs w:val="21"/>
        </w:rPr>
        <w:t>方法的替代方法，还可以基于图级潜在表示来定义变体自动编码器。在这种方法中，我们再次使用</w:t>
      </w:r>
      <w:r w:rsidRPr="006F78F4">
        <w:rPr>
          <w:rFonts w:ascii="宋体" w:eastAsia="宋体" w:hAnsi="宋体"/>
          <w:szCs w:val="21"/>
        </w:rPr>
        <w:t>ELBO</w:t>
      </w:r>
      <w:r w:rsidRPr="006F78F4">
        <w:rPr>
          <w:rFonts w:ascii="宋体" w:eastAsia="宋体" w:hAnsi="宋体" w:cs="宋体" w:hint="eastAsia"/>
          <w:szCs w:val="21"/>
        </w:rPr>
        <w:t>损耗（公式</w:t>
      </w:r>
      <w:r w:rsidRPr="006F78F4">
        <w:rPr>
          <w:rFonts w:ascii="宋体" w:eastAsia="宋体" w:hAnsi="宋体"/>
          <w:szCs w:val="21"/>
        </w:rPr>
        <w:t>9.1</w:t>
      </w:r>
      <w:r w:rsidRPr="006F78F4">
        <w:rPr>
          <w:rFonts w:ascii="宋体" w:eastAsia="宋体" w:hAnsi="宋体" w:cs="宋体" w:hint="eastAsia"/>
          <w:szCs w:val="21"/>
        </w:rPr>
        <w:t>）来训练</w:t>
      </w:r>
      <w:r w:rsidRPr="006F78F4">
        <w:rPr>
          <w:rFonts w:ascii="宋体" w:eastAsia="宋体" w:hAnsi="宋体"/>
          <w:szCs w:val="21"/>
        </w:rPr>
        <w:t>VAE</w:t>
      </w:r>
      <w:r w:rsidRPr="006F78F4">
        <w:rPr>
          <w:rFonts w:ascii="宋体" w:eastAsia="宋体" w:hAnsi="宋体" w:cs="宋体" w:hint="eastAsia"/>
          <w:szCs w:val="21"/>
        </w:rPr>
        <w:t>模型。但是，我们修改了编码器和解码器功能，以使用图级潜在表示</w:t>
      </w:r>
      <m:oMath>
        <m:sSub>
          <m:sSubPr>
            <m:ctrlPr>
              <w:rPr>
                <w:rFonts w:ascii="Cambria Math" w:eastAsia="宋体" w:hAnsi="Cambria Math"/>
                <w:szCs w:val="21"/>
              </w:rPr>
            </m:ctrlPr>
          </m:sSubPr>
          <m:e>
            <m:r>
              <m:rPr>
                <m:sty m:val="b"/>
              </m:rPr>
              <w:rPr>
                <w:rFonts w:ascii="Cambria Math" w:eastAsia="宋体" w:hAnsi="Cambria Math"/>
                <w:szCs w:val="21"/>
              </w:rPr>
              <m:t>z</m:t>
            </m:r>
          </m:e>
          <m:sub>
            <m:r>
              <m:rPr>
                <m:scr m:val="script"/>
                <m:sty m:val="p"/>
              </m:rPr>
              <w:rPr>
                <w:rFonts w:ascii="Cambria Math" w:eastAsia="宋体" w:hAnsi="Cambria Math"/>
                <w:szCs w:val="21"/>
              </w:rPr>
              <m:t>G</m:t>
            </m:r>
          </m:sub>
        </m:sSub>
      </m:oMath>
      <w:r w:rsidRPr="006F78F4">
        <w:rPr>
          <w:rFonts w:ascii="宋体" w:eastAsia="宋体" w:hAnsi="宋体" w:cs="宋体" w:hint="eastAsia"/>
          <w:szCs w:val="21"/>
        </w:rPr>
        <w:t>。本节中描述的图级</w:t>
      </w:r>
      <w:r w:rsidRPr="006F78F4">
        <w:rPr>
          <w:rFonts w:ascii="宋体" w:eastAsia="宋体" w:hAnsi="宋体"/>
          <w:szCs w:val="21"/>
        </w:rPr>
        <w:t>VAE</w:t>
      </w:r>
      <w:r w:rsidRPr="006F78F4">
        <w:rPr>
          <w:rFonts w:ascii="宋体" w:eastAsia="宋体" w:hAnsi="宋体" w:cs="宋体" w:hint="eastAsia"/>
          <w:szCs w:val="21"/>
        </w:rPr>
        <w:t>最初是由</w:t>
      </w:r>
      <w:r w:rsidRPr="006F78F4">
        <w:rPr>
          <w:rFonts w:ascii="宋体" w:eastAsia="宋体" w:hAnsi="宋体"/>
          <w:szCs w:val="21"/>
        </w:rPr>
        <w:t>Simonovsky</w:t>
      </w:r>
      <w:r w:rsidRPr="006F78F4">
        <w:rPr>
          <w:rFonts w:ascii="宋体" w:eastAsia="宋体" w:hAnsi="宋体" w:cs="宋体" w:hint="eastAsia"/>
          <w:szCs w:val="21"/>
        </w:rPr>
        <w:t>和</w:t>
      </w:r>
      <w:r w:rsidRPr="006F78F4">
        <w:rPr>
          <w:rFonts w:ascii="宋体" w:eastAsia="宋体" w:hAnsi="宋体"/>
          <w:szCs w:val="21"/>
        </w:rPr>
        <w:t>Komodakis [2018]</w:t>
      </w:r>
      <w:r w:rsidRPr="006F78F4">
        <w:rPr>
          <w:rFonts w:ascii="宋体" w:eastAsia="宋体" w:hAnsi="宋体" w:cs="宋体" w:hint="eastAsia"/>
          <w:szCs w:val="21"/>
        </w:rPr>
        <w:t>提出的，名称为</w:t>
      </w:r>
      <w:r w:rsidRPr="006F78F4">
        <w:rPr>
          <w:rFonts w:ascii="宋体" w:eastAsia="宋体" w:hAnsi="宋体"/>
          <w:szCs w:val="21"/>
        </w:rPr>
        <w:t>Graph VAE</w:t>
      </w:r>
      <w:r w:rsidRPr="006F78F4">
        <w:rPr>
          <w:rFonts w:ascii="宋体" w:eastAsia="宋体" w:hAnsi="宋体" w:cs="宋体" w:hint="eastAsia"/>
          <w:szCs w:val="21"/>
        </w:rPr>
        <w:t>。</w:t>
      </w:r>
    </w:p>
    <w:p w14:paraId="2C26E78A" w14:textId="77777777" w:rsidR="00E47FA7" w:rsidRPr="006F78F4" w:rsidRDefault="00B95368">
      <w:pPr>
        <w:pStyle w:val="5"/>
        <w:spacing w:beforeLines="50" w:before="120" w:afterLines="50" w:after="120" w:line="240" w:lineRule="auto"/>
        <w:ind w:left="0" w:firstLine="0"/>
        <w:jc w:val="both"/>
        <w:rPr>
          <w:color w:val="auto"/>
        </w:rPr>
      </w:pPr>
      <w:r w:rsidRPr="006F78F4">
        <w:rPr>
          <w:rFonts w:ascii="宋体" w:eastAsia="宋体" w:hAnsi="宋体" w:cs="宋体" w:hint="eastAsia"/>
          <w:color w:val="auto"/>
        </w:rPr>
        <w:t>编码器模型</w:t>
      </w:r>
    </w:p>
    <w:p w14:paraId="6B8D700C" w14:textId="5E241015" w:rsidR="00E47FA7" w:rsidRPr="006F78F4" w:rsidRDefault="00B95368">
      <w:pPr>
        <w:ind w:left="-5" w:right="7" w:firstLineChars="200" w:firstLine="420"/>
        <w:rPr>
          <w:rFonts w:ascii="宋体" w:eastAsia="宋体" w:hAnsi="宋体" w:cs="宋体"/>
          <w:szCs w:val="21"/>
        </w:rPr>
      </w:pPr>
      <w:r w:rsidRPr="006F78F4">
        <w:rPr>
          <w:rFonts w:ascii="宋体" w:eastAsia="宋体" w:hAnsi="宋体" w:cs="宋体" w:hint="eastAsia"/>
          <w:szCs w:val="21"/>
        </w:rPr>
        <w:t>图级</w:t>
      </w:r>
      <w:r w:rsidRPr="006F78F4">
        <w:rPr>
          <w:rFonts w:ascii="宋体" w:eastAsia="宋体" w:hAnsi="宋体"/>
          <w:szCs w:val="21"/>
        </w:rPr>
        <w:t>VAE</w:t>
      </w:r>
      <w:r w:rsidRPr="006F78F4">
        <w:rPr>
          <w:rFonts w:ascii="宋体" w:eastAsia="宋体" w:hAnsi="宋体" w:cs="宋体" w:hint="eastAsia"/>
          <w:szCs w:val="21"/>
        </w:rPr>
        <w:t>方法中的编码器模型可以是随池化层扩展的任意</w:t>
      </w:r>
      <w:r w:rsidRPr="006F78F4">
        <w:rPr>
          <w:rFonts w:ascii="宋体" w:eastAsia="宋体" w:hAnsi="宋体"/>
          <w:szCs w:val="21"/>
        </w:rPr>
        <w:t>GNN</w:t>
      </w:r>
      <w:r w:rsidRPr="006F78F4">
        <w:rPr>
          <w:rFonts w:ascii="宋体" w:eastAsia="宋体" w:hAnsi="宋体" w:cs="宋体" w:hint="eastAsia"/>
          <w:szCs w:val="21"/>
        </w:rPr>
        <w:t>模型。尤其</w:t>
      </w:r>
      <w:r w:rsidRPr="006F78F4">
        <w:rPr>
          <w:rFonts w:ascii="宋体" w:eastAsia="宋体" w:hAnsi="宋体"/>
          <w:szCs w:val="21"/>
        </w:rPr>
        <w:t>,</w:t>
      </w:r>
      <w:r w:rsidRPr="006F78F4">
        <w:rPr>
          <w:rFonts w:ascii="宋体" w:eastAsia="宋体" w:hAnsi="宋体" w:cs="宋体" w:hint="eastAsia"/>
          <w:szCs w:val="21"/>
        </w:rPr>
        <w:t>我们将让</w:t>
      </w:r>
      <w:r w:rsidRPr="006F78F4">
        <w:rPr>
          <w:rFonts w:ascii="宋体" w:eastAsia="宋体" w:hAnsi="宋体"/>
          <w:szCs w:val="21"/>
        </w:rPr>
        <w:t>GNN</w:t>
      </w:r>
      <w:r w:rsidRPr="006F78F4">
        <w:rPr>
          <w:rFonts w:ascii="宋体" w:eastAsia="宋体" w:hAnsi="宋体" w:cs="宋体" w:hint="eastAsia"/>
          <w:szCs w:val="21"/>
        </w:rPr>
        <w:t>：</w:t>
      </w:r>
      <m:oMath>
        <m:sSup>
          <m:sSupPr>
            <m:ctrlPr>
              <w:rPr>
                <w:rFonts w:ascii="Cambria Math" w:eastAsia="宋体" w:hAnsi="Cambria Math" w:cs="Calibri"/>
                <w:szCs w:val="21"/>
              </w:rPr>
            </m:ctrlPr>
          </m:sSupPr>
          <m:e>
            <m:r>
              <m:rPr>
                <m:scr m:val="double-struck"/>
                <m:sty m:val="p"/>
              </m:rPr>
              <w:rPr>
                <w:rFonts w:ascii="Cambria Math" w:eastAsia="宋体" w:hAnsi="Cambria Math" w:cs="Calibri"/>
                <w:szCs w:val="21"/>
              </w:rPr>
              <m:t>Z</m:t>
            </m:r>
          </m:e>
          <m:sup>
            <m:r>
              <m:rPr>
                <m:scr m:val="script"/>
                <m:sty m:val="p"/>
              </m:rPr>
              <w:rPr>
                <w:rFonts w:ascii="Cambria Math" w:eastAsia="宋体" w:hAnsi="Cambria Math" w:cs="Calibri"/>
                <w:szCs w:val="21"/>
              </w:rPr>
              <m:t>|V|×|V</m:t>
            </m:r>
            <m:sSub>
              <m:sSubPr>
                <m:ctrlPr>
                  <w:rPr>
                    <w:rFonts w:ascii="Cambria Math" w:eastAsia="宋体" w:hAnsi="Cambria Math" w:cs="Calibri"/>
                    <w:szCs w:val="21"/>
                  </w:rPr>
                </m:ctrlPr>
              </m:sSubPr>
              <m:e>
                <m:r>
                  <m:rPr>
                    <m:sty m:val="p"/>
                  </m:rPr>
                  <w:rPr>
                    <w:rFonts w:ascii="Cambria Math" w:eastAsia="宋体" w:hAnsi="Cambria Math" w:cs="Calibri"/>
                    <w:szCs w:val="21"/>
                  </w:rPr>
                  <m:t>|</m:t>
                </m:r>
              </m:e>
              <m:sub>
                <m:r>
                  <m:rPr>
                    <m:sty m:val="p"/>
                  </m:rPr>
                  <w:rPr>
                    <w:rFonts w:ascii="Cambria Math" w:eastAsia="宋体" w:hAnsi="Cambria Math" w:cs="Calibri"/>
                    <w:szCs w:val="21"/>
                  </w:rPr>
                  <m:t>×</m:t>
                </m:r>
              </m:sub>
            </m:sSub>
          </m:sup>
        </m:sSup>
        <m:r>
          <m:rPr>
            <m:scr m:val="double-struck"/>
            <m:sty m:val="p"/>
          </m:rPr>
          <w:rPr>
            <w:rFonts w:ascii="Cambria Math" w:eastAsia="宋体" w:hAnsi="Cambria Math"/>
            <w:szCs w:val="21"/>
          </w:rPr>
          <m:t>R</m:t>
        </m:r>
        <m:r>
          <m:rPr>
            <m:sty m:val="p"/>
          </m:rPr>
          <w:rPr>
            <w:rFonts w:ascii="Cambria Math" w:eastAsia="宋体" w:hAnsi="Cambria Math"/>
            <w:szCs w:val="21"/>
          </w:rPr>
          <m:t>|V|×m→</m:t>
        </m:r>
        <w:bookmarkStart w:id="30" w:name="_Hlk49604932"/>
        <m:r>
          <m:rPr>
            <m:scr m:val="double-struck"/>
            <m:sty m:val="p"/>
          </m:rPr>
          <w:rPr>
            <w:rFonts w:ascii="Cambria Math" w:eastAsia="宋体" w:hAnsi="Cambria Math"/>
            <w:szCs w:val="21"/>
            <w:vertAlign w:val="superscript"/>
          </w:rPr>
          <m:t>R</m:t>
        </m:r>
      </m:oMath>
      <w:bookmarkStart w:id="31" w:name="_Hlk49604917"/>
      <w:bookmarkStart w:id="32" w:name="_Hlk49605078"/>
      <w:r w:rsidRPr="006F78F4">
        <w:rPr>
          <w:rFonts w:ascii="宋体" w:eastAsia="宋体" w:hAnsi="宋体"/>
          <w:szCs w:val="21"/>
          <w:vertAlign w:val="superscript"/>
        </w:rPr>
        <w:t>|</w:t>
      </w:r>
      <w:bookmarkEnd w:id="31"/>
      <w:r w:rsidRPr="006F78F4">
        <w:rPr>
          <w:rFonts w:ascii="宋体" w:eastAsia="宋体" w:hAnsi="宋体"/>
          <w:szCs w:val="21"/>
          <w:vertAlign w:val="superscript"/>
        </w:rPr>
        <w:t>|V |×d</w:t>
      </w:r>
      <w:bookmarkEnd w:id="30"/>
      <w:bookmarkEnd w:id="32"/>
      <w:r w:rsidRPr="006F78F4">
        <w:rPr>
          <w:rFonts w:ascii="宋体" w:eastAsia="宋体" w:hAnsi="宋体" w:cs="宋体" w:hint="eastAsia"/>
          <w:szCs w:val="21"/>
        </w:rPr>
        <w:t>表示任意k层</w:t>
      </w:r>
      <w:r w:rsidRPr="006F78F4">
        <w:rPr>
          <w:rFonts w:ascii="宋体" w:eastAsia="宋体" w:hAnsi="宋体"/>
          <w:szCs w:val="21"/>
        </w:rPr>
        <w:t>GNN,</w:t>
      </w:r>
      <w:r w:rsidRPr="006F78F4">
        <w:rPr>
          <w:rFonts w:ascii="宋体" w:eastAsia="宋体" w:hAnsi="宋体" w:cs="宋体" w:hint="eastAsia"/>
          <w:szCs w:val="21"/>
        </w:rPr>
        <w:t>它输出一个节点嵌入矩阵</w:t>
      </w:r>
      <w:r w:rsidRPr="006F78F4">
        <w:rPr>
          <w:rFonts w:ascii="宋体" w:eastAsia="宋体" w:hAnsi="宋体"/>
          <w:szCs w:val="21"/>
        </w:rPr>
        <w:t>,</w:t>
      </w:r>
      <w:r w:rsidRPr="006F78F4">
        <w:rPr>
          <w:rFonts w:ascii="宋体" w:eastAsia="宋体" w:hAnsi="宋体" w:cs="宋体" w:hint="eastAsia"/>
          <w:szCs w:val="21"/>
        </w:rPr>
        <w:t>我们将使用</w:t>
      </w:r>
      <w:r w:rsidRPr="006F78F4">
        <w:rPr>
          <w:rFonts w:ascii="宋体" w:eastAsia="宋体" w:hAnsi="宋体" w:cs="Calibri" w:hint="eastAsia"/>
          <w:szCs w:val="21"/>
        </w:rPr>
        <w:t>P</w:t>
      </w:r>
      <w:r w:rsidRPr="006F78F4">
        <w:rPr>
          <w:rFonts w:ascii="宋体" w:eastAsia="宋体" w:hAnsi="宋体" w:cs="Calibri"/>
          <w:szCs w:val="21"/>
        </w:rPr>
        <w:t>OOL</w:t>
      </w:r>
      <w:r w:rsidRPr="006F78F4">
        <w:rPr>
          <w:rFonts w:ascii="宋体" w:eastAsia="宋体" w:hAnsi="宋体" w:cs="宋体" w:hint="eastAsia"/>
          <w:szCs w:val="21"/>
        </w:rPr>
        <w:t>：</w:t>
      </w:r>
      <m:oMath>
        <m:r>
          <m:rPr>
            <m:scr m:val="double-struck"/>
            <m:sty m:val="p"/>
          </m:rPr>
          <w:rPr>
            <w:rFonts w:ascii="Cambria Math" w:eastAsia="宋体" w:hAnsi="Cambria Math"/>
            <w:szCs w:val="21"/>
            <w:vertAlign w:val="superscript"/>
          </w:rPr>
          <m:t>R</m:t>
        </m:r>
      </m:oMath>
      <w:r w:rsidRPr="006F78F4">
        <w:rPr>
          <w:rFonts w:ascii="宋体" w:eastAsia="宋体" w:hAnsi="宋体"/>
          <w:szCs w:val="21"/>
          <w:vertAlign w:val="superscript"/>
        </w:rPr>
        <w:t>||V |×d</w:t>
      </w:r>
      <m:oMath>
        <m:r>
          <m:rPr>
            <m:sty m:val="p"/>
          </m:rPr>
          <w:rPr>
            <w:rFonts w:ascii="Cambria Math" w:eastAsia="宋体" w:hAnsi="Cambria Math" w:cs="Calibri"/>
            <w:szCs w:val="21"/>
          </w:rPr>
          <m:t>→</m:t>
        </m:r>
        <m:sSup>
          <m:sSupPr>
            <m:ctrlPr>
              <w:rPr>
                <w:rFonts w:ascii="Cambria Math" w:eastAsia="宋体" w:hAnsi="Cambria Math" w:cs="Calibri"/>
                <w:szCs w:val="21"/>
              </w:rPr>
            </m:ctrlPr>
          </m:sSupPr>
          <m:e>
            <m:r>
              <m:rPr>
                <m:scr m:val="double-struck"/>
                <m:sty m:val="p"/>
              </m:rPr>
              <w:rPr>
                <w:rFonts w:ascii="Cambria Math" w:eastAsia="宋体" w:hAnsi="Cambria Math" w:cs="Calibri"/>
                <w:szCs w:val="21"/>
              </w:rPr>
              <m:t>R</m:t>
            </m:r>
          </m:e>
          <m:sup>
            <m:r>
              <m:rPr>
                <m:sty m:val="p"/>
              </m:rPr>
              <w:rPr>
                <w:rFonts w:ascii="Cambria Math" w:eastAsia="宋体" w:hAnsi="Cambria Math" w:cs="Calibri"/>
                <w:szCs w:val="21"/>
              </w:rPr>
              <m:t>d</m:t>
            </m:r>
          </m:sup>
        </m:sSup>
      </m:oMath>
      <w:r w:rsidRPr="006F78F4">
        <w:rPr>
          <w:rFonts w:ascii="宋体" w:eastAsia="宋体" w:hAnsi="宋体" w:cs="宋体" w:hint="eastAsia"/>
          <w:szCs w:val="21"/>
        </w:rPr>
        <w:t>表示将节点嵌入矩阵</w:t>
      </w:r>
      <m:oMath>
        <m:r>
          <m:rPr>
            <m:sty m:val="b"/>
          </m:rPr>
          <w:rPr>
            <w:rFonts w:ascii="Cambria Math" w:eastAsia="宋体" w:hAnsi="Cambria Math"/>
            <w:szCs w:val="21"/>
            <w:vertAlign w:val="superscript"/>
          </w:rPr>
          <m:t>Z</m:t>
        </m:r>
        <m:r>
          <m:rPr>
            <m:scr m:val="double-struck"/>
            <m:sty m:val="p"/>
          </m:rPr>
          <w:rPr>
            <w:rFonts w:ascii="Cambria Math" w:eastAsia="宋体" w:hAnsi="Cambria Math"/>
            <w:szCs w:val="21"/>
            <w:vertAlign w:val="superscript"/>
          </w:rPr>
          <m:t>∈R</m:t>
        </m:r>
      </m:oMath>
      <w:bookmarkStart w:id="33" w:name="_Hlk49604897"/>
      <w:r w:rsidRPr="006F78F4">
        <w:rPr>
          <w:rFonts w:ascii="宋体" w:eastAsia="宋体" w:hAnsi="宋体"/>
          <w:szCs w:val="21"/>
          <w:vertAlign w:val="superscript"/>
        </w:rPr>
        <w:t>|V |×d</w:t>
      </w:r>
      <w:bookmarkEnd w:id="33"/>
      <w:r w:rsidRPr="006F78F4">
        <w:rPr>
          <w:rFonts w:ascii="宋体" w:eastAsia="宋体" w:hAnsi="宋体" w:cs="宋体" w:hint="eastAsia"/>
          <w:szCs w:val="21"/>
        </w:rPr>
        <w:t>映射到图级嵌入向量</w:t>
      </w:r>
      <m:oMath>
        <m:sSub>
          <m:sSubPr>
            <m:ctrlPr>
              <w:rPr>
                <w:rFonts w:ascii="Cambria Math" w:eastAsia="宋体" w:hAnsi="Cambria Math"/>
                <w:szCs w:val="21"/>
              </w:rPr>
            </m:ctrlPr>
          </m:sSubPr>
          <m:e>
            <m:r>
              <m:rPr>
                <m:sty m:val="b"/>
              </m:rPr>
              <w:rPr>
                <w:rFonts w:ascii="Cambria Math" w:eastAsia="宋体" w:hAnsi="Cambria Math"/>
                <w:szCs w:val="21"/>
              </w:rPr>
              <m:t>z</m:t>
            </m:r>
          </m:e>
          <m:sub>
            <m:r>
              <m:rPr>
                <m:scr m:val="script"/>
                <m:sty m:val="p"/>
              </m:rPr>
              <w:rPr>
                <w:rFonts w:ascii="Cambria Math" w:eastAsia="宋体" w:hAnsi="Cambria Math"/>
                <w:szCs w:val="21"/>
              </w:rPr>
              <m:t>G</m:t>
            </m:r>
          </m:sub>
        </m:sSub>
        <m:r>
          <m:rPr>
            <m:sty m:val="p"/>
          </m:rPr>
          <w:rPr>
            <w:rFonts w:ascii="Cambria Math" w:eastAsia="宋体" w:hAnsi="Cambria Math"/>
            <w:szCs w:val="21"/>
          </w:rPr>
          <m:t>∈</m:t>
        </m:r>
        <m:sSup>
          <m:sSupPr>
            <m:ctrlPr>
              <w:rPr>
                <w:rFonts w:ascii="Cambria Math" w:eastAsia="宋体" w:hAnsi="Cambria Math"/>
                <w:szCs w:val="21"/>
              </w:rPr>
            </m:ctrlPr>
          </m:sSupPr>
          <m:e>
            <m:r>
              <m:rPr>
                <m:scr m:val="double-struck"/>
                <m:sty m:val="p"/>
              </m:rPr>
              <w:rPr>
                <w:rFonts w:ascii="Cambria Math" w:eastAsia="宋体" w:hAnsi="Cambria Math"/>
                <w:szCs w:val="21"/>
              </w:rPr>
              <m:t>R</m:t>
            </m:r>
          </m:e>
          <m:sup>
            <m:r>
              <m:rPr>
                <m:sty m:val="p"/>
              </m:rPr>
              <w:rPr>
                <w:rFonts w:ascii="Cambria Math" w:eastAsia="宋体" w:hAnsi="Cambria Math"/>
                <w:szCs w:val="21"/>
              </w:rPr>
              <m:t>d</m:t>
            </m:r>
          </m:sup>
        </m:sSup>
      </m:oMath>
      <w:r w:rsidRPr="006F78F4">
        <w:rPr>
          <w:rFonts w:ascii="宋体" w:eastAsia="宋体" w:hAnsi="宋体" w:cs="宋体" w:hint="eastAsia"/>
          <w:szCs w:val="21"/>
        </w:rPr>
        <w:t>的池化函数，使用此表示法，我们可以通过以下方程式为图级</w:t>
      </w:r>
      <w:r w:rsidRPr="006F78F4">
        <w:rPr>
          <w:rFonts w:ascii="宋体" w:eastAsia="宋体" w:hAnsi="宋体"/>
          <w:szCs w:val="21"/>
        </w:rPr>
        <w:t>VAE</w:t>
      </w:r>
      <w:r w:rsidRPr="006F78F4">
        <w:rPr>
          <w:rFonts w:ascii="宋体" w:eastAsia="宋体" w:hAnsi="宋体" w:cs="宋体" w:hint="eastAsia"/>
          <w:szCs w:val="21"/>
        </w:rPr>
        <w:t>定义编码器：</w:t>
      </w:r>
    </w:p>
    <w:p w14:paraId="2C10712D" w14:textId="77777777" w:rsidR="00E47FA7" w:rsidRPr="006F78F4" w:rsidRDefault="00E47FA7">
      <w:pPr>
        <w:ind w:left="-5" w:right="7"/>
        <w:rPr>
          <w:rFonts w:ascii="宋体" w:eastAsia="宋体" w:hAnsi="宋体" w:cs="宋体"/>
          <w:szCs w:val="21"/>
        </w:rPr>
      </w:pPr>
    </w:p>
    <w:p w14:paraId="0DD285B8" w14:textId="4782ADCD" w:rsidR="00E47FA7" w:rsidRPr="006F78F4" w:rsidRDefault="0053559A">
      <w:pPr>
        <w:ind w:left="-5" w:right="7"/>
        <w:rPr>
          <w:rFonts w:ascii="宋体" w:eastAsia="宋体" w:hAnsi="宋体" w:cs="宋体"/>
          <w:szCs w:val="21"/>
        </w:rPr>
      </w:pPr>
      <m:oMathPara>
        <m:oMathParaPr>
          <m:jc m:val="right"/>
        </m:oMathParaPr>
        <m:oMath>
          <m:sSub>
            <m:sSubPr>
              <m:ctrlPr>
                <w:rPr>
                  <w:rFonts w:ascii="Cambria Math" w:eastAsia="宋体" w:hAnsi="Cambria Math"/>
                  <w:szCs w:val="21"/>
                </w:rPr>
              </m:ctrlPr>
            </m:sSubPr>
            <m:e>
              <m:r>
                <m:rPr>
                  <m:sty m:val="p"/>
                </m:rPr>
                <w:rPr>
                  <w:rFonts w:ascii="Cambria Math" w:eastAsia="宋体" w:hAnsi="Cambria Math"/>
                  <w:szCs w:val="21"/>
                </w:rPr>
                <m:t>μ</m:t>
              </m:r>
            </m:e>
            <m:sub>
              <m:sSub>
                <m:sSubPr>
                  <m:ctrlPr>
                    <w:rPr>
                      <w:rFonts w:ascii="Cambria Math" w:eastAsia="宋体" w:hAnsi="Cambria Math"/>
                      <w:szCs w:val="21"/>
                    </w:rPr>
                  </m:ctrlPr>
                </m:sSubPr>
                <m:e>
                  <m:r>
                    <m:rPr>
                      <m:sty m:val="b"/>
                    </m:rPr>
                    <w:rPr>
                      <w:rFonts w:ascii="Cambria Math" w:eastAsia="宋体" w:hAnsi="Cambria Math"/>
                      <w:szCs w:val="21"/>
                    </w:rPr>
                    <m:t>z</m:t>
                  </m:r>
                </m:e>
                <m:sub>
                  <m:r>
                    <m:rPr>
                      <m:scr m:val="script"/>
                      <m:sty m:val="p"/>
                    </m:rPr>
                    <w:rPr>
                      <w:rFonts w:ascii="Cambria Math" w:eastAsia="宋体" w:hAnsi="Cambria Math"/>
                      <w:szCs w:val="21"/>
                    </w:rPr>
                    <m:t>G</m:t>
                  </m:r>
                </m:sub>
              </m:sSub>
            </m:sub>
          </m:sSub>
          <m:r>
            <m:rPr>
              <m:sty m:val="p"/>
            </m:rPr>
            <w:rPr>
              <w:rFonts w:ascii="Cambria Math" w:eastAsia="宋体" w:hAnsi="Cambria Math"/>
              <w:szCs w:val="21"/>
            </w:rPr>
            <m:t>=</m:t>
          </m:r>
          <m:func>
            <m:funcPr>
              <m:ctrlPr>
                <w:rPr>
                  <w:rFonts w:ascii="Cambria Math" w:eastAsia="宋体" w:hAnsi="Cambria Math"/>
                  <w:szCs w:val="21"/>
                </w:rPr>
              </m:ctrlPr>
            </m:funcPr>
            <m:fName>
              <m:sSub>
                <m:sSubPr>
                  <m:ctrlPr>
                    <w:rPr>
                      <w:rFonts w:ascii="Cambria Math" w:eastAsia="宋体" w:hAnsi="Cambria Math"/>
                      <w:szCs w:val="21"/>
                    </w:rPr>
                  </m:ctrlPr>
                </m:sSubPr>
                <m:e>
                  <m:r>
                    <m:rPr>
                      <m:sty m:val="p"/>
                    </m:rPr>
                    <w:rPr>
                      <w:rFonts w:ascii="Cambria Math" w:eastAsia="宋体" w:hAnsi="Cambria Math"/>
                      <w:szCs w:val="21"/>
                    </w:rPr>
                    <m:t>POOL</m:t>
                  </m:r>
                </m:e>
                <m:sub>
                  <m:r>
                    <m:rPr>
                      <m:sty m:val="p"/>
                    </m:rPr>
                    <w:rPr>
                      <w:rFonts w:ascii="Cambria Math" w:eastAsia="宋体" w:hAnsi="Cambria Math"/>
                      <w:szCs w:val="21"/>
                    </w:rPr>
                    <m:t>μ</m:t>
                  </m:r>
                </m:sub>
              </m:sSub>
            </m:fName>
            <m:e>
              <m:d>
                <m:dPr>
                  <m:ctrlPr>
                    <w:rPr>
                      <w:rFonts w:ascii="Cambria Math" w:eastAsia="宋体" w:hAnsi="Cambria Math"/>
                      <w:szCs w:val="21"/>
                    </w:rPr>
                  </m:ctrlPr>
                </m:dPr>
                <m:e>
                  <m:func>
                    <m:funcPr>
                      <m:ctrlPr>
                        <w:rPr>
                          <w:rFonts w:ascii="Cambria Math" w:eastAsia="宋体" w:hAnsi="Cambria Math"/>
                          <w:szCs w:val="21"/>
                        </w:rPr>
                      </m:ctrlPr>
                    </m:funcPr>
                    <m:fName>
                      <m:sSub>
                        <m:sSubPr>
                          <m:ctrlPr>
                            <w:rPr>
                              <w:rFonts w:ascii="Cambria Math" w:eastAsia="宋体" w:hAnsi="Cambria Math"/>
                              <w:szCs w:val="21"/>
                            </w:rPr>
                          </m:ctrlPr>
                        </m:sSubPr>
                        <m:e>
                          <m:r>
                            <m:rPr>
                              <m:sty m:val="p"/>
                            </m:rPr>
                            <w:rPr>
                              <w:rFonts w:ascii="Cambria Math" w:eastAsia="宋体" w:hAnsi="Cambria Math"/>
                              <w:szCs w:val="21"/>
                            </w:rPr>
                            <m:t>GNN</m:t>
                          </m:r>
                        </m:e>
                        <m:sub>
                          <m:r>
                            <m:rPr>
                              <m:sty m:val="p"/>
                            </m:rPr>
                            <w:rPr>
                              <w:rFonts w:ascii="Cambria Math" w:eastAsia="宋体" w:hAnsi="Cambria Math"/>
                              <w:szCs w:val="21"/>
                            </w:rPr>
                            <m:t>μ</m:t>
                          </m:r>
                        </m:sub>
                      </m:sSub>
                    </m:fName>
                    <m:e>
                      <m:d>
                        <m:dPr>
                          <m:ctrlPr>
                            <w:rPr>
                              <w:rFonts w:ascii="Cambria Math" w:eastAsia="宋体" w:hAnsi="Cambria Math"/>
                              <w:szCs w:val="21"/>
                            </w:rPr>
                          </m:ctrlPr>
                        </m:dPr>
                        <m:e>
                          <m:r>
                            <m:rPr>
                              <m:sty m:val="b"/>
                            </m:rPr>
                            <w:rPr>
                              <w:rFonts w:ascii="Cambria Math" w:eastAsia="宋体" w:hAnsi="Cambria Math"/>
                              <w:szCs w:val="21"/>
                            </w:rPr>
                            <m:t>A</m:t>
                          </m:r>
                          <m:r>
                            <m:rPr>
                              <m:sty m:val="p"/>
                            </m:rPr>
                            <w:rPr>
                              <w:rFonts w:ascii="Cambria Math" w:eastAsia="宋体" w:hAnsi="Cambria Math"/>
                              <w:szCs w:val="21"/>
                            </w:rPr>
                            <m:t>,</m:t>
                          </m:r>
                          <m:r>
                            <m:rPr>
                              <m:sty m:val="b"/>
                            </m:rPr>
                            <w:rPr>
                              <w:rFonts w:ascii="Cambria Math" w:eastAsia="宋体" w:hAnsi="Cambria Math"/>
                              <w:szCs w:val="21"/>
                            </w:rPr>
                            <m:t>X</m:t>
                          </m:r>
                        </m:e>
                      </m:d>
                    </m:e>
                  </m:func>
                </m:e>
              </m:d>
              <m:r>
                <m:rPr>
                  <m:sty m:val="p"/>
                </m:rPr>
                <w:rPr>
                  <w:rFonts w:ascii="Cambria Math" w:eastAsia="宋体" w:hAnsi="Cambria Math"/>
                  <w:szCs w:val="21"/>
                </w:rPr>
                <m:t xml:space="preserve">           </m:t>
              </m:r>
            </m:e>
          </m:func>
          <m:func>
            <m:funcPr>
              <m:ctrlPr>
                <w:rPr>
                  <w:rFonts w:ascii="Cambria Math" w:eastAsia="宋体" w:hAnsi="Cambria Math"/>
                  <w:szCs w:val="21"/>
                </w:rPr>
              </m:ctrlPr>
            </m:funcPr>
            <m:fName>
              <m:r>
                <m:rPr>
                  <m:sty m:val="p"/>
                </m:rPr>
                <w:rPr>
                  <w:rFonts w:ascii="Cambria Math" w:eastAsia="宋体" w:hAnsi="Cambria Math"/>
                  <w:szCs w:val="21"/>
                </w:rPr>
                <m:t>log</m:t>
              </m:r>
            </m:fName>
            <m:e>
              <m:sSub>
                <m:sSubPr>
                  <m:ctrlPr>
                    <w:rPr>
                      <w:rFonts w:ascii="Cambria Math" w:eastAsia="宋体" w:hAnsi="Cambria Math"/>
                      <w:szCs w:val="21"/>
                    </w:rPr>
                  </m:ctrlPr>
                </m:sSubPr>
                <m:e>
                  <m:r>
                    <m:rPr>
                      <m:sty m:val="p"/>
                    </m:rPr>
                    <w:rPr>
                      <w:rFonts w:ascii="Cambria Math" w:eastAsia="宋体" w:hAnsi="Cambria Math"/>
                      <w:szCs w:val="21"/>
                    </w:rPr>
                    <m:t>σ</m:t>
                  </m:r>
                </m:e>
                <m:sub>
                  <m:sSub>
                    <m:sSubPr>
                      <m:ctrlPr>
                        <w:rPr>
                          <w:rFonts w:ascii="Cambria Math" w:eastAsia="宋体" w:hAnsi="Cambria Math"/>
                          <w:szCs w:val="21"/>
                        </w:rPr>
                      </m:ctrlPr>
                    </m:sSubPr>
                    <m:e>
                      <m:r>
                        <m:rPr>
                          <m:sty m:val="b"/>
                        </m:rPr>
                        <w:rPr>
                          <w:rFonts w:ascii="Cambria Math" w:eastAsia="宋体" w:hAnsi="Cambria Math"/>
                          <w:szCs w:val="21"/>
                        </w:rPr>
                        <m:t>z</m:t>
                      </m:r>
                    </m:e>
                    <m:sub>
                      <m:r>
                        <m:rPr>
                          <m:scr m:val="script"/>
                          <m:sty m:val="p"/>
                        </m:rPr>
                        <w:rPr>
                          <w:rFonts w:ascii="Cambria Math" w:eastAsia="宋体" w:hAnsi="Cambria Math"/>
                          <w:szCs w:val="21"/>
                        </w:rPr>
                        <m:t>G</m:t>
                      </m:r>
                    </m:sub>
                  </m:sSub>
                </m:sub>
              </m:sSub>
            </m:e>
          </m:func>
          <m:r>
            <m:rPr>
              <m:sty m:val="p"/>
            </m:rPr>
            <w:rPr>
              <w:rFonts w:ascii="Cambria Math" w:eastAsia="宋体" w:hAnsi="Cambria Math"/>
              <w:szCs w:val="21"/>
            </w:rPr>
            <m:t>=</m:t>
          </m:r>
          <m:func>
            <m:funcPr>
              <m:ctrlPr>
                <w:rPr>
                  <w:rFonts w:ascii="Cambria Math" w:eastAsia="宋体" w:hAnsi="Cambria Math"/>
                  <w:szCs w:val="21"/>
                </w:rPr>
              </m:ctrlPr>
            </m:funcPr>
            <m:fName>
              <m:sSub>
                <m:sSubPr>
                  <m:ctrlPr>
                    <w:rPr>
                      <w:rFonts w:ascii="Cambria Math" w:eastAsia="宋体" w:hAnsi="Cambria Math"/>
                      <w:szCs w:val="21"/>
                    </w:rPr>
                  </m:ctrlPr>
                </m:sSubPr>
                <m:e>
                  <m:r>
                    <m:rPr>
                      <m:sty m:val="p"/>
                    </m:rPr>
                    <w:rPr>
                      <w:rFonts w:ascii="Cambria Math" w:eastAsia="宋体" w:hAnsi="Cambria Math"/>
                      <w:szCs w:val="21"/>
                    </w:rPr>
                    <m:t>POOL</m:t>
                  </m:r>
                </m:e>
                <m:sub>
                  <m:r>
                    <m:rPr>
                      <m:sty m:val="p"/>
                    </m:rPr>
                    <w:rPr>
                      <w:rFonts w:ascii="Cambria Math" w:eastAsia="宋体" w:hAnsi="Cambria Math"/>
                      <w:szCs w:val="21"/>
                    </w:rPr>
                    <m:t>σ</m:t>
                  </m:r>
                </m:sub>
              </m:sSub>
            </m:fName>
            <m:e>
              <m:d>
                <m:dPr>
                  <m:ctrlPr>
                    <w:rPr>
                      <w:rFonts w:ascii="Cambria Math" w:eastAsia="宋体" w:hAnsi="Cambria Math"/>
                      <w:szCs w:val="21"/>
                    </w:rPr>
                  </m:ctrlPr>
                </m:dPr>
                <m:e>
                  <m:func>
                    <m:funcPr>
                      <m:ctrlPr>
                        <w:rPr>
                          <w:rFonts w:ascii="Cambria Math" w:eastAsia="宋体" w:hAnsi="Cambria Math"/>
                          <w:szCs w:val="21"/>
                        </w:rPr>
                      </m:ctrlPr>
                    </m:funcPr>
                    <m:fName>
                      <m:sSub>
                        <m:sSubPr>
                          <m:ctrlPr>
                            <w:rPr>
                              <w:rFonts w:ascii="Cambria Math" w:eastAsia="宋体" w:hAnsi="Cambria Math"/>
                              <w:szCs w:val="21"/>
                            </w:rPr>
                          </m:ctrlPr>
                        </m:sSubPr>
                        <m:e>
                          <m:r>
                            <m:rPr>
                              <m:sty m:val="p"/>
                            </m:rPr>
                            <w:rPr>
                              <w:rFonts w:ascii="Cambria Math" w:eastAsia="宋体" w:hAnsi="Cambria Math"/>
                              <w:szCs w:val="21"/>
                            </w:rPr>
                            <m:t>GNN</m:t>
                          </m:r>
                        </m:e>
                        <m:sub>
                          <m:r>
                            <m:rPr>
                              <m:sty m:val="p"/>
                            </m:rPr>
                            <w:rPr>
                              <w:rFonts w:ascii="Cambria Math" w:eastAsia="宋体" w:hAnsi="Cambria Math"/>
                              <w:szCs w:val="21"/>
                            </w:rPr>
                            <m:t>σ</m:t>
                          </m:r>
                        </m:sub>
                      </m:sSub>
                    </m:fName>
                    <m:e>
                      <m:d>
                        <m:dPr>
                          <m:ctrlPr>
                            <w:rPr>
                              <w:rFonts w:ascii="Cambria Math" w:eastAsia="宋体" w:hAnsi="Cambria Math"/>
                              <w:szCs w:val="21"/>
                            </w:rPr>
                          </m:ctrlPr>
                        </m:dPr>
                        <m:e>
                          <m:r>
                            <m:rPr>
                              <m:sty m:val="b"/>
                            </m:rPr>
                            <w:rPr>
                              <w:rFonts w:ascii="Cambria Math" w:eastAsia="宋体" w:hAnsi="Cambria Math"/>
                              <w:szCs w:val="21"/>
                            </w:rPr>
                            <m:t>A</m:t>
                          </m:r>
                          <m:r>
                            <m:rPr>
                              <m:sty m:val="p"/>
                            </m:rPr>
                            <w:rPr>
                              <w:rFonts w:ascii="Cambria Math" w:eastAsia="宋体" w:hAnsi="Cambria Math"/>
                              <w:szCs w:val="21"/>
                            </w:rPr>
                            <m:t>,</m:t>
                          </m:r>
                          <m:r>
                            <m:rPr>
                              <m:sty m:val="b"/>
                            </m:rPr>
                            <w:rPr>
                              <w:rFonts w:ascii="Cambria Math" w:eastAsia="宋体" w:hAnsi="Cambria Math"/>
                              <w:szCs w:val="21"/>
                            </w:rPr>
                            <m:t>X</m:t>
                          </m:r>
                        </m:e>
                      </m:d>
                    </m:e>
                  </m:func>
                </m:e>
              </m:d>
            </m:e>
          </m:func>
          <m:r>
            <m:rPr>
              <m:sty m:val="p"/>
            </m:rPr>
            <w:rPr>
              <w:rFonts w:ascii="Cambria Math" w:eastAsia="宋体" w:hAnsi="Cambria Math"/>
              <w:szCs w:val="21"/>
            </w:rPr>
            <m:t xml:space="preserve">,                         </m:t>
          </m:r>
          <m:r>
            <m:rPr>
              <m:sty m:val="p"/>
            </m:rPr>
            <w:rPr>
              <w:rFonts w:ascii="Cambria Math" w:eastAsia="宋体" w:hAnsi="Cambria Math" w:cs="宋体"/>
              <w:szCs w:val="21"/>
            </w:rPr>
            <m:t>(9.6)</m:t>
          </m:r>
        </m:oMath>
      </m:oMathPara>
    </w:p>
    <w:p w14:paraId="6060AA6D" w14:textId="77777777" w:rsidR="00E47FA7" w:rsidRPr="006F78F4" w:rsidRDefault="00E47FA7">
      <w:pPr>
        <w:ind w:left="-5" w:right="7"/>
        <w:rPr>
          <w:rFonts w:ascii="宋体" w:eastAsia="宋体" w:hAnsi="宋体" w:cs="宋体"/>
          <w:szCs w:val="21"/>
        </w:rPr>
      </w:pPr>
    </w:p>
    <w:p w14:paraId="7776F57B" w14:textId="1E92B4BF" w:rsidR="00E47FA7" w:rsidRPr="006F78F4" w:rsidRDefault="00B95368">
      <w:pPr>
        <w:ind w:left="-5" w:right="7" w:firstLineChars="200" w:firstLine="420"/>
        <w:rPr>
          <w:rFonts w:ascii="宋体" w:eastAsia="宋体" w:hAnsi="宋体" w:cs="宋体"/>
          <w:szCs w:val="21"/>
        </w:rPr>
      </w:pPr>
      <w:r w:rsidRPr="006F78F4">
        <w:rPr>
          <w:rFonts w:ascii="宋体" w:eastAsia="宋体" w:hAnsi="宋体" w:cs="宋体" w:hint="eastAsia"/>
          <w:szCs w:val="21"/>
        </w:rPr>
        <w:t>在这里，我们再次使用两个单独的</w:t>
      </w:r>
      <w:r w:rsidRPr="006F78F4">
        <w:rPr>
          <w:rFonts w:ascii="宋体" w:eastAsia="宋体" w:hAnsi="宋体"/>
          <w:szCs w:val="21"/>
        </w:rPr>
        <w:t>GNN</w:t>
      </w:r>
      <w:r w:rsidRPr="006F78F4">
        <w:rPr>
          <w:rFonts w:ascii="宋体" w:eastAsia="宋体" w:hAnsi="宋体" w:cs="宋体" w:hint="eastAsia"/>
          <w:szCs w:val="21"/>
        </w:rPr>
        <w:t>来参数化潜在变量后验正态分布的均值和方差。请注意，此图级编码器和上一节中的节点级编码器之间的关键区别是：</w:t>
      </w:r>
      <w:r w:rsidRPr="006F78F4">
        <w:rPr>
          <w:rFonts w:ascii="宋体" w:eastAsia="宋体" w:hAnsi="宋体" w:cs="宋体"/>
          <w:szCs w:val="21"/>
        </w:rPr>
        <w:t>在这里，我们为单个图级嵌入</w:t>
      </w:r>
      <m:oMath>
        <m:sSub>
          <m:sSubPr>
            <m:ctrlPr>
              <w:rPr>
                <w:rFonts w:ascii="Cambria Math" w:eastAsia="宋体" w:hAnsi="Cambria Math" w:cs="宋体"/>
                <w:szCs w:val="21"/>
              </w:rPr>
            </m:ctrlPr>
          </m:sSubPr>
          <m:e>
            <m:r>
              <m:rPr>
                <m:sty m:val="b"/>
              </m:rPr>
              <w:rPr>
                <w:rFonts w:ascii="Cambria Math" w:eastAsia="宋体" w:hAnsi="Cambria Math" w:cs="宋体"/>
                <w:szCs w:val="21"/>
              </w:rPr>
              <m:t>z</m:t>
            </m:r>
          </m:e>
          <m:sub>
            <m:r>
              <m:rPr>
                <m:scr m:val="script"/>
                <m:sty m:val="p"/>
              </m:rPr>
              <w:rPr>
                <w:rFonts w:ascii="Cambria Math" w:eastAsia="宋体" w:hAnsi="Cambria Math" w:cs="宋体"/>
                <w:szCs w:val="21"/>
              </w:rPr>
              <m:t>G</m:t>
            </m:r>
          </m:sub>
        </m:sSub>
        <m:r>
          <m:rPr>
            <m:scr m:val="script"/>
            <m:sty m:val="p"/>
          </m:rPr>
          <w:rPr>
            <w:rFonts w:ascii="Cambria Math" w:eastAsia="宋体" w:hAnsi="Cambria Math" w:cs="宋体"/>
            <w:szCs w:val="21"/>
          </w:rPr>
          <m:t>∼N(</m:t>
        </m:r>
        <m:sSub>
          <m:sSubPr>
            <m:ctrlPr>
              <w:rPr>
                <w:rFonts w:ascii="Cambria Math" w:eastAsia="宋体" w:hAnsi="Cambria Math" w:cs="宋体"/>
                <w:szCs w:val="21"/>
              </w:rPr>
            </m:ctrlPr>
          </m:sSubPr>
          <m:e>
            <m:r>
              <m:rPr>
                <m:sty m:val="p"/>
              </m:rPr>
              <w:rPr>
                <w:rFonts w:ascii="Cambria Math" w:eastAsia="宋体" w:hAnsi="Cambria Math" w:cs="宋体"/>
                <w:szCs w:val="21"/>
              </w:rPr>
              <m:t>μ</m:t>
            </m:r>
          </m:e>
          <m:sub>
            <m:sSub>
              <m:sSubPr>
                <m:ctrlPr>
                  <w:rPr>
                    <w:rFonts w:ascii="Cambria Math" w:eastAsia="宋体" w:hAnsi="Cambria Math" w:cs="宋体"/>
                    <w:szCs w:val="21"/>
                  </w:rPr>
                </m:ctrlPr>
              </m:sSubPr>
              <m:e>
                <m:r>
                  <m:rPr>
                    <m:sty m:val="b"/>
                  </m:rPr>
                  <w:rPr>
                    <w:rFonts w:ascii="Cambria Math" w:eastAsia="宋体" w:hAnsi="Cambria Math" w:cs="宋体"/>
                    <w:szCs w:val="21"/>
                  </w:rPr>
                  <m:t>z</m:t>
                </m:r>
              </m:e>
              <m:sub>
                <m:r>
                  <m:rPr>
                    <m:scr m:val="script"/>
                    <m:sty m:val="p"/>
                  </m:rPr>
                  <w:rPr>
                    <w:rFonts w:ascii="Cambria Math" w:eastAsia="宋体" w:hAnsi="Cambria Math" w:cs="宋体"/>
                    <w:szCs w:val="21"/>
                  </w:rPr>
                  <m:t>G</m:t>
                </m:r>
              </m:sub>
            </m:sSub>
          </m:sub>
        </m:sSub>
        <m:r>
          <m:rPr>
            <m:sty m:val="p"/>
          </m:rPr>
          <w:rPr>
            <w:rFonts w:ascii="Cambria Math" w:eastAsia="宋体" w:hAnsi="Cambria Math" w:cs="宋体"/>
            <w:szCs w:val="21"/>
          </w:rPr>
          <m:t>,</m:t>
        </m:r>
        <m:sSub>
          <m:sSubPr>
            <m:ctrlPr>
              <w:rPr>
                <w:rFonts w:ascii="Cambria Math" w:eastAsia="宋体" w:hAnsi="Cambria Math" w:cs="宋体"/>
                <w:szCs w:val="21"/>
              </w:rPr>
            </m:ctrlPr>
          </m:sSubPr>
          <m:e>
            <m:r>
              <m:rPr>
                <m:sty m:val="p"/>
              </m:rPr>
              <w:rPr>
                <w:rFonts w:ascii="Cambria Math" w:eastAsia="宋体" w:hAnsi="Cambria Math" w:cs="宋体"/>
                <w:szCs w:val="21"/>
              </w:rPr>
              <m:t>σ</m:t>
            </m:r>
          </m:e>
          <m:sub>
            <m:sSub>
              <m:sSubPr>
                <m:ctrlPr>
                  <w:rPr>
                    <w:rFonts w:ascii="Cambria Math" w:eastAsia="宋体" w:hAnsi="Cambria Math" w:cs="宋体"/>
                    <w:szCs w:val="21"/>
                  </w:rPr>
                </m:ctrlPr>
              </m:sSubPr>
              <m:e>
                <m:r>
                  <m:rPr>
                    <m:sty m:val="b"/>
                  </m:rPr>
                  <w:rPr>
                    <w:rFonts w:ascii="Cambria Math" w:eastAsia="宋体" w:hAnsi="Cambria Math" w:cs="宋体"/>
                    <w:szCs w:val="21"/>
                  </w:rPr>
                  <m:t>z</m:t>
                </m:r>
              </m:e>
              <m:sub>
                <m:r>
                  <m:rPr>
                    <m:scr m:val="script"/>
                    <m:sty m:val="p"/>
                  </m:rPr>
                  <w:rPr>
                    <w:rFonts w:ascii="Cambria Math" w:eastAsia="宋体" w:hAnsi="Cambria Math" w:cs="宋体"/>
                    <w:szCs w:val="21"/>
                  </w:rPr>
                  <m:t>G</m:t>
                </m:r>
              </m:sub>
            </m:sSub>
          </m:sub>
        </m:sSub>
        <m:r>
          <m:rPr>
            <m:sty m:val="p"/>
          </m:rPr>
          <w:rPr>
            <w:rFonts w:ascii="Cambria Math" w:eastAsia="宋体" w:hAnsi="Cambria Math" w:cs="宋体"/>
            <w:szCs w:val="21"/>
          </w:rPr>
          <m:t>)</m:t>
        </m:r>
      </m:oMath>
      <w:r w:rsidRPr="006F78F4">
        <w:rPr>
          <w:rFonts w:ascii="宋体" w:eastAsia="宋体" w:hAnsi="宋体" w:cs="宋体"/>
          <w:szCs w:val="21"/>
        </w:rPr>
        <w:t>生成平均值</w:t>
      </w:r>
      <m:oMath>
        <m:sSub>
          <m:sSubPr>
            <m:ctrlPr>
              <w:rPr>
                <w:rFonts w:ascii="Cambria Math" w:eastAsia="宋体" w:hAnsi="Cambria Math" w:cs="宋体"/>
                <w:szCs w:val="21"/>
              </w:rPr>
            </m:ctrlPr>
          </m:sSubPr>
          <m:e>
            <m:r>
              <m:rPr>
                <m:sty m:val="p"/>
              </m:rPr>
              <w:rPr>
                <w:rFonts w:ascii="Cambria Math" w:eastAsia="宋体" w:hAnsi="Cambria Math" w:cs="宋体"/>
                <w:szCs w:val="21"/>
              </w:rPr>
              <m:t>μ</m:t>
            </m:r>
          </m:e>
          <m:sub>
            <m:sSub>
              <m:sSubPr>
                <m:ctrlPr>
                  <w:rPr>
                    <w:rFonts w:ascii="Cambria Math" w:eastAsia="宋体" w:hAnsi="Cambria Math" w:cs="宋体"/>
                    <w:szCs w:val="21"/>
                  </w:rPr>
                </m:ctrlPr>
              </m:sSubPr>
              <m:e>
                <m:r>
                  <m:rPr>
                    <m:sty m:val="b"/>
                  </m:rPr>
                  <w:rPr>
                    <w:rFonts w:ascii="Cambria Math" w:eastAsia="宋体" w:hAnsi="Cambria Math" w:cs="宋体"/>
                    <w:szCs w:val="21"/>
                  </w:rPr>
                  <m:t>z</m:t>
                </m:r>
              </m:e>
              <m:sub>
                <m:r>
                  <m:rPr>
                    <m:scr m:val="script"/>
                    <m:sty m:val="p"/>
                  </m:rPr>
                  <w:rPr>
                    <w:rFonts w:ascii="Cambria Math" w:eastAsia="宋体" w:hAnsi="Cambria Math" w:cs="宋体"/>
                    <w:szCs w:val="21"/>
                  </w:rPr>
                  <m:t>G</m:t>
                </m:r>
              </m:sub>
            </m:sSub>
          </m:sub>
        </m:sSub>
        <m:r>
          <m:rPr>
            <m:sty m:val="p"/>
          </m:rPr>
          <w:rPr>
            <w:rFonts w:ascii="Cambria Math" w:eastAsia="宋体" w:hAnsi="Cambria Math" w:cs="宋体"/>
            <w:szCs w:val="21"/>
          </w:rPr>
          <m:t>∈</m:t>
        </m:r>
        <m:sSup>
          <m:sSupPr>
            <m:ctrlPr>
              <w:rPr>
                <w:rFonts w:ascii="Cambria Math" w:eastAsia="宋体" w:hAnsi="Cambria Math" w:cs="宋体"/>
                <w:szCs w:val="21"/>
              </w:rPr>
            </m:ctrlPr>
          </m:sSupPr>
          <m:e>
            <m:r>
              <m:rPr>
                <m:scr m:val="double-struck"/>
                <m:sty m:val="p"/>
              </m:rPr>
              <w:rPr>
                <w:rFonts w:ascii="Cambria Math" w:eastAsia="宋体" w:hAnsi="Cambria Math" w:cs="宋体"/>
                <w:szCs w:val="21"/>
              </w:rPr>
              <m:t>R</m:t>
            </m:r>
          </m:e>
          <m:sup>
            <m:r>
              <m:rPr>
                <m:sty m:val="p"/>
              </m:rPr>
              <w:rPr>
                <w:rFonts w:ascii="Cambria Math" w:eastAsia="宋体" w:hAnsi="Cambria Math" w:cs="宋体"/>
                <w:szCs w:val="21"/>
              </w:rPr>
              <m:t>d</m:t>
            </m:r>
          </m:sup>
        </m:sSup>
      </m:oMath>
      <w:r w:rsidRPr="006F78F4">
        <w:rPr>
          <w:rFonts w:ascii="宋体" w:eastAsia="宋体" w:hAnsi="宋体" w:cs="宋体"/>
          <w:szCs w:val="21"/>
        </w:rPr>
        <w:t>和方差</w:t>
      </w:r>
      <m:oMath>
        <m:r>
          <m:rPr>
            <m:sty m:val="p"/>
          </m:rPr>
          <w:rPr>
            <w:rFonts w:ascii="Cambria Math" w:eastAsia="宋体" w:hAnsi="Cambria Math" w:cs="宋体"/>
            <w:szCs w:val="21"/>
          </w:rPr>
          <m:t>log⁡</m:t>
        </m:r>
        <m:sSub>
          <m:sSubPr>
            <m:ctrlPr>
              <w:rPr>
                <w:rFonts w:ascii="Cambria Math" w:eastAsia="宋体" w:hAnsi="Cambria Math" w:cs="宋体"/>
                <w:szCs w:val="21"/>
              </w:rPr>
            </m:ctrlPr>
          </m:sSubPr>
          <m:e>
            <m:r>
              <m:rPr>
                <m:sty m:val="p"/>
              </m:rPr>
              <w:rPr>
                <w:rFonts w:ascii="Cambria Math" w:eastAsia="宋体" w:hAnsi="Cambria Math" w:cs="宋体"/>
                <w:szCs w:val="21"/>
              </w:rPr>
              <m:t>σ</m:t>
            </m:r>
          </m:e>
          <m:sub>
            <m:sSub>
              <m:sSubPr>
                <m:ctrlPr>
                  <w:rPr>
                    <w:rFonts w:ascii="Cambria Math" w:eastAsia="宋体" w:hAnsi="Cambria Math" w:cs="宋体"/>
                    <w:szCs w:val="21"/>
                  </w:rPr>
                </m:ctrlPr>
              </m:sSubPr>
              <m:e>
                <m:r>
                  <m:rPr>
                    <m:sty m:val="p"/>
                  </m:rPr>
                  <w:rPr>
                    <w:rFonts w:ascii="Cambria Math" w:eastAsia="宋体" w:hAnsi="Cambria Math" w:cs="宋体"/>
                    <w:szCs w:val="21"/>
                  </w:rPr>
                  <m:t>z</m:t>
                </m:r>
              </m:e>
              <m:sub>
                <m:r>
                  <m:rPr>
                    <m:scr m:val="script"/>
                    <m:sty m:val="p"/>
                  </m:rPr>
                  <w:rPr>
                    <w:rFonts w:ascii="Cambria Math" w:eastAsia="宋体" w:hAnsi="Cambria Math" w:cs="宋体"/>
                    <w:szCs w:val="21"/>
                  </w:rPr>
                  <m:t>G</m:t>
                </m:r>
              </m:sub>
            </m:sSub>
          </m:sub>
        </m:sSub>
        <m:r>
          <m:rPr>
            <m:sty m:val="p"/>
          </m:rPr>
          <w:rPr>
            <w:rFonts w:ascii="Cambria Math" w:eastAsia="宋体" w:hAnsi="Cambria Math" w:cs="宋体"/>
            <w:szCs w:val="21"/>
          </w:rPr>
          <m:t>∈</m:t>
        </m:r>
        <m:sSup>
          <m:sSupPr>
            <m:ctrlPr>
              <w:rPr>
                <w:rFonts w:ascii="Cambria Math" w:eastAsia="宋体" w:hAnsi="Cambria Math" w:cs="宋体"/>
                <w:szCs w:val="21"/>
              </w:rPr>
            </m:ctrlPr>
          </m:sSupPr>
          <m:e>
            <m:r>
              <m:rPr>
                <m:scr m:val="double-struck"/>
                <m:sty m:val="p"/>
              </m:rPr>
              <w:rPr>
                <w:rFonts w:ascii="Cambria Math" w:eastAsia="宋体" w:hAnsi="Cambria Math" w:cs="宋体"/>
                <w:szCs w:val="21"/>
              </w:rPr>
              <m:t>R</m:t>
            </m:r>
          </m:e>
          <m:sup>
            <m:r>
              <m:rPr>
                <m:sty m:val="p"/>
              </m:rPr>
              <w:rPr>
                <w:rFonts w:ascii="Cambria Math" w:eastAsia="宋体" w:hAnsi="Cambria Math" w:cs="宋体"/>
                <w:szCs w:val="21"/>
              </w:rPr>
              <m:t>d</m:t>
            </m:r>
          </m:sup>
        </m:sSup>
      </m:oMath>
      <w:r w:rsidRPr="006F78F4">
        <w:rPr>
          <w:rFonts w:ascii="宋体" w:eastAsia="宋体" w:hAnsi="宋体" w:cs="宋体"/>
          <w:szCs w:val="21"/>
        </w:rPr>
        <w:t>，而在上一节中，我们为每个单个节点定义了后验分布。</w:t>
      </w:r>
      <w:r w:rsidRPr="006F78F4">
        <w:rPr>
          <w:rFonts w:ascii="宋体" w:eastAsia="宋体" w:hAnsi="宋体"/>
          <w:szCs w:val="21"/>
        </w:rPr>
        <w:t xml:space="preserve"> </w:t>
      </w:r>
    </w:p>
    <w:p w14:paraId="29B46061" w14:textId="77777777" w:rsidR="00E47FA7" w:rsidRPr="006F78F4" w:rsidRDefault="00B95368">
      <w:pPr>
        <w:pStyle w:val="5"/>
        <w:spacing w:beforeLines="50" w:before="120" w:afterLines="50" w:after="120" w:line="240" w:lineRule="auto"/>
        <w:ind w:left="0" w:firstLine="0"/>
        <w:jc w:val="both"/>
        <w:rPr>
          <w:rFonts w:ascii="宋体" w:eastAsia="宋体" w:hAnsi="宋体" w:cs="宋体"/>
          <w:color w:val="auto"/>
        </w:rPr>
      </w:pPr>
      <w:r w:rsidRPr="006F78F4">
        <w:rPr>
          <w:rFonts w:ascii="宋体" w:eastAsia="宋体" w:hAnsi="宋体" w:cs="宋体" w:hint="eastAsia"/>
          <w:color w:val="auto"/>
        </w:rPr>
        <w:t>解码器模型</w:t>
      </w:r>
    </w:p>
    <w:p w14:paraId="07E223E9" w14:textId="320DB2C1" w:rsidR="00E47FA7" w:rsidRPr="006F78F4" w:rsidRDefault="00B95368">
      <w:pPr>
        <w:ind w:left="-5" w:right="7" w:firstLineChars="200" w:firstLine="420"/>
        <w:rPr>
          <w:rFonts w:ascii="宋体" w:eastAsia="宋体" w:hAnsi="宋体" w:cs="宋体"/>
          <w:szCs w:val="21"/>
        </w:rPr>
      </w:pPr>
      <w:r w:rsidRPr="006F78F4">
        <w:rPr>
          <w:rFonts w:ascii="宋体" w:eastAsia="宋体" w:hAnsi="宋体" w:cs="宋体" w:hint="eastAsia"/>
          <w:szCs w:val="21"/>
        </w:rPr>
        <w:t>图级V</w:t>
      </w:r>
      <w:r w:rsidRPr="006F78F4">
        <w:rPr>
          <w:rFonts w:ascii="宋体" w:eastAsia="宋体" w:hAnsi="宋体" w:cs="宋体"/>
          <w:szCs w:val="21"/>
        </w:rPr>
        <w:t>AE</w:t>
      </w:r>
      <w:r w:rsidRPr="006F78F4">
        <w:rPr>
          <w:rFonts w:ascii="宋体" w:eastAsia="宋体" w:hAnsi="宋体" w:cs="宋体" w:hint="eastAsia"/>
          <w:szCs w:val="21"/>
        </w:rPr>
        <w:t>中编码器模型的目标是定义</w:t>
      </w:r>
      <m:oMath>
        <m:r>
          <m:rPr>
            <m:sty m:val="p"/>
          </m:rPr>
          <w:rPr>
            <w:rFonts w:ascii="Cambria Math" w:eastAsia="宋体" w:hAnsi="Cambria Math"/>
            <w:szCs w:val="21"/>
          </w:rPr>
          <m:t xml:space="preserve"> </m:t>
        </m:r>
        <m:sSub>
          <m:sSubPr>
            <m:ctrlPr>
              <w:rPr>
                <w:rFonts w:ascii="Cambria Math" w:eastAsia="宋体" w:hAnsi="Cambria Math"/>
                <w:szCs w:val="21"/>
              </w:rPr>
            </m:ctrlPr>
          </m:sSubPr>
          <m:e>
            <m:r>
              <m:rPr>
                <m:sty m:val="p"/>
              </m:rPr>
              <w:rPr>
                <w:rFonts w:ascii="Cambria Math" w:eastAsia="宋体" w:hAnsi="Cambria Math"/>
                <w:szCs w:val="21"/>
              </w:rPr>
              <m:t>p</m:t>
            </m:r>
          </m:e>
          <m:sub>
            <m:r>
              <m:rPr>
                <m:sty m:val="p"/>
              </m:rPr>
              <w:rPr>
                <w:rFonts w:ascii="Cambria Math" w:eastAsia="宋体" w:hAnsi="Cambria Math"/>
                <w:szCs w:val="21"/>
              </w:rPr>
              <m:t>θ</m:t>
            </m:r>
          </m:sub>
        </m:sSub>
        <m:r>
          <m:rPr>
            <m:scr m:val="script"/>
            <m:sty m:val="p"/>
          </m:rPr>
          <w:rPr>
            <w:rFonts w:ascii="Cambria Math" w:eastAsia="宋体" w:hAnsi="Cambria Math"/>
            <w:szCs w:val="21"/>
          </w:rPr>
          <m:t>(G∣</m:t>
        </m:r>
        <m:sSub>
          <m:sSubPr>
            <m:ctrlPr>
              <w:rPr>
                <w:rFonts w:ascii="Cambria Math" w:eastAsia="宋体" w:hAnsi="Cambria Math"/>
                <w:szCs w:val="21"/>
              </w:rPr>
            </m:ctrlPr>
          </m:sSubPr>
          <m:e>
            <w:bookmarkStart w:id="34" w:name="_Hlk49606208"/>
            <m:r>
              <m:rPr>
                <m:sty m:val="b"/>
              </m:rPr>
              <w:rPr>
                <w:rFonts w:ascii="Cambria Math" w:eastAsia="宋体" w:hAnsi="Cambria Math"/>
                <w:szCs w:val="21"/>
              </w:rPr>
              <m:t>z</m:t>
            </m:r>
          </m:e>
          <m:sub>
            <m:r>
              <m:rPr>
                <m:scr m:val="script"/>
                <m:sty m:val="p"/>
              </m:rPr>
              <w:rPr>
                <w:rFonts w:ascii="Cambria Math" w:eastAsia="宋体" w:hAnsi="Cambria Math"/>
                <w:szCs w:val="21"/>
              </w:rPr>
              <m:t>G</m:t>
            </m:r>
            <w:bookmarkEnd w:id="34"/>
          </m:sub>
        </m:sSub>
        <m:r>
          <m:rPr>
            <m:sty m:val="p"/>
          </m:rPr>
          <w:rPr>
            <w:rFonts w:ascii="Cambria Math" w:eastAsia="宋体" w:hAnsi="Cambria Math"/>
            <w:szCs w:val="21"/>
          </w:rPr>
          <m:t>)</m:t>
        </m:r>
      </m:oMath>
      <w:r w:rsidRPr="006F78F4">
        <w:rPr>
          <w:rFonts w:ascii="宋体" w:eastAsia="宋体" w:hAnsi="宋体"/>
          <w:szCs w:val="21"/>
        </w:rPr>
        <w:t>,</w:t>
      </w:r>
      <w:r w:rsidRPr="006F78F4">
        <w:rPr>
          <w:rFonts w:ascii="宋体" w:eastAsia="宋体" w:hAnsi="宋体" w:cs="宋体" w:hint="eastAsia"/>
          <w:szCs w:val="21"/>
        </w:rPr>
        <w:t>即给定图级潜在嵌入的特定图结构的后验分布。最初的</w:t>
      </w:r>
      <w:r w:rsidRPr="006F78F4">
        <w:rPr>
          <w:rFonts w:ascii="宋体" w:eastAsia="宋体" w:hAnsi="宋体"/>
          <w:szCs w:val="21"/>
        </w:rPr>
        <w:t>GraphVAE</w:t>
      </w:r>
      <w:r w:rsidRPr="006F78F4">
        <w:rPr>
          <w:rFonts w:ascii="宋体" w:eastAsia="宋体" w:hAnsi="宋体" w:cs="宋体" w:hint="eastAsia"/>
          <w:szCs w:val="21"/>
        </w:rPr>
        <w:t>模型建议通过将基本的多层感知器（</w:t>
      </w:r>
      <w:r w:rsidRPr="006F78F4">
        <w:rPr>
          <w:rFonts w:ascii="宋体" w:eastAsia="宋体" w:hAnsi="宋体"/>
          <w:szCs w:val="21"/>
        </w:rPr>
        <w:t>MLP</w:t>
      </w:r>
      <w:r w:rsidRPr="006F78F4">
        <w:rPr>
          <w:rFonts w:ascii="宋体" w:eastAsia="宋体" w:hAnsi="宋体" w:cs="宋体" w:hint="eastAsia"/>
          <w:szCs w:val="21"/>
        </w:rPr>
        <w:t>）与伯努利分布假设相结合来应对这一挑</w:t>
      </w:r>
      <w:r w:rsidRPr="006F78F4">
        <w:rPr>
          <w:rFonts w:ascii="宋体" w:eastAsia="宋体" w:hAnsi="宋体" w:cs="宋体" w:hint="eastAsia"/>
          <w:szCs w:val="21"/>
        </w:rPr>
        <w:lastRenderedPageBreak/>
        <w:t>战</w:t>
      </w:r>
      <w:r w:rsidRPr="006F78F4">
        <w:rPr>
          <w:rFonts w:ascii="宋体" w:eastAsia="宋体" w:hAnsi="宋体"/>
          <w:szCs w:val="21"/>
        </w:rPr>
        <w:t>[Simonovsky and Komodakis</w:t>
      </w:r>
      <w:r w:rsidRPr="006F78F4">
        <w:rPr>
          <w:rFonts w:ascii="宋体" w:eastAsia="宋体" w:hAnsi="宋体" w:cs="宋体" w:hint="eastAsia"/>
          <w:szCs w:val="21"/>
        </w:rPr>
        <w:t>，</w:t>
      </w:r>
      <w:r w:rsidRPr="006F78F4">
        <w:rPr>
          <w:rFonts w:ascii="宋体" w:eastAsia="宋体" w:hAnsi="宋体"/>
          <w:szCs w:val="21"/>
        </w:rPr>
        <w:t>2018]</w:t>
      </w:r>
      <w:r w:rsidRPr="006F78F4">
        <w:rPr>
          <w:rFonts w:ascii="宋体" w:eastAsia="宋体" w:hAnsi="宋体" w:cs="宋体" w:hint="eastAsia"/>
          <w:szCs w:val="21"/>
        </w:rPr>
        <w:t>。在这种方法中，我们使用</w:t>
      </w:r>
      <w:r w:rsidRPr="006F78F4">
        <w:rPr>
          <w:rFonts w:ascii="宋体" w:eastAsia="宋体" w:hAnsi="宋体"/>
          <w:szCs w:val="21"/>
        </w:rPr>
        <w:t>MLP</w:t>
      </w:r>
      <w:r w:rsidRPr="006F78F4">
        <w:rPr>
          <w:rFonts w:ascii="宋体" w:eastAsia="宋体" w:hAnsi="宋体" w:cs="宋体" w:hint="eastAsia"/>
          <w:szCs w:val="21"/>
        </w:rPr>
        <w:t>将潜向量</w:t>
      </w:r>
      <m:oMath>
        <m:sSub>
          <m:sSubPr>
            <m:ctrlPr>
              <w:rPr>
                <w:rFonts w:ascii="Cambria Math" w:eastAsia="宋体" w:hAnsi="Cambria Math"/>
                <w:szCs w:val="21"/>
              </w:rPr>
            </m:ctrlPr>
          </m:sSubPr>
          <m:e>
            <m:r>
              <m:rPr>
                <m:sty m:val="b"/>
              </m:rPr>
              <w:rPr>
                <w:rFonts w:ascii="Cambria Math" w:eastAsia="宋体" w:hAnsi="Cambria Math"/>
                <w:szCs w:val="21"/>
              </w:rPr>
              <m:t>z</m:t>
            </m:r>
          </m:e>
          <m:sub>
            <m:r>
              <m:rPr>
                <m:scr m:val="script"/>
                <m:sty m:val="p"/>
              </m:rPr>
              <w:rPr>
                <w:rFonts w:ascii="Cambria Math" w:eastAsia="宋体" w:hAnsi="Cambria Math"/>
                <w:szCs w:val="21"/>
              </w:rPr>
              <m:t>G</m:t>
            </m:r>
          </m:sub>
        </m:sSub>
      </m:oMath>
      <w:r w:rsidRPr="006F78F4">
        <w:rPr>
          <w:rFonts w:ascii="宋体" w:eastAsia="宋体" w:hAnsi="宋体" w:cs="宋体" w:hint="eastAsia"/>
          <w:szCs w:val="21"/>
        </w:rPr>
        <w:t>映射到边缘概率矩阵</w:t>
      </w:r>
      <m:oMath>
        <m:r>
          <m:rPr>
            <m:sty m:val="b"/>
          </m:rPr>
          <w:rPr>
            <w:rFonts w:ascii="Cambria Math" w:eastAsia="宋体" w:hAnsi="Cambria Math"/>
            <w:szCs w:val="21"/>
          </w:rPr>
          <m:t>A</m:t>
        </m:r>
        <m:r>
          <m:rPr>
            <m:sty m:val="p"/>
          </m:rPr>
          <w:rPr>
            <w:rFonts w:ascii="Cambria Math" w:eastAsia="宋体" w:hAnsi="Cambria Math"/>
            <w:szCs w:val="21"/>
          </w:rPr>
          <m:t>∈[0,1</m:t>
        </m:r>
        <m:sSup>
          <m:sSupPr>
            <m:ctrlPr>
              <w:rPr>
                <w:rFonts w:ascii="Cambria Math" w:eastAsia="宋体" w:hAnsi="Cambria Math"/>
                <w:szCs w:val="21"/>
              </w:rPr>
            </m:ctrlPr>
          </m:sSupPr>
          <m:e>
            <m:r>
              <m:rPr>
                <m:sty m:val="p"/>
              </m:rPr>
              <w:rPr>
                <w:rFonts w:ascii="Cambria Math" w:eastAsia="宋体" w:hAnsi="Cambria Math"/>
                <w:szCs w:val="21"/>
              </w:rPr>
              <m:t>]</m:t>
            </m:r>
          </m:e>
          <m:sup>
            <m:r>
              <m:rPr>
                <m:scr m:val="script"/>
                <m:sty m:val="p"/>
              </m:rPr>
              <w:rPr>
                <w:rFonts w:ascii="Cambria Math" w:eastAsia="宋体" w:hAnsi="Cambria Math"/>
                <w:szCs w:val="21"/>
              </w:rPr>
              <m:t>|V|×|V|</m:t>
            </m:r>
          </m:sup>
        </m:sSup>
      </m:oMath>
      <w:r w:rsidRPr="006F78F4">
        <w:rPr>
          <w:rFonts w:ascii="宋体" w:eastAsia="宋体" w:hAnsi="宋体" w:cs="宋体" w:hint="eastAsia"/>
          <w:szCs w:val="21"/>
        </w:rPr>
        <w:t>：</w:t>
      </w:r>
    </w:p>
    <w:p w14:paraId="09885DBE" w14:textId="77777777" w:rsidR="00E47FA7" w:rsidRPr="006F78F4" w:rsidRDefault="00E47FA7">
      <w:pPr>
        <w:ind w:left="-5" w:right="7"/>
        <w:rPr>
          <w:rFonts w:ascii="宋体" w:eastAsia="宋体" w:hAnsi="宋体" w:cs="宋体"/>
          <w:szCs w:val="21"/>
        </w:rPr>
      </w:pPr>
    </w:p>
    <w:p w14:paraId="4F80E90F" w14:textId="03B540E4" w:rsidR="00E47FA7" w:rsidRPr="006F78F4" w:rsidRDefault="00B95368">
      <w:pPr>
        <w:ind w:right="7"/>
        <w:jc w:val="right"/>
        <w:rPr>
          <w:rFonts w:ascii="宋体" w:eastAsia="宋体" w:hAnsi="宋体"/>
          <w:szCs w:val="21"/>
        </w:rPr>
      </w:pPr>
      <w:bookmarkStart w:id="35" w:name="_Hlk49606883"/>
      <w:r w:rsidRPr="006F78F4">
        <w:rPr>
          <w:rFonts w:ascii="宋体" w:eastAsia="宋体" w:hAnsi="宋体" w:cs="宋体" w:hint="eastAsia"/>
          <w:szCs w:val="21"/>
        </w:rPr>
        <w:t xml:space="preserve"> </w:t>
      </w:r>
      <w:r w:rsidRPr="006F78F4">
        <w:rPr>
          <w:rFonts w:ascii="宋体" w:eastAsia="宋体" w:hAnsi="宋体" w:cs="宋体"/>
          <w:szCs w:val="21"/>
        </w:rPr>
        <w:t xml:space="preserve">                   </w:t>
      </w:r>
      <m:oMath>
        <m:limUpp>
          <m:limUppPr>
            <m:ctrlPr>
              <w:rPr>
                <w:rFonts w:ascii="Cambria Math" w:eastAsia="宋体" w:hAnsi="Cambria Math"/>
                <w:szCs w:val="21"/>
              </w:rPr>
            </m:ctrlPr>
          </m:limUppPr>
          <m:e>
            <m:r>
              <m:rPr>
                <m:sty m:val="b"/>
              </m:rPr>
              <w:rPr>
                <w:rFonts w:ascii="Cambria Math" w:eastAsia="宋体" w:hAnsi="Cambria Math"/>
                <w:szCs w:val="21"/>
              </w:rPr>
              <m:t>A</m:t>
            </m:r>
          </m:e>
          <m:lim>
            <m:r>
              <m:rPr>
                <m:sty m:val="p"/>
              </m:rPr>
              <w:rPr>
                <w:rFonts w:ascii="Cambria Math" w:eastAsia="宋体" w:hAnsi="Cambria Math"/>
                <w:szCs w:val="21"/>
              </w:rPr>
              <m:t>~</m:t>
            </m:r>
          </m:lim>
        </m:limUpp>
        <w:bookmarkEnd w:id="35"/>
        <m:r>
          <m:rPr>
            <m:sty m:val="p"/>
          </m:rPr>
          <w:rPr>
            <w:rFonts w:ascii="Cambria Math" w:eastAsia="宋体" w:hAnsi="Cambria Math"/>
            <w:szCs w:val="21"/>
          </w:rPr>
          <m:t>=σ(MLP⁡(</m:t>
        </m:r>
        <m:sSub>
          <m:sSubPr>
            <m:ctrlPr>
              <w:rPr>
                <w:rFonts w:ascii="Cambria Math" w:eastAsia="宋体" w:hAnsi="Cambria Math"/>
                <w:szCs w:val="21"/>
              </w:rPr>
            </m:ctrlPr>
          </m:sSubPr>
          <m:e>
            <m:r>
              <m:rPr>
                <m:sty m:val="b"/>
              </m:rPr>
              <w:rPr>
                <w:rFonts w:ascii="Cambria Math" w:eastAsia="宋体" w:hAnsi="Cambria Math"/>
                <w:szCs w:val="21"/>
              </w:rPr>
              <m:t>z</m:t>
            </m:r>
          </m:e>
          <m:sub>
            <m:r>
              <m:rPr>
                <m:scr m:val="script"/>
                <m:sty m:val="p"/>
              </m:rPr>
              <w:rPr>
                <w:rFonts w:ascii="Cambria Math" w:eastAsia="宋体" w:hAnsi="Cambria Math"/>
                <w:szCs w:val="21"/>
              </w:rPr>
              <m:t>G</m:t>
            </m:r>
          </m:sub>
        </m:sSub>
        <m:r>
          <m:rPr>
            <m:sty m:val="p"/>
          </m:rPr>
          <w:rPr>
            <w:rFonts w:ascii="Cambria Math" w:eastAsia="宋体" w:hAnsi="Cambria Math"/>
            <w:szCs w:val="21"/>
          </w:rPr>
          <m:t>))</m:t>
        </m:r>
      </m:oMath>
      <w:r w:rsidRPr="006F78F4">
        <w:rPr>
          <w:rFonts w:ascii="宋体" w:eastAsia="宋体" w:hAnsi="宋体" w:hint="eastAsia"/>
          <w:szCs w:val="21"/>
        </w:rPr>
        <w:t xml:space="preserve"> </w:t>
      </w:r>
      <w:r w:rsidRPr="006F78F4">
        <w:rPr>
          <w:rFonts w:ascii="宋体" w:eastAsia="宋体" w:hAnsi="宋体"/>
          <w:szCs w:val="21"/>
        </w:rPr>
        <w:t xml:space="preserve">                               </w:t>
      </w:r>
      <w:r w:rsidRPr="006F78F4">
        <w:rPr>
          <w:rFonts w:ascii="宋体" w:eastAsia="宋体" w:hAnsi="宋体"/>
          <w:szCs w:val="21"/>
        </w:rPr>
        <w:tab/>
        <w:t>(9.7)</w:t>
      </w:r>
    </w:p>
    <w:p w14:paraId="1F79D6A4" w14:textId="77777777" w:rsidR="00E47FA7" w:rsidRPr="006F78F4" w:rsidRDefault="00E47FA7">
      <w:pPr>
        <w:ind w:right="7"/>
        <w:jc w:val="right"/>
        <w:rPr>
          <w:rFonts w:ascii="宋体" w:eastAsia="宋体" w:hAnsi="宋体"/>
          <w:szCs w:val="21"/>
        </w:rPr>
      </w:pPr>
    </w:p>
    <w:p w14:paraId="202C2487" w14:textId="77777777" w:rsidR="00E47FA7" w:rsidRPr="006F78F4" w:rsidRDefault="00B95368">
      <w:pPr>
        <w:tabs>
          <w:tab w:val="center" w:pos="3232"/>
          <w:tab w:val="right" w:pos="6908"/>
        </w:tabs>
        <w:spacing w:line="265" w:lineRule="auto"/>
        <w:ind w:firstLineChars="200" w:firstLine="420"/>
        <w:rPr>
          <w:rFonts w:ascii="宋体" w:eastAsia="宋体" w:hAnsi="宋体" w:cs="宋体"/>
          <w:szCs w:val="21"/>
        </w:rPr>
      </w:pPr>
      <w:r w:rsidRPr="006F78F4">
        <w:rPr>
          <w:rFonts w:ascii="宋体" w:eastAsia="宋体" w:hAnsi="宋体" w:cs="宋体" w:hint="eastAsia"/>
          <w:szCs w:val="21"/>
        </w:rPr>
        <w:t>使用</w:t>
      </w:r>
      <w:r w:rsidRPr="006F78F4">
        <w:rPr>
          <w:rFonts w:ascii="宋体" w:eastAsia="宋体" w:hAnsi="宋体"/>
          <w:szCs w:val="21"/>
        </w:rPr>
        <w:t>S</w:t>
      </w:r>
      <w:r w:rsidRPr="006F78F4">
        <w:rPr>
          <w:rFonts w:ascii="宋体" w:eastAsia="宋体" w:hAnsi="宋体" w:hint="eastAsia"/>
          <w:szCs w:val="21"/>
        </w:rPr>
        <w:t>igmoid</w:t>
      </w:r>
      <w:r w:rsidRPr="006F78F4">
        <w:rPr>
          <w:rFonts w:ascii="宋体" w:eastAsia="宋体" w:hAnsi="宋体" w:cs="宋体" w:hint="eastAsia"/>
          <w:szCs w:val="21"/>
        </w:rPr>
        <w:t>型函数</w:t>
      </w:r>
      <w:r w:rsidRPr="006F78F4">
        <w:rPr>
          <w:rFonts w:ascii="宋体" w:eastAsia="宋体" w:hAnsi="宋体"/>
          <w:szCs w:val="21"/>
        </w:rPr>
        <w:t>σ</w:t>
      </w:r>
      <w:r w:rsidRPr="006F78F4">
        <w:rPr>
          <w:rFonts w:ascii="宋体" w:eastAsia="宋体" w:hAnsi="宋体" w:cs="宋体" w:hint="eastAsia"/>
          <w:szCs w:val="21"/>
        </w:rPr>
        <w:t>来保证</w:t>
      </w:r>
      <w:r w:rsidRPr="006F78F4">
        <w:rPr>
          <w:rFonts w:ascii="宋体" w:eastAsia="宋体" w:hAnsi="宋体"/>
          <w:szCs w:val="21"/>
        </w:rPr>
        <w:t>[0,1]</w:t>
      </w:r>
      <w:r w:rsidRPr="006F78F4">
        <w:rPr>
          <w:rFonts w:ascii="宋体" w:eastAsia="宋体" w:hAnsi="宋体" w:cs="宋体" w:hint="eastAsia"/>
          <w:szCs w:val="21"/>
        </w:rPr>
        <w:t>中的条目。原则上，我们可以用类似于节点级的情况来定义后验分布：</w:t>
      </w:r>
    </w:p>
    <w:p w14:paraId="58820571" w14:textId="1FBF2569" w:rsidR="00E47FA7" w:rsidRPr="006F78F4" w:rsidRDefault="0053559A">
      <w:pPr>
        <w:tabs>
          <w:tab w:val="center" w:pos="3232"/>
          <w:tab w:val="right" w:pos="6908"/>
        </w:tabs>
        <w:spacing w:line="265" w:lineRule="auto"/>
        <w:rPr>
          <w:rFonts w:ascii="宋体" w:eastAsia="宋体" w:hAnsi="宋体" w:cs="宋体"/>
          <w:szCs w:val="21"/>
        </w:rPr>
      </w:pPr>
      <m:oMathPara>
        <m:oMathParaPr>
          <m:jc m:val="right"/>
        </m:oMathParaPr>
        <m:oMath>
          <m:sSub>
            <m:sSubPr>
              <m:ctrlPr>
                <w:rPr>
                  <w:rFonts w:ascii="Cambria Math" w:eastAsia="宋体" w:hAnsi="Cambria Math"/>
                  <w:szCs w:val="21"/>
                </w:rPr>
              </m:ctrlPr>
            </m:sSubPr>
            <m:e>
              <m:r>
                <m:rPr>
                  <m:sty m:val="p"/>
                </m:rPr>
                <w:rPr>
                  <w:rFonts w:ascii="Cambria Math" w:eastAsia="宋体" w:hAnsi="Cambria Math"/>
                  <w:szCs w:val="21"/>
                </w:rPr>
                <m:t>p</m:t>
              </m:r>
            </m:e>
            <m:sub>
              <m:r>
                <m:rPr>
                  <m:sty m:val="p"/>
                </m:rPr>
                <w:rPr>
                  <w:rFonts w:ascii="Cambria Math" w:eastAsia="宋体" w:hAnsi="Cambria Math"/>
                  <w:szCs w:val="21"/>
                </w:rPr>
                <m:t>θ</m:t>
              </m:r>
            </m:sub>
          </m:sSub>
          <m:d>
            <m:dPr>
              <m:sepChr m:val="∣"/>
              <m:ctrlPr>
                <w:rPr>
                  <w:rFonts w:ascii="Cambria Math" w:eastAsia="宋体" w:hAnsi="Cambria Math"/>
                  <w:szCs w:val="21"/>
                </w:rPr>
              </m:ctrlPr>
            </m:dPr>
            <m:e>
              <m:r>
                <m:rPr>
                  <m:scr m:val="script"/>
                  <m:sty m:val="p"/>
                </m:rPr>
                <w:rPr>
                  <w:rFonts w:ascii="Cambria Math" w:eastAsia="宋体" w:hAnsi="Cambria Math"/>
                  <w:szCs w:val="21"/>
                </w:rPr>
                <m:t>G</m:t>
              </m:r>
            </m:e>
            <m:e>
              <m:sSub>
                <m:sSubPr>
                  <m:ctrlPr>
                    <w:rPr>
                      <w:rFonts w:ascii="Cambria Math" w:eastAsia="宋体" w:hAnsi="Cambria Math"/>
                      <w:szCs w:val="21"/>
                    </w:rPr>
                  </m:ctrlPr>
                </m:sSubPr>
                <m:e>
                  <m:r>
                    <m:rPr>
                      <m:sty m:val="b"/>
                    </m:rPr>
                    <w:rPr>
                      <w:rFonts w:ascii="Cambria Math" w:eastAsia="宋体" w:hAnsi="Cambria Math"/>
                      <w:szCs w:val="21"/>
                    </w:rPr>
                    <m:t>z</m:t>
                  </m:r>
                </m:e>
                <m:sub>
                  <m:r>
                    <m:rPr>
                      <m:scr m:val="script"/>
                      <m:sty m:val="p"/>
                    </m:rPr>
                    <w:rPr>
                      <w:rFonts w:ascii="Cambria Math" w:eastAsia="宋体" w:hAnsi="Cambria Math"/>
                      <w:szCs w:val="21"/>
                    </w:rPr>
                    <m:t>G</m:t>
                  </m:r>
                </m:sub>
              </m:sSub>
            </m:e>
          </m:d>
          <m:r>
            <m:rPr>
              <m:sty m:val="p"/>
            </m:rPr>
            <w:rPr>
              <w:rFonts w:ascii="Cambria Math" w:eastAsia="宋体" w:hAnsi="Cambria Math"/>
              <w:szCs w:val="21"/>
            </w:rPr>
            <m:t>=</m:t>
          </m:r>
          <m:nary>
            <m:naryPr>
              <m:chr m:val="∐"/>
              <m:limLoc m:val="undOvr"/>
              <m:supHide m:val="1"/>
              <m:ctrlPr>
                <w:rPr>
                  <w:rFonts w:ascii="Cambria Math" w:eastAsia="宋体" w:hAnsi="Cambria Math" w:cs="宋体"/>
                  <w:iCs/>
                  <w:szCs w:val="21"/>
                </w:rPr>
              </m:ctrlPr>
            </m:naryPr>
            <m:sub>
              <m:eqArr>
                <m:eqArrPr>
                  <m:ctrlPr>
                    <w:rPr>
                      <w:rFonts w:ascii="Cambria Math" w:eastAsia="宋体" w:hAnsi="Cambria Math" w:cs="宋体"/>
                      <w:szCs w:val="21"/>
                    </w:rPr>
                  </m:ctrlPr>
                </m:eqArrPr>
                <m:e>
                  <m:r>
                    <m:rPr>
                      <m:sty m:val="p"/>
                    </m:rPr>
                    <w:rPr>
                      <w:rFonts w:ascii="Cambria Math" w:eastAsia="宋体" w:hAnsi="Cambria Math" w:cs="宋体"/>
                      <w:szCs w:val="21"/>
                    </w:rPr>
                    <m:t xml:space="preserve"> </m:t>
                  </m:r>
                </m:e>
                <m:e>
                  <m:d>
                    <m:dPr>
                      <m:ctrlPr>
                        <w:rPr>
                          <w:rFonts w:ascii="Cambria Math" w:eastAsia="宋体" w:hAnsi="Cambria Math" w:cs="宋体"/>
                          <w:szCs w:val="21"/>
                        </w:rPr>
                      </m:ctrlPr>
                    </m:dPr>
                    <m:e>
                      <m:r>
                        <m:rPr>
                          <m:sty m:val="p"/>
                        </m:rPr>
                        <w:rPr>
                          <w:rFonts w:ascii="Cambria Math" w:eastAsia="宋体" w:hAnsi="Cambria Math" w:cs="宋体"/>
                          <w:szCs w:val="21"/>
                        </w:rPr>
                        <m:t>u,v</m:t>
                      </m:r>
                    </m:e>
                  </m:d>
                  <m:r>
                    <m:rPr>
                      <m:sty m:val="p"/>
                    </m:rPr>
                    <w:rPr>
                      <w:rFonts w:ascii="Cambria Math" w:eastAsia="宋体" w:hAnsi="Cambria Math" w:cs="宋体"/>
                      <w:szCs w:val="21"/>
                    </w:rPr>
                    <m:t>∈</m:t>
                  </m:r>
                  <m:sSup>
                    <m:sSupPr>
                      <m:ctrlPr>
                        <w:rPr>
                          <w:rFonts w:ascii="Cambria Math" w:eastAsia="宋体" w:hAnsi="Cambria Math" w:cs="宋体"/>
                          <w:szCs w:val="21"/>
                        </w:rPr>
                      </m:ctrlPr>
                    </m:sSupPr>
                    <m:e>
                      <m:r>
                        <m:rPr>
                          <m:scr m:val="script"/>
                          <m:sty m:val="p"/>
                        </m:rPr>
                        <w:rPr>
                          <w:rFonts w:ascii="Cambria Math" w:eastAsia="宋体" w:hAnsi="Cambria Math" w:cs="宋体"/>
                          <w:szCs w:val="21"/>
                        </w:rPr>
                        <m:t>V</m:t>
                      </m:r>
                    </m:e>
                    <m:sup>
                      <m:r>
                        <m:rPr>
                          <m:sty m:val="p"/>
                        </m:rPr>
                        <w:rPr>
                          <w:rFonts w:ascii="Cambria Math" w:eastAsia="宋体" w:hAnsi="Cambria Math" w:cs="宋体"/>
                          <w:szCs w:val="21"/>
                        </w:rPr>
                        <m:t>2</m:t>
                      </m:r>
                    </m:sup>
                  </m:sSup>
                </m:e>
              </m:eqArr>
            </m:sub>
            <m:sup/>
            <m:e>
              <w:bookmarkStart w:id="36" w:name="_Hlk49607208"/>
              <m:r>
                <m:rPr>
                  <m:sty m:val="p"/>
                </m:rPr>
                <w:rPr>
                  <w:rFonts w:ascii="Cambria Math" w:eastAsia="宋体" w:hAnsi="Cambria Math"/>
                  <w:szCs w:val="21"/>
                </w:rPr>
                <m:t xml:space="preserve"> </m:t>
              </m:r>
              <m:limUpp>
                <m:limUppPr>
                  <m:ctrlPr>
                    <w:rPr>
                      <w:rFonts w:ascii="Cambria Math" w:eastAsia="宋体" w:hAnsi="Cambria Math"/>
                      <w:szCs w:val="21"/>
                    </w:rPr>
                  </m:ctrlPr>
                </m:limUppPr>
                <m:e>
                  <m:r>
                    <m:rPr>
                      <m:sty m:val="b"/>
                    </m:rPr>
                    <w:rPr>
                      <w:rFonts w:ascii="Cambria Math" w:eastAsia="宋体" w:hAnsi="Cambria Math"/>
                      <w:szCs w:val="21"/>
                    </w:rPr>
                    <m:t>A</m:t>
                  </m:r>
                </m:e>
                <m:lim>
                  <m:r>
                    <m:rPr>
                      <m:sty m:val="p"/>
                    </m:rPr>
                    <w:rPr>
                      <w:rFonts w:ascii="Cambria Math" w:eastAsia="宋体" w:hAnsi="Cambria Math"/>
                      <w:szCs w:val="21"/>
                    </w:rPr>
                    <m:t>~</m:t>
                  </m:r>
                </m:lim>
              </m:limUpp>
              <w:bookmarkEnd w:id="36"/>
              <m:d>
                <m:dPr>
                  <m:begChr m:val="["/>
                  <m:endChr m:val="]"/>
                  <m:ctrlPr>
                    <w:rPr>
                      <w:rFonts w:ascii="Cambria Math" w:eastAsia="宋体" w:hAnsi="Cambria Math"/>
                      <w:szCs w:val="21"/>
                    </w:rPr>
                  </m:ctrlPr>
                </m:dPr>
                <m:e>
                  <m:r>
                    <m:rPr>
                      <m:sty m:val="p"/>
                    </m:rPr>
                    <w:rPr>
                      <w:rFonts w:ascii="Cambria Math" w:eastAsia="宋体" w:hAnsi="Cambria Math"/>
                      <w:szCs w:val="21"/>
                    </w:rPr>
                    <m:t>u,v</m:t>
                  </m:r>
                </m:e>
              </m:d>
              <m:r>
                <m:rPr>
                  <m:sty m:val="b"/>
                </m:rPr>
                <w:rPr>
                  <w:rFonts w:ascii="Cambria Math" w:eastAsia="宋体" w:hAnsi="Cambria Math"/>
                  <w:szCs w:val="21"/>
                </w:rPr>
                <m:t>A</m:t>
              </m:r>
              <m:d>
                <m:dPr>
                  <m:begChr m:val="["/>
                  <m:endChr m:val="]"/>
                  <m:ctrlPr>
                    <w:rPr>
                      <w:rFonts w:ascii="Cambria Math" w:eastAsia="宋体" w:hAnsi="Cambria Math"/>
                      <w:szCs w:val="21"/>
                    </w:rPr>
                  </m:ctrlPr>
                </m:dPr>
                <m:e>
                  <m:r>
                    <m:rPr>
                      <m:sty m:val="p"/>
                    </m:rPr>
                    <w:rPr>
                      <w:rFonts w:ascii="Cambria Math" w:eastAsia="宋体" w:hAnsi="Cambria Math"/>
                      <w:szCs w:val="21"/>
                    </w:rPr>
                    <m:t>u,v</m:t>
                  </m:r>
                </m:e>
              </m:d>
              <m:r>
                <m:rPr>
                  <m:sty m:val="p"/>
                </m:rPr>
                <w:rPr>
                  <w:rFonts w:ascii="Cambria Math" w:eastAsia="宋体" w:hAnsi="Cambria Math"/>
                  <w:szCs w:val="21"/>
                </w:rPr>
                <m:t>+</m:t>
              </m:r>
              <m:d>
                <m:dPr>
                  <m:ctrlPr>
                    <w:rPr>
                      <w:rFonts w:ascii="Cambria Math" w:eastAsia="宋体" w:hAnsi="Cambria Math"/>
                      <w:szCs w:val="21"/>
                    </w:rPr>
                  </m:ctrlPr>
                </m:dPr>
                <m:e>
                  <m:r>
                    <m:rPr>
                      <m:sty m:val="p"/>
                    </m:rPr>
                    <w:rPr>
                      <w:rFonts w:ascii="Cambria Math" w:eastAsia="宋体" w:hAnsi="Cambria Math"/>
                      <w:szCs w:val="21"/>
                    </w:rPr>
                    <m:t>1-</m:t>
                  </m:r>
                  <m:limUpp>
                    <m:limUppPr>
                      <m:ctrlPr>
                        <w:rPr>
                          <w:rFonts w:ascii="Cambria Math" w:eastAsia="宋体" w:hAnsi="Cambria Math"/>
                          <w:szCs w:val="21"/>
                        </w:rPr>
                      </m:ctrlPr>
                    </m:limUppPr>
                    <m:e>
                      <m:r>
                        <m:rPr>
                          <m:sty m:val="b"/>
                        </m:rPr>
                        <w:rPr>
                          <w:rFonts w:ascii="Cambria Math" w:eastAsia="宋体" w:hAnsi="Cambria Math"/>
                          <w:szCs w:val="21"/>
                        </w:rPr>
                        <m:t>A</m:t>
                      </m:r>
                    </m:e>
                    <m:lim>
                      <m:r>
                        <m:rPr>
                          <m:sty m:val="p"/>
                        </m:rPr>
                        <w:rPr>
                          <w:rFonts w:ascii="Cambria Math" w:eastAsia="宋体" w:hAnsi="Cambria Math"/>
                          <w:szCs w:val="21"/>
                        </w:rPr>
                        <m:t>~</m:t>
                      </m:r>
                    </m:lim>
                  </m:limUpp>
                  <m:d>
                    <m:dPr>
                      <m:begChr m:val="["/>
                      <m:endChr m:val="]"/>
                      <m:ctrlPr>
                        <w:rPr>
                          <w:rFonts w:ascii="Cambria Math" w:eastAsia="宋体" w:hAnsi="Cambria Math"/>
                          <w:szCs w:val="21"/>
                        </w:rPr>
                      </m:ctrlPr>
                    </m:dPr>
                    <m:e>
                      <m:r>
                        <m:rPr>
                          <m:sty m:val="p"/>
                        </m:rPr>
                        <w:rPr>
                          <w:rFonts w:ascii="Cambria Math" w:eastAsia="宋体" w:hAnsi="Cambria Math"/>
                          <w:szCs w:val="21"/>
                        </w:rPr>
                        <m:t>u,v</m:t>
                      </m:r>
                    </m:e>
                  </m:d>
                </m:e>
              </m:d>
              <m:d>
                <m:dPr>
                  <m:ctrlPr>
                    <w:rPr>
                      <w:rFonts w:ascii="Cambria Math" w:eastAsia="宋体" w:hAnsi="Cambria Math"/>
                      <w:szCs w:val="21"/>
                    </w:rPr>
                  </m:ctrlPr>
                </m:dPr>
                <m:e>
                  <m:r>
                    <m:rPr>
                      <m:sty m:val="p"/>
                    </m:rPr>
                    <w:rPr>
                      <w:rFonts w:ascii="Cambria Math" w:eastAsia="宋体" w:hAnsi="Cambria Math"/>
                      <w:szCs w:val="21"/>
                    </w:rPr>
                    <m:t>1-</m:t>
                  </m:r>
                  <m:r>
                    <m:rPr>
                      <m:sty m:val="b"/>
                    </m:rPr>
                    <w:rPr>
                      <w:rFonts w:ascii="Cambria Math" w:eastAsia="宋体" w:hAnsi="Cambria Math"/>
                      <w:szCs w:val="21"/>
                    </w:rPr>
                    <m:t>A</m:t>
                  </m:r>
                  <m:d>
                    <m:dPr>
                      <m:begChr m:val="["/>
                      <m:endChr m:val="]"/>
                      <m:ctrlPr>
                        <w:rPr>
                          <w:rFonts w:ascii="Cambria Math" w:eastAsia="宋体" w:hAnsi="Cambria Math"/>
                          <w:szCs w:val="21"/>
                        </w:rPr>
                      </m:ctrlPr>
                    </m:dPr>
                    <m:e>
                      <m:r>
                        <m:rPr>
                          <m:sty m:val="p"/>
                        </m:rPr>
                        <w:rPr>
                          <w:rFonts w:ascii="Cambria Math" w:eastAsia="宋体" w:hAnsi="Cambria Math"/>
                          <w:szCs w:val="21"/>
                        </w:rPr>
                        <m:t>u,v</m:t>
                      </m:r>
                    </m:e>
                  </m:d>
                </m:e>
              </m:d>
            </m:e>
          </m:nary>
          <m:r>
            <m:rPr>
              <m:sty m:val="p"/>
            </m:rPr>
            <w:rPr>
              <w:rFonts w:ascii="Cambria Math" w:eastAsia="宋体" w:hAnsi="Cambria Math" w:cs="宋体"/>
              <w:szCs w:val="21"/>
            </w:rPr>
            <m:t xml:space="preserve">                                      </m:t>
          </m:r>
          <m:r>
            <m:rPr>
              <m:sty m:val="p"/>
            </m:rPr>
            <w:rPr>
              <w:rFonts w:ascii="Cambria Math" w:eastAsia="宋体" w:hAnsi="Cambria Math" w:cs="宋体" w:hint="eastAsia"/>
              <w:szCs w:val="21"/>
            </w:rPr>
            <m:t>（</m:t>
          </m:r>
          <m:r>
            <m:rPr>
              <m:sty m:val="p"/>
            </m:rPr>
            <w:rPr>
              <w:rFonts w:ascii="Cambria Math" w:eastAsia="宋体" w:hAnsi="Cambria Math" w:cs="宋体" w:hint="eastAsia"/>
              <w:szCs w:val="21"/>
            </w:rPr>
            <m:t>9</m:t>
          </m:r>
          <m:r>
            <m:rPr>
              <m:sty m:val="p"/>
            </m:rPr>
            <w:rPr>
              <w:rFonts w:ascii="Cambria Math" w:eastAsia="宋体" w:hAnsi="Cambria Math" w:cs="宋体"/>
              <w:szCs w:val="21"/>
            </w:rPr>
            <m:t>.8</m:t>
          </m:r>
          <m:r>
            <m:rPr>
              <m:sty m:val="p"/>
            </m:rPr>
            <w:rPr>
              <w:rFonts w:ascii="Cambria Math" w:eastAsia="宋体" w:hAnsi="Cambria Math" w:cs="宋体" w:hint="eastAsia"/>
              <w:szCs w:val="21"/>
            </w:rPr>
            <m:t>）</m:t>
          </m:r>
        </m:oMath>
      </m:oMathPara>
    </w:p>
    <w:p w14:paraId="0F1794F3" w14:textId="77777777" w:rsidR="00E47FA7" w:rsidRPr="006F78F4" w:rsidRDefault="00E47FA7">
      <w:pPr>
        <w:tabs>
          <w:tab w:val="center" w:pos="3232"/>
          <w:tab w:val="right" w:pos="6908"/>
        </w:tabs>
        <w:spacing w:line="265" w:lineRule="auto"/>
        <w:rPr>
          <w:rFonts w:ascii="宋体" w:eastAsia="宋体" w:hAnsi="宋体" w:cs="宋体"/>
          <w:szCs w:val="21"/>
        </w:rPr>
      </w:pPr>
    </w:p>
    <w:p w14:paraId="16B9DA0A" w14:textId="46E67D81" w:rsidR="00E47FA7" w:rsidRPr="006F78F4" w:rsidRDefault="00B95368">
      <w:pPr>
        <w:ind w:left="-5" w:right="7" w:firstLineChars="200" w:firstLine="420"/>
        <w:rPr>
          <w:rFonts w:ascii="宋体" w:eastAsia="宋体" w:hAnsi="宋体"/>
          <w:szCs w:val="21"/>
        </w:rPr>
      </w:pPr>
      <w:r w:rsidRPr="006F78F4">
        <w:rPr>
          <w:rFonts w:ascii="宋体" w:eastAsia="宋体" w:hAnsi="宋体" w:cs="宋体" w:hint="eastAsia"/>
          <w:szCs w:val="21"/>
        </w:rPr>
        <w:t>其中</w:t>
      </w:r>
      <m:oMath>
        <m:r>
          <m:rPr>
            <m:sty m:val="b"/>
          </m:rPr>
          <w:rPr>
            <w:rFonts w:ascii="Cambria Math" w:eastAsia="宋体" w:hAnsi="Cambria Math"/>
            <w:szCs w:val="21"/>
          </w:rPr>
          <m:t>A</m:t>
        </m:r>
      </m:oMath>
      <w:r w:rsidRPr="006F78F4">
        <w:rPr>
          <w:rFonts w:ascii="宋体" w:eastAsia="宋体" w:hAnsi="宋体" w:cs="宋体" w:hint="eastAsia"/>
          <w:szCs w:val="21"/>
        </w:rPr>
        <w:t>表示图</w:t>
      </w:r>
      <m:oMath>
        <m:r>
          <m:rPr>
            <m:scr m:val="script"/>
            <m:sty m:val="p"/>
          </m:rPr>
          <w:rPr>
            <w:rFonts w:ascii="Cambria Math" w:eastAsia="宋体" w:hAnsi="Cambria Math"/>
            <w:szCs w:val="21"/>
            <w:lang w:val="zh-Hans"/>
          </w:rPr>
          <m:t>G</m:t>
        </m:r>
      </m:oMath>
      <w:r w:rsidRPr="006F78F4">
        <w:rPr>
          <w:rFonts w:ascii="宋体" w:eastAsia="宋体" w:hAnsi="宋体" w:cs="宋体" w:hint="eastAsia"/>
          <w:szCs w:val="21"/>
        </w:rPr>
        <w:t>的真实邻接矩阵，</w:t>
      </w:r>
      <m:oMath>
        <m:limUpp>
          <m:limUppPr>
            <m:ctrlPr>
              <w:rPr>
                <w:rFonts w:ascii="Cambria Math" w:eastAsia="宋体" w:hAnsi="Cambria Math"/>
                <w:szCs w:val="21"/>
              </w:rPr>
            </m:ctrlPr>
          </m:limUppPr>
          <m:e>
            <m:r>
              <m:rPr>
                <m:sty m:val="b"/>
              </m:rPr>
              <w:rPr>
                <w:rFonts w:ascii="Cambria Math" w:eastAsia="宋体" w:hAnsi="Cambria Math"/>
                <w:szCs w:val="21"/>
              </w:rPr>
              <m:t>A</m:t>
            </m:r>
          </m:e>
          <m:lim>
            <m:r>
              <m:rPr>
                <m:sty m:val="p"/>
              </m:rPr>
              <w:rPr>
                <w:rFonts w:ascii="Cambria Math" w:eastAsia="宋体" w:hAnsi="Cambria Math"/>
                <w:szCs w:val="21"/>
              </w:rPr>
              <m:t>~</m:t>
            </m:r>
          </m:lim>
        </m:limUpp>
      </m:oMath>
      <w:r w:rsidRPr="006F78F4">
        <w:rPr>
          <w:rFonts w:ascii="宋体" w:eastAsia="宋体" w:hAnsi="宋体" w:cs="宋体" w:hint="eastAsia"/>
          <w:szCs w:val="21"/>
        </w:rPr>
        <w:t>而是我们预测的边缘概率矩阵。</w:t>
      </w:r>
      <w:r w:rsidRPr="006F78F4">
        <w:rPr>
          <w:rFonts w:ascii="宋体" w:eastAsia="宋体" w:hAnsi="宋体" w:cs="宋体"/>
          <w:szCs w:val="21"/>
        </w:rPr>
        <w:t xml:space="preserve"> </w:t>
      </w:r>
      <w:r w:rsidRPr="006F78F4">
        <w:rPr>
          <w:rFonts w:ascii="宋体" w:eastAsia="宋体" w:hAnsi="宋体" w:cs="宋体" w:hint="eastAsia"/>
          <w:szCs w:val="21"/>
        </w:rPr>
        <w:t>换句话说，我们简单地假设每个边缘具有独立的伯努利分布，并且总体对数似然目标等效于每个边缘上的独立二进制交叉熵损失函数集。但是，在实践中实现公式（</w:t>
      </w:r>
      <w:r w:rsidRPr="006F78F4">
        <w:rPr>
          <w:rFonts w:ascii="宋体" w:eastAsia="宋体" w:hAnsi="宋体"/>
          <w:szCs w:val="21"/>
        </w:rPr>
        <w:t>9.8</w:t>
      </w:r>
      <w:r w:rsidRPr="006F78F4">
        <w:rPr>
          <w:rFonts w:ascii="宋体" w:eastAsia="宋体" w:hAnsi="宋体" w:cs="宋体" w:hint="eastAsia"/>
          <w:szCs w:val="21"/>
        </w:rPr>
        <w:t>）面临两个主要挑战：</w:t>
      </w:r>
    </w:p>
    <w:p w14:paraId="72EE681A" w14:textId="6794A7D2" w:rsidR="00E47FA7" w:rsidRPr="006F78F4" w:rsidRDefault="00B95368">
      <w:pPr>
        <w:numPr>
          <w:ilvl w:val="0"/>
          <w:numId w:val="4"/>
        </w:numPr>
        <w:ind w:left="499" w:right="7" w:hanging="255"/>
        <w:rPr>
          <w:rFonts w:ascii="宋体" w:eastAsia="宋体" w:hAnsi="宋体"/>
          <w:szCs w:val="21"/>
        </w:rPr>
      </w:pPr>
      <w:r w:rsidRPr="006F78F4">
        <w:rPr>
          <w:rFonts w:ascii="宋体" w:eastAsia="宋体" w:hAnsi="宋体" w:cs="宋体" w:hint="eastAsia"/>
          <w:szCs w:val="21"/>
        </w:rPr>
        <w:t>首先，如果我们使用</w:t>
      </w:r>
      <w:r w:rsidRPr="006F78F4">
        <w:rPr>
          <w:rFonts w:ascii="宋体" w:eastAsia="宋体" w:hAnsi="宋体"/>
          <w:szCs w:val="21"/>
        </w:rPr>
        <w:t>MLP</w:t>
      </w:r>
      <w:r w:rsidRPr="006F78F4">
        <w:rPr>
          <w:rFonts w:ascii="宋体" w:eastAsia="宋体" w:hAnsi="宋体" w:cs="宋体" w:hint="eastAsia"/>
          <w:szCs w:val="21"/>
        </w:rPr>
        <w:t>作为解码器，那么我们需要假定固定数量的节点。通常，通过假设最大数量的节点并使用屏蔽方法来解决此问题。特别地，我们可以假设最大节点数</w:t>
      </w:r>
      <w:r w:rsidRPr="006F78F4">
        <w:rPr>
          <w:rFonts w:ascii="宋体" w:eastAsia="宋体" w:hAnsi="宋体"/>
          <w:szCs w:val="21"/>
        </w:rPr>
        <w:t>n</w:t>
      </w:r>
      <w:r w:rsidRPr="006F78F4">
        <w:rPr>
          <w:rFonts w:ascii="宋体" w:eastAsia="宋体" w:hAnsi="宋体"/>
          <w:szCs w:val="21"/>
          <w:vertAlign w:val="subscript"/>
        </w:rPr>
        <w:t>max</w:t>
      </w:r>
      <w:r w:rsidRPr="006F78F4">
        <w:rPr>
          <w:rFonts w:ascii="宋体" w:eastAsia="宋体" w:hAnsi="宋体"/>
          <w:szCs w:val="21"/>
        </w:rPr>
        <w:t>,</w:t>
      </w:r>
      <w:r w:rsidRPr="006F78F4">
        <w:rPr>
          <w:rFonts w:ascii="宋体" w:eastAsia="宋体" w:hAnsi="宋体" w:cs="宋体" w:hint="eastAsia"/>
          <w:szCs w:val="21"/>
        </w:rPr>
        <w:t>这将解码器</w:t>
      </w:r>
      <w:r w:rsidRPr="006F78F4">
        <w:rPr>
          <w:rFonts w:ascii="宋体" w:eastAsia="宋体" w:hAnsi="宋体"/>
          <w:szCs w:val="21"/>
        </w:rPr>
        <w:t>MLP</w:t>
      </w:r>
      <w:r w:rsidRPr="006F78F4">
        <w:rPr>
          <w:rFonts w:ascii="宋体" w:eastAsia="宋体" w:hAnsi="宋体" w:cs="宋体" w:hint="eastAsia"/>
          <w:szCs w:val="21"/>
        </w:rPr>
        <w:t>的输出尺寸限制为大小为</w:t>
      </w:r>
      <w:r w:rsidRPr="006F78F4">
        <w:rPr>
          <w:rFonts w:ascii="宋体" w:eastAsia="宋体" w:hAnsi="宋体"/>
          <w:szCs w:val="21"/>
        </w:rPr>
        <w:t>n</w:t>
      </w:r>
      <w:r w:rsidRPr="006F78F4">
        <w:rPr>
          <w:rFonts w:ascii="宋体" w:eastAsia="宋体" w:hAnsi="宋体"/>
          <w:szCs w:val="21"/>
          <w:vertAlign w:val="subscript"/>
        </w:rPr>
        <w:t>max</w:t>
      </w:r>
      <w:r w:rsidRPr="006F78F4">
        <w:rPr>
          <w:rFonts w:ascii="宋体" w:eastAsia="宋体" w:hAnsi="宋体"/>
          <w:szCs w:val="21"/>
        </w:rPr>
        <w:t>×n</w:t>
      </w:r>
      <w:r w:rsidRPr="006F78F4">
        <w:rPr>
          <w:rFonts w:ascii="宋体" w:eastAsia="宋体" w:hAnsi="宋体"/>
          <w:szCs w:val="21"/>
          <w:vertAlign w:val="subscript"/>
        </w:rPr>
        <w:t>max</w:t>
      </w:r>
      <w:r w:rsidRPr="006F78F4">
        <w:rPr>
          <w:rFonts w:ascii="宋体" w:eastAsia="宋体" w:hAnsi="宋体" w:cs="宋体" w:hint="eastAsia"/>
          <w:szCs w:val="21"/>
        </w:rPr>
        <w:t>的矩阵。在训练期间用</w:t>
      </w:r>
      <m:oMath>
        <m:r>
          <m:rPr>
            <m:scr m:val="script"/>
            <m:sty m:val="p"/>
          </m:rPr>
          <w:rPr>
            <w:rFonts w:ascii="Cambria Math" w:eastAsia="宋体" w:hAnsi="Cambria Math"/>
            <w:szCs w:val="21"/>
          </w:rPr>
          <m:t>|V|</m:t>
        </m:r>
      </m:oMath>
      <w:r w:rsidRPr="006F78F4">
        <w:rPr>
          <w:rFonts w:ascii="宋体" w:eastAsia="宋体" w:hAnsi="宋体"/>
          <w:szCs w:val="21"/>
        </w:rPr>
        <w:t>&lt;n</w:t>
      </w:r>
      <w:r w:rsidRPr="006F78F4">
        <w:rPr>
          <w:rFonts w:ascii="宋体" w:eastAsia="宋体" w:hAnsi="宋体"/>
          <w:szCs w:val="21"/>
          <w:vertAlign w:val="subscript"/>
        </w:rPr>
        <w:t>max</w:t>
      </w:r>
      <w:r w:rsidRPr="006F78F4">
        <w:rPr>
          <w:rFonts w:ascii="宋体" w:eastAsia="宋体" w:hAnsi="宋体" w:cs="宋体" w:hint="eastAsia"/>
          <w:szCs w:val="21"/>
        </w:rPr>
        <w:t>个节点解码图，我们仅掩盖（即忽略）</w:t>
      </w:r>
      <m:oMath>
        <m:limUpp>
          <m:limUppPr>
            <m:ctrlPr>
              <w:rPr>
                <w:rFonts w:ascii="Cambria Math" w:eastAsia="宋体" w:hAnsi="Cambria Math" w:cs="宋体"/>
                <w:szCs w:val="21"/>
              </w:rPr>
            </m:ctrlPr>
          </m:limUppPr>
          <m:e>
            <w:bookmarkStart w:id="37" w:name="_Hlk49607934"/>
            <m:r>
              <m:rPr>
                <m:sty m:val="b"/>
              </m:rPr>
              <w:rPr>
                <w:rFonts w:ascii="Cambria Math" w:eastAsia="宋体" w:hAnsi="Cambria Math" w:cs="宋体"/>
                <w:szCs w:val="21"/>
              </w:rPr>
              <m:t>A</m:t>
            </m:r>
          </m:e>
          <m:lim>
            <m:r>
              <m:rPr>
                <m:sty m:val="p"/>
              </m:rPr>
              <w:rPr>
                <w:rFonts w:ascii="Cambria Math" w:eastAsia="宋体" w:hAnsi="Cambria Math" w:cs="宋体"/>
                <w:szCs w:val="21"/>
              </w:rPr>
              <m:t>~</m:t>
            </m:r>
            <w:bookmarkEnd w:id="37"/>
          </m:lim>
        </m:limUpp>
      </m:oMath>
      <w:r w:rsidRPr="006F78F4">
        <w:rPr>
          <w:rFonts w:ascii="宋体" w:eastAsia="宋体" w:hAnsi="宋体" w:cs="宋体" w:hint="eastAsia"/>
          <w:szCs w:val="21"/>
        </w:rPr>
        <w:t>中行或列索引大于</w:t>
      </w:r>
      <m:oMath>
        <m:r>
          <m:rPr>
            <m:scr m:val="script"/>
            <m:sty m:val="p"/>
          </m:rPr>
          <w:rPr>
            <w:rFonts w:ascii="Cambria Math" w:eastAsia="宋体" w:hAnsi="Cambria Math"/>
            <w:szCs w:val="21"/>
          </w:rPr>
          <m:t>|V|</m:t>
        </m:r>
      </m:oMath>
      <w:r w:rsidRPr="006F78F4">
        <w:rPr>
          <w:rFonts w:ascii="宋体" w:eastAsia="宋体" w:hAnsi="宋体" w:cs="宋体" w:hint="eastAsia"/>
          <w:szCs w:val="21"/>
        </w:rPr>
        <w:t>的所有条目。为了在训练模型后生成大小可变的图，我们可以在支持</w:t>
      </w:r>
      <w:r w:rsidRPr="006F78F4">
        <w:rPr>
          <w:rFonts w:ascii="宋体" w:eastAsia="宋体" w:hAnsi="宋体"/>
          <w:szCs w:val="21"/>
        </w:rPr>
        <w:t>{2</w:t>
      </w:r>
      <w:r w:rsidRPr="006F78F4">
        <w:rPr>
          <w:rFonts w:ascii="宋体" w:eastAsia="宋体" w:hAnsi="宋体" w:cs="宋体" w:hint="eastAsia"/>
          <w:szCs w:val="21"/>
        </w:rPr>
        <w:t>，</w:t>
      </w:r>
      <w:r w:rsidRPr="006F78F4">
        <w:rPr>
          <w:rFonts w:ascii="宋体" w:eastAsia="宋体" w:hAnsi="宋体"/>
          <w:szCs w:val="21"/>
        </w:rPr>
        <w:t>...</w:t>
      </w:r>
      <w:r w:rsidRPr="006F78F4">
        <w:rPr>
          <w:rFonts w:ascii="宋体" w:eastAsia="宋体" w:hAnsi="宋体" w:cs="宋体" w:hint="eastAsia"/>
          <w:szCs w:val="21"/>
        </w:rPr>
        <w:t>，</w:t>
      </w:r>
      <w:r w:rsidRPr="006F78F4">
        <w:rPr>
          <w:rFonts w:ascii="宋体" w:eastAsia="宋体" w:hAnsi="宋体"/>
          <w:szCs w:val="21"/>
        </w:rPr>
        <w:t>n</w:t>
      </w:r>
      <w:r w:rsidRPr="006F78F4">
        <w:rPr>
          <w:rFonts w:ascii="宋体" w:eastAsia="宋体" w:hAnsi="宋体"/>
          <w:szCs w:val="21"/>
          <w:vertAlign w:val="subscript"/>
        </w:rPr>
        <w:t>max</w:t>
      </w:r>
      <w:r w:rsidRPr="006F78F4">
        <w:rPr>
          <w:rFonts w:ascii="宋体" w:eastAsia="宋体" w:hAnsi="宋体"/>
          <w:szCs w:val="21"/>
        </w:rPr>
        <w:t>}</w:t>
      </w:r>
      <w:r w:rsidRPr="006F78F4">
        <w:rPr>
          <w:rFonts w:ascii="宋体" w:eastAsia="宋体" w:hAnsi="宋体" w:cs="宋体" w:hint="eastAsia"/>
          <w:szCs w:val="21"/>
        </w:rPr>
        <w:t>的图的大小上指定分布</w:t>
      </w:r>
      <m:oMath>
        <m:r>
          <m:rPr>
            <m:sty m:val="p"/>
          </m:rPr>
          <w:rPr>
            <w:rFonts w:ascii="Cambria Math" w:eastAsia="宋体" w:hAnsi="Cambria Math"/>
            <w:szCs w:val="21"/>
          </w:rPr>
          <m:t>p(n)</m:t>
        </m:r>
      </m:oMath>
      <w:r w:rsidRPr="006F78F4">
        <w:rPr>
          <w:rFonts w:ascii="宋体" w:eastAsia="宋体" w:hAnsi="宋体" w:cs="宋体" w:hint="eastAsia"/>
          <w:szCs w:val="21"/>
        </w:rPr>
        <w:t>，并从该分布中采样以确定生成的图的大小。指定</w:t>
      </w:r>
      <m:oMath>
        <m:r>
          <m:rPr>
            <m:sty m:val="p"/>
          </m:rPr>
          <w:rPr>
            <w:rFonts w:ascii="Cambria Math" w:eastAsia="宋体" w:hAnsi="Cambria Math"/>
            <w:szCs w:val="21"/>
          </w:rPr>
          <m:t>p(n)</m:t>
        </m:r>
      </m:oMath>
      <w:r w:rsidRPr="006F78F4">
        <w:rPr>
          <w:rFonts w:ascii="宋体" w:eastAsia="宋体" w:hAnsi="宋体" w:cs="宋体" w:hint="eastAsia"/>
          <w:szCs w:val="21"/>
        </w:rPr>
        <w:t>的简单策略是在训练数据中使用图的大小的经验分布。</w:t>
      </w:r>
    </w:p>
    <w:p w14:paraId="3F1CAFAC" w14:textId="52543445" w:rsidR="00E47FA7" w:rsidRPr="006F78F4" w:rsidRDefault="00B95368">
      <w:pPr>
        <w:numPr>
          <w:ilvl w:val="0"/>
          <w:numId w:val="4"/>
        </w:numPr>
        <w:ind w:left="499" w:right="7" w:hanging="255"/>
        <w:rPr>
          <w:rFonts w:ascii="宋体" w:eastAsia="宋体" w:hAnsi="宋体"/>
          <w:szCs w:val="21"/>
        </w:rPr>
      </w:pPr>
      <w:r w:rsidRPr="006F78F4">
        <w:rPr>
          <w:rFonts w:ascii="宋体" w:eastAsia="宋体" w:hAnsi="宋体" w:cs="宋体" w:hint="eastAsia"/>
          <w:szCs w:val="21"/>
        </w:rPr>
        <w:t>应用等式（</w:t>
      </w:r>
      <w:r w:rsidRPr="006F78F4">
        <w:rPr>
          <w:rFonts w:ascii="宋体" w:eastAsia="宋体" w:hAnsi="宋体" w:cs="宋体"/>
          <w:szCs w:val="21"/>
        </w:rPr>
        <w:t>9.8</w:t>
      </w:r>
      <w:r w:rsidRPr="006F78F4">
        <w:rPr>
          <w:rFonts w:ascii="宋体" w:eastAsia="宋体" w:hAnsi="宋体" w:cs="宋体" w:hint="eastAsia"/>
          <w:szCs w:val="21"/>
        </w:rPr>
        <w:t>）的第二个主要挑战是，当我们计算重建损失时，我们不知道</w:t>
      </w:r>
      <m:oMath>
        <m:limUpp>
          <m:limUppPr>
            <m:ctrlPr>
              <w:rPr>
                <w:rFonts w:ascii="Cambria Math" w:eastAsia="宋体" w:hAnsi="Cambria Math" w:cs="宋体"/>
                <w:szCs w:val="21"/>
              </w:rPr>
            </m:ctrlPr>
          </m:limUppPr>
          <m:e>
            <m:r>
              <m:rPr>
                <m:sty m:val="b"/>
              </m:rPr>
              <w:rPr>
                <w:rFonts w:ascii="Cambria Math" w:eastAsia="宋体" w:hAnsi="Cambria Math" w:cs="宋体"/>
                <w:szCs w:val="21"/>
              </w:rPr>
              <m:t>A</m:t>
            </m:r>
          </m:e>
          <m:lim>
            <m:r>
              <m:rPr>
                <m:sty m:val="p"/>
              </m:rPr>
              <w:rPr>
                <w:rFonts w:ascii="Cambria Math" w:eastAsia="宋体" w:hAnsi="Cambria Math" w:cs="宋体"/>
                <w:szCs w:val="21"/>
              </w:rPr>
              <m:t>~</m:t>
            </m:r>
          </m:lim>
        </m:limUpp>
      </m:oMath>
      <w:r w:rsidRPr="006F78F4">
        <w:rPr>
          <w:rFonts w:ascii="宋体" w:eastAsia="宋体" w:hAnsi="宋体" w:cs="宋体" w:hint="eastAsia"/>
          <w:szCs w:val="21"/>
        </w:rPr>
        <w:t>中行和列的正确顺序。矩阵</w:t>
      </w:r>
      <m:oMath>
        <m:limUpp>
          <m:limUppPr>
            <m:ctrlPr>
              <w:rPr>
                <w:rFonts w:ascii="Cambria Math" w:eastAsia="宋体" w:hAnsi="Cambria Math" w:cs="宋体"/>
                <w:szCs w:val="21"/>
              </w:rPr>
            </m:ctrlPr>
          </m:limUppPr>
          <m:e>
            <m:r>
              <m:rPr>
                <m:sty m:val="b"/>
              </m:rPr>
              <w:rPr>
                <w:rFonts w:ascii="Cambria Math" w:eastAsia="宋体" w:hAnsi="Cambria Math" w:cs="宋体"/>
                <w:szCs w:val="21"/>
              </w:rPr>
              <m:t>A</m:t>
            </m:r>
          </m:e>
          <m:lim>
            <m:r>
              <m:rPr>
                <m:sty m:val="p"/>
              </m:rPr>
              <w:rPr>
                <w:rFonts w:ascii="Cambria Math" w:eastAsia="宋体" w:hAnsi="Cambria Math" w:cs="宋体"/>
                <w:szCs w:val="21"/>
              </w:rPr>
              <m:t>~</m:t>
            </m:r>
          </m:lim>
        </m:limUpp>
      </m:oMath>
      <w:r w:rsidRPr="006F78F4">
        <w:rPr>
          <w:rFonts w:ascii="宋体" w:eastAsia="宋体" w:hAnsi="宋体" w:cs="宋体" w:hint="eastAsia"/>
          <w:szCs w:val="21"/>
        </w:rPr>
        <w:t>是由</w:t>
      </w:r>
      <w:r w:rsidRPr="006F78F4">
        <w:rPr>
          <w:rFonts w:ascii="宋体" w:eastAsia="宋体" w:hAnsi="宋体" w:cs="宋体"/>
          <w:szCs w:val="21"/>
        </w:rPr>
        <w:t>MLP</w:t>
      </w:r>
      <w:r w:rsidRPr="006F78F4">
        <w:rPr>
          <w:rFonts w:ascii="宋体" w:eastAsia="宋体" w:hAnsi="宋体" w:cs="宋体" w:hint="eastAsia"/>
          <w:szCs w:val="21"/>
        </w:rPr>
        <w:t>简单生成的，当我们想使用</w:t>
      </w:r>
      <m:oMath>
        <m:limUpp>
          <m:limUppPr>
            <m:ctrlPr>
              <w:rPr>
                <w:rFonts w:ascii="Cambria Math" w:eastAsia="宋体" w:hAnsi="Cambria Math" w:cs="宋体"/>
                <w:szCs w:val="21"/>
              </w:rPr>
            </m:ctrlPr>
          </m:limUppPr>
          <m:e>
            <m:r>
              <m:rPr>
                <m:sty m:val="b"/>
              </m:rPr>
              <w:rPr>
                <w:rFonts w:ascii="Cambria Math" w:eastAsia="宋体" w:hAnsi="Cambria Math" w:cs="宋体"/>
                <w:szCs w:val="21"/>
              </w:rPr>
              <m:t>A</m:t>
            </m:r>
          </m:e>
          <m:lim>
            <m:r>
              <m:rPr>
                <m:sty m:val="p"/>
              </m:rPr>
              <w:rPr>
                <w:rFonts w:ascii="Cambria Math" w:eastAsia="宋体" w:hAnsi="Cambria Math" w:cs="宋体"/>
                <w:szCs w:val="21"/>
              </w:rPr>
              <m:t>~</m:t>
            </m:r>
          </m:lim>
        </m:limUpp>
      </m:oMath>
      <w:r w:rsidRPr="006F78F4">
        <w:rPr>
          <w:rFonts w:ascii="宋体" w:eastAsia="宋体" w:hAnsi="宋体" w:cs="宋体" w:hint="eastAsia"/>
          <w:szCs w:val="21"/>
        </w:rPr>
        <w:t>来计算训练图的似然性时，我们需要隐式地假设节点（即</w:t>
      </w:r>
      <m:oMath>
        <m:limUpp>
          <m:limUppPr>
            <m:ctrlPr>
              <w:rPr>
                <w:rFonts w:ascii="Cambria Math" w:eastAsia="宋体" w:hAnsi="Cambria Math" w:cs="宋体"/>
                <w:szCs w:val="21"/>
              </w:rPr>
            </m:ctrlPr>
          </m:limUppPr>
          <m:e>
            <m:r>
              <m:rPr>
                <m:sty m:val="b"/>
              </m:rPr>
              <w:rPr>
                <w:rFonts w:ascii="Cambria Math" w:eastAsia="宋体" w:hAnsi="Cambria Math" w:cs="宋体"/>
                <w:szCs w:val="21"/>
              </w:rPr>
              <m:t>A</m:t>
            </m:r>
          </m:e>
          <m:lim>
            <m:r>
              <m:rPr>
                <m:sty m:val="p"/>
              </m:rPr>
              <w:rPr>
                <w:rFonts w:ascii="Cambria Math" w:eastAsia="宋体" w:hAnsi="Cambria Math" w:cs="宋体"/>
                <w:szCs w:val="21"/>
              </w:rPr>
              <m:t>~</m:t>
            </m:r>
          </m:lim>
        </m:limUpp>
      </m:oMath>
      <w:r w:rsidRPr="006F78F4">
        <w:rPr>
          <w:rFonts w:ascii="宋体" w:eastAsia="宋体" w:hAnsi="宋体" w:cs="宋体" w:hint="eastAsia"/>
          <w:szCs w:val="21"/>
        </w:rPr>
        <w:t>的行和列）上的某种排序。形式上，等式（</w:t>
      </w:r>
      <w:r w:rsidRPr="006F78F4">
        <w:rPr>
          <w:rFonts w:ascii="宋体" w:eastAsia="宋体" w:hAnsi="宋体" w:cs="宋体"/>
          <w:szCs w:val="21"/>
        </w:rPr>
        <w:t>9.8</w:t>
      </w:r>
      <w:r w:rsidRPr="006F78F4">
        <w:rPr>
          <w:rFonts w:ascii="宋体" w:eastAsia="宋体" w:hAnsi="宋体" w:cs="宋体" w:hint="eastAsia"/>
          <w:szCs w:val="21"/>
        </w:rPr>
        <w:t>）中的损失要求我们指定一个节点，该节点对</w:t>
      </w:r>
      <w:r w:rsidRPr="006F78F4">
        <w:rPr>
          <w:rFonts w:ascii="宋体" w:eastAsia="宋体" w:hAnsi="宋体" w:cs="宋体"/>
          <w:szCs w:val="21"/>
        </w:rPr>
        <w:t>π∈Π</w:t>
      </w:r>
      <w:r w:rsidRPr="006F78F4">
        <w:rPr>
          <w:rFonts w:ascii="宋体" w:eastAsia="宋体" w:hAnsi="宋体" w:cs="宋体" w:hint="eastAsia"/>
          <w:szCs w:val="21"/>
        </w:rPr>
        <w:t>进行排序，以对</w:t>
      </w:r>
      <m:oMath>
        <m:limUpp>
          <m:limUppPr>
            <m:ctrlPr>
              <w:rPr>
                <w:rFonts w:ascii="Cambria Math" w:eastAsia="宋体" w:hAnsi="Cambria Math" w:cs="宋体"/>
                <w:szCs w:val="21"/>
              </w:rPr>
            </m:ctrlPr>
          </m:limUppPr>
          <m:e>
            <m:r>
              <m:rPr>
                <m:sty m:val="b"/>
              </m:rPr>
              <w:rPr>
                <w:rFonts w:ascii="Cambria Math" w:eastAsia="宋体" w:hAnsi="Cambria Math" w:cs="宋体"/>
                <w:szCs w:val="21"/>
              </w:rPr>
              <m:t>A</m:t>
            </m:r>
          </m:e>
          <m:lim>
            <m:r>
              <m:rPr>
                <m:sty m:val="p"/>
              </m:rPr>
              <w:rPr>
                <w:rFonts w:ascii="Cambria Math" w:eastAsia="宋体" w:hAnsi="Cambria Math" w:cs="宋体"/>
                <w:szCs w:val="21"/>
              </w:rPr>
              <m:t>~</m:t>
            </m:r>
          </m:lim>
        </m:limUpp>
      </m:oMath>
      <w:r w:rsidRPr="006F78F4">
        <w:rPr>
          <w:rFonts w:ascii="宋体" w:eastAsia="宋体" w:hAnsi="宋体" w:cs="宋体" w:hint="eastAsia"/>
          <w:szCs w:val="21"/>
        </w:rPr>
        <w:t>中的行和列进行排序。</w:t>
      </w:r>
    </w:p>
    <w:p w14:paraId="4A8C27A2" w14:textId="4218AC60" w:rsidR="00E47FA7" w:rsidRPr="006F78F4" w:rsidRDefault="00B95368">
      <w:pPr>
        <w:spacing w:line="259" w:lineRule="auto"/>
        <w:ind w:left="547"/>
        <w:rPr>
          <w:rFonts w:ascii="宋体" w:eastAsia="宋体" w:hAnsi="宋体" w:cs="宋体"/>
          <w:szCs w:val="21"/>
        </w:rPr>
      </w:pPr>
      <w:r w:rsidRPr="006F78F4">
        <w:rPr>
          <w:rFonts w:ascii="宋体" w:eastAsia="宋体" w:hAnsi="宋体" w:cs="宋体" w:hint="eastAsia"/>
          <w:szCs w:val="21"/>
        </w:rPr>
        <w:t>这很重要，因为如果我们只是忽略此问题，则解码器可能会过度适合训练过程中使用的任意节点顺序。有两种流行的策略可以解决此问题。</w:t>
      </w:r>
      <w:r w:rsidRPr="006F78F4">
        <w:rPr>
          <w:rFonts w:ascii="宋体" w:eastAsia="宋体" w:hAnsi="宋体" w:cs="宋体"/>
          <w:szCs w:val="21"/>
        </w:rPr>
        <w:t>Simonovsky</w:t>
      </w:r>
      <w:r w:rsidRPr="006F78F4">
        <w:rPr>
          <w:rFonts w:ascii="宋体" w:eastAsia="宋体" w:hAnsi="宋体" w:cs="宋体" w:hint="eastAsia"/>
          <w:szCs w:val="21"/>
        </w:rPr>
        <w:t>和</w:t>
      </w:r>
      <w:r w:rsidRPr="006F78F4">
        <w:rPr>
          <w:rFonts w:ascii="宋体" w:eastAsia="宋体" w:hAnsi="宋体" w:cs="宋体"/>
          <w:szCs w:val="21"/>
        </w:rPr>
        <w:t>Komodakis[2018]</w:t>
      </w:r>
      <w:r w:rsidRPr="006F78F4">
        <w:rPr>
          <w:rFonts w:ascii="宋体" w:eastAsia="宋体" w:hAnsi="宋体" w:cs="宋体" w:hint="eastAsia"/>
          <w:szCs w:val="21"/>
        </w:rPr>
        <w:t>提出的第一种方法是应用图匹配启发式方法，尝试为每个训练图找到</w:t>
      </w:r>
      <m:oMath>
        <m:limUpp>
          <m:limUppPr>
            <m:ctrlPr>
              <w:rPr>
                <w:rFonts w:ascii="Cambria Math" w:eastAsia="宋体" w:hAnsi="Cambria Math" w:cs="宋体"/>
                <w:szCs w:val="21"/>
              </w:rPr>
            </m:ctrlPr>
          </m:limUppPr>
          <m:e>
            <m:r>
              <m:rPr>
                <m:sty m:val="b"/>
              </m:rPr>
              <w:rPr>
                <w:rFonts w:ascii="Cambria Math" w:eastAsia="宋体" w:hAnsi="Cambria Math" w:cs="宋体"/>
                <w:szCs w:val="21"/>
              </w:rPr>
              <m:t>A</m:t>
            </m:r>
          </m:e>
          <m:lim>
            <m:r>
              <m:rPr>
                <m:sty m:val="p"/>
              </m:rPr>
              <w:rPr>
                <w:rFonts w:ascii="Cambria Math" w:eastAsia="宋体" w:hAnsi="Cambria Math" w:cs="宋体"/>
                <w:szCs w:val="21"/>
              </w:rPr>
              <m:t>~</m:t>
            </m:r>
          </m:lim>
        </m:limUpp>
      </m:oMath>
      <w:r w:rsidRPr="006F78F4">
        <w:rPr>
          <w:rFonts w:ascii="宋体" w:eastAsia="宋体" w:hAnsi="宋体" w:cs="宋体" w:hint="eastAsia"/>
          <w:szCs w:val="21"/>
        </w:rPr>
        <w:t>的节点排序，从而给出最大的可能性，从而将损失修改为</w:t>
      </w:r>
    </w:p>
    <w:p w14:paraId="7DD95CFF" w14:textId="77777777" w:rsidR="00E47FA7" w:rsidRPr="006F78F4" w:rsidRDefault="00E47FA7">
      <w:pPr>
        <w:spacing w:line="259" w:lineRule="auto"/>
        <w:ind w:left="547"/>
        <w:rPr>
          <w:rFonts w:ascii="宋体" w:eastAsia="宋体" w:hAnsi="宋体" w:cs="宋体"/>
          <w:szCs w:val="21"/>
        </w:rPr>
      </w:pPr>
    </w:p>
    <w:p w14:paraId="16D1991A" w14:textId="2A291D8C" w:rsidR="00E47FA7" w:rsidRPr="006F78F4" w:rsidRDefault="0053559A">
      <w:pPr>
        <w:spacing w:line="259" w:lineRule="auto"/>
        <w:ind w:firstLineChars="600" w:firstLine="1260"/>
        <w:rPr>
          <w:rFonts w:ascii="宋体" w:eastAsia="宋体" w:hAnsi="宋体" w:cs="宋体"/>
          <w:szCs w:val="21"/>
        </w:rPr>
      </w:pPr>
      <m:oMathPara>
        <m:oMathParaPr>
          <m:jc m:val="right"/>
        </m:oMathParaPr>
        <m:oMath>
          <m:sSub>
            <m:sSubPr>
              <m:ctrlPr>
                <w:rPr>
                  <w:rFonts w:ascii="Cambria Math" w:eastAsia="宋体" w:hAnsi="Cambria Math"/>
                  <w:szCs w:val="21"/>
                </w:rPr>
              </m:ctrlPr>
            </m:sSubPr>
            <m:e>
              <m:r>
                <m:rPr>
                  <m:sty m:val="p"/>
                </m:rPr>
                <w:rPr>
                  <w:rFonts w:ascii="Cambria Math" w:eastAsia="宋体" w:hAnsi="Cambria Math"/>
                  <w:szCs w:val="21"/>
                </w:rPr>
                <m:t>p</m:t>
              </m:r>
            </m:e>
            <m:sub>
              <m:r>
                <m:rPr>
                  <m:sty m:val="p"/>
                </m:rPr>
                <w:rPr>
                  <w:rFonts w:ascii="Cambria Math" w:eastAsia="宋体" w:hAnsi="Cambria Math"/>
                  <w:szCs w:val="21"/>
                </w:rPr>
                <m:t>θ</m:t>
              </m:r>
            </m:sub>
          </m:sSub>
          <m:d>
            <m:dPr>
              <m:sepChr m:val="∣"/>
              <m:ctrlPr>
                <w:rPr>
                  <w:rFonts w:ascii="Cambria Math" w:eastAsia="宋体" w:hAnsi="Cambria Math"/>
                  <w:szCs w:val="21"/>
                </w:rPr>
              </m:ctrlPr>
            </m:dPr>
            <m:e>
              <m:r>
                <m:rPr>
                  <m:scr m:val="script"/>
                  <m:sty m:val="p"/>
                </m:rPr>
                <w:rPr>
                  <w:rFonts w:ascii="Cambria Math" w:eastAsia="宋体" w:hAnsi="Cambria Math"/>
                  <w:szCs w:val="21"/>
                </w:rPr>
                <m:t>G</m:t>
              </m:r>
            </m:e>
            <m:e>
              <m:sSub>
                <m:sSubPr>
                  <m:ctrlPr>
                    <w:rPr>
                      <w:rFonts w:ascii="Cambria Math" w:eastAsia="宋体" w:hAnsi="Cambria Math"/>
                      <w:szCs w:val="21"/>
                    </w:rPr>
                  </m:ctrlPr>
                </m:sSubPr>
                <m:e>
                  <m:r>
                    <m:rPr>
                      <m:sty m:val="b"/>
                    </m:rPr>
                    <w:rPr>
                      <w:rFonts w:ascii="Cambria Math" w:eastAsia="宋体" w:hAnsi="Cambria Math"/>
                      <w:szCs w:val="21"/>
                    </w:rPr>
                    <m:t>z</m:t>
                  </m:r>
                </m:e>
                <m:sub>
                  <m:r>
                    <m:rPr>
                      <m:scr m:val="script"/>
                      <m:sty m:val="p"/>
                    </m:rPr>
                    <w:rPr>
                      <w:rFonts w:ascii="Cambria Math" w:eastAsia="宋体" w:hAnsi="Cambria Math"/>
                      <w:szCs w:val="21"/>
                    </w:rPr>
                    <m:t>G</m:t>
                  </m:r>
                </m:sub>
              </m:sSub>
            </m:e>
          </m:d>
          <m:r>
            <m:rPr>
              <m:sty m:val="p"/>
            </m:rPr>
            <w:rPr>
              <w:rFonts w:ascii="Cambria Math" w:eastAsia="宋体" w:hAnsi="Cambria Math"/>
              <w:szCs w:val="21"/>
            </w:rPr>
            <m:t>=</m:t>
          </m:r>
          <m:limLow>
            <m:limLowPr>
              <m:ctrlPr>
                <w:rPr>
                  <w:rFonts w:ascii="Cambria Math" w:eastAsia="宋体" w:hAnsi="Cambria Math"/>
                  <w:szCs w:val="21"/>
                </w:rPr>
              </m:ctrlPr>
            </m:limLowPr>
            <m:e>
              <m:r>
                <m:rPr>
                  <m:sty m:val="p"/>
                </m:rPr>
                <w:rPr>
                  <w:rFonts w:ascii="Cambria Math" w:eastAsia="宋体" w:hAnsi="Cambria Math"/>
                  <w:szCs w:val="21"/>
                </w:rPr>
                <m:t>max</m:t>
              </m:r>
            </m:e>
            <m:lim>
              <m:r>
                <m:rPr>
                  <m:sty m:val="p"/>
                </m:rPr>
                <w:rPr>
                  <w:rFonts w:ascii="Cambria Math" w:eastAsia="宋体" w:hAnsi="Cambria Math"/>
                  <w:szCs w:val="21"/>
                </w:rPr>
                <m:t>π∈Π</m:t>
              </m:r>
            </m:lim>
          </m:limLow>
          <m:nary>
            <m:naryPr>
              <m:chr m:val="∏"/>
              <m:limLoc m:val="undOvr"/>
              <m:grow m:val="1"/>
              <m:supHide m:val="1"/>
              <m:ctrlPr>
                <w:rPr>
                  <w:rFonts w:ascii="Cambria Math" w:eastAsia="宋体" w:hAnsi="Cambria Math"/>
                  <w:szCs w:val="21"/>
                </w:rPr>
              </m:ctrlPr>
            </m:naryPr>
            <m:sub>
              <m:d>
                <m:dPr>
                  <m:ctrlPr>
                    <w:rPr>
                      <w:rFonts w:ascii="Cambria Math" w:eastAsia="宋体" w:hAnsi="Cambria Math"/>
                      <w:szCs w:val="21"/>
                    </w:rPr>
                  </m:ctrlPr>
                </m:dPr>
                <m:e>
                  <m:r>
                    <m:rPr>
                      <m:sty m:val="p"/>
                    </m:rPr>
                    <w:rPr>
                      <w:rFonts w:ascii="Cambria Math" w:eastAsia="宋体" w:hAnsi="Cambria Math"/>
                      <w:szCs w:val="21"/>
                    </w:rPr>
                    <m:t>u,v</m:t>
                  </m:r>
                </m:e>
              </m:d>
              <m:r>
                <m:rPr>
                  <m:scr m:val="script"/>
                  <m:sty m:val="p"/>
                </m:rPr>
                <w:rPr>
                  <w:rFonts w:ascii="Cambria Math" w:eastAsia="宋体" w:hAnsi="Cambria Math"/>
                  <w:szCs w:val="21"/>
                </w:rPr>
                <m:t>∈V</m:t>
              </m:r>
            </m:sub>
            <m:sup/>
            <m:e>
              <m:r>
                <m:rPr>
                  <m:sty m:val="p"/>
                </m:rPr>
                <w:rPr>
                  <w:rFonts w:ascii="Cambria Math" w:eastAsia="宋体" w:hAnsi="Cambria Math"/>
                  <w:szCs w:val="21"/>
                </w:rPr>
                <m:t xml:space="preserve"> </m:t>
              </m:r>
            </m:e>
          </m:nary>
          <m:sSup>
            <m:sSupPr>
              <m:ctrlPr>
                <w:rPr>
                  <w:rFonts w:ascii="Cambria Math" w:eastAsia="宋体" w:hAnsi="Cambria Math"/>
                  <w:szCs w:val="21"/>
                </w:rPr>
              </m:ctrlPr>
            </m:sSupPr>
            <m:e>
              <m:limUpp>
                <m:limUppPr>
                  <m:ctrlPr>
                    <w:rPr>
                      <w:rFonts w:ascii="Cambria Math" w:eastAsia="宋体" w:hAnsi="Cambria Math"/>
                      <w:szCs w:val="21"/>
                    </w:rPr>
                  </m:ctrlPr>
                </m:limUppPr>
                <m:e>
                  <m:r>
                    <m:rPr>
                      <m:sty m:val="b"/>
                    </m:rPr>
                    <w:rPr>
                      <w:rFonts w:ascii="Cambria Math" w:eastAsia="宋体" w:hAnsi="Cambria Math"/>
                      <w:szCs w:val="21"/>
                    </w:rPr>
                    <m:t>A</m:t>
                  </m:r>
                </m:e>
                <m:lim>
                  <m:r>
                    <m:rPr>
                      <m:sty m:val="p"/>
                    </m:rPr>
                    <w:rPr>
                      <w:rFonts w:ascii="Cambria Math" w:eastAsia="宋体" w:hAnsi="Cambria Math"/>
                      <w:szCs w:val="21"/>
                    </w:rPr>
                    <m:t>~</m:t>
                  </m:r>
                </m:lim>
              </m:limUpp>
            </m:e>
            <m:sup>
              <m:r>
                <m:rPr>
                  <m:sty m:val="p"/>
                </m:rPr>
                <w:rPr>
                  <w:rFonts w:ascii="Cambria Math" w:eastAsia="宋体" w:hAnsi="Cambria Math"/>
                  <w:szCs w:val="21"/>
                </w:rPr>
                <m:t>π</m:t>
              </m:r>
            </m:sup>
          </m:sSup>
          <m:d>
            <m:dPr>
              <m:begChr m:val="["/>
              <m:endChr m:val="]"/>
              <m:ctrlPr>
                <w:rPr>
                  <w:rFonts w:ascii="Cambria Math" w:eastAsia="宋体" w:hAnsi="Cambria Math"/>
                  <w:szCs w:val="21"/>
                </w:rPr>
              </m:ctrlPr>
            </m:dPr>
            <m:e>
              <m:r>
                <m:rPr>
                  <m:sty m:val="p"/>
                </m:rPr>
                <w:rPr>
                  <w:rFonts w:ascii="Cambria Math" w:eastAsia="宋体" w:hAnsi="Cambria Math"/>
                  <w:szCs w:val="21"/>
                </w:rPr>
                <m:t>u,v</m:t>
              </m:r>
            </m:e>
          </m:d>
          <m:r>
            <m:rPr>
              <m:sty m:val="b"/>
            </m:rPr>
            <w:rPr>
              <w:rFonts w:ascii="Cambria Math" w:eastAsia="宋体" w:hAnsi="Cambria Math"/>
              <w:szCs w:val="21"/>
            </w:rPr>
            <m:t>A</m:t>
          </m:r>
          <m:d>
            <m:dPr>
              <m:begChr m:val="["/>
              <m:endChr m:val="]"/>
              <m:ctrlPr>
                <w:rPr>
                  <w:rFonts w:ascii="Cambria Math" w:eastAsia="宋体" w:hAnsi="Cambria Math"/>
                  <w:szCs w:val="21"/>
                </w:rPr>
              </m:ctrlPr>
            </m:dPr>
            <m:e>
              <m:r>
                <m:rPr>
                  <m:sty m:val="p"/>
                </m:rPr>
                <w:rPr>
                  <w:rFonts w:ascii="Cambria Math" w:eastAsia="宋体" w:hAnsi="Cambria Math"/>
                  <w:szCs w:val="21"/>
                </w:rPr>
                <m:t>u,v</m:t>
              </m:r>
            </m:e>
          </m:d>
          <m:r>
            <m:rPr>
              <m:sty m:val="p"/>
            </m:rPr>
            <w:rPr>
              <w:rFonts w:ascii="Cambria Math" w:eastAsia="宋体" w:hAnsi="Cambria Math"/>
              <w:szCs w:val="21"/>
            </w:rPr>
            <m:t>+</m:t>
          </m:r>
          <m:d>
            <m:dPr>
              <m:ctrlPr>
                <w:rPr>
                  <w:rFonts w:ascii="Cambria Math" w:eastAsia="宋体" w:hAnsi="Cambria Math"/>
                  <w:szCs w:val="21"/>
                </w:rPr>
              </m:ctrlPr>
            </m:dPr>
            <m:e>
              <m:r>
                <m:rPr>
                  <m:sty m:val="p"/>
                </m:rPr>
                <w:rPr>
                  <w:rFonts w:ascii="Cambria Math" w:eastAsia="宋体" w:hAnsi="Cambria Math"/>
                  <w:szCs w:val="21"/>
                </w:rPr>
                <m:t>1-</m:t>
              </m:r>
              <m:sSup>
                <m:sSupPr>
                  <m:ctrlPr>
                    <w:rPr>
                      <w:rFonts w:ascii="Cambria Math" w:eastAsia="宋体" w:hAnsi="Cambria Math"/>
                      <w:szCs w:val="21"/>
                    </w:rPr>
                  </m:ctrlPr>
                </m:sSupPr>
                <m:e>
                  <m:limUpp>
                    <m:limUppPr>
                      <m:ctrlPr>
                        <w:rPr>
                          <w:rFonts w:ascii="Cambria Math" w:eastAsia="宋体" w:hAnsi="Cambria Math"/>
                          <w:szCs w:val="21"/>
                        </w:rPr>
                      </m:ctrlPr>
                    </m:limUppPr>
                    <m:e>
                      <m:r>
                        <m:rPr>
                          <m:sty m:val="b"/>
                        </m:rPr>
                        <w:rPr>
                          <w:rFonts w:ascii="Cambria Math" w:eastAsia="宋体" w:hAnsi="Cambria Math"/>
                          <w:szCs w:val="21"/>
                        </w:rPr>
                        <m:t>A</m:t>
                      </m:r>
                    </m:e>
                    <m:lim>
                      <m:r>
                        <m:rPr>
                          <m:sty m:val="p"/>
                        </m:rPr>
                        <w:rPr>
                          <w:rFonts w:ascii="Cambria Math" w:eastAsia="宋体" w:hAnsi="Cambria Math"/>
                          <w:szCs w:val="21"/>
                        </w:rPr>
                        <m:t>~</m:t>
                      </m:r>
                    </m:lim>
                  </m:limUpp>
                </m:e>
                <m:sup>
                  <m:r>
                    <m:rPr>
                      <m:sty m:val="p"/>
                    </m:rPr>
                    <w:rPr>
                      <w:rFonts w:ascii="Cambria Math" w:eastAsia="宋体" w:hAnsi="Cambria Math"/>
                      <w:szCs w:val="21"/>
                    </w:rPr>
                    <m:t>π</m:t>
                  </m:r>
                </m:sup>
              </m:sSup>
              <m:d>
                <m:dPr>
                  <m:begChr m:val="["/>
                  <m:endChr m:val="]"/>
                  <m:ctrlPr>
                    <w:rPr>
                      <w:rFonts w:ascii="Cambria Math" w:eastAsia="宋体" w:hAnsi="Cambria Math"/>
                      <w:szCs w:val="21"/>
                    </w:rPr>
                  </m:ctrlPr>
                </m:dPr>
                <m:e>
                  <m:r>
                    <m:rPr>
                      <m:sty m:val="p"/>
                    </m:rPr>
                    <w:rPr>
                      <w:rFonts w:ascii="Cambria Math" w:eastAsia="宋体" w:hAnsi="Cambria Math"/>
                      <w:szCs w:val="21"/>
                    </w:rPr>
                    <m:t>u,v</m:t>
                  </m:r>
                </m:e>
              </m:d>
            </m:e>
          </m:d>
          <m:d>
            <m:dPr>
              <m:ctrlPr>
                <w:rPr>
                  <w:rFonts w:ascii="Cambria Math" w:eastAsia="宋体" w:hAnsi="Cambria Math"/>
                  <w:szCs w:val="21"/>
                </w:rPr>
              </m:ctrlPr>
            </m:dPr>
            <m:e>
              <m:r>
                <m:rPr>
                  <m:sty m:val="p"/>
                </m:rPr>
                <w:rPr>
                  <w:rFonts w:ascii="Cambria Math" w:eastAsia="宋体" w:hAnsi="Cambria Math"/>
                  <w:szCs w:val="21"/>
                </w:rPr>
                <m:t>1-</m:t>
              </m:r>
              <m:r>
                <m:rPr>
                  <m:sty m:val="b"/>
                </m:rPr>
                <w:rPr>
                  <w:rFonts w:ascii="Cambria Math" w:eastAsia="宋体" w:hAnsi="Cambria Math"/>
                  <w:szCs w:val="21"/>
                </w:rPr>
                <m:t>A</m:t>
              </m:r>
              <m:d>
                <m:dPr>
                  <m:begChr m:val="["/>
                  <m:endChr m:val="]"/>
                  <m:ctrlPr>
                    <w:rPr>
                      <w:rFonts w:ascii="Cambria Math" w:eastAsia="宋体" w:hAnsi="Cambria Math"/>
                      <w:szCs w:val="21"/>
                    </w:rPr>
                  </m:ctrlPr>
                </m:dPr>
                <m:e>
                  <m:r>
                    <m:rPr>
                      <m:sty m:val="p"/>
                    </m:rPr>
                    <w:rPr>
                      <w:rFonts w:ascii="Cambria Math" w:eastAsia="宋体" w:hAnsi="Cambria Math"/>
                      <w:szCs w:val="21"/>
                    </w:rPr>
                    <m:t>u,v</m:t>
                  </m:r>
                </m:e>
              </m:d>
            </m:e>
          </m:d>
          <m:r>
            <m:rPr>
              <m:sty m:val="p"/>
            </m:rPr>
            <w:rPr>
              <w:rFonts w:ascii="Cambria Math" w:eastAsia="宋体" w:hAnsi="Cambria Math"/>
              <w:szCs w:val="21"/>
            </w:rPr>
            <m:t xml:space="preserve">                        </m:t>
          </m:r>
          <m:r>
            <m:rPr>
              <m:sty m:val="p"/>
            </m:rPr>
            <w:rPr>
              <w:rFonts w:ascii="Cambria Math" w:eastAsia="宋体" w:hAnsi="Cambria Math" w:hint="eastAsia"/>
              <w:szCs w:val="21"/>
            </w:rPr>
            <m:t>（</m:t>
          </m:r>
          <m:r>
            <m:rPr>
              <m:sty m:val="p"/>
            </m:rPr>
            <w:rPr>
              <w:rFonts w:ascii="Cambria Math" w:eastAsia="宋体" w:hAnsi="Cambria Math" w:hint="eastAsia"/>
              <w:szCs w:val="21"/>
            </w:rPr>
            <m:t>9</m:t>
          </m:r>
          <m:r>
            <m:rPr>
              <m:sty m:val="p"/>
            </m:rPr>
            <w:rPr>
              <w:rFonts w:ascii="Cambria Math" w:eastAsia="宋体" w:hAnsi="Cambria Math"/>
              <w:szCs w:val="21"/>
            </w:rPr>
            <m:t>.9</m:t>
          </m:r>
          <m:r>
            <m:rPr>
              <m:sty m:val="p"/>
            </m:rPr>
            <w:rPr>
              <w:rFonts w:ascii="Cambria Math" w:eastAsia="宋体" w:hAnsi="Cambria Math" w:hint="eastAsia"/>
              <w:szCs w:val="21"/>
            </w:rPr>
            <m:t>）</m:t>
          </m:r>
        </m:oMath>
      </m:oMathPara>
    </w:p>
    <w:p w14:paraId="01EB34AB" w14:textId="77777777" w:rsidR="00E47FA7" w:rsidRPr="006F78F4" w:rsidRDefault="00E47FA7">
      <w:pPr>
        <w:spacing w:line="259" w:lineRule="auto"/>
        <w:rPr>
          <w:rFonts w:ascii="宋体" w:eastAsia="宋体" w:hAnsi="宋体" w:cs="宋体"/>
          <w:szCs w:val="21"/>
        </w:rPr>
      </w:pPr>
    </w:p>
    <w:p w14:paraId="37503CC5" w14:textId="1CF10BB5" w:rsidR="00E47FA7" w:rsidRPr="006F78F4" w:rsidRDefault="00B95368">
      <w:pPr>
        <w:ind w:leftChars="300" w:left="630" w:right="57"/>
        <w:rPr>
          <w:rFonts w:ascii="宋体" w:eastAsia="宋体" w:hAnsi="宋体" w:cs="宋体"/>
          <w:szCs w:val="21"/>
        </w:rPr>
      </w:pPr>
      <w:r w:rsidRPr="006F78F4">
        <w:rPr>
          <w:rFonts w:ascii="宋体" w:eastAsia="宋体" w:hAnsi="宋体" w:cs="宋体" w:hint="eastAsia"/>
          <w:szCs w:val="21"/>
        </w:rPr>
        <w:t>其中，我们使用</w:t>
      </w:r>
      <m:oMath>
        <m:sSup>
          <m:sSupPr>
            <m:ctrlPr>
              <w:rPr>
                <w:rFonts w:ascii="Cambria Math" w:eastAsia="宋体" w:hAnsi="Cambria Math"/>
                <w:szCs w:val="21"/>
              </w:rPr>
            </m:ctrlPr>
          </m:sSupPr>
          <m:e>
            <m:limUpp>
              <m:limUppPr>
                <m:ctrlPr>
                  <w:rPr>
                    <w:rFonts w:ascii="Cambria Math" w:eastAsia="宋体" w:hAnsi="Cambria Math"/>
                    <w:szCs w:val="21"/>
                  </w:rPr>
                </m:ctrlPr>
              </m:limUppPr>
              <m:e>
                <m:r>
                  <m:rPr>
                    <m:sty m:val="b"/>
                  </m:rPr>
                  <w:rPr>
                    <w:rFonts w:ascii="Cambria Math" w:eastAsia="宋体" w:hAnsi="Cambria Math"/>
                    <w:szCs w:val="21"/>
                  </w:rPr>
                  <m:t>A</m:t>
                </m:r>
              </m:e>
              <m:lim>
                <m:r>
                  <m:rPr>
                    <m:sty m:val="p"/>
                  </m:rPr>
                  <w:rPr>
                    <w:rFonts w:ascii="Cambria Math" w:eastAsia="宋体" w:hAnsi="Cambria Math"/>
                    <w:szCs w:val="21"/>
                  </w:rPr>
                  <m:t>~</m:t>
                </m:r>
              </m:lim>
            </m:limUpp>
          </m:e>
          <m:sup>
            <m:r>
              <m:rPr>
                <m:sty m:val="p"/>
              </m:rPr>
              <w:rPr>
                <w:rFonts w:ascii="Cambria Math" w:eastAsia="宋体" w:hAnsi="Cambria Math"/>
                <w:szCs w:val="21"/>
              </w:rPr>
              <m:t>π</m:t>
            </m:r>
          </m:sup>
        </m:sSup>
      </m:oMath>
      <w:r w:rsidRPr="006F78F4">
        <w:rPr>
          <w:rFonts w:ascii="宋体" w:eastAsia="宋体" w:hAnsi="宋体" w:cs="宋体" w:hint="eastAsia"/>
          <w:szCs w:val="21"/>
        </w:rPr>
        <w:t>表示特定节点顺序</w:t>
      </w:r>
      <w:r w:rsidRPr="006F78F4">
        <w:rPr>
          <w:rFonts w:ascii="宋体" w:eastAsia="宋体" w:hAnsi="宋体"/>
          <w:szCs w:val="21"/>
        </w:rPr>
        <w:t>π</w:t>
      </w:r>
      <w:r w:rsidRPr="006F78F4">
        <w:rPr>
          <w:rFonts w:ascii="宋体" w:eastAsia="宋体" w:hAnsi="宋体" w:cs="宋体" w:hint="eastAsia"/>
          <w:szCs w:val="21"/>
        </w:rPr>
        <w:t>下的预测邻接矩阵。但是，不幸的是，即使使用启发式逼近来计算等式（</w:t>
      </w:r>
      <w:r w:rsidRPr="006F78F4">
        <w:rPr>
          <w:rFonts w:ascii="宋体" w:eastAsia="宋体" w:hAnsi="宋体"/>
          <w:szCs w:val="21"/>
        </w:rPr>
        <w:t>9.9</w:t>
      </w:r>
      <w:r w:rsidRPr="006F78F4">
        <w:rPr>
          <w:rFonts w:ascii="宋体" w:eastAsia="宋体" w:hAnsi="宋体" w:cs="宋体" w:hint="eastAsia"/>
          <w:szCs w:val="21"/>
        </w:rPr>
        <w:t>）中的最大值，在计算上也很昂贵，并且基于图匹配的模型无法缩放到具有数百个节点的图。最近，作者倾向于使用启发式节点排序。例如，我们可以基于从最高度节点开始的深度优先或宽度优先搜索对节点进行排序。在这种方法中，我们只需指定一个特定的排序函数</w:t>
      </w:r>
      <w:r w:rsidRPr="006F78F4">
        <w:rPr>
          <w:rFonts w:ascii="宋体" w:eastAsia="宋体" w:hAnsi="宋体"/>
          <w:szCs w:val="21"/>
        </w:rPr>
        <w:t>π</w:t>
      </w:r>
      <w:r w:rsidRPr="006F78F4">
        <w:rPr>
          <w:rFonts w:ascii="宋体" w:eastAsia="宋体" w:hAnsi="宋体" w:cs="宋体" w:hint="eastAsia"/>
          <w:szCs w:val="21"/>
        </w:rPr>
        <w:t>，并使用该排序来计算损耗：</w:t>
      </w:r>
    </w:p>
    <w:p w14:paraId="1C381156" w14:textId="77777777" w:rsidR="00E47FA7" w:rsidRPr="006F78F4" w:rsidRDefault="00E47FA7">
      <w:pPr>
        <w:ind w:leftChars="300" w:left="630" w:right="57"/>
        <w:rPr>
          <w:rFonts w:ascii="宋体" w:eastAsia="宋体" w:hAnsi="宋体" w:cs="宋体"/>
          <w:szCs w:val="21"/>
        </w:rPr>
      </w:pPr>
    </w:p>
    <w:p w14:paraId="2DFDCA77" w14:textId="27FCD0A2" w:rsidR="00E47FA7" w:rsidRPr="006F78F4" w:rsidRDefault="0053559A">
      <w:pPr>
        <w:ind w:leftChars="300" w:left="630" w:right="7"/>
        <w:rPr>
          <w:rFonts w:ascii="宋体" w:eastAsia="宋体" w:hAnsi="宋体" w:cs="宋体"/>
          <w:szCs w:val="21"/>
        </w:rPr>
      </w:pPr>
      <m:oMathPara>
        <m:oMath>
          <m:sSub>
            <m:sSubPr>
              <m:ctrlPr>
                <w:rPr>
                  <w:rFonts w:ascii="Cambria Math" w:eastAsia="宋体" w:hAnsi="Cambria Math" w:cs="宋体"/>
                  <w:szCs w:val="21"/>
                </w:rPr>
              </m:ctrlPr>
            </m:sSubPr>
            <m:e>
              <m:r>
                <m:rPr>
                  <m:sty m:val="p"/>
                </m:rPr>
                <w:rPr>
                  <w:rFonts w:ascii="Cambria Math" w:eastAsia="宋体" w:hAnsi="Cambria Math" w:cs="宋体"/>
                  <w:szCs w:val="21"/>
                </w:rPr>
                <m:t>p</m:t>
              </m:r>
            </m:e>
            <m:sub>
              <m:r>
                <m:rPr>
                  <m:sty m:val="p"/>
                </m:rPr>
                <w:rPr>
                  <w:rFonts w:ascii="Cambria Math" w:eastAsia="宋体" w:hAnsi="Cambria Math" w:cs="宋体"/>
                  <w:szCs w:val="21"/>
                </w:rPr>
                <m:t>θ</m:t>
              </m:r>
            </m:sub>
          </m:sSub>
          <m:r>
            <m:rPr>
              <m:scr m:val="script"/>
              <m:sty m:val="p"/>
            </m:rPr>
            <w:rPr>
              <w:rFonts w:ascii="Cambria Math" w:eastAsia="宋体" w:hAnsi="Cambria Math" w:cs="宋体"/>
              <w:szCs w:val="21"/>
            </w:rPr>
            <m:t>(G∣</m:t>
          </m:r>
          <m:sSub>
            <m:sSubPr>
              <m:ctrlPr>
                <w:rPr>
                  <w:rFonts w:ascii="Cambria Math" w:eastAsia="宋体" w:hAnsi="Cambria Math" w:cs="宋体"/>
                  <w:szCs w:val="21"/>
                </w:rPr>
              </m:ctrlPr>
            </m:sSubPr>
            <m:e>
              <m:r>
                <m:rPr>
                  <m:sty m:val="b"/>
                </m:rPr>
                <w:rPr>
                  <w:rFonts w:ascii="Cambria Math" w:eastAsia="宋体" w:hAnsi="Cambria Math" w:cs="宋体"/>
                  <w:szCs w:val="21"/>
                </w:rPr>
                <m:t>z</m:t>
              </m:r>
            </m:e>
            <m:sub>
              <m:r>
                <m:rPr>
                  <m:scr m:val="script"/>
                  <m:sty m:val="p"/>
                </m:rPr>
                <w:rPr>
                  <w:rFonts w:ascii="Cambria Math" w:eastAsia="宋体" w:hAnsi="Cambria Math" w:cs="宋体"/>
                  <w:szCs w:val="21"/>
                </w:rPr>
                <m:t>G</m:t>
              </m:r>
            </m:sub>
          </m:sSub>
          <m:r>
            <m:rPr>
              <m:sty m:val="p"/>
            </m:rPr>
            <w:rPr>
              <w:rFonts w:ascii="Cambria Math" w:eastAsia="宋体" w:hAnsi="Cambria Math" w:cs="宋体"/>
              <w:szCs w:val="21"/>
            </w:rPr>
            <m:t>)≈</m:t>
          </m:r>
          <m:nary>
            <m:naryPr>
              <m:chr m:val="∏"/>
              <m:limLoc m:val="undOvr"/>
              <m:grow m:val="1"/>
              <m:supHide m:val="1"/>
              <m:ctrlPr>
                <w:rPr>
                  <w:rFonts w:ascii="Cambria Math" w:eastAsia="宋体" w:hAnsi="Cambria Math" w:cs="宋体"/>
                  <w:szCs w:val="21"/>
                </w:rPr>
              </m:ctrlPr>
            </m:naryPr>
            <m:sub>
              <m:r>
                <m:rPr>
                  <m:sty m:val="p"/>
                </m:rPr>
                <w:rPr>
                  <w:rFonts w:ascii="Cambria Math" w:eastAsia="宋体" w:hAnsi="Cambria Math" w:cs="宋体"/>
                  <w:szCs w:val="21"/>
                </w:rPr>
                <m:t>(u,v)∈</m:t>
              </m:r>
              <m:r>
                <m:rPr>
                  <m:scr m:val="script"/>
                  <m:sty m:val="p"/>
                </m:rPr>
                <w:rPr>
                  <w:rFonts w:ascii="Cambria Math" w:eastAsia="宋体" w:hAnsi="Cambria Math" w:cs="宋体"/>
                  <w:szCs w:val="21"/>
                </w:rPr>
                <m:t>V</m:t>
              </m:r>
            </m:sub>
            <m:sup/>
            <m:e>
              <m:r>
                <m:rPr>
                  <m:sty m:val="p"/>
                </m:rPr>
                <w:rPr>
                  <w:rFonts w:ascii="Cambria Math" w:eastAsia="宋体" w:hAnsi="Cambria Math" w:cs="宋体"/>
                  <w:szCs w:val="21"/>
                </w:rPr>
                <m:t xml:space="preserve"> </m:t>
              </m:r>
            </m:e>
          </m:nary>
          <m:sSup>
            <m:sSupPr>
              <m:ctrlPr>
                <w:rPr>
                  <w:rFonts w:ascii="Cambria Math" w:eastAsia="宋体" w:hAnsi="Cambria Math" w:cs="宋体"/>
                  <w:szCs w:val="21"/>
                </w:rPr>
              </m:ctrlPr>
            </m:sSupPr>
            <m:e>
              <m:limUpp>
                <m:limUppPr>
                  <m:ctrlPr>
                    <w:rPr>
                      <w:rFonts w:ascii="Cambria Math" w:eastAsia="宋体" w:hAnsi="Cambria Math" w:cs="宋体"/>
                      <w:szCs w:val="21"/>
                    </w:rPr>
                  </m:ctrlPr>
                </m:limUppPr>
                <m:e>
                  <m:r>
                    <m:rPr>
                      <m:sty m:val="b"/>
                    </m:rPr>
                    <w:rPr>
                      <w:rFonts w:ascii="Cambria Math" w:eastAsia="宋体" w:hAnsi="Cambria Math" w:cs="宋体"/>
                      <w:szCs w:val="21"/>
                    </w:rPr>
                    <m:t>A</m:t>
                  </m:r>
                </m:e>
                <m:lim>
                  <m:r>
                    <m:rPr>
                      <m:sty m:val="p"/>
                    </m:rPr>
                    <w:rPr>
                      <w:rFonts w:ascii="Cambria Math" w:eastAsia="宋体" w:hAnsi="Cambria Math" w:cs="宋体"/>
                      <w:szCs w:val="21"/>
                    </w:rPr>
                    <m:t>~</m:t>
                  </m:r>
                </m:lim>
              </m:limUpp>
            </m:e>
            <m:sup>
              <m:r>
                <m:rPr>
                  <m:sty m:val="p"/>
                </m:rPr>
                <w:rPr>
                  <w:rFonts w:ascii="Cambria Math" w:eastAsia="宋体" w:hAnsi="Cambria Math" w:cs="宋体"/>
                  <w:szCs w:val="21"/>
                </w:rPr>
                <m:t>π</m:t>
              </m:r>
            </m:sup>
          </m:sSup>
          <m:r>
            <m:rPr>
              <m:sty m:val="p"/>
            </m:rPr>
            <w:rPr>
              <w:rFonts w:ascii="Cambria Math" w:eastAsia="宋体" w:hAnsi="Cambria Math" w:cs="宋体"/>
              <w:szCs w:val="21"/>
            </w:rPr>
            <m:t>[u,v]</m:t>
          </m:r>
          <m:r>
            <m:rPr>
              <m:sty m:val="b"/>
            </m:rPr>
            <w:rPr>
              <w:rFonts w:ascii="Cambria Math" w:eastAsia="宋体" w:hAnsi="Cambria Math" w:cs="宋体"/>
              <w:szCs w:val="21"/>
            </w:rPr>
            <m:t>A</m:t>
          </m:r>
          <m:r>
            <m:rPr>
              <m:sty m:val="p"/>
            </m:rPr>
            <w:rPr>
              <w:rFonts w:ascii="Cambria Math" w:eastAsia="宋体" w:hAnsi="Cambria Math" w:cs="宋体"/>
              <w:szCs w:val="21"/>
            </w:rPr>
            <m:t>[u,v]+(1-</m:t>
          </m:r>
          <m:sSup>
            <m:sSupPr>
              <m:ctrlPr>
                <w:rPr>
                  <w:rFonts w:ascii="Cambria Math" w:eastAsia="宋体" w:hAnsi="Cambria Math" w:cs="宋体"/>
                  <w:szCs w:val="21"/>
                </w:rPr>
              </m:ctrlPr>
            </m:sSupPr>
            <m:e>
              <m:limUpp>
                <m:limUppPr>
                  <m:ctrlPr>
                    <w:rPr>
                      <w:rFonts w:ascii="Cambria Math" w:eastAsia="宋体" w:hAnsi="Cambria Math" w:cs="宋体"/>
                      <w:szCs w:val="21"/>
                    </w:rPr>
                  </m:ctrlPr>
                </m:limUppPr>
                <m:e>
                  <m:r>
                    <m:rPr>
                      <m:sty m:val="b"/>
                    </m:rPr>
                    <w:rPr>
                      <w:rFonts w:ascii="Cambria Math" w:eastAsia="宋体" w:hAnsi="Cambria Math" w:cs="宋体"/>
                      <w:szCs w:val="21"/>
                    </w:rPr>
                    <m:t>A</m:t>
                  </m:r>
                </m:e>
                <m:lim>
                  <m:r>
                    <m:rPr>
                      <m:sty m:val="p"/>
                    </m:rPr>
                    <w:rPr>
                      <w:rFonts w:ascii="Cambria Math" w:eastAsia="宋体" w:hAnsi="Cambria Math" w:cs="宋体"/>
                      <w:szCs w:val="21"/>
                    </w:rPr>
                    <m:t>~</m:t>
                  </m:r>
                </m:lim>
              </m:limUpp>
            </m:e>
            <m:sup>
              <m:r>
                <m:rPr>
                  <m:sty m:val="p"/>
                </m:rPr>
                <w:rPr>
                  <w:rFonts w:ascii="Cambria Math" w:eastAsia="宋体" w:hAnsi="Cambria Math" w:cs="宋体"/>
                  <w:szCs w:val="21"/>
                </w:rPr>
                <m:t>π</m:t>
              </m:r>
            </m:sup>
          </m:sSup>
          <m:r>
            <m:rPr>
              <m:sty m:val="p"/>
            </m:rPr>
            <w:rPr>
              <w:rFonts w:ascii="Cambria Math" w:eastAsia="宋体" w:hAnsi="Cambria Math" w:cs="宋体"/>
              <w:szCs w:val="21"/>
            </w:rPr>
            <m:t>[u,v])(1-</m:t>
          </m:r>
          <m:r>
            <m:rPr>
              <m:sty m:val="b"/>
            </m:rPr>
            <w:rPr>
              <w:rFonts w:ascii="Cambria Math" w:eastAsia="宋体" w:hAnsi="Cambria Math" w:cs="宋体"/>
              <w:szCs w:val="21"/>
            </w:rPr>
            <m:t>A</m:t>
          </m:r>
          <m:r>
            <m:rPr>
              <m:sty m:val="p"/>
            </m:rPr>
            <w:rPr>
              <w:rFonts w:ascii="Cambria Math" w:eastAsia="宋体" w:hAnsi="Cambria Math" w:cs="宋体"/>
              <w:szCs w:val="21"/>
            </w:rPr>
            <m:t>[u,v])</m:t>
          </m:r>
        </m:oMath>
      </m:oMathPara>
    </w:p>
    <w:p w14:paraId="7C4CEFDF" w14:textId="77777777" w:rsidR="00E47FA7" w:rsidRPr="006F78F4" w:rsidRDefault="00E47FA7">
      <w:pPr>
        <w:ind w:leftChars="300" w:left="630" w:right="7"/>
        <w:rPr>
          <w:rFonts w:ascii="宋体" w:eastAsia="宋体" w:hAnsi="宋体" w:cs="宋体"/>
          <w:szCs w:val="21"/>
        </w:rPr>
      </w:pPr>
    </w:p>
    <w:p w14:paraId="2E9B4A81" w14:textId="77777777" w:rsidR="00E47FA7" w:rsidRPr="006F78F4" w:rsidRDefault="00E47FA7">
      <w:pPr>
        <w:ind w:leftChars="2" w:left="4" w:right="964"/>
        <w:rPr>
          <w:rFonts w:ascii="宋体" w:eastAsia="宋体" w:hAnsi="宋体"/>
          <w:szCs w:val="21"/>
        </w:rPr>
        <w:sectPr w:rsidR="00E47FA7" w:rsidRPr="006F78F4">
          <w:headerReference w:type="even" r:id="rId777"/>
          <w:headerReference w:type="default" r:id="rId778"/>
          <w:headerReference w:type="first" r:id="rId779"/>
          <w:pgSz w:w="12240" w:h="15840"/>
          <w:pgMar w:top="1440" w:right="1440" w:bottom="1440" w:left="1800" w:header="1979" w:footer="720" w:gutter="0"/>
          <w:cols w:space="720"/>
        </w:sectPr>
      </w:pPr>
    </w:p>
    <w:p w14:paraId="16860085" w14:textId="77777777" w:rsidR="00E47FA7" w:rsidRPr="006F78F4" w:rsidRDefault="00B95368">
      <w:pPr>
        <w:ind w:right="7" w:firstLineChars="200" w:firstLine="420"/>
        <w:rPr>
          <w:rFonts w:ascii="宋体" w:eastAsia="宋体" w:hAnsi="宋体" w:cs="宋体"/>
          <w:szCs w:val="21"/>
        </w:rPr>
      </w:pPr>
      <w:r w:rsidRPr="006F78F4">
        <w:rPr>
          <w:rFonts w:ascii="宋体" w:eastAsia="宋体" w:hAnsi="宋体" w:cs="宋体" w:hint="eastAsia"/>
          <w:szCs w:val="21"/>
        </w:rPr>
        <w:lastRenderedPageBreak/>
        <w:t>或者我们考虑小部分启发式排序</w:t>
      </w:r>
      <w:r w:rsidRPr="006F78F4">
        <w:rPr>
          <w:rFonts w:ascii="宋体" w:eastAsia="宋体" w:hAnsi="宋体"/>
          <w:szCs w:val="21"/>
        </w:rPr>
        <w:t>π</w:t>
      </w:r>
      <w:r w:rsidRPr="006F78F4">
        <w:rPr>
          <w:rFonts w:ascii="宋体" w:eastAsia="宋体" w:hAnsi="宋体"/>
          <w:szCs w:val="21"/>
          <w:vertAlign w:val="subscript"/>
        </w:rPr>
        <w:t>1</w:t>
      </w:r>
      <w:r w:rsidRPr="006F78F4">
        <w:rPr>
          <w:rFonts w:ascii="宋体" w:eastAsia="宋体" w:hAnsi="宋体"/>
          <w:szCs w:val="21"/>
        </w:rPr>
        <w:t>, ... ,π</w:t>
      </w:r>
      <w:r w:rsidRPr="006F78F4">
        <w:rPr>
          <w:rFonts w:ascii="宋体" w:eastAsia="宋体" w:hAnsi="宋体"/>
          <w:szCs w:val="21"/>
          <w:vertAlign w:val="subscript"/>
        </w:rPr>
        <w:t>n</w:t>
      </w:r>
      <w:r w:rsidRPr="006F78F4">
        <w:rPr>
          <w:rFonts w:ascii="宋体" w:eastAsia="宋体" w:hAnsi="宋体" w:cs="宋体" w:hint="eastAsia"/>
          <w:szCs w:val="21"/>
        </w:rPr>
        <w:t>并在这些排序上取平均值：</w:t>
      </w:r>
    </w:p>
    <w:p w14:paraId="2DCEB700" w14:textId="77777777" w:rsidR="00E47FA7" w:rsidRPr="006F78F4" w:rsidRDefault="00E47FA7">
      <w:pPr>
        <w:ind w:leftChars="5" w:left="10" w:right="7"/>
        <w:rPr>
          <w:rFonts w:ascii="宋体" w:eastAsia="宋体" w:hAnsi="宋体"/>
          <w:szCs w:val="21"/>
        </w:rPr>
      </w:pPr>
    </w:p>
    <w:p w14:paraId="6E4F35D1" w14:textId="6376E5ED" w:rsidR="00E47FA7" w:rsidRPr="006F78F4" w:rsidRDefault="0053559A">
      <w:pPr>
        <w:tabs>
          <w:tab w:val="center" w:pos="1333"/>
          <w:tab w:val="right" w:pos="6896"/>
        </w:tabs>
        <w:spacing w:line="265" w:lineRule="auto"/>
        <w:rPr>
          <w:rFonts w:ascii="宋体" w:eastAsia="宋体" w:hAnsi="宋体"/>
          <w:szCs w:val="21"/>
        </w:rPr>
      </w:pPr>
      <m:oMathPara>
        <m:oMathParaPr>
          <m:jc m:val="center"/>
        </m:oMathParaPr>
        <m:oMath>
          <m:sSub>
            <m:sSubPr>
              <m:ctrlPr>
                <w:rPr>
                  <w:rFonts w:ascii="Cambria Math" w:eastAsia="宋体" w:hAnsi="Cambria Math"/>
                  <w:szCs w:val="21"/>
                </w:rPr>
              </m:ctrlPr>
            </m:sSubPr>
            <m:e>
              <m:r>
                <m:rPr>
                  <m:sty m:val="p"/>
                </m:rPr>
                <w:rPr>
                  <w:rFonts w:ascii="Cambria Math" w:eastAsia="宋体" w:hAnsi="Cambria Math"/>
                  <w:szCs w:val="21"/>
                </w:rPr>
                <m:t>p</m:t>
              </m:r>
            </m:e>
            <m:sub>
              <m:r>
                <m:rPr>
                  <m:sty m:val="p"/>
                </m:rPr>
                <w:rPr>
                  <w:rFonts w:ascii="Cambria Math" w:eastAsia="宋体" w:hAnsi="Cambria Math"/>
                  <w:szCs w:val="21"/>
                </w:rPr>
                <m:t>θ</m:t>
              </m:r>
            </m:sub>
          </m:sSub>
          <m:d>
            <m:dPr>
              <m:sepChr m:val="∣"/>
              <m:ctrlPr>
                <w:rPr>
                  <w:rFonts w:ascii="Cambria Math" w:eastAsia="宋体" w:hAnsi="Cambria Math"/>
                  <w:szCs w:val="21"/>
                </w:rPr>
              </m:ctrlPr>
            </m:dPr>
            <m:e>
              <m:r>
                <m:rPr>
                  <m:scr m:val="script"/>
                  <m:sty m:val="p"/>
                </m:rPr>
                <w:rPr>
                  <w:rFonts w:ascii="Cambria Math" w:eastAsia="宋体" w:hAnsi="Cambria Math"/>
                  <w:szCs w:val="21"/>
                </w:rPr>
                <m:t>G</m:t>
              </m:r>
            </m:e>
            <m:e>
              <m:sSub>
                <m:sSubPr>
                  <m:ctrlPr>
                    <w:rPr>
                      <w:rFonts w:ascii="Cambria Math" w:eastAsia="宋体" w:hAnsi="Cambria Math"/>
                      <w:szCs w:val="21"/>
                    </w:rPr>
                  </m:ctrlPr>
                </m:sSubPr>
                <m:e>
                  <m:r>
                    <m:rPr>
                      <m:sty m:val="b"/>
                    </m:rPr>
                    <w:rPr>
                      <w:rFonts w:ascii="Cambria Math" w:eastAsia="宋体" w:hAnsi="Cambria Math"/>
                      <w:szCs w:val="21"/>
                    </w:rPr>
                    <m:t>z</m:t>
                  </m:r>
                </m:e>
                <m:sub>
                  <m:r>
                    <m:rPr>
                      <m:scr m:val="script"/>
                      <m:sty m:val="p"/>
                    </m:rPr>
                    <w:rPr>
                      <w:rFonts w:ascii="Cambria Math" w:eastAsia="宋体" w:hAnsi="Cambria Math"/>
                      <w:szCs w:val="21"/>
                    </w:rPr>
                    <m:t>G</m:t>
                  </m:r>
                </m:sub>
              </m:sSub>
            </m:e>
          </m:d>
          <m:r>
            <m:rPr>
              <m:sty m:val="p"/>
            </m:rPr>
            <w:rPr>
              <w:rFonts w:ascii="Cambria Math" w:eastAsia="宋体" w:hAnsi="Cambria Math"/>
              <w:szCs w:val="21"/>
            </w:rPr>
            <m:t>≈</m:t>
          </m:r>
          <m:nary>
            <m:naryPr>
              <m:chr m:val="∑"/>
              <m:limLoc m:val="undOvr"/>
              <m:grow m:val="1"/>
              <m:supHide m:val="1"/>
              <m:ctrlPr>
                <w:rPr>
                  <w:rFonts w:ascii="Cambria Math" w:eastAsia="宋体" w:hAnsi="Cambria Math"/>
                  <w:szCs w:val="21"/>
                </w:rPr>
              </m:ctrlPr>
            </m:naryPr>
            <m:sub>
              <m:sSub>
                <m:sSubPr>
                  <m:ctrlPr>
                    <w:rPr>
                      <w:rFonts w:ascii="Cambria Math" w:eastAsia="宋体" w:hAnsi="Cambria Math"/>
                      <w:szCs w:val="21"/>
                    </w:rPr>
                  </m:ctrlPr>
                </m:sSubPr>
                <m:e>
                  <m:r>
                    <m:rPr>
                      <m:sty m:val="p"/>
                    </m:rPr>
                    <w:rPr>
                      <w:rFonts w:ascii="Cambria Math" w:eastAsia="宋体" w:hAnsi="Cambria Math"/>
                      <w:szCs w:val="21"/>
                    </w:rPr>
                    <m:t>π</m:t>
                  </m:r>
                </m:e>
                <m:sub>
                  <m:r>
                    <m:rPr>
                      <m:sty m:val="p"/>
                    </m:rPr>
                    <w:rPr>
                      <w:rFonts w:ascii="Cambria Math" w:eastAsia="宋体" w:hAnsi="Cambria Math"/>
                      <w:szCs w:val="21"/>
                    </w:rPr>
                    <m:t>i</m:t>
                  </m:r>
                </m:sub>
              </m:sSub>
              <m:r>
                <m:rPr>
                  <m:sty m:val="p"/>
                </m:rPr>
                <w:rPr>
                  <w:rFonts w:ascii="Cambria Math" w:eastAsia="宋体" w:hAnsi="Cambria Math"/>
                  <w:szCs w:val="21"/>
                </w:rPr>
                <m:t>∈</m:t>
              </m:r>
              <m:d>
                <m:dPr>
                  <m:begChr m:val="{"/>
                  <m:endChr m:val="}"/>
                  <m:ctrlPr>
                    <w:rPr>
                      <w:rFonts w:ascii="Cambria Math" w:eastAsia="宋体" w:hAnsi="Cambria Math"/>
                      <w:szCs w:val="21"/>
                    </w:rPr>
                  </m:ctrlPr>
                </m:dPr>
                <m:e>
                  <m:sSub>
                    <m:sSubPr>
                      <m:ctrlPr>
                        <w:rPr>
                          <w:rFonts w:ascii="Cambria Math" w:eastAsia="宋体" w:hAnsi="Cambria Math"/>
                          <w:szCs w:val="21"/>
                        </w:rPr>
                      </m:ctrlPr>
                    </m:sSubPr>
                    <m:e>
                      <m:r>
                        <m:rPr>
                          <m:sty m:val="p"/>
                        </m:rPr>
                        <w:rPr>
                          <w:rFonts w:ascii="Cambria Math" w:eastAsia="宋体" w:hAnsi="Cambria Math"/>
                          <w:szCs w:val="21"/>
                        </w:rPr>
                        <m:t>π</m:t>
                      </m:r>
                    </m:e>
                    <m:sub>
                      <m:r>
                        <m:rPr>
                          <m:sty m:val="p"/>
                        </m:rPr>
                        <w:rPr>
                          <w:rFonts w:ascii="Cambria Math" w:eastAsia="宋体" w:hAnsi="Cambria Math"/>
                          <w:szCs w:val="21"/>
                        </w:rPr>
                        <m:t>1</m:t>
                      </m:r>
                    </m:sub>
                  </m:sSub>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π</m:t>
                      </m:r>
                    </m:e>
                    <m:sub>
                      <m:r>
                        <m:rPr>
                          <m:sty m:val="p"/>
                        </m:rPr>
                        <w:rPr>
                          <w:rFonts w:ascii="Cambria Math" w:eastAsia="宋体" w:hAnsi="Cambria Math"/>
                          <w:szCs w:val="21"/>
                        </w:rPr>
                        <m:t>n</m:t>
                      </m:r>
                    </m:sub>
                  </m:sSub>
                </m:e>
              </m:d>
            </m:sub>
            <m:sup/>
            <m:e>
              <m:r>
                <m:rPr>
                  <m:sty m:val="p"/>
                </m:rPr>
                <w:rPr>
                  <w:rFonts w:ascii="Cambria Math" w:eastAsia="宋体" w:hAnsi="Cambria Math"/>
                  <w:szCs w:val="21"/>
                </w:rPr>
                <m:t xml:space="preserve"> </m:t>
              </m:r>
            </m:e>
          </m:nary>
          <m:nary>
            <m:naryPr>
              <m:chr m:val="∏"/>
              <m:limLoc m:val="undOvr"/>
              <m:grow m:val="1"/>
              <m:supHide m:val="1"/>
              <m:ctrlPr>
                <w:rPr>
                  <w:rFonts w:ascii="Cambria Math" w:eastAsia="宋体" w:hAnsi="Cambria Math"/>
                  <w:szCs w:val="21"/>
                </w:rPr>
              </m:ctrlPr>
            </m:naryPr>
            <m:sub>
              <m:d>
                <m:dPr>
                  <m:ctrlPr>
                    <w:rPr>
                      <w:rFonts w:ascii="Cambria Math" w:eastAsia="宋体" w:hAnsi="Cambria Math"/>
                      <w:szCs w:val="21"/>
                    </w:rPr>
                  </m:ctrlPr>
                </m:dPr>
                <m:e>
                  <m:r>
                    <m:rPr>
                      <m:sty m:val="p"/>
                    </m:rPr>
                    <w:rPr>
                      <w:rFonts w:ascii="Cambria Math" w:eastAsia="宋体" w:hAnsi="Cambria Math"/>
                      <w:szCs w:val="21"/>
                    </w:rPr>
                    <m:t>u,v</m:t>
                  </m:r>
                </m:e>
              </m:d>
              <m:r>
                <m:rPr>
                  <m:scr m:val="script"/>
                  <m:sty m:val="p"/>
                </m:rPr>
                <w:rPr>
                  <w:rFonts w:ascii="Cambria Math" w:eastAsia="宋体" w:hAnsi="Cambria Math"/>
                  <w:szCs w:val="21"/>
                </w:rPr>
                <m:t>∈V</m:t>
              </m:r>
            </m:sub>
            <m:sup/>
            <m:e>
              <m:r>
                <m:rPr>
                  <m:sty m:val="p"/>
                </m:rPr>
                <w:rPr>
                  <w:rFonts w:ascii="Cambria Math" w:eastAsia="宋体" w:hAnsi="Cambria Math"/>
                  <w:szCs w:val="21"/>
                </w:rPr>
                <m:t xml:space="preserve"> </m:t>
              </m:r>
            </m:e>
          </m:nary>
          <m:sSup>
            <m:sSupPr>
              <m:ctrlPr>
                <w:rPr>
                  <w:rFonts w:ascii="Cambria Math" w:eastAsia="宋体" w:hAnsi="Cambria Math"/>
                  <w:szCs w:val="21"/>
                </w:rPr>
              </m:ctrlPr>
            </m:sSupPr>
            <m:e>
              <m:limUpp>
                <m:limUppPr>
                  <m:ctrlPr>
                    <w:rPr>
                      <w:rFonts w:ascii="Cambria Math" w:eastAsia="宋体" w:hAnsi="Cambria Math"/>
                      <w:szCs w:val="21"/>
                    </w:rPr>
                  </m:ctrlPr>
                </m:limUppPr>
                <m:e>
                  <m:r>
                    <m:rPr>
                      <m:sty m:val="b"/>
                    </m:rPr>
                    <w:rPr>
                      <w:rFonts w:ascii="Cambria Math" w:eastAsia="宋体" w:hAnsi="Cambria Math"/>
                      <w:szCs w:val="21"/>
                    </w:rPr>
                    <m:t>A</m:t>
                  </m:r>
                </m:e>
                <m:lim>
                  <m:r>
                    <m:rPr>
                      <m:sty m:val="p"/>
                    </m:rPr>
                    <w:rPr>
                      <w:rFonts w:ascii="Cambria Math" w:eastAsia="宋体" w:hAnsi="Cambria Math"/>
                      <w:szCs w:val="21"/>
                    </w:rPr>
                    <m:t>~</m:t>
                  </m:r>
                </m:lim>
              </m:limUpp>
            </m:e>
            <m:sup>
              <m:sSub>
                <m:sSubPr>
                  <m:ctrlPr>
                    <w:rPr>
                      <w:rFonts w:ascii="Cambria Math" w:eastAsia="宋体" w:hAnsi="Cambria Math"/>
                      <w:szCs w:val="21"/>
                    </w:rPr>
                  </m:ctrlPr>
                </m:sSubPr>
                <m:e>
                  <m:r>
                    <m:rPr>
                      <m:sty m:val="p"/>
                    </m:rPr>
                    <w:rPr>
                      <w:rFonts w:ascii="Cambria Math" w:eastAsia="宋体" w:hAnsi="Cambria Math"/>
                      <w:szCs w:val="21"/>
                    </w:rPr>
                    <m:t>π</m:t>
                  </m:r>
                </m:e>
                <m:sub>
                  <m:r>
                    <m:rPr>
                      <m:sty m:val="p"/>
                    </m:rPr>
                    <w:rPr>
                      <w:rFonts w:ascii="Cambria Math" w:eastAsia="宋体" w:hAnsi="Cambria Math"/>
                      <w:szCs w:val="21"/>
                    </w:rPr>
                    <m:t>i</m:t>
                  </m:r>
                </m:sub>
              </m:sSub>
            </m:sup>
          </m:sSup>
          <m:d>
            <m:dPr>
              <m:begChr m:val="["/>
              <m:endChr m:val="]"/>
              <m:ctrlPr>
                <w:rPr>
                  <w:rFonts w:ascii="Cambria Math" w:eastAsia="宋体" w:hAnsi="Cambria Math"/>
                  <w:szCs w:val="21"/>
                </w:rPr>
              </m:ctrlPr>
            </m:dPr>
            <m:e>
              <m:r>
                <m:rPr>
                  <m:sty m:val="p"/>
                </m:rPr>
                <w:rPr>
                  <w:rFonts w:ascii="Cambria Math" w:eastAsia="宋体" w:hAnsi="Cambria Math"/>
                  <w:szCs w:val="21"/>
                </w:rPr>
                <m:t>u,v</m:t>
              </m:r>
            </m:e>
          </m:d>
          <m:r>
            <m:rPr>
              <m:sty m:val="b"/>
            </m:rPr>
            <w:rPr>
              <w:rFonts w:ascii="Cambria Math" w:eastAsia="宋体" w:hAnsi="Cambria Math"/>
              <w:szCs w:val="21"/>
            </w:rPr>
            <m:t>A</m:t>
          </m:r>
          <m:d>
            <m:dPr>
              <m:begChr m:val="["/>
              <m:endChr m:val="]"/>
              <m:ctrlPr>
                <w:rPr>
                  <w:rFonts w:ascii="Cambria Math" w:eastAsia="宋体" w:hAnsi="Cambria Math"/>
                  <w:szCs w:val="21"/>
                </w:rPr>
              </m:ctrlPr>
            </m:dPr>
            <m:e>
              <m:r>
                <m:rPr>
                  <m:sty m:val="p"/>
                </m:rPr>
                <w:rPr>
                  <w:rFonts w:ascii="Cambria Math" w:eastAsia="宋体" w:hAnsi="Cambria Math"/>
                  <w:szCs w:val="21"/>
                </w:rPr>
                <m:t>u,v</m:t>
              </m:r>
            </m:e>
          </m:d>
          <m:r>
            <m:rPr>
              <m:sty m:val="p"/>
            </m:rPr>
            <w:rPr>
              <w:rFonts w:ascii="Cambria Math" w:eastAsia="宋体" w:hAnsi="Cambria Math"/>
              <w:szCs w:val="21"/>
            </w:rPr>
            <m:t>+</m:t>
          </m:r>
          <m:d>
            <m:dPr>
              <m:ctrlPr>
                <w:rPr>
                  <w:rFonts w:ascii="Cambria Math" w:eastAsia="宋体" w:hAnsi="Cambria Math"/>
                  <w:szCs w:val="21"/>
                </w:rPr>
              </m:ctrlPr>
            </m:dPr>
            <m:e>
              <m:r>
                <m:rPr>
                  <m:sty m:val="p"/>
                </m:rPr>
                <w:rPr>
                  <w:rFonts w:ascii="Cambria Math" w:eastAsia="宋体" w:hAnsi="Cambria Math"/>
                  <w:szCs w:val="21"/>
                </w:rPr>
                <m:t>1-</m:t>
              </m:r>
              <m:sSup>
                <m:sSupPr>
                  <m:ctrlPr>
                    <w:rPr>
                      <w:rFonts w:ascii="Cambria Math" w:eastAsia="宋体" w:hAnsi="Cambria Math"/>
                      <w:szCs w:val="21"/>
                    </w:rPr>
                  </m:ctrlPr>
                </m:sSupPr>
                <m:e>
                  <m:limUpp>
                    <m:limUppPr>
                      <m:ctrlPr>
                        <w:rPr>
                          <w:rFonts w:ascii="Cambria Math" w:eastAsia="宋体" w:hAnsi="Cambria Math"/>
                          <w:szCs w:val="21"/>
                        </w:rPr>
                      </m:ctrlPr>
                    </m:limUppPr>
                    <m:e>
                      <m:r>
                        <m:rPr>
                          <m:sty m:val="b"/>
                        </m:rPr>
                        <w:rPr>
                          <w:rFonts w:ascii="Cambria Math" w:eastAsia="宋体" w:hAnsi="Cambria Math"/>
                          <w:szCs w:val="21"/>
                        </w:rPr>
                        <m:t>A</m:t>
                      </m:r>
                    </m:e>
                    <m:lim>
                      <m:r>
                        <m:rPr>
                          <m:sty m:val="p"/>
                        </m:rPr>
                        <w:rPr>
                          <w:rFonts w:ascii="Cambria Math" w:eastAsia="宋体" w:hAnsi="Cambria Math"/>
                          <w:szCs w:val="21"/>
                        </w:rPr>
                        <m:t>~</m:t>
                      </m:r>
                    </m:lim>
                  </m:limUpp>
                </m:e>
                <m:sup>
                  <m:sSub>
                    <m:sSubPr>
                      <m:ctrlPr>
                        <w:rPr>
                          <w:rFonts w:ascii="Cambria Math" w:eastAsia="宋体" w:hAnsi="Cambria Math"/>
                          <w:szCs w:val="21"/>
                        </w:rPr>
                      </m:ctrlPr>
                    </m:sSubPr>
                    <m:e>
                      <m:r>
                        <m:rPr>
                          <m:sty m:val="p"/>
                        </m:rPr>
                        <w:rPr>
                          <w:rFonts w:ascii="Cambria Math" w:eastAsia="宋体" w:hAnsi="Cambria Math"/>
                          <w:szCs w:val="21"/>
                        </w:rPr>
                        <m:t>π</m:t>
                      </m:r>
                    </m:e>
                    <m:sub>
                      <m:r>
                        <m:rPr>
                          <m:sty m:val="p"/>
                        </m:rPr>
                        <w:rPr>
                          <w:rFonts w:ascii="Cambria Math" w:eastAsia="宋体" w:hAnsi="Cambria Math"/>
                          <w:szCs w:val="21"/>
                        </w:rPr>
                        <m:t>i</m:t>
                      </m:r>
                    </m:sub>
                  </m:sSub>
                </m:sup>
              </m:sSup>
              <m:d>
                <m:dPr>
                  <m:begChr m:val="["/>
                  <m:endChr m:val="]"/>
                  <m:ctrlPr>
                    <w:rPr>
                      <w:rFonts w:ascii="Cambria Math" w:eastAsia="宋体" w:hAnsi="Cambria Math"/>
                      <w:szCs w:val="21"/>
                    </w:rPr>
                  </m:ctrlPr>
                </m:dPr>
                <m:e>
                  <m:r>
                    <m:rPr>
                      <m:sty m:val="p"/>
                    </m:rPr>
                    <w:rPr>
                      <w:rFonts w:ascii="Cambria Math" w:eastAsia="宋体" w:hAnsi="Cambria Math"/>
                      <w:szCs w:val="21"/>
                    </w:rPr>
                    <m:t>u,v</m:t>
                  </m:r>
                </m:e>
              </m:d>
            </m:e>
          </m:d>
          <m:d>
            <m:dPr>
              <m:ctrlPr>
                <w:rPr>
                  <w:rFonts w:ascii="Cambria Math" w:eastAsia="宋体" w:hAnsi="Cambria Math"/>
                  <w:szCs w:val="21"/>
                </w:rPr>
              </m:ctrlPr>
            </m:dPr>
            <m:e>
              <m:r>
                <m:rPr>
                  <m:sty m:val="p"/>
                </m:rPr>
                <w:rPr>
                  <w:rFonts w:ascii="Cambria Math" w:eastAsia="宋体" w:hAnsi="Cambria Math"/>
                  <w:szCs w:val="21"/>
                </w:rPr>
                <m:t>1-</m:t>
              </m:r>
              <m:r>
                <m:rPr>
                  <m:sty m:val="b"/>
                </m:rPr>
                <w:rPr>
                  <w:rFonts w:ascii="Cambria Math" w:eastAsia="宋体" w:hAnsi="Cambria Math"/>
                  <w:szCs w:val="21"/>
                </w:rPr>
                <m:t>A</m:t>
              </m:r>
              <m:d>
                <m:dPr>
                  <m:begChr m:val="["/>
                  <m:endChr m:val="]"/>
                  <m:ctrlPr>
                    <w:rPr>
                      <w:rFonts w:ascii="Cambria Math" w:eastAsia="宋体" w:hAnsi="Cambria Math"/>
                      <w:szCs w:val="21"/>
                    </w:rPr>
                  </m:ctrlPr>
                </m:dPr>
                <m:e>
                  <m:r>
                    <m:rPr>
                      <m:sty m:val="p"/>
                    </m:rPr>
                    <w:rPr>
                      <w:rFonts w:ascii="Cambria Math" w:eastAsia="宋体" w:hAnsi="Cambria Math"/>
                      <w:szCs w:val="21"/>
                    </w:rPr>
                    <m:t>u,v</m:t>
                  </m:r>
                </m:e>
              </m:d>
            </m:e>
          </m:d>
        </m:oMath>
      </m:oMathPara>
    </w:p>
    <w:p w14:paraId="6FD08351" w14:textId="77777777" w:rsidR="00E47FA7" w:rsidRPr="006F78F4" w:rsidRDefault="00E47FA7">
      <w:pPr>
        <w:tabs>
          <w:tab w:val="center" w:pos="1333"/>
          <w:tab w:val="right" w:pos="6896"/>
        </w:tabs>
        <w:spacing w:line="265" w:lineRule="auto"/>
        <w:rPr>
          <w:rFonts w:ascii="宋体" w:eastAsia="宋体" w:hAnsi="宋体"/>
          <w:szCs w:val="21"/>
        </w:rPr>
      </w:pPr>
    </w:p>
    <w:p w14:paraId="2D4AA5F3" w14:textId="77777777" w:rsidR="00E47FA7" w:rsidRPr="006F78F4" w:rsidRDefault="00B95368">
      <w:pPr>
        <w:tabs>
          <w:tab w:val="center" w:pos="1333"/>
          <w:tab w:val="right" w:pos="6896"/>
        </w:tabs>
        <w:spacing w:line="265" w:lineRule="auto"/>
        <w:ind w:leftChars="5" w:left="10" w:firstLineChars="250" w:firstLine="525"/>
        <w:rPr>
          <w:rFonts w:ascii="宋体" w:eastAsia="宋体" w:hAnsi="宋体"/>
          <w:szCs w:val="21"/>
        </w:rPr>
      </w:pPr>
      <w:r w:rsidRPr="006F78F4">
        <w:rPr>
          <w:rFonts w:ascii="宋体" w:eastAsia="宋体" w:hAnsi="宋体" w:cs="宋体" w:hint="eastAsia"/>
          <w:szCs w:val="21"/>
        </w:rPr>
        <w:t>这些启发式排序不能解决图形匹配问题，但在实践中似乎效果很好。</w:t>
      </w:r>
      <w:r w:rsidRPr="006F78F4">
        <w:rPr>
          <w:rFonts w:ascii="宋体" w:eastAsia="宋体" w:hAnsi="宋体"/>
          <w:szCs w:val="21"/>
        </w:rPr>
        <w:t>Liao et al.[2019a]</w:t>
      </w:r>
      <w:r w:rsidRPr="006F78F4">
        <w:rPr>
          <w:rFonts w:ascii="宋体" w:eastAsia="宋体" w:hAnsi="宋体" w:cs="宋体" w:hint="eastAsia"/>
          <w:szCs w:val="21"/>
        </w:rPr>
        <w:t>提供了对这些启发式排序方法的详细讨论和比较，并将此策略解释为变分近似。</w:t>
      </w:r>
    </w:p>
    <w:p w14:paraId="23CD27EE" w14:textId="77777777" w:rsidR="00E47FA7" w:rsidRPr="006F78F4" w:rsidRDefault="00B95368">
      <w:pPr>
        <w:pStyle w:val="5"/>
        <w:spacing w:beforeLines="50" w:before="120" w:afterLines="50" w:after="120" w:line="240" w:lineRule="auto"/>
        <w:ind w:left="0" w:firstLine="0"/>
        <w:jc w:val="both"/>
        <w:rPr>
          <w:rFonts w:ascii="宋体" w:eastAsia="宋体" w:hAnsi="宋体" w:cs="宋体"/>
          <w:color w:val="auto"/>
        </w:rPr>
      </w:pPr>
      <w:r w:rsidRPr="006F78F4">
        <w:rPr>
          <w:rFonts w:ascii="宋体" w:eastAsia="宋体" w:hAnsi="宋体" w:cs="宋体" w:hint="eastAsia"/>
          <w:color w:val="auto"/>
        </w:rPr>
        <w:t>限制</w:t>
      </w:r>
    </w:p>
    <w:p w14:paraId="1081A856" w14:textId="77777777" w:rsidR="00E47FA7" w:rsidRPr="006F78F4" w:rsidRDefault="00B95368">
      <w:pPr>
        <w:tabs>
          <w:tab w:val="center" w:pos="2418"/>
        </w:tabs>
        <w:spacing w:line="259" w:lineRule="auto"/>
        <w:ind w:left="-15" w:firstLineChars="200" w:firstLine="420"/>
        <w:rPr>
          <w:rFonts w:ascii="宋体" w:eastAsia="宋体" w:hAnsi="宋体" w:cs="宋体"/>
          <w:szCs w:val="21"/>
        </w:rPr>
      </w:pPr>
      <w:r w:rsidRPr="006F78F4">
        <w:rPr>
          <w:rFonts w:ascii="宋体" w:eastAsia="宋体" w:hAnsi="宋体" w:cs="宋体" w:hint="eastAsia"/>
          <w:szCs w:val="21"/>
        </w:rPr>
        <w:t>与节点级</w:t>
      </w:r>
      <w:r w:rsidRPr="006F78F4">
        <w:rPr>
          <w:rFonts w:ascii="宋体" w:eastAsia="宋体" w:hAnsi="宋体"/>
          <w:szCs w:val="21"/>
        </w:rPr>
        <w:t>VAE</w:t>
      </w:r>
      <w:r w:rsidRPr="006F78F4">
        <w:rPr>
          <w:rFonts w:ascii="宋体" w:eastAsia="宋体" w:hAnsi="宋体" w:cs="宋体" w:hint="eastAsia"/>
          <w:szCs w:val="21"/>
        </w:rPr>
        <w:t>方法一样，基本图级框架也有严重的局限性。最显着的是，如上所述，使用图级潜在表示会引入指定节点顺序的问题。目前，这个问题连同</w:t>
      </w:r>
      <w:r w:rsidRPr="006F78F4">
        <w:rPr>
          <w:rFonts w:ascii="宋体" w:eastAsia="宋体" w:hAnsi="宋体"/>
          <w:szCs w:val="21"/>
        </w:rPr>
        <w:t>MLP</w:t>
      </w:r>
      <w:r w:rsidRPr="006F78F4">
        <w:rPr>
          <w:rFonts w:ascii="宋体" w:eastAsia="宋体" w:hAnsi="宋体" w:cs="宋体" w:hint="eastAsia"/>
          <w:szCs w:val="21"/>
        </w:rPr>
        <w:t>解码器的使用一起，将基本图级</w:t>
      </w:r>
      <w:r w:rsidRPr="006F78F4">
        <w:rPr>
          <w:rFonts w:ascii="宋体" w:eastAsia="宋体" w:hAnsi="宋体"/>
          <w:szCs w:val="21"/>
        </w:rPr>
        <w:t>VAE</w:t>
      </w:r>
      <w:r w:rsidRPr="006F78F4">
        <w:rPr>
          <w:rFonts w:ascii="宋体" w:eastAsia="宋体" w:hAnsi="宋体" w:cs="宋体" w:hint="eastAsia"/>
          <w:szCs w:val="21"/>
        </w:rPr>
        <w:t>的应用限制在具有数百个或更少节点的小型图形上。但是，图级</w:t>
      </w:r>
      <w:r w:rsidRPr="006F78F4">
        <w:rPr>
          <w:rFonts w:ascii="宋体" w:eastAsia="宋体" w:hAnsi="宋体"/>
          <w:szCs w:val="21"/>
        </w:rPr>
        <w:t>VAE</w:t>
      </w:r>
      <w:r w:rsidRPr="006F78F4">
        <w:rPr>
          <w:rFonts w:ascii="宋体" w:eastAsia="宋体" w:hAnsi="宋体" w:cs="宋体" w:hint="eastAsia"/>
          <w:szCs w:val="21"/>
        </w:rPr>
        <w:t>框架可以与更有效的解码器（包括我们在</w:t>
      </w:r>
      <w:r w:rsidRPr="006F78F4">
        <w:rPr>
          <w:rFonts w:ascii="宋体" w:eastAsia="宋体" w:hAnsi="宋体"/>
          <w:szCs w:val="21"/>
        </w:rPr>
        <w:t>9.3</w:t>
      </w:r>
      <w:r w:rsidRPr="006F78F4">
        <w:rPr>
          <w:rFonts w:ascii="宋体" w:eastAsia="宋体" w:hAnsi="宋体" w:cs="宋体" w:hint="eastAsia"/>
          <w:szCs w:val="21"/>
        </w:rPr>
        <w:t>节中讨论的一些自回归方法）结合使用，从而可以建立更强大的模型。在第</w:t>
      </w:r>
      <w:r w:rsidRPr="006F78F4">
        <w:rPr>
          <w:rFonts w:ascii="宋体" w:eastAsia="宋体" w:hAnsi="宋体"/>
          <w:szCs w:val="21"/>
        </w:rPr>
        <w:t>9.5</w:t>
      </w:r>
      <w:r w:rsidRPr="006F78F4">
        <w:rPr>
          <w:rFonts w:ascii="宋体" w:eastAsia="宋体" w:hAnsi="宋体" w:cs="宋体" w:hint="eastAsia"/>
          <w:szCs w:val="21"/>
        </w:rPr>
        <w:t>节中，当我们强调生成分子图结构的特定任务时，我们将提到这种方法的一个突出示例。</w:t>
      </w:r>
    </w:p>
    <w:p w14:paraId="59239AAC" w14:textId="77777777" w:rsidR="00E47FA7" w:rsidRPr="006F78F4" w:rsidRDefault="00B95368">
      <w:pPr>
        <w:pStyle w:val="2"/>
        <w:tabs>
          <w:tab w:val="center" w:pos="3350"/>
        </w:tabs>
        <w:spacing w:beforeLines="50" w:before="120" w:afterLines="50" w:after="120" w:line="240" w:lineRule="auto"/>
      </w:pPr>
      <w:r w:rsidRPr="006F78F4">
        <w:t>9.2</w:t>
      </w:r>
      <w:r w:rsidRPr="006F78F4">
        <w:rPr>
          <w:rFonts w:ascii="宋体" w:eastAsia="宋体" w:hAnsi="宋体" w:cs="宋体" w:hint="eastAsia"/>
        </w:rPr>
        <w:t>对抗方法</w:t>
      </w:r>
    </w:p>
    <w:p w14:paraId="45F19180" w14:textId="77777777" w:rsidR="00E47FA7" w:rsidRPr="006F78F4" w:rsidRDefault="00B95368">
      <w:pPr>
        <w:ind w:left="-5" w:right="7" w:firstLineChars="200" w:firstLine="420"/>
        <w:rPr>
          <w:rFonts w:ascii="宋体" w:eastAsia="宋体" w:hAnsi="宋体"/>
          <w:szCs w:val="21"/>
        </w:rPr>
      </w:pPr>
      <w:r w:rsidRPr="006F78F4">
        <w:rPr>
          <w:rFonts w:ascii="宋体" w:eastAsia="宋体" w:hAnsi="宋体" w:cs="宋体" w:hint="eastAsia"/>
          <w:szCs w:val="21"/>
        </w:rPr>
        <w:t>变体自动编码器（</w:t>
      </w:r>
      <w:r w:rsidRPr="006F78F4">
        <w:rPr>
          <w:rFonts w:ascii="宋体" w:eastAsia="宋体" w:hAnsi="宋体"/>
          <w:szCs w:val="21"/>
        </w:rPr>
        <w:t>VAE</w:t>
      </w:r>
      <w:r w:rsidRPr="006F78F4">
        <w:rPr>
          <w:rFonts w:ascii="宋体" w:eastAsia="宋体" w:hAnsi="宋体" w:cs="宋体" w:hint="eastAsia"/>
          <w:szCs w:val="21"/>
        </w:rPr>
        <w:t>）是用于深度生成模型的流行框架，不仅适用于图形，而且适用于图像，文本和各种数据域。</w:t>
      </w:r>
      <w:r w:rsidRPr="006F78F4">
        <w:rPr>
          <w:rFonts w:ascii="宋体" w:eastAsia="宋体" w:hAnsi="宋体"/>
          <w:szCs w:val="21"/>
        </w:rPr>
        <w:t xml:space="preserve"> VAE</w:t>
      </w:r>
      <w:r w:rsidRPr="006F78F4">
        <w:rPr>
          <w:rFonts w:ascii="宋体" w:eastAsia="宋体" w:hAnsi="宋体" w:cs="宋体" w:hint="eastAsia"/>
          <w:szCs w:val="21"/>
        </w:rPr>
        <w:t>具有明确的概率动机，并且有许多工作可以利用和分析</w:t>
      </w:r>
      <w:r w:rsidRPr="006F78F4">
        <w:rPr>
          <w:rFonts w:ascii="宋体" w:eastAsia="宋体" w:hAnsi="宋体"/>
          <w:szCs w:val="21"/>
        </w:rPr>
        <w:t>VAE</w:t>
      </w:r>
      <w:r w:rsidRPr="006F78F4">
        <w:rPr>
          <w:rFonts w:ascii="宋体" w:eastAsia="宋体" w:hAnsi="宋体" w:cs="宋体" w:hint="eastAsia"/>
          <w:szCs w:val="21"/>
        </w:rPr>
        <w:t>模型学习到的潜在空间的结构。</w:t>
      </w:r>
      <w:r w:rsidRPr="006F78F4">
        <w:rPr>
          <w:rFonts w:ascii="宋体" w:eastAsia="宋体" w:hAnsi="宋体"/>
          <w:szCs w:val="21"/>
        </w:rPr>
        <w:t xml:space="preserve"> </w:t>
      </w:r>
      <w:r w:rsidRPr="006F78F4">
        <w:rPr>
          <w:rFonts w:ascii="宋体" w:eastAsia="宋体" w:hAnsi="宋体" w:cs="宋体" w:hint="eastAsia"/>
          <w:szCs w:val="21"/>
        </w:rPr>
        <w:t>但是，众所周知，</w:t>
      </w:r>
      <w:r w:rsidRPr="006F78F4">
        <w:rPr>
          <w:rFonts w:ascii="宋体" w:eastAsia="宋体" w:hAnsi="宋体"/>
          <w:szCs w:val="21"/>
        </w:rPr>
        <w:t>VAE</w:t>
      </w:r>
      <w:r w:rsidRPr="006F78F4">
        <w:rPr>
          <w:rFonts w:ascii="宋体" w:eastAsia="宋体" w:hAnsi="宋体" w:cs="宋体" w:hint="eastAsia"/>
          <w:szCs w:val="21"/>
        </w:rPr>
        <w:t>受到严重限制，例如</w:t>
      </w:r>
      <w:r w:rsidRPr="006F78F4">
        <w:rPr>
          <w:rFonts w:ascii="宋体" w:eastAsia="宋体" w:hAnsi="宋体"/>
          <w:szCs w:val="21"/>
        </w:rPr>
        <w:t>VAE</w:t>
      </w:r>
      <w:r w:rsidRPr="006F78F4">
        <w:rPr>
          <w:rFonts w:ascii="宋体" w:eastAsia="宋体" w:hAnsi="宋体" w:cs="宋体" w:hint="eastAsia"/>
          <w:szCs w:val="21"/>
        </w:rPr>
        <w:t>在图像域中产生模糊输出的趋势。许多最新的生成模型都利用其他生成框架，生成对抗网络（</w:t>
      </w:r>
      <w:r w:rsidRPr="006F78F4">
        <w:rPr>
          <w:rFonts w:ascii="宋体" w:eastAsia="宋体" w:hAnsi="宋体"/>
          <w:szCs w:val="21"/>
        </w:rPr>
        <w:t>GAN</w:t>
      </w:r>
      <w:r w:rsidRPr="006F78F4">
        <w:rPr>
          <w:rFonts w:ascii="宋体" w:eastAsia="宋体" w:hAnsi="宋体" w:cs="宋体" w:hint="eastAsia"/>
          <w:szCs w:val="21"/>
        </w:rPr>
        <w:t>）是最受欢迎的生成网络之一。</w:t>
      </w:r>
      <w:r w:rsidRPr="006F78F4">
        <w:rPr>
          <w:rFonts w:ascii="宋体" w:eastAsia="宋体" w:hAnsi="宋体"/>
          <w:szCs w:val="21"/>
        </w:rPr>
        <w:t>[Goodfellow et al., 2014].</w:t>
      </w:r>
    </w:p>
    <w:p w14:paraId="5F67AD3F" w14:textId="0CDE427F" w:rsidR="00E47FA7" w:rsidRPr="006F78F4" w:rsidRDefault="00B95368">
      <w:pPr>
        <w:ind w:left="-15" w:right="7" w:firstLineChars="200" w:firstLine="420"/>
        <w:rPr>
          <w:rFonts w:ascii="宋体" w:eastAsia="宋体" w:hAnsi="宋体" w:cs="宋体"/>
          <w:szCs w:val="21"/>
        </w:rPr>
      </w:pPr>
      <w:r w:rsidRPr="006F78F4">
        <w:rPr>
          <w:rFonts w:ascii="宋体" w:eastAsia="宋体" w:hAnsi="宋体" w:cs="宋体" w:hint="eastAsia"/>
          <w:szCs w:val="21"/>
        </w:rPr>
        <w:t>通用的基于</w:t>
      </w:r>
      <w:r w:rsidRPr="006F78F4">
        <w:rPr>
          <w:rFonts w:ascii="宋体" w:eastAsia="宋体" w:hAnsi="宋体"/>
          <w:szCs w:val="21"/>
        </w:rPr>
        <w:t>GAN</w:t>
      </w:r>
      <w:r w:rsidRPr="006F78F4">
        <w:rPr>
          <w:rFonts w:ascii="宋体" w:eastAsia="宋体" w:hAnsi="宋体" w:cs="宋体" w:hint="eastAsia"/>
          <w:szCs w:val="21"/>
        </w:rPr>
        <w:t>的生成模型背后的基本思想如下。首先，我们定义一个可训练的发电机网络</w:t>
      </w:r>
      <m:oMath>
        <m:sSub>
          <m:sSubPr>
            <m:ctrlPr>
              <w:rPr>
                <w:rFonts w:ascii="Cambria Math" w:eastAsia="宋体" w:hAnsi="Cambria Math"/>
                <w:szCs w:val="21"/>
              </w:rPr>
            </m:ctrlPr>
          </m:sSubPr>
          <m:e>
            <m:r>
              <m:rPr>
                <m:sty m:val="p"/>
              </m:rPr>
              <w:rPr>
                <w:rFonts w:ascii="Cambria Math" w:eastAsia="宋体" w:hAnsi="Cambria Math"/>
                <w:szCs w:val="21"/>
              </w:rPr>
              <m:t>g</m:t>
            </m:r>
          </m:e>
          <m:sub>
            <m:r>
              <m:rPr>
                <m:sty m:val="p"/>
              </m:rPr>
              <w:rPr>
                <w:rFonts w:ascii="Cambria Math" w:eastAsia="宋体" w:hAnsi="Cambria Math"/>
                <w:szCs w:val="21"/>
              </w:rPr>
              <m:t>θ</m:t>
            </m:r>
          </m:sub>
        </m:sSub>
        <m:r>
          <m:rPr>
            <m:sty m:val="p"/>
          </m:rPr>
          <w:rPr>
            <w:rFonts w:ascii="Cambria Math" w:eastAsia="宋体" w:hAnsi="Cambria Math"/>
            <w:szCs w:val="21"/>
          </w:rPr>
          <m:t>:</m:t>
        </m:r>
        <m:sSup>
          <m:sSupPr>
            <m:ctrlPr>
              <w:rPr>
                <w:rFonts w:ascii="Cambria Math" w:eastAsia="宋体" w:hAnsi="Cambria Math"/>
                <w:szCs w:val="21"/>
              </w:rPr>
            </m:ctrlPr>
          </m:sSupPr>
          <m:e>
            <m:r>
              <m:rPr>
                <m:scr m:val="double-struck"/>
                <m:sty m:val="p"/>
              </m:rPr>
              <w:rPr>
                <w:rFonts w:ascii="Cambria Math" w:eastAsia="宋体" w:hAnsi="Cambria Math"/>
                <w:szCs w:val="21"/>
              </w:rPr>
              <m:t>R</m:t>
            </m:r>
          </m:e>
          <m:sup>
            <m:r>
              <m:rPr>
                <m:sty m:val="p"/>
              </m:rPr>
              <w:rPr>
                <w:rFonts w:ascii="Cambria Math" w:eastAsia="宋体" w:hAnsi="Cambria Math"/>
                <w:szCs w:val="21"/>
              </w:rPr>
              <m:t>d</m:t>
            </m:r>
          </m:sup>
        </m:sSup>
        <m:r>
          <m:rPr>
            <m:scr m:val="script"/>
            <m:sty m:val="p"/>
          </m:rPr>
          <w:rPr>
            <w:rFonts w:ascii="Cambria Math" w:eastAsia="宋体" w:hAnsi="Cambria Math"/>
            <w:szCs w:val="21"/>
          </w:rPr>
          <m:t>→X</m:t>
        </m:r>
      </m:oMath>
      <w:r w:rsidRPr="006F78F4">
        <w:rPr>
          <w:rFonts w:ascii="宋体" w:eastAsia="宋体" w:hAnsi="宋体" w:cs="宋体" w:hint="eastAsia"/>
          <w:szCs w:val="21"/>
        </w:rPr>
        <w:t>。通过将随机种子</w:t>
      </w:r>
      <m:oMath>
        <m:r>
          <m:rPr>
            <m:sty m:val="b"/>
          </m:rPr>
          <w:rPr>
            <w:rFonts w:ascii="Cambria Math" w:eastAsia="宋体" w:hAnsi="Cambria Math"/>
            <w:szCs w:val="21"/>
          </w:rPr>
          <m:t>z</m:t>
        </m:r>
        <m:r>
          <m:rPr>
            <m:sty m:val="p"/>
          </m:rPr>
          <w:rPr>
            <w:rFonts w:ascii="Cambria Math" w:eastAsia="宋体" w:hAnsi="Cambria Math"/>
            <w:szCs w:val="21"/>
          </w:rPr>
          <m:t>∈</m:t>
        </m:r>
        <m:sSup>
          <m:sSupPr>
            <m:ctrlPr>
              <w:rPr>
                <w:rFonts w:ascii="Cambria Math" w:eastAsia="宋体" w:hAnsi="Cambria Math"/>
                <w:szCs w:val="21"/>
              </w:rPr>
            </m:ctrlPr>
          </m:sSupPr>
          <m:e>
            <m:r>
              <m:rPr>
                <m:scr m:val="double-struck"/>
                <m:sty m:val="p"/>
              </m:rPr>
              <w:rPr>
                <w:rFonts w:ascii="Cambria Math" w:eastAsia="宋体" w:hAnsi="Cambria Math"/>
                <w:szCs w:val="21"/>
              </w:rPr>
              <m:t>R</m:t>
            </m:r>
          </m:e>
          <m:sup>
            <m:r>
              <m:rPr>
                <m:sty m:val="p"/>
              </m:rPr>
              <w:rPr>
                <w:rFonts w:ascii="Cambria Math" w:eastAsia="宋体" w:hAnsi="Cambria Math"/>
                <w:szCs w:val="21"/>
              </w:rPr>
              <m:t>d</m:t>
            </m:r>
          </m:sup>
        </m:sSup>
      </m:oMath>
      <w:r w:rsidRPr="006F78F4">
        <w:rPr>
          <w:rFonts w:ascii="宋体" w:eastAsia="宋体" w:hAnsi="宋体" w:cs="宋体" w:hint="eastAsia"/>
          <w:szCs w:val="21"/>
        </w:rPr>
        <w:t>作为输入（例如，来自正态分布的样本），训练该生成器网络以生成现实的（但虚假的）数据样本</w:t>
      </w:r>
      <w:bookmarkStart w:id="38" w:name="_Hlk49613374"/>
      <m:oMath>
        <m:limUpp>
          <m:limUppPr>
            <m:ctrlPr>
              <w:rPr>
                <w:rFonts w:ascii="Cambria Math" w:eastAsia="宋体" w:hAnsi="Cambria Math"/>
                <w:szCs w:val="21"/>
              </w:rPr>
            </m:ctrlPr>
          </m:limUppPr>
          <m:e>
            <m:r>
              <m:rPr>
                <m:sty m:val="b"/>
              </m:rPr>
              <w:rPr>
                <w:rFonts w:ascii="Cambria Math" w:eastAsia="宋体" w:hAnsi="Cambria Math"/>
                <w:szCs w:val="21"/>
              </w:rPr>
              <m:t>x</m:t>
            </m:r>
          </m:e>
          <m:lim>
            <m:r>
              <m:rPr>
                <m:sty m:val="p"/>
              </m:rPr>
              <w:rPr>
                <w:rFonts w:ascii="Cambria Math" w:eastAsia="宋体" w:hAnsi="Cambria Math"/>
                <w:szCs w:val="21"/>
              </w:rPr>
              <m:t>~</m:t>
            </m:r>
          </m:lim>
        </m:limUpp>
        <m:r>
          <m:rPr>
            <m:scr m:val="script"/>
            <m:sty m:val="p"/>
          </m:rPr>
          <w:rPr>
            <w:rFonts w:ascii="Cambria Math" w:eastAsia="宋体" w:hAnsi="Cambria Math"/>
            <w:szCs w:val="21"/>
          </w:rPr>
          <m:t>∈X</m:t>
        </m:r>
      </m:oMath>
      <w:bookmarkEnd w:id="38"/>
      <w:r w:rsidRPr="006F78F4">
        <w:rPr>
          <w:rFonts w:ascii="宋体" w:eastAsia="宋体" w:hAnsi="宋体" w:cs="宋体" w:hint="eastAsia"/>
          <w:szCs w:val="21"/>
        </w:rPr>
        <w:t>。同时，我们定义了一个鉴别器网络</w:t>
      </w:r>
      <m:oMath>
        <m:sSub>
          <m:sSubPr>
            <m:ctrlPr>
              <w:rPr>
                <w:rFonts w:ascii="Cambria Math" w:eastAsia="宋体" w:hAnsi="Cambria Math"/>
                <w:szCs w:val="21"/>
              </w:rPr>
            </m:ctrlPr>
          </m:sSubPr>
          <m:e>
            <m:r>
              <m:rPr>
                <m:sty m:val="p"/>
              </m:rPr>
              <w:rPr>
                <w:rFonts w:ascii="Cambria Math" w:eastAsia="宋体" w:hAnsi="Cambria Math"/>
                <w:szCs w:val="21"/>
              </w:rPr>
              <m:t>d</m:t>
            </m:r>
          </m:e>
          <m:sub>
            <m:r>
              <m:rPr>
                <m:sty m:val="p"/>
              </m:rPr>
              <w:rPr>
                <w:rFonts w:ascii="Cambria Math" w:eastAsia="宋体" w:hAnsi="Cambria Math"/>
                <w:szCs w:val="21"/>
              </w:rPr>
              <m:t>ϕ</m:t>
            </m:r>
          </m:sub>
        </m:sSub>
        <m:r>
          <m:rPr>
            <m:scr m:val="script"/>
            <m:sty m:val="p"/>
          </m:rPr>
          <w:rPr>
            <w:rFonts w:ascii="Cambria Math" w:eastAsia="宋体" w:hAnsi="Cambria Math"/>
            <w:szCs w:val="21"/>
          </w:rPr>
          <m:t>:X</m:t>
        </m:r>
        <m:r>
          <m:rPr>
            <m:sty m:val="p"/>
          </m:rPr>
          <w:rPr>
            <w:rFonts w:ascii="Cambria Math" w:eastAsia="宋体" w:hAnsi="Cambria Math"/>
            <w:szCs w:val="21"/>
          </w:rPr>
          <m:t>→[0,1]</m:t>
        </m:r>
      </m:oMath>
      <w:r w:rsidRPr="006F78F4">
        <w:rPr>
          <w:rFonts w:ascii="宋体" w:eastAsia="宋体" w:hAnsi="宋体" w:cs="宋体" w:hint="eastAsia"/>
          <w:szCs w:val="21"/>
        </w:rPr>
        <w:t>。鉴别器的目的是区分真实数据样本</w:t>
      </w:r>
      <m:oMath>
        <m:r>
          <m:rPr>
            <m:sty m:val="b"/>
          </m:rPr>
          <w:rPr>
            <w:rFonts w:ascii="Cambria Math" w:eastAsia="宋体" w:hAnsi="Cambria Math"/>
            <w:szCs w:val="21"/>
          </w:rPr>
          <m:t>x</m:t>
        </m:r>
        <m:r>
          <m:rPr>
            <m:scr m:val="script"/>
            <m:sty m:val="p"/>
          </m:rPr>
          <w:rPr>
            <w:rFonts w:ascii="Cambria Math" w:eastAsia="宋体" w:hAnsi="Cambria Math"/>
            <w:szCs w:val="21"/>
          </w:rPr>
          <m:t>∈X</m:t>
        </m:r>
      </m:oMath>
      <w:r w:rsidRPr="006F78F4">
        <w:rPr>
          <w:rFonts w:ascii="宋体" w:eastAsia="宋体" w:hAnsi="宋体" w:cs="宋体" w:hint="eastAsia"/>
          <w:szCs w:val="21"/>
        </w:rPr>
        <w:t>和由生成器</w:t>
      </w:r>
      <m:oMath>
        <m:limUpp>
          <m:limUppPr>
            <m:ctrlPr>
              <w:rPr>
                <w:rFonts w:ascii="Cambria Math" w:eastAsia="宋体" w:hAnsi="Cambria Math"/>
                <w:szCs w:val="21"/>
              </w:rPr>
            </m:ctrlPr>
          </m:limUppPr>
          <m:e>
            <m:r>
              <m:rPr>
                <m:sty m:val="b"/>
              </m:rPr>
              <w:rPr>
                <w:rFonts w:ascii="Cambria Math" w:eastAsia="宋体" w:hAnsi="Cambria Math"/>
                <w:szCs w:val="21"/>
              </w:rPr>
              <m:t>x</m:t>
            </m:r>
          </m:e>
          <m:lim>
            <m:r>
              <m:rPr>
                <m:sty m:val="p"/>
              </m:rPr>
              <w:rPr>
                <w:rFonts w:ascii="Cambria Math" w:eastAsia="宋体" w:hAnsi="Cambria Math"/>
                <w:szCs w:val="21"/>
              </w:rPr>
              <m:t>~</m:t>
            </m:r>
          </m:lim>
        </m:limUpp>
        <m:r>
          <m:rPr>
            <m:scr m:val="script"/>
            <m:sty m:val="p"/>
          </m:rPr>
          <w:rPr>
            <w:rFonts w:ascii="Cambria Math" w:eastAsia="宋体" w:hAnsi="Cambria Math"/>
            <w:szCs w:val="21"/>
          </w:rPr>
          <m:t>∈X</m:t>
        </m:r>
      </m:oMath>
      <w:r w:rsidRPr="006F78F4">
        <w:rPr>
          <w:rFonts w:ascii="宋体" w:eastAsia="宋体" w:hAnsi="宋体" w:cs="宋体" w:hint="eastAsia"/>
          <w:szCs w:val="21"/>
        </w:rPr>
        <w:t>生成的样本。在这里，我们将假定鉴别器输出给定输入为假的概率。为了训练</w:t>
      </w:r>
      <w:r w:rsidRPr="006F78F4">
        <w:rPr>
          <w:rFonts w:ascii="宋体" w:eastAsia="宋体" w:hAnsi="宋体"/>
          <w:szCs w:val="21"/>
        </w:rPr>
        <w:t>GAN</w:t>
      </w:r>
      <w:r w:rsidRPr="006F78F4">
        <w:rPr>
          <w:rFonts w:ascii="宋体" w:eastAsia="宋体" w:hAnsi="宋体" w:cs="宋体" w:hint="eastAsia"/>
          <w:szCs w:val="21"/>
        </w:rPr>
        <w:t>，在对抗游戏中会同时优化生成器和鉴别器：</w:t>
      </w:r>
    </w:p>
    <w:p w14:paraId="276E2A3F" w14:textId="77777777" w:rsidR="00E47FA7" w:rsidRPr="006F78F4" w:rsidRDefault="00E47FA7">
      <w:pPr>
        <w:ind w:left="-15" w:right="7" w:firstLineChars="200" w:firstLine="420"/>
        <w:rPr>
          <w:rFonts w:ascii="宋体" w:eastAsia="宋体" w:hAnsi="宋体" w:cs="宋体"/>
          <w:szCs w:val="21"/>
        </w:rPr>
      </w:pPr>
    </w:p>
    <w:p w14:paraId="48577CFE" w14:textId="254CED5D" w:rsidR="00E47FA7" w:rsidRPr="006F78F4" w:rsidRDefault="0053559A">
      <w:pPr>
        <w:ind w:left="-15" w:right="7" w:firstLine="299"/>
        <w:jc w:val="right"/>
        <w:rPr>
          <w:rFonts w:ascii="宋体" w:eastAsia="宋体" w:hAnsi="宋体" w:cs="宋体"/>
          <w:iCs/>
          <w:szCs w:val="21"/>
        </w:rPr>
      </w:pPr>
      <m:oMath>
        <m:limLow>
          <m:limLowPr>
            <m:ctrlPr>
              <w:rPr>
                <w:rFonts w:ascii="Cambria Math" w:eastAsia="宋体" w:hAnsi="Cambria Math"/>
                <w:szCs w:val="21"/>
              </w:rPr>
            </m:ctrlPr>
          </m:limLowPr>
          <m:e>
            <m:r>
              <m:rPr>
                <m:sty m:val="p"/>
              </m:rPr>
              <w:rPr>
                <w:rFonts w:ascii="Cambria Math" w:eastAsia="宋体" w:hAnsi="Cambria Math"/>
                <w:szCs w:val="21"/>
              </w:rPr>
              <m:t>min</m:t>
            </m:r>
          </m:e>
          <m:lim>
            <m:r>
              <m:rPr>
                <m:sty m:val="p"/>
              </m:rPr>
              <w:rPr>
                <w:rFonts w:ascii="Cambria Math" w:eastAsia="宋体" w:hAnsi="Cambria Math"/>
                <w:szCs w:val="21"/>
              </w:rPr>
              <m:t>θ</m:t>
            </m:r>
          </m:lim>
        </m:limLow>
        <m:limLow>
          <m:limLowPr>
            <m:ctrlPr>
              <w:rPr>
                <w:rFonts w:ascii="Cambria Math" w:eastAsia="宋体" w:hAnsi="Cambria Math"/>
                <w:szCs w:val="21"/>
              </w:rPr>
            </m:ctrlPr>
          </m:limLowPr>
          <m:e>
            <m:r>
              <m:rPr>
                <m:sty m:val="p"/>
              </m:rPr>
              <w:rPr>
                <w:rFonts w:ascii="Cambria Math" w:eastAsia="宋体" w:hAnsi="Cambria Math"/>
                <w:szCs w:val="21"/>
              </w:rPr>
              <m:t>max</m:t>
            </m:r>
          </m:e>
          <m:lim>
            <m:r>
              <m:rPr>
                <m:sty m:val="p"/>
              </m:rPr>
              <w:rPr>
                <w:rFonts w:ascii="Cambria Math" w:eastAsia="宋体" w:hAnsi="Cambria Math"/>
                <w:szCs w:val="21"/>
              </w:rPr>
              <m:t>ϕ</m:t>
            </m:r>
          </m:lim>
        </m:limLow>
        <m:sSub>
          <m:sSubPr>
            <m:ctrlPr>
              <w:rPr>
                <w:rFonts w:ascii="Cambria Math" w:eastAsia="宋体" w:hAnsi="Cambria Math"/>
                <w:szCs w:val="21"/>
              </w:rPr>
            </m:ctrlPr>
          </m:sSubPr>
          <m:e>
            <m:r>
              <m:rPr>
                <m:scr m:val="double-struck"/>
                <m:sty m:val="p"/>
              </m:rPr>
              <w:rPr>
                <w:rFonts w:ascii="Cambria Math" w:eastAsia="宋体" w:hAnsi="Cambria Math"/>
                <w:szCs w:val="21"/>
              </w:rPr>
              <m:t>E</m:t>
            </m:r>
          </m:e>
          <m:sub>
            <m:r>
              <m:rPr>
                <m:sty m:val="b"/>
              </m:rPr>
              <w:rPr>
                <w:rFonts w:ascii="Cambria Math" w:eastAsia="宋体" w:hAnsi="Cambria Math"/>
                <w:szCs w:val="21"/>
              </w:rPr>
              <m:t>x</m:t>
            </m:r>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p</m:t>
                </m:r>
              </m:e>
              <m:sub>
                <m:r>
                  <m:rPr>
                    <m:nor/>
                  </m:rPr>
                  <w:rPr>
                    <w:rFonts w:ascii="宋体" w:eastAsia="宋体" w:hAnsi="宋体"/>
                    <w:szCs w:val="21"/>
                  </w:rPr>
                  <m:t xml:space="preserve">data </m:t>
                </m:r>
              </m:sub>
            </m:sSub>
            <m:r>
              <m:rPr>
                <m:sty m:val="p"/>
              </m:rPr>
              <w:rPr>
                <w:rFonts w:ascii="Cambria Math" w:eastAsia="宋体" w:hAnsi="Cambria Math"/>
                <w:szCs w:val="21"/>
              </w:rPr>
              <m:t>(</m:t>
            </m:r>
            <m:r>
              <m:rPr>
                <m:sty m:val="b"/>
              </m:rPr>
              <w:rPr>
                <w:rFonts w:ascii="Cambria Math" w:eastAsia="宋体" w:hAnsi="Cambria Math"/>
                <w:szCs w:val="21"/>
              </w:rPr>
              <m:t>x</m:t>
            </m:r>
            <m:r>
              <m:rPr>
                <m:sty m:val="p"/>
              </m:rPr>
              <w:rPr>
                <w:rFonts w:ascii="Cambria Math" w:eastAsia="宋体" w:hAnsi="Cambria Math"/>
                <w:szCs w:val="21"/>
              </w:rPr>
              <m:t>)</m:t>
            </m:r>
          </m:sub>
        </m:sSub>
        <m:r>
          <m:rPr>
            <m:sty m:val="p"/>
          </m:rPr>
          <w:rPr>
            <w:rFonts w:ascii="Cambria Math" w:eastAsia="宋体" w:hAnsi="Cambria Math"/>
            <w:szCs w:val="21"/>
          </w:rPr>
          <m:t>[log⁡(1-</m:t>
        </m:r>
        <m:sSub>
          <m:sSubPr>
            <m:ctrlPr>
              <w:rPr>
                <w:rFonts w:ascii="Cambria Math" w:eastAsia="宋体" w:hAnsi="Cambria Math"/>
                <w:szCs w:val="21"/>
              </w:rPr>
            </m:ctrlPr>
          </m:sSubPr>
          <m:e>
            <m:r>
              <m:rPr>
                <m:sty m:val="p"/>
              </m:rPr>
              <w:rPr>
                <w:rFonts w:ascii="Cambria Math" w:eastAsia="宋体" w:hAnsi="Cambria Math"/>
                <w:szCs w:val="21"/>
              </w:rPr>
              <m:t>d</m:t>
            </m:r>
          </m:e>
          <m:sub>
            <m:r>
              <m:rPr>
                <m:sty m:val="p"/>
              </m:rPr>
              <w:rPr>
                <w:rFonts w:ascii="Cambria Math" w:eastAsia="宋体" w:hAnsi="Cambria Math"/>
                <w:szCs w:val="21"/>
              </w:rPr>
              <m:t>ϕ</m:t>
            </m:r>
          </m:sub>
        </m:sSub>
        <m:r>
          <m:rPr>
            <m:sty m:val="p"/>
          </m:rPr>
          <w:rPr>
            <w:rFonts w:ascii="Cambria Math" w:eastAsia="宋体" w:hAnsi="Cambria Math"/>
            <w:szCs w:val="21"/>
          </w:rPr>
          <m:t>(</m:t>
        </m:r>
        <m:r>
          <m:rPr>
            <m:sty m:val="b"/>
          </m:rPr>
          <w:rPr>
            <w:rFonts w:ascii="Cambria Math" w:eastAsia="宋体" w:hAnsi="Cambria Math"/>
            <w:szCs w:val="21"/>
          </w:rPr>
          <m:t>x</m:t>
        </m:r>
        <m:r>
          <m:rPr>
            <m:sty m:val="p"/>
          </m:rPr>
          <w:rPr>
            <w:rFonts w:ascii="Cambria Math" w:eastAsia="宋体" w:hAnsi="Cambria Math"/>
            <w:szCs w:val="21"/>
          </w:rPr>
          <m:t>))]+</m:t>
        </m:r>
        <m:sSub>
          <m:sSubPr>
            <m:ctrlPr>
              <w:rPr>
                <w:rFonts w:ascii="Cambria Math" w:eastAsia="宋体" w:hAnsi="Cambria Math"/>
                <w:szCs w:val="21"/>
              </w:rPr>
            </m:ctrlPr>
          </m:sSubPr>
          <m:e>
            <m:r>
              <m:rPr>
                <m:scr m:val="double-struck"/>
                <m:sty m:val="p"/>
              </m:rPr>
              <w:rPr>
                <w:rFonts w:ascii="Cambria Math" w:eastAsia="宋体" w:hAnsi="Cambria Math"/>
                <w:szCs w:val="21"/>
              </w:rPr>
              <m:t>E</m:t>
            </m:r>
          </m:e>
          <m:sub>
            <m:r>
              <m:rPr>
                <m:sty m:val="b"/>
              </m:rPr>
              <w:rPr>
                <w:rFonts w:ascii="Cambria Math" w:eastAsia="宋体" w:hAnsi="Cambria Math"/>
                <w:szCs w:val="21"/>
              </w:rPr>
              <m:t>z</m:t>
            </m:r>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p</m:t>
                </m:r>
              </m:e>
              <m:sub>
                <m:r>
                  <m:rPr>
                    <m:nor/>
                  </m:rPr>
                  <w:rPr>
                    <w:rFonts w:ascii="宋体" w:eastAsia="宋体" w:hAnsi="宋体"/>
                    <w:szCs w:val="21"/>
                  </w:rPr>
                  <m:t xml:space="preserve">seed </m:t>
                </m:r>
              </m:sub>
            </m:sSub>
            <m:r>
              <m:rPr>
                <m:sty m:val="p"/>
              </m:rPr>
              <w:rPr>
                <w:rFonts w:ascii="Cambria Math" w:eastAsia="宋体" w:hAnsi="Cambria Math"/>
                <w:szCs w:val="21"/>
              </w:rPr>
              <m:t>(</m:t>
            </m:r>
            <m:r>
              <m:rPr>
                <m:sty m:val="b"/>
              </m:rPr>
              <w:rPr>
                <w:rFonts w:ascii="Cambria Math" w:eastAsia="宋体" w:hAnsi="Cambria Math"/>
                <w:szCs w:val="21"/>
              </w:rPr>
              <m:t>z</m:t>
            </m:r>
            <m:r>
              <m:rPr>
                <m:sty m:val="p"/>
              </m:rPr>
              <w:rPr>
                <w:rFonts w:ascii="Cambria Math" w:eastAsia="宋体" w:hAnsi="Cambria Math"/>
                <w:szCs w:val="21"/>
              </w:rPr>
              <m:t>)</m:t>
            </m:r>
          </m:sub>
        </m:sSub>
        <m:r>
          <m:rPr>
            <m:sty m:val="p"/>
          </m:rPr>
          <w:rPr>
            <w:rFonts w:ascii="Cambria Math" w:eastAsia="宋体" w:hAnsi="Cambria Math"/>
            <w:szCs w:val="21"/>
          </w:rPr>
          <m:t>[log⁡(</m:t>
        </m:r>
        <m:sSub>
          <m:sSubPr>
            <m:ctrlPr>
              <w:rPr>
                <w:rFonts w:ascii="Cambria Math" w:eastAsia="宋体" w:hAnsi="Cambria Math"/>
                <w:szCs w:val="21"/>
              </w:rPr>
            </m:ctrlPr>
          </m:sSubPr>
          <m:e>
            <m:r>
              <m:rPr>
                <m:sty m:val="p"/>
              </m:rPr>
              <w:rPr>
                <w:rFonts w:ascii="Cambria Math" w:eastAsia="宋体" w:hAnsi="Cambria Math"/>
                <w:szCs w:val="21"/>
              </w:rPr>
              <m:t>d</m:t>
            </m:r>
          </m:e>
          <m:sub>
            <m:r>
              <m:rPr>
                <m:sty m:val="p"/>
              </m:rPr>
              <w:rPr>
                <w:rFonts w:ascii="Cambria Math" w:eastAsia="宋体" w:hAnsi="Cambria Math"/>
                <w:szCs w:val="21"/>
              </w:rPr>
              <m:t>ϕ</m:t>
            </m:r>
          </m:sub>
        </m:sSub>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g</m:t>
            </m:r>
          </m:e>
          <m:sub>
            <m:r>
              <m:rPr>
                <m:sty m:val="p"/>
              </m:rPr>
              <w:rPr>
                <w:rFonts w:ascii="Cambria Math" w:eastAsia="宋体" w:hAnsi="Cambria Math"/>
                <w:szCs w:val="21"/>
              </w:rPr>
              <m:t>θ</m:t>
            </m:r>
          </m:sub>
        </m:sSub>
        <m:r>
          <m:rPr>
            <m:sty m:val="p"/>
          </m:rPr>
          <w:rPr>
            <w:rFonts w:ascii="Cambria Math" w:eastAsia="宋体" w:hAnsi="Cambria Math"/>
            <w:szCs w:val="21"/>
          </w:rPr>
          <m:t>(</m:t>
        </m:r>
        <m:r>
          <m:rPr>
            <m:sty m:val="b"/>
          </m:rPr>
          <w:rPr>
            <w:rFonts w:ascii="Cambria Math" w:eastAsia="宋体" w:hAnsi="Cambria Math"/>
            <w:szCs w:val="21"/>
          </w:rPr>
          <m:t>z</m:t>
        </m:r>
        <m:r>
          <m:rPr>
            <m:sty m:val="p"/>
          </m:rPr>
          <w:rPr>
            <w:rFonts w:ascii="Cambria Math" w:eastAsia="宋体" w:hAnsi="Cambria Math"/>
            <w:szCs w:val="21"/>
          </w:rPr>
          <m:t>))]</m:t>
        </m:r>
      </m:oMath>
      <w:r w:rsidR="00B95368" w:rsidRPr="006F78F4">
        <w:rPr>
          <w:rFonts w:ascii="宋体" w:eastAsia="宋体" w:hAnsi="宋体"/>
          <w:szCs w:val="21"/>
        </w:rPr>
        <w:t xml:space="preserve">φ     </w:t>
      </w:r>
      <w:r w:rsidR="00B95368" w:rsidRPr="006F78F4">
        <w:rPr>
          <w:rFonts w:ascii="宋体" w:eastAsia="宋体" w:hAnsi="宋体" w:cs="宋体" w:hint="eastAsia"/>
          <w:iCs/>
          <w:szCs w:val="21"/>
        </w:rPr>
        <w:t>（9</w:t>
      </w:r>
      <w:r w:rsidR="00B95368" w:rsidRPr="006F78F4">
        <w:rPr>
          <w:rFonts w:ascii="宋体" w:eastAsia="宋体" w:hAnsi="宋体" w:cs="宋体"/>
          <w:iCs/>
          <w:szCs w:val="21"/>
        </w:rPr>
        <w:t>.10</w:t>
      </w:r>
      <w:r w:rsidR="00B95368" w:rsidRPr="006F78F4">
        <w:rPr>
          <w:rFonts w:ascii="宋体" w:eastAsia="宋体" w:hAnsi="宋体" w:cs="宋体" w:hint="eastAsia"/>
          <w:iCs/>
          <w:szCs w:val="21"/>
        </w:rPr>
        <w:t>）</w:t>
      </w:r>
    </w:p>
    <w:p w14:paraId="5F62E866" w14:textId="77777777" w:rsidR="00E47FA7" w:rsidRPr="006F78F4" w:rsidRDefault="00E47FA7">
      <w:pPr>
        <w:ind w:left="-15" w:right="7" w:firstLine="299"/>
        <w:rPr>
          <w:rFonts w:ascii="宋体" w:eastAsia="宋体" w:hAnsi="宋体"/>
          <w:iCs/>
          <w:szCs w:val="21"/>
        </w:rPr>
      </w:pPr>
    </w:p>
    <w:p w14:paraId="707A7FDF" w14:textId="77777777" w:rsidR="00E47FA7" w:rsidRPr="006F78F4" w:rsidRDefault="00B95368">
      <w:pPr>
        <w:ind w:left="-5" w:right="154" w:firstLineChars="200" w:firstLine="420"/>
      </w:pPr>
      <w:r w:rsidRPr="006F78F4">
        <w:rPr>
          <w:rFonts w:ascii="宋体" w:eastAsia="宋体" w:hAnsi="宋体" w:cs="宋体" w:hint="eastAsia"/>
          <w:szCs w:val="21"/>
        </w:rPr>
        <w:t>其中</w:t>
      </w:r>
      <w:r w:rsidRPr="006F78F4">
        <w:rPr>
          <w:rFonts w:ascii="宋体" w:eastAsia="宋体" w:hAnsi="宋体"/>
          <w:szCs w:val="21"/>
        </w:rPr>
        <w:t>p</w:t>
      </w:r>
      <w:r w:rsidRPr="006F78F4">
        <w:rPr>
          <w:rFonts w:ascii="宋体" w:eastAsia="宋体" w:hAnsi="宋体"/>
          <w:szCs w:val="21"/>
          <w:vertAlign w:val="subscript"/>
        </w:rPr>
        <w:t>data</w:t>
      </w:r>
      <w:r w:rsidRPr="006F78F4">
        <w:rPr>
          <w:rFonts w:ascii="宋体" w:eastAsia="宋体" w:hAnsi="宋体"/>
          <w:szCs w:val="21"/>
        </w:rPr>
        <w:t>(</w:t>
      </w:r>
      <w:r w:rsidRPr="006F78F4">
        <w:rPr>
          <w:rFonts w:ascii="宋体" w:eastAsia="宋体" w:hAnsi="宋体"/>
          <w:b/>
          <w:szCs w:val="21"/>
        </w:rPr>
        <w:t>x</w:t>
      </w:r>
      <w:r w:rsidRPr="006F78F4">
        <w:rPr>
          <w:rFonts w:ascii="宋体" w:eastAsia="宋体" w:hAnsi="宋体"/>
          <w:szCs w:val="21"/>
        </w:rPr>
        <w:t>)</w:t>
      </w:r>
      <w:r w:rsidRPr="006F78F4">
        <w:rPr>
          <w:rFonts w:ascii="宋体" w:eastAsia="宋体" w:hAnsi="宋体" w:cs="宋体" w:hint="eastAsia"/>
          <w:szCs w:val="21"/>
        </w:rPr>
        <w:t>表示实际数据样本的经验分布（例如，训练集中的均匀样本），</w:t>
      </w:r>
      <w:r w:rsidRPr="006F78F4">
        <w:rPr>
          <w:rFonts w:ascii="宋体" w:eastAsia="宋体" w:hAnsi="宋体"/>
          <w:szCs w:val="21"/>
        </w:rPr>
        <w:t>p</w:t>
      </w:r>
      <w:r w:rsidRPr="006F78F4">
        <w:rPr>
          <w:rFonts w:ascii="宋体" w:eastAsia="宋体" w:hAnsi="宋体"/>
          <w:szCs w:val="21"/>
          <w:vertAlign w:val="subscript"/>
        </w:rPr>
        <w:t>seed</w:t>
      </w:r>
      <w:r w:rsidRPr="006F78F4">
        <w:rPr>
          <w:rFonts w:ascii="宋体" w:eastAsia="宋体" w:hAnsi="宋体"/>
          <w:szCs w:val="21"/>
        </w:rPr>
        <w:t>(</w:t>
      </w:r>
      <w:r w:rsidRPr="006F78F4">
        <w:rPr>
          <w:rFonts w:ascii="宋体" w:eastAsia="宋体" w:hAnsi="宋体"/>
          <w:b/>
          <w:szCs w:val="21"/>
        </w:rPr>
        <w:t>z</w:t>
      </w:r>
      <w:r w:rsidRPr="006F78F4">
        <w:rPr>
          <w:rFonts w:ascii="宋体" w:eastAsia="宋体" w:hAnsi="宋体"/>
          <w:szCs w:val="21"/>
        </w:rPr>
        <w:t>)</w:t>
      </w:r>
      <w:r w:rsidRPr="006F78F4">
        <w:rPr>
          <w:rFonts w:ascii="宋体" w:eastAsia="宋体" w:hAnsi="宋体" w:cs="宋体" w:hint="eastAsia"/>
          <w:szCs w:val="21"/>
        </w:rPr>
        <w:t>表示随机种子分布（例如，标准多元正态分布）。公式（</w:t>
      </w:r>
      <w:r w:rsidRPr="006F78F4">
        <w:rPr>
          <w:rFonts w:ascii="宋体" w:eastAsia="宋体" w:hAnsi="宋体"/>
          <w:szCs w:val="21"/>
        </w:rPr>
        <w:t>9.10</w:t>
      </w:r>
      <w:r w:rsidRPr="006F78F4">
        <w:rPr>
          <w:rFonts w:ascii="宋体" w:eastAsia="宋体" w:hAnsi="宋体" w:cs="宋体" w:hint="eastAsia"/>
          <w:szCs w:val="21"/>
        </w:rPr>
        <w:t>）表示极小极大优化问题。生成器试图最小化鉴别器的鉴别能力，而鉴别器试图最大化其检测假样本的能力。</w:t>
      </w:r>
      <w:r w:rsidRPr="006F78F4">
        <w:rPr>
          <w:rFonts w:ascii="宋体" w:eastAsia="宋体" w:hAnsi="宋体"/>
          <w:szCs w:val="21"/>
        </w:rPr>
        <w:t xml:space="preserve"> GAN minimax</w:t>
      </w:r>
      <w:r w:rsidRPr="006F78F4">
        <w:rPr>
          <w:rFonts w:ascii="宋体" w:eastAsia="宋体" w:hAnsi="宋体" w:cs="宋体" w:hint="eastAsia"/>
          <w:szCs w:val="21"/>
        </w:rPr>
        <w:t>目标的优化（以及最近的变化）具有挑战性，但是与此主题相关的文献很多</w:t>
      </w:r>
      <w:r w:rsidRPr="006F78F4">
        <w:rPr>
          <w:rFonts w:ascii="宋体" w:eastAsia="宋体" w:hAnsi="宋体"/>
          <w:szCs w:val="21"/>
        </w:rPr>
        <w:t>[Brock et al., 2018, Heusel et al., 2017, Mescheder et al., 2018]</w:t>
      </w:r>
      <w:r w:rsidRPr="006F78F4">
        <w:rPr>
          <w:rFonts w:ascii="宋体" w:eastAsia="宋体" w:hAnsi="宋体" w:cs="宋体" w:hint="eastAsia"/>
        </w:rPr>
        <w:t>。</w:t>
      </w:r>
    </w:p>
    <w:p w14:paraId="268880A7" w14:textId="77777777" w:rsidR="00E47FA7" w:rsidRPr="006F78F4" w:rsidRDefault="00B95368">
      <w:pPr>
        <w:spacing w:beforeLines="50" w:before="120" w:afterLines="50" w:after="120"/>
        <w:rPr>
          <w:rFonts w:ascii="宋体" w:eastAsia="宋体" w:hAnsi="宋体" w:cs="宋体"/>
          <w:b/>
        </w:rPr>
      </w:pPr>
      <w:r w:rsidRPr="006F78F4">
        <w:rPr>
          <w:rFonts w:ascii="宋体" w:eastAsia="宋体" w:hAnsi="宋体" w:cs="宋体" w:hint="eastAsia"/>
          <w:b/>
        </w:rPr>
        <w:t>生成图的基本</w:t>
      </w:r>
      <w:r w:rsidRPr="006F78F4">
        <w:rPr>
          <w:b/>
        </w:rPr>
        <w:t>GAN</w:t>
      </w:r>
      <w:r w:rsidRPr="006F78F4">
        <w:rPr>
          <w:rFonts w:ascii="宋体" w:eastAsia="宋体" w:hAnsi="宋体" w:cs="宋体" w:hint="eastAsia"/>
          <w:b/>
        </w:rPr>
        <w:t>方法</w:t>
      </w:r>
    </w:p>
    <w:p w14:paraId="5DBC5D35" w14:textId="77777777" w:rsidR="00E47FA7" w:rsidRPr="006F78F4" w:rsidRDefault="00B95368">
      <w:pPr>
        <w:ind w:left="-5" w:right="153" w:firstLineChars="200" w:firstLine="420"/>
        <w:rPr>
          <w:rFonts w:ascii="宋体" w:eastAsia="宋体" w:hAnsi="宋体"/>
          <w:szCs w:val="21"/>
        </w:rPr>
      </w:pPr>
      <w:r w:rsidRPr="006F78F4">
        <w:rPr>
          <w:rFonts w:ascii="宋体" w:eastAsia="宋体" w:hAnsi="宋体"/>
          <w:szCs w:val="21"/>
          <w:lang w:val="zh-Hans"/>
        </w:rPr>
        <w:t>在图生成的背景下，基本的GAN方法</w:t>
      </w:r>
      <w:r w:rsidRPr="006F78F4">
        <w:rPr>
          <w:rFonts w:ascii="宋体" w:eastAsia="宋体" w:hAnsi="宋体" w:cs="宋体" w:hint="eastAsia"/>
          <w:szCs w:val="21"/>
          <w:lang w:val="zh-Hans"/>
        </w:rPr>
        <w:t>（第一次由</w:t>
      </w:r>
      <w:r w:rsidRPr="006F78F4">
        <w:rPr>
          <w:rFonts w:ascii="宋体" w:eastAsia="宋体" w:hAnsi="宋体"/>
          <w:szCs w:val="21"/>
        </w:rPr>
        <w:t>[De Cao and Kipf, 2018</w:t>
      </w:r>
      <w:r w:rsidRPr="006F78F4">
        <w:rPr>
          <w:rFonts w:ascii="宋体" w:eastAsia="宋体" w:hAnsi="宋体" w:cs="宋体" w:hint="eastAsia"/>
          <w:szCs w:val="21"/>
        </w:rPr>
        <w:t>提出</w:t>
      </w:r>
      <w:r w:rsidRPr="006F78F4">
        <w:rPr>
          <w:rFonts w:ascii="宋体" w:eastAsia="宋体" w:hAnsi="宋体"/>
          <w:szCs w:val="21"/>
        </w:rPr>
        <w:t>]</w:t>
      </w:r>
      <w:r w:rsidRPr="006F78F4">
        <w:rPr>
          <w:rFonts w:ascii="宋体" w:eastAsia="宋体" w:hAnsi="宋体" w:cs="宋体" w:hint="eastAsia"/>
          <w:szCs w:val="21"/>
          <w:lang w:val="zh-Hans"/>
        </w:rPr>
        <w:t>）</w:t>
      </w:r>
      <w:r w:rsidRPr="006F78F4">
        <w:rPr>
          <w:rFonts w:ascii="宋体" w:eastAsia="宋体" w:hAnsi="宋体" w:cs="宋体" w:hint="eastAsia"/>
          <w:szCs w:val="21"/>
        </w:rPr>
        <w:t>与上一节中讨论的图级</w:t>
      </w:r>
      <w:r w:rsidRPr="006F78F4">
        <w:rPr>
          <w:rFonts w:ascii="宋体" w:eastAsia="宋体" w:hAnsi="宋体"/>
          <w:szCs w:val="21"/>
        </w:rPr>
        <w:t>VAE</w:t>
      </w:r>
      <w:r w:rsidRPr="006F78F4">
        <w:rPr>
          <w:rFonts w:ascii="宋体" w:eastAsia="宋体" w:hAnsi="宋体" w:cs="宋体" w:hint="eastAsia"/>
          <w:szCs w:val="21"/>
        </w:rPr>
        <w:t>相似。例如，对于生成器，我们可以使用简单的多层感知器（</w:t>
      </w:r>
      <w:r w:rsidRPr="006F78F4">
        <w:rPr>
          <w:rFonts w:ascii="宋体" w:eastAsia="宋体" w:hAnsi="宋体"/>
          <w:szCs w:val="21"/>
        </w:rPr>
        <w:t>MLP</w:t>
      </w:r>
      <w:r w:rsidRPr="006F78F4">
        <w:rPr>
          <w:rFonts w:ascii="宋体" w:eastAsia="宋体" w:hAnsi="宋体" w:cs="宋体" w:hint="eastAsia"/>
          <w:szCs w:val="21"/>
        </w:rPr>
        <w:t>）来生成给定种子向量</w:t>
      </w:r>
      <w:r w:rsidRPr="006F78F4">
        <w:rPr>
          <w:rFonts w:ascii="宋体" w:eastAsia="宋体" w:hAnsi="宋体"/>
          <w:b/>
          <w:szCs w:val="21"/>
        </w:rPr>
        <w:t>z</w:t>
      </w:r>
      <w:r w:rsidRPr="006F78F4">
        <w:rPr>
          <w:rFonts w:ascii="宋体" w:eastAsia="宋体" w:hAnsi="宋体" w:cs="宋体" w:hint="eastAsia"/>
          <w:szCs w:val="21"/>
        </w:rPr>
        <w:t>的边缘概率矩阵：</w:t>
      </w:r>
    </w:p>
    <w:p w14:paraId="1E50B297" w14:textId="4C2A3599" w:rsidR="00E47FA7" w:rsidRPr="006F78F4" w:rsidRDefault="00B95368">
      <w:pPr>
        <w:ind w:left="-15" w:right="153"/>
        <w:rPr>
          <w:rFonts w:ascii="宋体" w:eastAsia="宋体" w:hAnsi="宋体"/>
          <w:szCs w:val="21"/>
        </w:rPr>
      </w:pPr>
      <w:r w:rsidRPr="006F78F4">
        <w:rPr>
          <w:rFonts w:ascii="宋体" w:eastAsia="宋体" w:hAnsi="宋体" w:hint="eastAsia"/>
          <w:szCs w:val="21"/>
        </w:rPr>
        <w:t xml:space="preserve"> </w:t>
      </w:r>
      <w:r w:rsidRPr="006F78F4">
        <w:rPr>
          <w:rFonts w:ascii="宋体" w:eastAsia="宋体" w:hAnsi="宋体"/>
          <w:szCs w:val="21"/>
        </w:rPr>
        <w:t xml:space="preserve">                         </w:t>
      </w:r>
      <m:oMath>
        <m:limUpp>
          <m:limUppPr>
            <m:ctrlPr>
              <w:rPr>
                <w:rFonts w:ascii="Cambria Math" w:eastAsia="宋体" w:hAnsi="Cambria Math"/>
                <w:szCs w:val="21"/>
              </w:rPr>
            </m:ctrlPr>
          </m:limUppPr>
          <m:e>
            <m:r>
              <m:rPr>
                <m:sty m:val="b"/>
              </m:rPr>
              <w:rPr>
                <w:rFonts w:ascii="Cambria Math" w:eastAsia="宋体" w:hAnsi="Cambria Math"/>
                <w:szCs w:val="21"/>
              </w:rPr>
              <m:t>A</m:t>
            </m:r>
          </m:e>
          <m:lim>
            <m:r>
              <m:rPr>
                <m:sty m:val="p"/>
              </m:rPr>
              <w:rPr>
                <w:rFonts w:ascii="Cambria Math" w:eastAsia="宋体" w:hAnsi="Cambria Math"/>
                <w:szCs w:val="21"/>
              </w:rPr>
              <m:t>~</m:t>
            </m:r>
          </m:lim>
        </m:limUpp>
        <m:r>
          <m:rPr>
            <m:sty m:val="p"/>
          </m:rPr>
          <w:rPr>
            <w:rFonts w:ascii="Cambria Math" w:eastAsia="宋体" w:hAnsi="Cambria Math"/>
            <w:szCs w:val="21"/>
          </w:rPr>
          <m:t>=σ(MLP⁡(</m:t>
        </m:r>
        <m:r>
          <m:rPr>
            <m:sty m:val="b"/>
          </m:rPr>
          <w:rPr>
            <w:rFonts w:ascii="Cambria Math" w:eastAsia="宋体" w:hAnsi="Cambria Math"/>
            <w:szCs w:val="21"/>
          </w:rPr>
          <m:t>z</m:t>
        </m:r>
        <m:r>
          <m:rPr>
            <m:sty m:val="p"/>
          </m:rPr>
          <w:rPr>
            <w:rFonts w:ascii="Cambria Math" w:eastAsia="宋体" w:hAnsi="Cambria Math"/>
            <w:szCs w:val="21"/>
          </w:rPr>
          <m:t>))</m:t>
        </m:r>
      </m:oMath>
      <w:r w:rsidRPr="006F78F4">
        <w:rPr>
          <w:rFonts w:ascii="宋体" w:eastAsia="宋体" w:hAnsi="宋体"/>
          <w:szCs w:val="21"/>
        </w:rPr>
        <w:tab/>
        <w:t xml:space="preserve">                 (9.11)</w:t>
      </w:r>
    </w:p>
    <w:p w14:paraId="18E019C2" w14:textId="7DC288B7" w:rsidR="00E47FA7" w:rsidRPr="006F78F4" w:rsidRDefault="00B95368">
      <w:pPr>
        <w:ind w:left="-5" w:right="153" w:firstLineChars="200" w:firstLine="420"/>
        <w:rPr>
          <w:rFonts w:ascii="宋体" w:eastAsia="宋体" w:hAnsi="宋体" w:cs="宋体"/>
          <w:szCs w:val="21"/>
        </w:rPr>
      </w:pPr>
      <w:r w:rsidRPr="006F78F4">
        <w:rPr>
          <w:rFonts w:ascii="宋体" w:eastAsia="宋体" w:hAnsi="宋体" w:cs="宋体" w:hint="eastAsia"/>
          <w:szCs w:val="21"/>
        </w:rPr>
        <w:t>给定边缘概率矩阵，我们可以生成离散邻接矩阵</w:t>
      </w:r>
      <m:oMath>
        <m:limUpp>
          <m:limUppPr>
            <m:ctrlPr>
              <w:rPr>
                <w:rFonts w:ascii="Cambria Math" w:eastAsia="宋体" w:hAnsi="Cambria Math"/>
                <w:szCs w:val="21"/>
              </w:rPr>
            </m:ctrlPr>
          </m:limUppPr>
          <m:e>
            <m:r>
              <m:rPr>
                <m:sty m:val="b"/>
              </m:rPr>
              <w:rPr>
                <w:rFonts w:ascii="Cambria Math" w:eastAsia="宋体" w:hAnsi="Cambria Math"/>
                <w:szCs w:val="21"/>
              </w:rPr>
              <m:t>A</m:t>
            </m:r>
          </m:e>
          <m:lim>
            <m:r>
              <m:rPr>
                <m:sty m:val="p"/>
              </m:rPr>
              <w:rPr>
                <w:rFonts w:ascii="Cambria Math" w:eastAsia="宋体" w:hAnsi="Cambria Math"/>
                <w:szCs w:val="21"/>
              </w:rPr>
              <m:t>^</m:t>
            </m:r>
          </m:lim>
        </m:limUpp>
        <m:r>
          <m:rPr>
            <m:sty m:val="p"/>
          </m:rPr>
          <w:rPr>
            <w:rFonts w:ascii="Cambria Math" w:eastAsia="宋体" w:hAnsi="Cambria Math"/>
            <w:szCs w:val="21"/>
          </w:rPr>
          <m:t>∈</m:t>
        </m:r>
        <m:sSup>
          <m:sSupPr>
            <m:ctrlPr>
              <w:rPr>
                <w:rFonts w:ascii="Cambria Math" w:eastAsia="宋体" w:hAnsi="Cambria Math"/>
                <w:szCs w:val="21"/>
              </w:rPr>
            </m:ctrlPr>
          </m:sSupPr>
          <m:e>
            <m:r>
              <m:rPr>
                <m:scr m:val="double-struck"/>
                <m:sty m:val="p"/>
              </m:rPr>
              <w:rPr>
                <w:rFonts w:ascii="Cambria Math" w:eastAsia="宋体" w:hAnsi="Cambria Math"/>
                <w:szCs w:val="21"/>
              </w:rPr>
              <m:t>Z</m:t>
            </m:r>
          </m:e>
          <m:sup>
            <m:r>
              <m:rPr>
                <m:scr m:val="script"/>
                <m:sty m:val="p"/>
              </m:rPr>
              <w:rPr>
                <w:rFonts w:ascii="Cambria Math" w:eastAsia="宋体" w:hAnsi="Cambria Math"/>
                <w:szCs w:val="21"/>
              </w:rPr>
              <m:t>|V|×|V|</m:t>
            </m:r>
          </m:sup>
        </m:sSup>
      </m:oMath>
      <w:r w:rsidRPr="006F78F4">
        <w:rPr>
          <w:rFonts w:ascii="宋体" w:eastAsia="宋体" w:hAnsi="宋体" w:cs="宋体" w:hint="eastAsia"/>
          <w:szCs w:val="21"/>
        </w:rPr>
        <w:t>。通过对每个边采样独立的伯努</w:t>
      </w:r>
      <w:r w:rsidRPr="006F78F4">
        <w:rPr>
          <w:rFonts w:ascii="宋体" w:eastAsia="宋体" w:hAnsi="宋体" w:cs="宋体" w:hint="eastAsia"/>
          <w:szCs w:val="21"/>
        </w:rPr>
        <w:lastRenderedPageBreak/>
        <w:t>利变量，其概率由</w:t>
      </w:r>
      <m:oMath>
        <m:limUpp>
          <m:limUppPr>
            <m:ctrlPr>
              <w:rPr>
                <w:rFonts w:ascii="Cambria Math" w:eastAsia="宋体" w:hAnsi="Cambria Math" w:cs="宋体"/>
                <w:szCs w:val="21"/>
              </w:rPr>
            </m:ctrlPr>
          </m:limUppPr>
          <m:e>
            <m:r>
              <m:rPr>
                <m:sty m:val="b"/>
              </m:rPr>
              <w:rPr>
                <w:rFonts w:ascii="Cambria Math" w:eastAsia="宋体" w:hAnsi="Cambria Math" w:cs="宋体"/>
                <w:szCs w:val="21"/>
              </w:rPr>
              <m:t>A</m:t>
            </m:r>
          </m:e>
          <m:lim>
            <m:r>
              <m:rPr>
                <m:sty m:val="p"/>
              </m:rPr>
              <w:rPr>
                <w:rFonts w:ascii="Cambria Math" w:eastAsia="宋体" w:hAnsi="Cambria Math" w:cs="宋体"/>
                <w:szCs w:val="21"/>
              </w:rPr>
              <m:t>^</m:t>
            </m:r>
          </m:lim>
        </m:limUpp>
      </m:oMath>
      <w:r w:rsidRPr="006F78F4">
        <w:rPr>
          <w:rFonts w:ascii="宋体" w:eastAsia="宋体" w:hAnsi="宋体" w:cs="宋体" w:hint="eastAsia"/>
          <w:szCs w:val="21"/>
        </w:rPr>
        <w:t>的项给出；即</w:t>
      </w:r>
      <m:oMath>
        <m:limUpp>
          <m:limUppPr>
            <m:ctrlPr>
              <w:rPr>
                <w:rFonts w:ascii="Cambria Math" w:eastAsia="宋体" w:hAnsi="Cambria Math" w:cs="宋体"/>
                <w:szCs w:val="21"/>
              </w:rPr>
            </m:ctrlPr>
          </m:limUppPr>
          <m:e>
            <m:r>
              <m:rPr>
                <m:sty m:val="b"/>
              </m:rPr>
              <w:rPr>
                <w:rFonts w:ascii="Cambria Math" w:eastAsia="宋体" w:hAnsi="Cambria Math" w:cs="宋体"/>
                <w:szCs w:val="21"/>
              </w:rPr>
              <m:t>A</m:t>
            </m:r>
          </m:e>
          <m:lim>
            <m:r>
              <m:rPr>
                <m:sty m:val="p"/>
              </m:rPr>
              <w:rPr>
                <w:rFonts w:ascii="Cambria Math" w:eastAsia="宋体" w:hAnsi="Cambria Math" w:cs="宋体"/>
                <w:szCs w:val="21"/>
              </w:rPr>
              <m:t>^</m:t>
            </m:r>
          </m:lim>
        </m:limUpp>
        <m:r>
          <m:rPr>
            <m:sty m:val="p"/>
          </m:rPr>
          <w:rPr>
            <w:rFonts w:ascii="Cambria Math" w:eastAsia="宋体" w:hAnsi="Cambria Math" w:cs="宋体"/>
            <w:szCs w:val="21"/>
          </w:rPr>
          <m:t>[u,v]∼Bernoulli⁡(</m:t>
        </m:r>
        <m:limUpp>
          <m:limUppPr>
            <m:ctrlPr>
              <w:rPr>
                <w:rFonts w:ascii="Cambria Math" w:eastAsia="宋体" w:hAnsi="Cambria Math" w:cs="宋体"/>
                <w:szCs w:val="21"/>
              </w:rPr>
            </m:ctrlPr>
          </m:limUppPr>
          <m:e>
            <m:r>
              <m:rPr>
                <m:sty m:val="b"/>
              </m:rPr>
              <w:rPr>
                <w:rFonts w:ascii="Cambria Math" w:eastAsia="宋体" w:hAnsi="Cambria Math" w:cs="宋体"/>
                <w:szCs w:val="21"/>
              </w:rPr>
              <m:t>A</m:t>
            </m:r>
          </m:e>
          <m:lim>
            <m:r>
              <m:rPr>
                <m:sty m:val="p"/>
              </m:rPr>
              <w:rPr>
                <w:rFonts w:ascii="Cambria Math" w:eastAsia="宋体" w:hAnsi="Cambria Math" w:cs="宋体"/>
                <w:szCs w:val="21"/>
              </w:rPr>
              <m:t>~</m:t>
            </m:r>
          </m:lim>
        </m:limUpp>
        <m:r>
          <m:rPr>
            <m:sty m:val="p"/>
          </m:rPr>
          <w:rPr>
            <w:rFonts w:ascii="Cambria Math" w:eastAsia="宋体" w:hAnsi="Cambria Math" w:cs="宋体"/>
            <w:szCs w:val="21"/>
          </w:rPr>
          <m:t>[u,v])</m:t>
        </m:r>
      </m:oMath>
      <w:r w:rsidRPr="006F78F4">
        <w:rPr>
          <w:rFonts w:ascii="宋体" w:eastAsia="宋体" w:hAnsi="宋体" w:cs="宋体" w:hint="eastAsia"/>
          <w:szCs w:val="21"/>
        </w:rPr>
        <w:t>。对于鉴别器，我们可以采用任何基于</w:t>
      </w:r>
      <w:r w:rsidRPr="006F78F4">
        <w:rPr>
          <w:rFonts w:ascii="宋体" w:eastAsia="宋体" w:hAnsi="宋体" w:cs="宋体"/>
          <w:szCs w:val="21"/>
        </w:rPr>
        <w:t>GNN</w:t>
      </w:r>
      <w:r w:rsidRPr="006F78F4">
        <w:rPr>
          <w:rFonts w:ascii="宋体" w:eastAsia="宋体" w:hAnsi="宋体" w:cs="宋体" w:hint="eastAsia"/>
          <w:szCs w:val="21"/>
        </w:rPr>
        <w:t>的图分类模型。然后可以使用用于</w:t>
      </w:r>
      <w:r w:rsidRPr="006F78F4">
        <w:rPr>
          <w:rFonts w:ascii="宋体" w:eastAsia="宋体" w:hAnsi="宋体"/>
          <w:szCs w:val="21"/>
        </w:rPr>
        <w:t>GAN</w:t>
      </w:r>
      <w:r w:rsidRPr="006F78F4">
        <w:rPr>
          <w:rFonts w:ascii="宋体" w:eastAsia="宋体" w:hAnsi="宋体" w:cs="宋体" w:hint="eastAsia"/>
          <w:szCs w:val="21"/>
        </w:rPr>
        <w:t>优化的标准工具根据公式（</w:t>
      </w:r>
      <w:r w:rsidRPr="006F78F4">
        <w:rPr>
          <w:rFonts w:ascii="宋体" w:eastAsia="宋体" w:hAnsi="宋体"/>
          <w:szCs w:val="21"/>
        </w:rPr>
        <w:t>9.10</w:t>
      </w:r>
      <w:r w:rsidRPr="006F78F4">
        <w:rPr>
          <w:rFonts w:ascii="宋体" w:eastAsia="宋体" w:hAnsi="宋体" w:cs="宋体" w:hint="eastAsia"/>
          <w:szCs w:val="21"/>
        </w:rPr>
        <w:t>）训练生成器模型和判别器模型。</w:t>
      </w:r>
    </w:p>
    <w:p w14:paraId="6848E537" w14:textId="77777777" w:rsidR="00E47FA7" w:rsidRPr="006F78F4" w:rsidRDefault="00B95368">
      <w:pPr>
        <w:spacing w:beforeLines="50" w:before="120" w:afterLines="50" w:after="120"/>
        <w:rPr>
          <w:rFonts w:ascii="宋体" w:eastAsia="宋体" w:hAnsi="宋体" w:cs="宋体"/>
          <w:b/>
        </w:rPr>
      </w:pPr>
      <w:r w:rsidRPr="006F78F4">
        <w:rPr>
          <w:b/>
        </w:rPr>
        <w:t>GAN</w:t>
      </w:r>
      <w:r w:rsidRPr="006F78F4">
        <w:rPr>
          <w:rFonts w:ascii="宋体" w:eastAsia="宋体" w:hAnsi="宋体" w:cs="宋体" w:hint="eastAsia"/>
          <w:b/>
        </w:rPr>
        <w:t>方法的优点和局限性</w:t>
      </w:r>
    </w:p>
    <w:p w14:paraId="4F8E6298" w14:textId="77777777" w:rsidR="00E47FA7" w:rsidRPr="006F78F4" w:rsidRDefault="00B95368">
      <w:pPr>
        <w:ind w:left="-5" w:right="153" w:firstLineChars="200" w:firstLine="420"/>
        <w:rPr>
          <w:rFonts w:ascii="宋体" w:eastAsia="宋体" w:hAnsi="宋体"/>
          <w:szCs w:val="21"/>
        </w:rPr>
      </w:pPr>
      <w:r w:rsidRPr="006F78F4">
        <w:rPr>
          <w:rFonts w:ascii="宋体" w:eastAsia="宋体" w:hAnsi="宋体" w:cs="宋体" w:hint="eastAsia"/>
          <w:szCs w:val="21"/>
        </w:rPr>
        <w:t>与</w:t>
      </w:r>
      <w:r w:rsidRPr="006F78F4">
        <w:rPr>
          <w:rFonts w:ascii="宋体" w:eastAsia="宋体" w:hAnsi="宋体"/>
          <w:szCs w:val="21"/>
        </w:rPr>
        <w:t>VAE</w:t>
      </w:r>
      <w:r w:rsidRPr="006F78F4">
        <w:rPr>
          <w:rFonts w:ascii="宋体" w:eastAsia="宋体" w:hAnsi="宋体" w:cs="宋体" w:hint="eastAsia"/>
          <w:szCs w:val="21"/>
        </w:rPr>
        <w:t>方法一样，可以多种方式扩展用于图形生成的</w:t>
      </w:r>
      <w:r w:rsidRPr="006F78F4">
        <w:rPr>
          <w:rFonts w:ascii="宋体" w:eastAsia="宋体" w:hAnsi="宋体"/>
          <w:szCs w:val="21"/>
        </w:rPr>
        <w:t>GAN</w:t>
      </w:r>
      <w:r w:rsidRPr="006F78F4">
        <w:rPr>
          <w:rFonts w:ascii="宋体" w:eastAsia="宋体" w:hAnsi="宋体" w:cs="宋体" w:hint="eastAsia"/>
          <w:szCs w:val="21"/>
        </w:rPr>
        <w:t>框架。</w:t>
      </w:r>
      <w:r w:rsidRPr="006F78F4">
        <w:rPr>
          <w:rFonts w:ascii="宋体" w:eastAsia="宋体" w:hAnsi="宋体"/>
          <w:szCs w:val="21"/>
        </w:rPr>
        <w:t xml:space="preserve"> </w:t>
      </w:r>
      <w:r w:rsidRPr="006F78F4">
        <w:rPr>
          <w:rFonts w:ascii="宋体" w:eastAsia="宋体" w:hAnsi="宋体" w:cs="宋体" w:hint="eastAsia"/>
          <w:szCs w:val="21"/>
        </w:rPr>
        <w:t>可以使用功能更强大的生成器模型（例如，利用下一节中讨论的自回归技术），甚至可以将节点特征合并到生成器和鉴别器模型中。</w:t>
      </w:r>
      <w:r w:rsidRPr="006F78F4">
        <w:rPr>
          <w:rFonts w:ascii="宋体" w:eastAsia="宋体" w:hAnsi="宋体"/>
          <w:szCs w:val="21"/>
        </w:rPr>
        <w:t xml:space="preserve"> [De Cao and Kipf, 2018].</w:t>
      </w:r>
    </w:p>
    <w:p w14:paraId="2469457A" w14:textId="77777777" w:rsidR="00E47FA7" w:rsidRPr="006F78F4" w:rsidRDefault="00B95368">
      <w:pPr>
        <w:pStyle w:val="2"/>
        <w:spacing w:after="0" w:line="265" w:lineRule="auto"/>
        <w:ind w:left="-5" w:firstLineChars="200" w:firstLine="420"/>
        <w:rPr>
          <w:rFonts w:ascii="宋体" w:eastAsia="宋体" w:hAnsi="宋体" w:cs="宋体"/>
          <w:b w:val="0"/>
          <w:sz w:val="21"/>
          <w:szCs w:val="21"/>
        </w:rPr>
      </w:pPr>
      <w:bookmarkStart w:id="39" w:name="_Toc214511"/>
      <w:r w:rsidRPr="006F78F4">
        <w:rPr>
          <w:rFonts w:ascii="宋体" w:eastAsia="宋体" w:hAnsi="宋体" w:cs="宋体" w:hint="eastAsia"/>
          <w:b w:val="0"/>
          <w:sz w:val="21"/>
          <w:szCs w:val="21"/>
        </w:rPr>
        <w:t>基于</w:t>
      </w:r>
      <w:r w:rsidRPr="006F78F4">
        <w:rPr>
          <w:rFonts w:ascii="宋体" w:eastAsia="宋体" w:hAnsi="宋体"/>
          <w:b w:val="0"/>
          <w:sz w:val="21"/>
          <w:szCs w:val="21"/>
        </w:rPr>
        <w:t>GAN</w:t>
      </w:r>
      <w:r w:rsidRPr="006F78F4">
        <w:rPr>
          <w:rFonts w:ascii="宋体" w:eastAsia="宋体" w:hAnsi="宋体" w:cs="宋体" w:hint="eastAsia"/>
          <w:b w:val="0"/>
          <w:sz w:val="21"/>
          <w:szCs w:val="21"/>
        </w:rPr>
        <w:t>的框架的一个重要优点是，它消除了在损耗计算中指定节点顺序的复杂性。</w:t>
      </w:r>
      <w:r w:rsidRPr="006F78F4">
        <w:rPr>
          <w:rFonts w:ascii="宋体" w:eastAsia="宋体" w:hAnsi="宋体"/>
          <w:b w:val="0"/>
          <w:sz w:val="21"/>
          <w:szCs w:val="21"/>
        </w:rPr>
        <w:t xml:space="preserve"> </w:t>
      </w:r>
      <w:r w:rsidRPr="006F78F4">
        <w:rPr>
          <w:rFonts w:ascii="宋体" w:eastAsia="宋体" w:hAnsi="宋体" w:cs="宋体" w:hint="eastAsia"/>
          <w:b w:val="0"/>
          <w:sz w:val="21"/>
          <w:szCs w:val="21"/>
        </w:rPr>
        <w:t>只要鉴别器模型是置换不变的（几乎每个</w:t>
      </w:r>
      <w:r w:rsidRPr="006F78F4">
        <w:rPr>
          <w:rFonts w:ascii="宋体" w:eastAsia="宋体" w:hAnsi="宋体"/>
          <w:b w:val="0"/>
          <w:sz w:val="21"/>
          <w:szCs w:val="21"/>
        </w:rPr>
        <w:t>GNN</w:t>
      </w:r>
      <w:r w:rsidRPr="006F78F4">
        <w:rPr>
          <w:rFonts w:ascii="宋体" w:eastAsia="宋体" w:hAnsi="宋体" w:cs="宋体" w:hint="eastAsia"/>
          <w:b w:val="0"/>
          <w:sz w:val="21"/>
          <w:szCs w:val="21"/>
        </w:rPr>
        <w:t>都是这种情况），那么</w:t>
      </w:r>
      <w:r w:rsidRPr="006F78F4">
        <w:rPr>
          <w:rFonts w:ascii="宋体" w:eastAsia="宋体" w:hAnsi="宋体"/>
          <w:b w:val="0"/>
          <w:sz w:val="21"/>
          <w:szCs w:val="21"/>
        </w:rPr>
        <w:t>GAN</w:t>
      </w:r>
      <w:r w:rsidRPr="006F78F4">
        <w:rPr>
          <w:rFonts w:ascii="宋体" w:eastAsia="宋体" w:hAnsi="宋体" w:cs="宋体" w:hint="eastAsia"/>
          <w:b w:val="0"/>
          <w:sz w:val="21"/>
          <w:szCs w:val="21"/>
        </w:rPr>
        <w:t>方法就不需要指定任何节点顺序。</w:t>
      </w:r>
      <w:r w:rsidRPr="006F78F4">
        <w:rPr>
          <w:rFonts w:ascii="宋体" w:eastAsia="宋体" w:hAnsi="宋体"/>
          <w:b w:val="0"/>
          <w:sz w:val="21"/>
          <w:szCs w:val="21"/>
        </w:rPr>
        <w:t xml:space="preserve"> </w:t>
      </w:r>
      <w:r w:rsidRPr="006F78F4">
        <w:rPr>
          <w:rFonts w:ascii="宋体" w:eastAsia="宋体" w:hAnsi="宋体" w:cs="宋体" w:hint="eastAsia"/>
          <w:b w:val="0"/>
          <w:sz w:val="21"/>
          <w:szCs w:val="21"/>
        </w:rPr>
        <w:t>如果鉴别符是置换不变的，则由生成器生成的邻接矩阵的顺序并不重要。</w:t>
      </w:r>
      <w:r w:rsidRPr="006F78F4">
        <w:rPr>
          <w:rFonts w:ascii="宋体" w:eastAsia="宋体" w:hAnsi="宋体"/>
          <w:b w:val="0"/>
          <w:sz w:val="21"/>
          <w:szCs w:val="21"/>
        </w:rPr>
        <w:t xml:space="preserve"> </w:t>
      </w:r>
      <w:r w:rsidRPr="006F78F4">
        <w:rPr>
          <w:rFonts w:ascii="宋体" w:eastAsia="宋体" w:hAnsi="宋体" w:cs="宋体" w:hint="eastAsia"/>
          <w:b w:val="0"/>
          <w:sz w:val="21"/>
          <w:szCs w:val="21"/>
        </w:rPr>
        <w:t>然而，尽管有这个重要的好处，到目前为止，基于</w:t>
      </w:r>
      <w:r w:rsidRPr="006F78F4">
        <w:rPr>
          <w:rFonts w:ascii="宋体" w:eastAsia="宋体" w:hAnsi="宋体"/>
          <w:b w:val="0"/>
          <w:sz w:val="21"/>
          <w:szCs w:val="21"/>
        </w:rPr>
        <w:t>GAN</w:t>
      </w:r>
      <w:r w:rsidRPr="006F78F4">
        <w:rPr>
          <w:rFonts w:ascii="宋体" w:eastAsia="宋体" w:hAnsi="宋体" w:cs="宋体" w:hint="eastAsia"/>
          <w:b w:val="0"/>
          <w:sz w:val="21"/>
          <w:szCs w:val="21"/>
        </w:rPr>
        <w:t>的图生成方法比其变种方法受到的关注和成功更少。</w:t>
      </w:r>
      <w:r w:rsidRPr="006F78F4">
        <w:rPr>
          <w:rFonts w:ascii="宋体" w:eastAsia="宋体" w:hAnsi="宋体"/>
          <w:b w:val="0"/>
          <w:sz w:val="21"/>
          <w:szCs w:val="21"/>
        </w:rPr>
        <w:t xml:space="preserve"> </w:t>
      </w:r>
      <w:r w:rsidRPr="006F78F4">
        <w:rPr>
          <w:rFonts w:ascii="宋体" w:eastAsia="宋体" w:hAnsi="宋体" w:cs="宋体" w:hint="eastAsia"/>
          <w:b w:val="0"/>
          <w:sz w:val="21"/>
          <w:szCs w:val="21"/>
        </w:rPr>
        <w:t>这可能是由于基于</w:t>
      </w:r>
      <w:r w:rsidRPr="006F78F4">
        <w:rPr>
          <w:rFonts w:ascii="宋体" w:eastAsia="宋体" w:hAnsi="宋体"/>
          <w:b w:val="0"/>
          <w:sz w:val="21"/>
          <w:szCs w:val="21"/>
        </w:rPr>
        <w:t>GAN</w:t>
      </w:r>
      <w:r w:rsidRPr="006F78F4">
        <w:rPr>
          <w:rFonts w:ascii="宋体" w:eastAsia="宋体" w:hAnsi="宋体" w:cs="宋体" w:hint="eastAsia"/>
          <w:b w:val="0"/>
          <w:sz w:val="21"/>
          <w:szCs w:val="21"/>
        </w:rPr>
        <w:t>的方法所需的</w:t>
      </w:r>
      <w:r w:rsidRPr="006F78F4">
        <w:rPr>
          <w:rFonts w:ascii="宋体" w:eastAsia="宋体" w:hAnsi="宋体"/>
          <w:b w:val="0"/>
          <w:sz w:val="21"/>
          <w:szCs w:val="21"/>
        </w:rPr>
        <w:t>minimax</w:t>
      </w:r>
      <w:r w:rsidRPr="006F78F4">
        <w:rPr>
          <w:rFonts w:ascii="宋体" w:eastAsia="宋体" w:hAnsi="宋体" w:cs="宋体" w:hint="eastAsia"/>
          <w:b w:val="0"/>
          <w:sz w:val="21"/>
          <w:szCs w:val="21"/>
        </w:rPr>
        <w:t>优化所涉及的困难，而研究基于</w:t>
      </w:r>
      <w:r w:rsidRPr="006F78F4">
        <w:rPr>
          <w:rFonts w:ascii="宋体" w:eastAsia="宋体" w:hAnsi="宋体"/>
          <w:b w:val="0"/>
          <w:sz w:val="21"/>
          <w:szCs w:val="21"/>
        </w:rPr>
        <w:t>GAN</w:t>
      </w:r>
      <w:r w:rsidRPr="006F78F4">
        <w:rPr>
          <w:rFonts w:ascii="宋体" w:eastAsia="宋体" w:hAnsi="宋体" w:cs="宋体" w:hint="eastAsia"/>
          <w:b w:val="0"/>
          <w:sz w:val="21"/>
          <w:szCs w:val="21"/>
        </w:rPr>
        <w:t>的图形生成的限制目前是一个未解决的问题。</w:t>
      </w:r>
    </w:p>
    <w:bookmarkEnd w:id="39"/>
    <w:p w14:paraId="759B0E24" w14:textId="77777777" w:rsidR="00E47FA7" w:rsidRPr="006F78F4" w:rsidRDefault="00B95368">
      <w:pPr>
        <w:tabs>
          <w:tab w:val="center" w:pos="2448"/>
        </w:tabs>
        <w:spacing w:beforeLines="50" w:before="120" w:afterLines="50" w:after="120"/>
        <w:rPr>
          <w:rFonts w:ascii="宋体" w:eastAsia="宋体" w:hAnsi="宋体" w:cs="宋体"/>
          <w:b/>
          <w:sz w:val="29"/>
        </w:rPr>
      </w:pPr>
      <w:r w:rsidRPr="006F78F4">
        <w:rPr>
          <w:b/>
          <w:sz w:val="29"/>
        </w:rPr>
        <w:t>9.3</w:t>
      </w:r>
      <w:r w:rsidRPr="006F78F4">
        <w:rPr>
          <w:rFonts w:ascii="宋体" w:eastAsia="宋体" w:hAnsi="宋体" w:cs="宋体" w:hint="eastAsia"/>
          <w:b/>
          <w:sz w:val="29"/>
        </w:rPr>
        <w:t>自动回归方法</w:t>
      </w:r>
      <w:bookmarkStart w:id="40" w:name="_Toc214512"/>
    </w:p>
    <w:p w14:paraId="587A7D74" w14:textId="77777777" w:rsidR="00E47FA7" w:rsidRPr="006F78F4" w:rsidRDefault="00B95368">
      <w:pPr>
        <w:tabs>
          <w:tab w:val="center" w:pos="2448"/>
        </w:tabs>
        <w:spacing w:beforeLines="50" w:before="120" w:afterLines="50" w:after="120"/>
        <w:ind w:firstLineChars="200" w:firstLine="420"/>
      </w:pPr>
      <w:r w:rsidRPr="006F78F4">
        <w:rPr>
          <w:rFonts w:ascii="宋体" w:eastAsia="宋体" w:hAnsi="宋体" w:cs="宋体" w:hint="eastAsia"/>
          <w:szCs w:val="21"/>
        </w:rPr>
        <w:t>前两节详细介绍了如何将变分自动编码（</w:t>
      </w:r>
      <w:r w:rsidRPr="006F78F4">
        <w:rPr>
          <w:rFonts w:ascii="宋体" w:eastAsia="宋体" w:hAnsi="宋体"/>
          <w:szCs w:val="21"/>
        </w:rPr>
        <w:t>VAE</w:t>
      </w:r>
      <w:r w:rsidRPr="006F78F4">
        <w:rPr>
          <w:rFonts w:ascii="宋体" w:eastAsia="宋体" w:hAnsi="宋体" w:cs="宋体" w:hint="eastAsia"/>
          <w:szCs w:val="21"/>
        </w:rPr>
        <w:t>）和生成对抗网络（</w:t>
      </w:r>
      <w:r w:rsidRPr="006F78F4">
        <w:rPr>
          <w:rFonts w:ascii="宋体" w:eastAsia="宋体" w:hAnsi="宋体"/>
          <w:szCs w:val="21"/>
        </w:rPr>
        <w:t>GAN</w:t>
      </w:r>
      <w:r w:rsidRPr="006F78F4">
        <w:rPr>
          <w:rFonts w:ascii="宋体" w:eastAsia="宋体" w:hAnsi="宋体" w:cs="宋体" w:hint="eastAsia"/>
          <w:szCs w:val="21"/>
        </w:rPr>
        <w:t>）的思想应用于图生成。</w:t>
      </w:r>
      <w:r w:rsidRPr="006F78F4">
        <w:rPr>
          <w:rFonts w:ascii="宋体" w:eastAsia="宋体" w:hAnsi="宋体"/>
          <w:szCs w:val="21"/>
        </w:rPr>
        <w:t xml:space="preserve"> </w:t>
      </w:r>
      <w:r w:rsidRPr="006F78F4">
        <w:rPr>
          <w:rFonts w:ascii="宋体" w:eastAsia="宋体" w:hAnsi="宋体" w:cs="宋体" w:hint="eastAsia"/>
          <w:szCs w:val="21"/>
        </w:rPr>
        <w:t>但是，我们讨论的基于</w:t>
      </w:r>
      <w:r w:rsidRPr="006F78F4">
        <w:rPr>
          <w:rFonts w:ascii="宋体" w:eastAsia="宋体" w:hAnsi="宋体"/>
          <w:szCs w:val="21"/>
        </w:rPr>
        <w:t>GAN</w:t>
      </w:r>
      <w:r w:rsidRPr="006F78F4">
        <w:rPr>
          <w:rFonts w:ascii="宋体" w:eastAsia="宋体" w:hAnsi="宋体" w:cs="宋体" w:hint="eastAsia"/>
          <w:szCs w:val="21"/>
        </w:rPr>
        <w:t>和基于</w:t>
      </w:r>
      <w:r w:rsidRPr="006F78F4">
        <w:rPr>
          <w:rFonts w:ascii="宋体" w:eastAsia="宋体" w:hAnsi="宋体"/>
          <w:szCs w:val="21"/>
        </w:rPr>
        <w:t>VAE</w:t>
      </w:r>
      <w:r w:rsidRPr="006F78F4">
        <w:rPr>
          <w:rFonts w:ascii="宋体" w:eastAsia="宋体" w:hAnsi="宋体" w:cs="宋体" w:hint="eastAsia"/>
          <w:szCs w:val="21"/>
        </w:rPr>
        <w:t>的基本方法都使用简单的多层感知器（</w:t>
      </w:r>
      <w:r w:rsidRPr="006F78F4">
        <w:rPr>
          <w:rFonts w:ascii="宋体" w:eastAsia="宋体" w:hAnsi="宋体"/>
          <w:szCs w:val="21"/>
        </w:rPr>
        <w:t>MLP</w:t>
      </w:r>
      <w:r w:rsidRPr="006F78F4">
        <w:rPr>
          <w:rFonts w:ascii="宋体" w:eastAsia="宋体" w:hAnsi="宋体" w:cs="宋体" w:hint="eastAsia"/>
          <w:szCs w:val="21"/>
        </w:rPr>
        <w:t>）生成邻接矩阵。</w:t>
      </w:r>
      <w:r w:rsidRPr="006F78F4">
        <w:rPr>
          <w:rFonts w:ascii="宋体" w:eastAsia="宋体" w:hAnsi="宋体"/>
          <w:szCs w:val="21"/>
        </w:rPr>
        <w:t xml:space="preserve"> </w:t>
      </w:r>
      <w:r w:rsidRPr="006F78F4">
        <w:rPr>
          <w:rFonts w:ascii="宋体" w:eastAsia="宋体" w:hAnsi="宋体" w:cs="宋体" w:hint="eastAsia"/>
          <w:szCs w:val="21"/>
        </w:rPr>
        <w:t>在本节中，我们将介绍更复杂的自回归方法，这些方法可以从潜在表示中解码图结构。</w:t>
      </w:r>
      <w:r w:rsidRPr="006F78F4">
        <w:rPr>
          <w:rFonts w:ascii="宋体" w:eastAsia="宋体" w:hAnsi="宋体"/>
          <w:szCs w:val="21"/>
        </w:rPr>
        <w:t xml:space="preserve"> </w:t>
      </w:r>
      <w:r w:rsidRPr="006F78F4">
        <w:rPr>
          <w:rFonts w:ascii="宋体" w:eastAsia="宋体" w:hAnsi="宋体" w:cs="宋体" w:hint="eastAsia"/>
          <w:szCs w:val="21"/>
        </w:rPr>
        <w:t>我们在本节中介绍的方法可以与我们先前介绍的</w:t>
      </w:r>
      <w:r w:rsidRPr="006F78F4">
        <w:rPr>
          <w:rFonts w:ascii="宋体" w:eastAsia="宋体" w:hAnsi="宋体"/>
          <w:szCs w:val="21"/>
        </w:rPr>
        <w:t>GAN</w:t>
      </w:r>
      <w:r w:rsidRPr="006F78F4">
        <w:rPr>
          <w:rFonts w:ascii="宋体" w:eastAsia="宋体" w:hAnsi="宋体" w:cs="宋体" w:hint="eastAsia"/>
          <w:szCs w:val="21"/>
        </w:rPr>
        <w:t>和</w:t>
      </w:r>
      <w:r w:rsidRPr="006F78F4">
        <w:rPr>
          <w:rFonts w:ascii="宋体" w:eastAsia="宋体" w:hAnsi="宋体"/>
          <w:szCs w:val="21"/>
        </w:rPr>
        <w:t>VAE</w:t>
      </w:r>
      <w:r w:rsidRPr="006F78F4">
        <w:rPr>
          <w:rFonts w:ascii="宋体" w:eastAsia="宋体" w:hAnsi="宋体" w:cs="宋体" w:hint="eastAsia"/>
          <w:szCs w:val="21"/>
        </w:rPr>
        <w:t>框架相结合，但是它们也可以作为独立的生成模型进行训练。</w:t>
      </w:r>
    </w:p>
    <w:p w14:paraId="6E2BA713" w14:textId="77777777" w:rsidR="00E47FA7" w:rsidRPr="006F78F4" w:rsidRDefault="00B95368">
      <w:pPr>
        <w:pStyle w:val="3"/>
        <w:tabs>
          <w:tab w:val="center" w:pos="2556"/>
        </w:tabs>
        <w:spacing w:after="0"/>
        <w:ind w:left="-15"/>
      </w:pPr>
      <w:r w:rsidRPr="006F78F4">
        <w:t>9.3.1</w:t>
      </w:r>
      <w:r w:rsidRPr="006F78F4">
        <w:rPr>
          <w:rFonts w:ascii="宋体" w:eastAsia="宋体" w:hAnsi="宋体" w:cs="宋体" w:hint="eastAsia"/>
        </w:rPr>
        <w:t>建模边缘依赖性</w:t>
      </w:r>
      <w:bookmarkEnd w:id="40"/>
    </w:p>
    <w:p w14:paraId="1BB57F3D" w14:textId="77777777" w:rsidR="00E47FA7" w:rsidRPr="006F78F4" w:rsidRDefault="00B95368">
      <w:pPr>
        <w:ind w:left="-5" w:right="7" w:firstLineChars="200" w:firstLine="420"/>
        <w:rPr>
          <w:rFonts w:ascii="宋体" w:eastAsia="宋体" w:hAnsi="宋体"/>
          <w:szCs w:val="21"/>
        </w:rPr>
      </w:pPr>
      <w:r w:rsidRPr="006F78F4">
        <w:rPr>
          <w:rFonts w:ascii="宋体" w:eastAsia="宋体" w:hAnsi="宋体" w:cs="宋体" w:hint="eastAsia"/>
          <w:szCs w:val="21"/>
        </w:rPr>
        <w:t>前面各节中讨论的简单生成模型假定边是独立生成的。从概率的角度，我们通过将整体似然分解为一组独立的边缘似然来定义给定一个潜在表示</w:t>
      </w:r>
      <w:r w:rsidRPr="006F78F4">
        <w:rPr>
          <w:rFonts w:ascii="宋体" w:eastAsia="宋体" w:hAnsi="宋体"/>
          <w:b/>
          <w:szCs w:val="21"/>
        </w:rPr>
        <w:t>z</w:t>
      </w:r>
      <w:r w:rsidRPr="006F78F4">
        <w:rPr>
          <w:rFonts w:ascii="宋体" w:eastAsia="宋体" w:hAnsi="宋体" w:cs="宋体" w:hint="eastAsia"/>
          <w:szCs w:val="21"/>
        </w:rPr>
        <w:t>的图的似然，如下所示：</w:t>
      </w:r>
    </w:p>
    <w:p w14:paraId="1CDEFA0A" w14:textId="04F1E611" w:rsidR="00E47FA7" w:rsidRPr="006F78F4" w:rsidRDefault="006F78F4">
      <w:pPr>
        <w:tabs>
          <w:tab w:val="center" w:pos="3437"/>
          <w:tab w:val="right" w:pos="6896"/>
        </w:tabs>
        <w:spacing w:line="265" w:lineRule="auto"/>
        <w:rPr>
          <w:sz w:val="22"/>
        </w:rPr>
      </w:pPr>
      <m:oMathPara>
        <m:oMath>
          <m:r>
            <m:rPr>
              <m:sty m:val="p"/>
            </m:rPr>
            <w:rPr>
              <w:rFonts w:ascii="Cambria Math" w:eastAsia="Calibri" w:hAnsi="Cambria Math" w:cs="Calibri"/>
              <w:sz w:val="22"/>
            </w:rPr>
            <m:t>P</m:t>
          </m:r>
          <m:d>
            <m:dPr>
              <m:sepChr m:val="∣"/>
              <m:ctrlPr>
                <w:rPr>
                  <w:rFonts w:ascii="Cambria Math" w:eastAsia="Calibri" w:hAnsi="Cambria Math" w:cs="Calibri"/>
                  <w:sz w:val="22"/>
                </w:rPr>
              </m:ctrlPr>
            </m:dPr>
            <m:e>
              <m:r>
                <m:rPr>
                  <m:scr m:val="script"/>
                  <m:sty m:val="p"/>
                </m:rPr>
                <w:rPr>
                  <w:rFonts w:ascii="Cambria Math" w:eastAsia="Calibri" w:hAnsi="Cambria Math" w:cs="Calibri"/>
                  <w:sz w:val="22"/>
                </w:rPr>
                <m:t>G</m:t>
              </m:r>
            </m:e>
            <m:e>
              <m:r>
                <m:rPr>
                  <m:sty m:val="b"/>
                </m:rPr>
                <w:rPr>
                  <w:rFonts w:ascii="Cambria Math" w:eastAsia="Calibri" w:hAnsi="Cambria Math" w:cs="Calibri"/>
                  <w:sz w:val="22"/>
                </w:rPr>
                <m:t>z</m:t>
              </m:r>
            </m:e>
          </m:d>
          <m:r>
            <m:rPr>
              <m:sty m:val="p"/>
            </m:rPr>
            <w:rPr>
              <w:rFonts w:ascii="Cambria Math" w:eastAsia="Calibri" w:hAnsi="Cambria Math" w:cs="Calibri"/>
              <w:sz w:val="22"/>
            </w:rPr>
            <m:t>=</m:t>
          </m:r>
          <m:nary>
            <m:naryPr>
              <m:chr m:val="∏"/>
              <m:limLoc m:val="undOvr"/>
              <m:grow m:val="1"/>
              <m:supHide m:val="1"/>
              <m:ctrlPr>
                <w:rPr>
                  <w:rFonts w:ascii="Cambria Math" w:eastAsia="Calibri" w:hAnsi="Cambria Math" w:cs="Calibri"/>
                  <w:sz w:val="22"/>
                </w:rPr>
              </m:ctrlPr>
            </m:naryPr>
            <m:sub>
              <m:d>
                <m:dPr>
                  <m:ctrlPr>
                    <w:rPr>
                      <w:rFonts w:ascii="Cambria Math" w:eastAsia="Calibri" w:hAnsi="Cambria Math" w:cs="Calibri"/>
                      <w:sz w:val="22"/>
                    </w:rPr>
                  </m:ctrlPr>
                </m:dPr>
                <m:e>
                  <m:r>
                    <m:rPr>
                      <m:sty m:val="p"/>
                    </m:rPr>
                    <w:rPr>
                      <w:rFonts w:ascii="Cambria Math" w:eastAsia="Calibri" w:hAnsi="Cambria Math" w:cs="Calibri"/>
                      <w:sz w:val="22"/>
                    </w:rPr>
                    <m:t>u,v</m:t>
                  </m:r>
                </m:e>
              </m:d>
              <m:r>
                <m:rPr>
                  <m:sty m:val="p"/>
                </m:rPr>
                <w:rPr>
                  <w:rFonts w:ascii="Cambria Math" w:eastAsia="Calibri" w:hAnsi="Cambria Math" w:cs="Calibri"/>
                  <w:sz w:val="22"/>
                </w:rPr>
                <m:t>∈</m:t>
              </m:r>
              <m:sSup>
                <m:sSupPr>
                  <m:ctrlPr>
                    <w:rPr>
                      <w:rFonts w:ascii="Cambria Math" w:eastAsia="Calibri" w:hAnsi="Cambria Math" w:cs="Calibri"/>
                      <w:sz w:val="22"/>
                    </w:rPr>
                  </m:ctrlPr>
                </m:sSupPr>
                <m:e>
                  <m:r>
                    <m:rPr>
                      <m:scr m:val="script"/>
                      <m:sty m:val="p"/>
                    </m:rPr>
                    <w:rPr>
                      <w:rFonts w:ascii="Cambria Math" w:eastAsia="Calibri" w:hAnsi="Cambria Math" w:cs="Calibri"/>
                      <w:sz w:val="22"/>
                    </w:rPr>
                    <m:t>V</m:t>
                  </m:r>
                </m:e>
                <m:sup>
                  <m:r>
                    <m:rPr>
                      <m:sty m:val="p"/>
                    </m:rPr>
                    <w:rPr>
                      <w:rFonts w:ascii="Cambria Math" w:eastAsia="Calibri" w:hAnsi="Cambria Math" w:cs="Calibri"/>
                      <w:sz w:val="22"/>
                    </w:rPr>
                    <m:t>2</m:t>
                  </m:r>
                </m:sup>
              </m:sSup>
            </m:sub>
            <m:sup/>
            <m:e>
              <m:r>
                <m:rPr>
                  <m:sty m:val="p"/>
                </m:rPr>
                <w:rPr>
                  <w:rFonts w:ascii="Cambria Math" w:eastAsia="Calibri" w:hAnsi="Cambria Math" w:cs="Calibri"/>
                  <w:sz w:val="22"/>
                </w:rPr>
                <m:t xml:space="preserve"> </m:t>
              </m:r>
            </m:e>
          </m:nary>
          <m:r>
            <m:rPr>
              <m:sty m:val="p"/>
            </m:rPr>
            <w:rPr>
              <w:rFonts w:ascii="Cambria Math" w:eastAsia="Calibri" w:hAnsi="Cambria Math" w:cs="Calibri"/>
              <w:sz w:val="22"/>
            </w:rPr>
            <m:t>P</m:t>
          </m:r>
          <m:d>
            <m:dPr>
              <m:sepChr m:val="∣"/>
              <m:ctrlPr>
                <w:rPr>
                  <w:rFonts w:ascii="Cambria Math" w:eastAsia="Calibri" w:hAnsi="Cambria Math" w:cs="Calibri"/>
                  <w:sz w:val="22"/>
                </w:rPr>
              </m:ctrlPr>
            </m:dPr>
            <m:e>
              <m:r>
                <m:rPr>
                  <m:sty m:val="b"/>
                </m:rPr>
                <w:rPr>
                  <w:rFonts w:ascii="Cambria Math" w:eastAsia="Calibri" w:hAnsi="Cambria Math" w:cs="Calibri"/>
                  <w:sz w:val="22"/>
                </w:rPr>
                <m:t>A</m:t>
              </m:r>
              <m:d>
                <m:dPr>
                  <m:begChr m:val="["/>
                  <m:endChr m:val="]"/>
                  <m:ctrlPr>
                    <w:rPr>
                      <w:rFonts w:ascii="Cambria Math" w:eastAsia="Calibri" w:hAnsi="Cambria Math" w:cs="Calibri"/>
                      <w:sz w:val="22"/>
                    </w:rPr>
                  </m:ctrlPr>
                </m:dPr>
                <m:e>
                  <m:r>
                    <m:rPr>
                      <m:sty m:val="p"/>
                    </m:rPr>
                    <w:rPr>
                      <w:rFonts w:ascii="Cambria Math" w:eastAsia="Calibri" w:hAnsi="Cambria Math" w:cs="Calibri"/>
                      <w:sz w:val="22"/>
                    </w:rPr>
                    <m:t>u,v</m:t>
                  </m:r>
                </m:e>
              </m:d>
            </m:e>
            <m:e>
              <m:r>
                <m:rPr>
                  <m:sty m:val="b"/>
                </m:rPr>
                <w:rPr>
                  <w:rFonts w:ascii="Cambria Math" w:eastAsia="Calibri" w:hAnsi="Cambria Math" w:cs="Calibri"/>
                  <w:sz w:val="22"/>
                </w:rPr>
                <m:t>z</m:t>
              </m:r>
            </m:e>
          </m:d>
          <m:r>
            <m:rPr>
              <m:sty m:val="p"/>
            </m:rPr>
            <w:rPr>
              <w:rFonts w:ascii="Cambria Math" w:eastAsia="Calibri" w:hAnsi="Cambria Math" w:cs="Calibri"/>
              <w:sz w:val="22"/>
            </w:rPr>
            <m:t xml:space="preserve">                             </m:t>
          </m:r>
          <m:r>
            <m:rPr>
              <m:sty m:val="p"/>
            </m:rPr>
            <w:rPr>
              <w:rFonts w:ascii="Cambria Math" w:hAnsi="Cambria Math"/>
            </w:rPr>
            <m:t>(9.12)</m:t>
          </m:r>
        </m:oMath>
      </m:oMathPara>
    </w:p>
    <w:p w14:paraId="312B11EC" w14:textId="77777777" w:rsidR="00E47FA7" w:rsidRPr="006F78F4" w:rsidRDefault="00B95368">
      <w:pPr>
        <w:tabs>
          <w:tab w:val="center" w:pos="3437"/>
          <w:tab w:val="right" w:pos="6896"/>
        </w:tabs>
        <w:spacing w:line="265" w:lineRule="auto"/>
      </w:pPr>
      <w:r w:rsidRPr="006F78F4">
        <w:tab/>
      </w:r>
    </w:p>
    <w:p w14:paraId="5C5B5EBA" w14:textId="77777777" w:rsidR="00E47FA7" w:rsidRPr="006F78F4" w:rsidRDefault="00E47FA7">
      <w:pPr>
        <w:tabs>
          <w:tab w:val="center" w:pos="3437"/>
          <w:tab w:val="right" w:pos="6896"/>
        </w:tabs>
        <w:spacing w:line="265" w:lineRule="auto"/>
      </w:pPr>
    </w:p>
    <w:p w14:paraId="384DF72A" w14:textId="77777777" w:rsidR="00E47FA7" w:rsidRPr="006F78F4" w:rsidRDefault="00B95368">
      <w:pPr>
        <w:ind w:left="-15" w:right="7" w:firstLineChars="200" w:firstLine="420"/>
        <w:rPr>
          <w:rFonts w:ascii="宋体" w:eastAsia="宋体" w:hAnsi="宋体" w:cs="宋体"/>
          <w:szCs w:val="21"/>
        </w:rPr>
      </w:pPr>
      <w:r w:rsidRPr="006F78F4">
        <w:rPr>
          <w:rFonts w:ascii="宋体" w:eastAsia="宋体" w:hAnsi="宋体" w:cs="宋体" w:hint="eastAsia"/>
          <w:szCs w:val="21"/>
        </w:rPr>
        <w:t>假设边缘之间的独立性很方便，因为它简化了似然模型并允许有效的计算。但是，这是一个强有力的限制假设，因为真实世界的图形在边缘之间显示出许多复杂的相关性。例如，现实世界中的图形具有较高聚类系数的趋势很难在独立于边缘的模型中捕获。为了缓解此问题（同时仍保持易处理性），自回归模型放松了边缘独立性的假设。</w:t>
      </w:r>
    </w:p>
    <w:p w14:paraId="220FC7D2" w14:textId="0C9D5D49" w:rsidR="00E47FA7" w:rsidRPr="006F78F4" w:rsidRDefault="00B95368">
      <w:pPr>
        <w:ind w:left="-15" w:right="7" w:firstLineChars="200" w:firstLine="420"/>
        <w:rPr>
          <w:rFonts w:ascii="宋体" w:eastAsia="宋体" w:hAnsi="宋体"/>
          <w:szCs w:val="21"/>
        </w:rPr>
      </w:pPr>
      <w:r w:rsidRPr="006F78F4">
        <w:rPr>
          <w:rFonts w:ascii="宋体" w:eastAsia="宋体" w:hAnsi="宋体" w:cs="宋体" w:hint="eastAsia"/>
          <w:szCs w:val="21"/>
        </w:rPr>
        <w:t>取而代之的是，在自动回归方法中，我们假设边缘是按顺序生成的，并且每个边缘的可能性可以以先前生成的边缘为条件。为了使这个想法更精确，我们将使用</w:t>
      </w:r>
      <w:r w:rsidRPr="006F78F4">
        <w:rPr>
          <w:rFonts w:ascii="宋体" w:eastAsia="宋体" w:hAnsi="宋体"/>
          <w:szCs w:val="21"/>
        </w:rPr>
        <w:t>L</w:t>
      </w:r>
      <w:r w:rsidRPr="006F78F4">
        <w:rPr>
          <w:rFonts w:ascii="宋体" w:eastAsia="宋体" w:hAnsi="宋体" w:cs="宋体" w:hint="eastAsia"/>
          <w:szCs w:val="21"/>
        </w:rPr>
        <w:t>表示邻接矩阵</w:t>
      </w:r>
      <w:r w:rsidRPr="006F78F4">
        <w:rPr>
          <w:rFonts w:ascii="宋体" w:eastAsia="宋体" w:hAnsi="宋体"/>
          <w:b/>
          <w:szCs w:val="21"/>
        </w:rPr>
        <w:t>A</w:t>
      </w:r>
      <w:r w:rsidRPr="006F78F4">
        <w:rPr>
          <w:rFonts w:ascii="宋体" w:eastAsia="宋体" w:hAnsi="宋体" w:cs="宋体" w:hint="eastAsia"/>
          <w:szCs w:val="21"/>
        </w:rPr>
        <w:t>的下三角部分。假设我们使用的是简单图形，则</w:t>
      </w:r>
      <w:r w:rsidRPr="006F78F4">
        <w:rPr>
          <w:rFonts w:ascii="宋体" w:eastAsia="宋体" w:hAnsi="宋体"/>
          <w:b/>
          <w:bCs/>
          <w:szCs w:val="21"/>
        </w:rPr>
        <w:t>A</w:t>
      </w:r>
      <w:r w:rsidRPr="006F78F4">
        <w:rPr>
          <w:rFonts w:ascii="宋体" w:eastAsia="宋体" w:hAnsi="宋体" w:cs="宋体" w:hint="eastAsia"/>
          <w:szCs w:val="21"/>
        </w:rPr>
        <w:t>和</w:t>
      </w:r>
      <w:r w:rsidRPr="006F78F4">
        <w:rPr>
          <w:rFonts w:ascii="宋体" w:eastAsia="宋体" w:hAnsi="宋体"/>
          <w:b/>
          <w:bCs/>
          <w:szCs w:val="21"/>
        </w:rPr>
        <w:t>L</w:t>
      </w:r>
      <w:r w:rsidRPr="006F78F4">
        <w:rPr>
          <w:rFonts w:ascii="宋体" w:eastAsia="宋体" w:hAnsi="宋体" w:cs="宋体" w:hint="eastAsia"/>
          <w:szCs w:val="21"/>
        </w:rPr>
        <w:t>包含完全相同的信息，但是在以下方程式中使用</w:t>
      </w:r>
      <w:r w:rsidRPr="006F78F4">
        <w:rPr>
          <w:rFonts w:ascii="宋体" w:eastAsia="宋体" w:hAnsi="宋体"/>
          <w:b/>
          <w:bCs/>
          <w:szCs w:val="21"/>
        </w:rPr>
        <w:t>L</w:t>
      </w:r>
      <w:r w:rsidRPr="006F78F4">
        <w:rPr>
          <w:rFonts w:ascii="宋体" w:eastAsia="宋体" w:hAnsi="宋体" w:cs="宋体" w:hint="eastAsia"/>
          <w:szCs w:val="21"/>
        </w:rPr>
        <w:t>会很方便。然后，我们将使用符号</w:t>
      </w:r>
      <w:bookmarkStart w:id="41" w:name="_Hlk49614569"/>
      <m:oMath>
        <m:r>
          <m:rPr>
            <m:sty m:val="b"/>
          </m:rPr>
          <w:rPr>
            <w:rFonts w:ascii="Cambria Math" w:eastAsia="宋体" w:hAnsi="Cambria Math"/>
            <w:szCs w:val="21"/>
          </w:rPr>
          <m:t>L</m:t>
        </m:r>
        <m:r>
          <m:rPr>
            <m:sty m:val="p"/>
          </m:rPr>
          <w:rPr>
            <w:rFonts w:ascii="Cambria Math" w:eastAsia="宋体" w:hAnsi="Cambria Math"/>
            <w:szCs w:val="21"/>
          </w:rPr>
          <m:t>[</m:t>
        </m:r>
        <m:sSub>
          <m:sSubPr>
            <m:ctrlPr>
              <w:rPr>
                <w:rFonts w:ascii="Cambria Math" w:eastAsia="宋体" w:hAnsi="Cambria Math"/>
                <w:szCs w:val="21"/>
              </w:rPr>
            </m:ctrlPr>
          </m:sSubPr>
          <m:e>
            <w:bookmarkStart w:id="42" w:name="_Hlk49614416"/>
            <m:r>
              <m:rPr>
                <m:sty m:val="p"/>
              </m:rPr>
              <w:rPr>
                <w:rFonts w:ascii="Cambria Math" w:eastAsia="宋体" w:hAnsi="Cambria Math"/>
                <w:szCs w:val="21"/>
              </w:rPr>
              <m:t>v</m:t>
            </m:r>
          </m:e>
          <m:sub>
            <m:r>
              <m:rPr>
                <m:sty m:val="p"/>
              </m:rPr>
              <w:rPr>
                <w:rFonts w:ascii="Cambria Math" w:eastAsia="宋体" w:hAnsi="Cambria Math"/>
                <w:szCs w:val="21"/>
              </w:rPr>
              <m:t>1</m:t>
            </m:r>
            <w:bookmarkEnd w:id="42"/>
          </m:sub>
        </m:sSub>
        <m:r>
          <m:rPr>
            <m:sty m:val="p"/>
          </m:rPr>
          <w:rPr>
            <w:rFonts w:ascii="Cambria Math" w:eastAsia="宋体" w:hAnsi="Cambria Math"/>
            <w:szCs w:val="21"/>
          </w:rPr>
          <m:t>,:]</m:t>
        </m:r>
      </m:oMath>
      <w:bookmarkEnd w:id="41"/>
      <w:r w:rsidRPr="006F78F4">
        <w:rPr>
          <w:rFonts w:ascii="宋体" w:eastAsia="宋体" w:hAnsi="宋体" w:cs="宋体" w:hint="eastAsia"/>
          <w:szCs w:val="21"/>
        </w:rPr>
        <w:t>来表示与节点</w:t>
      </w:r>
      <w:bookmarkStart w:id="43" w:name="_Hlk49614495"/>
      <m:oMath>
        <m:sSub>
          <m:sSubPr>
            <m:ctrlPr>
              <w:rPr>
                <w:rFonts w:ascii="Cambria Math" w:eastAsia="宋体" w:hAnsi="Cambria Math"/>
                <w:szCs w:val="21"/>
              </w:rPr>
            </m:ctrlPr>
          </m:sSubPr>
          <m:e>
            <m:r>
              <m:rPr>
                <m:sty m:val="p"/>
              </m:rPr>
              <w:rPr>
                <w:rFonts w:ascii="Cambria Math" w:eastAsia="宋体" w:hAnsi="Cambria Math"/>
                <w:szCs w:val="21"/>
              </w:rPr>
              <m:t>v</m:t>
            </m:r>
          </m:e>
          <m:sub>
            <m:r>
              <m:rPr>
                <m:sty m:val="p"/>
              </m:rPr>
              <w:rPr>
                <w:rFonts w:ascii="Cambria Math" w:eastAsia="宋体" w:hAnsi="Cambria Math"/>
                <w:szCs w:val="21"/>
              </w:rPr>
              <m:t>1</m:t>
            </m:r>
          </m:sub>
        </m:sSub>
      </m:oMath>
      <w:bookmarkEnd w:id="43"/>
      <w:r w:rsidRPr="006F78F4">
        <w:rPr>
          <w:rFonts w:ascii="宋体" w:eastAsia="宋体" w:hAnsi="宋体" w:cs="宋体" w:hint="eastAsia"/>
          <w:szCs w:val="21"/>
        </w:rPr>
        <w:t>对应的</w:t>
      </w:r>
      <w:r w:rsidRPr="006F78F4">
        <w:rPr>
          <w:rFonts w:ascii="宋体" w:eastAsia="宋体" w:hAnsi="宋体"/>
          <w:b/>
          <w:bCs/>
          <w:szCs w:val="21"/>
        </w:rPr>
        <w:t>L</w:t>
      </w:r>
      <w:r w:rsidRPr="006F78F4">
        <w:rPr>
          <w:rFonts w:ascii="宋体" w:eastAsia="宋体" w:hAnsi="宋体" w:cs="宋体" w:hint="eastAsia"/>
          <w:szCs w:val="21"/>
        </w:rPr>
        <w:t>的行，并假定</w:t>
      </w:r>
      <w:r w:rsidRPr="006F78F4">
        <w:rPr>
          <w:rFonts w:ascii="宋体" w:eastAsia="宋体" w:hAnsi="宋体"/>
          <w:b/>
          <w:bCs/>
          <w:szCs w:val="21"/>
        </w:rPr>
        <w:t>L</w:t>
      </w:r>
      <w:r w:rsidRPr="006F78F4">
        <w:rPr>
          <w:rFonts w:ascii="宋体" w:eastAsia="宋体" w:hAnsi="宋体" w:cs="宋体" w:hint="eastAsia"/>
          <w:szCs w:val="21"/>
        </w:rPr>
        <w:t>的行由节点</w:t>
      </w:r>
      <m:oMath>
        <m:sSub>
          <m:sSubPr>
            <m:ctrlPr>
              <w:rPr>
                <w:rFonts w:ascii="Cambria Math" w:eastAsia="宋体" w:hAnsi="Cambria Math"/>
                <w:szCs w:val="21"/>
              </w:rPr>
            </m:ctrlPr>
          </m:sSubPr>
          <m:e>
            <m:r>
              <m:rPr>
                <m:sty m:val="p"/>
              </m:rPr>
              <w:rPr>
                <w:rFonts w:ascii="Cambria Math" w:eastAsia="宋体" w:hAnsi="Cambria Math"/>
                <w:szCs w:val="21"/>
              </w:rPr>
              <m:t>v</m:t>
            </m:r>
          </m:e>
          <m:sub>
            <m:r>
              <m:rPr>
                <m:sty m:val="p"/>
              </m:rPr>
              <w:rPr>
                <w:rFonts w:ascii="Cambria Math" w:eastAsia="宋体" w:hAnsi="Cambria Math"/>
                <w:szCs w:val="21"/>
              </w:rPr>
              <m:t>1</m:t>
            </m:r>
          </m:sub>
        </m:sSub>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v</m:t>
            </m:r>
          </m:e>
          <m:sub>
            <m:r>
              <m:rPr>
                <m:scr m:val="script"/>
                <m:sty m:val="p"/>
              </m:rPr>
              <w:rPr>
                <w:rFonts w:ascii="Cambria Math" w:eastAsia="宋体" w:hAnsi="Cambria Math"/>
                <w:szCs w:val="21"/>
              </w:rPr>
              <m:t>|V|</m:t>
            </m:r>
          </m:sub>
        </m:sSub>
      </m:oMath>
      <w:r w:rsidRPr="006F78F4">
        <w:rPr>
          <w:rFonts w:ascii="宋体" w:eastAsia="宋体" w:hAnsi="宋体" w:cs="宋体" w:hint="eastAsia"/>
          <w:szCs w:val="21"/>
        </w:rPr>
        <w:t>索引。注意，由于</w:t>
      </w:r>
      <w:r w:rsidRPr="006F78F4">
        <w:rPr>
          <w:rFonts w:ascii="宋体" w:eastAsia="宋体" w:hAnsi="宋体"/>
          <w:b/>
          <w:bCs/>
          <w:szCs w:val="21"/>
        </w:rPr>
        <w:t>L</w:t>
      </w:r>
      <w:r w:rsidRPr="006F78F4">
        <w:rPr>
          <w:rFonts w:ascii="宋体" w:eastAsia="宋体" w:hAnsi="宋体" w:cs="宋体" w:hint="eastAsia"/>
          <w:szCs w:val="21"/>
        </w:rPr>
        <w:t>的下三角性质，我们将使</w:t>
      </w:r>
      <m:oMath>
        <m:r>
          <m:rPr>
            <m:sty m:val="b"/>
          </m:rPr>
          <w:rPr>
            <w:rFonts w:ascii="Cambria Math" w:eastAsia="宋体" w:hAnsi="Cambria Math"/>
            <w:szCs w:val="21"/>
          </w:rPr>
          <m:t>L</m:t>
        </m:r>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v</m:t>
            </m:r>
          </m:e>
          <m:sub>
            <m:r>
              <m:rPr>
                <m:sty m:val="p"/>
              </m:rPr>
              <w:rPr>
                <w:rFonts w:ascii="Cambria Math" w:eastAsia="宋体" w:hAnsi="Cambria Math"/>
                <w:szCs w:val="21"/>
              </w:rPr>
              <m:t>i</m:t>
            </m:r>
          </m:sub>
        </m:sSub>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v</m:t>
            </m:r>
          </m:e>
          <m:sub>
            <m:r>
              <m:rPr>
                <m:sty m:val="p"/>
              </m:rPr>
              <w:rPr>
                <w:rFonts w:ascii="Cambria Math" w:eastAsia="宋体" w:hAnsi="Cambria Math"/>
                <w:szCs w:val="21"/>
              </w:rPr>
              <m:t>j</m:t>
            </m:r>
          </m:sub>
        </m:sSub>
        <m:r>
          <m:rPr>
            <m:sty m:val="p"/>
          </m:rPr>
          <w:rPr>
            <w:rFonts w:ascii="Cambria Math" w:eastAsia="宋体" w:hAnsi="Cambria Math"/>
            <w:szCs w:val="21"/>
          </w:rPr>
          <m:t>]=0,∀j&gt;i</m:t>
        </m:r>
      </m:oMath>
      <w:r w:rsidRPr="006F78F4">
        <w:rPr>
          <w:rFonts w:ascii="宋体" w:eastAsia="宋体" w:hAnsi="宋体" w:cs="宋体" w:hint="eastAsia"/>
          <w:szCs w:val="21"/>
        </w:rPr>
        <w:t>，这意味着我们只需要考虑为任何行</w:t>
      </w:r>
      <m:oMath>
        <m:r>
          <m:rPr>
            <m:sty m:val="b"/>
          </m:rPr>
          <w:rPr>
            <w:rFonts w:ascii="Cambria Math" w:eastAsia="宋体" w:hAnsi="Cambria Math"/>
            <w:szCs w:val="21"/>
          </w:rPr>
          <m:t>L</m:t>
        </m:r>
        <m:r>
          <m:rPr>
            <m:sty m:val="p"/>
          </m:rPr>
          <w:rPr>
            <w:rFonts w:ascii="Cambria Math" w:eastAsia="宋体" w:hAnsi="Cambria Math"/>
            <w:szCs w:val="21"/>
          </w:rPr>
          <m:t>[</m:t>
        </m:r>
        <m:sSub>
          <m:sSubPr>
            <m:ctrlPr>
              <w:rPr>
                <w:rFonts w:ascii="Cambria Math" w:eastAsia="宋体" w:hAnsi="Cambria Math"/>
                <w:b/>
                <w:bCs/>
                <w:szCs w:val="21"/>
              </w:rPr>
            </m:ctrlPr>
          </m:sSubPr>
          <m:e>
            <m:r>
              <m:rPr>
                <m:sty m:val="b"/>
              </m:rPr>
              <w:rPr>
                <w:rFonts w:ascii="Cambria Math" w:eastAsia="宋体" w:hAnsi="Cambria Math"/>
                <w:szCs w:val="21"/>
              </w:rPr>
              <m:t>v</m:t>
            </m:r>
          </m:e>
          <m:sub>
            <m:r>
              <m:rPr>
                <m:sty m:val="b"/>
              </m:rPr>
              <w:rPr>
                <w:rFonts w:ascii="Cambria Math" w:eastAsia="宋体" w:hAnsi="Cambria Math"/>
                <w:szCs w:val="21"/>
              </w:rPr>
              <m:t>i</m:t>
            </m:r>
          </m:sub>
        </m:sSub>
        <m:r>
          <m:rPr>
            <m:sty m:val="b"/>
          </m:rPr>
          <w:rPr>
            <w:rFonts w:ascii="Cambria Math" w:eastAsia="宋体" w:hAnsi="Cambria Math"/>
            <w:szCs w:val="21"/>
          </w:rPr>
          <m:t>,</m:t>
        </m:r>
        <m:r>
          <m:rPr>
            <m:sty m:val="p"/>
          </m:rPr>
          <w:rPr>
            <w:rFonts w:ascii="Cambria Math" w:eastAsia="宋体" w:hAnsi="Cambria Math"/>
            <w:szCs w:val="21"/>
          </w:rPr>
          <m:t>:]</m:t>
        </m:r>
      </m:oMath>
      <w:r w:rsidRPr="006F78F4">
        <w:rPr>
          <w:rFonts w:ascii="宋体" w:eastAsia="宋体" w:hAnsi="宋体"/>
          <w:szCs w:val="21"/>
        </w:rPr>
        <w:t xml:space="preserve">; </w:t>
      </w:r>
      <w:r w:rsidRPr="006F78F4">
        <w:rPr>
          <w:rFonts w:ascii="宋体" w:eastAsia="宋体" w:hAnsi="宋体" w:cs="宋体" w:hint="eastAsia"/>
          <w:szCs w:val="21"/>
        </w:rPr>
        <w:t>其余的可以简单地用零填充。给定这种表示法，自回归方法相当于对整体图似然性的以下分解：</w:t>
      </w:r>
    </w:p>
    <w:p w14:paraId="52719AA8" w14:textId="77777777" w:rsidR="00E47FA7" w:rsidRPr="006F78F4" w:rsidRDefault="00E47FA7">
      <w:pPr>
        <w:tabs>
          <w:tab w:val="center" w:pos="3437"/>
          <w:tab w:val="right" w:pos="6896"/>
        </w:tabs>
        <w:spacing w:line="265" w:lineRule="auto"/>
        <w:rPr>
          <w:rFonts w:ascii="宋体" w:eastAsia="宋体" w:hAnsi="宋体"/>
          <w:szCs w:val="21"/>
        </w:rPr>
      </w:pPr>
    </w:p>
    <w:p w14:paraId="6B46F0ED" w14:textId="38CB2274" w:rsidR="00E47FA7" w:rsidRPr="006F78F4" w:rsidRDefault="006F78F4">
      <w:pPr>
        <w:tabs>
          <w:tab w:val="center" w:pos="3437"/>
          <w:tab w:val="right" w:pos="6896"/>
        </w:tabs>
        <w:spacing w:line="265" w:lineRule="auto"/>
        <w:ind w:left="8" w:hangingChars="4" w:hanging="8"/>
        <w:rPr>
          <w:rFonts w:ascii="宋体" w:eastAsia="宋体" w:hAnsi="宋体"/>
          <w:szCs w:val="21"/>
        </w:rPr>
      </w:pPr>
      <m:oMathPara>
        <m:oMathParaPr>
          <m:jc m:val="right"/>
        </m:oMathParaPr>
        <m:oMath>
          <m:r>
            <m:rPr>
              <m:sty m:val="p"/>
            </m:rPr>
            <w:rPr>
              <w:rFonts w:ascii="Cambria Math" w:eastAsia="宋体" w:hAnsi="Cambria Math" w:cs="Calibri"/>
              <w:szCs w:val="21"/>
            </w:rPr>
            <w:lastRenderedPageBreak/>
            <m:t>P</m:t>
          </m:r>
          <m:d>
            <m:dPr>
              <m:sepChr m:val="∣"/>
              <m:ctrlPr>
                <w:rPr>
                  <w:rFonts w:ascii="Cambria Math" w:eastAsia="宋体" w:hAnsi="Cambria Math" w:cs="Calibri"/>
                  <w:szCs w:val="21"/>
                </w:rPr>
              </m:ctrlPr>
            </m:dPr>
            <m:e>
              <m:r>
                <m:rPr>
                  <m:scr m:val="script"/>
                  <m:sty m:val="p"/>
                </m:rPr>
                <w:rPr>
                  <w:rFonts w:ascii="Cambria Math" w:eastAsia="宋体" w:hAnsi="Cambria Math" w:cs="Calibri"/>
                  <w:szCs w:val="21"/>
                </w:rPr>
                <m:t>G</m:t>
              </m:r>
            </m:e>
            <m:e>
              <m:r>
                <m:rPr>
                  <m:sty m:val="b"/>
                </m:rPr>
                <w:rPr>
                  <w:rFonts w:ascii="Cambria Math" w:eastAsia="宋体" w:hAnsi="Cambria Math" w:cs="Calibri"/>
                  <w:szCs w:val="21"/>
                </w:rPr>
                <m:t>z</m:t>
              </m:r>
            </m:e>
          </m:d>
          <m:r>
            <m:rPr>
              <m:sty m:val="p"/>
            </m:rPr>
            <w:rPr>
              <w:rFonts w:ascii="Cambria Math" w:eastAsia="宋体" w:hAnsi="Cambria Math" w:cs="Calibri"/>
              <w:szCs w:val="21"/>
            </w:rPr>
            <m:t>=</m:t>
          </m:r>
          <m:nary>
            <m:naryPr>
              <m:chr m:val="∏"/>
              <m:limLoc m:val="undOvr"/>
              <m:grow m:val="1"/>
              <m:ctrlPr>
                <w:rPr>
                  <w:rFonts w:ascii="Cambria Math" w:eastAsia="宋体" w:hAnsi="Cambria Math" w:cs="Calibri"/>
                  <w:szCs w:val="21"/>
                </w:rPr>
              </m:ctrlPr>
            </m:naryPr>
            <m:sub>
              <m:r>
                <m:rPr>
                  <m:sty m:val="p"/>
                </m:rPr>
                <w:rPr>
                  <w:rFonts w:ascii="Cambria Math" w:eastAsia="宋体" w:hAnsi="Cambria Math" w:cs="Calibri"/>
                  <w:szCs w:val="21"/>
                </w:rPr>
                <m:t>i=1</m:t>
              </m:r>
            </m:sub>
            <m:sup>
              <m:d>
                <m:dPr>
                  <m:begChr m:val="|"/>
                  <m:endChr m:val="|"/>
                  <m:ctrlPr>
                    <w:rPr>
                      <w:rFonts w:ascii="Cambria Math" w:eastAsia="宋体" w:hAnsi="Cambria Math" w:cs="Calibri"/>
                      <w:szCs w:val="21"/>
                    </w:rPr>
                  </m:ctrlPr>
                </m:dPr>
                <m:e>
                  <m:r>
                    <m:rPr>
                      <m:scr m:val="script"/>
                      <m:sty m:val="p"/>
                    </m:rPr>
                    <w:rPr>
                      <w:rFonts w:ascii="Cambria Math" w:eastAsia="宋体" w:hAnsi="Cambria Math" w:cs="Calibri"/>
                      <w:szCs w:val="21"/>
                    </w:rPr>
                    <m:t>V</m:t>
                  </m:r>
                </m:e>
              </m:d>
            </m:sup>
            <m:e>
              <m:r>
                <m:rPr>
                  <m:sty m:val="p"/>
                </m:rPr>
                <w:rPr>
                  <w:rFonts w:ascii="Cambria Math" w:eastAsia="宋体" w:hAnsi="Cambria Math" w:cs="Calibri"/>
                  <w:szCs w:val="21"/>
                </w:rPr>
                <m:t xml:space="preserve"> </m:t>
              </m:r>
            </m:e>
          </m:nary>
          <m:r>
            <m:rPr>
              <m:sty m:val="p"/>
            </m:rPr>
            <w:rPr>
              <w:rFonts w:ascii="Cambria Math" w:eastAsia="宋体" w:hAnsi="Cambria Math" w:cs="Calibri"/>
              <w:szCs w:val="21"/>
            </w:rPr>
            <m:t>P</m:t>
          </m:r>
          <m:d>
            <m:dPr>
              <m:sepChr m:val="∣"/>
              <m:ctrlPr>
                <w:rPr>
                  <w:rFonts w:ascii="Cambria Math" w:eastAsia="宋体" w:hAnsi="Cambria Math" w:cs="Calibri"/>
                  <w:szCs w:val="21"/>
                </w:rPr>
              </m:ctrlPr>
            </m:dPr>
            <m:e>
              <m:r>
                <m:rPr>
                  <m:sty m:val="b"/>
                </m:rPr>
                <w:rPr>
                  <w:rFonts w:ascii="Cambria Math" w:eastAsia="宋体" w:hAnsi="Cambria Math" w:cs="Calibri"/>
                  <w:szCs w:val="21"/>
                </w:rPr>
                <m:t>L</m:t>
              </m:r>
              <m:d>
                <m:dPr>
                  <m:begChr m:val="["/>
                  <m:endChr m:val="]"/>
                  <m:ctrlPr>
                    <w:rPr>
                      <w:rFonts w:ascii="Cambria Math" w:eastAsia="宋体" w:hAnsi="Cambria Math" w:cs="Calibri"/>
                      <w:szCs w:val="21"/>
                    </w:rPr>
                  </m:ctrlPr>
                </m:dPr>
                <m:e>
                  <m:sSub>
                    <m:sSubPr>
                      <m:ctrlPr>
                        <w:rPr>
                          <w:rFonts w:ascii="Cambria Math" w:eastAsia="宋体" w:hAnsi="Cambria Math" w:cs="Calibri"/>
                          <w:szCs w:val="21"/>
                        </w:rPr>
                      </m:ctrlPr>
                    </m:sSubPr>
                    <m:e>
                      <m:r>
                        <m:rPr>
                          <m:sty m:val="p"/>
                        </m:rPr>
                        <w:rPr>
                          <w:rFonts w:ascii="Cambria Math" w:eastAsia="宋体" w:hAnsi="Cambria Math" w:cs="Calibri"/>
                          <w:szCs w:val="21"/>
                        </w:rPr>
                        <m:t>v</m:t>
                      </m:r>
                    </m:e>
                    <m:sub>
                      <m:r>
                        <m:rPr>
                          <m:sty m:val="p"/>
                        </m:rPr>
                        <w:rPr>
                          <w:rFonts w:ascii="Cambria Math" w:eastAsia="宋体" w:hAnsi="Cambria Math" w:cs="Calibri"/>
                          <w:szCs w:val="21"/>
                        </w:rPr>
                        <m:t>i</m:t>
                      </m:r>
                    </m:sub>
                  </m:sSub>
                  <m:r>
                    <m:rPr>
                      <m:sty m:val="p"/>
                    </m:rPr>
                    <w:rPr>
                      <w:rFonts w:ascii="Cambria Math" w:eastAsia="宋体" w:hAnsi="Cambria Math" w:cs="Calibri"/>
                      <w:szCs w:val="21"/>
                    </w:rPr>
                    <m:t>,:</m:t>
                  </m:r>
                </m:e>
              </m:d>
            </m:e>
            <m:e>
              <m:r>
                <m:rPr>
                  <m:sty m:val="b"/>
                </m:rPr>
                <w:rPr>
                  <w:rFonts w:ascii="Cambria Math" w:eastAsia="宋体" w:hAnsi="Cambria Math" w:cs="Calibri"/>
                  <w:szCs w:val="21"/>
                </w:rPr>
                <m:t>L</m:t>
              </m:r>
              <m:d>
                <m:dPr>
                  <m:begChr m:val="["/>
                  <m:endChr m:val="]"/>
                  <m:ctrlPr>
                    <w:rPr>
                      <w:rFonts w:ascii="Cambria Math" w:eastAsia="宋体" w:hAnsi="Cambria Math" w:cs="Calibri"/>
                      <w:szCs w:val="21"/>
                    </w:rPr>
                  </m:ctrlPr>
                </m:dPr>
                <m:e>
                  <m:sSub>
                    <m:sSubPr>
                      <m:ctrlPr>
                        <w:rPr>
                          <w:rFonts w:ascii="Cambria Math" w:eastAsia="宋体" w:hAnsi="Cambria Math" w:cs="Calibri"/>
                          <w:szCs w:val="21"/>
                        </w:rPr>
                      </m:ctrlPr>
                    </m:sSubPr>
                    <m:e>
                      <m:r>
                        <m:rPr>
                          <m:sty m:val="p"/>
                        </m:rPr>
                        <w:rPr>
                          <w:rFonts w:ascii="Cambria Math" w:eastAsia="宋体" w:hAnsi="Cambria Math" w:cs="Calibri"/>
                          <w:szCs w:val="21"/>
                        </w:rPr>
                        <m:t>v</m:t>
                      </m:r>
                    </m:e>
                    <m:sub>
                      <m:r>
                        <m:rPr>
                          <m:sty m:val="p"/>
                        </m:rPr>
                        <w:rPr>
                          <w:rFonts w:ascii="Cambria Math" w:eastAsia="宋体" w:hAnsi="Cambria Math" w:cs="Calibri"/>
                          <w:szCs w:val="21"/>
                        </w:rPr>
                        <m:t>1</m:t>
                      </m:r>
                    </m:sub>
                  </m:sSub>
                  <m:r>
                    <m:rPr>
                      <m:sty m:val="p"/>
                    </m:rPr>
                    <w:rPr>
                      <w:rFonts w:ascii="Cambria Math" w:eastAsia="宋体" w:hAnsi="Cambria Math" w:cs="Calibri"/>
                      <w:szCs w:val="21"/>
                    </w:rPr>
                    <m:t>,:</m:t>
                  </m:r>
                </m:e>
              </m:d>
              <m:r>
                <m:rPr>
                  <m:sty m:val="p"/>
                </m:rPr>
                <w:rPr>
                  <w:rFonts w:ascii="Cambria Math" w:eastAsia="宋体" w:hAnsi="Cambria Math" w:cs="Calibri"/>
                  <w:szCs w:val="21"/>
                </w:rPr>
                <m:t>,…,</m:t>
              </m:r>
              <m:r>
                <m:rPr>
                  <m:sty m:val="b"/>
                </m:rPr>
                <w:rPr>
                  <w:rFonts w:ascii="Cambria Math" w:eastAsia="宋体" w:hAnsi="Cambria Math" w:cs="Calibri"/>
                  <w:szCs w:val="21"/>
                </w:rPr>
                <m:t>L</m:t>
              </m:r>
              <m:d>
                <m:dPr>
                  <m:begChr m:val="["/>
                  <m:endChr m:val="]"/>
                  <m:ctrlPr>
                    <w:rPr>
                      <w:rFonts w:ascii="Cambria Math" w:eastAsia="宋体" w:hAnsi="Cambria Math" w:cs="Calibri"/>
                      <w:szCs w:val="21"/>
                    </w:rPr>
                  </m:ctrlPr>
                </m:dPr>
                <m:e>
                  <m:sSub>
                    <m:sSubPr>
                      <m:ctrlPr>
                        <w:rPr>
                          <w:rFonts w:ascii="Cambria Math" w:eastAsia="宋体" w:hAnsi="Cambria Math" w:cs="Calibri"/>
                          <w:szCs w:val="21"/>
                        </w:rPr>
                      </m:ctrlPr>
                    </m:sSubPr>
                    <m:e>
                      <m:r>
                        <m:rPr>
                          <m:sty m:val="p"/>
                        </m:rPr>
                        <w:rPr>
                          <w:rFonts w:ascii="Cambria Math" w:eastAsia="宋体" w:hAnsi="Cambria Math" w:cs="Calibri"/>
                          <w:szCs w:val="21"/>
                        </w:rPr>
                        <m:t>v</m:t>
                      </m:r>
                    </m:e>
                    <m:sub>
                      <m:r>
                        <m:rPr>
                          <m:sty m:val="p"/>
                        </m:rPr>
                        <w:rPr>
                          <w:rFonts w:ascii="Cambria Math" w:eastAsia="宋体" w:hAnsi="Cambria Math" w:cs="Calibri"/>
                          <w:szCs w:val="21"/>
                        </w:rPr>
                        <m:t>i-1</m:t>
                      </m:r>
                    </m:sub>
                  </m:sSub>
                  <m:r>
                    <m:rPr>
                      <m:sty m:val="p"/>
                    </m:rPr>
                    <w:rPr>
                      <w:rFonts w:ascii="Cambria Math" w:eastAsia="宋体" w:hAnsi="Cambria Math" w:cs="Calibri"/>
                      <w:szCs w:val="21"/>
                    </w:rPr>
                    <m:t>,:</m:t>
                  </m:r>
                </m:e>
              </m:d>
              <m:r>
                <m:rPr>
                  <m:sty m:val="p"/>
                </m:rPr>
                <w:rPr>
                  <w:rFonts w:ascii="Cambria Math" w:eastAsia="宋体" w:hAnsi="Cambria Math" w:cs="Calibri"/>
                  <w:szCs w:val="21"/>
                </w:rPr>
                <m:t>,</m:t>
              </m:r>
              <m:r>
                <m:rPr>
                  <m:sty m:val="b"/>
                </m:rPr>
                <w:rPr>
                  <w:rFonts w:ascii="Cambria Math" w:eastAsia="宋体" w:hAnsi="Cambria Math" w:cs="Calibri"/>
                  <w:szCs w:val="21"/>
                </w:rPr>
                <m:t>z</m:t>
              </m:r>
            </m:e>
          </m:d>
          <m:r>
            <m:rPr>
              <m:sty m:val="p"/>
            </m:rPr>
            <w:rPr>
              <w:rFonts w:ascii="Cambria Math" w:eastAsia="宋体" w:hAnsi="Cambria Math" w:cs="Calibri"/>
              <w:szCs w:val="21"/>
            </w:rPr>
            <m:t xml:space="preserve">                            </m:t>
          </m:r>
          <m:d>
            <m:dPr>
              <m:ctrlPr>
                <w:rPr>
                  <w:rFonts w:ascii="Cambria Math" w:eastAsia="宋体" w:hAnsi="Cambria Math"/>
                  <w:szCs w:val="21"/>
                </w:rPr>
              </m:ctrlPr>
            </m:dPr>
            <m:e>
              <m:r>
                <m:rPr>
                  <m:sty m:val="p"/>
                </m:rPr>
                <w:rPr>
                  <w:rFonts w:ascii="Cambria Math" w:eastAsia="宋体" w:hAnsi="Cambria Math"/>
                  <w:szCs w:val="21"/>
                </w:rPr>
                <m:t>9.13</m:t>
              </m:r>
            </m:e>
          </m:d>
        </m:oMath>
      </m:oMathPara>
    </w:p>
    <w:p w14:paraId="1B95A265" w14:textId="77777777" w:rsidR="00E47FA7" w:rsidRPr="006F78F4" w:rsidRDefault="00E47FA7">
      <w:pPr>
        <w:tabs>
          <w:tab w:val="center" w:pos="3437"/>
          <w:tab w:val="right" w:pos="6896"/>
        </w:tabs>
        <w:spacing w:line="265" w:lineRule="auto"/>
        <w:rPr>
          <w:rFonts w:ascii="宋体" w:eastAsia="宋体" w:hAnsi="宋体"/>
          <w:szCs w:val="21"/>
        </w:rPr>
      </w:pPr>
    </w:p>
    <w:p w14:paraId="5683BE8D" w14:textId="18127FE9" w:rsidR="00E47FA7" w:rsidRPr="006F78F4" w:rsidRDefault="00B95368">
      <w:pPr>
        <w:pStyle w:val="3"/>
        <w:tabs>
          <w:tab w:val="center" w:pos="1352"/>
          <w:tab w:val="center" w:pos="4287"/>
        </w:tabs>
        <w:spacing w:after="0"/>
        <w:ind w:firstLineChars="150" w:firstLine="315"/>
        <w:rPr>
          <w:rFonts w:ascii="宋体" w:eastAsia="宋体" w:hAnsi="宋体" w:cs="宋体"/>
          <w:b w:val="0"/>
          <w:sz w:val="21"/>
          <w:szCs w:val="21"/>
        </w:rPr>
      </w:pPr>
      <w:bookmarkStart w:id="44" w:name="_Toc214513"/>
      <w:r w:rsidRPr="006F78F4">
        <w:rPr>
          <w:rFonts w:ascii="宋体" w:eastAsia="宋体" w:hAnsi="宋体" w:cs="宋体" w:hint="eastAsia"/>
          <w:b w:val="0"/>
          <w:sz w:val="21"/>
          <w:szCs w:val="21"/>
        </w:rPr>
        <w:t>换句话说，当我们生成行</w:t>
      </w:r>
      <w:bookmarkStart w:id="45" w:name="_Hlk49614739"/>
      <m:oMath>
        <m:r>
          <m:rPr>
            <m:sty m:val="b"/>
          </m:rPr>
          <w:rPr>
            <w:rFonts w:ascii="Cambria Math" w:eastAsia="宋体" w:hAnsi="Cambria Math"/>
            <w:sz w:val="21"/>
            <w:szCs w:val="21"/>
          </w:rPr>
          <m:t>L[</m:t>
        </m:r>
        <m:sSub>
          <m:sSubPr>
            <m:ctrlPr>
              <w:rPr>
                <w:rFonts w:ascii="Cambria Math" w:eastAsia="宋体" w:hAnsi="Cambria Math"/>
                <w:b w:val="0"/>
                <w:sz w:val="21"/>
                <w:szCs w:val="21"/>
              </w:rPr>
            </m:ctrlPr>
          </m:sSubPr>
          <m:e>
            <m:r>
              <m:rPr>
                <m:sty m:val="b"/>
              </m:rPr>
              <w:rPr>
                <w:rFonts w:ascii="Cambria Math" w:eastAsia="宋体" w:hAnsi="Cambria Math"/>
                <w:sz w:val="21"/>
                <w:szCs w:val="21"/>
              </w:rPr>
              <m:t>v</m:t>
            </m:r>
          </m:e>
          <m:sub>
            <m:r>
              <m:rPr>
                <m:sty m:val="b"/>
              </m:rPr>
              <w:rPr>
                <w:rFonts w:ascii="Cambria Math" w:eastAsia="宋体" w:hAnsi="Cambria Math"/>
                <w:sz w:val="21"/>
                <w:szCs w:val="21"/>
              </w:rPr>
              <m:t>i</m:t>
            </m:r>
          </m:sub>
        </m:sSub>
        <m:r>
          <m:rPr>
            <m:sty m:val="b"/>
          </m:rPr>
          <w:rPr>
            <w:rFonts w:ascii="Cambria Math" w:eastAsia="宋体" w:hAnsi="Cambria Math"/>
            <w:sz w:val="21"/>
            <w:szCs w:val="21"/>
          </w:rPr>
          <m:t>,:]</m:t>
        </m:r>
      </m:oMath>
      <w:bookmarkEnd w:id="45"/>
      <w:r w:rsidRPr="006F78F4">
        <w:rPr>
          <w:rFonts w:ascii="宋体" w:eastAsia="宋体" w:hAnsi="宋体" w:cs="宋体" w:hint="eastAsia"/>
          <w:b w:val="0"/>
          <w:sz w:val="21"/>
          <w:szCs w:val="21"/>
        </w:rPr>
        <w:t>时，我们以</w:t>
      </w:r>
      <w:r w:rsidRPr="006F78F4">
        <w:rPr>
          <w:rFonts w:ascii="宋体" w:eastAsia="宋体" w:hAnsi="宋体"/>
          <w:b w:val="0"/>
          <w:sz w:val="21"/>
          <w:szCs w:val="21"/>
        </w:rPr>
        <w:t>j&lt;i</w:t>
      </w:r>
      <w:r w:rsidRPr="006F78F4">
        <w:rPr>
          <w:rFonts w:ascii="宋体" w:eastAsia="宋体" w:hAnsi="宋体" w:cs="宋体" w:hint="eastAsia"/>
          <w:b w:val="0"/>
          <w:sz w:val="21"/>
          <w:szCs w:val="21"/>
        </w:rPr>
        <w:t>为条件对所有先前生成的行</w:t>
      </w:r>
      <m:oMath>
        <m:r>
          <m:rPr>
            <m:sty m:val="b"/>
          </m:rPr>
          <w:rPr>
            <w:rFonts w:ascii="Cambria Math" w:eastAsia="宋体" w:hAnsi="Cambria Math"/>
            <w:sz w:val="21"/>
            <w:szCs w:val="21"/>
          </w:rPr>
          <m:t>L[</m:t>
        </m:r>
        <m:sSub>
          <m:sSubPr>
            <m:ctrlPr>
              <w:rPr>
                <w:rFonts w:ascii="Cambria Math" w:eastAsia="宋体" w:hAnsi="Cambria Math"/>
                <w:b w:val="0"/>
                <w:sz w:val="21"/>
                <w:szCs w:val="21"/>
              </w:rPr>
            </m:ctrlPr>
          </m:sSubPr>
          <m:e>
            <m:r>
              <m:rPr>
                <m:sty m:val="b"/>
              </m:rPr>
              <w:rPr>
                <w:rFonts w:ascii="Cambria Math" w:eastAsia="宋体" w:hAnsi="Cambria Math"/>
                <w:sz w:val="21"/>
                <w:szCs w:val="21"/>
              </w:rPr>
              <m:t>v</m:t>
            </m:r>
          </m:e>
          <m:sub>
            <m:r>
              <m:rPr>
                <m:sty m:val="b"/>
              </m:rPr>
              <w:rPr>
                <w:rFonts w:ascii="Cambria Math" w:eastAsia="宋体" w:hAnsi="Cambria Math"/>
                <w:sz w:val="21"/>
                <w:szCs w:val="21"/>
              </w:rPr>
              <m:t>j</m:t>
            </m:r>
          </m:sub>
        </m:sSub>
        <m:r>
          <m:rPr>
            <m:sty m:val="b"/>
          </m:rPr>
          <w:rPr>
            <w:rFonts w:ascii="Cambria Math" w:eastAsia="宋体" w:hAnsi="Cambria Math"/>
            <w:sz w:val="21"/>
            <w:szCs w:val="21"/>
          </w:rPr>
          <m:t>,:]</m:t>
        </m:r>
      </m:oMath>
      <w:r w:rsidRPr="006F78F4">
        <w:rPr>
          <w:rFonts w:ascii="宋体" w:eastAsia="宋体" w:hAnsi="宋体" w:cs="宋体" w:hint="eastAsia"/>
          <w:b w:val="0"/>
          <w:sz w:val="21"/>
          <w:szCs w:val="21"/>
        </w:rPr>
        <w:t>作条件。</w:t>
      </w:r>
    </w:p>
    <w:p w14:paraId="17321A77" w14:textId="77777777" w:rsidR="00E47FA7" w:rsidRPr="006F78F4" w:rsidRDefault="00B95368">
      <w:pPr>
        <w:pStyle w:val="3"/>
        <w:tabs>
          <w:tab w:val="center" w:pos="1352"/>
          <w:tab w:val="center" w:pos="4287"/>
        </w:tabs>
        <w:spacing w:beforeLines="50" w:before="120" w:afterLines="50" w:after="120" w:line="240" w:lineRule="auto"/>
        <w:rPr>
          <w:rFonts w:ascii="宋体" w:eastAsia="宋体" w:hAnsi="宋体" w:cs="宋体"/>
        </w:rPr>
      </w:pPr>
      <w:r w:rsidRPr="006F78F4">
        <w:rPr>
          <w:rFonts w:ascii="Calibri" w:eastAsia="Calibri" w:hAnsi="Calibri" w:cs="Calibri"/>
          <w:b w:val="0"/>
          <w:sz w:val="22"/>
        </w:rPr>
        <w:tab/>
      </w:r>
      <w:r w:rsidRPr="006F78F4">
        <w:t>9.3.2</w:t>
      </w:r>
      <w:bookmarkEnd w:id="44"/>
      <w:r w:rsidRPr="006F78F4">
        <w:rPr>
          <w:rFonts w:ascii="宋体" w:eastAsia="宋体" w:hAnsi="宋体" w:cs="宋体" w:hint="eastAsia"/>
        </w:rPr>
        <w:t>图生成的递归模型</w:t>
      </w:r>
    </w:p>
    <w:p w14:paraId="782E08A4" w14:textId="77777777" w:rsidR="00E47FA7" w:rsidRPr="006F78F4" w:rsidRDefault="00B95368">
      <w:pPr>
        <w:ind w:left="-5" w:right="140" w:firstLineChars="200" w:firstLine="420"/>
        <w:rPr>
          <w:rFonts w:ascii="宋体" w:eastAsia="宋体" w:hAnsi="宋体" w:cs="宋体"/>
          <w:szCs w:val="21"/>
        </w:rPr>
      </w:pPr>
      <w:r w:rsidRPr="006F78F4">
        <w:rPr>
          <w:rFonts w:ascii="宋体" w:eastAsia="宋体" w:hAnsi="宋体" w:cs="宋体" w:hint="eastAsia"/>
          <w:szCs w:val="21"/>
        </w:rPr>
        <w:t>现在，我们将讨论自动回归生成思想的两个具体实例。这两种方法建立在最初</w:t>
      </w:r>
      <w:r w:rsidRPr="006F78F4">
        <w:rPr>
          <w:rFonts w:ascii="宋体" w:eastAsia="宋体" w:hAnsi="宋体"/>
          <w:szCs w:val="21"/>
        </w:rPr>
        <w:t>Li et al.[2018]</w:t>
      </w:r>
      <w:r w:rsidRPr="006F78F4">
        <w:rPr>
          <w:rFonts w:ascii="宋体" w:eastAsia="宋体" w:hAnsi="宋体" w:cs="宋体" w:hint="eastAsia"/>
          <w:szCs w:val="21"/>
        </w:rPr>
        <w:t>提出的想法的基础上，并且通常表明一个人可以为此任务采用的策略。在第一个模型中，我们将回顾（</w:t>
      </w:r>
      <w:r w:rsidRPr="006F78F4">
        <w:rPr>
          <w:rFonts w:ascii="宋体" w:eastAsia="宋体" w:hAnsi="宋体"/>
          <w:szCs w:val="21"/>
        </w:rPr>
        <w:t>Graph RNN [You et al., 2018]</w:t>
      </w:r>
      <w:r w:rsidRPr="006F78F4">
        <w:rPr>
          <w:rFonts w:ascii="宋体" w:eastAsia="宋体" w:hAnsi="宋体" w:cs="宋体" w:hint="eastAsia"/>
          <w:szCs w:val="21"/>
        </w:rPr>
        <w:t>），我们使用递归神经网络（</w:t>
      </w:r>
      <w:r w:rsidRPr="006F78F4">
        <w:rPr>
          <w:rFonts w:ascii="宋体" w:eastAsia="宋体" w:hAnsi="宋体"/>
          <w:szCs w:val="21"/>
        </w:rPr>
        <w:t>RNN</w:t>
      </w:r>
      <w:r w:rsidRPr="006F78F4">
        <w:rPr>
          <w:rFonts w:ascii="宋体" w:eastAsia="宋体" w:hAnsi="宋体" w:cs="宋体" w:hint="eastAsia"/>
          <w:szCs w:val="21"/>
        </w:rPr>
        <w:t>）对自回归依赖性进行建模。在第二种方法（</w:t>
      </w:r>
      <w:r w:rsidRPr="006F78F4">
        <w:rPr>
          <w:rFonts w:ascii="宋体" w:eastAsia="宋体" w:hAnsi="宋体"/>
          <w:szCs w:val="21"/>
        </w:rPr>
        <w:t>graph recurrent attention network (GRAN) [Liao et al., 2019a]</w:t>
      </w:r>
      <w:r w:rsidRPr="006F78F4">
        <w:rPr>
          <w:rFonts w:ascii="宋体" w:eastAsia="宋体" w:hAnsi="宋体" w:cs="宋体" w:hint="eastAsia"/>
          <w:szCs w:val="21"/>
        </w:rPr>
        <w:t>）我们通过使用</w:t>
      </w:r>
      <w:r w:rsidRPr="006F78F4">
        <w:rPr>
          <w:rFonts w:ascii="宋体" w:eastAsia="宋体" w:hAnsi="宋体"/>
          <w:szCs w:val="21"/>
        </w:rPr>
        <w:t>GNN</w:t>
      </w:r>
      <w:r w:rsidRPr="006F78F4">
        <w:rPr>
          <w:rFonts w:ascii="宋体" w:eastAsia="宋体" w:hAnsi="宋体" w:cs="宋体" w:hint="eastAsia"/>
          <w:szCs w:val="21"/>
        </w:rPr>
        <w:t>对到目前为止已生成的邻接矩阵进行条件生成图。</w:t>
      </w:r>
    </w:p>
    <w:p w14:paraId="190E6B60" w14:textId="77777777" w:rsidR="00E47FA7" w:rsidRPr="006F78F4" w:rsidRDefault="00B95368">
      <w:pPr>
        <w:spacing w:beforeLines="50" w:before="120" w:afterLines="50" w:after="120"/>
        <w:rPr>
          <w:b/>
          <w:bCs/>
        </w:rPr>
      </w:pPr>
      <w:r w:rsidRPr="006F78F4">
        <w:rPr>
          <w:b/>
          <w:bCs/>
        </w:rPr>
        <w:t>Graph RNN</w:t>
      </w:r>
    </w:p>
    <w:p w14:paraId="5939F5A6" w14:textId="77777777" w:rsidR="00E47FA7" w:rsidRPr="006F78F4" w:rsidRDefault="00B95368">
      <w:pPr>
        <w:ind w:left="-5" w:right="7" w:firstLineChars="200" w:firstLine="420"/>
        <w:rPr>
          <w:rFonts w:ascii="宋体" w:eastAsia="宋体" w:hAnsi="宋体" w:cs="宋体"/>
          <w:szCs w:val="21"/>
        </w:rPr>
      </w:pPr>
      <w:r w:rsidRPr="006F78F4">
        <w:rPr>
          <w:rFonts w:ascii="宋体" w:eastAsia="宋体" w:hAnsi="宋体" w:cs="宋体" w:hint="eastAsia"/>
          <w:szCs w:val="21"/>
        </w:rPr>
        <w:t>使用自动回归生成方法的第一个模型是</w:t>
      </w:r>
      <w:r w:rsidRPr="006F78F4">
        <w:rPr>
          <w:rFonts w:ascii="宋体" w:eastAsia="宋体" w:hAnsi="宋体"/>
          <w:szCs w:val="21"/>
        </w:rPr>
        <w:t>Graph RNN[You et al., 2018]. Graph RNN</w:t>
      </w:r>
      <w:r w:rsidRPr="006F78F4">
        <w:rPr>
          <w:rFonts w:ascii="宋体" w:eastAsia="宋体" w:hAnsi="宋体" w:cs="宋体" w:hint="eastAsia"/>
          <w:szCs w:val="21"/>
        </w:rPr>
        <w:t>方法的基本思想是使用分层</w:t>
      </w:r>
      <w:r w:rsidRPr="006F78F4">
        <w:rPr>
          <w:rFonts w:ascii="宋体" w:eastAsia="宋体" w:hAnsi="宋体"/>
          <w:szCs w:val="21"/>
        </w:rPr>
        <w:t>RNN</w:t>
      </w:r>
      <w:r w:rsidRPr="006F78F4">
        <w:rPr>
          <w:rFonts w:ascii="宋体" w:eastAsia="宋体" w:hAnsi="宋体" w:cs="宋体" w:hint="eastAsia"/>
          <w:szCs w:val="21"/>
        </w:rPr>
        <w:t>对公式（</w:t>
      </w:r>
      <w:r w:rsidRPr="006F78F4">
        <w:rPr>
          <w:rFonts w:ascii="宋体" w:eastAsia="宋体" w:hAnsi="宋体"/>
          <w:szCs w:val="21"/>
        </w:rPr>
        <w:t>9.13</w:t>
      </w:r>
      <w:r w:rsidRPr="006F78F4">
        <w:rPr>
          <w:rFonts w:ascii="宋体" w:eastAsia="宋体" w:hAnsi="宋体" w:cs="宋体" w:hint="eastAsia"/>
          <w:szCs w:val="21"/>
        </w:rPr>
        <w:t>）中的边依存关系建模。</w:t>
      </w:r>
    </w:p>
    <w:p w14:paraId="1F91CEDA" w14:textId="30C4751A" w:rsidR="00E47FA7" w:rsidRPr="006F78F4" w:rsidRDefault="00B95368">
      <w:pPr>
        <w:ind w:left="-5" w:right="7"/>
        <w:rPr>
          <w:rFonts w:ascii="宋体" w:eastAsia="宋体" w:hAnsi="宋体" w:cs="宋体"/>
          <w:szCs w:val="21"/>
        </w:rPr>
      </w:pPr>
      <w:r w:rsidRPr="006F78F4">
        <w:rPr>
          <w:rFonts w:ascii="宋体" w:eastAsia="宋体" w:hAnsi="宋体" w:cs="宋体" w:hint="eastAsia"/>
          <w:szCs w:val="21"/>
        </w:rPr>
        <w:t>层次模型中的第一个</w:t>
      </w:r>
      <w:r w:rsidRPr="006F78F4">
        <w:rPr>
          <w:rFonts w:ascii="宋体" w:eastAsia="宋体" w:hAnsi="宋体"/>
          <w:szCs w:val="21"/>
        </w:rPr>
        <w:t>RNN</w:t>
      </w:r>
      <w:r w:rsidRPr="006F78F4">
        <w:rPr>
          <w:rFonts w:ascii="宋体" w:eastAsia="宋体" w:hAnsi="宋体" w:cs="宋体" w:hint="eastAsia"/>
          <w:szCs w:val="21"/>
        </w:rPr>
        <w:t>（称为图级</w:t>
      </w:r>
      <w:r w:rsidRPr="006F78F4">
        <w:rPr>
          <w:rFonts w:ascii="宋体" w:eastAsia="宋体" w:hAnsi="宋体"/>
          <w:szCs w:val="21"/>
        </w:rPr>
        <w:t>RNN</w:t>
      </w:r>
      <w:r w:rsidRPr="006F78F4">
        <w:rPr>
          <w:rFonts w:ascii="宋体" w:eastAsia="宋体" w:hAnsi="宋体" w:cs="宋体" w:hint="eastAsia"/>
          <w:szCs w:val="21"/>
        </w:rPr>
        <w:t>）用于对到目前为止已生成的图的状态进行建模。形式上，图级</w:t>
      </w:r>
      <w:r w:rsidRPr="006F78F4">
        <w:rPr>
          <w:rFonts w:ascii="宋体" w:eastAsia="宋体" w:hAnsi="宋体"/>
          <w:szCs w:val="21"/>
        </w:rPr>
        <w:t>RNN</w:t>
      </w:r>
      <w:r w:rsidRPr="006F78F4">
        <w:rPr>
          <w:rFonts w:ascii="宋体" w:eastAsia="宋体" w:hAnsi="宋体" w:cs="宋体" w:hint="eastAsia"/>
          <w:szCs w:val="21"/>
        </w:rPr>
        <w:t>保持隐藏状态</w:t>
      </w:r>
      <w:r w:rsidRPr="006F78F4">
        <w:rPr>
          <w:rFonts w:ascii="宋体" w:eastAsia="宋体" w:hAnsi="宋体"/>
          <w:b/>
          <w:szCs w:val="21"/>
        </w:rPr>
        <w:t>h</w:t>
      </w:r>
      <w:r w:rsidRPr="006F78F4">
        <w:rPr>
          <w:rFonts w:ascii="宋体" w:eastAsia="宋体" w:hAnsi="宋体"/>
          <w:szCs w:val="21"/>
          <w:vertAlign w:val="subscript"/>
        </w:rPr>
        <w:t>i</w:t>
      </w:r>
      <w:r w:rsidRPr="006F78F4">
        <w:rPr>
          <w:rFonts w:ascii="宋体" w:eastAsia="宋体" w:hAnsi="宋体"/>
          <w:szCs w:val="21"/>
        </w:rPr>
        <w:t xml:space="preserve">, </w:t>
      </w:r>
      <w:r w:rsidRPr="006F78F4">
        <w:rPr>
          <w:rFonts w:ascii="宋体" w:eastAsia="宋体" w:hAnsi="宋体" w:cs="宋体" w:hint="eastAsia"/>
          <w:szCs w:val="21"/>
        </w:rPr>
        <w:t>在生成邻接矩阵的每一行后更新</w:t>
      </w:r>
      <m:oMath>
        <m:r>
          <m:rPr>
            <m:sty m:val="b"/>
          </m:rPr>
          <w:rPr>
            <w:rFonts w:ascii="Cambria Math" w:eastAsia="宋体" w:hAnsi="Cambria Math"/>
            <w:szCs w:val="21"/>
          </w:rPr>
          <m:t>L</m:t>
        </m:r>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v</m:t>
            </m:r>
          </m:e>
          <m:sub>
            <m:r>
              <m:rPr>
                <m:sty m:val="p"/>
              </m:rPr>
              <w:rPr>
                <w:rFonts w:ascii="Cambria Math" w:eastAsia="宋体" w:hAnsi="Cambria Math"/>
                <w:szCs w:val="21"/>
              </w:rPr>
              <m:t>i</m:t>
            </m:r>
          </m:sub>
        </m:sSub>
        <m:r>
          <m:rPr>
            <m:sty m:val="p"/>
          </m:rPr>
          <w:rPr>
            <w:rFonts w:ascii="Cambria Math" w:eastAsia="宋体" w:hAnsi="Cambria Math"/>
            <w:szCs w:val="21"/>
          </w:rPr>
          <m:t>,:]</m:t>
        </m:r>
      </m:oMath>
      <w:r w:rsidRPr="006F78F4">
        <w:rPr>
          <w:rFonts w:ascii="宋体" w:eastAsia="宋体" w:hAnsi="宋体" w:cs="宋体" w:hint="eastAsia"/>
          <w:szCs w:val="21"/>
        </w:rPr>
        <w:t>：</w:t>
      </w:r>
    </w:p>
    <w:p w14:paraId="37B94A1A" w14:textId="77777777" w:rsidR="00E47FA7" w:rsidRPr="006F78F4" w:rsidRDefault="00E47FA7">
      <w:pPr>
        <w:ind w:left="-5" w:right="7"/>
        <w:rPr>
          <w:rFonts w:ascii="宋体" w:eastAsia="宋体" w:hAnsi="宋体"/>
          <w:szCs w:val="21"/>
        </w:rPr>
      </w:pPr>
    </w:p>
    <w:p w14:paraId="5A5C972B" w14:textId="044B43FF" w:rsidR="00E47FA7" w:rsidRPr="006F78F4" w:rsidRDefault="00B95368">
      <w:pPr>
        <w:tabs>
          <w:tab w:val="center" w:pos="4513"/>
          <w:tab w:val="center" w:pos="7696"/>
        </w:tabs>
        <w:spacing w:line="265" w:lineRule="auto"/>
        <w:ind w:firstLineChars="700" w:firstLine="1470"/>
        <w:jc w:val="center"/>
        <w:rPr>
          <w:rFonts w:ascii="宋体" w:eastAsia="宋体" w:hAnsi="宋体"/>
          <w:szCs w:val="21"/>
        </w:rPr>
      </w:pPr>
      <w:r w:rsidRPr="006F78F4">
        <w:rPr>
          <w:rFonts w:ascii="宋体" w:eastAsia="宋体" w:hAnsi="宋体" w:hint="eastAsia"/>
          <w:szCs w:val="21"/>
        </w:rPr>
        <w:t xml:space="preserve"> </w:t>
      </w:r>
      <w:r w:rsidRPr="006F78F4">
        <w:rPr>
          <w:rFonts w:ascii="宋体" w:eastAsia="宋体" w:hAnsi="宋体"/>
          <w:szCs w:val="21"/>
        </w:rPr>
        <w:t xml:space="preserve">           </w:t>
      </w:r>
      <m:oMath>
        <m:sSub>
          <m:sSubPr>
            <m:ctrlPr>
              <w:rPr>
                <w:rFonts w:ascii="Cambria Math" w:eastAsia="宋体" w:hAnsi="Cambria Math"/>
                <w:szCs w:val="21"/>
              </w:rPr>
            </m:ctrlPr>
          </m:sSubPr>
          <m:e>
            <m:r>
              <m:rPr>
                <m:sty m:val="b"/>
              </m:rPr>
              <w:rPr>
                <w:rFonts w:ascii="Cambria Math" w:eastAsia="宋体" w:hAnsi="Cambria Math"/>
                <w:szCs w:val="21"/>
              </w:rPr>
              <m:t>h</m:t>
            </m:r>
          </m:e>
          <m:sub>
            <m:r>
              <m:rPr>
                <m:sty m:val="p"/>
              </m:rPr>
              <w:rPr>
                <w:rFonts w:ascii="Cambria Math" w:eastAsia="宋体" w:hAnsi="Cambria Math"/>
                <w:szCs w:val="21"/>
              </w:rPr>
              <m:t>i+1</m:t>
            </m:r>
          </m:sub>
        </m:sSub>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RNN</m:t>
            </m:r>
          </m:e>
          <m:sub>
            <m:r>
              <m:rPr>
                <m:sty m:val="p"/>
              </m:rPr>
              <w:rPr>
                <w:rFonts w:ascii="Cambria Math" w:eastAsia="宋体" w:hAnsi="Cambria Math"/>
                <w:szCs w:val="21"/>
              </w:rPr>
              <m:t>graph</m:t>
            </m:r>
          </m:sub>
        </m:sSub>
        <m:r>
          <m:rPr>
            <m:sty m:val="p"/>
          </m:rPr>
          <w:rPr>
            <w:rFonts w:ascii="Cambria Math" w:eastAsia="宋体" w:hAnsi="Cambria Math"/>
            <w:szCs w:val="21"/>
          </w:rPr>
          <m:t>⁡(</m:t>
        </m:r>
        <m:sSub>
          <m:sSubPr>
            <m:ctrlPr>
              <w:rPr>
                <w:rFonts w:ascii="Cambria Math" w:eastAsia="宋体" w:hAnsi="Cambria Math"/>
                <w:szCs w:val="21"/>
              </w:rPr>
            </m:ctrlPr>
          </m:sSubPr>
          <m:e>
            <m:r>
              <m:rPr>
                <m:sty m:val="b"/>
              </m:rPr>
              <w:rPr>
                <w:rFonts w:ascii="Cambria Math" w:eastAsia="宋体" w:hAnsi="Cambria Math"/>
                <w:szCs w:val="21"/>
              </w:rPr>
              <m:t>h</m:t>
            </m:r>
          </m:e>
          <m:sub>
            <m:r>
              <m:rPr>
                <m:sty m:val="p"/>
              </m:rPr>
              <w:rPr>
                <w:rFonts w:ascii="Cambria Math" w:eastAsia="宋体" w:hAnsi="Cambria Math"/>
                <w:szCs w:val="21"/>
              </w:rPr>
              <m:t>i</m:t>
            </m:r>
          </m:sub>
        </m:sSub>
        <m:r>
          <m:rPr>
            <m:sty m:val="p"/>
          </m:rPr>
          <w:rPr>
            <w:rFonts w:ascii="Cambria Math" w:eastAsia="宋体" w:hAnsi="Cambria Math"/>
            <w:szCs w:val="21"/>
          </w:rPr>
          <m:t>,</m:t>
        </m:r>
        <m:r>
          <m:rPr>
            <m:sty m:val="b"/>
          </m:rPr>
          <w:rPr>
            <w:rFonts w:ascii="Cambria Math" w:eastAsia="宋体" w:hAnsi="Cambria Math"/>
            <w:szCs w:val="21"/>
          </w:rPr>
          <m:t>L</m:t>
        </m:r>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v</m:t>
            </m:r>
          </m:e>
          <m:sub>
            <m:r>
              <m:rPr>
                <m:sty m:val="p"/>
              </m:rPr>
              <w:rPr>
                <w:rFonts w:ascii="Cambria Math" w:eastAsia="宋体" w:hAnsi="Cambria Math"/>
                <w:szCs w:val="21"/>
              </w:rPr>
              <m:t>i</m:t>
            </m:r>
          </m:sub>
        </m:sSub>
        <m:r>
          <m:rPr>
            <m:sty m:val="p"/>
          </m:rPr>
          <w:rPr>
            <w:rFonts w:ascii="Cambria Math" w:eastAsia="宋体" w:hAnsi="Cambria Math"/>
            <w:szCs w:val="21"/>
          </w:rPr>
          <m:t>,L])</m:t>
        </m:r>
      </m:oMath>
      <w:r w:rsidRPr="006F78F4">
        <w:rPr>
          <w:rFonts w:ascii="宋体" w:eastAsia="宋体" w:hAnsi="宋体"/>
          <w:szCs w:val="21"/>
        </w:rPr>
        <w:tab/>
        <w:t xml:space="preserve">                        (9.14)</w:t>
      </w:r>
    </w:p>
    <w:p w14:paraId="2D2030A7" w14:textId="77777777" w:rsidR="00E47FA7" w:rsidRPr="006F78F4" w:rsidRDefault="00E47FA7">
      <w:pPr>
        <w:tabs>
          <w:tab w:val="center" w:pos="4513"/>
          <w:tab w:val="center" w:pos="7696"/>
        </w:tabs>
        <w:spacing w:line="265" w:lineRule="auto"/>
        <w:ind w:firstLineChars="700" w:firstLine="1470"/>
        <w:rPr>
          <w:rFonts w:ascii="宋体" w:eastAsia="宋体" w:hAnsi="宋体"/>
          <w:szCs w:val="21"/>
        </w:rPr>
      </w:pPr>
    </w:p>
    <w:p w14:paraId="46F73CF3" w14:textId="77777777" w:rsidR="00E47FA7" w:rsidRPr="006F78F4" w:rsidRDefault="00B95368">
      <w:pPr>
        <w:ind w:left="-5" w:right="140" w:firstLineChars="200" w:firstLine="420"/>
        <w:rPr>
          <w:rFonts w:ascii="宋体" w:eastAsia="宋体" w:hAnsi="宋体" w:cs="宋体"/>
          <w:szCs w:val="21"/>
        </w:rPr>
      </w:pPr>
      <w:r w:rsidRPr="006F78F4">
        <w:rPr>
          <w:rFonts w:ascii="宋体" w:eastAsia="宋体" w:hAnsi="宋体" w:cs="宋体" w:hint="eastAsia"/>
          <w:szCs w:val="21"/>
        </w:rPr>
        <w:t>我们使用</w:t>
      </w:r>
      <w:r w:rsidRPr="006F78F4">
        <w:rPr>
          <w:rFonts w:ascii="宋体" w:eastAsia="宋体" w:hAnsi="宋体"/>
          <w:szCs w:val="21"/>
        </w:rPr>
        <w:t>RNN</w:t>
      </w:r>
      <w:r w:rsidRPr="006F78F4">
        <w:rPr>
          <w:rFonts w:ascii="宋体" w:eastAsia="宋体" w:hAnsi="宋体"/>
          <w:szCs w:val="21"/>
          <w:vertAlign w:val="subscript"/>
        </w:rPr>
        <w:t>graph</w:t>
      </w:r>
      <w:r w:rsidRPr="006F78F4">
        <w:rPr>
          <w:rFonts w:ascii="宋体" w:eastAsia="宋体" w:hAnsi="宋体" w:cs="宋体" w:hint="eastAsia"/>
          <w:szCs w:val="21"/>
        </w:rPr>
        <w:t>来表示一个通用的</w:t>
      </w:r>
      <w:r w:rsidRPr="006F78F4">
        <w:rPr>
          <w:rFonts w:ascii="宋体" w:eastAsia="宋体" w:hAnsi="宋体"/>
          <w:szCs w:val="21"/>
        </w:rPr>
        <w:t>RNN</w:t>
      </w:r>
      <w:r w:rsidRPr="006F78F4">
        <w:rPr>
          <w:rFonts w:ascii="宋体" w:eastAsia="宋体" w:hAnsi="宋体" w:cs="宋体" w:hint="eastAsia"/>
          <w:szCs w:val="21"/>
        </w:rPr>
        <w:t>状态以</w:t>
      </w:r>
      <w:r w:rsidRPr="006F78F4">
        <w:rPr>
          <w:rFonts w:ascii="宋体" w:eastAsia="宋体" w:hAnsi="宋体"/>
          <w:b/>
          <w:szCs w:val="21"/>
        </w:rPr>
        <w:t>h</w:t>
      </w:r>
      <w:r w:rsidRPr="006F78F4">
        <w:rPr>
          <w:rFonts w:ascii="宋体" w:eastAsia="宋体" w:hAnsi="宋体"/>
          <w:szCs w:val="21"/>
          <w:vertAlign w:val="subscript"/>
        </w:rPr>
        <w:t xml:space="preserve">i </w:t>
      </w:r>
      <w:r w:rsidRPr="006F78F4">
        <w:rPr>
          <w:rFonts w:ascii="宋体" w:eastAsia="宋体" w:hAnsi="宋体" w:cs="宋体" w:hint="eastAsia"/>
          <w:szCs w:val="21"/>
        </w:rPr>
        <w:t>对应隐藏状态</w:t>
      </w:r>
      <w:r w:rsidRPr="006F78F4">
        <w:rPr>
          <w:rFonts w:ascii="宋体" w:eastAsia="宋体" w:hAnsi="宋体"/>
          <w:szCs w:val="21"/>
        </w:rPr>
        <w:t xml:space="preserve">d </w:t>
      </w:r>
      <w:r w:rsidRPr="006F78F4">
        <w:rPr>
          <w:rFonts w:ascii="宋体" w:eastAsia="宋体" w:hAnsi="宋体"/>
          <w:b/>
          <w:szCs w:val="21"/>
        </w:rPr>
        <w:t>L</w:t>
      </w:r>
      <w:r w:rsidRPr="006F78F4">
        <w:rPr>
          <w:rFonts w:ascii="宋体" w:eastAsia="宋体" w:hAnsi="宋体"/>
          <w:szCs w:val="21"/>
        </w:rPr>
        <w:t>[v</w:t>
      </w:r>
      <w:r w:rsidRPr="006F78F4">
        <w:rPr>
          <w:rFonts w:ascii="宋体" w:eastAsia="宋体" w:hAnsi="宋体"/>
          <w:szCs w:val="21"/>
          <w:vertAlign w:val="subscript"/>
        </w:rPr>
        <w:t>i</w:t>
      </w:r>
      <w:r w:rsidRPr="006F78F4">
        <w:rPr>
          <w:rFonts w:ascii="宋体" w:eastAsia="宋体" w:hAnsi="宋体"/>
          <w:szCs w:val="21"/>
        </w:rPr>
        <w:t>,L]</w:t>
      </w:r>
      <w:r w:rsidRPr="006F78F4">
        <w:rPr>
          <w:rFonts w:ascii="宋体" w:eastAsia="宋体" w:hAnsi="宋体" w:cs="宋体" w:hint="eastAsia"/>
          <w:szCs w:val="21"/>
        </w:rPr>
        <w:t>对应观察状态来更新</w:t>
      </w:r>
      <w:r w:rsidRPr="006F78F4">
        <w:rPr>
          <w:rFonts w:ascii="宋体" w:eastAsia="宋体" w:hAnsi="宋体"/>
          <w:szCs w:val="21"/>
        </w:rPr>
        <w:t>.</w:t>
      </w:r>
      <w:r w:rsidRPr="006F78F4">
        <w:rPr>
          <w:rFonts w:ascii="宋体" w:eastAsia="宋体" w:hAnsi="宋体"/>
          <w:szCs w:val="21"/>
          <w:vertAlign w:val="superscript"/>
        </w:rPr>
        <w:footnoteReference w:id="1"/>
      </w:r>
      <w:r w:rsidRPr="006F78F4">
        <w:rPr>
          <w:rFonts w:ascii="宋体" w:eastAsia="宋体" w:hAnsi="宋体"/>
          <w:szCs w:val="21"/>
          <w:vertAlign w:val="superscript"/>
        </w:rPr>
        <w:t xml:space="preserve"> </w:t>
      </w:r>
      <w:r w:rsidRPr="006F78F4">
        <w:rPr>
          <w:rFonts w:ascii="宋体" w:eastAsia="宋体" w:hAnsi="宋体"/>
          <w:szCs w:val="21"/>
        </w:rPr>
        <w:t>You et al. [2018]</w:t>
      </w:r>
      <w:r w:rsidRPr="006F78F4">
        <w:rPr>
          <w:rFonts w:ascii="宋体" w:eastAsia="宋体" w:hAnsi="宋体" w:cs="宋体" w:hint="eastAsia"/>
          <w:szCs w:val="21"/>
        </w:rPr>
        <w:t>的原始公式</w:t>
      </w:r>
      <w:r w:rsidRPr="006F78F4">
        <w:rPr>
          <w:rFonts w:ascii="宋体" w:eastAsia="宋体" w:hAnsi="宋体"/>
          <w:szCs w:val="21"/>
        </w:rPr>
        <w:t>,</w:t>
      </w:r>
      <w:r w:rsidRPr="006F78F4">
        <w:rPr>
          <w:rFonts w:ascii="宋体" w:eastAsia="宋体" w:hAnsi="宋体" w:cs="宋体" w:hint="eastAsia"/>
          <w:szCs w:val="21"/>
        </w:rPr>
        <w:t>一个固定的初始隐藏状态</w:t>
      </w:r>
      <w:r w:rsidRPr="006F78F4">
        <w:rPr>
          <w:rFonts w:ascii="宋体" w:eastAsia="宋体" w:hAnsi="宋体"/>
          <w:szCs w:val="21"/>
        </w:rPr>
        <w:t xml:space="preserve"> </w:t>
      </w:r>
      <w:r w:rsidRPr="006F78F4">
        <w:rPr>
          <w:rFonts w:ascii="宋体" w:eastAsia="宋体" w:hAnsi="宋体"/>
          <w:b/>
          <w:szCs w:val="21"/>
        </w:rPr>
        <w:t>h</w:t>
      </w:r>
      <w:r w:rsidRPr="006F78F4">
        <w:rPr>
          <w:rFonts w:ascii="宋体" w:eastAsia="宋体" w:hAnsi="宋体"/>
          <w:szCs w:val="21"/>
          <w:vertAlign w:val="subscript"/>
        </w:rPr>
        <w:t xml:space="preserve">0 </w:t>
      </w:r>
      <w:r w:rsidRPr="006F78F4">
        <w:rPr>
          <w:rFonts w:ascii="宋体" w:eastAsia="宋体" w:hAnsi="宋体"/>
          <w:szCs w:val="21"/>
        </w:rPr>
        <w:t>=</w:t>
      </w:r>
      <w:r w:rsidRPr="006F78F4">
        <w:rPr>
          <w:rFonts w:ascii="宋体" w:eastAsia="宋体" w:hAnsi="宋体"/>
          <w:b/>
          <w:szCs w:val="21"/>
        </w:rPr>
        <w:t xml:space="preserve">0 </w:t>
      </w:r>
      <w:r w:rsidRPr="006F78F4">
        <w:rPr>
          <w:rFonts w:ascii="宋体" w:eastAsia="宋体" w:hAnsi="宋体" w:cs="宋体" w:hint="eastAsia"/>
          <w:szCs w:val="21"/>
        </w:rPr>
        <w:t>被用来初始化图级</w:t>
      </w:r>
      <w:r w:rsidRPr="006F78F4">
        <w:rPr>
          <w:rFonts w:ascii="宋体" w:eastAsia="宋体" w:hAnsi="宋体"/>
          <w:szCs w:val="21"/>
        </w:rPr>
        <w:t>RNN</w:t>
      </w:r>
      <w:r w:rsidRPr="006F78F4">
        <w:rPr>
          <w:rFonts w:ascii="宋体" w:eastAsia="宋体" w:hAnsi="宋体" w:cs="宋体" w:hint="eastAsia"/>
          <w:szCs w:val="21"/>
        </w:rPr>
        <w:t>，但是原则上，这种初始隐藏状态也可以通过图形编码器模型获悉，或者以</w:t>
      </w:r>
      <w:r w:rsidRPr="006F78F4">
        <w:rPr>
          <w:rFonts w:ascii="宋体" w:eastAsia="宋体" w:hAnsi="宋体"/>
          <w:szCs w:val="21"/>
        </w:rPr>
        <w:t>VAE</w:t>
      </w:r>
      <w:r w:rsidRPr="006F78F4">
        <w:rPr>
          <w:rFonts w:ascii="宋体" w:eastAsia="宋体" w:hAnsi="宋体" w:cs="宋体" w:hint="eastAsia"/>
          <w:szCs w:val="21"/>
        </w:rPr>
        <w:t>方式从潜在空间中进行采样。</w:t>
      </w:r>
    </w:p>
    <w:p w14:paraId="15EA1EA8" w14:textId="21F95B62" w:rsidR="00E47FA7" w:rsidRPr="006F78F4" w:rsidRDefault="00B95368">
      <w:pPr>
        <w:ind w:left="-5" w:right="140" w:firstLineChars="200" w:firstLine="420"/>
        <w:rPr>
          <w:rFonts w:ascii="宋体" w:eastAsia="宋体" w:hAnsi="宋体"/>
          <w:szCs w:val="21"/>
        </w:rPr>
      </w:pPr>
      <w:r w:rsidRPr="006F78F4">
        <w:rPr>
          <w:rFonts w:ascii="宋体" w:eastAsia="宋体" w:hAnsi="宋体" w:cs="宋体" w:hint="eastAsia"/>
          <w:szCs w:val="21"/>
        </w:rPr>
        <w:t>第二个</w:t>
      </w:r>
      <w:r w:rsidRPr="006F78F4">
        <w:rPr>
          <w:rFonts w:ascii="宋体" w:eastAsia="宋体" w:hAnsi="宋体"/>
          <w:szCs w:val="21"/>
        </w:rPr>
        <w:t>RNN</w:t>
      </w:r>
      <w:r w:rsidRPr="006F78F4">
        <w:rPr>
          <w:rFonts w:ascii="宋体" w:eastAsia="宋体" w:hAnsi="宋体" w:cs="宋体" w:hint="eastAsia"/>
          <w:szCs w:val="21"/>
        </w:rPr>
        <w:t>（称为节点级</w:t>
      </w:r>
      <w:r w:rsidRPr="006F78F4">
        <w:rPr>
          <w:rFonts w:ascii="宋体" w:eastAsia="宋体" w:hAnsi="宋体"/>
          <w:szCs w:val="21"/>
        </w:rPr>
        <w:t>RNN</w:t>
      </w:r>
      <w:r w:rsidRPr="006F78F4">
        <w:rPr>
          <w:rFonts w:ascii="宋体" w:eastAsia="宋体" w:hAnsi="宋体" w:cs="宋体" w:hint="eastAsia"/>
          <w:szCs w:val="21"/>
        </w:rPr>
        <w:t>或</w:t>
      </w:r>
      <w:r w:rsidRPr="006F78F4">
        <w:rPr>
          <w:rFonts w:ascii="宋体" w:eastAsia="宋体" w:hAnsi="宋体"/>
          <w:szCs w:val="21"/>
        </w:rPr>
        <w:t>RNN</w:t>
      </w:r>
      <w:r w:rsidRPr="006F78F4">
        <w:rPr>
          <w:rFonts w:ascii="宋体" w:eastAsia="宋体" w:hAnsi="宋体"/>
          <w:szCs w:val="21"/>
          <w:vertAlign w:val="subscript"/>
        </w:rPr>
        <w:t>node</w:t>
      </w:r>
      <w:r w:rsidRPr="006F78F4">
        <w:rPr>
          <w:rFonts w:ascii="宋体" w:eastAsia="宋体" w:hAnsi="宋体" w:cs="宋体" w:hint="eastAsia"/>
          <w:szCs w:val="21"/>
        </w:rPr>
        <w:t>）以自动回归方式生成</w:t>
      </w:r>
      <w:bookmarkStart w:id="46" w:name="_Hlk49611596"/>
      <m:oMath>
        <m:r>
          <m:rPr>
            <m:sty m:val="b"/>
          </m:rPr>
          <w:rPr>
            <w:rFonts w:ascii="Cambria Math" w:eastAsia="宋体" w:hAnsi="Cambria Math"/>
            <w:szCs w:val="21"/>
          </w:rPr>
          <m:t>L</m:t>
        </m:r>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v</m:t>
            </m:r>
          </m:e>
          <m:sub>
            <m:r>
              <m:rPr>
                <m:sty m:val="p"/>
              </m:rPr>
              <w:rPr>
                <w:rFonts w:ascii="Cambria Math" w:eastAsia="宋体" w:hAnsi="Cambria Math"/>
                <w:szCs w:val="21"/>
              </w:rPr>
              <m:t>i</m:t>
            </m:r>
          </m:sub>
        </m:sSub>
        <m:r>
          <m:rPr>
            <m:sty m:val="p"/>
          </m:rPr>
          <w:rPr>
            <w:rFonts w:ascii="Cambria Math" w:eastAsia="宋体" w:hAnsi="Cambria Math"/>
            <w:szCs w:val="21"/>
          </w:rPr>
          <m:t>,:]</m:t>
        </m:r>
      </m:oMath>
      <w:bookmarkEnd w:id="46"/>
      <w:r w:rsidRPr="006F78F4">
        <w:rPr>
          <w:rFonts w:ascii="宋体" w:eastAsia="宋体" w:hAnsi="宋体" w:cs="宋体" w:hint="eastAsia"/>
          <w:szCs w:val="21"/>
        </w:rPr>
        <w:t>的条目。</w:t>
      </w:r>
      <w:r w:rsidRPr="006F78F4">
        <w:rPr>
          <w:rFonts w:ascii="宋体" w:eastAsia="宋体" w:hAnsi="宋体"/>
          <w:szCs w:val="21"/>
        </w:rPr>
        <w:t>RNN</w:t>
      </w:r>
      <w:r w:rsidRPr="006F78F4">
        <w:rPr>
          <w:rFonts w:ascii="宋体" w:eastAsia="宋体" w:hAnsi="宋体"/>
          <w:szCs w:val="21"/>
          <w:vertAlign w:val="subscript"/>
        </w:rPr>
        <w:t xml:space="preserve">node </w:t>
      </w:r>
      <w:r w:rsidRPr="006F78F4">
        <w:rPr>
          <w:rFonts w:ascii="宋体" w:eastAsia="宋体" w:hAnsi="宋体" w:cs="宋体" w:hint="eastAsia"/>
          <w:szCs w:val="21"/>
        </w:rPr>
        <w:t>采用图级隐藏状态</w:t>
      </w:r>
      <w:r w:rsidRPr="006F78F4">
        <w:rPr>
          <w:rFonts w:ascii="宋体" w:eastAsia="宋体" w:hAnsi="宋体"/>
          <w:b/>
          <w:szCs w:val="21"/>
        </w:rPr>
        <w:t>h</w:t>
      </w:r>
      <w:r w:rsidRPr="006F78F4">
        <w:rPr>
          <w:rFonts w:ascii="宋体" w:eastAsia="宋体" w:hAnsi="宋体"/>
          <w:szCs w:val="21"/>
          <w:vertAlign w:val="subscript"/>
        </w:rPr>
        <w:t xml:space="preserve">i </w:t>
      </w:r>
      <w:r w:rsidRPr="006F78F4">
        <w:rPr>
          <w:rFonts w:ascii="宋体" w:eastAsia="宋体" w:hAnsi="宋体" w:cs="宋体" w:hint="eastAsia"/>
          <w:szCs w:val="21"/>
        </w:rPr>
        <w:t>作为初始输入值，然后顺序生成</w:t>
      </w:r>
      <m:oMath>
        <m:r>
          <m:rPr>
            <m:sty m:val="b"/>
          </m:rPr>
          <w:rPr>
            <w:rFonts w:ascii="Cambria Math" w:eastAsia="宋体" w:hAnsi="Cambria Math"/>
            <w:szCs w:val="21"/>
          </w:rPr>
          <m:t>L</m:t>
        </m:r>
        <m:d>
          <m:dPr>
            <m:begChr m:val="["/>
            <m:endChr m:val="]"/>
            <m:ctrlPr>
              <w:rPr>
                <w:rFonts w:ascii="Cambria Math" w:eastAsia="宋体" w:hAnsi="Cambria Math"/>
                <w:szCs w:val="21"/>
              </w:rPr>
            </m:ctrlPr>
          </m:dPr>
          <m:e>
            <m:sSub>
              <m:sSubPr>
                <m:ctrlPr>
                  <w:rPr>
                    <w:rFonts w:ascii="Cambria Math" w:eastAsia="宋体" w:hAnsi="Cambria Math"/>
                    <w:szCs w:val="21"/>
                  </w:rPr>
                </m:ctrlPr>
              </m:sSubPr>
              <m:e>
                <m:r>
                  <m:rPr>
                    <m:sty m:val="p"/>
                  </m:rPr>
                  <w:rPr>
                    <w:rFonts w:ascii="Cambria Math" w:eastAsia="宋体" w:hAnsi="Cambria Math"/>
                    <w:szCs w:val="21"/>
                  </w:rPr>
                  <m:t>v</m:t>
                </m:r>
              </m:e>
              <m:sub>
                <m:r>
                  <m:rPr>
                    <m:sty m:val="p"/>
                  </m:rPr>
                  <w:rPr>
                    <w:rFonts w:ascii="Cambria Math" w:eastAsia="宋体" w:hAnsi="Cambria Math"/>
                    <w:szCs w:val="21"/>
                  </w:rPr>
                  <m:t>i</m:t>
                </m:r>
              </m:sub>
            </m:sSub>
            <m:r>
              <m:rPr>
                <m:sty m:val="p"/>
              </m:rPr>
              <w:rPr>
                <w:rFonts w:ascii="Cambria Math" w:eastAsia="宋体" w:hAnsi="Cambria Math"/>
                <w:szCs w:val="21"/>
              </w:rPr>
              <m:t>,:</m:t>
            </m:r>
          </m:e>
        </m:d>
      </m:oMath>
      <w:r w:rsidRPr="006F78F4">
        <w:rPr>
          <w:rFonts w:ascii="宋体" w:eastAsia="宋体" w:hAnsi="宋体" w:cs="宋体" w:hint="eastAsia"/>
          <w:szCs w:val="21"/>
        </w:rPr>
        <w:t>的二进制值</w:t>
      </w:r>
      <w:r w:rsidRPr="006F78F4">
        <w:rPr>
          <w:rFonts w:ascii="宋体" w:eastAsia="宋体" w:hAnsi="宋体"/>
          <w:szCs w:val="21"/>
        </w:rPr>
        <w:t>,</w:t>
      </w:r>
      <w:r w:rsidRPr="006F78F4">
        <w:rPr>
          <w:rFonts w:ascii="宋体" w:eastAsia="宋体" w:hAnsi="宋体" w:cs="宋体" w:hint="eastAsia"/>
          <w:szCs w:val="21"/>
        </w:rPr>
        <w:t>假设每个条目都有条件的伯努利分布。整个</w:t>
      </w:r>
      <w:r w:rsidRPr="006F78F4">
        <w:rPr>
          <w:rFonts w:ascii="宋体" w:eastAsia="宋体" w:hAnsi="宋体"/>
          <w:szCs w:val="21"/>
        </w:rPr>
        <w:t>Graph RNN</w:t>
      </w:r>
      <w:r w:rsidRPr="006F78F4">
        <w:rPr>
          <w:rFonts w:ascii="宋体" w:eastAsia="宋体" w:hAnsi="宋体" w:cs="宋体" w:hint="eastAsia"/>
          <w:szCs w:val="21"/>
        </w:rPr>
        <w:t>方法被称为分层方法，因为节点级</w:t>
      </w:r>
      <w:r w:rsidRPr="006F78F4">
        <w:rPr>
          <w:rFonts w:ascii="宋体" w:eastAsia="宋体" w:hAnsi="宋体"/>
          <w:szCs w:val="21"/>
        </w:rPr>
        <w:t>RNN</w:t>
      </w:r>
      <w:r w:rsidRPr="006F78F4">
        <w:rPr>
          <w:rFonts w:ascii="宋体" w:eastAsia="宋体" w:hAnsi="宋体" w:cs="宋体" w:hint="eastAsia"/>
          <w:szCs w:val="21"/>
        </w:rPr>
        <w:t>在每个时间步都使用图级</w:t>
      </w:r>
      <w:r w:rsidRPr="006F78F4">
        <w:rPr>
          <w:rFonts w:ascii="宋体" w:eastAsia="宋体" w:hAnsi="宋体"/>
          <w:szCs w:val="21"/>
        </w:rPr>
        <w:t>RNN</w:t>
      </w:r>
      <w:r w:rsidRPr="006F78F4">
        <w:rPr>
          <w:rFonts w:ascii="宋体" w:eastAsia="宋体" w:hAnsi="宋体" w:cs="宋体" w:hint="eastAsia"/>
          <w:szCs w:val="21"/>
        </w:rPr>
        <w:t>的当前隐藏状态进行初始化。</w:t>
      </w:r>
    </w:p>
    <w:p w14:paraId="51A6C77B" w14:textId="77777777" w:rsidR="00E47FA7" w:rsidRPr="006F78F4" w:rsidRDefault="00B95368">
      <w:pPr>
        <w:ind w:left="-15" w:right="140" w:firstLineChars="200" w:firstLine="420"/>
        <w:rPr>
          <w:rFonts w:ascii="宋体" w:eastAsia="宋体" w:hAnsi="宋体"/>
          <w:szCs w:val="21"/>
        </w:rPr>
      </w:pPr>
      <w:r w:rsidRPr="006F78F4">
        <w:rPr>
          <w:rFonts w:ascii="宋体" w:eastAsia="宋体" w:hAnsi="宋体" w:cs="宋体" w:hint="eastAsia"/>
          <w:szCs w:val="21"/>
        </w:rPr>
        <w:t>图级</w:t>
      </w:r>
      <w:r w:rsidRPr="006F78F4">
        <w:rPr>
          <w:rFonts w:ascii="宋体" w:eastAsia="宋体" w:hAnsi="宋体"/>
          <w:szCs w:val="21"/>
        </w:rPr>
        <w:t>RNN</w:t>
      </w:r>
      <w:r w:rsidRPr="006F78F4">
        <w:rPr>
          <w:rFonts w:ascii="宋体" w:eastAsia="宋体" w:hAnsi="宋体"/>
          <w:szCs w:val="21"/>
          <w:vertAlign w:val="subscript"/>
        </w:rPr>
        <w:t xml:space="preserve">graph </w:t>
      </w:r>
      <w:r w:rsidRPr="006F78F4">
        <w:rPr>
          <w:rFonts w:ascii="宋体" w:eastAsia="宋体" w:hAnsi="宋体" w:cs="宋体" w:hint="eastAsia"/>
          <w:szCs w:val="21"/>
        </w:rPr>
        <w:t>和节点级</w:t>
      </w:r>
      <w:r w:rsidRPr="006F78F4">
        <w:rPr>
          <w:rFonts w:ascii="宋体" w:eastAsia="宋体" w:hAnsi="宋体"/>
          <w:szCs w:val="21"/>
        </w:rPr>
        <w:t>RNN</w:t>
      </w:r>
      <w:r w:rsidRPr="006F78F4">
        <w:rPr>
          <w:rFonts w:ascii="宋体" w:eastAsia="宋体" w:hAnsi="宋体"/>
          <w:szCs w:val="21"/>
          <w:vertAlign w:val="subscript"/>
        </w:rPr>
        <w:t>node</w:t>
      </w:r>
      <w:r w:rsidRPr="006F78F4">
        <w:rPr>
          <w:rFonts w:ascii="宋体" w:eastAsia="宋体" w:hAnsi="宋体" w:cs="宋体" w:hint="eastAsia"/>
          <w:szCs w:val="21"/>
        </w:rPr>
        <w:t>可以使用教学强迫策略</w:t>
      </w:r>
      <w:r w:rsidRPr="006F78F4">
        <w:rPr>
          <w:rFonts w:ascii="宋体" w:eastAsia="宋体" w:hAnsi="宋体"/>
          <w:szCs w:val="21"/>
        </w:rPr>
        <w:t>[Williams and Zipser</w:t>
      </w:r>
      <w:r w:rsidRPr="006F78F4">
        <w:rPr>
          <w:rFonts w:ascii="宋体" w:eastAsia="宋体" w:hAnsi="宋体" w:cs="宋体" w:hint="eastAsia"/>
          <w:szCs w:val="21"/>
        </w:rPr>
        <w:t>，</w:t>
      </w:r>
      <w:r w:rsidRPr="006F78F4">
        <w:rPr>
          <w:rFonts w:ascii="宋体" w:eastAsia="宋体" w:hAnsi="宋体"/>
          <w:szCs w:val="21"/>
        </w:rPr>
        <w:t>1989]</w:t>
      </w:r>
      <w:r w:rsidRPr="006F78F4">
        <w:rPr>
          <w:rFonts w:ascii="宋体" w:eastAsia="宋体" w:hAnsi="宋体" w:cs="宋体" w:hint="eastAsia"/>
          <w:szCs w:val="21"/>
        </w:rPr>
        <w:t>进行优化，以最大程度地提高训练图的可能性（方程式</w:t>
      </w:r>
      <w:r w:rsidRPr="006F78F4">
        <w:rPr>
          <w:rFonts w:ascii="宋体" w:eastAsia="宋体" w:hAnsi="宋体"/>
          <w:szCs w:val="21"/>
        </w:rPr>
        <w:t>9.13</w:t>
      </w:r>
      <w:r w:rsidRPr="006F78F4">
        <w:rPr>
          <w:rFonts w:ascii="宋体" w:eastAsia="宋体" w:hAnsi="宋体" w:cs="宋体" w:hint="eastAsia"/>
          <w:szCs w:val="21"/>
        </w:rPr>
        <w:t>），这意味着</w:t>
      </w:r>
      <w:r w:rsidRPr="006F78F4">
        <w:rPr>
          <w:rFonts w:ascii="宋体" w:eastAsia="宋体" w:hAnsi="宋体"/>
          <w:b/>
          <w:szCs w:val="21"/>
        </w:rPr>
        <w:t>L</w:t>
      </w:r>
      <w:r w:rsidRPr="006F78F4">
        <w:rPr>
          <w:rFonts w:ascii="宋体" w:eastAsia="宋体" w:hAnsi="宋体" w:cs="宋体" w:hint="eastAsia"/>
          <w:szCs w:val="21"/>
        </w:rPr>
        <w:t>的地面真实值在训练过程中始终用于更新</w:t>
      </w:r>
      <w:r w:rsidRPr="006F78F4">
        <w:rPr>
          <w:rFonts w:ascii="宋体" w:eastAsia="宋体" w:hAnsi="宋体"/>
          <w:szCs w:val="21"/>
        </w:rPr>
        <w:t>RNN</w:t>
      </w:r>
      <w:r w:rsidRPr="006F78F4">
        <w:rPr>
          <w:rFonts w:ascii="宋体" w:eastAsia="宋体" w:hAnsi="宋体" w:cs="宋体" w:hint="eastAsia"/>
          <w:szCs w:val="21"/>
        </w:rPr>
        <w:t>。为了控制生成图的大小，还对</w:t>
      </w:r>
      <w:r w:rsidRPr="006F78F4">
        <w:rPr>
          <w:rFonts w:ascii="宋体" w:eastAsia="宋体" w:hAnsi="宋体"/>
          <w:szCs w:val="21"/>
        </w:rPr>
        <w:t>RNN</w:t>
      </w:r>
      <w:r w:rsidRPr="006F78F4">
        <w:rPr>
          <w:rFonts w:ascii="宋体" w:eastAsia="宋体" w:hAnsi="宋体" w:cs="宋体" w:hint="eastAsia"/>
          <w:szCs w:val="21"/>
        </w:rPr>
        <w:t>进行了训练，以输出序列结束标记，这些标记用于指定生成过程的结束。请注意，与第</w:t>
      </w:r>
      <w:r w:rsidRPr="006F78F4">
        <w:rPr>
          <w:rFonts w:ascii="宋体" w:eastAsia="宋体" w:hAnsi="宋体"/>
          <w:szCs w:val="21"/>
        </w:rPr>
        <w:t>9.1</w:t>
      </w:r>
      <w:r w:rsidRPr="006F78F4">
        <w:rPr>
          <w:rFonts w:ascii="宋体" w:eastAsia="宋体" w:hAnsi="宋体" w:cs="宋体" w:hint="eastAsia"/>
          <w:szCs w:val="21"/>
        </w:rPr>
        <w:t>节中讨论的图级</w:t>
      </w:r>
      <w:r w:rsidRPr="006F78F4">
        <w:rPr>
          <w:rFonts w:ascii="宋体" w:eastAsia="宋体" w:hAnsi="宋体"/>
          <w:szCs w:val="21"/>
        </w:rPr>
        <w:t>VAE</w:t>
      </w:r>
      <w:r w:rsidRPr="006F78F4">
        <w:rPr>
          <w:rFonts w:ascii="宋体" w:eastAsia="宋体" w:hAnsi="宋体" w:cs="宋体" w:hint="eastAsia"/>
          <w:szCs w:val="21"/>
        </w:rPr>
        <w:t>方法一样，在公式（</w:t>
      </w:r>
      <w:r w:rsidRPr="006F78F4">
        <w:rPr>
          <w:rFonts w:ascii="宋体" w:eastAsia="宋体" w:hAnsi="宋体"/>
          <w:szCs w:val="21"/>
        </w:rPr>
        <w:t>9.13</w:t>
      </w:r>
      <w:r w:rsidRPr="006F78F4">
        <w:rPr>
          <w:rFonts w:ascii="宋体" w:eastAsia="宋体" w:hAnsi="宋体" w:cs="宋体" w:hint="eastAsia"/>
          <w:szCs w:val="21"/>
        </w:rPr>
        <w:t>）中计算似然度要求我们对生成的节点进行特定排序。</w:t>
      </w:r>
      <w:r w:rsidRPr="006F78F4">
        <w:rPr>
          <w:rFonts w:ascii="宋体" w:eastAsia="宋体" w:hAnsi="宋体"/>
          <w:b/>
          <w:szCs w:val="21"/>
        </w:rPr>
        <w:t xml:space="preserve"> </w:t>
      </w:r>
    </w:p>
    <w:p w14:paraId="063F9939" w14:textId="77777777" w:rsidR="00E47FA7" w:rsidRPr="006F78F4" w:rsidRDefault="00B95368">
      <w:pPr>
        <w:pStyle w:val="3"/>
        <w:tabs>
          <w:tab w:val="center" w:pos="1352"/>
          <w:tab w:val="center" w:pos="4287"/>
        </w:tabs>
        <w:spacing w:beforeLines="50" w:before="120" w:afterLines="50" w:after="120" w:line="240" w:lineRule="auto"/>
        <w:rPr>
          <w:rFonts w:ascii="Calibri" w:eastAsia="Calibri" w:hAnsi="Calibri" w:cs="Calibri"/>
          <w:sz w:val="22"/>
        </w:rPr>
      </w:pPr>
      <w:r w:rsidRPr="006F78F4">
        <w:rPr>
          <w:rFonts w:ascii="Calibri" w:eastAsia="Calibri" w:hAnsi="Calibri" w:cs="Calibri"/>
          <w:sz w:val="22"/>
        </w:rPr>
        <w:lastRenderedPageBreak/>
        <w:t>9.3.3</w:t>
      </w:r>
      <w:r w:rsidRPr="006F78F4">
        <w:rPr>
          <w:rFonts w:ascii="宋体" w:eastAsia="宋体" w:hAnsi="宋体" w:cs="宋体" w:hint="eastAsia"/>
          <w:sz w:val="22"/>
        </w:rPr>
        <w:t>自动回归方法</w:t>
      </w:r>
    </w:p>
    <w:p w14:paraId="50E5C386" w14:textId="77777777" w:rsidR="00E47FA7" w:rsidRPr="006F78F4" w:rsidRDefault="00B95368">
      <w:pPr>
        <w:spacing w:line="259" w:lineRule="auto"/>
        <w:jc w:val="center"/>
      </w:pPr>
      <w:r w:rsidRPr="006F78F4">
        <w:rPr>
          <w:noProof/>
        </w:rPr>
        <w:drawing>
          <wp:inline distT="0" distB="0" distL="0" distR="0" wp14:anchorId="44B55751" wp14:editId="7BE3895A">
            <wp:extent cx="4364990" cy="1412240"/>
            <wp:effectExtent l="0" t="0" r="16510" b="16510"/>
            <wp:docPr id="18564" name="Picture 18564"/>
            <wp:cNvGraphicFramePr/>
            <a:graphic xmlns:a="http://schemas.openxmlformats.org/drawingml/2006/main">
              <a:graphicData uri="http://schemas.openxmlformats.org/drawingml/2006/picture">
                <pic:pic xmlns:pic="http://schemas.openxmlformats.org/drawingml/2006/picture">
                  <pic:nvPicPr>
                    <pic:cNvPr id="18564" name="Picture 18564"/>
                    <pic:cNvPicPr/>
                  </pic:nvPicPr>
                  <pic:blipFill>
                    <a:blip r:embed="rId780"/>
                    <a:stretch>
                      <a:fillRect/>
                    </a:stretch>
                  </pic:blipFill>
                  <pic:spPr>
                    <a:xfrm>
                      <a:off x="0" y="0"/>
                      <a:ext cx="4365118" cy="1412244"/>
                    </a:xfrm>
                    <a:prstGeom prst="rect">
                      <a:avLst/>
                    </a:prstGeom>
                  </pic:spPr>
                </pic:pic>
              </a:graphicData>
            </a:graphic>
          </wp:inline>
        </w:drawing>
      </w:r>
    </w:p>
    <w:p w14:paraId="198ABEC7" w14:textId="77777777" w:rsidR="00E47FA7" w:rsidRPr="006F78F4" w:rsidRDefault="00B95368">
      <w:pPr>
        <w:ind w:left="-5" w:right="7"/>
        <w:jc w:val="center"/>
      </w:pPr>
      <w:r w:rsidRPr="006F78F4">
        <w:rPr>
          <w:rFonts w:ascii="宋体" w:eastAsia="宋体" w:hAnsi="宋体" w:cs="宋体" w:hint="eastAsia"/>
        </w:rPr>
        <w:t>图</w:t>
      </w:r>
      <w:r w:rsidRPr="006F78F4">
        <w:t>9.2: GRAN</w:t>
      </w:r>
      <w:r w:rsidRPr="006F78F4">
        <w:rPr>
          <w:rFonts w:ascii="宋体" w:eastAsia="宋体" w:hAnsi="宋体" w:cs="宋体" w:hint="eastAsia"/>
        </w:rPr>
        <w:t>生成方法的说明</w:t>
      </w:r>
      <w:r w:rsidRPr="006F78F4">
        <w:t>[Liao et al., 2019a].</w:t>
      </w:r>
    </w:p>
    <w:p w14:paraId="7AC59CA0" w14:textId="77777777" w:rsidR="00E47FA7" w:rsidRPr="006F78F4" w:rsidRDefault="00B95368">
      <w:pPr>
        <w:ind w:left="-5" w:right="7"/>
        <w:jc w:val="center"/>
      </w:pPr>
      <w:r w:rsidRPr="006F78F4">
        <w:rPr>
          <w:rFonts w:hint="eastAsia"/>
        </w:rPr>
        <w:t xml:space="preserve"> </w:t>
      </w:r>
    </w:p>
    <w:p w14:paraId="0A169925" w14:textId="77777777" w:rsidR="00E47FA7" w:rsidRPr="006F78F4" w:rsidRDefault="00B95368">
      <w:pPr>
        <w:ind w:left="-15" w:right="7" w:firstLineChars="200" w:firstLine="420"/>
        <w:rPr>
          <w:rFonts w:ascii="宋体" w:eastAsia="宋体" w:hAnsi="宋体"/>
          <w:szCs w:val="21"/>
        </w:rPr>
      </w:pPr>
      <w:r w:rsidRPr="006F78F4">
        <w:rPr>
          <w:rFonts w:ascii="宋体" w:eastAsia="宋体" w:hAnsi="宋体" w:cs="宋体" w:hint="eastAsia"/>
          <w:szCs w:val="21"/>
        </w:rPr>
        <w:t>经过训练以最大化训练图的可能性（公式</w:t>
      </w:r>
      <w:r w:rsidRPr="006F78F4">
        <w:rPr>
          <w:rFonts w:ascii="宋体" w:eastAsia="宋体" w:hAnsi="宋体"/>
          <w:szCs w:val="21"/>
        </w:rPr>
        <w:t>9.13</w:t>
      </w:r>
      <w:r w:rsidRPr="006F78F4">
        <w:rPr>
          <w:rFonts w:ascii="宋体" w:eastAsia="宋体" w:hAnsi="宋体" w:cs="宋体" w:hint="eastAsia"/>
          <w:szCs w:val="21"/>
        </w:rPr>
        <w:t>）之后，可以通过简单地从固定的初始隐藏状态</w:t>
      </w:r>
      <w:r w:rsidRPr="006F78F4">
        <w:rPr>
          <w:rFonts w:ascii="宋体" w:eastAsia="宋体" w:hAnsi="宋体"/>
          <w:b/>
          <w:szCs w:val="21"/>
        </w:rPr>
        <w:t>h</w:t>
      </w:r>
      <w:r w:rsidRPr="006F78F4">
        <w:rPr>
          <w:rFonts w:ascii="宋体" w:eastAsia="宋体" w:hAnsi="宋体"/>
          <w:szCs w:val="21"/>
          <w:vertAlign w:val="subscript"/>
        </w:rPr>
        <w:t>0</w:t>
      </w:r>
      <w:r w:rsidRPr="006F78F4">
        <w:rPr>
          <w:rFonts w:ascii="宋体" w:eastAsia="宋体" w:hAnsi="宋体" w:cs="宋体" w:hint="eastAsia"/>
          <w:szCs w:val="21"/>
        </w:rPr>
        <w:t>开始运行分层</w:t>
      </w:r>
      <w:r w:rsidRPr="006F78F4">
        <w:rPr>
          <w:rFonts w:ascii="宋体" w:eastAsia="宋体" w:hAnsi="宋体"/>
          <w:szCs w:val="21"/>
        </w:rPr>
        <w:t>RNN</w:t>
      </w:r>
      <w:r w:rsidRPr="006F78F4">
        <w:rPr>
          <w:rFonts w:ascii="宋体" w:eastAsia="宋体" w:hAnsi="宋体" w:cs="宋体" w:hint="eastAsia"/>
          <w:szCs w:val="21"/>
        </w:rPr>
        <w:t>，使用</w:t>
      </w:r>
      <w:r w:rsidRPr="006F78F4">
        <w:rPr>
          <w:rFonts w:ascii="宋体" w:eastAsia="宋体" w:hAnsi="宋体"/>
          <w:szCs w:val="21"/>
        </w:rPr>
        <w:t>Graph RNN</w:t>
      </w:r>
      <w:r w:rsidRPr="006F78F4">
        <w:rPr>
          <w:rFonts w:ascii="宋体" w:eastAsia="宋体" w:hAnsi="宋体" w:cs="宋体" w:hint="eastAsia"/>
          <w:szCs w:val="21"/>
        </w:rPr>
        <w:t>模型在测试时生成图。由于边级</w:t>
      </w:r>
      <w:r w:rsidRPr="006F78F4">
        <w:rPr>
          <w:rFonts w:ascii="宋体" w:eastAsia="宋体" w:hAnsi="宋体"/>
          <w:szCs w:val="21"/>
        </w:rPr>
        <w:t>RNN</w:t>
      </w:r>
      <w:r w:rsidRPr="006F78F4">
        <w:rPr>
          <w:rFonts w:ascii="宋体" w:eastAsia="宋体" w:hAnsi="宋体" w:cs="宋体" w:hint="eastAsia"/>
          <w:szCs w:val="21"/>
        </w:rPr>
        <w:t>涉及随机采样过程以生成离散边缘，因此，即使使用固定的初始嵌入，</w:t>
      </w:r>
      <w:r w:rsidRPr="006F78F4">
        <w:rPr>
          <w:rFonts w:ascii="宋体" w:eastAsia="宋体" w:hAnsi="宋体"/>
          <w:szCs w:val="21"/>
        </w:rPr>
        <w:t>Graph RNN</w:t>
      </w:r>
      <w:r w:rsidRPr="006F78F4">
        <w:rPr>
          <w:rFonts w:ascii="宋体" w:eastAsia="宋体" w:hAnsi="宋体" w:cs="宋体" w:hint="eastAsia"/>
          <w:szCs w:val="21"/>
        </w:rPr>
        <w:t>模型也能够生成各种图样本。但是，如上所述，</w:t>
      </w:r>
      <w:r w:rsidRPr="006F78F4">
        <w:rPr>
          <w:rFonts w:ascii="宋体" w:eastAsia="宋体" w:hAnsi="宋体"/>
          <w:szCs w:val="21"/>
        </w:rPr>
        <w:t>Graph RNN</w:t>
      </w:r>
      <w:r w:rsidRPr="006F78F4">
        <w:rPr>
          <w:rFonts w:ascii="宋体" w:eastAsia="宋体" w:hAnsi="宋体" w:cs="宋体" w:hint="eastAsia"/>
          <w:szCs w:val="21"/>
        </w:rPr>
        <w:t>模型原则上可以分别用作</w:t>
      </w:r>
      <w:r w:rsidRPr="006F78F4">
        <w:rPr>
          <w:rFonts w:ascii="宋体" w:eastAsia="宋体" w:hAnsi="宋体"/>
          <w:szCs w:val="21"/>
        </w:rPr>
        <w:t>VAE</w:t>
      </w:r>
      <w:r w:rsidRPr="006F78F4">
        <w:rPr>
          <w:rFonts w:ascii="宋体" w:eastAsia="宋体" w:hAnsi="宋体" w:cs="宋体" w:hint="eastAsia"/>
          <w:szCs w:val="21"/>
        </w:rPr>
        <w:t>或</w:t>
      </w:r>
      <w:r w:rsidRPr="006F78F4">
        <w:rPr>
          <w:rFonts w:ascii="宋体" w:eastAsia="宋体" w:hAnsi="宋体"/>
          <w:szCs w:val="21"/>
        </w:rPr>
        <w:t>GAN</w:t>
      </w:r>
      <w:r w:rsidRPr="006F78F4">
        <w:rPr>
          <w:rFonts w:ascii="宋体" w:eastAsia="宋体" w:hAnsi="宋体" w:cs="宋体" w:hint="eastAsia"/>
          <w:szCs w:val="21"/>
        </w:rPr>
        <w:t>框架内的解码器或生成器。</w:t>
      </w:r>
      <w:r w:rsidRPr="006F78F4">
        <w:rPr>
          <w:rFonts w:ascii="宋体" w:eastAsia="宋体" w:hAnsi="宋体"/>
          <w:b/>
          <w:szCs w:val="21"/>
        </w:rPr>
        <w:t xml:space="preserve"> </w:t>
      </w:r>
    </w:p>
    <w:p w14:paraId="1FFDCD07" w14:textId="77777777" w:rsidR="00E47FA7" w:rsidRPr="006F78F4" w:rsidRDefault="00B95368">
      <w:pPr>
        <w:pStyle w:val="5"/>
        <w:spacing w:beforeLines="50" w:before="120" w:afterLines="50" w:after="120" w:line="240" w:lineRule="auto"/>
        <w:ind w:left="0" w:firstLine="0"/>
        <w:jc w:val="both"/>
        <w:rPr>
          <w:color w:val="auto"/>
        </w:rPr>
      </w:pPr>
      <w:r w:rsidRPr="006F78F4">
        <w:rPr>
          <w:rFonts w:ascii="宋体" w:eastAsia="宋体" w:hAnsi="宋体" w:cs="宋体" w:hint="eastAsia"/>
          <w:color w:val="auto"/>
        </w:rPr>
        <w:t>图循环注意力网络（</w:t>
      </w:r>
      <w:r w:rsidRPr="006F78F4">
        <w:rPr>
          <w:color w:val="auto"/>
        </w:rPr>
        <w:t>GRAN</w:t>
      </w:r>
      <w:r w:rsidRPr="006F78F4">
        <w:rPr>
          <w:rFonts w:ascii="宋体" w:eastAsia="宋体" w:hAnsi="宋体" w:cs="宋体" w:hint="eastAsia"/>
          <w:color w:val="auto"/>
        </w:rPr>
        <w:t>）</w:t>
      </w:r>
    </w:p>
    <w:p w14:paraId="66AF3BF0" w14:textId="77777777" w:rsidR="00E47FA7" w:rsidRPr="006F78F4" w:rsidRDefault="00B95368">
      <w:pPr>
        <w:ind w:left="-5" w:right="7" w:firstLineChars="200" w:firstLine="420"/>
        <w:rPr>
          <w:rFonts w:ascii="宋体" w:eastAsia="宋体" w:hAnsi="宋体" w:cs="宋体"/>
          <w:szCs w:val="21"/>
        </w:rPr>
      </w:pPr>
      <w:r w:rsidRPr="006F78F4">
        <w:rPr>
          <w:rFonts w:ascii="宋体" w:eastAsia="宋体" w:hAnsi="宋体" w:cs="宋体" w:hint="eastAsia"/>
          <w:szCs w:val="21"/>
        </w:rPr>
        <w:t>上面讨论的</w:t>
      </w:r>
      <w:r w:rsidRPr="006F78F4">
        <w:rPr>
          <w:rFonts w:ascii="宋体" w:eastAsia="宋体" w:hAnsi="宋体" w:cs="宋体"/>
          <w:szCs w:val="21"/>
        </w:rPr>
        <w:t>Graph RNN</w:t>
      </w:r>
      <w:r w:rsidRPr="006F78F4">
        <w:rPr>
          <w:rFonts w:ascii="宋体" w:eastAsia="宋体" w:hAnsi="宋体" w:cs="宋体" w:hint="eastAsia"/>
          <w:szCs w:val="21"/>
        </w:rPr>
        <w:t>方法的主要好处是，它可以对边之间的依赖性进行建模。</w:t>
      </w:r>
      <w:r w:rsidRPr="006F78F4">
        <w:rPr>
          <w:rFonts w:ascii="宋体" w:eastAsia="宋体" w:hAnsi="宋体" w:cs="宋体"/>
          <w:szCs w:val="21"/>
        </w:rPr>
        <w:t xml:space="preserve"> </w:t>
      </w:r>
      <w:r w:rsidRPr="006F78F4">
        <w:rPr>
          <w:rFonts w:ascii="宋体" w:eastAsia="宋体" w:hAnsi="宋体" w:cs="宋体" w:hint="eastAsia"/>
          <w:szCs w:val="21"/>
        </w:rPr>
        <w:t>使用自回归建模假设（方程式</w:t>
      </w:r>
      <w:r w:rsidRPr="006F78F4">
        <w:rPr>
          <w:rFonts w:ascii="宋体" w:eastAsia="宋体" w:hAnsi="宋体" w:cs="宋体"/>
          <w:szCs w:val="21"/>
        </w:rPr>
        <w:t>9.13</w:t>
      </w:r>
      <w:r w:rsidRPr="006F78F4">
        <w:rPr>
          <w:rFonts w:ascii="宋体" w:eastAsia="宋体" w:hAnsi="宋体" w:cs="宋体" w:hint="eastAsia"/>
          <w:szCs w:val="21"/>
        </w:rPr>
        <w:t>），</w:t>
      </w:r>
      <w:r w:rsidRPr="006F78F4">
        <w:rPr>
          <w:rFonts w:ascii="宋体" w:eastAsia="宋体" w:hAnsi="宋体" w:cs="宋体"/>
          <w:szCs w:val="21"/>
        </w:rPr>
        <w:t>GraphRNN</w:t>
      </w:r>
      <w:r w:rsidRPr="006F78F4">
        <w:rPr>
          <w:rFonts w:ascii="宋体" w:eastAsia="宋体" w:hAnsi="宋体" w:cs="宋体" w:hint="eastAsia"/>
          <w:szCs w:val="21"/>
        </w:rPr>
        <w:t>可以根据在生成步骤</w:t>
      </w:r>
      <w:r w:rsidRPr="006F78F4">
        <w:rPr>
          <w:rFonts w:ascii="宋体" w:eastAsia="宋体" w:hAnsi="宋体" w:cs="宋体"/>
          <w:szCs w:val="21"/>
        </w:rPr>
        <w:t>1</w:t>
      </w:r>
      <w:r w:rsidRPr="006F78F4">
        <w:rPr>
          <w:rFonts w:ascii="宋体" w:eastAsia="宋体" w:hAnsi="宋体" w:cs="宋体" w:hint="eastAsia"/>
          <w:szCs w:val="21"/>
        </w:rPr>
        <w:t>，</w:t>
      </w:r>
      <w:r w:rsidRPr="006F78F4">
        <w:rPr>
          <w:rFonts w:ascii="宋体" w:eastAsia="宋体" w:hAnsi="宋体" w:cs="宋体"/>
          <w:szCs w:val="21"/>
        </w:rPr>
        <w:t>... ,i–1</w:t>
      </w:r>
      <w:r w:rsidRPr="006F78F4">
        <w:rPr>
          <w:rFonts w:ascii="宋体" w:eastAsia="宋体" w:hAnsi="宋体" w:cs="宋体" w:hint="eastAsia"/>
          <w:szCs w:val="21"/>
        </w:rPr>
        <w:t>中已经生成的图的状态，在生成步骤</w:t>
      </w:r>
      <w:r w:rsidRPr="006F78F4">
        <w:rPr>
          <w:rFonts w:ascii="宋体" w:eastAsia="宋体" w:hAnsi="宋体" w:cs="宋体"/>
          <w:szCs w:val="21"/>
        </w:rPr>
        <w:t>i</w:t>
      </w:r>
      <w:r w:rsidRPr="006F78F4">
        <w:rPr>
          <w:rFonts w:ascii="宋体" w:eastAsia="宋体" w:hAnsi="宋体" w:cs="宋体" w:hint="eastAsia"/>
          <w:szCs w:val="21"/>
        </w:rPr>
        <w:t>中限制边的生成。通过这种方式进行调节，可以更轻松地生成复杂的图案和规则的图形结构，例如网格。例如，在图</w:t>
      </w:r>
      <w:r w:rsidRPr="006F78F4">
        <w:rPr>
          <w:rFonts w:ascii="宋体" w:eastAsia="宋体" w:hAnsi="宋体" w:cs="宋体"/>
          <w:szCs w:val="21"/>
        </w:rPr>
        <w:t>9.3</w:t>
      </w:r>
      <w:r w:rsidRPr="006F78F4">
        <w:rPr>
          <w:rFonts w:ascii="宋体" w:eastAsia="宋体" w:hAnsi="宋体" w:cs="宋体" w:hint="eastAsia"/>
          <w:szCs w:val="21"/>
        </w:rPr>
        <w:t>中，我们可以看到，与基本的图级</w:t>
      </w:r>
      <w:r w:rsidRPr="006F78F4">
        <w:rPr>
          <w:rFonts w:ascii="宋体" w:eastAsia="宋体" w:hAnsi="宋体" w:cs="宋体"/>
          <w:szCs w:val="21"/>
        </w:rPr>
        <w:t>VAE</w:t>
      </w:r>
      <w:r w:rsidRPr="006F78F4">
        <w:rPr>
          <w:rFonts w:ascii="宋体" w:eastAsia="宋体" w:hAnsi="宋体" w:cs="宋体" w:hint="eastAsia"/>
          <w:szCs w:val="21"/>
        </w:rPr>
        <w:t>相比，</w:t>
      </w:r>
      <w:r w:rsidRPr="006F78F4">
        <w:rPr>
          <w:rFonts w:ascii="宋体" w:eastAsia="宋体" w:hAnsi="宋体" w:cs="宋体"/>
          <w:szCs w:val="21"/>
        </w:rPr>
        <w:t>Graph RNN</w:t>
      </w:r>
      <w:r w:rsidRPr="006F78F4">
        <w:rPr>
          <w:rFonts w:ascii="宋体" w:eastAsia="宋体" w:hAnsi="宋体" w:cs="宋体" w:hint="eastAsia"/>
          <w:szCs w:val="21"/>
        </w:rPr>
        <w:t>更具有生成网格状结构的能力（第</w:t>
      </w:r>
      <w:r w:rsidRPr="006F78F4">
        <w:rPr>
          <w:rFonts w:ascii="宋体" w:eastAsia="宋体" w:hAnsi="宋体" w:cs="宋体"/>
          <w:szCs w:val="21"/>
        </w:rPr>
        <w:t>9.1</w:t>
      </w:r>
      <w:r w:rsidRPr="006F78F4">
        <w:rPr>
          <w:rFonts w:ascii="宋体" w:eastAsia="宋体" w:hAnsi="宋体" w:cs="宋体" w:hint="eastAsia"/>
          <w:szCs w:val="21"/>
        </w:rPr>
        <w:t>节）。但是，</w:t>
      </w:r>
      <w:r w:rsidRPr="006F78F4">
        <w:rPr>
          <w:rFonts w:ascii="宋体" w:eastAsia="宋体" w:hAnsi="宋体" w:cs="宋体"/>
          <w:szCs w:val="21"/>
        </w:rPr>
        <w:t>Graph RNN</w:t>
      </w:r>
      <w:r w:rsidRPr="006F78F4">
        <w:rPr>
          <w:rFonts w:ascii="宋体" w:eastAsia="宋体" w:hAnsi="宋体" w:cs="宋体" w:hint="eastAsia"/>
          <w:szCs w:val="21"/>
        </w:rPr>
        <w:t>方法仍然存在严重的局限性。如图</w:t>
      </w:r>
      <w:r w:rsidRPr="006F78F4">
        <w:rPr>
          <w:rFonts w:ascii="宋体" w:eastAsia="宋体" w:hAnsi="宋体" w:cs="宋体"/>
          <w:szCs w:val="21"/>
        </w:rPr>
        <w:t>9.3</w:t>
      </w:r>
      <w:r w:rsidRPr="006F78F4">
        <w:rPr>
          <w:rFonts w:ascii="宋体" w:eastAsia="宋体" w:hAnsi="宋体" w:cs="宋体" w:hint="eastAsia"/>
          <w:szCs w:val="21"/>
        </w:rPr>
        <w:t>所示，在网格样本上训练时</w:t>
      </w:r>
      <w:r w:rsidRPr="006F78F4">
        <w:rPr>
          <w:rFonts w:ascii="宋体" w:eastAsia="宋体" w:hAnsi="宋体" w:cs="宋体"/>
          <w:szCs w:val="21"/>
        </w:rPr>
        <w:t>Graph RNN</w:t>
      </w:r>
      <w:r w:rsidRPr="006F78F4">
        <w:rPr>
          <w:rFonts w:ascii="宋体" w:eastAsia="宋体" w:hAnsi="宋体" w:cs="宋体" w:hint="eastAsia"/>
          <w:szCs w:val="21"/>
        </w:rPr>
        <w:t>模型仍然会生成不切实际的工件（例如长链）。此外，由于需要通过</w:t>
      </w:r>
      <w:r w:rsidRPr="006F78F4">
        <w:rPr>
          <w:rFonts w:ascii="宋体" w:eastAsia="宋体" w:hAnsi="宋体" w:cs="宋体"/>
          <w:szCs w:val="21"/>
        </w:rPr>
        <w:t>RNN</w:t>
      </w:r>
      <w:r w:rsidRPr="006F78F4">
        <w:rPr>
          <w:rFonts w:ascii="宋体" w:eastAsia="宋体" w:hAnsi="宋体" w:cs="宋体" w:hint="eastAsia"/>
          <w:szCs w:val="21"/>
        </w:rPr>
        <w:t>递归的许多步骤进行反向传播，因此</w:t>
      </w:r>
      <w:r w:rsidRPr="006F78F4">
        <w:rPr>
          <w:rFonts w:ascii="宋体" w:eastAsia="宋体" w:hAnsi="宋体" w:cs="宋体"/>
          <w:szCs w:val="21"/>
        </w:rPr>
        <w:t>Graph RNN</w:t>
      </w:r>
      <w:r w:rsidRPr="006F78F4">
        <w:rPr>
          <w:rFonts w:ascii="宋体" w:eastAsia="宋体" w:hAnsi="宋体" w:cs="宋体" w:hint="eastAsia"/>
          <w:szCs w:val="21"/>
        </w:rPr>
        <w:t>可能难以训练和缩放为大型图。</w:t>
      </w:r>
    </w:p>
    <w:p w14:paraId="6B9B6171" w14:textId="77777777" w:rsidR="00E47FA7" w:rsidRPr="006F78F4" w:rsidRDefault="00B95368">
      <w:pPr>
        <w:ind w:left="-5" w:right="7"/>
        <w:rPr>
          <w:rFonts w:ascii="宋体" w:eastAsia="宋体" w:hAnsi="宋体" w:cs="宋体"/>
          <w:szCs w:val="21"/>
        </w:rPr>
      </w:pPr>
      <w:r w:rsidRPr="006F78F4">
        <w:rPr>
          <w:rFonts w:ascii="宋体" w:eastAsia="宋体" w:hAnsi="宋体" w:cs="宋体" w:hint="eastAsia"/>
          <w:szCs w:val="21"/>
        </w:rPr>
        <w:t>为了解决</w:t>
      </w:r>
      <w:r w:rsidRPr="006F78F4">
        <w:rPr>
          <w:rFonts w:ascii="宋体" w:eastAsia="宋体" w:hAnsi="宋体" w:cs="宋体"/>
          <w:szCs w:val="21"/>
        </w:rPr>
        <w:t>Graph RNN</w:t>
      </w:r>
      <w:r w:rsidRPr="006F78F4">
        <w:rPr>
          <w:rFonts w:ascii="宋体" w:eastAsia="宋体" w:hAnsi="宋体" w:cs="宋体" w:hint="eastAsia"/>
          <w:szCs w:val="21"/>
        </w:rPr>
        <w:t>方法的一些局限性，</w:t>
      </w:r>
      <w:r w:rsidRPr="006F78F4">
        <w:rPr>
          <w:rFonts w:ascii="宋体" w:eastAsia="宋体" w:hAnsi="宋体" w:cs="宋体"/>
          <w:szCs w:val="21"/>
        </w:rPr>
        <w:t>Liao et al. [2019a]</w:t>
      </w:r>
      <w:r w:rsidRPr="006F78F4">
        <w:rPr>
          <w:rFonts w:ascii="宋体" w:eastAsia="宋体" w:hAnsi="宋体" w:cs="宋体" w:hint="eastAsia"/>
          <w:szCs w:val="21"/>
        </w:rPr>
        <w:t>提出了</w:t>
      </w:r>
      <w:r w:rsidRPr="006F78F4">
        <w:rPr>
          <w:rFonts w:ascii="宋体" w:eastAsia="宋体" w:hAnsi="宋体" w:cs="宋体"/>
          <w:szCs w:val="21"/>
        </w:rPr>
        <w:t>GRAN</w:t>
      </w:r>
      <w:r w:rsidRPr="006F78F4">
        <w:rPr>
          <w:rFonts w:ascii="宋体" w:eastAsia="宋体" w:hAnsi="宋体" w:cs="宋体" w:hint="eastAsia"/>
          <w:szCs w:val="21"/>
        </w:rPr>
        <w:t>模型。</w:t>
      </w:r>
      <w:r w:rsidRPr="006F78F4">
        <w:rPr>
          <w:rFonts w:ascii="宋体" w:eastAsia="宋体" w:hAnsi="宋体" w:cs="宋体"/>
          <w:szCs w:val="21"/>
        </w:rPr>
        <w:t>GRAN</w:t>
      </w:r>
      <w:r w:rsidRPr="006F78F4">
        <w:rPr>
          <w:rFonts w:ascii="宋体" w:eastAsia="宋体" w:hAnsi="宋体" w:cs="宋体" w:hint="eastAsia"/>
          <w:szCs w:val="21"/>
        </w:rPr>
        <w:t>（代表图循环注意力网络）保持生成过程的自回归分解。但是，</w:t>
      </w:r>
      <w:r w:rsidRPr="006F78F4">
        <w:rPr>
          <w:rFonts w:ascii="宋体" w:eastAsia="宋体" w:hAnsi="宋体" w:cs="宋体"/>
          <w:szCs w:val="21"/>
        </w:rPr>
        <w:t>GRAN</w:t>
      </w:r>
      <w:r w:rsidRPr="006F78F4">
        <w:rPr>
          <w:rFonts w:ascii="宋体" w:eastAsia="宋体" w:hAnsi="宋体" w:cs="宋体" w:hint="eastAsia"/>
          <w:szCs w:val="21"/>
        </w:rPr>
        <w:t>不是使用</w:t>
      </w:r>
      <w:r w:rsidRPr="006F78F4">
        <w:rPr>
          <w:rFonts w:ascii="宋体" w:eastAsia="宋体" w:hAnsi="宋体" w:cs="宋体"/>
          <w:szCs w:val="21"/>
        </w:rPr>
        <w:t>RNN</w:t>
      </w:r>
      <w:r w:rsidRPr="006F78F4">
        <w:rPr>
          <w:rFonts w:ascii="宋体" w:eastAsia="宋体" w:hAnsi="宋体" w:cs="宋体" w:hint="eastAsia"/>
          <w:szCs w:val="21"/>
        </w:rPr>
        <w:t>来建模自回归生成过程，而是使用</w:t>
      </w:r>
      <w:r w:rsidRPr="006F78F4">
        <w:rPr>
          <w:rFonts w:ascii="宋体" w:eastAsia="宋体" w:hAnsi="宋体" w:cs="宋体"/>
          <w:szCs w:val="21"/>
        </w:rPr>
        <w:t>GNN</w:t>
      </w:r>
      <w:r w:rsidRPr="006F78F4">
        <w:rPr>
          <w:rFonts w:ascii="宋体" w:eastAsia="宋体" w:hAnsi="宋体" w:cs="宋体" w:hint="eastAsia"/>
          <w:szCs w:val="21"/>
        </w:rPr>
        <w:t>。</w:t>
      </w:r>
      <w:r w:rsidRPr="006F78F4">
        <w:rPr>
          <w:rFonts w:ascii="宋体" w:eastAsia="宋体" w:hAnsi="宋体" w:cs="宋体"/>
          <w:szCs w:val="21"/>
        </w:rPr>
        <w:t xml:space="preserve"> GRAN</w:t>
      </w:r>
      <w:r w:rsidRPr="006F78F4">
        <w:rPr>
          <w:rFonts w:ascii="宋体" w:eastAsia="宋体" w:hAnsi="宋体" w:cs="宋体" w:hint="eastAsia"/>
          <w:szCs w:val="21"/>
        </w:rPr>
        <w:t>中的关键思想是，我们可以通过在迄今生成的图上运行</w:t>
      </w:r>
      <w:r w:rsidRPr="006F78F4">
        <w:rPr>
          <w:rFonts w:ascii="宋体" w:eastAsia="宋体" w:hAnsi="宋体" w:cs="宋体"/>
          <w:szCs w:val="21"/>
        </w:rPr>
        <w:t>GNN</w:t>
      </w:r>
      <w:r w:rsidRPr="006F78F4">
        <w:rPr>
          <w:rFonts w:ascii="宋体" w:eastAsia="宋体" w:hAnsi="宋体" w:cs="宋体" w:hint="eastAsia"/>
          <w:szCs w:val="21"/>
        </w:rPr>
        <w:t>来对邻接矩阵每一行的条件分布进行建模（图</w:t>
      </w:r>
      <w:r w:rsidRPr="006F78F4">
        <w:rPr>
          <w:rFonts w:ascii="宋体" w:eastAsia="宋体" w:hAnsi="宋体" w:cs="宋体"/>
          <w:szCs w:val="21"/>
        </w:rPr>
        <w:t>9.2</w:t>
      </w:r>
      <w:r w:rsidRPr="006F78F4">
        <w:rPr>
          <w:rFonts w:ascii="宋体" w:eastAsia="宋体" w:hAnsi="宋体" w:cs="宋体" w:hint="eastAsia"/>
          <w:szCs w:val="21"/>
        </w:rPr>
        <w:t>）：</w:t>
      </w:r>
    </w:p>
    <w:p w14:paraId="42F62489" w14:textId="77777777" w:rsidR="00E47FA7" w:rsidRPr="006F78F4" w:rsidRDefault="00E47FA7">
      <w:pPr>
        <w:ind w:left="-5" w:right="7"/>
        <w:rPr>
          <w:rFonts w:ascii="宋体" w:eastAsia="宋体" w:hAnsi="宋体" w:cs="宋体"/>
          <w:szCs w:val="21"/>
        </w:rPr>
      </w:pPr>
    </w:p>
    <w:p w14:paraId="77E4789A" w14:textId="53124597" w:rsidR="00E47FA7" w:rsidRPr="006F78F4" w:rsidRDefault="00B95368">
      <w:pPr>
        <w:ind w:left="-15" w:right="7" w:firstLine="299"/>
        <w:jc w:val="center"/>
        <w:rPr>
          <w:rFonts w:ascii="宋体" w:eastAsia="宋体" w:hAnsi="宋体"/>
          <w:szCs w:val="21"/>
        </w:rPr>
      </w:pPr>
      <w:r w:rsidRPr="006F78F4">
        <w:rPr>
          <w:rFonts w:ascii="宋体" w:eastAsia="宋体" w:hAnsi="宋体" w:cs="宋体" w:hint="eastAsia"/>
          <w:szCs w:val="21"/>
        </w:rPr>
        <w:t xml:space="preserve"> </w:t>
      </w:r>
      <w:r w:rsidRPr="006F78F4">
        <w:rPr>
          <w:rFonts w:ascii="宋体" w:eastAsia="宋体" w:hAnsi="宋体" w:cs="宋体"/>
          <w:szCs w:val="21"/>
        </w:rPr>
        <w:t xml:space="preserve">        </w:t>
      </w:r>
      <m:oMath>
        <m:r>
          <m:rPr>
            <m:sty m:val="p"/>
          </m:rPr>
          <w:rPr>
            <w:rFonts w:ascii="Cambria Math" w:eastAsia="宋体" w:hAnsi="Cambria Math" w:cs="Calibri"/>
            <w:szCs w:val="21"/>
          </w:rPr>
          <m:t>P</m:t>
        </m:r>
        <m:d>
          <m:dPr>
            <m:sepChr m:val="∣"/>
            <m:ctrlPr>
              <w:rPr>
                <w:rFonts w:ascii="Cambria Math" w:eastAsia="宋体" w:hAnsi="Cambria Math" w:cs="Calibri"/>
                <w:szCs w:val="21"/>
              </w:rPr>
            </m:ctrlPr>
          </m:dPr>
          <m:e>
            <m:r>
              <m:rPr>
                <m:sty m:val="b"/>
              </m:rPr>
              <w:rPr>
                <w:rFonts w:ascii="Cambria Math" w:eastAsia="宋体" w:hAnsi="Cambria Math" w:cs="Calibri"/>
                <w:szCs w:val="21"/>
              </w:rPr>
              <m:t>L</m:t>
            </m:r>
            <m:d>
              <m:dPr>
                <m:begChr m:val="["/>
                <m:endChr m:val="]"/>
                <m:ctrlPr>
                  <w:rPr>
                    <w:rFonts w:ascii="Cambria Math" w:eastAsia="宋体" w:hAnsi="Cambria Math" w:cs="Calibri"/>
                    <w:szCs w:val="21"/>
                  </w:rPr>
                </m:ctrlPr>
              </m:dPr>
              <m:e>
                <m:sSub>
                  <m:sSubPr>
                    <m:ctrlPr>
                      <w:rPr>
                        <w:rFonts w:ascii="Cambria Math" w:eastAsia="宋体" w:hAnsi="Cambria Math" w:cs="Calibri"/>
                        <w:szCs w:val="21"/>
                      </w:rPr>
                    </m:ctrlPr>
                  </m:sSubPr>
                  <m:e>
                    <m:r>
                      <m:rPr>
                        <m:sty m:val="p"/>
                      </m:rPr>
                      <w:rPr>
                        <w:rFonts w:ascii="Cambria Math" w:eastAsia="宋体" w:hAnsi="Cambria Math" w:cs="Calibri"/>
                        <w:szCs w:val="21"/>
                      </w:rPr>
                      <m:t>v</m:t>
                    </m:r>
                  </m:e>
                  <m:sub>
                    <m:r>
                      <m:rPr>
                        <m:sty m:val="p"/>
                      </m:rPr>
                      <w:rPr>
                        <w:rFonts w:ascii="Cambria Math" w:eastAsia="宋体" w:hAnsi="Cambria Math" w:cs="Calibri"/>
                        <w:szCs w:val="21"/>
                      </w:rPr>
                      <m:t>i</m:t>
                    </m:r>
                  </m:sub>
                </m:sSub>
                <m:r>
                  <m:rPr>
                    <m:sty m:val="p"/>
                  </m:rPr>
                  <w:rPr>
                    <w:rFonts w:ascii="Cambria Math" w:eastAsia="宋体" w:hAnsi="Cambria Math" w:cs="Calibri"/>
                    <w:szCs w:val="21"/>
                  </w:rPr>
                  <m:t>,:</m:t>
                </m:r>
              </m:e>
            </m:d>
          </m:e>
          <m:e>
            <m:r>
              <m:rPr>
                <m:sty m:val="b"/>
              </m:rPr>
              <w:rPr>
                <w:rFonts w:ascii="Cambria Math" w:eastAsia="宋体" w:hAnsi="Cambria Math" w:cs="Calibri"/>
                <w:szCs w:val="21"/>
              </w:rPr>
              <m:t>L</m:t>
            </m:r>
            <m:d>
              <m:dPr>
                <m:begChr m:val="["/>
                <m:endChr m:val="]"/>
                <m:ctrlPr>
                  <w:rPr>
                    <w:rFonts w:ascii="Cambria Math" w:eastAsia="宋体" w:hAnsi="Cambria Math" w:cs="Calibri"/>
                    <w:szCs w:val="21"/>
                  </w:rPr>
                </m:ctrlPr>
              </m:dPr>
              <m:e>
                <m:sSub>
                  <m:sSubPr>
                    <m:ctrlPr>
                      <w:rPr>
                        <w:rFonts w:ascii="Cambria Math" w:eastAsia="宋体" w:hAnsi="Cambria Math" w:cs="Calibri"/>
                        <w:szCs w:val="21"/>
                      </w:rPr>
                    </m:ctrlPr>
                  </m:sSubPr>
                  <m:e>
                    <m:r>
                      <m:rPr>
                        <m:sty m:val="p"/>
                      </m:rPr>
                      <w:rPr>
                        <w:rFonts w:ascii="Cambria Math" w:eastAsia="宋体" w:hAnsi="Cambria Math" w:cs="Calibri"/>
                        <w:szCs w:val="21"/>
                      </w:rPr>
                      <m:t>v</m:t>
                    </m:r>
                  </m:e>
                  <m:sub>
                    <m:r>
                      <m:rPr>
                        <m:sty m:val="p"/>
                      </m:rPr>
                      <w:rPr>
                        <w:rFonts w:ascii="Cambria Math" w:eastAsia="宋体" w:hAnsi="Cambria Math" w:cs="Calibri"/>
                        <w:szCs w:val="21"/>
                      </w:rPr>
                      <m:t>1</m:t>
                    </m:r>
                  </m:sub>
                </m:sSub>
                <m:r>
                  <m:rPr>
                    <m:sty m:val="p"/>
                  </m:rPr>
                  <w:rPr>
                    <w:rFonts w:ascii="Cambria Math" w:eastAsia="宋体" w:hAnsi="Cambria Math" w:cs="Calibri"/>
                    <w:szCs w:val="21"/>
                  </w:rPr>
                  <m:t>,:</m:t>
                </m:r>
              </m:e>
            </m:d>
            <m:r>
              <m:rPr>
                <m:sty m:val="p"/>
              </m:rPr>
              <w:rPr>
                <w:rFonts w:ascii="Cambria Math" w:eastAsia="宋体" w:hAnsi="Cambria Math" w:cs="Calibri"/>
                <w:szCs w:val="21"/>
              </w:rPr>
              <m:t>,…,</m:t>
            </m:r>
            <m:r>
              <m:rPr>
                <m:sty m:val="b"/>
              </m:rPr>
              <w:rPr>
                <w:rFonts w:ascii="Cambria Math" w:eastAsia="宋体" w:hAnsi="Cambria Math" w:cs="Calibri"/>
                <w:szCs w:val="21"/>
              </w:rPr>
              <m:t>L</m:t>
            </m:r>
            <m:d>
              <m:dPr>
                <m:begChr m:val="["/>
                <m:endChr m:val="]"/>
                <m:ctrlPr>
                  <w:rPr>
                    <w:rFonts w:ascii="Cambria Math" w:eastAsia="宋体" w:hAnsi="Cambria Math" w:cs="Calibri"/>
                    <w:szCs w:val="21"/>
                  </w:rPr>
                </m:ctrlPr>
              </m:dPr>
              <m:e>
                <m:sSub>
                  <m:sSubPr>
                    <m:ctrlPr>
                      <w:rPr>
                        <w:rFonts w:ascii="Cambria Math" w:eastAsia="宋体" w:hAnsi="Cambria Math" w:cs="Calibri"/>
                        <w:szCs w:val="21"/>
                      </w:rPr>
                    </m:ctrlPr>
                  </m:sSubPr>
                  <m:e>
                    <m:r>
                      <m:rPr>
                        <m:sty m:val="p"/>
                      </m:rPr>
                      <w:rPr>
                        <w:rFonts w:ascii="Cambria Math" w:eastAsia="宋体" w:hAnsi="Cambria Math" w:cs="Calibri"/>
                        <w:szCs w:val="21"/>
                      </w:rPr>
                      <m:t>v</m:t>
                    </m:r>
                  </m:e>
                  <m:sub>
                    <m:r>
                      <m:rPr>
                        <m:sty m:val="p"/>
                      </m:rPr>
                      <w:rPr>
                        <w:rFonts w:ascii="Cambria Math" w:eastAsia="宋体" w:hAnsi="Cambria Math" w:cs="Calibri"/>
                        <w:szCs w:val="21"/>
                      </w:rPr>
                      <m:t>i-1</m:t>
                    </m:r>
                  </m:sub>
                </m:sSub>
                <m:r>
                  <m:rPr>
                    <m:sty m:val="p"/>
                  </m:rPr>
                  <w:rPr>
                    <w:rFonts w:ascii="Cambria Math" w:eastAsia="宋体" w:hAnsi="Cambria Math" w:cs="Calibri"/>
                    <w:szCs w:val="21"/>
                  </w:rPr>
                  <m:t>,:</m:t>
                </m:r>
              </m:e>
            </m:d>
            <m:r>
              <m:rPr>
                <m:sty m:val="p"/>
              </m:rPr>
              <w:rPr>
                <w:rFonts w:ascii="Cambria Math" w:eastAsia="宋体" w:hAnsi="Cambria Math" w:cs="Calibri"/>
                <w:szCs w:val="21"/>
              </w:rPr>
              <m:t>,</m:t>
            </m:r>
            <m:r>
              <m:rPr>
                <m:sty m:val="b"/>
              </m:rPr>
              <w:rPr>
                <w:rFonts w:ascii="Cambria Math" w:eastAsia="宋体" w:hAnsi="Cambria Math" w:cs="Calibri"/>
                <w:szCs w:val="21"/>
              </w:rPr>
              <m:t>z</m:t>
            </m:r>
          </m:e>
        </m:d>
        <m:r>
          <m:rPr>
            <m:sty m:val="p"/>
          </m:rPr>
          <w:rPr>
            <w:rFonts w:ascii="Cambria Math" w:eastAsia="宋体" w:hAnsi="Cambria Math" w:cs="Calibri"/>
            <w:szCs w:val="21"/>
          </w:rPr>
          <m:t>≈</m:t>
        </m:r>
        <m:func>
          <m:funcPr>
            <m:ctrlPr>
              <w:rPr>
                <w:rFonts w:ascii="Cambria Math" w:eastAsia="宋体" w:hAnsi="Cambria Math" w:cs="Calibri"/>
                <w:szCs w:val="21"/>
              </w:rPr>
            </m:ctrlPr>
          </m:funcPr>
          <m:fName>
            <m:r>
              <m:rPr>
                <m:sty m:val="p"/>
              </m:rPr>
              <w:rPr>
                <w:rFonts w:ascii="Cambria Math" w:eastAsia="宋体" w:hAnsi="Cambria Math" w:cs="Calibri"/>
                <w:szCs w:val="21"/>
              </w:rPr>
              <m:t>GNN</m:t>
            </m:r>
          </m:fName>
          <m:e>
            <m:d>
              <m:dPr>
                <m:ctrlPr>
                  <w:rPr>
                    <w:rFonts w:ascii="Cambria Math" w:eastAsia="宋体" w:hAnsi="Cambria Math" w:cs="Calibri"/>
                    <w:szCs w:val="21"/>
                  </w:rPr>
                </m:ctrlPr>
              </m:dPr>
              <m:e>
                <m:r>
                  <m:rPr>
                    <m:sty m:val="b"/>
                  </m:rPr>
                  <w:rPr>
                    <w:rFonts w:ascii="Cambria Math" w:eastAsia="宋体" w:hAnsi="Cambria Math" w:cs="Calibri"/>
                    <w:szCs w:val="21"/>
                  </w:rPr>
                  <m:t>L</m:t>
                </m:r>
                <m:d>
                  <m:dPr>
                    <m:begChr m:val="["/>
                    <m:endChr m:val="]"/>
                    <m:ctrlPr>
                      <w:rPr>
                        <w:rFonts w:ascii="Cambria Math" w:eastAsia="宋体" w:hAnsi="Cambria Math" w:cs="Calibri"/>
                        <w:szCs w:val="21"/>
                      </w:rPr>
                    </m:ctrlPr>
                  </m:dPr>
                  <m:e>
                    <m:sSub>
                      <m:sSubPr>
                        <m:ctrlPr>
                          <w:rPr>
                            <w:rFonts w:ascii="Cambria Math" w:eastAsia="宋体" w:hAnsi="Cambria Math" w:cs="Calibri"/>
                            <w:szCs w:val="21"/>
                          </w:rPr>
                        </m:ctrlPr>
                      </m:sSubPr>
                      <m:e>
                        <m:r>
                          <m:rPr>
                            <m:sty m:val="p"/>
                          </m:rPr>
                          <w:rPr>
                            <w:rFonts w:ascii="Cambria Math" w:eastAsia="宋体" w:hAnsi="Cambria Math" w:cs="Calibri"/>
                            <w:szCs w:val="21"/>
                          </w:rPr>
                          <m:t>v</m:t>
                        </m:r>
                      </m:e>
                      <m:sub>
                        <m:r>
                          <m:rPr>
                            <m:sty m:val="p"/>
                          </m:rPr>
                          <w:rPr>
                            <w:rFonts w:ascii="Cambria Math" w:eastAsia="宋体" w:hAnsi="Cambria Math" w:cs="Calibri"/>
                            <w:szCs w:val="21"/>
                          </w:rPr>
                          <m:t>1</m:t>
                        </m:r>
                      </m:sub>
                    </m:sSub>
                    <m:r>
                      <m:rPr>
                        <m:sty m:val="p"/>
                      </m:rPr>
                      <w:rPr>
                        <w:rFonts w:ascii="Cambria Math" w:eastAsia="宋体" w:hAnsi="Cambria Math" w:cs="Calibri"/>
                        <w:szCs w:val="21"/>
                      </w:rPr>
                      <m:t>:</m:t>
                    </m:r>
                    <m:sSub>
                      <m:sSubPr>
                        <m:ctrlPr>
                          <w:rPr>
                            <w:rFonts w:ascii="Cambria Math" w:eastAsia="宋体" w:hAnsi="Cambria Math" w:cs="Calibri"/>
                            <w:szCs w:val="21"/>
                          </w:rPr>
                        </m:ctrlPr>
                      </m:sSubPr>
                      <m:e>
                        <m:r>
                          <m:rPr>
                            <m:sty m:val="p"/>
                          </m:rPr>
                          <w:rPr>
                            <w:rFonts w:ascii="Cambria Math" w:eastAsia="宋体" w:hAnsi="Cambria Math" w:cs="Calibri"/>
                            <w:szCs w:val="21"/>
                          </w:rPr>
                          <m:t>v</m:t>
                        </m:r>
                      </m:e>
                      <m:sub>
                        <m:r>
                          <m:rPr>
                            <m:sty m:val="p"/>
                          </m:rPr>
                          <w:rPr>
                            <w:rFonts w:ascii="Cambria Math" w:eastAsia="宋体" w:hAnsi="Cambria Math" w:cs="Calibri"/>
                            <w:szCs w:val="21"/>
                          </w:rPr>
                          <m:t>i-1</m:t>
                        </m:r>
                      </m:sub>
                    </m:sSub>
                    <m:r>
                      <m:rPr>
                        <m:sty m:val="p"/>
                      </m:rPr>
                      <w:rPr>
                        <w:rFonts w:ascii="Cambria Math" w:eastAsia="宋体" w:hAnsi="Cambria Math" w:cs="Calibri"/>
                        <w:szCs w:val="21"/>
                      </w:rPr>
                      <m:t>,:</m:t>
                    </m:r>
                  </m:e>
                </m:d>
                <m:r>
                  <m:rPr>
                    <m:sty m:val="p"/>
                  </m:rPr>
                  <w:rPr>
                    <w:rFonts w:ascii="Cambria Math" w:eastAsia="宋体" w:hAnsi="Cambria Math" w:cs="Calibri"/>
                    <w:szCs w:val="21"/>
                  </w:rPr>
                  <m:t>,</m:t>
                </m:r>
                <m:limUpp>
                  <m:limUppPr>
                    <m:ctrlPr>
                      <w:rPr>
                        <w:rFonts w:ascii="Cambria Math" w:eastAsia="宋体" w:hAnsi="Cambria Math" w:cs="Calibri"/>
                        <w:szCs w:val="21"/>
                      </w:rPr>
                    </m:ctrlPr>
                  </m:limUppPr>
                  <m:e>
                    <m:r>
                      <m:rPr>
                        <m:sty m:val="b"/>
                      </m:rPr>
                      <w:rPr>
                        <w:rFonts w:ascii="Cambria Math" w:eastAsia="宋体" w:hAnsi="Cambria Math" w:cs="Calibri"/>
                        <w:szCs w:val="21"/>
                      </w:rPr>
                      <m:t>X</m:t>
                    </m:r>
                  </m:e>
                  <m:lim>
                    <m:r>
                      <m:rPr>
                        <m:sty m:val="p"/>
                      </m:rPr>
                      <w:rPr>
                        <w:rFonts w:ascii="Cambria Math" w:eastAsia="宋体" w:hAnsi="Cambria Math" w:cs="Calibri"/>
                        <w:szCs w:val="21"/>
                      </w:rPr>
                      <m:t>~</m:t>
                    </m:r>
                  </m:lim>
                </m:limUpp>
              </m:e>
            </m:d>
          </m:e>
        </m:func>
      </m:oMath>
      <w:r w:rsidRPr="006F78F4">
        <w:rPr>
          <w:rFonts w:ascii="宋体" w:eastAsia="宋体" w:hAnsi="宋体"/>
          <w:szCs w:val="21"/>
        </w:rPr>
        <w:tab/>
        <w:t xml:space="preserve">          (9.15)</w:t>
      </w:r>
    </w:p>
    <w:p w14:paraId="12F3AE2C" w14:textId="77777777" w:rsidR="00E47FA7" w:rsidRPr="006F78F4" w:rsidRDefault="00E47FA7">
      <w:pPr>
        <w:ind w:left="-15" w:right="7" w:firstLine="299"/>
        <w:jc w:val="center"/>
        <w:rPr>
          <w:rFonts w:ascii="宋体" w:eastAsia="宋体" w:hAnsi="宋体"/>
          <w:szCs w:val="21"/>
        </w:rPr>
      </w:pPr>
    </w:p>
    <w:p w14:paraId="296D9C23" w14:textId="7C37BDCD" w:rsidR="00E47FA7" w:rsidRPr="006F78F4" w:rsidRDefault="00B95368">
      <w:pPr>
        <w:ind w:left="-5" w:right="7" w:firstLineChars="200" w:firstLine="420"/>
        <w:rPr>
          <w:rFonts w:ascii="宋体" w:eastAsia="宋体" w:hAnsi="宋体" w:cs="宋体"/>
          <w:szCs w:val="21"/>
        </w:rPr>
      </w:pPr>
      <w:r w:rsidRPr="006F78F4">
        <w:rPr>
          <w:rFonts w:ascii="宋体" w:eastAsia="宋体" w:hAnsi="宋体" w:cs="宋体" w:hint="eastAsia"/>
          <w:szCs w:val="21"/>
        </w:rPr>
        <w:t>我们使用</w:t>
      </w:r>
      <m:oMath>
        <m:r>
          <m:rPr>
            <m:sty m:val="b"/>
          </m:rPr>
          <w:rPr>
            <w:rFonts w:ascii="Cambria Math" w:eastAsia="宋体" w:hAnsi="Cambria Math" w:cs="宋体"/>
            <w:szCs w:val="21"/>
          </w:rPr>
          <m:t>L</m:t>
        </m:r>
        <m:r>
          <m:rPr>
            <m:sty m:val="p"/>
          </m:rPr>
          <w:rPr>
            <w:rFonts w:ascii="Cambria Math" w:eastAsia="宋体" w:hAnsi="Cambria Math" w:cs="宋体"/>
            <w:szCs w:val="21"/>
          </w:rPr>
          <m:t>[</m:t>
        </m:r>
        <m:sSub>
          <m:sSubPr>
            <m:ctrlPr>
              <w:rPr>
                <w:rFonts w:ascii="Cambria Math" w:eastAsia="宋体" w:hAnsi="Cambria Math" w:cs="宋体"/>
                <w:szCs w:val="21"/>
              </w:rPr>
            </m:ctrlPr>
          </m:sSubPr>
          <m:e>
            <m:r>
              <m:rPr>
                <m:sty m:val="p"/>
              </m:rPr>
              <w:rPr>
                <w:rFonts w:ascii="Cambria Math" w:eastAsia="宋体" w:hAnsi="Cambria Math" w:cs="宋体"/>
                <w:szCs w:val="21"/>
              </w:rPr>
              <m:t>v</m:t>
            </m:r>
          </m:e>
          <m:sub>
            <m:r>
              <m:rPr>
                <m:sty m:val="p"/>
              </m:rPr>
              <w:rPr>
                <w:rFonts w:ascii="Cambria Math" w:eastAsia="宋体" w:hAnsi="Cambria Math" w:cs="宋体"/>
                <w:szCs w:val="21"/>
              </w:rPr>
              <m:t>1</m:t>
            </m:r>
          </m:sub>
        </m:sSub>
        <m:r>
          <m:rPr>
            <m:sty m:val="p"/>
          </m:rPr>
          <w:rPr>
            <w:rFonts w:ascii="Cambria Math" w:eastAsia="宋体" w:hAnsi="Cambria Math" w:cs="宋体"/>
            <w:szCs w:val="21"/>
          </w:rPr>
          <m:t>:</m:t>
        </m:r>
        <m:sSub>
          <m:sSubPr>
            <m:ctrlPr>
              <w:rPr>
                <w:rFonts w:ascii="Cambria Math" w:eastAsia="宋体" w:hAnsi="Cambria Math" w:cs="宋体"/>
                <w:szCs w:val="21"/>
              </w:rPr>
            </m:ctrlPr>
          </m:sSubPr>
          <m:e>
            <m:r>
              <m:rPr>
                <m:sty m:val="p"/>
              </m:rPr>
              <w:rPr>
                <w:rFonts w:ascii="Cambria Math" w:eastAsia="宋体" w:hAnsi="Cambria Math" w:cs="宋体"/>
                <w:szCs w:val="21"/>
              </w:rPr>
              <m:t>v</m:t>
            </m:r>
          </m:e>
          <m:sub>
            <m:r>
              <m:rPr>
                <m:sty m:val="p"/>
              </m:rPr>
              <w:rPr>
                <w:rFonts w:ascii="Cambria Math" w:eastAsia="宋体" w:hAnsi="Cambria Math" w:cs="宋体"/>
                <w:szCs w:val="21"/>
              </w:rPr>
              <m:t>i-1</m:t>
            </m:r>
          </m:sub>
        </m:sSub>
        <m:r>
          <m:rPr>
            <m:sty m:val="p"/>
          </m:rPr>
          <w:rPr>
            <w:rFonts w:ascii="Cambria Math" w:eastAsia="宋体" w:hAnsi="Cambria Math" w:cs="宋体"/>
            <w:szCs w:val="21"/>
          </w:rPr>
          <m:t>,:]</m:t>
        </m:r>
      </m:oMath>
      <w:r w:rsidRPr="006F78F4">
        <w:rPr>
          <w:rFonts w:ascii="宋体" w:eastAsia="宋体" w:hAnsi="宋体" w:cs="宋体" w:hint="eastAsia"/>
          <w:szCs w:val="21"/>
        </w:rPr>
        <w:t>表示在生成步骤之前已生成的图的下三角邻接矩阵。公式（</w:t>
      </w:r>
      <w:r w:rsidRPr="006F78F4">
        <w:rPr>
          <w:rFonts w:ascii="宋体" w:eastAsia="宋体" w:hAnsi="宋体" w:cs="宋体"/>
          <w:szCs w:val="21"/>
        </w:rPr>
        <w:t>9.15</w:t>
      </w:r>
      <w:r w:rsidRPr="006F78F4">
        <w:rPr>
          <w:rFonts w:ascii="宋体" w:eastAsia="宋体" w:hAnsi="宋体" w:cs="宋体" w:hint="eastAsia"/>
          <w:szCs w:val="21"/>
        </w:rPr>
        <w:t>）中的</w:t>
      </w:r>
      <w:r w:rsidRPr="006F78F4">
        <w:rPr>
          <w:rFonts w:ascii="宋体" w:eastAsia="宋体" w:hAnsi="宋体" w:cs="宋体"/>
          <w:szCs w:val="21"/>
        </w:rPr>
        <w:t>GNN</w:t>
      </w:r>
      <w:r w:rsidRPr="006F78F4">
        <w:rPr>
          <w:rFonts w:ascii="宋体" w:eastAsia="宋体" w:hAnsi="宋体" w:cs="宋体" w:hint="eastAsia"/>
          <w:szCs w:val="21"/>
        </w:rPr>
        <w:t>可以通过多种方式实例化，但至关重要的要求是，它会生成边缘概率</w:t>
      </w:r>
      <m:oMath>
        <m:r>
          <m:rPr>
            <m:sty m:val="b"/>
          </m:rPr>
          <w:rPr>
            <w:rFonts w:ascii="Cambria Math" w:eastAsia="宋体" w:hAnsi="Cambria Math" w:cs="宋体"/>
            <w:szCs w:val="21"/>
          </w:rPr>
          <m:t>L</m:t>
        </m:r>
        <m:r>
          <m:rPr>
            <m:sty m:val="p"/>
          </m:rPr>
          <w:rPr>
            <w:rFonts w:ascii="Cambria Math" w:eastAsia="宋体" w:hAnsi="Cambria Math" w:cs="宋体"/>
            <w:szCs w:val="21"/>
          </w:rPr>
          <m:t>[</m:t>
        </m:r>
        <m:sSub>
          <m:sSubPr>
            <m:ctrlPr>
              <w:rPr>
                <w:rFonts w:ascii="Cambria Math" w:eastAsia="宋体" w:hAnsi="Cambria Math" w:cs="宋体"/>
                <w:szCs w:val="21"/>
              </w:rPr>
            </m:ctrlPr>
          </m:sSubPr>
          <m:e>
            <m:r>
              <m:rPr>
                <m:sty m:val="p"/>
              </m:rPr>
              <w:rPr>
                <w:rFonts w:ascii="Cambria Math" w:eastAsia="宋体" w:hAnsi="Cambria Math" w:cs="宋体"/>
                <w:szCs w:val="21"/>
              </w:rPr>
              <m:t>v</m:t>
            </m:r>
          </m:e>
          <m:sub>
            <m:r>
              <m:rPr>
                <m:sty m:val="p"/>
              </m:rPr>
              <w:rPr>
                <w:rFonts w:ascii="Cambria Math" w:eastAsia="宋体" w:hAnsi="Cambria Math" w:cs="宋体"/>
                <w:szCs w:val="21"/>
              </w:rPr>
              <m:t>i</m:t>
            </m:r>
          </m:sub>
        </m:sSub>
        <m:r>
          <m:rPr>
            <m:sty m:val="p"/>
          </m:rPr>
          <w:rPr>
            <w:rFonts w:ascii="Cambria Math" w:eastAsia="宋体" w:hAnsi="Cambria Math" w:cs="宋体"/>
            <w:szCs w:val="21"/>
          </w:rPr>
          <m:t>,:]</m:t>
        </m:r>
      </m:oMath>
      <w:r w:rsidRPr="006F78F4">
        <w:rPr>
          <w:rFonts w:ascii="宋体" w:eastAsia="宋体" w:hAnsi="宋体" w:cs="宋体" w:hint="eastAsia"/>
          <w:szCs w:val="21"/>
        </w:rPr>
        <w:t>的向量，从中我们可以在生成过程中对离散的边缘实现进行采样。</w:t>
      </w:r>
      <w:r w:rsidRPr="006F78F4">
        <w:rPr>
          <w:rFonts w:ascii="宋体" w:eastAsia="宋体" w:hAnsi="宋体" w:cs="宋体"/>
          <w:szCs w:val="21"/>
        </w:rPr>
        <w:t xml:space="preserve">Liao et al. [2019a] </w:t>
      </w:r>
      <w:r w:rsidRPr="006F78F4">
        <w:rPr>
          <w:rFonts w:ascii="宋体" w:eastAsia="宋体" w:hAnsi="宋体" w:cs="宋体" w:hint="eastAsia"/>
          <w:szCs w:val="21"/>
        </w:rPr>
        <w:t>使用图注意力网络（</w:t>
      </w:r>
      <w:r w:rsidRPr="006F78F4">
        <w:rPr>
          <w:rFonts w:ascii="宋体" w:eastAsia="宋体" w:hAnsi="宋体" w:cs="宋体"/>
          <w:szCs w:val="21"/>
        </w:rPr>
        <w:t>GAT</w:t>
      </w:r>
      <w:r w:rsidRPr="006F78F4">
        <w:rPr>
          <w:rFonts w:ascii="宋体" w:eastAsia="宋体" w:hAnsi="宋体" w:cs="宋体" w:hint="eastAsia"/>
          <w:szCs w:val="21"/>
        </w:rPr>
        <w:t>）模型的变体（请参阅第</w:t>
      </w:r>
      <w:r w:rsidRPr="006F78F4">
        <w:rPr>
          <w:rFonts w:ascii="宋体" w:eastAsia="宋体" w:hAnsi="宋体" w:cs="宋体"/>
          <w:szCs w:val="21"/>
        </w:rPr>
        <w:t>5</w:t>
      </w:r>
      <w:r w:rsidRPr="006F78F4">
        <w:rPr>
          <w:rFonts w:ascii="宋体" w:eastAsia="宋体" w:hAnsi="宋体" w:cs="宋体" w:hint="eastAsia"/>
          <w:szCs w:val="21"/>
        </w:rPr>
        <w:t>章）来定义此</w:t>
      </w:r>
      <w:r w:rsidRPr="006F78F4">
        <w:rPr>
          <w:rFonts w:ascii="宋体" w:eastAsia="宋体" w:hAnsi="宋体" w:cs="宋体"/>
          <w:szCs w:val="21"/>
        </w:rPr>
        <w:t>GNN</w:t>
      </w:r>
      <w:r w:rsidRPr="006F78F4">
        <w:rPr>
          <w:rFonts w:ascii="宋体" w:eastAsia="宋体" w:hAnsi="宋体" w:cs="宋体" w:hint="eastAsia"/>
          <w:szCs w:val="21"/>
        </w:rPr>
        <w:t>。最后，由于不存在与所生成的节点相关联的节点属性，因此，到</w:t>
      </w:r>
      <w:r w:rsidRPr="006F78F4">
        <w:rPr>
          <w:rFonts w:ascii="宋体" w:eastAsia="宋体" w:hAnsi="宋体" w:cs="宋体"/>
          <w:szCs w:val="21"/>
        </w:rPr>
        <w:t>GNN</w:t>
      </w:r>
      <w:r w:rsidRPr="006F78F4">
        <w:rPr>
          <w:rFonts w:ascii="宋体" w:eastAsia="宋体" w:hAnsi="宋体" w:cs="宋体" w:hint="eastAsia"/>
          <w:szCs w:val="21"/>
        </w:rPr>
        <w:t>的输入特征矩阵</w:t>
      </w:r>
      <m:oMath>
        <m:limUpp>
          <m:limUppPr>
            <m:ctrlPr>
              <w:rPr>
                <w:rFonts w:ascii="Cambria Math" w:eastAsia="宋体" w:hAnsi="Cambria Math" w:cs="宋体"/>
                <w:szCs w:val="21"/>
              </w:rPr>
            </m:ctrlPr>
          </m:limUppPr>
          <m:e>
            <m:r>
              <m:rPr>
                <m:sty m:val="b"/>
              </m:rPr>
              <w:rPr>
                <w:rFonts w:ascii="Cambria Math" w:eastAsia="宋体" w:hAnsi="Cambria Math" w:cs="宋体"/>
                <w:szCs w:val="21"/>
              </w:rPr>
              <m:t>X</m:t>
            </m:r>
          </m:e>
          <m:lim>
            <m:r>
              <m:rPr>
                <m:sty m:val="p"/>
              </m:rPr>
              <w:rPr>
                <w:rFonts w:ascii="Cambria Math" w:eastAsia="宋体" w:hAnsi="Cambria Math" w:cs="宋体"/>
                <w:szCs w:val="21"/>
              </w:rPr>
              <m:t>~</m:t>
            </m:r>
          </m:lim>
        </m:limUpp>
      </m:oMath>
      <w:r w:rsidRPr="006F78F4">
        <w:rPr>
          <w:rFonts w:ascii="宋体" w:eastAsia="宋体" w:hAnsi="宋体" w:cs="宋体" w:hint="eastAsia"/>
          <w:szCs w:val="21"/>
        </w:rPr>
        <w:t>可以简单地包含随机采样的向量（对区分节点很有用）。</w:t>
      </w:r>
    </w:p>
    <w:p w14:paraId="6D0BAF7F" w14:textId="77777777" w:rsidR="00E47FA7" w:rsidRPr="006F78F4" w:rsidRDefault="00B95368">
      <w:pPr>
        <w:ind w:left="-5" w:right="7" w:firstLineChars="200" w:firstLine="420"/>
        <w:rPr>
          <w:rFonts w:ascii="宋体" w:eastAsia="宋体" w:hAnsi="宋体" w:cs="宋体"/>
          <w:szCs w:val="21"/>
        </w:rPr>
      </w:pPr>
      <w:r w:rsidRPr="006F78F4">
        <w:rPr>
          <w:rFonts w:ascii="宋体" w:eastAsia="宋体" w:hAnsi="宋体" w:cs="宋体" w:hint="eastAsia"/>
          <w:szCs w:val="21"/>
        </w:rPr>
        <w:t>通过使用教师强迫（teacher</w:t>
      </w:r>
      <w:r w:rsidRPr="006F78F4">
        <w:rPr>
          <w:rFonts w:ascii="宋体" w:eastAsia="宋体" w:hAnsi="宋体" w:cs="宋体"/>
          <w:szCs w:val="21"/>
        </w:rPr>
        <w:t xml:space="preserve"> </w:t>
      </w:r>
      <w:r w:rsidRPr="006F78F4">
        <w:rPr>
          <w:rFonts w:ascii="宋体" w:eastAsia="宋体" w:hAnsi="宋体" w:cs="宋体" w:hint="eastAsia"/>
          <w:szCs w:val="21"/>
        </w:rPr>
        <w:t>forcing）最大化训练图的可能性（公式</w:t>
      </w:r>
      <w:r w:rsidRPr="006F78F4">
        <w:rPr>
          <w:rFonts w:ascii="宋体" w:eastAsia="宋体" w:hAnsi="宋体" w:cs="宋体"/>
          <w:szCs w:val="21"/>
        </w:rPr>
        <w:t>9.13</w:t>
      </w:r>
      <w:r w:rsidRPr="006F78F4">
        <w:rPr>
          <w:rFonts w:ascii="宋体" w:eastAsia="宋体" w:hAnsi="宋体" w:cs="宋体" w:hint="eastAsia"/>
          <w:szCs w:val="21"/>
        </w:rPr>
        <w:t>），可以以与</w:t>
      </w:r>
      <w:r w:rsidRPr="006F78F4">
        <w:rPr>
          <w:rFonts w:ascii="宋体" w:eastAsia="宋体" w:hAnsi="宋体" w:cs="宋体"/>
          <w:szCs w:val="21"/>
        </w:rPr>
        <w:t>GraphRNN</w:t>
      </w:r>
      <w:r w:rsidRPr="006F78F4">
        <w:rPr>
          <w:rFonts w:ascii="宋体" w:eastAsia="宋体" w:hAnsi="宋体" w:cs="宋体" w:hint="eastAsia"/>
          <w:szCs w:val="21"/>
        </w:rPr>
        <w:t>类似的方式训练</w:t>
      </w:r>
      <w:r w:rsidRPr="006F78F4">
        <w:rPr>
          <w:rFonts w:ascii="宋体" w:eastAsia="宋体" w:hAnsi="宋体" w:cs="宋体"/>
          <w:szCs w:val="21"/>
        </w:rPr>
        <w:t>GRAN</w:t>
      </w:r>
      <w:r w:rsidRPr="006F78F4">
        <w:rPr>
          <w:rFonts w:ascii="宋体" w:eastAsia="宋体" w:hAnsi="宋体" w:cs="宋体" w:hint="eastAsia"/>
          <w:szCs w:val="21"/>
        </w:rPr>
        <w:t>模型。像</w:t>
      </w:r>
      <w:r w:rsidRPr="006F78F4">
        <w:rPr>
          <w:rFonts w:ascii="宋体" w:eastAsia="宋体" w:hAnsi="宋体" w:cs="宋体"/>
          <w:szCs w:val="21"/>
        </w:rPr>
        <w:t>Graph RNN</w:t>
      </w:r>
      <w:r w:rsidRPr="006F78F4">
        <w:rPr>
          <w:rFonts w:ascii="宋体" w:eastAsia="宋体" w:hAnsi="宋体" w:cs="宋体" w:hint="eastAsia"/>
          <w:szCs w:val="21"/>
        </w:rPr>
        <w:t>模型一样，我们还必须指定节点的排序以计算训练图的可能性，</w:t>
      </w:r>
      <w:r w:rsidRPr="006F78F4">
        <w:rPr>
          <w:rFonts w:ascii="宋体" w:eastAsia="宋体" w:hAnsi="宋体" w:cs="宋体"/>
          <w:szCs w:val="21"/>
        </w:rPr>
        <w:t>Liao et al.[2019a]提供了有关此挑战的详细讨论。最后，与Graph RNN模型一样，我们可以在训练后仅通过运行随机生成过程（例如，从固定的初始状态）将GRAN用作生成模型，但此模型也可以集成到VAE或基于GAN的框架中。</w:t>
      </w:r>
    </w:p>
    <w:p w14:paraId="74589198" w14:textId="77777777" w:rsidR="00E47FA7" w:rsidRPr="006F78F4" w:rsidRDefault="00B95368">
      <w:pPr>
        <w:ind w:left="-5" w:right="7" w:firstLineChars="200" w:firstLine="420"/>
        <w:rPr>
          <w:rFonts w:ascii="宋体" w:eastAsia="宋体" w:hAnsi="宋体" w:cs="宋体"/>
          <w:szCs w:val="21"/>
        </w:rPr>
      </w:pPr>
      <w:r w:rsidRPr="006F78F4">
        <w:rPr>
          <w:rFonts w:ascii="宋体" w:eastAsia="宋体" w:hAnsi="宋体" w:cs="宋体"/>
          <w:szCs w:val="21"/>
        </w:rPr>
        <w:t>与Graph RNN相比，GRAN模型的主要好处是无需在图级RNN中维护长而复杂的历史记录。相反，GRAN模型在每个生成步骤中使用GNN在已生成的图形上显式条件</w:t>
      </w:r>
      <w:r w:rsidRPr="006F78F4">
        <w:rPr>
          <w:rFonts w:ascii="宋体" w:eastAsia="宋体" w:hAnsi="宋体" w:cs="宋体" w:hint="eastAsia"/>
          <w:szCs w:val="21"/>
        </w:rPr>
        <w:t>。</w:t>
      </w:r>
      <w:r w:rsidRPr="006F78F4">
        <w:rPr>
          <w:rFonts w:ascii="宋体" w:eastAsia="宋体" w:hAnsi="宋体" w:cs="宋体"/>
          <w:szCs w:val="21"/>
        </w:rPr>
        <w:t>Liao et al.[2019a]</w:t>
      </w:r>
      <w:bookmarkStart w:id="47" w:name="_Toc214514"/>
      <w:r w:rsidRPr="006F78F4">
        <w:rPr>
          <w:rFonts w:ascii="宋体" w:eastAsia="宋体" w:hAnsi="宋体" w:cs="宋体"/>
          <w:szCs w:val="21"/>
        </w:rPr>
        <w:t>还详细讨论</w:t>
      </w:r>
      <w:r w:rsidRPr="006F78F4">
        <w:rPr>
          <w:rFonts w:ascii="宋体" w:eastAsia="宋体" w:hAnsi="宋体" w:cs="宋体"/>
          <w:szCs w:val="21"/>
        </w:rPr>
        <w:lastRenderedPageBreak/>
        <w:t>了如何优化GRAN模型，以方便生成具有数十万个节点的大型图。例如，一个关键的性能改进是可以在单个块中同时添加多个节点block，而不是一次添加一个节点。图9.2</w:t>
      </w:r>
      <w:r w:rsidRPr="006F78F4">
        <w:rPr>
          <w:rFonts w:ascii="宋体" w:eastAsia="宋体" w:hAnsi="宋体" w:cs="宋体" w:hint="eastAsia"/>
          <w:szCs w:val="21"/>
        </w:rPr>
        <w:t>阐述</w:t>
      </w:r>
      <w:r w:rsidRPr="006F78F4">
        <w:rPr>
          <w:rFonts w:ascii="宋体" w:eastAsia="宋体" w:hAnsi="宋体" w:cs="宋体"/>
          <w:szCs w:val="21"/>
        </w:rPr>
        <w:t>了此想法。</w:t>
      </w:r>
    </w:p>
    <w:p w14:paraId="04D67B2B" w14:textId="77777777" w:rsidR="00E47FA7" w:rsidRPr="006F78F4" w:rsidRDefault="00B95368">
      <w:pPr>
        <w:pStyle w:val="2"/>
        <w:tabs>
          <w:tab w:val="center" w:pos="1282"/>
          <w:tab w:val="center" w:pos="3907"/>
        </w:tabs>
        <w:spacing w:beforeLines="50" w:before="120" w:afterLines="50" w:after="120" w:line="240" w:lineRule="auto"/>
      </w:pPr>
      <w:r w:rsidRPr="006F78F4">
        <w:t>9.4</w:t>
      </w:r>
      <w:bookmarkEnd w:id="47"/>
      <w:r w:rsidRPr="006F78F4">
        <w:t xml:space="preserve"> </w:t>
      </w:r>
      <w:r w:rsidRPr="006F78F4">
        <w:rPr>
          <w:lang w:val="zh-Hans"/>
        </w:rPr>
        <w:t>评估图生成</w:t>
      </w:r>
    </w:p>
    <w:p w14:paraId="333FD958" w14:textId="77777777" w:rsidR="00E47FA7" w:rsidRPr="006F78F4" w:rsidRDefault="00B95368">
      <w:pPr>
        <w:ind w:left="-15" w:right="7" w:firstLineChars="200" w:firstLine="420"/>
        <w:rPr>
          <w:rFonts w:ascii="宋体" w:eastAsia="宋体" w:hAnsi="宋体" w:cs="宋体"/>
          <w:szCs w:val="21"/>
        </w:rPr>
      </w:pPr>
      <w:r w:rsidRPr="006F78F4">
        <w:rPr>
          <w:rFonts w:ascii="宋体" w:eastAsia="宋体" w:hAnsi="宋体" w:cs="宋体" w:hint="eastAsia"/>
          <w:szCs w:val="21"/>
        </w:rPr>
        <w:t>前三节介绍了一系列基于</w:t>
      </w:r>
      <w:r w:rsidRPr="006F78F4">
        <w:rPr>
          <w:rFonts w:ascii="宋体" w:eastAsia="宋体" w:hAnsi="宋体" w:cs="宋体"/>
          <w:szCs w:val="21"/>
        </w:rPr>
        <w:t>VAE</w:t>
      </w:r>
      <w:r w:rsidRPr="006F78F4">
        <w:rPr>
          <w:rFonts w:ascii="宋体" w:eastAsia="宋体" w:hAnsi="宋体" w:cs="宋体" w:hint="eastAsia"/>
          <w:szCs w:val="21"/>
        </w:rPr>
        <w:t>，</w:t>
      </w:r>
      <w:r w:rsidRPr="006F78F4">
        <w:rPr>
          <w:rFonts w:ascii="宋体" w:eastAsia="宋体" w:hAnsi="宋体" w:cs="宋体"/>
          <w:szCs w:val="21"/>
        </w:rPr>
        <w:t>GAN</w:t>
      </w:r>
      <w:r w:rsidRPr="006F78F4">
        <w:rPr>
          <w:rFonts w:ascii="宋体" w:eastAsia="宋体" w:hAnsi="宋体" w:cs="宋体" w:hint="eastAsia"/>
          <w:szCs w:val="21"/>
        </w:rPr>
        <w:t>和自回归模型的日益复杂的图形生成方法。在介绍这些方法时，我们暗示了某些方法相对于其他方法的优越性。我们还提供了图</w:t>
      </w:r>
      <w:r w:rsidRPr="006F78F4">
        <w:rPr>
          <w:rFonts w:ascii="宋体" w:eastAsia="宋体" w:hAnsi="宋体" w:cs="宋体"/>
          <w:szCs w:val="21"/>
        </w:rPr>
        <w:t>9.3</w:t>
      </w:r>
      <w:r w:rsidRPr="006F78F4">
        <w:rPr>
          <w:rFonts w:ascii="宋体" w:eastAsia="宋体" w:hAnsi="宋体" w:cs="宋体" w:hint="eastAsia"/>
          <w:szCs w:val="21"/>
        </w:rPr>
        <w:t>中生成的图形的一些示例，这些示例暗示了不同方法的不同功能。但是，我们实际上如何定量比较这些不同的模型？我们如何说一种图生成方法比另一种更好？评估生成模型是一项艰巨的任务，因为没有自然的准确性或错误概念。例如，我们可以在保留的图上比较重建损失或模型似然，但是由于在不同生成方法之间缺乏统一的似然定义，这使情况变得复杂。</w:t>
      </w:r>
    </w:p>
    <w:p w14:paraId="3381CBB4" w14:textId="2448F161" w:rsidR="00E47FA7" w:rsidRPr="006F78F4" w:rsidRDefault="00B95368">
      <w:pPr>
        <w:ind w:left="-15" w:right="7" w:firstLineChars="200" w:firstLine="420"/>
        <w:rPr>
          <w:rFonts w:ascii="宋体" w:eastAsia="宋体" w:hAnsi="宋体" w:cs="宋体"/>
          <w:szCs w:val="21"/>
        </w:rPr>
      </w:pPr>
      <w:r w:rsidRPr="006F78F4">
        <w:rPr>
          <w:rFonts w:ascii="宋体" w:eastAsia="宋体" w:hAnsi="宋体" w:cs="宋体" w:hint="eastAsia"/>
          <w:szCs w:val="21"/>
        </w:rPr>
        <w:t>对于一般图生成，当前的做法是分析生成图的不同统计量，并将生成图的统计量分布与测试集进行比较</w:t>
      </w:r>
      <w:r w:rsidRPr="006F78F4">
        <w:rPr>
          <w:rFonts w:ascii="宋体" w:eastAsia="宋体" w:hAnsi="宋体" w:cs="宋体"/>
          <w:szCs w:val="21"/>
        </w:rPr>
        <w:t>[Liao et al., 2019a]</w:t>
      </w:r>
      <w:r w:rsidRPr="006F78F4">
        <w:rPr>
          <w:rFonts w:ascii="宋体" w:eastAsia="宋体" w:hAnsi="宋体" w:cs="宋体" w:hint="eastAsia"/>
          <w:szCs w:val="21"/>
        </w:rPr>
        <w:t>。</w:t>
      </w:r>
      <w:r w:rsidRPr="006F78F4">
        <w:rPr>
          <w:rFonts w:ascii="宋体" w:eastAsia="宋体" w:hAnsi="宋体" w:cs="宋体"/>
          <w:szCs w:val="21"/>
        </w:rPr>
        <w:t>从形式上来说，假设我们有一组图统计</w:t>
      </w:r>
      <m:oMath>
        <m:r>
          <m:rPr>
            <m:scr m:val="script"/>
            <m:sty m:val="p"/>
          </m:rPr>
          <w:rPr>
            <w:rFonts w:ascii="Cambria Math" w:eastAsia="宋体" w:hAnsi="Cambria Math" w:cs="宋体"/>
            <w:szCs w:val="21"/>
          </w:rPr>
          <m:t>S=(</m:t>
        </m:r>
        <m:sSub>
          <m:sSubPr>
            <m:ctrlPr>
              <w:rPr>
                <w:rFonts w:ascii="Cambria Math" w:eastAsia="宋体" w:hAnsi="Cambria Math" w:cs="宋体"/>
                <w:szCs w:val="21"/>
              </w:rPr>
            </m:ctrlPr>
          </m:sSubPr>
          <m:e>
            <m:r>
              <m:rPr>
                <m:sty m:val="p"/>
              </m:rPr>
              <w:rPr>
                <w:rFonts w:ascii="Cambria Math" w:eastAsia="宋体" w:hAnsi="Cambria Math" w:cs="宋体"/>
                <w:szCs w:val="21"/>
              </w:rPr>
              <m:t>s</m:t>
            </m:r>
          </m:e>
          <m:sub>
            <m:r>
              <m:rPr>
                <m:sty m:val="p"/>
              </m:rPr>
              <w:rPr>
                <w:rFonts w:ascii="Cambria Math" w:eastAsia="宋体" w:hAnsi="Cambria Math" w:cs="宋体"/>
                <w:szCs w:val="21"/>
              </w:rPr>
              <m:t>1</m:t>
            </m:r>
          </m:sub>
        </m:sSub>
        <m:r>
          <m:rPr>
            <m:sty m:val="p"/>
          </m:rPr>
          <w:rPr>
            <w:rFonts w:ascii="Cambria Math" w:eastAsia="宋体" w:hAnsi="Cambria Math" w:cs="宋体"/>
            <w:szCs w:val="21"/>
          </w:rPr>
          <m:t>,</m:t>
        </m:r>
        <m:sSub>
          <m:sSubPr>
            <m:ctrlPr>
              <w:rPr>
                <w:rFonts w:ascii="Cambria Math" w:eastAsia="宋体" w:hAnsi="Cambria Math" w:cs="宋体"/>
                <w:szCs w:val="21"/>
              </w:rPr>
            </m:ctrlPr>
          </m:sSubPr>
          <m:e>
            <m:r>
              <m:rPr>
                <m:sty m:val="p"/>
              </m:rPr>
              <w:rPr>
                <w:rFonts w:ascii="Cambria Math" w:eastAsia="宋体" w:hAnsi="Cambria Math" w:cs="宋体"/>
                <w:szCs w:val="21"/>
              </w:rPr>
              <m:t>s</m:t>
            </m:r>
          </m:e>
          <m:sub>
            <m:r>
              <m:rPr>
                <m:sty m:val="p"/>
              </m:rPr>
              <w:rPr>
                <w:rFonts w:ascii="Cambria Math" w:eastAsia="宋体" w:hAnsi="Cambria Math" w:cs="宋体"/>
                <w:szCs w:val="21"/>
              </w:rPr>
              <m:t>2</m:t>
            </m:r>
          </m:sub>
        </m:sSub>
        <m:r>
          <m:rPr>
            <m:sty m:val="p"/>
          </m:rPr>
          <w:rPr>
            <w:rFonts w:ascii="Cambria Math" w:eastAsia="宋体" w:hAnsi="Cambria Math" w:cs="宋体"/>
            <w:szCs w:val="21"/>
          </w:rPr>
          <m:t>,…,</m:t>
        </m:r>
        <m:sSub>
          <m:sSubPr>
            <m:ctrlPr>
              <w:rPr>
                <w:rFonts w:ascii="Cambria Math" w:eastAsia="宋体" w:hAnsi="Cambria Math" w:cs="宋体"/>
                <w:szCs w:val="21"/>
              </w:rPr>
            </m:ctrlPr>
          </m:sSubPr>
          <m:e>
            <m:r>
              <m:rPr>
                <m:sty m:val="p"/>
              </m:rPr>
              <w:rPr>
                <w:rFonts w:ascii="Cambria Math" w:eastAsia="宋体" w:hAnsi="Cambria Math" w:cs="宋体"/>
                <w:szCs w:val="21"/>
              </w:rPr>
              <m:t>s</m:t>
            </m:r>
          </m:e>
          <m:sub>
            <m:r>
              <m:rPr>
                <m:sty m:val="p"/>
              </m:rPr>
              <w:rPr>
                <w:rFonts w:ascii="Cambria Math" w:eastAsia="宋体" w:hAnsi="Cambria Math" w:cs="宋体"/>
                <w:szCs w:val="21"/>
              </w:rPr>
              <m:t>n</m:t>
            </m:r>
          </m:sub>
        </m:sSub>
        <m:r>
          <m:rPr>
            <m:sty m:val="p"/>
          </m:rPr>
          <w:rPr>
            <w:rFonts w:ascii="Cambria Math" w:eastAsia="宋体" w:hAnsi="Cambria Math" w:cs="宋体"/>
            <w:szCs w:val="21"/>
          </w:rPr>
          <m:t>)</m:t>
        </m:r>
      </m:oMath>
      <w:r w:rsidRPr="006F78F4">
        <w:rPr>
          <w:rFonts w:ascii="宋体" w:eastAsia="宋体" w:hAnsi="宋体" w:cs="宋体"/>
          <w:szCs w:val="21"/>
        </w:rPr>
        <w:t>，其中每个统计</w:t>
      </w:r>
      <w:bookmarkStart w:id="48" w:name="_Toc214515"/>
      <m:oMath>
        <m:sSub>
          <m:sSubPr>
            <m:ctrlPr>
              <w:rPr>
                <w:rFonts w:ascii="Cambria Math" w:eastAsia="宋体" w:hAnsi="Cambria Math" w:cs="宋体"/>
                <w:szCs w:val="21"/>
              </w:rPr>
            </m:ctrlPr>
          </m:sSubPr>
          <m:e>
            <m:r>
              <m:rPr>
                <m:sty m:val="p"/>
              </m:rPr>
              <w:rPr>
                <w:rFonts w:ascii="Cambria Math" w:eastAsia="宋体" w:hAnsi="Cambria Math" w:cs="宋体"/>
                <w:szCs w:val="21"/>
              </w:rPr>
              <m:t>s</m:t>
            </m:r>
          </m:e>
          <m:sub>
            <m:r>
              <m:rPr>
                <m:sty m:val="p"/>
              </m:rPr>
              <w:rPr>
                <w:rFonts w:ascii="Cambria Math" w:eastAsia="宋体" w:hAnsi="Cambria Math" w:cs="宋体"/>
                <w:szCs w:val="21"/>
              </w:rPr>
              <m:t>i,</m:t>
            </m:r>
            <m:r>
              <m:rPr>
                <m:scr m:val="script"/>
                <m:sty m:val="p"/>
              </m:rPr>
              <w:rPr>
                <w:rFonts w:ascii="Cambria Math" w:eastAsia="宋体" w:hAnsi="Cambria Math" w:cs="宋体"/>
                <w:szCs w:val="21"/>
              </w:rPr>
              <m:t>G</m:t>
            </m:r>
          </m:sub>
        </m:sSub>
        <m:r>
          <m:rPr>
            <m:scr m:val="double-struck"/>
            <m:sty m:val="p"/>
          </m:rPr>
          <w:rPr>
            <w:rFonts w:ascii="Cambria Math" w:eastAsia="宋体" w:hAnsi="Cambria Math" w:cs="宋体"/>
            <w:szCs w:val="21"/>
          </w:rPr>
          <m:t>:R→[</m:t>
        </m:r>
        <m:r>
          <m:rPr>
            <m:sty m:val="p"/>
          </m:rPr>
          <w:rPr>
            <w:rFonts w:ascii="Cambria Math" w:eastAsia="宋体" w:hAnsi="Cambria Math" w:cs="宋体"/>
            <w:szCs w:val="21"/>
          </w:rPr>
          <m:t>0,1]</m:t>
        </m:r>
      </m:oMath>
      <w:r w:rsidRPr="006F78F4">
        <w:rPr>
          <w:rFonts w:ascii="宋体" w:eastAsia="宋体" w:hAnsi="宋体" w:cs="宋体"/>
          <w:szCs w:val="21"/>
        </w:rPr>
        <w:t>假定在</w:t>
      </w:r>
      <m:oMath>
        <m:r>
          <m:rPr>
            <m:scr m:val="double-struck"/>
            <m:sty m:val="p"/>
          </m:rPr>
          <w:rPr>
            <w:rFonts w:ascii="Cambria Math" w:eastAsia="宋体" w:hAnsi="Cambria Math" w:cs="宋体"/>
            <w:szCs w:val="21"/>
          </w:rPr>
          <m:t>R</m:t>
        </m:r>
      </m:oMath>
      <w:r w:rsidRPr="006F78F4">
        <w:rPr>
          <w:rFonts w:ascii="宋体" w:eastAsia="宋体" w:hAnsi="宋体" w:cs="宋体"/>
          <w:szCs w:val="21"/>
        </w:rPr>
        <w:t>上定义单变量分布</w:t>
      </w:r>
      <w:r w:rsidRPr="006F78F4">
        <w:rPr>
          <w:rFonts w:ascii="宋体" w:eastAsia="宋体" w:hAnsi="宋体" w:cs="宋体" w:hint="eastAsia"/>
          <w:szCs w:val="21"/>
        </w:rPr>
        <w:t>。</w:t>
      </w:r>
    </w:p>
    <w:p w14:paraId="15707DDA" w14:textId="77777777" w:rsidR="00E47FA7" w:rsidRPr="006F78F4" w:rsidRDefault="00B95368">
      <w:pPr>
        <w:pStyle w:val="2"/>
        <w:tabs>
          <w:tab w:val="center" w:pos="1282"/>
          <w:tab w:val="center" w:pos="3907"/>
        </w:tabs>
        <w:spacing w:beforeLines="50" w:before="120" w:afterLines="50" w:after="120" w:line="240" w:lineRule="auto"/>
        <w:rPr>
          <w:b w:val="0"/>
          <w:sz w:val="24"/>
          <w:szCs w:val="20"/>
        </w:rPr>
      </w:pPr>
      <w:r w:rsidRPr="006F78F4">
        <w:rPr>
          <w:b w:val="0"/>
          <w:sz w:val="24"/>
          <w:szCs w:val="20"/>
        </w:rPr>
        <w:t xml:space="preserve">9.5. </w:t>
      </w:r>
      <w:bookmarkEnd w:id="48"/>
      <w:r w:rsidRPr="006F78F4">
        <w:rPr>
          <w:rFonts w:ascii="宋体" w:eastAsia="宋体" w:hAnsi="宋体" w:cs="宋体" w:hint="eastAsia"/>
          <w:b w:val="0"/>
          <w:sz w:val="24"/>
          <w:szCs w:val="20"/>
        </w:rPr>
        <w:t>分子生成</w:t>
      </w:r>
    </w:p>
    <w:p w14:paraId="1798D649" w14:textId="77777777" w:rsidR="00E47FA7" w:rsidRPr="006F78F4" w:rsidRDefault="00B95368">
      <w:pPr>
        <w:spacing w:line="259" w:lineRule="auto"/>
        <w:ind w:left="344"/>
        <w:jc w:val="center"/>
      </w:pPr>
      <w:r w:rsidRPr="006F78F4">
        <w:rPr>
          <w:noProof/>
        </w:rPr>
        <w:drawing>
          <wp:inline distT="0" distB="0" distL="0" distR="0" wp14:anchorId="6319341C" wp14:editId="58F0FE19">
            <wp:extent cx="3928110" cy="2555875"/>
            <wp:effectExtent l="0" t="0" r="15240" b="15875"/>
            <wp:docPr id="18791" name="Picture 18791"/>
            <wp:cNvGraphicFramePr/>
            <a:graphic xmlns:a="http://schemas.openxmlformats.org/drawingml/2006/main">
              <a:graphicData uri="http://schemas.openxmlformats.org/drawingml/2006/picture">
                <pic:pic xmlns:pic="http://schemas.openxmlformats.org/drawingml/2006/picture">
                  <pic:nvPicPr>
                    <pic:cNvPr id="18791" name="Picture 18791"/>
                    <pic:cNvPicPr/>
                  </pic:nvPicPr>
                  <pic:blipFill>
                    <a:blip r:embed="rId781"/>
                    <a:stretch>
                      <a:fillRect/>
                    </a:stretch>
                  </pic:blipFill>
                  <pic:spPr>
                    <a:xfrm>
                      <a:off x="0" y="0"/>
                      <a:ext cx="3928472" cy="2556459"/>
                    </a:xfrm>
                    <a:prstGeom prst="rect">
                      <a:avLst/>
                    </a:prstGeom>
                  </pic:spPr>
                </pic:pic>
              </a:graphicData>
            </a:graphic>
          </wp:inline>
        </w:drawing>
      </w:r>
    </w:p>
    <w:p w14:paraId="5D6169F0" w14:textId="77777777" w:rsidR="00E47FA7" w:rsidRPr="006F78F4" w:rsidRDefault="00B95368">
      <w:pPr>
        <w:ind w:left="-15" w:right="7" w:firstLine="299"/>
        <w:jc w:val="center"/>
        <w:rPr>
          <w:rFonts w:ascii="宋体" w:eastAsia="宋体" w:hAnsi="宋体" w:cs="宋体"/>
          <w:szCs w:val="21"/>
        </w:rPr>
      </w:pPr>
      <w:r w:rsidRPr="006F78F4">
        <w:rPr>
          <w:rFonts w:ascii="宋体" w:eastAsia="宋体" w:hAnsi="宋体" w:cs="宋体" w:hint="eastAsia"/>
          <w:szCs w:val="21"/>
        </w:rPr>
        <w:t>图</w:t>
      </w:r>
      <w:r w:rsidRPr="006F78F4">
        <w:rPr>
          <w:rFonts w:ascii="宋体" w:eastAsia="宋体" w:hAnsi="宋体" w:cs="宋体"/>
          <w:szCs w:val="21"/>
        </w:rPr>
        <w:t>9.3</w:t>
      </w:r>
      <w:r w:rsidRPr="006F78F4">
        <w:rPr>
          <w:rFonts w:ascii="宋体" w:eastAsia="宋体" w:hAnsi="宋体" w:cs="宋体" w:hint="eastAsia"/>
          <w:szCs w:val="21"/>
        </w:rPr>
        <w:t>：由基本图级</w:t>
      </w:r>
      <w:r w:rsidRPr="006F78F4">
        <w:rPr>
          <w:rFonts w:ascii="宋体" w:eastAsia="宋体" w:hAnsi="宋体" w:cs="宋体"/>
          <w:szCs w:val="21"/>
        </w:rPr>
        <w:t>VAE</w:t>
      </w:r>
      <w:r w:rsidRPr="006F78F4">
        <w:rPr>
          <w:rFonts w:ascii="宋体" w:eastAsia="宋体" w:hAnsi="宋体" w:cs="宋体" w:hint="eastAsia"/>
          <w:szCs w:val="21"/>
        </w:rPr>
        <w:t>（第</w:t>
      </w:r>
      <w:r w:rsidRPr="006F78F4">
        <w:rPr>
          <w:rFonts w:ascii="宋体" w:eastAsia="宋体" w:hAnsi="宋体" w:cs="宋体"/>
          <w:szCs w:val="21"/>
        </w:rPr>
        <w:t>9.1</w:t>
      </w:r>
      <w:r w:rsidRPr="006F78F4">
        <w:rPr>
          <w:rFonts w:ascii="宋体" w:eastAsia="宋体" w:hAnsi="宋体" w:cs="宋体" w:hint="eastAsia"/>
          <w:szCs w:val="21"/>
        </w:rPr>
        <w:t>节）以及</w:t>
      </w:r>
      <w:r w:rsidRPr="006F78F4">
        <w:rPr>
          <w:rFonts w:ascii="宋体" w:eastAsia="宋体" w:hAnsi="宋体" w:cs="宋体"/>
          <w:szCs w:val="21"/>
        </w:rPr>
        <w:t>Graph RNN</w:t>
      </w:r>
      <w:r w:rsidRPr="006F78F4">
        <w:rPr>
          <w:rFonts w:ascii="宋体" w:eastAsia="宋体" w:hAnsi="宋体" w:cs="宋体" w:hint="eastAsia"/>
          <w:szCs w:val="21"/>
        </w:rPr>
        <w:t>和</w:t>
      </w:r>
      <w:r w:rsidRPr="006F78F4">
        <w:rPr>
          <w:rFonts w:ascii="宋体" w:eastAsia="宋体" w:hAnsi="宋体" w:cs="宋体"/>
          <w:szCs w:val="21"/>
        </w:rPr>
        <w:t>GRAN</w:t>
      </w:r>
      <w:r w:rsidRPr="006F78F4">
        <w:rPr>
          <w:rFonts w:ascii="宋体" w:eastAsia="宋体" w:hAnsi="宋体" w:cs="宋体" w:hint="eastAsia"/>
          <w:szCs w:val="21"/>
        </w:rPr>
        <w:t>模型生成的图形示例。每行对应一个不同的数据集。第一列显示了来自数据集的真实图的示例，而其他列是由相应模型生成的图的随机选择的样本</w:t>
      </w:r>
      <w:r w:rsidRPr="006F78F4">
        <w:rPr>
          <w:rFonts w:ascii="宋体" w:eastAsia="宋体" w:hAnsi="宋体" w:cs="宋体"/>
          <w:szCs w:val="21"/>
        </w:rPr>
        <w:t xml:space="preserve"> [Liao et al., 2019a].</w:t>
      </w:r>
    </w:p>
    <w:p w14:paraId="7D29F799" w14:textId="77777777" w:rsidR="00E47FA7" w:rsidRPr="006F78F4" w:rsidRDefault="00E47FA7">
      <w:pPr>
        <w:ind w:left="-15" w:right="7" w:firstLine="299"/>
        <w:jc w:val="center"/>
        <w:rPr>
          <w:rFonts w:ascii="宋体" w:eastAsia="宋体" w:hAnsi="宋体" w:cs="宋体"/>
          <w:szCs w:val="21"/>
        </w:rPr>
      </w:pPr>
    </w:p>
    <w:p w14:paraId="4E0C9980" w14:textId="7DD52B00" w:rsidR="00E47FA7" w:rsidRPr="006F78F4" w:rsidRDefault="00B95368">
      <w:pPr>
        <w:ind w:left="-15" w:right="7" w:firstLineChars="200" w:firstLine="420"/>
        <w:rPr>
          <w:rFonts w:ascii="宋体" w:eastAsia="宋体" w:hAnsi="宋体" w:cs="宋体"/>
          <w:szCs w:val="21"/>
        </w:rPr>
      </w:pPr>
      <w:r w:rsidRPr="006F78F4">
        <w:rPr>
          <w:rFonts w:ascii="宋体" w:eastAsia="宋体" w:hAnsi="宋体" w:cs="宋体"/>
          <w:szCs w:val="21"/>
        </w:rPr>
        <w:t>对于给定的图形</w:t>
      </w:r>
      <m:oMath>
        <m:r>
          <m:rPr>
            <m:scr m:val="script"/>
            <m:sty m:val="p"/>
          </m:rPr>
          <w:rPr>
            <w:rFonts w:ascii="Cambria Math" w:eastAsia="宋体" w:hAnsi="Cambria Math" w:cs="宋体"/>
            <w:szCs w:val="21"/>
          </w:rPr>
          <m:t>G</m:t>
        </m:r>
      </m:oMath>
      <w:r w:rsidRPr="006F78F4">
        <w:rPr>
          <w:rFonts w:ascii="宋体" w:eastAsia="宋体" w:hAnsi="宋体" w:cs="宋体" w:hint="eastAsia"/>
          <w:szCs w:val="21"/>
        </w:rPr>
        <w:t>（</w:t>
      </w:r>
      <w:r w:rsidRPr="006F78F4">
        <w:rPr>
          <w:rFonts w:ascii="宋体" w:eastAsia="宋体" w:hAnsi="宋体" w:cs="宋体"/>
          <w:szCs w:val="21"/>
        </w:rPr>
        <w:t>例如，对于给定的图形</w:t>
      </w:r>
      <m:oMath>
        <m:r>
          <m:rPr>
            <m:scr m:val="script"/>
            <m:sty m:val="p"/>
          </m:rPr>
          <w:rPr>
            <w:rFonts w:ascii="Cambria Math" w:eastAsia="宋体" w:hAnsi="Cambria Math" w:cs="宋体"/>
            <w:szCs w:val="21"/>
          </w:rPr>
          <m:t>G</m:t>
        </m:r>
      </m:oMath>
      <w:r w:rsidRPr="006F78F4">
        <w:rPr>
          <w:rFonts w:ascii="宋体" w:eastAsia="宋体" w:hAnsi="宋体" w:cs="宋体"/>
          <w:szCs w:val="21"/>
        </w:rPr>
        <w:t>，我们可以计算度分布、聚类系数的分布以及不同图案或图形的分布。给定特定统计数据si—在两个测试图上计算</w:t>
      </w:r>
      <m:oMath>
        <m:sSub>
          <m:sSubPr>
            <m:ctrlPr>
              <w:rPr>
                <w:rFonts w:ascii="Cambria Math" w:eastAsia="宋体" w:hAnsi="Cambria Math" w:cs="宋体"/>
                <w:szCs w:val="21"/>
              </w:rPr>
            </m:ctrlPr>
          </m:sSubPr>
          <m:e>
            <m:r>
              <m:rPr>
                <m:sty m:val="p"/>
              </m:rPr>
              <w:rPr>
                <w:rFonts w:ascii="Cambria Math" w:eastAsia="宋体" w:hAnsi="Cambria Math" w:cs="宋体"/>
                <w:szCs w:val="21"/>
              </w:rPr>
              <m:t>s</m:t>
            </m:r>
          </m:e>
          <m:sub>
            <m:r>
              <m:rPr>
                <m:sty m:val="p"/>
              </m:rPr>
              <w:rPr>
                <w:rFonts w:ascii="Cambria Math" w:eastAsia="宋体" w:hAnsi="Cambria Math" w:cs="宋体"/>
                <w:szCs w:val="21"/>
              </w:rPr>
              <m:t>i,</m:t>
            </m:r>
            <m:sSub>
              <m:sSubPr>
                <m:ctrlPr>
                  <w:rPr>
                    <w:rFonts w:ascii="Cambria Math" w:eastAsia="宋体" w:hAnsi="Cambria Math" w:cs="宋体"/>
                    <w:szCs w:val="21"/>
                  </w:rPr>
                </m:ctrlPr>
              </m:sSubPr>
              <m:e>
                <m:r>
                  <m:rPr>
                    <m:scr m:val="script"/>
                    <m:sty m:val="p"/>
                  </m:rPr>
                  <w:rPr>
                    <w:rFonts w:ascii="Cambria Math" w:eastAsia="宋体" w:hAnsi="Cambria Math" w:cs="宋体"/>
                    <w:szCs w:val="21"/>
                  </w:rPr>
                  <m:t>G</m:t>
                </m:r>
              </m:e>
              <m:sub>
                <m:r>
                  <m:rPr>
                    <m:nor/>
                  </m:rPr>
                  <w:rPr>
                    <w:rFonts w:ascii="宋体" w:eastAsia="宋体" w:hAnsi="宋体" w:cs="宋体"/>
                    <w:szCs w:val="21"/>
                  </w:rPr>
                  <m:t xml:space="preserve">test </m:t>
                </m:r>
              </m:sub>
            </m:sSub>
          </m:sub>
        </m:sSub>
      </m:oMath>
      <w:r w:rsidRPr="006F78F4">
        <w:rPr>
          <w:rFonts w:ascii="宋体" w:eastAsia="宋体" w:hAnsi="宋体" w:cs="宋体"/>
          <w:szCs w:val="21"/>
        </w:rPr>
        <w:t>和</w:t>
      </w:r>
      <w:r w:rsidRPr="006F78F4">
        <w:rPr>
          <w:rFonts w:ascii="宋体" w:eastAsia="宋体" w:hAnsi="宋体" w:cs="宋体" w:hint="eastAsia"/>
          <w:szCs w:val="21"/>
        </w:rPr>
        <w:t>一个</w:t>
      </w:r>
      <w:r w:rsidRPr="006F78F4">
        <w:rPr>
          <w:rFonts w:ascii="宋体" w:eastAsia="宋体" w:hAnsi="宋体" w:cs="宋体"/>
          <w:szCs w:val="21"/>
        </w:rPr>
        <w:t>生成的图</w:t>
      </w:r>
      <m:oMath>
        <m:sSub>
          <m:sSubPr>
            <m:ctrlPr>
              <w:rPr>
                <w:rFonts w:ascii="Cambria Math" w:eastAsia="宋体" w:hAnsi="Cambria Math" w:cs="宋体"/>
                <w:szCs w:val="21"/>
              </w:rPr>
            </m:ctrlPr>
          </m:sSubPr>
          <m:e>
            <m:r>
              <m:rPr>
                <m:sty m:val="p"/>
              </m:rPr>
              <w:rPr>
                <w:rFonts w:ascii="Cambria Math" w:eastAsia="宋体" w:hAnsi="Cambria Math" w:cs="宋体"/>
                <w:szCs w:val="21"/>
              </w:rPr>
              <m:t>s</m:t>
            </m:r>
          </m:e>
          <m:sub>
            <m:r>
              <m:rPr>
                <m:sty m:val="p"/>
              </m:rPr>
              <w:rPr>
                <w:rFonts w:ascii="Cambria Math" w:eastAsia="宋体" w:hAnsi="Cambria Math" w:cs="宋体"/>
                <w:szCs w:val="21"/>
              </w:rPr>
              <m:t>i,</m:t>
            </m:r>
            <m:sSub>
              <m:sSubPr>
                <m:ctrlPr>
                  <w:rPr>
                    <w:rFonts w:ascii="Cambria Math" w:eastAsia="宋体" w:hAnsi="Cambria Math" w:cs="宋体"/>
                    <w:szCs w:val="21"/>
                  </w:rPr>
                </m:ctrlPr>
              </m:sSubPr>
              <m:e>
                <m:r>
                  <m:rPr>
                    <m:scr m:val="script"/>
                    <m:sty m:val="p"/>
                  </m:rPr>
                  <w:rPr>
                    <w:rFonts w:ascii="Cambria Math" w:eastAsia="宋体" w:hAnsi="Cambria Math" w:cs="宋体"/>
                    <w:szCs w:val="21"/>
                  </w:rPr>
                  <m:t>G</m:t>
                </m:r>
              </m:e>
              <m:sub>
                <m:r>
                  <m:rPr>
                    <m:nor/>
                  </m:rPr>
                  <w:rPr>
                    <w:rFonts w:ascii="宋体" w:eastAsia="宋体" w:hAnsi="宋体" w:cs="宋体"/>
                    <w:szCs w:val="21"/>
                  </w:rPr>
                  <m:t xml:space="preserve">gen </m:t>
                </m:r>
              </m:sub>
            </m:sSub>
          </m:sub>
        </m:sSub>
        <m:r>
          <m:rPr>
            <m:sty m:val="p"/>
          </m:rPr>
          <w:rPr>
            <w:rFonts w:ascii="Cambria Math" w:eastAsia="宋体" w:hAnsi="Cambria Math" w:cs="宋体" w:hint="eastAsia"/>
            <w:szCs w:val="21"/>
          </w:rPr>
          <m:t>）</m:t>
        </m:r>
      </m:oMath>
      <w:r w:rsidRPr="006F78F4">
        <w:rPr>
          <w:rFonts w:ascii="宋体" w:eastAsia="宋体" w:hAnsi="宋体" w:cs="宋体"/>
          <w:szCs w:val="21"/>
        </w:rPr>
        <w:t>我们可以使用分布度量值（如总变化距离）计算测试图上的统计分布与生成的图形之间的距离：</w:t>
      </w:r>
    </w:p>
    <w:p w14:paraId="54699326" w14:textId="77777777" w:rsidR="00E47FA7" w:rsidRPr="006F78F4" w:rsidRDefault="00B95368">
      <w:pPr>
        <w:ind w:left="-15" w:right="7" w:firstLineChars="200" w:firstLine="420"/>
        <w:rPr>
          <w:rFonts w:ascii="宋体" w:eastAsia="宋体" w:hAnsi="宋体" w:cs="宋体"/>
          <w:szCs w:val="21"/>
        </w:rPr>
      </w:pPr>
      <w:r w:rsidRPr="006F78F4">
        <w:rPr>
          <w:rFonts w:ascii="宋体" w:eastAsia="宋体" w:hAnsi="宋体" w:cs="宋体" w:hint="eastAsia"/>
          <w:szCs w:val="21"/>
        </w:rPr>
        <w:t xml:space="preserve"> </w:t>
      </w:r>
    </w:p>
    <w:p w14:paraId="713EF5DD" w14:textId="766EFF77" w:rsidR="00E47FA7" w:rsidRPr="006F78F4" w:rsidRDefault="00B95368">
      <w:pPr>
        <w:tabs>
          <w:tab w:val="center" w:pos="3410"/>
          <w:tab w:val="right" w:pos="6896"/>
        </w:tabs>
        <w:spacing w:line="265" w:lineRule="auto"/>
        <w:jc w:val="center"/>
        <w:rPr>
          <w:rFonts w:ascii="宋体" w:eastAsia="宋体" w:hAnsi="宋体"/>
          <w:szCs w:val="21"/>
        </w:rPr>
      </w:pPr>
      <w:r w:rsidRPr="006F78F4">
        <w:rPr>
          <w:rFonts w:ascii="宋体" w:eastAsia="宋体" w:hAnsi="宋体" w:cs="宋体" w:hint="eastAsia"/>
          <w:szCs w:val="21"/>
        </w:rPr>
        <w:t xml:space="preserve"> </w:t>
      </w:r>
      <w:r w:rsidRPr="006F78F4">
        <w:rPr>
          <w:rFonts w:ascii="宋体" w:eastAsia="宋体" w:hAnsi="宋体" w:cs="宋体"/>
          <w:szCs w:val="21"/>
        </w:rPr>
        <w:t xml:space="preserve">                 </w:t>
      </w:r>
      <m:oMath>
        <m:r>
          <m:rPr>
            <m:sty m:val="p"/>
          </m:rPr>
          <w:rPr>
            <w:rFonts w:ascii="Cambria Math" w:eastAsia="宋体" w:hAnsi="Cambria Math"/>
            <w:szCs w:val="21"/>
          </w:rPr>
          <m:t>d(</m:t>
        </m:r>
        <m:sSub>
          <m:sSubPr>
            <m:ctrlPr>
              <w:rPr>
                <w:rFonts w:ascii="Cambria Math" w:eastAsia="宋体" w:hAnsi="Cambria Math"/>
                <w:szCs w:val="21"/>
              </w:rPr>
            </m:ctrlPr>
          </m:sSubPr>
          <m:e>
            <m:r>
              <m:rPr>
                <m:sty m:val="p"/>
              </m:rPr>
              <w:rPr>
                <w:rFonts w:ascii="Cambria Math" w:eastAsia="宋体" w:hAnsi="Cambria Math"/>
                <w:szCs w:val="21"/>
              </w:rPr>
              <m:t>s</m:t>
            </m:r>
          </m:e>
          <m:sub>
            <m:r>
              <m:rPr>
                <m:sty m:val="p"/>
              </m:rPr>
              <w:rPr>
                <w:rFonts w:ascii="Cambria Math" w:eastAsia="宋体" w:hAnsi="Cambria Math"/>
                <w:szCs w:val="21"/>
              </w:rPr>
              <m:t>i,</m:t>
            </m:r>
            <m:sSub>
              <m:sSubPr>
                <m:ctrlPr>
                  <w:rPr>
                    <w:rFonts w:ascii="Cambria Math" w:eastAsia="宋体" w:hAnsi="Cambria Math"/>
                    <w:szCs w:val="21"/>
                  </w:rPr>
                </m:ctrlPr>
              </m:sSubPr>
              <m:e>
                <m:r>
                  <m:rPr>
                    <m:scr m:val="script"/>
                    <m:sty m:val="p"/>
                  </m:rPr>
                  <w:rPr>
                    <w:rFonts w:ascii="Cambria Math" w:eastAsia="宋体" w:hAnsi="Cambria Math"/>
                    <w:szCs w:val="21"/>
                  </w:rPr>
                  <m:t>G</m:t>
                </m:r>
              </m:e>
              <m:sub>
                <m:r>
                  <m:rPr>
                    <m:nor/>
                  </m:rPr>
                  <w:rPr>
                    <w:rFonts w:ascii="宋体" w:eastAsia="宋体" w:hAnsi="宋体"/>
                    <w:szCs w:val="21"/>
                  </w:rPr>
                  <m:t xml:space="preserve">test </m:t>
                </m:r>
              </m:sub>
            </m:sSub>
          </m:sub>
        </m:sSub>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s</m:t>
            </m:r>
          </m:e>
          <m:sub>
            <m:r>
              <m:rPr>
                <m:sty m:val="p"/>
              </m:rPr>
              <w:rPr>
                <w:rFonts w:ascii="Cambria Math" w:eastAsia="宋体" w:hAnsi="Cambria Math"/>
                <w:szCs w:val="21"/>
              </w:rPr>
              <m:t>i,</m:t>
            </m:r>
            <m:sSub>
              <m:sSubPr>
                <m:ctrlPr>
                  <w:rPr>
                    <w:rFonts w:ascii="Cambria Math" w:eastAsia="宋体" w:hAnsi="Cambria Math"/>
                    <w:szCs w:val="21"/>
                  </w:rPr>
                </m:ctrlPr>
              </m:sSubPr>
              <m:e>
                <m:r>
                  <m:rPr>
                    <m:scr m:val="script"/>
                    <m:sty m:val="p"/>
                  </m:rPr>
                  <w:rPr>
                    <w:rFonts w:ascii="Cambria Math" w:eastAsia="宋体" w:hAnsi="Cambria Math"/>
                    <w:szCs w:val="21"/>
                  </w:rPr>
                  <m:t>G</m:t>
                </m:r>
              </m:e>
              <m:sub>
                <m:r>
                  <m:rPr>
                    <m:nor/>
                  </m:rPr>
                  <w:rPr>
                    <w:rFonts w:ascii="宋体" w:eastAsia="宋体" w:hAnsi="宋体"/>
                    <w:szCs w:val="21"/>
                  </w:rPr>
                  <m:t xml:space="preserve">gen </m:t>
                </m:r>
              </m:sub>
            </m:sSub>
          </m:sub>
        </m:sSub>
        <m:r>
          <m:rPr>
            <m:sty m:val="p"/>
          </m:rPr>
          <w:rPr>
            <w:rFonts w:ascii="Cambria Math" w:eastAsia="宋体" w:hAnsi="Cambria Math"/>
            <w:szCs w:val="21"/>
          </w:rPr>
          <m:t>)=</m:t>
        </m:r>
        <m:limLow>
          <m:limLowPr>
            <m:ctrlPr>
              <w:rPr>
                <w:rFonts w:ascii="Cambria Math" w:eastAsia="宋体" w:hAnsi="Cambria Math"/>
                <w:szCs w:val="21"/>
              </w:rPr>
            </m:ctrlPr>
          </m:limLowPr>
          <m:e>
            <m:r>
              <m:rPr>
                <m:sty m:val="p"/>
              </m:rPr>
              <w:rPr>
                <w:rFonts w:ascii="Cambria Math" w:eastAsia="宋体" w:hAnsi="Cambria Math"/>
                <w:szCs w:val="21"/>
              </w:rPr>
              <m:t>sup</m:t>
            </m:r>
          </m:e>
          <m:lim>
            <m:r>
              <m:rPr>
                <m:sty m:val="p"/>
              </m:rPr>
              <w:rPr>
                <w:rFonts w:ascii="Cambria Math" w:eastAsia="宋体" w:hAnsi="Cambria Math"/>
                <w:szCs w:val="21"/>
              </w:rPr>
              <m:t>x∈</m:t>
            </m:r>
            <m:r>
              <m:rPr>
                <m:scr m:val="double-struck"/>
                <m:sty m:val="p"/>
              </m:rPr>
              <w:rPr>
                <w:rFonts w:ascii="Cambria Math" w:eastAsia="宋体" w:hAnsi="Cambria Math"/>
                <w:szCs w:val="21"/>
              </w:rPr>
              <m:t>R</m:t>
            </m:r>
          </m:lim>
        </m:limLow>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s</m:t>
            </m:r>
          </m:e>
          <m:sub>
            <m:r>
              <m:rPr>
                <m:sty m:val="p"/>
              </m:rPr>
              <w:rPr>
                <w:rFonts w:ascii="Cambria Math" w:eastAsia="宋体" w:hAnsi="Cambria Math"/>
                <w:szCs w:val="21"/>
              </w:rPr>
              <m:t>i,</m:t>
            </m:r>
            <m:sSub>
              <m:sSubPr>
                <m:ctrlPr>
                  <w:rPr>
                    <w:rFonts w:ascii="Cambria Math" w:eastAsia="宋体" w:hAnsi="Cambria Math"/>
                    <w:szCs w:val="21"/>
                  </w:rPr>
                </m:ctrlPr>
              </m:sSubPr>
              <m:e>
                <m:r>
                  <m:rPr>
                    <m:scr m:val="script"/>
                    <m:sty m:val="p"/>
                  </m:rPr>
                  <w:rPr>
                    <w:rFonts w:ascii="Cambria Math" w:eastAsia="宋体" w:hAnsi="Cambria Math"/>
                    <w:szCs w:val="21"/>
                  </w:rPr>
                  <m:t>G</m:t>
                </m:r>
              </m:e>
              <m:sub>
                <m:r>
                  <m:rPr>
                    <m:nor/>
                  </m:rPr>
                  <w:rPr>
                    <w:rFonts w:ascii="宋体" w:eastAsia="宋体" w:hAnsi="宋体"/>
                    <w:szCs w:val="21"/>
                  </w:rPr>
                  <m:t xml:space="preserve">test </m:t>
                </m:r>
              </m:sub>
            </m:sSub>
          </m:sub>
        </m:sSub>
        <m:r>
          <m:rPr>
            <m:sty m:val="p"/>
          </m:rPr>
          <w:rPr>
            <w:rFonts w:ascii="Cambria Math" w:eastAsia="宋体" w:hAnsi="Cambria Math"/>
            <w:szCs w:val="21"/>
          </w:rPr>
          <m:t>(x)-</m:t>
        </m:r>
        <m:sSub>
          <m:sSubPr>
            <m:ctrlPr>
              <w:rPr>
                <w:rFonts w:ascii="Cambria Math" w:eastAsia="宋体" w:hAnsi="Cambria Math"/>
                <w:szCs w:val="21"/>
              </w:rPr>
            </m:ctrlPr>
          </m:sSubPr>
          <m:e>
            <w:bookmarkStart w:id="49" w:name="_Hlk49609308"/>
            <m:r>
              <m:rPr>
                <m:sty m:val="p"/>
              </m:rPr>
              <w:rPr>
                <w:rFonts w:ascii="Cambria Math" w:eastAsia="宋体" w:hAnsi="Cambria Math"/>
                <w:szCs w:val="21"/>
              </w:rPr>
              <m:t>s</m:t>
            </m:r>
          </m:e>
          <m:sub>
            <m:r>
              <m:rPr>
                <m:sty m:val="p"/>
              </m:rPr>
              <w:rPr>
                <w:rFonts w:ascii="Cambria Math" w:eastAsia="宋体" w:hAnsi="Cambria Math"/>
                <w:szCs w:val="21"/>
              </w:rPr>
              <m:t>i,</m:t>
            </m:r>
            <m:sSub>
              <m:sSubPr>
                <m:ctrlPr>
                  <w:rPr>
                    <w:rFonts w:ascii="Cambria Math" w:eastAsia="宋体" w:hAnsi="Cambria Math"/>
                    <w:szCs w:val="21"/>
                  </w:rPr>
                </m:ctrlPr>
              </m:sSubPr>
              <m:e>
                <m:r>
                  <m:rPr>
                    <m:scr m:val="script"/>
                    <m:sty m:val="p"/>
                  </m:rPr>
                  <w:rPr>
                    <w:rFonts w:ascii="Cambria Math" w:eastAsia="宋体" w:hAnsi="Cambria Math"/>
                    <w:szCs w:val="21"/>
                  </w:rPr>
                  <m:t>G</m:t>
                </m:r>
              </m:e>
              <m:sub>
                <m:r>
                  <m:rPr>
                    <m:nor/>
                  </m:rPr>
                  <w:rPr>
                    <w:rFonts w:ascii="宋体" w:eastAsia="宋体" w:hAnsi="宋体"/>
                    <w:szCs w:val="21"/>
                  </w:rPr>
                  <m:t xml:space="preserve">gen </m:t>
                </m:r>
              </m:sub>
            </m:sSub>
            <w:bookmarkEnd w:id="49"/>
          </m:sub>
        </m:sSub>
        <m:r>
          <m:rPr>
            <m:sty m:val="p"/>
          </m:rPr>
          <w:rPr>
            <w:rFonts w:ascii="Cambria Math" w:eastAsia="宋体" w:hAnsi="Cambria Math"/>
            <w:szCs w:val="21"/>
          </w:rPr>
          <m:t>(x)|</m:t>
        </m:r>
      </m:oMath>
      <w:r w:rsidRPr="006F78F4">
        <w:rPr>
          <w:rFonts w:ascii="宋体" w:eastAsia="宋体" w:hAnsi="宋体"/>
          <w:szCs w:val="21"/>
        </w:rPr>
        <w:tab/>
        <w:t xml:space="preserve">                     (9.16)</w:t>
      </w:r>
    </w:p>
    <w:p w14:paraId="176B100E" w14:textId="77777777" w:rsidR="00E47FA7" w:rsidRPr="006F78F4" w:rsidRDefault="00E47FA7">
      <w:pPr>
        <w:tabs>
          <w:tab w:val="center" w:pos="3410"/>
          <w:tab w:val="right" w:pos="6896"/>
        </w:tabs>
        <w:spacing w:line="265" w:lineRule="auto"/>
        <w:rPr>
          <w:rFonts w:ascii="宋体" w:eastAsia="宋体" w:hAnsi="宋体"/>
          <w:szCs w:val="21"/>
        </w:rPr>
      </w:pPr>
    </w:p>
    <w:p w14:paraId="0153AACD" w14:textId="77777777" w:rsidR="00E47FA7" w:rsidRPr="006F78F4" w:rsidRDefault="00B95368">
      <w:pPr>
        <w:ind w:left="-15" w:right="7" w:firstLineChars="200" w:firstLine="420"/>
        <w:rPr>
          <w:rFonts w:ascii="宋体" w:eastAsia="宋体" w:hAnsi="宋体" w:cs="宋体"/>
          <w:szCs w:val="21"/>
        </w:rPr>
      </w:pPr>
      <w:r w:rsidRPr="006F78F4">
        <w:rPr>
          <w:rFonts w:ascii="宋体" w:eastAsia="宋体" w:hAnsi="宋体" w:cs="宋体"/>
          <w:szCs w:val="21"/>
        </w:rPr>
        <w:t>为了测量性能，我们可以计算测试集中一组生成的图和图之间的平均成对分布距离。</w:t>
      </w:r>
      <w:r w:rsidRPr="006F78F4">
        <w:rPr>
          <w:rFonts w:ascii="宋体" w:eastAsia="宋体" w:hAnsi="宋体" w:cs="宋体" w:hint="eastAsia"/>
          <w:szCs w:val="21"/>
        </w:rPr>
        <w:t>现有工作将此策略用于图统计，例如度分布，图形小数和光谱特征，并使用总变异分数和第一个</w:t>
      </w:r>
      <w:r w:rsidRPr="006F78F4">
        <w:rPr>
          <w:rFonts w:ascii="宋体" w:eastAsia="宋体" w:hAnsi="宋体" w:cs="宋体"/>
          <w:szCs w:val="21"/>
        </w:rPr>
        <w:t>Wasserstein</w:t>
      </w:r>
      <w:r w:rsidRPr="006F78F4">
        <w:rPr>
          <w:rFonts w:ascii="宋体" w:eastAsia="宋体" w:hAnsi="宋体" w:cs="宋体" w:hint="eastAsia"/>
          <w:szCs w:val="21"/>
        </w:rPr>
        <w:t>距离的变体计算分布距离</w:t>
      </w:r>
      <w:r w:rsidRPr="006F78F4">
        <w:rPr>
          <w:rFonts w:ascii="宋体" w:eastAsia="宋体" w:hAnsi="宋体" w:cs="宋体"/>
          <w:szCs w:val="21"/>
        </w:rPr>
        <w:t>[Liao et al., 2019b, You et al., 2018]</w:t>
      </w:r>
      <w:r w:rsidRPr="006F78F4">
        <w:rPr>
          <w:rFonts w:ascii="宋体" w:eastAsia="宋体" w:hAnsi="宋体" w:cs="宋体" w:hint="eastAsia"/>
          <w:szCs w:val="21"/>
        </w:rPr>
        <w:t>。</w:t>
      </w:r>
    </w:p>
    <w:p w14:paraId="01CC396B" w14:textId="77777777" w:rsidR="00E47FA7" w:rsidRPr="006F78F4" w:rsidRDefault="00B95368">
      <w:pPr>
        <w:tabs>
          <w:tab w:val="center" w:pos="2207"/>
        </w:tabs>
        <w:spacing w:beforeLines="50" w:before="120" w:afterLines="50" w:after="120"/>
      </w:pPr>
      <w:r w:rsidRPr="006F78F4">
        <w:rPr>
          <w:b/>
          <w:sz w:val="29"/>
        </w:rPr>
        <w:lastRenderedPageBreak/>
        <w:t>9.5</w:t>
      </w:r>
      <w:r w:rsidRPr="006F78F4">
        <w:rPr>
          <w:b/>
          <w:sz w:val="29"/>
          <w:lang w:val="zh-Hans"/>
        </w:rPr>
        <w:t>分子生成</w:t>
      </w:r>
    </w:p>
    <w:p w14:paraId="12C3612B" w14:textId="77777777" w:rsidR="00E47FA7" w:rsidRPr="006F78F4" w:rsidRDefault="00B95368">
      <w:pPr>
        <w:ind w:left="-15" w:right="7" w:firstLineChars="200" w:firstLine="420"/>
        <w:rPr>
          <w:rFonts w:ascii="宋体" w:eastAsia="宋体" w:hAnsi="宋体" w:cs="宋体"/>
          <w:szCs w:val="21"/>
        </w:rPr>
      </w:pPr>
      <w:r w:rsidRPr="006F78F4">
        <w:rPr>
          <w:rFonts w:ascii="宋体" w:eastAsia="宋体" w:hAnsi="宋体" w:cs="宋体" w:hint="eastAsia"/>
          <w:szCs w:val="21"/>
        </w:rPr>
        <w:t>到目前为止，我们介绍的所有图生成方法都可用于一般图生成。前面的部分没有假定特定的数据域，我们的目标只是基于给定的训练图集生成逼真的图结构（即邻接矩阵）。但是，值得注意的是，图生成的一般领域内的许多工作都专门针对分子生成的任务。</w:t>
      </w:r>
    </w:p>
    <w:p w14:paraId="6C735C6F" w14:textId="77777777" w:rsidR="00E47FA7" w:rsidRPr="006F78F4" w:rsidRDefault="00B95368">
      <w:pPr>
        <w:ind w:left="-15" w:right="7"/>
        <w:rPr>
          <w:rFonts w:ascii="宋体" w:eastAsia="宋体" w:hAnsi="宋体" w:cs="宋体"/>
          <w:szCs w:val="21"/>
        </w:rPr>
      </w:pPr>
      <w:r w:rsidRPr="006F78F4">
        <w:rPr>
          <w:rFonts w:ascii="宋体" w:eastAsia="宋体" w:hAnsi="宋体" w:cs="宋体" w:hint="eastAsia"/>
          <w:szCs w:val="21"/>
        </w:rPr>
        <w:t>分子产生的目的是产生既有效（例如，化学稳定）又理想地具有某些所需性质（例如，药物性质或溶解性）的分子图结构。与一般的图形生成问题不同，分子生成的研究可从模型设计和评估策略的领域特定知识中受益匪浅。例如，</w:t>
      </w:r>
      <w:r w:rsidRPr="006F78F4">
        <w:rPr>
          <w:rFonts w:ascii="宋体" w:eastAsia="宋体" w:hAnsi="宋体" w:cs="宋体"/>
          <w:szCs w:val="21"/>
        </w:rPr>
        <w:t>Jin</w:t>
      </w:r>
      <w:r w:rsidRPr="006F78F4">
        <w:rPr>
          <w:rFonts w:ascii="宋体" w:eastAsia="宋体" w:hAnsi="宋体" w:cs="宋体" w:hint="eastAsia"/>
          <w:szCs w:val="21"/>
        </w:rPr>
        <w:t>等</w:t>
      </w:r>
      <w:r w:rsidRPr="006F78F4">
        <w:rPr>
          <w:rFonts w:ascii="宋体" w:eastAsia="宋体" w:hAnsi="宋体" w:cs="宋体"/>
          <w:szCs w:val="21"/>
        </w:rPr>
        <w:t>[2018]</w:t>
      </w:r>
      <w:r w:rsidRPr="006F78F4">
        <w:rPr>
          <w:rFonts w:ascii="宋体" w:eastAsia="宋体" w:hAnsi="宋体" w:cs="宋体" w:hint="eastAsia"/>
          <w:szCs w:val="21"/>
        </w:rPr>
        <w:t>提出了图级</w:t>
      </w:r>
      <w:r w:rsidRPr="006F78F4">
        <w:rPr>
          <w:rFonts w:ascii="宋体" w:eastAsia="宋体" w:hAnsi="宋体" w:cs="宋体"/>
          <w:szCs w:val="21"/>
        </w:rPr>
        <w:t>VAE</w:t>
      </w:r>
      <w:r w:rsidRPr="006F78F4">
        <w:rPr>
          <w:rFonts w:ascii="宋体" w:eastAsia="宋体" w:hAnsi="宋体" w:cs="宋体" w:hint="eastAsia"/>
          <w:szCs w:val="21"/>
        </w:rPr>
        <w:t>方法的高级变体（第</w:t>
      </w:r>
      <w:r w:rsidRPr="006F78F4">
        <w:rPr>
          <w:rFonts w:ascii="宋体" w:eastAsia="宋体" w:hAnsi="宋体" w:cs="宋体"/>
          <w:szCs w:val="21"/>
        </w:rPr>
        <w:t>9.1</w:t>
      </w:r>
      <w:r w:rsidRPr="006F78F4">
        <w:rPr>
          <w:rFonts w:ascii="宋体" w:eastAsia="宋体" w:hAnsi="宋体" w:cs="宋体" w:hint="eastAsia"/>
          <w:szCs w:val="21"/>
        </w:rPr>
        <w:t>节），该方法利用了有关已知分子基序的知识。与一般图形相比，鉴于对特定领域知识的高度依赖以及分子生成所面临的独特挑战，我们在这里将不详细介绍这些方法。但是，重要的是要突出此域作为图形生成增长最快的子区域之一。</w:t>
      </w:r>
    </w:p>
    <w:p w14:paraId="20AE0D84" w14:textId="77777777" w:rsidR="00E47FA7" w:rsidRPr="006F78F4" w:rsidRDefault="00E47FA7">
      <w:pPr>
        <w:ind w:right="7"/>
        <w:rPr>
          <w:rFonts w:ascii="宋体" w:eastAsia="宋体" w:hAnsi="宋体" w:cs="宋体"/>
          <w:szCs w:val="21"/>
        </w:rPr>
      </w:pPr>
    </w:p>
    <w:p w14:paraId="5049547F" w14:textId="77777777" w:rsidR="00E47FA7" w:rsidRPr="006F78F4" w:rsidRDefault="00E47FA7">
      <w:pPr>
        <w:ind w:right="7"/>
        <w:rPr>
          <w:rFonts w:ascii="宋体" w:eastAsia="宋体" w:hAnsi="宋体" w:cs="宋体"/>
          <w:szCs w:val="21"/>
        </w:rPr>
      </w:pPr>
    </w:p>
    <w:p w14:paraId="283B7A48" w14:textId="77777777" w:rsidR="00E47FA7" w:rsidRPr="006F78F4" w:rsidRDefault="00E47FA7">
      <w:pPr>
        <w:ind w:right="7"/>
        <w:rPr>
          <w:rFonts w:ascii="宋体" w:eastAsia="宋体" w:hAnsi="宋体" w:cs="宋体"/>
          <w:szCs w:val="21"/>
        </w:rPr>
        <w:sectPr w:rsidR="00E47FA7" w:rsidRPr="006F78F4">
          <w:headerReference w:type="even" r:id="rId782"/>
          <w:headerReference w:type="default" r:id="rId783"/>
          <w:headerReference w:type="first" r:id="rId784"/>
          <w:pgSz w:w="12240" w:h="15840"/>
          <w:pgMar w:top="1440" w:right="1440" w:bottom="1440" w:left="1800" w:header="1979" w:footer="720" w:gutter="0"/>
          <w:cols w:space="720"/>
        </w:sectPr>
      </w:pPr>
    </w:p>
    <w:p w14:paraId="0CCEF673" w14:textId="77777777" w:rsidR="00E47FA7" w:rsidRPr="006F78F4" w:rsidRDefault="00B95368">
      <w:pPr>
        <w:tabs>
          <w:tab w:val="center" w:pos="2207"/>
        </w:tabs>
        <w:spacing w:beforeLines="50" w:before="120" w:afterLines="50" w:after="120"/>
        <w:rPr>
          <w:b/>
          <w:sz w:val="29"/>
        </w:rPr>
      </w:pPr>
      <w:r w:rsidRPr="006F78F4">
        <w:rPr>
          <w:rFonts w:ascii="宋体" w:eastAsia="宋体" w:hAnsi="宋体" w:cs="宋体" w:hint="eastAsia"/>
          <w:b/>
          <w:sz w:val="29"/>
        </w:rPr>
        <w:lastRenderedPageBreak/>
        <w:t>结论</w:t>
      </w:r>
    </w:p>
    <w:p w14:paraId="7AD14888" w14:textId="77777777" w:rsidR="00E47FA7" w:rsidRPr="006F78F4" w:rsidRDefault="00B95368">
      <w:pPr>
        <w:spacing w:line="259" w:lineRule="auto"/>
        <w:ind w:left="-5" w:firstLineChars="200" w:firstLine="420"/>
        <w:rPr>
          <w:rFonts w:ascii="宋体" w:eastAsia="宋体" w:hAnsi="宋体"/>
          <w:szCs w:val="21"/>
        </w:rPr>
      </w:pPr>
      <w:r w:rsidRPr="006F78F4">
        <w:rPr>
          <w:rFonts w:ascii="宋体" w:eastAsia="宋体" w:hAnsi="宋体" w:cs="宋体" w:hint="eastAsia"/>
          <w:szCs w:val="21"/>
        </w:rPr>
        <w:t>本书对图形表示学习进行了简短（且可能不完整）的介绍。确实，即使在撰写本文时，在这一领域也出现了许多新的重要著作，而且我期望对图形表示学习的正确概述在未来很多年内永远不会真正完成。我希望这些章节为那些有兴趣成为这些技术的从业者或寻求探索该领域新方法学前沿的人们提供了足够的基础和概述。</w:t>
      </w:r>
    </w:p>
    <w:p w14:paraId="49D8706F" w14:textId="77777777" w:rsidR="00E47FA7" w:rsidRPr="006F78F4" w:rsidRDefault="00B95368">
      <w:pPr>
        <w:spacing w:line="259" w:lineRule="auto"/>
        <w:ind w:left="-5" w:firstLineChars="200" w:firstLine="420"/>
        <w:rPr>
          <w:rFonts w:ascii="宋体" w:eastAsia="宋体" w:hAnsi="宋体"/>
          <w:szCs w:val="21"/>
        </w:rPr>
      </w:pPr>
      <w:r w:rsidRPr="006F78F4">
        <w:rPr>
          <w:rFonts w:ascii="宋体" w:eastAsia="宋体" w:hAnsi="宋体" w:cs="宋体" w:hint="eastAsia"/>
          <w:szCs w:val="21"/>
        </w:rPr>
        <w:t>我的目的还在于为这些章节提供图形表示学习的快照，因为它代表了这个新兴领域的关键时刻。近年来，已经见证了将图形表示学习形式化为机器学习社区中一个真正且可识别的子领域。在这个问题上越来越受到研究关注的刺激下，图神经网络（</w:t>
      </w:r>
      <w:r w:rsidRPr="006F78F4">
        <w:rPr>
          <w:rFonts w:ascii="宋体" w:eastAsia="宋体" w:hAnsi="宋体"/>
          <w:szCs w:val="21"/>
        </w:rPr>
        <w:t>GNN</w:t>
      </w:r>
      <w:r w:rsidRPr="006F78F4">
        <w:rPr>
          <w:rFonts w:ascii="宋体" w:eastAsia="宋体" w:hAnsi="宋体" w:cs="宋体" w:hint="eastAsia"/>
          <w:szCs w:val="21"/>
        </w:rPr>
        <w:t>）现在已成为一种相对标准的技术。现在有数十种图的深层生成模型；而且，我们对这些技术的理论理解正在迅速巩固。但是，随着某些方法变得根深蒂固，研究的重点越来越狭窄，这种固化也带来了停滞的风险。</w:t>
      </w:r>
    </w:p>
    <w:p w14:paraId="0F5E22E0" w14:textId="77777777" w:rsidR="00E47FA7" w:rsidRPr="006F78F4" w:rsidRDefault="00B95368">
      <w:pPr>
        <w:spacing w:line="259" w:lineRule="auto"/>
        <w:ind w:left="-5" w:firstLineChars="200" w:firstLine="420"/>
        <w:rPr>
          <w:rFonts w:ascii="宋体" w:eastAsia="宋体" w:hAnsi="宋体" w:cs="宋体"/>
          <w:szCs w:val="21"/>
        </w:rPr>
      </w:pPr>
      <w:r w:rsidRPr="006F78F4">
        <w:rPr>
          <w:rFonts w:ascii="宋体" w:eastAsia="宋体" w:hAnsi="宋体" w:cs="宋体" w:hint="eastAsia"/>
          <w:szCs w:val="21"/>
        </w:rPr>
        <w:t>为此，我将在本书的结尾部分简要讨论未来工作的两个关键领域。这些当然不是该领域中唯一重要的研究领域，但是我认为这是推动图表示学习的基础发展的两个领域。</w:t>
      </w:r>
    </w:p>
    <w:p w14:paraId="296CA8F8" w14:textId="77777777" w:rsidR="00E47FA7" w:rsidRPr="006F78F4" w:rsidRDefault="00B95368">
      <w:pPr>
        <w:spacing w:line="259" w:lineRule="auto"/>
        <w:ind w:left="10" w:hangingChars="4" w:hanging="10"/>
        <w:rPr>
          <w:sz w:val="24"/>
          <w:szCs w:val="24"/>
        </w:rPr>
      </w:pPr>
      <w:r w:rsidRPr="006F78F4">
        <w:rPr>
          <w:b/>
          <w:sz w:val="24"/>
          <w:szCs w:val="24"/>
          <w:lang w:val="zh-Hans"/>
        </w:rPr>
        <w:t>延迟图形推理</w:t>
      </w:r>
    </w:p>
    <w:p w14:paraId="489AF168" w14:textId="77777777" w:rsidR="00E47FA7" w:rsidRPr="006F78F4" w:rsidRDefault="00B95368">
      <w:pPr>
        <w:ind w:left="-15" w:right="7" w:firstLineChars="200" w:firstLine="420"/>
        <w:rPr>
          <w:rFonts w:ascii="宋体" w:eastAsia="宋体" w:hAnsi="宋体" w:cs="宋体"/>
          <w:szCs w:val="21"/>
        </w:rPr>
      </w:pPr>
      <w:r w:rsidRPr="006F78F4">
        <w:rPr>
          <w:rFonts w:ascii="宋体" w:eastAsia="宋体" w:hAnsi="宋体" w:cs="宋体" w:hint="eastAsia"/>
          <w:szCs w:val="21"/>
        </w:rPr>
        <w:t>总的来说，本书中介绍的技术假定以图形结构作为输入。</w:t>
      </w:r>
      <w:r w:rsidRPr="006F78F4">
        <w:rPr>
          <w:rFonts w:ascii="宋体" w:eastAsia="宋体" w:hAnsi="宋体"/>
          <w:szCs w:val="21"/>
        </w:rPr>
        <w:t xml:space="preserve"> </w:t>
      </w:r>
      <w:r w:rsidRPr="006F78F4">
        <w:rPr>
          <w:rFonts w:ascii="宋体" w:eastAsia="宋体" w:hAnsi="宋体" w:cs="宋体" w:hint="eastAsia"/>
          <w:szCs w:val="21"/>
        </w:rPr>
        <w:t>正如我已经介绍的那样，图表示学习的挑战是如何有效地嵌入或表示这样的给定输入图。</w:t>
      </w:r>
      <w:r w:rsidRPr="006F78F4">
        <w:rPr>
          <w:rFonts w:ascii="宋体" w:eastAsia="宋体" w:hAnsi="宋体"/>
          <w:szCs w:val="21"/>
        </w:rPr>
        <w:t xml:space="preserve"> </w:t>
      </w:r>
      <w:r w:rsidRPr="006F78F4">
        <w:rPr>
          <w:rFonts w:ascii="宋体" w:eastAsia="宋体" w:hAnsi="宋体" w:cs="宋体" w:hint="eastAsia"/>
          <w:szCs w:val="21"/>
        </w:rPr>
        <w:t>但是，同样重要且互为补充的挑战是从非结构化或（半结构化）输入推论图或关系结构的任务。</w:t>
      </w:r>
      <w:r w:rsidRPr="006F78F4">
        <w:rPr>
          <w:rFonts w:ascii="宋体" w:eastAsia="宋体" w:hAnsi="宋体"/>
          <w:szCs w:val="21"/>
        </w:rPr>
        <w:t xml:space="preserve"> </w:t>
      </w:r>
      <w:r w:rsidRPr="006F78F4">
        <w:rPr>
          <w:rFonts w:ascii="宋体" w:eastAsia="宋体" w:hAnsi="宋体" w:cs="宋体" w:hint="eastAsia"/>
          <w:szCs w:val="21"/>
        </w:rPr>
        <w:t>这个任务有很多名称，但是在这里我将其称为潜在图推断。</w:t>
      </w:r>
      <w:r w:rsidRPr="006F78F4">
        <w:rPr>
          <w:rFonts w:ascii="宋体" w:eastAsia="宋体" w:hAnsi="宋体"/>
          <w:szCs w:val="21"/>
        </w:rPr>
        <w:t xml:space="preserve"> </w:t>
      </w:r>
      <w:r w:rsidRPr="006F78F4">
        <w:rPr>
          <w:rFonts w:ascii="宋体" w:eastAsia="宋体" w:hAnsi="宋体" w:cs="宋体" w:hint="eastAsia"/>
          <w:szCs w:val="21"/>
        </w:rPr>
        <w:t>潜在图推理是图表示学习的一项基本挑战，主要是因为即使没有输入图，它也可以使我们使用类似</w:t>
      </w:r>
      <w:r w:rsidRPr="006F78F4">
        <w:rPr>
          <w:rFonts w:ascii="宋体" w:eastAsia="宋体" w:hAnsi="宋体"/>
          <w:szCs w:val="21"/>
        </w:rPr>
        <w:t>GNN</w:t>
      </w:r>
      <w:r w:rsidRPr="006F78F4">
        <w:rPr>
          <w:rFonts w:ascii="宋体" w:eastAsia="宋体" w:hAnsi="宋体" w:cs="宋体" w:hint="eastAsia"/>
          <w:szCs w:val="21"/>
        </w:rPr>
        <w:t>的方法。</w:t>
      </w:r>
      <w:r w:rsidRPr="006F78F4">
        <w:rPr>
          <w:rFonts w:ascii="宋体" w:eastAsia="宋体" w:hAnsi="宋体"/>
          <w:szCs w:val="21"/>
        </w:rPr>
        <w:t xml:space="preserve"> </w:t>
      </w:r>
      <w:r w:rsidRPr="006F78F4">
        <w:rPr>
          <w:rFonts w:ascii="宋体" w:eastAsia="宋体" w:hAnsi="宋体" w:cs="宋体" w:hint="eastAsia"/>
          <w:szCs w:val="21"/>
        </w:rPr>
        <w:t>从技术角度来看，该研究方向可能会建立在本书第三部分中介绍的图形生成工具上。</w:t>
      </w:r>
    </w:p>
    <w:p w14:paraId="7B2C0F46" w14:textId="77777777" w:rsidR="00E47FA7" w:rsidRPr="006F78F4" w:rsidRDefault="00B95368">
      <w:pPr>
        <w:spacing w:line="259" w:lineRule="auto"/>
        <w:ind w:left="-5" w:firstLineChars="200" w:firstLine="420"/>
        <w:rPr>
          <w:rFonts w:ascii="宋体" w:eastAsia="宋体" w:hAnsi="宋体" w:cs="宋体"/>
          <w:szCs w:val="21"/>
        </w:rPr>
      </w:pPr>
      <w:r w:rsidRPr="006F78F4">
        <w:rPr>
          <w:rFonts w:ascii="宋体" w:eastAsia="宋体" w:hAnsi="宋体" w:cs="宋体" w:hint="eastAsia"/>
          <w:szCs w:val="21"/>
        </w:rPr>
        <w:t>在这一领域已经有了很有希望的初步工作，例如</w:t>
      </w:r>
      <w:r w:rsidRPr="006F78F4">
        <w:rPr>
          <w:rFonts w:ascii="宋体" w:eastAsia="宋体" w:hAnsi="宋体"/>
          <w:szCs w:val="21"/>
        </w:rPr>
        <w:t>Kipf</w:t>
      </w:r>
      <w:r w:rsidRPr="006F78F4">
        <w:rPr>
          <w:rFonts w:ascii="宋体" w:eastAsia="宋体" w:hAnsi="宋体" w:cs="宋体" w:hint="eastAsia"/>
          <w:szCs w:val="21"/>
        </w:rPr>
        <w:t>等人提出的神经关系推理（</w:t>
      </w:r>
      <w:r w:rsidRPr="006F78F4">
        <w:rPr>
          <w:rFonts w:ascii="宋体" w:eastAsia="宋体" w:hAnsi="宋体"/>
          <w:szCs w:val="21"/>
        </w:rPr>
        <w:t>NRI</w:t>
      </w:r>
      <w:r w:rsidRPr="006F78F4">
        <w:rPr>
          <w:rFonts w:ascii="宋体" w:eastAsia="宋体" w:hAnsi="宋体" w:cs="宋体" w:hint="eastAsia"/>
          <w:szCs w:val="21"/>
        </w:rPr>
        <w:t>）模型[</w:t>
      </w:r>
      <w:r w:rsidRPr="006F78F4">
        <w:rPr>
          <w:rFonts w:ascii="宋体" w:eastAsia="宋体" w:hAnsi="宋体"/>
          <w:szCs w:val="21"/>
        </w:rPr>
        <w:t>2018</w:t>
      </w:r>
      <w:r w:rsidRPr="006F78F4">
        <w:rPr>
          <w:rFonts w:ascii="宋体" w:eastAsia="宋体" w:hAnsi="宋体" w:cs="宋体" w:hint="eastAsia"/>
          <w:szCs w:val="21"/>
        </w:rPr>
        <w:t>]和</w:t>
      </w:r>
      <w:r w:rsidRPr="006F78F4">
        <w:rPr>
          <w:rFonts w:ascii="宋体" w:eastAsia="宋体" w:hAnsi="宋体"/>
          <w:szCs w:val="21"/>
        </w:rPr>
        <w:t>Wang</w:t>
      </w:r>
      <w:r w:rsidRPr="006F78F4">
        <w:rPr>
          <w:rFonts w:ascii="宋体" w:eastAsia="宋体" w:hAnsi="宋体" w:cs="宋体" w:hint="eastAsia"/>
          <w:szCs w:val="21"/>
        </w:rPr>
        <w:t>等人推断的最近邻图</w:t>
      </w:r>
      <w:r w:rsidRPr="006F78F4">
        <w:rPr>
          <w:rFonts w:ascii="宋体" w:eastAsia="宋体" w:hAnsi="宋体"/>
          <w:szCs w:val="21"/>
        </w:rPr>
        <w:t>[2019]</w:t>
      </w:r>
      <w:r w:rsidRPr="006F78F4">
        <w:rPr>
          <w:rFonts w:ascii="宋体" w:eastAsia="宋体" w:hAnsi="宋体" w:cs="宋体" w:hint="eastAsia"/>
          <w:szCs w:val="21"/>
        </w:rPr>
        <w:t>。关于该研究方向的最令人兴奋的事实可能是，初步发现表明，即使我们有输入图，潜在图推断也可能会提高模型性能。在我看来，建立可以推断潜在图结构超出我们提供的输入图的模型是推动图表示学习的关键方向，这也可能会打开无数新的应用程序域。</w:t>
      </w:r>
    </w:p>
    <w:p w14:paraId="6452F13B" w14:textId="77777777" w:rsidR="00E47FA7" w:rsidRPr="006F78F4" w:rsidRDefault="00B95368">
      <w:pPr>
        <w:spacing w:beforeLines="50" w:before="120" w:afterLines="50" w:after="120"/>
        <w:rPr>
          <w:sz w:val="24"/>
          <w:szCs w:val="24"/>
        </w:rPr>
      </w:pPr>
      <w:r w:rsidRPr="006F78F4">
        <w:rPr>
          <w:b/>
          <w:sz w:val="24"/>
          <w:szCs w:val="24"/>
          <w:lang w:val="zh-Hans"/>
        </w:rPr>
        <w:t>打破消息传递的瓶颈</w:t>
      </w:r>
    </w:p>
    <w:p w14:paraId="5CFD4790" w14:textId="77777777" w:rsidR="00E47FA7" w:rsidRPr="006F78F4" w:rsidRDefault="00B95368">
      <w:pPr>
        <w:ind w:right="6" w:firstLineChars="200" w:firstLine="420"/>
        <w:rPr>
          <w:rFonts w:ascii="宋体" w:eastAsia="宋体" w:hAnsi="宋体" w:cs="宋体"/>
          <w:szCs w:val="21"/>
        </w:rPr>
      </w:pPr>
      <w:r w:rsidRPr="006F78F4">
        <w:rPr>
          <w:rFonts w:ascii="宋体" w:eastAsia="宋体" w:hAnsi="宋体" w:cs="宋体" w:hint="eastAsia"/>
          <w:szCs w:val="21"/>
        </w:rPr>
        <w:t>就专用空间量而言，本书中最大的主题也许是神经消息传递方法，该方法在第</w:t>
      </w:r>
      <w:r w:rsidRPr="006F78F4">
        <w:rPr>
          <w:rFonts w:ascii="宋体" w:eastAsia="宋体" w:hAnsi="宋体"/>
          <w:szCs w:val="21"/>
        </w:rPr>
        <w:t>5</w:t>
      </w:r>
      <w:r w:rsidRPr="006F78F4">
        <w:rPr>
          <w:rFonts w:ascii="宋体" w:eastAsia="宋体" w:hAnsi="宋体" w:cs="宋体" w:hint="eastAsia"/>
          <w:szCs w:val="21"/>
        </w:rPr>
        <w:t>章中首次介绍。</w:t>
      </w:r>
      <w:r w:rsidRPr="006F78F4">
        <w:rPr>
          <w:rFonts w:ascii="宋体" w:eastAsia="宋体" w:hAnsi="宋体" w:cs="宋体"/>
          <w:szCs w:val="21"/>
        </w:rPr>
        <w:t>这种消息传递形式主义（节点将邻居的消息聚集在一起，然后以迭代方式更新它们的表示形式）是当前GNN的核心，并且已成为图形表示学习中的主要范例。</w:t>
      </w:r>
    </w:p>
    <w:p w14:paraId="7BAF4510" w14:textId="77777777" w:rsidR="00E47FA7" w:rsidRPr="006F78F4" w:rsidRDefault="00B95368">
      <w:pPr>
        <w:ind w:right="6" w:firstLineChars="200" w:firstLine="420"/>
        <w:rPr>
          <w:rFonts w:ascii="宋体" w:eastAsia="宋体" w:hAnsi="宋体"/>
          <w:szCs w:val="21"/>
        </w:rPr>
      </w:pPr>
      <w:r w:rsidRPr="006F78F4">
        <w:rPr>
          <w:rFonts w:ascii="宋体" w:eastAsia="宋体" w:hAnsi="宋体" w:cs="宋体" w:hint="eastAsia"/>
          <w:szCs w:val="21"/>
        </w:rPr>
        <w:t>但是，神经信息传递范例也有严重的缺陷。正如我们在第</w:t>
      </w:r>
      <w:r w:rsidRPr="006F78F4">
        <w:rPr>
          <w:rFonts w:ascii="宋体" w:eastAsia="宋体" w:hAnsi="宋体"/>
          <w:szCs w:val="21"/>
        </w:rPr>
        <w:t>7</w:t>
      </w:r>
      <w:r w:rsidRPr="006F78F4">
        <w:rPr>
          <w:rFonts w:ascii="宋体" w:eastAsia="宋体" w:hAnsi="宋体" w:cs="宋体" w:hint="eastAsia"/>
          <w:szCs w:val="21"/>
        </w:rPr>
        <w:t>章中讨论的那样，</w:t>
      </w:r>
      <w:r w:rsidRPr="006F78F4">
        <w:rPr>
          <w:rFonts w:ascii="宋体" w:eastAsia="宋体" w:hAnsi="宋体" w:cs="宋体"/>
          <w:szCs w:val="21"/>
        </w:rPr>
        <w:t>消息传递</w:t>
      </w:r>
      <w:r w:rsidRPr="006F78F4">
        <w:rPr>
          <w:rFonts w:ascii="宋体" w:eastAsia="宋体" w:hAnsi="宋体"/>
          <w:szCs w:val="21"/>
        </w:rPr>
        <w:t>GNNs</w:t>
      </w:r>
      <w:r w:rsidRPr="006F78F4">
        <w:rPr>
          <w:rFonts w:ascii="宋体" w:eastAsia="宋体" w:hAnsi="宋体" w:cs="宋体"/>
          <w:szCs w:val="21"/>
        </w:rPr>
        <w:t>的功能固有地受Weisfeiler-Lehman（WL）同构测试的限制</w:t>
      </w:r>
      <w:r w:rsidRPr="006F78F4">
        <w:rPr>
          <w:rFonts w:ascii="宋体" w:eastAsia="宋体" w:hAnsi="宋体" w:cs="宋体" w:hint="eastAsia"/>
          <w:szCs w:val="21"/>
        </w:rPr>
        <w:t>。此外，我们知道这些消息传递</w:t>
      </w:r>
      <w:r w:rsidRPr="006F78F4">
        <w:rPr>
          <w:rFonts w:ascii="宋体" w:eastAsia="宋体" w:hAnsi="宋体"/>
          <w:szCs w:val="21"/>
        </w:rPr>
        <w:t>GNNs</w:t>
      </w:r>
      <w:r w:rsidRPr="006F78F4">
        <w:rPr>
          <w:rFonts w:ascii="宋体" w:eastAsia="宋体" w:hAnsi="宋体" w:cs="宋体" w:hint="eastAsia"/>
          <w:szCs w:val="21"/>
        </w:rPr>
        <w:t>在理论上与相对简单的卷积滤波器有关，可以由（规范化）邻接矩阵的多项式形成。根据经验，研究人员不断发现消息传递</w:t>
      </w:r>
      <w:r w:rsidRPr="006F78F4">
        <w:rPr>
          <w:rFonts w:ascii="宋体" w:eastAsia="宋体" w:hAnsi="宋体"/>
          <w:szCs w:val="21"/>
        </w:rPr>
        <w:t>GNNs</w:t>
      </w:r>
      <w:r w:rsidRPr="006F78F4">
        <w:rPr>
          <w:rFonts w:ascii="宋体" w:eastAsia="宋体" w:hAnsi="宋体" w:cs="宋体" w:hint="eastAsia"/>
          <w:szCs w:val="21"/>
        </w:rPr>
        <w:t>遭受过度平滑问题的困扰，而这种过度平滑问题可以看作是邻域聚合操作的结果，而邻域聚集操作是当前</w:t>
      </w:r>
      <w:r w:rsidRPr="006F78F4">
        <w:rPr>
          <w:rFonts w:ascii="宋体" w:eastAsia="宋体" w:hAnsi="宋体"/>
          <w:szCs w:val="21"/>
        </w:rPr>
        <w:t>GNNs</w:t>
      </w:r>
      <w:r w:rsidRPr="006F78F4">
        <w:rPr>
          <w:rFonts w:ascii="宋体" w:eastAsia="宋体" w:hAnsi="宋体" w:cs="宋体" w:hint="eastAsia"/>
          <w:szCs w:val="21"/>
        </w:rPr>
        <w:t>的核心。实际上，消息传递</w:t>
      </w:r>
      <w:r w:rsidRPr="006F78F4">
        <w:rPr>
          <w:rFonts w:ascii="宋体" w:eastAsia="宋体" w:hAnsi="宋体"/>
          <w:szCs w:val="21"/>
        </w:rPr>
        <w:t>GNNs</w:t>
      </w:r>
      <w:r w:rsidRPr="006F78F4">
        <w:rPr>
          <w:rFonts w:ascii="宋体" w:eastAsia="宋体" w:hAnsi="宋体" w:cs="宋体" w:hint="eastAsia"/>
          <w:szCs w:val="21"/>
        </w:rPr>
        <w:t>的核心本质是受聚合和更新消息传递范例的限制。这种范例引发了与</w:t>
      </w:r>
      <w:r w:rsidRPr="006F78F4">
        <w:rPr>
          <w:rFonts w:ascii="宋体" w:eastAsia="宋体" w:hAnsi="宋体"/>
          <w:szCs w:val="21"/>
        </w:rPr>
        <w:t>WL</w:t>
      </w:r>
      <w:r w:rsidRPr="006F78F4">
        <w:rPr>
          <w:rFonts w:ascii="宋体" w:eastAsia="宋体" w:hAnsi="宋体" w:cs="宋体" w:hint="eastAsia"/>
          <w:szCs w:val="21"/>
        </w:rPr>
        <w:t>同构测验以及简单图卷积的理论联系，但也基于这些理论构造而对这些</w:t>
      </w:r>
      <w:r w:rsidRPr="006F78F4">
        <w:rPr>
          <w:rFonts w:ascii="宋体" w:eastAsia="宋体" w:hAnsi="宋体"/>
          <w:szCs w:val="21"/>
        </w:rPr>
        <w:t>GNNs</w:t>
      </w:r>
      <w:r w:rsidRPr="006F78F4">
        <w:rPr>
          <w:rFonts w:ascii="宋体" w:eastAsia="宋体" w:hAnsi="宋体" w:cs="宋体" w:hint="eastAsia"/>
          <w:szCs w:val="21"/>
        </w:rPr>
        <w:t>的能力产生了限制。在更直观的层次上，我们可以看到</w:t>
      </w:r>
      <w:r w:rsidRPr="006F78F4">
        <w:rPr>
          <w:rFonts w:ascii="宋体" w:eastAsia="宋体" w:hAnsi="宋体"/>
          <w:szCs w:val="21"/>
        </w:rPr>
        <w:t>GNNs</w:t>
      </w:r>
      <w:r w:rsidRPr="006F78F4">
        <w:rPr>
          <w:rFonts w:ascii="宋体" w:eastAsia="宋体" w:hAnsi="宋体" w:cs="宋体" w:hint="eastAsia"/>
          <w:szCs w:val="21"/>
        </w:rPr>
        <w:t>的聚合和更新消息传递结构固有地引起了树状结构的计算（例如参见图</w:t>
      </w:r>
      <w:r w:rsidRPr="006F78F4">
        <w:rPr>
          <w:rFonts w:ascii="宋体" w:eastAsia="宋体" w:hAnsi="宋体"/>
          <w:szCs w:val="21"/>
        </w:rPr>
        <w:t>5.1</w:t>
      </w:r>
      <w:r w:rsidRPr="006F78F4">
        <w:rPr>
          <w:rFonts w:ascii="宋体" w:eastAsia="宋体" w:hAnsi="宋体" w:cs="宋体" w:hint="eastAsia"/>
          <w:szCs w:val="21"/>
        </w:rPr>
        <w:t>）。</w:t>
      </w:r>
      <w:r w:rsidRPr="006F78F4">
        <w:rPr>
          <w:rFonts w:ascii="宋体" w:eastAsia="宋体" w:hAnsi="宋体"/>
          <w:szCs w:val="21"/>
        </w:rPr>
        <w:t>GNNs</w:t>
      </w:r>
      <w:r w:rsidRPr="006F78F4">
        <w:rPr>
          <w:rFonts w:ascii="宋体" w:eastAsia="宋体" w:hAnsi="宋体" w:cs="宋体" w:hint="eastAsia"/>
          <w:szCs w:val="21"/>
        </w:rPr>
        <w:t>中每个节点的嵌入取决于邻域信息的迭代聚合，这些迭代信息可以表示为植根于该节点的树状计算图。注意到</w:t>
      </w:r>
      <w:r w:rsidRPr="006F78F4">
        <w:rPr>
          <w:rFonts w:ascii="宋体" w:eastAsia="宋体" w:hAnsi="宋体"/>
          <w:szCs w:val="21"/>
        </w:rPr>
        <w:t>GNNs</w:t>
      </w:r>
      <w:r w:rsidRPr="006F78F4">
        <w:rPr>
          <w:rFonts w:ascii="宋体" w:eastAsia="宋体" w:hAnsi="宋体" w:cs="宋体" w:hint="eastAsia"/>
          <w:szCs w:val="21"/>
        </w:rPr>
        <w:t>仅限于树形结构的计算图，这提供了它们局限性的另一种观点，例如它们无法一致地识别周期以及它们无法捕获图中节点之间的长期依赖性。</w:t>
      </w:r>
    </w:p>
    <w:p w14:paraId="0DF96A48" w14:textId="77777777" w:rsidR="00E47FA7" w:rsidRPr="006F78F4" w:rsidRDefault="00B95368">
      <w:pPr>
        <w:ind w:right="6" w:firstLineChars="200" w:firstLine="420"/>
        <w:rPr>
          <w:rFonts w:ascii="宋体" w:eastAsia="宋体" w:hAnsi="宋体" w:cs="宋体"/>
          <w:szCs w:val="21"/>
        </w:rPr>
      </w:pPr>
      <w:r w:rsidRPr="006F78F4">
        <w:rPr>
          <w:rFonts w:ascii="宋体" w:eastAsia="宋体" w:hAnsi="宋体" w:cs="宋体" w:hint="eastAsia"/>
          <w:szCs w:val="21"/>
        </w:rPr>
        <w:t>我认为，消息传递</w:t>
      </w:r>
      <w:r w:rsidRPr="006F78F4">
        <w:rPr>
          <w:rFonts w:ascii="宋体" w:eastAsia="宋体" w:hAnsi="宋体"/>
          <w:szCs w:val="21"/>
        </w:rPr>
        <w:t>GNNs</w:t>
      </w:r>
      <w:r w:rsidRPr="006F78F4">
        <w:rPr>
          <w:rFonts w:ascii="宋体" w:eastAsia="宋体" w:hAnsi="宋体" w:cs="宋体" w:hint="eastAsia"/>
          <w:szCs w:val="21"/>
        </w:rPr>
        <w:t>的核心限制（即，受</w:t>
      </w:r>
      <w:r w:rsidRPr="006F78F4">
        <w:rPr>
          <w:rFonts w:ascii="宋体" w:eastAsia="宋体" w:hAnsi="宋体"/>
          <w:szCs w:val="21"/>
        </w:rPr>
        <w:t>WL</w:t>
      </w:r>
      <w:r w:rsidRPr="006F78F4">
        <w:rPr>
          <w:rFonts w:ascii="宋体" w:eastAsia="宋体" w:hAnsi="宋体" w:cs="宋体" w:hint="eastAsia"/>
          <w:szCs w:val="21"/>
        </w:rPr>
        <w:t>测试限制，仅限于简单的卷积过滤器以及仅限于树形结构的计算图）实际上都是共同基础的不同方面原因。为了推动图表示学习的发展，有必要了解这些理论视图之间的更深层次的联系，我们将需要找到可以打破这些理论瓶颈的新架构和范式。</w:t>
      </w:r>
    </w:p>
    <w:p w14:paraId="346EFC30" w14:textId="77777777" w:rsidR="00E47FA7" w:rsidRPr="006F78F4" w:rsidRDefault="00E47FA7">
      <w:pPr>
        <w:ind w:right="6" w:firstLineChars="200" w:firstLine="420"/>
        <w:rPr>
          <w:rFonts w:ascii="宋体" w:eastAsia="宋体" w:hAnsi="宋体" w:cs="宋体"/>
          <w:szCs w:val="21"/>
        </w:rPr>
      </w:pPr>
    </w:p>
    <w:p w14:paraId="20CD817A" w14:textId="77777777" w:rsidR="00E47FA7" w:rsidRPr="006F78F4" w:rsidRDefault="00E47FA7">
      <w:pPr>
        <w:ind w:right="6"/>
        <w:rPr>
          <w:rFonts w:ascii="宋体" w:eastAsia="PMingLiU" w:hAnsi="宋体" w:cs="宋体"/>
          <w:sz w:val="24"/>
          <w:szCs w:val="24"/>
          <w:lang w:val="zh-Hans" w:eastAsia="zh-TW"/>
        </w:rPr>
        <w:sectPr w:rsidR="00E47FA7" w:rsidRPr="006F78F4">
          <w:headerReference w:type="even" r:id="rId785"/>
          <w:headerReference w:type="default" r:id="rId786"/>
          <w:headerReference w:type="first" r:id="rId787"/>
          <w:pgSz w:w="12240" w:h="15840"/>
          <w:pgMar w:top="1440" w:right="1440" w:bottom="1440" w:left="1800" w:header="720" w:footer="720" w:gutter="0"/>
          <w:cols w:space="720"/>
          <w:docGrid w:linePitch="272"/>
        </w:sectPr>
      </w:pPr>
    </w:p>
    <w:p w14:paraId="06ECD61A" w14:textId="77777777" w:rsidR="00E47FA7" w:rsidRPr="006F78F4" w:rsidRDefault="00E47FA7">
      <w:pPr>
        <w:ind w:right="6"/>
      </w:pPr>
    </w:p>
    <w:p w14:paraId="46DE6070" w14:textId="77777777" w:rsidR="00E47FA7" w:rsidRPr="006F78F4" w:rsidRDefault="00E47FA7">
      <w:pPr>
        <w:pStyle w:val="a3"/>
        <w:spacing w:line="360" w:lineRule="auto"/>
        <w:jc w:val="left"/>
        <w:rPr>
          <w:rFonts w:asciiTheme="minorEastAsia" w:eastAsiaTheme="minorEastAsia" w:hAnsiTheme="minorEastAsia" w:cstheme="minorEastAsia"/>
          <w:sz w:val="21"/>
          <w:szCs w:val="21"/>
          <w:lang w:eastAsia="zh-CN"/>
        </w:rPr>
      </w:pPr>
    </w:p>
    <w:p w14:paraId="5C267CFB" w14:textId="77777777" w:rsidR="00E47FA7" w:rsidRPr="006F78F4" w:rsidRDefault="00E47FA7">
      <w:pPr>
        <w:pStyle w:val="a3"/>
        <w:spacing w:line="360" w:lineRule="auto"/>
        <w:ind w:firstLineChars="200" w:firstLine="420"/>
        <w:jc w:val="left"/>
        <w:rPr>
          <w:rFonts w:asciiTheme="minorEastAsia" w:eastAsiaTheme="minorEastAsia" w:hAnsiTheme="minorEastAsia" w:cstheme="minorEastAsia"/>
          <w:position w:val="-10"/>
          <w:sz w:val="21"/>
          <w:szCs w:val="21"/>
          <w:lang w:eastAsia="zh-CN"/>
        </w:rPr>
      </w:pPr>
    </w:p>
    <w:p w14:paraId="4B959049" w14:textId="77777777" w:rsidR="00E47FA7" w:rsidRPr="006F78F4" w:rsidRDefault="00E47FA7">
      <w:pPr>
        <w:pStyle w:val="a3"/>
        <w:spacing w:line="360" w:lineRule="auto"/>
        <w:ind w:firstLineChars="200" w:firstLine="420"/>
        <w:jc w:val="left"/>
        <w:rPr>
          <w:rFonts w:asciiTheme="minorEastAsia" w:eastAsiaTheme="minorEastAsia" w:hAnsiTheme="minorEastAsia" w:cstheme="minorEastAsia"/>
          <w:position w:val="-10"/>
          <w:sz w:val="21"/>
          <w:szCs w:val="21"/>
          <w:lang w:eastAsia="zh-CN"/>
        </w:rPr>
      </w:pPr>
    </w:p>
    <w:p w14:paraId="43CD17F6" w14:textId="77777777" w:rsidR="00E47FA7" w:rsidRPr="006F78F4" w:rsidRDefault="00E47FA7">
      <w:pPr>
        <w:pStyle w:val="a3"/>
        <w:spacing w:line="360" w:lineRule="auto"/>
        <w:ind w:firstLineChars="200" w:firstLine="420"/>
        <w:jc w:val="left"/>
        <w:rPr>
          <w:rFonts w:asciiTheme="minorEastAsia" w:eastAsiaTheme="minorEastAsia" w:hAnsiTheme="minorEastAsia" w:cstheme="minorEastAsia"/>
          <w:sz w:val="21"/>
          <w:szCs w:val="21"/>
          <w:lang w:eastAsia="zh-CN"/>
        </w:rPr>
      </w:pPr>
    </w:p>
    <w:p w14:paraId="2E1D113C" w14:textId="77777777" w:rsidR="00E47FA7" w:rsidRPr="006F78F4" w:rsidRDefault="00E47FA7">
      <w:pPr>
        <w:pStyle w:val="a3"/>
        <w:spacing w:line="360" w:lineRule="auto"/>
        <w:ind w:firstLineChars="200" w:firstLine="420"/>
        <w:jc w:val="left"/>
        <w:rPr>
          <w:rFonts w:asciiTheme="minorEastAsia" w:eastAsiaTheme="minorEastAsia" w:hAnsiTheme="minorEastAsia" w:cstheme="minorEastAsia"/>
          <w:sz w:val="21"/>
          <w:szCs w:val="21"/>
          <w:lang w:eastAsia="zh-CN"/>
        </w:rPr>
      </w:pPr>
    </w:p>
    <w:p w14:paraId="2C2AEE9C" w14:textId="77777777" w:rsidR="00E47FA7" w:rsidRPr="006F78F4" w:rsidRDefault="00E47FA7">
      <w:pPr>
        <w:pStyle w:val="a3"/>
        <w:spacing w:line="360" w:lineRule="auto"/>
        <w:ind w:firstLineChars="200" w:firstLine="422"/>
        <w:jc w:val="left"/>
        <w:rPr>
          <w:rFonts w:asciiTheme="minorEastAsia" w:eastAsiaTheme="minorEastAsia" w:hAnsiTheme="minorEastAsia" w:cstheme="minorEastAsia"/>
          <w:b/>
          <w:bCs/>
          <w:sz w:val="21"/>
          <w:szCs w:val="21"/>
          <w:lang w:eastAsia="zh-CN"/>
        </w:rPr>
      </w:pPr>
    </w:p>
    <w:p w14:paraId="061098EA" w14:textId="77777777" w:rsidR="00E47FA7" w:rsidRPr="006F78F4" w:rsidRDefault="00E47FA7">
      <w:pPr>
        <w:pStyle w:val="a3"/>
        <w:spacing w:line="360" w:lineRule="auto"/>
        <w:ind w:firstLine="420"/>
        <w:rPr>
          <w:rFonts w:asciiTheme="minorEastAsia" w:eastAsiaTheme="minorEastAsia" w:hAnsiTheme="minorEastAsia" w:cstheme="minorEastAsia"/>
          <w:sz w:val="21"/>
          <w:szCs w:val="21"/>
          <w:lang w:eastAsia="zh-CN"/>
        </w:rPr>
      </w:pPr>
    </w:p>
    <w:p w14:paraId="45C6EC00" w14:textId="77777777" w:rsidR="00E47FA7" w:rsidRPr="006F78F4" w:rsidRDefault="00E47FA7">
      <w:pPr>
        <w:pStyle w:val="a3"/>
        <w:spacing w:line="360" w:lineRule="auto"/>
        <w:ind w:firstLineChars="200" w:firstLine="420"/>
        <w:rPr>
          <w:rFonts w:asciiTheme="minorEastAsia" w:eastAsiaTheme="minorEastAsia" w:hAnsiTheme="minorEastAsia" w:cstheme="minorEastAsia"/>
          <w:position w:val="-28"/>
          <w:sz w:val="21"/>
          <w:szCs w:val="21"/>
          <w:lang w:eastAsia="zh-CN"/>
        </w:rPr>
      </w:pPr>
    </w:p>
    <w:p w14:paraId="7B588F2B" w14:textId="77777777" w:rsidR="00E47FA7" w:rsidRPr="006F78F4" w:rsidRDefault="00E47FA7">
      <w:pPr>
        <w:pStyle w:val="a3"/>
        <w:spacing w:line="360" w:lineRule="auto"/>
        <w:rPr>
          <w:rFonts w:asciiTheme="minorEastAsia" w:eastAsiaTheme="minorEastAsia" w:hAnsiTheme="minorEastAsia" w:cstheme="minorEastAsia"/>
          <w:b/>
          <w:bCs/>
          <w:sz w:val="32"/>
          <w:szCs w:val="32"/>
          <w:lang w:eastAsia="zh-CN"/>
        </w:rPr>
      </w:pPr>
    </w:p>
    <w:p w14:paraId="0F79564A" w14:textId="77777777" w:rsidR="00E47FA7" w:rsidRPr="006F78F4" w:rsidRDefault="00E47FA7">
      <w:pPr>
        <w:spacing w:line="360" w:lineRule="auto"/>
      </w:pPr>
    </w:p>
    <w:p w14:paraId="3CF01D7D" w14:textId="77777777" w:rsidR="00E47FA7" w:rsidRPr="006F78F4" w:rsidRDefault="00E47FA7">
      <w:pPr>
        <w:spacing w:after="60"/>
        <w:rPr>
          <w:rFonts w:ascii="Times New Roman" w:eastAsia="宋体" w:hAnsi="Times New Roman" w:cs="Times New Roman"/>
          <w:sz w:val="24"/>
          <w:szCs w:val="24"/>
        </w:rPr>
      </w:pPr>
    </w:p>
    <w:p w14:paraId="62A81E9F" w14:textId="77777777" w:rsidR="00E47FA7" w:rsidRPr="006F78F4" w:rsidRDefault="00E47FA7">
      <w:pPr>
        <w:rPr>
          <w:szCs w:val="21"/>
        </w:rPr>
      </w:pPr>
    </w:p>
    <w:sectPr w:rsidR="00E47FA7" w:rsidRPr="006F78F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F72AF3" w14:textId="77777777" w:rsidR="00F768D5" w:rsidRDefault="00F768D5">
      <w:r>
        <w:separator/>
      </w:r>
    </w:p>
  </w:endnote>
  <w:endnote w:type="continuationSeparator" w:id="0">
    <w:p w14:paraId="7B919C0E" w14:textId="77777777" w:rsidR="00F768D5" w:rsidRDefault="00F768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等线">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PMingLiU">
    <w:altName w:val="Microsoft JhengHei"/>
    <w:panose1 w:val="02010601000101010101"/>
    <w:charset w:val="88"/>
    <w:family w:val="auto"/>
    <w:notTrueType/>
    <w:pitch w:val="variable"/>
    <w:sig w:usb0="00000000" w:usb1="08080000" w:usb2="00000010" w:usb3="00000000" w:csb0="001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A3FC25" w14:textId="77777777" w:rsidR="00F768D5" w:rsidRDefault="00F768D5">
      <w:r>
        <w:separator/>
      </w:r>
    </w:p>
  </w:footnote>
  <w:footnote w:type="continuationSeparator" w:id="0">
    <w:p w14:paraId="4BA0E443" w14:textId="77777777" w:rsidR="00F768D5" w:rsidRDefault="00F768D5">
      <w:r>
        <w:continuationSeparator/>
      </w:r>
    </w:p>
  </w:footnote>
  <w:footnote w:id="1">
    <w:p w14:paraId="1118A2D7" w14:textId="77777777" w:rsidR="0053559A" w:rsidRDefault="0053559A">
      <w:pPr>
        <w:spacing w:line="278" w:lineRule="auto"/>
      </w:pPr>
      <w:r>
        <w:rPr>
          <w:rStyle w:val="footnotemark"/>
        </w:rPr>
        <w:footnoteRef/>
      </w:r>
      <w:r>
        <w:t xml:space="preserve"> You et al. [2018] use GRU-style RNNs but in principle LSTMs or other RNN architecture could be employed.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107784" w14:textId="77777777" w:rsidR="0053559A" w:rsidRDefault="0053559A">
    <w:pPr>
      <w:tabs>
        <w:tab w:val="center" w:pos="1225"/>
        <w:tab w:val="right" w:pos="7950"/>
      </w:tabs>
      <w:spacing w:line="259" w:lineRule="auto"/>
      <w:ind w:right="-1043"/>
      <w:jc w:val="left"/>
    </w:pPr>
    <w:r>
      <w:rPr>
        <w:rFonts w:ascii="Calibri" w:eastAsia="Calibri" w:hAnsi="Calibri" w:cs="Calibri"/>
        <w:sz w:val="22"/>
      </w:rPr>
      <w:tab/>
    </w:r>
    <w:r>
      <w:fldChar w:fldCharType="begin"/>
    </w:r>
    <w:r>
      <w:instrText xml:space="preserve"> PAGE   \* MERGEFORMAT </w:instrText>
    </w:r>
    <w:r>
      <w:fldChar w:fldCharType="separate"/>
    </w:r>
    <w:r>
      <w:t>110</w:t>
    </w:r>
    <w:r>
      <w:fldChar w:fldCharType="end"/>
    </w:r>
    <w:r>
      <w:tab/>
    </w:r>
    <w:r>
      <w:rPr>
        <w:rFonts w:ascii="Calibri" w:eastAsia="Calibri" w:hAnsi="Calibri" w:cs="Calibri"/>
        <w:i/>
      </w:rPr>
      <w:t>CHAPTER 9. DEEP GENERATIVE MODELS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A4481" w14:textId="77777777" w:rsidR="0053559A" w:rsidRDefault="0053559A">
    <w:pPr>
      <w:tabs>
        <w:tab w:val="right" w:pos="6908"/>
      </w:tabs>
      <w:spacing w:line="259"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50764" w14:textId="77777777" w:rsidR="0053559A" w:rsidRDefault="0053559A">
    <w:pPr>
      <w:tabs>
        <w:tab w:val="right" w:pos="6908"/>
      </w:tabs>
      <w:spacing w:line="259" w:lineRule="auto"/>
      <w:jc w:val="left"/>
    </w:pPr>
    <w:r>
      <w:rPr>
        <w:rFonts w:ascii="Calibri" w:eastAsia="Calibri" w:hAnsi="Calibri" w:cs="Calibri"/>
        <w:i/>
      </w:rPr>
      <w:t>9.1. VARIATIONAL AUTOENCODER APPROACHES</w:t>
    </w:r>
    <w:r>
      <w:rPr>
        <w:rFonts w:ascii="Calibri" w:eastAsia="Calibri" w:hAnsi="Calibri" w:cs="Calibri"/>
        <w:i/>
      </w:rPr>
      <w:tab/>
    </w:r>
    <w:r>
      <w:fldChar w:fldCharType="begin"/>
    </w:r>
    <w:r>
      <w:instrText xml:space="preserve"> PAGE   \* MERGEFORMAT </w:instrText>
    </w:r>
    <w:r>
      <w:fldChar w:fldCharType="separate"/>
    </w:r>
    <w:r>
      <w:t>109</w: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DA197" w14:textId="77777777" w:rsidR="0053559A" w:rsidRDefault="0053559A">
    <w:pPr>
      <w:tabs>
        <w:tab w:val="center" w:pos="1225"/>
        <w:tab w:val="right" w:pos="7950"/>
      </w:tabs>
      <w:spacing w:line="259" w:lineRule="auto"/>
      <w:ind w:right="-1054"/>
      <w:jc w:val="left"/>
    </w:pPr>
    <w:r>
      <w:rPr>
        <w:rFonts w:ascii="Calibri" w:eastAsia="Calibri" w:hAnsi="Calibri" w:cs="Calibri"/>
        <w:sz w:val="22"/>
      </w:rPr>
      <w:tab/>
    </w:r>
    <w:r>
      <w:fldChar w:fldCharType="begin"/>
    </w:r>
    <w:r>
      <w:instrText xml:space="preserve"> PAGE   \* MERGEFORMAT </w:instrText>
    </w:r>
    <w:r>
      <w:fldChar w:fldCharType="separate"/>
    </w:r>
    <w:r>
      <w:t>110</w:t>
    </w:r>
    <w:r>
      <w:fldChar w:fldCharType="end"/>
    </w:r>
    <w:r>
      <w:tab/>
    </w:r>
    <w:r>
      <w:rPr>
        <w:rFonts w:ascii="Calibri" w:eastAsia="Calibri" w:hAnsi="Calibri" w:cs="Calibri"/>
        <w:i/>
      </w:rPr>
      <w:t>CHAPTER 9. DEEP GENERATIVE MODELS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FB398" w14:textId="77777777" w:rsidR="0053559A" w:rsidRDefault="0053559A">
    <w:pPr>
      <w:spacing w:line="259" w:lineRule="auto"/>
      <w:ind w:right="22"/>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388EB" w14:textId="77777777" w:rsidR="0053559A" w:rsidRDefault="0053559A">
    <w:pPr>
      <w:spacing w:line="259" w:lineRule="auto"/>
      <w:ind w:right="22"/>
      <w:jc w:val="right"/>
    </w:pPr>
    <w:r>
      <w:fldChar w:fldCharType="begin"/>
    </w:r>
    <w:r>
      <w:instrText xml:space="preserve"> PAGE   \* MERGEFORMAT </w:instrText>
    </w:r>
    <w:r>
      <w:fldChar w:fldCharType="separate"/>
    </w:r>
    <w:r>
      <w:t>3</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8EECA" w14:textId="77777777" w:rsidR="0053559A" w:rsidRDefault="0053559A">
    <w:pPr>
      <w:spacing w:after="160" w:line="259" w:lineRule="auto"/>
      <w:jc w:val="left"/>
    </w:pPr>
  </w:p>
  <w:p w14:paraId="771D7945" w14:textId="77777777" w:rsidR="0053559A" w:rsidRDefault="0053559A"/>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8827B" w14:textId="77777777" w:rsidR="0053559A" w:rsidRDefault="0053559A"/>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11AE7D" w14:textId="77777777" w:rsidR="0053559A" w:rsidRDefault="0053559A">
    <w:pPr>
      <w:spacing w:line="259" w:lineRule="auto"/>
      <w:ind w:right="1076"/>
      <w:jc w:val="right"/>
    </w:pPr>
    <w:r>
      <w:fldChar w:fldCharType="begin"/>
    </w:r>
    <w:r>
      <w:instrText xml:space="preserve"> PAGE   \* MERGEFORMAT </w:instrText>
    </w:r>
    <w:r>
      <w:fldChar w:fldCharType="separate"/>
    </w:r>
    <w:r>
      <w:t>3</w:t>
    </w:r>
    <w:r>
      <w:fldChar w:fldCharType="end"/>
    </w:r>
  </w:p>
  <w:p w14:paraId="495FCAE0" w14:textId="77777777" w:rsidR="0053559A" w:rsidRDefault="0053559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BC562A7"/>
    <w:multiLevelType w:val="singleLevel"/>
    <w:tmpl w:val="8BC562A7"/>
    <w:lvl w:ilvl="0">
      <w:start w:val="3"/>
      <w:numFmt w:val="decimal"/>
      <w:lvlText w:val="%1."/>
      <w:lvlJc w:val="left"/>
      <w:pPr>
        <w:tabs>
          <w:tab w:val="left" w:pos="312"/>
        </w:tabs>
      </w:pPr>
    </w:lvl>
  </w:abstractNum>
  <w:abstractNum w:abstractNumId="1" w15:restartNumberingAfterBreak="0">
    <w:nsid w:val="FFFFFF7C"/>
    <w:multiLevelType w:val="singleLevel"/>
    <w:tmpl w:val="4A203014"/>
    <w:lvl w:ilvl="0">
      <w:start w:val="1"/>
      <w:numFmt w:val="decimal"/>
      <w:lvlText w:val="%1."/>
      <w:lvlJc w:val="left"/>
      <w:pPr>
        <w:tabs>
          <w:tab w:val="num" w:pos="2040"/>
        </w:tabs>
        <w:ind w:leftChars="800" w:left="2040" w:hangingChars="200" w:hanging="360"/>
      </w:pPr>
    </w:lvl>
  </w:abstractNum>
  <w:abstractNum w:abstractNumId="2" w15:restartNumberingAfterBreak="0">
    <w:nsid w:val="FFFFFF7D"/>
    <w:multiLevelType w:val="singleLevel"/>
    <w:tmpl w:val="81007236"/>
    <w:lvl w:ilvl="0">
      <w:start w:val="1"/>
      <w:numFmt w:val="decimal"/>
      <w:lvlText w:val="%1."/>
      <w:lvlJc w:val="left"/>
      <w:pPr>
        <w:tabs>
          <w:tab w:val="num" w:pos="1620"/>
        </w:tabs>
        <w:ind w:leftChars="600" w:left="1620" w:hangingChars="200" w:hanging="360"/>
      </w:pPr>
    </w:lvl>
  </w:abstractNum>
  <w:abstractNum w:abstractNumId="3" w15:restartNumberingAfterBreak="0">
    <w:nsid w:val="FFFFFF7E"/>
    <w:multiLevelType w:val="singleLevel"/>
    <w:tmpl w:val="DBE8FB2A"/>
    <w:lvl w:ilvl="0">
      <w:start w:val="1"/>
      <w:numFmt w:val="decimal"/>
      <w:lvlText w:val="%1."/>
      <w:lvlJc w:val="left"/>
      <w:pPr>
        <w:tabs>
          <w:tab w:val="num" w:pos="1200"/>
        </w:tabs>
        <w:ind w:leftChars="400" w:left="1200" w:hangingChars="200" w:hanging="360"/>
      </w:pPr>
    </w:lvl>
  </w:abstractNum>
  <w:abstractNum w:abstractNumId="4" w15:restartNumberingAfterBreak="0">
    <w:nsid w:val="FFFFFF7F"/>
    <w:multiLevelType w:val="singleLevel"/>
    <w:tmpl w:val="DCF08AA8"/>
    <w:lvl w:ilvl="0">
      <w:start w:val="1"/>
      <w:numFmt w:val="decimal"/>
      <w:lvlText w:val="%1."/>
      <w:lvlJc w:val="left"/>
      <w:pPr>
        <w:tabs>
          <w:tab w:val="num" w:pos="780"/>
        </w:tabs>
        <w:ind w:leftChars="200" w:left="780" w:hangingChars="200" w:hanging="360"/>
      </w:pPr>
    </w:lvl>
  </w:abstractNum>
  <w:abstractNum w:abstractNumId="5" w15:restartNumberingAfterBreak="0">
    <w:nsid w:val="FFFFFF80"/>
    <w:multiLevelType w:val="singleLevel"/>
    <w:tmpl w:val="09BCE05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15:restartNumberingAfterBreak="0">
    <w:nsid w:val="FFFFFF81"/>
    <w:multiLevelType w:val="singleLevel"/>
    <w:tmpl w:val="2C34443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15:restartNumberingAfterBreak="0">
    <w:nsid w:val="FFFFFF82"/>
    <w:multiLevelType w:val="singleLevel"/>
    <w:tmpl w:val="21E6FA4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15:restartNumberingAfterBreak="0">
    <w:nsid w:val="FFFFFF83"/>
    <w:multiLevelType w:val="singleLevel"/>
    <w:tmpl w:val="4D6235E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15:restartNumberingAfterBreak="0">
    <w:nsid w:val="FFFFFF88"/>
    <w:multiLevelType w:val="singleLevel"/>
    <w:tmpl w:val="0C160D38"/>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2AF2CE38"/>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09ED6ACA"/>
    <w:multiLevelType w:val="multilevel"/>
    <w:tmpl w:val="09ED6ACA"/>
    <w:lvl w:ilvl="0">
      <w:start w:val="1"/>
      <w:numFmt w:val="decimal"/>
      <w:lvlText w:val="%1."/>
      <w:lvlJc w:val="left"/>
      <w:pPr>
        <w:ind w:left="498"/>
      </w:pPr>
      <w:rPr>
        <w:rFonts w:ascii="Cambria" w:eastAsia="Cambria" w:hAnsi="Cambria" w:cs="Cambria"/>
        <w:b w:val="0"/>
        <w:i w:val="0"/>
        <w:strike w:val="0"/>
        <w:dstrike w:val="0"/>
        <w:color w:val="000000"/>
        <w:sz w:val="20"/>
        <w:szCs w:val="20"/>
        <w:u w:val="none" w:color="000000"/>
        <w:shd w:val="clear" w:color="auto" w:fill="auto"/>
        <w:vertAlign w:val="baseline"/>
      </w:rPr>
    </w:lvl>
    <w:lvl w:ilvl="1">
      <w:start w:val="1"/>
      <w:numFmt w:val="lowerLetter"/>
      <w:lvlText w:val="%2"/>
      <w:lvlJc w:val="left"/>
      <w:pPr>
        <w:ind w:left="1324"/>
      </w:pPr>
      <w:rPr>
        <w:rFonts w:ascii="Cambria" w:eastAsia="Cambria" w:hAnsi="Cambria" w:cs="Cambria"/>
        <w:b w:val="0"/>
        <w:i w:val="0"/>
        <w:strike w:val="0"/>
        <w:dstrike w:val="0"/>
        <w:color w:val="000000"/>
        <w:sz w:val="20"/>
        <w:szCs w:val="20"/>
        <w:u w:val="none" w:color="000000"/>
        <w:shd w:val="clear" w:color="auto" w:fill="auto"/>
        <w:vertAlign w:val="baseline"/>
      </w:rPr>
    </w:lvl>
    <w:lvl w:ilvl="2">
      <w:start w:val="1"/>
      <w:numFmt w:val="lowerRoman"/>
      <w:lvlText w:val="%3"/>
      <w:lvlJc w:val="left"/>
      <w:pPr>
        <w:ind w:left="2044"/>
      </w:pPr>
      <w:rPr>
        <w:rFonts w:ascii="Cambria" w:eastAsia="Cambria" w:hAnsi="Cambria" w:cs="Cambria"/>
        <w:b w:val="0"/>
        <w:i w:val="0"/>
        <w:strike w:val="0"/>
        <w:dstrike w:val="0"/>
        <w:color w:val="000000"/>
        <w:sz w:val="20"/>
        <w:szCs w:val="20"/>
        <w:u w:val="none" w:color="000000"/>
        <w:shd w:val="clear" w:color="auto" w:fill="auto"/>
        <w:vertAlign w:val="baseline"/>
      </w:rPr>
    </w:lvl>
    <w:lvl w:ilvl="3">
      <w:start w:val="1"/>
      <w:numFmt w:val="decimal"/>
      <w:lvlText w:val="%4"/>
      <w:lvlJc w:val="left"/>
      <w:pPr>
        <w:ind w:left="2764"/>
      </w:pPr>
      <w:rPr>
        <w:rFonts w:ascii="Cambria" w:eastAsia="Cambria" w:hAnsi="Cambria" w:cs="Cambria"/>
        <w:b w:val="0"/>
        <w:i w:val="0"/>
        <w:strike w:val="0"/>
        <w:dstrike w:val="0"/>
        <w:color w:val="000000"/>
        <w:sz w:val="20"/>
        <w:szCs w:val="20"/>
        <w:u w:val="none" w:color="000000"/>
        <w:shd w:val="clear" w:color="auto" w:fill="auto"/>
        <w:vertAlign w:val="baseline"/>
      </w:rPr>
    </w:lvl>
    <w:lvl w:ilvl="4">
      <w:start w:val="1"/>
      <w:numFmt w:val="lowerLetter"/>
      <w:lvlText w:val="%5"/>
      <w:lvlJc w:val="left"/>
      <w:pPr>
        <w:ind w:left="3484"/>
      </w:pPr>
      <w:rPr>
        <w:rFonts w:ascii="Cambria" w:eastAsia="Cambria" w:hAnsi="Cambria" w:cs="Cambria"/>
        <w:b w:val="0"/>
        <w:i w:val="0"/>
        <w:strike w:val="0"/>
        <w:dstrike w:val="0"/>
        <w:color w:val="000000"/>
        <w:sz w:val="20"/>
        <w:szCs w:val="20"/>
        <w:u w:val="none" w:color="000000"/>
        <w:shd w:val="clear" w:color="auto" w:fill="auto"/>
        <w:vertAlign w:val="baseline"/>
      </w:rPr>
    </w:lvl>
    <w:lvl w:ilvl="5">
      <w:start w:val="1"/>
      <w:numFmt w:val="lowerRoman"/>
      <w:lvlText w:val="%6"/>
      <w:lvlJc w:val="left"/>
      <w:pPr>
        <w:ind w:left="4204"/>
      </w:pPr>
      <w:rPr>
        <w:rFonts w:ascii="Cambria" w:eastAsia="Cambria" w:hAnsi="Cambria" w:cs="Cambria"/>
        <w:b w:val="0"/>
        <w:i w:val="0"/>
        <w:strike w:val="0"/>
        <w:dstrike w:val="0"/>
        <w:color w:val="000000"/>
        <w:sz w:val="20"/>
        <w:szCs w:val="20"/>
        <w:u w:val="none" w:color="000000"/>
        <w:shd w:val="clear" w:color="auto" w:fill="auto"/>
        <w:vertAlign w:val="baseline"/>
      </w:rPr>
    </w:lvl>
    <w:lvl w:ilvl="6">
      <w:start w:val="1"/>
      <w:numFmt w:val="decimal"/>
      <w:lvlText w:val="%7"/>
      <w:lvlJc w:val="left"/>
      <w:pPr>
        <w:ind w:left="4924"/>
      </w:pPr>
      <w:rPr>
        <w:rFonts w:ascii="Cambria" w:eastAsia="Cambria" w:hAnsi="Cambria" w:cs="Cambria"/>
        <w:b w:val="0"/>
        <w:i w:val="0"/>
        <w:strike w:val="0"/>
        <w:dstrike w:val="0"/>
        <w:color w:val="000000"/>
        <w:sz w:val="20"/>
        <w:szCs w:val="20"/>
        <w:u w:val="none" w:color="000000"/>
        <w:shd w:val="clear" w:color="auto" w:fill="auto"/>
        <w:vertAlign w:val="baseline"/>
      </w:rPr>
    </w:lvl>
    <w:lvl w:ilvl="7">
      <w:start w:val="1"/>
      <w:numFmt w:val="lowerLetter"/>
      <w:lvlText w:val="%8"/>
      <w:lvlJc w:val="left"/>
      <w:pPr>
        <w:ind w:left="5644"/>
      </w:pPr>
      <w:rPr>
        <w:rFonts w:ascii="Cambria" w:eastAsia="Cambria" w:hAnsi="Cambria" w:cs="Cambria"/>
        <w:b w:val="0"/>
        <w:i w:val="0"/>
        <w:strike w:val="0"/>
        <w:dstrike w:val="0"/>
        <w:color w:val="000000"/>
        <w:sz w:val="20"/>
        <w:szCs w:val="20"/>
        <w:u w:val="none" w:color="000000"/>
        <w:shd w:val="clear" w:color="auto" w:fill="auto"/>
        <w:vertAlign w:val="baseline"/>
      </w:rPr>
    </w:lvl>
    <w:lvl w:ilvl="8">
      <w:start w:val="1"/>
      <w:numFmt w:val="lowerRoman"/>
      <w:lvlText w:val="%9"/>
      <w:lvlJc w:val="left"/>
      <w:pPr>
        <w:ind w:left="6364"/>
      </w:pPr>
      <w:rPr>
        <w:rFonts w:ascii="Cambria" w:eastAsia="Cambria" w:hAnsi="Cambria" w:cs="Cambria"/>
        <w:b w:val="0"/>
        <w:i w:val="0"/>
        <w:strike w:val="0"/>
        <w:dstrike w:val="0"/>
        <w:color w:val="000000"/>
        <w:sz w:val="20"/>
        <w:szCs w:val="20"/>
        <w:u w:val="none" w:color="000000"/>
        <w:shd w:val="clear" w:color="auto" w:fill="auto"/>
        <w:vertAlign w:val="baseline"/>
      </w:rPr>
    </w:lvl>
  </w:abstractNum>
  <w:abstractNum w:abstractNumId="12" w15:restartNumberingAfterBreak="0">
    <w:nsid w:val="0AC151A3"/>
    <w:multiLevelType w:val="multilevel"/>
    <w:tmpl w:val="0AC151A3"/>
    <w:lvl w:ilvl="0">
      <w:start w:val="1"/>
      <w:numFmt w:val="decimal"/>
      <w:lvlText w:val="%1."/>
      <w:lvlJc w:val="left"/>
      <w:pPr>
        <w:ind w:left="498"/>
      </w:pPr>
      <w:rPr>
        <w:rFonts w:ascii="Cambria" w:eastAsia="Cambria" w:hAnsi="Cambria" w:cs="Cambria"/>
        <w:b w:val="0"/>
        <w:i w:val="0"/>
        <w:strike w:val="0"/>
        <w:dstrike w:val="0"/>
        <w:color w:val="000000"/>
        <w:sz w:val="20"/>
        <w:szCs w:val="20"/>
        <w:u w:val="none" w:color="000000"/>
        <w:shd w:val="clear" w:color="auto" w:fill="auto"/>
        <w:vertAlign w:val="baseline"/>
      </w:rPr>
    </w:lvl>
    <w:lvl w:ilvl="1">
      <w:start w:val="1"/>
      <w:numFmt w:val="lowerLetter"/>
      <w:lvlText w:val="%2"/>
      <w:lvlJc w:val="left"/>
      <w:pPr>
        <w:ind w:left="1324"/>
      </w:pPr>
      <w:rPr>
        <w:rFonts w:ascii="Cambria" w:eastAsia="Cambria" w:hAnsi="Cambria" w:cs="Cambria"/>
        <w:b w:val="0"/>
        <w:i w:val="0"/>
        <w:strike w:val="0"/>
        <w:dstrike w:val="0"/>
        <w:color w:val="000000"/>
        <w:sz w:val="20"/>
        <w:szCs w:val="20"/>
        <w:u w:val="none" w:color="000000"/>
        <w:shd w:val="clear" w:color="auto" w:fill="auto"/>
        <w:vertAlign w:val="baseline"/>
      </w:rPr>
    </w:lvl>
    <w:lvl w:ilvl="2">
      <w:start w:val="1"/>
      <w:numFmt w:val="lowerRoman"/>
      <w:lvlText w:val="%3"/>
      <w:lvlJc w:val="left"/>
      <w:pPr>
        <w:ind w:left="2044"/>
      </w:pPr>
      <w:rPr>
        <w:rFonts w:ascii="Cambria" w:eastAsia="Cambria" w:hAnsi="Cambria" w:cs="Cambria"/>
        <w:b w:val="0"/>
        <w:i w:val="0"/>
        <w:strike w:val="0"/>
        <w:dstrike w:val="0"/>
        <w:color w:val="000000"/>
        <w:sz w:val="20"/>
        <w:szCs w:val="20"/>
        <w:u w:val="none" w:color="000000"/>
        <w:shd w:val="clear" w:color="auto" w:fill="auto"/>
        <w:vertAlign w:val="baseline"/>
      </w:rPr>
    </w:lvl>
    <w:lvl w:ilvl="3">
      <w:start w:val="1"/>
      <w:numFmt w:val="decimal"/>
      <w:lvlText w:val="%4"/>
      <w:lvlJc w:val="left"/>
      <w:pPr>
        <w:ind w:left="2764"/>
      </w:pPr>
      <w:rPr>
        <w:rFonts w:ascii="Cambria" w:eastAsia="Cambria" w:hAnsi="Cambria" w:cs="Cambria"/>
        <w:b w:val="0"/>
        <w:i w:val="0"/>
        <w:strike w:val="0"/>
        <w:dstrike w:val="0"/>
        <w:color w:val="000000"/>
        <w:sz w:val="20"/>
        <w:szCs w:val="20"/>
        <w:u w:val="none" w:color="000000"/>
        <w:shd w:val="clear" w:color="auto" w:fill="auto"/>
        <w:vertAlign w:val="baseline"/>
      </w:rPr>
    </w:lvl>
    <w:lvl w:ilvl="4">
      <w:start w:val="1"/>
      <w:numFmt w:val="lowerLetter"/>
      <w:lvlText w:val="%5"/>
      <w:lvlJc w:val="left"/>
      <w:pPr>
        <w:ind w:left="3484"/>
      </w:pPr>
      <w:rPr>
        <w:rFonts w:ascii="Cambria" w:eastAsia="Cambria" w:hAnsi="Cambria" w:cs="Cambria"/>
        <w:b w:val="0"/>
        <w:i w:val="0"/>
        <w:strike w:val="0"/>
        <w:dstrike w:val="0"/>
        <w:color w:val="000000"/>
        <w:sz w:val="20"/>
        <w:szCs w:val="20"/>
        <w:u w:val="none" w:color="000000"/>
        <w:shd w:val="clear" w:color="auto" w:fill="auto"/>
        <w:vertAlign w:val="baseline"/>
      </w:rPr>
    </w:lvl>
    <w:lvl w:ilvl="5">
      <w:start w:val="1"/>
      <w:numFmt w:val="lowerRoman"/>
      <w:lvlText w:val="%6"/>
      <w:lvlJc w:val="left"/>
      <w:pPr>
        <w:ind w:left="4204"/>
      </w:pPr>
      <w:rPr>
        <w:rFonts w:ascii="Cambria" w:eastAsia="Cambria" w:hAnsi="Cambria" w:cs="Cambria"/>
        <w:b w:val="0"/>
        <w:i w:val="0"/>
        <w:strike w:val="0"/>
        <w:dstrike w:val="0"/>
        <w:color w:val="000000"/>
        <w:sz w:val="20"/>
        <w:szCs w:val="20"/>
        <w:u w:val="none" w:color="000000"/>
        <w:shd w:val="clear" w:color="auto" w:fill="auto"/>
        <w:vertAlign w:val="baseline"/>
      </w:rPr>
    </w:lvl>
    <w:lvl w:ilvl="6">
      <w:start w:val="1"/>
      <w:numFmt w:val="decimal"/>
      <w:lvlText w:val="%7"/>
      <w:lvlJc w:val="left"/>
      <w:pPr>
        <w:ind w:left="4924"/>
      </w:pPr>
      <w:rPr>
        <w:rFonts w:ascii="Cambria" w:eastAsia="Cambria" w:hAnsi="Cambria" w:cs="Cambria"/>
        <w:b w:val="0"/>
        <w:i w:val="0"/>
        <w:strike w:val="0"/>
        <w:dstrike w:val="0"/>
        <w:color w:val="000000"/>
        <w:sz w:val="20"/>
        <w:szCs w:val="20"/>
        <w:u w:val="none" w:color="000000"/>
        <w:shd w:val="clear" w:color="auto" w:fill="auto"/>
        <w:vertAlign w:val="baseline"/>
      </w:rPr>
    </w:lvl>
    <w:lvl w:ilvl="7">
      <w:start w:val="1"/>
      <w:numFmt w:val="lowerLetter"/>
      <w:lvlText w:val="%8"/>
      <w:lvlJc w:val="left"/>
      <w:pPr>
        <w:ind w:left="5644"/>
      </w:pPr>
      <w:rPr>
        <w:rFonts w:ascii="Cambria" w:eastAsia="Cambria" w:hAnsi="Cambria" w:cs="Cambria"/>
        <w:b w:val="0"/>
        <w:i w:val="0"/>
        <w:strike w:val="0"/>
        <w:dstrike w:val="0"/>
        <w:color w:val="000000"/>
        <w:sz w:val="20"/>
        <w:szCs w:val="20"/>
        <w:u w:val="none" w:color="000000"/>
        <w:shd w:val="clear" w:color="auto" w:fill="auto"/>
        <w:vertAlign w:val="baseline"/>
      </w:rPr>
    </w:lvl>
    <w:lvl w:ilvl="8">
      <w:start w:val="1"/>
      <w:numFmt w:val="lowerRoman"/>
      <w:lvlText w:val="%9"/>
      <w:lvlJc w:val="left"/>
      <w:pPr>
        <w:ind w:left="6364"/>
      </w:pPr>
      <w:rPr>
        <w:rFonts w:ascii="Cambria" w:eastAsia="Cambria" w:hAnsi="Cambria" w:cs="Cambria"/>
        <w:b w:val="0"/>
        <w:i w:val="0"/>
        <w:strike w:val="0"/>
        <w:dstrike w:val="0"/>
        <w:color w:val="000000"/>
        <w:sz w:val="20"/>
        <w:szCs w:val="20"/>
        <w:u w:val="none" w:color="000000"/>
        <w:shd w:val="clear" w:color="auto" w:fill="auto"/>
        <w:vertAlign w:val="baseline"/>
      </w:rPr>
    </w:lvl>
  </w:abstractNum>
  <w:abstractNum w:abstractNumId="13" w15:restartNumberingAfterBreak="0">
    <w:nsid w:val="567D3D2B"/>
    <w:multiLevelType w:val="multilevel"/>
    <w:tmpl w:val="567D3D2B"/>
    <w:lvl w:ilvl="0">
      <w:start w:val="1"/>
      <w:numFmt w:val="decimal"/>
      <w:lvlText w:val="%1."/>
      <w:lvlJc w:val="left"/>
      <w:pPr>
        <w:ind w:left="141"/>
      </w:pPr>
      <w:rPr>
        <w:rFonts w:ascii="Cambria" w:eastAsia="Cambria" w:hAnsi="Cambria" w:cs="Cambria"/>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09"/>
      </w:pPr>
      <w:rPr>
        <w:rFonts w:ascii="Cambria" w:eastAsia="Cambria" w:hAnsi="Cambria" w:cs="Cambria"/>
        <w:b w:val="0"/>
        <w:i w:val="0"/>
        <w:strike w:val="0"/>
        <w:dstrike w:val="0"/>
        <w:color w:val="000000"/>
        <w:sz w:val="20"/>
        <w:szCs w:val="20"/>
        <w:u w:val="none" w:color="000000"/>
        <w:shd w:val="clear" w:color="auto" w:fill="auto"/>
        <w:vertAlign w:val="baseline"/>
      </w:rPr>
    </w:lvl>
    <w:lvl w:ilvl="2">
      <w:start w:val="1"/>
      <w:numFmt w:val="lowerRoman"/>
      <w:lvlText w:val="%3"/>
      <w:lvlJc w:val="left"/>
      <w:pPr>
        <w:ind w:left="1829"/>
      </w:pPr>
      <w:rPr>
        <w:rFonts w:ascii="Cambria" w:eastAsia="Cambria" w:hAnsi="Cambria" w:cs="Cambria"/>
        <w:b w:val="0"/>
        <w:i w:val="0"/>
        <w:strike w:val="0"/>
        <w:dstrike w:val="0"/>
        <w:color w:val="000000"/>
        <w:sz w:val="20"/>
        <w:szCs w:val="20"/>
        <w:u w:val="none" w:color="000000"/>
        <w:shd w:val="clear" w:color="auto" w:fill="auto"/>
        <w:vertAlign w:val="baseline"/>
      </w:rPr>
    </w:lvl>
    <w:lvl w:ilvl="3">
      <w:start w:val="1"/>
      <w:numFmt w:val="decimal"/>
      <w:lvlText w:val="%4"/>
      <w:lvlJc w:val="left"/>
      <w:pPr>
        <w:ind w:left="2549"/>
      </w:pPr>
      <w:rPr>
        <w:rFonts w:ascii="Cambria" w:eastAsia="Cambria" w:hAnsi="Cambria" w:cs="Cambria"/>
        <w:b w:val="0"/>
        <w:i w:val="0"/>
        <w:strike w:val="0"/>
        <w:dstrike w:val="0"/>
        <w:color w:val="000000"/>
        <w:sz w:val="20"/>
        <w:szCs w:val="20"/>
        <w:u w:val="none" w:color="000000"/>
        <w:shd w:val="clear" w:color="auto" w:fill="auto"/>
        <w:vertAlign w:val="baseline"/>
      </w:rPr>
    </w:lvl>
    <w:lvl w:ilvl="4">
      <w:start w:val="1"/>
      <w:numFmt w:val="lowerLetter"/>
      <w:lvlText w:val="%5"/>
      <w:lvlJc w:val="left"/>
      <w:pPr>
        <w:ind w:left="3269"/>
      </w:pPr>
      <w:rPr>
        <w:rFonts w:ascii="Cambria" w:eastAsia="Cambria" w:hAnsi="Cambria" w:cs="Cambria"/>
        <w:b w:val="0"/>
        <w:i w:val="0"/>
        <w:strike w:val="0"/>
        <w:dstrike w:val="0"/>
        <w:color w:val="000000"/>
        <w:sz w:val="20"/>
        <w:szCs w:val="20"/>
        <w:u w:val="none" w:color="000000"/>
        <w:shd w:val="clear" w:color="auto" w:fill="auto"/>
        <w:vertAlign w:val="baseline"/>
      </w:rPr>
    </w:lvl>
    <w:lvl w:ilvl="5">
      <w:start w:val="1"/>
      <w:numFmt w:val="lowerRoman"/>
      <w:lvlText w:val="%6"/>
      <w:lvlJc w:val="left"/>
      <w:pPr>
        <w:ind w:left="3989"/>
      </w:pPr>
      <w:rPr>
        <w:rFonts w:ascii="Cambria" w:eastAsia="Cambria" w:hAnsi="Cambria" w:cs="Cambria"/>
        <w:b w:val="0"/>
        <w:i w:val="0"/>
        <w:strike w:val="0"/>
        <w:dstrike w:val="0"/>
        <w:color w:val="000000"/>
        <w:sz w:val="20"/>
        <w:szCs w:val="20"/>
        <w:u w:val="none" w:color="000000"/>
        <w:shd w:val="clear" w:color="auto" w:fill="auto"/>
        <w:vertAlign w:val="baseline"/>
      </w:rPr>
    </w:lvl>
    <w:lvl w:ilvl="6">
      <w:start w:val="1"/>
      <w:numFmt w:val="decimal"/>
      <w:lvlText w:val="%7"/>
      <w:lvlJc w:val="left"/>
      <w:pPr>
        <w:ind w:left="4709"/>
      </w:pPr>
      <w:rPr>
        <w:rFonts w:ascii="Cambria" w:eastAsia="Cambria" w:hAnsi="Cambria" w:cs="Cambria"/>
        <w:b w:val="0"/>
        <w:i w:val="0"/>
        <w:strike w:val="0"/>
        <w:dstrike w:val="0"/>
        <w:color w:val="000000"/>
        <w:sz w:val="20"/>
        <w:szCs w:val="20"/>
        <w:u w:val="none" w:color="000000"/>
        <w:shd w:val="clear" w:color="auto" w:fill="auto"/>
        <w:vertAlign w:val="baseline"/>
      </w:rPr>
    </w:lvl>
    <w:lvl w:ilvl="7">
      <w:start w:val="1"/>
      <w:numFmt w:val="lowerLetter"/>
      <w:lvlText w:val="%8"/>
      <w:lvlJc w:val="left"/>
      <w:pPr>
        <w:ind w:left="5429"/>
      </w:pPr>
      <w:rPr>
        <w:rFonts w:ascii="Cambria" w:eastAsia="Cambria" w:hAnsi="Cambria" w:cs="Cambria"/>
        <w:b w:val="0"/>
        <w:i w:val="0"/>
        <w:strike w:val="0"/>
        <w:dstrike w:val="0"/>
        <w:color w:val="000000"/>
        <w:sz w:val="20"/>
        <w:szCs w:val="20"/>
        <w:u w:val="none" w:color="000000"/>
        <w:shd w:val="clear" w:color="auto" w:fill="auto"/>
        <w:vertAlign w:val="baseline"/>
      </w:rPr>
    </w:lvl>
    <w:lvl w:ilvl="8">
      <w:start w:val="1"/>
      <w:numFmt w:val="lowerRoman"/>
      <w:lvlText w:val="%9"/>
      <w:lvlJc w:val="left"/>
      <w:pPr>
        <w:ind w:left="6149"/>
      </w:pPr>
      <w:rPr>
        <w:rFonts w:ascii="Cambria" w:eastAsia="Cambria" w:hAnsi="Cambria" w:cs="Cambria"/>
        <w:b w:val="0"/>
        <w:i w:val="0"/>
        <w:strike w:val="0"/>
        <w:dstrike w:val="0"/>
        <w:color w:val="000000"/>
        <w:sz w:val="20"/>
        <w:szCs w:val="20"/>
        <w:u w:val="none" w:color="000000"/>
        <w:shd w:val="clear" w:color="auto" w:fill="auto"/>
        <w:vertAlign w:val="baseline"/>
      </w:rPr>
    </w:lvl>
  </w:abstractNum>
  <w:num w:numId="1">
    <w:abstractNumId w:val="0"/>
  </w:num>
  <w:num w:numId="2">
    <w:abstractNumId w:val="13"/>
  </w:num>
  <w:num w:numId="3">
    <w:abstractNumId w:val="12"/>
  </w:num>
  <w:num w:numId="4">
    <w:abstractNumId w:val="11"/>
  </w:num>
  <w:num w:numId="5">
    <w:abstractNumId w:val="9"/>
  </w:num>
  <w:num w:numId="6">
    <w:abstractNumId w:val="4"/>
  </w:num>
  <w:num w:numId="7">
    <w:abstractNumId w:val="3"/>
  </w:num>
  <w:num w:numId="8">
    <w:abstractNumId w:val="2"/>
  </w:num>
  <w:num w:numId="9">
    <w:abstractNumId w:val="1"/>
  </w:num>
  <w:num w:numId="10">
    <w:abstractNumId w:val="10"/>
  </w:num>
  <w:num w:numId="11">
    <w:abstractNumId w:val="8"/>
  </w:num>
  <w:num w:numId="12">
    <w:abstractNumId w:val="7"/>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FEA7090"/>
    <w:rsid w:val="00006B0D"/>
    <w:rsid w:val="00011745"/>
    <w:rsid w:val="00031E3B"/>
    <w:rsid w:val="0003313D"/>
    <w:rsid w:val="00052376"/>
    <w:rsid w:val="000610E6"/>
    <w:rsid w:val="00064D84"/>
    <w:rsid w:val="000A11F9"/>
    <w:rsid w:val="000A2142"/>
    <w:rsid w:val="000D685F"/>
    <w:rsid w:val="00106B25"/>
    <w:rsid w:val="00124955"/>
    <w:rsid w:val="00134060"/>
    <w:rsid w:val="00144ECC"/>
    <w:rsid w:val="00155C1A"/>
    <w:rsid w:val="00157456"/>
    <w:rsid w:val="001641DD"/>
    <w:rsid w:val="00167E4D"/>
    <w:rsid w:val="00182187"/>
    <w:rsid w:val="00184B71"/>
    <w:rsid w:val="00193968"/>
    <w:rsid w:val="001948B9"/>
    <w:rsid w:val="00195AFD"/>
    <w:rsid w:val="001A38B7"/>
    <w:rsid w:val="001A3F5B"/>
    <w:rsid w:val="001F4C96"/>
    <w:rsid w:val="00216DA4"/>
    <w:rsid w:val="0024485A"/>
    <w:rsid w:val="00254749"/>
    <w:rsid w:val="002650EF"/>
    <w:rsid w:val="002713FB"/>
    <w:rsid w:val="0027170F"/>
    <w:rsid w:val="00291187"/>
    <w:rsid w:val="00291CDB"/>
    <w:rsid w:val="002A389F"/>
    <w:rsid w:val="002C2E72"/>
    <w:rsid w:val="002D071E"/>
    <w:rsid w:val="002D5C4C"/>
    <w:rsid w:val="0031263D"/>
    <w:rsid w:val="00335BDB"/>
    <w:rsid w:val="003510EE"/>
    <w:rsid w:val="003635D9"/>
    <w:rsid w:val="00374EA2"/>
    <w:rsid w:val="00377710"/>
    <w:rsid w:val="00380982"/>
    <w:rsid w:val="003B1AF9"/>
    <w:rsid w:val="003D2C7C"/>
    <w:rsid w:val="003F647D"/>
    <w:rsid w:val="004162BF"/>
    <w:rsid w:val="00433056"/>
    <w:rsid w:val="00453659"/>
    <w:rsid w:val="004612CB"/>
    <w:rsid w:val="00495C30"/>
    <w:rsid w:val="004A1D42"/>
    <w:rsid w:val="004A1DA1"/>
    <w:rsid w:val="004A3B90"/>
    <w:rsid w:val="004A71E0"/>
    <w:rsid w:val="004B5869"/>
    <w:rsid w:val="004E3657"/>
    <w:rsid w:val="004F10F9"/>
    <w:rsid w:val="0050672C"/>
    <w:rsid w:val="0050782C"/>
    <w:rsid w:val="005169C4"/>
    <w:rsid w:val="005219B1"/>
    <w:rsid w:val="0053559A"/>
    <w:rsid w:val="00537616"/>
    <w:rsid w:val="0054563B"/>
    <w:rsid w:val="0054654F"/>
    <w:rsid w:val="00580271"/>
    <w:rsid w:val="005820E9"/>
    <w:rsid w:val="00585CAB"/>
    <w:rsid w:val="00591D33"/>
    <w:rsid w:val="005934B0"/>
    <w:rsid w:val="00593D4B"/>
    <w:rsid w:val="005A5672"/>
    <w:rsid w:val="005C124B"/>
    <w:rsid w:val="005E296C"/>
    <w:rsid w:val="0061435E"/>
    <w:rsid w:val="00634221"/>
    <w:rsid w:val="00641E64"/>
    <w:rsid w:val="006514E1"/>
    <w:rsid w:val="00651B3F"/>
    <w:rsid w:val="0066141C"/>
    <w:rsid w:val="006624FE"/>
    <w:rsid w:val="00671058"/>
    <w:rsid w:val="0069148C"/>
    <w:rsid w:val="00694E28"/>
    <w:rsid w:val="006C5A4D"/>
    <w:rsid w:val="006C6E0A"/>
    <w:rsid w:val="006D0FF1"/>
    <w:rsid w:val="006E26AA"/>
    <w:rsid w:val="006F4FB3"/>
    <w:rsid w:val="006F78F4"/>
    <w:rsid w:val="007040F7"/>
    <w:rsid w:val="00737D49"/>
    <w:rsid w:val="00740F54"/>
    <w:rsid w:val="00750842"/>
    <w:rsid w:val="00761E72"/>
    <w:rsid w:val="00775D68"/>
    <w:rsid w:val="0078342F"/>
    <w:rsid w:val="0079047F"/>
    <w:rsid w:val="00793379"/>
    <w:rsid w:val="00794CA5"/>
    <w:rsid w:val="007974D3"/>
    <w:rsid w:val="007B1A09"/>
    <w:rsid w:val="007B7331"/>
    <w:rsid w:val="007C4BB9"/>
    <w:rsid w:val="007C4C5E"/>
    <w:rsid w:val="007C4E56"/>
    <w:rsid w:val="007D193A"/>
    <w:rsid w:val="007D2805"/>
    <w:rsid w:val="007D797E"/>
    <w:rsid w:val="007F7A75"/>
    <w:rsid w:val="00810A6D"/>
    <w:rsid w:val="00830868"/>
    <w:rsid w:val="0083302C"/>
    <w:rsid w:val="00846080"/>
    <w:rsid w:val="00846A5C"/>
    <w:rsid w:val="00847D93"/>
    <w:rsid w:val="008617F5"/>
    <w:rsid w:val="00876C7B"/>
    <w:rsid w:val="0089337E"/>
    <w:rsid w:val="008A241D"/>
    <w:rsid w:val="008A5F82"/>
    <w:rsid w:val="008A6ADE"/>
    <w:rsid w:val="008B060A"/>
    <w:rsid w:val="008B3250"/>
    <w:rsid w:val="008B7A1D"/>
    <w:rsid w:val="008C3DE5"/>
    <w:rsid w:val="008D17F5"/>
    <w:rsid w:val="008D72FD"/>
    <w:rsid w:val="009120D1"/>
    <w:rsid w:val="00922AB3"/>
    <w:rsid w:val="00925E8D"/>
    <w:rsid w:val="00934B41"/>
    <w:rsid w:val="009408C3"/>
    <w:rsid w:val="00946A5D"/>
    <w:rsid w:val="0096277F"/>
    <w:rsid w:val="00980096"/>
    <w:rsid w:val="009820D4"/>
    <w:rsid w:val="00984BE3"/>
    <w:rsid w:val="00990FF5"/>
    <w:rsid w:val="009A6D08"/>
    <w:rsid w:val="009B46E5"/>
    <w:rsid w:val="009B692D"/>
    <w:rsid w:val="009C1D92"/>
    <w:rsid w:val="009D272F"/>
    <w:rsid w:val="009D7B03"/>
    <w:rsid w:val="009F0E96"/>
    <w:rsid w:val="009F7FDB"/>
    <w:rsid w:val="00A013E8"/>
    <w:rsid w:val="00A22DAA"/>
    <w:rsid w:val="00A272DF"/>
    <w:rsid w:val="00A351EF"/>
    <w:rsid w:val="00A52AF3"/>
    <w:rsid w:val="00A53FE5"/>
    <w:rsid w:val="00A61644"/>
    <w:rsid w:val="00A61DBE"/>
    <w:rsid w:val="00A82159"/>
    <w:rsid w:val="00AC41D7"/>
    <w:rsid w:val="00AD0227"/>
    <w:rsid w:val="00AD09FC"/>
    <w:rsid w:val="00AE66BD"/>
    <w:rsid w:val="00B0355C"/>
    <w:rsid w:val="00B04E77"/>
    <w:rsid w:val="00B31C1E"/>
    <w:rsid w:val="00B752CA"/>
    <w:rsid w:val="00B928DE"/>
    <w:rsid w:val="00B95368"/>
    <w:rsid w:val="00B961DD"/>
    <w:rsid w:val="00BA1E3E"/>
    <w:rsid w:val="00BE6499"/>
    <w:rsid w:val="00BF0045"/>
    <w:rsid w:val="00C17F3E"/>
    <w:rsid w:val="00C368CE"/>
    <w:rsid w:val="00C45B65"/>
    <w:rsid w:val="00C55D1D"/>
    <w:rsid w:val="00C673A5"/>
    <w:rsid w:val="00C72457"/>
    <w:rsid w:val="00CA6183"/>
    <w:rsid w:val="00CA69DD"/>
    <w:rsid w:val="00CA6B62"/>
    <w:rsid w:val="00CA6F3D"/>
    <w:rsid w:val="00CB063B"/>
    <w:rsid w:val="00CB4278"/>
    <w:rsid w:val="00CC14FF"/>
    <w:rsid w:val="00CD7AEA"/>
    <w:rsid w:val="00CE5FB7"/>
    <w:rsid w:val="00D03496"/>
    <w:rsid w:val="00D1454A"/>
    <w:rsid w:val="00D1604E"/>
    <w:rsid w:val="00D223F7"/>
    <w:rsid w:val="00D255B1"/>
    <w:rsid w:val="00D32094"/>
    <w:rsid w:val="00D327A8"/>
    <w:rsid w:val="00D3319C"/>
    <w:rsid w:val="00D369D7"/>
    <w:rsid w:val="00D73100"/>
    <w:rsid w:val="00D87F6A"/>
    <w:rsid w:val="00D906EB"/>
    <w:rsid w:val="00D9552C"/>
    <w:rsid w:val="00D971D2"/>
    <w:rsid w:val="00DD6A43"/>
    <w:rsid w:val="00DF7CDA"/>
    <w:rsid w:val="00E137E6"/>
    <w:rsid w:val="00E17BCF"/>
    <w:rsid w:val="00E20EC1"/>
    <w:rsid w:val="00E23488"/>
    <w:rsid w:val="00E4745F"/>
    <w:rsid w:val="00E47FA7"/>
    <w:rsid w:val="00E52C50"/>
    <w:rsid w:val="00E530F6"/>
    <w:rsid w:val="00E76EFE"/>
    <w:rsid w:val="00E81469"/>
    <w:rsid w:val="00EA72F5"/>
    <w:rsid w:val="00ED0F50"/>
    <w:rsid w:val="00ED4A79"/>
    <w:rsid w:val="00EE6CF4"/>
    <w:rsid w:val="00EF160A"/>
    <w:rsid w:val="00EF5274"/>
    <w:rsid w:val="00F1338A"/>
    <w:rsid w:val="00F156E6"/>
    <w:rsid w:val="00F20816"/>
    <w:rsid w:val="00F269D3"/>
    <w:rsid w:val="00F3087A"/>
    <w:rsid w:val="00F312DA"/>
    <w:rsid w:val="00F31A8A"/>
    <w:rsid w:val="00F36A3B"/>
    <w:rsid w:val="00F409D0"/>
    <w:rsid w:val="00F51FEC"/>
    <w:rsid w:val="00F522B6"/>
    <w:rsid w:val="00F5469B"/>
    <w:rsid w:val="00F70863"/>
    <w:rsid w:val="00F768D5"/>
    <w:rsid w:val="00F803D4"/>
    <w:rsid w:val="00F80A18"/>
    <w:rsid w:val="00F8379B"/>
    <w:rsid w:val="00FA0F15"/>
    <w:rsid w:val="00FA1705"/>
    <w:rsid w:val="00FA51E4"/>
    <w:rsid w:val="00FA69FA"/>
    <w:rsid w:val="00FB6574"/>
    <w:rsid w:val="00FB78E4"/>
    <w:rsid w:val="00FD13A8"/>
    <w:rsid w:val="00FD78BC"/>
    <w:rsid w:val="00FE17F9"/>
    <w:rsid w:val="00FE2A08"/>
    <w:rsid w:val="00FE3E37"/>
    <w:rsid w:val="00FF4A68"/>
    <w:rsid w:val="1FEA7090"/>
    <w:rsid w:val="438F3E78"/>
    <w:rsid w:val="692C1B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2A20CC"/>
  <w15:docId w15:val="{C8037961-8651-4EEC-B1C8-77EF29088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0" w:qFormat="1"/>
    <w:lsdException w:name="Default Paragraph Font" w:semiHidden="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next w:val="a"/>
    <w:uiPriority w:val="9"/>
    <w:unhideWhenUsed/>
    <w:qFormat/>
    <w:pPr>
      <w:keepNext/>
      <w:keepLines/>
      <w:spacing w:after="119" w:line="259" w:lineRule="auto"/>
      <w:ind w:left="10" w:hanging="10"/>
      <w:outlineLvl w:val="4"/>
    </w:pPr>
    <w:rPr>
      <w:rFonts w:ascii="Cambria" w:eastAsia="Cambria" w:hAnsi="Cambria" w:cs="Cambria"/>
      <w:b/>
      <w:color w:val="000000"/>
      <w:kern w:val="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uiPriority w:val="1"/>
    <w:qFormat/>
    <w:rPr>
      <w:rFonts w:ascii="Times New Roman" w:eastAsia="Times New Roman" w:hAnsi="Times New Roman" w:cs="Times New Roman"/>
      <w:sz w:val="20"/>
      <w:szCs w:val="20"/>
      <w:lang w:eastAsia="en-US" w:bidi="en-US"/>
    </w:rPr>
  </w:style>
  <w:style w:type="paragraph" w:styleId="a4">
    <w:name w:val="footer"/>
    <w:basedOn w:val="a"/>
    <w:pPr>
      <w:tabs>
        <w:tab w:val="center" w:pos="4153"/>
        <w:tab w:val="right" w:pos="8306"/>
      </w:tabs>
      <w:snapToGrid w:val="0"/>
      <w:jc w:val="left"/>
    </w:pPr>
    <w:rPr>
      <w:sz w:val="18"/>
    </w:r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5">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paragraph" w:styleId="a6">
    <w:name w:val="Title"/>
    <w:basedOn w:val="a"/>
    <w:next w:val="a"/>
    <w:uiPriority w:val="10"/>
    <w:qFormat/>
    <w:pPr>
      <w:spacing w:before="240" w:after="60"/>
      <w:jc w:val="center"/>
      <w:outlineLvl w:val="0"/>
    </w:pPr>
    <w:rPr>
      <w:rFonts w:asciiTheme="majorHAnsi" w:eastAsia="宋体" w:hAnsiTheme="majorHAnsi" w:cstheme="majorBidi"/>
      <w:b/>
      <w:bCs/>
      <w:sz w:val="32"/>
      <w:szCs w:val="32"/>
    </w:r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lid-translation">
    <w:name w:val="tlid-translation"/>
    <w:basedOn w:val="a0"/>
    <w:qFormat/>
  </w:style>
  <w:style w:type="character" w:customStyle="1" w:styleId="tgt">
    <w:name w:val="tgt"/>
    <w:basedOn w:val="a0"/>
    <w:qFormat/>
  </w:style>
  <w:style w:type="character" w:customStyle="1" w:styleId="MTEquationSection">
    <w:name w:val="MTEquationSection"/>
    <w:basedOn w:val="a0"/>
    <w:rPr>
      <w:vanish/>
      <w:color w:val="FF0000"/>
    </w:rPr>
  </w:style>
  <w:style w:type="character" w:customStyle="1" w:styleId="footnotemark">
    <w:name w:val="footnote mark"/>
    <w:qFormat/>
    <w:rPr>
      <w:rFonts w:ascii="Cambria" w:eastAsia="Cambria" w:hAnsi="Cambria" w:cs="Cambria"/>
      <w:color w:val="000000"/>
      <w:sz w:val="16"/>
      <w:vertAlign w:val="superscript"/>
    </w:rPr>
  </w:style>
  <w:style w:type="character" w:customStyle="1" w:styleId="Char">
    <w:name w:val="正文文本 Char"/>
    <w:basedOn w:val="a0"/>
    <w:link w:val="a3"/>
    <w:uiPriority w:val="1"/>
    <w:rsid w:val="00D87F6A"/>
    <w:rPr>
      <w:rFonts w:eastAsia="Times New Roman"/>
      <w:kern w:val="2"/>
      <w:lang w:eastAsia="en-US" w:bidi="en-US"/>
    </w:rPr>
  </w:style>
  <w:style w:type="character" w:styleId="a8">
    <w:name w:val="Placeholder Text"/>
    <w:basedOn w:val="a0"/>
    <w:uiPriority w:val="99"/>
    <w:semiHidden/>
    <w:rsid w:val="00980096"/>
    <w:rPr>
      <w:color w:val="808080"/>
    </w:rPr>
  </w:style>
  <w:style w:type="character" w:styleId="a9">
    <w:name w:val="annotation reference"/>
    <w:basedOn w:val="a0"/>
    <w:rsid w:val="003510EE"/>
    <w:rPr>
      <w:sz w:val="21"/>
      <w:szCs w:val="21"/>
    </w:rPr>
  </w:style>
  <w:style w:type="paragraph" w:styleId="aa">
    <w:name w:val="annotation text"/>
    <w:basedOn w:val="a"/>
    <w:link w:val="Char0"/>
    <w:rsid w:val="003510EE"/>
    <w:pPr>
      <w:jc w:val="left"/>
    </w:pPr>
  </w:style>
  <w:style w:type="character" w:customStyle="1" w:styleId="Char0">
    <w:name w:val="批注文字 Char"/>
    <w:basedOn w:val="a0"/>
    <w:link w:val="aa"/>
    <w:rsid w:val="003510EE"/>
    <w:rPr>
      <w:rFonts w:asciiTheme="minorHAnsi" w:eastAsiaTheme="minorEastAsia" w:hAnsiTheme="minorHAnsi" w:cstheme="minorBidi"/>
      <w:kern w:val="2"/>
      <w:sz w:val="21"/>
      <w:szCs w:val="22"/>
    </w:rPr>
  </w:style>
  <w:style w:type="paragraph" w:styleId="ab">
    <w:name w:val="annotation subject"/>
    <w:basedOn w:val="aa"/>
    <w:next w:val="aa"/>
    <w:link w:val="Char1"/>
    <w:rsid w:val="003510EE"/>
    <w:rPr>
      <w:b/>
      <w:bCs/>
    </w:rPr>
  </w:style>
  <w:style w:type="character" w:customStyle="1" w:styleId="Char1">
    <w:name w:val="批注主题 Char"/>
    <w:basedOn w:val="Char0"/>
    <w:link w:val="ab"/>
    <w:rsid w:val="003510EE"/>
    <w:rPr>
      <w:rFonts w:asciiTheme="minorHAnsi" w:eastAsiaTheme="minorEastAsia" w:hAnsiTheme="minorHAnsi" w:cstheme="minorBidi"/>
      <w:b/>
      <w:bCs/>
      <w:kern w:val="2"/>
      <w:sz w:val="21"/>
      <w:szCs w:val="22"/>
    </w:rPr>
  </w:style>
  <w:style w:type="paragraph" w:styleId="ac">
    <w:name w:val="Balloon Text"/>
    <w:basedOn w:val="a"/>
    <w:link w:val="Char2"/>
    <w:rsid w:val="003510EE"/>
    <w:rPr>
      <w:sz w:val="18"/>
      <w:szCs w:val="18"/>
    </w:rPr>
  </w:style>
  <w:style w:type="character" w:customStyle="1" w:styleId="Char2">
    <w:name w:val="批注框文本 Char"/>
    <w:basedOn w:val="a0"/>
    <w:link w:val="ac"/>
    <w:rsid w:val="003510EE"/>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6116159">
      <w:bodyDiv w:val="1"/>
      <w:marLeft w:val="0"/>
      <w:marRight w:val="0"/>
      <w:marTop w:val="0"/>
      <w:marBottom w:val="0"/>
      <w:divBdr>
        <w:top w:val="none" w:sz="0" w:space="0" w:color="auto"/>
        <w:left w:val="none" w:sz="0" w:space="0" w:color="auto"/>
        <w:bottom w:val="none" w:sz="0" w:space="0" w:color="auto"/>
        <w:right w:val="none" w:sz="0" w:space="0" w:color="auto"/>
      </w:divBdr>
    </w:div>
    <w:div w:id="1275094838">
      <w:bodyDiv w:val="1"/>
      <w:marLeft w:val="0"/>
      <w:marRight w:val="0"/>
      <w:marTop w:val="0"/>
      <w:marBottom w:val="0"/>
      <w:divBdr>
        <w:top w:val="none" w:sz="0" w:space="0" w:color="auto"/>
        <w:left w:val="none" w:sz="0" w:space="0" w:color="auto"/>
        <w:bottom w:val="none" w:sz="0" w:space="0" w:color="auto"/>
        <w:right w:val="none" w:sz="0" w:space="0" w:color="auto"/>
      </w:divBdr>
      <w:divsChild>
        <w:div w:id="1215195096">
          <w:marLeft w:val="0"/>
          <w:marRight w:val="0"/>
          <w:marTop w:val="0"/>
          <w:marBottom w:val="0"/>
          <w:divBdr>
            <w:top w:val="none" w:sz="0" w:space="0" w:color="auto"/>
            <w:left w:val="none" w:sz="0" w:space="0" w:color="auto"/>
            <w:bottom w:val="none" w:sz="0" w:space="0" w:color="auto"/>
            <w:right w:val="none" w:sz="0" w:space="0" w:color="auto"/>
          </w:divBdr>
        </w:div>
      </w:divsChild>
    </w:div>
    <w:div w:id="1469977686">
      <w:bodyDiv w:val="1"/>
      <w:marLeft w:val="0"/>
      <w:marRight w:val="0"/>
      <w:marTop w:val="0"/>
      <w:marBottom w:val="0"/>
      <w:divBdr>
        <w:top w:val="none" w:sz="0" w:space="0" w:color="auto"/>
        <w:left w:val="none" w:sz="0" w:space="0" w:color="auto"/>
        <w:bottom w:val="none" w:sz="0" w:space="0" w:color="auto"/>
        <w:right w:val="none" w:sz="0" w:space="0" w:color="auto"/>
      </w:divBdr>
      <w:divsChild>
        <w:div w:id="249782121">
          <w:marLeft w:val="0"/>
          <w:marRight w:val="0"/>
          <w:marTop w:val="0"/>
          <w:marBottom w:val="0"/>
          <w:divBdr>
            <w:top w:val="none" w:sz="0" w:space="0" w:color="auto"/>
            <w:left w:val="none" w:sz="0" w:space="0" w:color="auto"/>
            <w:bottom w:val="none" w:sz="0" w:space="0" w:color="auto"/>
            <w:right w:val="none" w:sz="0" w:space="0" w:color="auto"/>
          </w:divBdr>
        </w:div>
      </w:divsChild>
    </w:div>
    <w:div w:id="1606571171">
      <w:bodyDiv w:val="1"/>
      <w:marLeft w:val="0"/>
      <w:marRight w:val="0"/>
      <w:marTop w:val="0"/>
      <w:marBottom w:val="0"/>
      <w:divBdr>
        <w:top w:val="none" w:sz="0" w:space="0" w:color="auto"/>
        <w:left w:val="none" w:sz="0" w:space="0" w:color="auto"/>
        <w:bottom w:val="none" w:sz="0" w:space="0" w:color="auto"/>
        <w:right w:val="none" w:sz="0" w:space="0" w:color="auto"/>
      </w:divBdr>
    </w:div>
    <w:div w:id="1933198700">
      <w:bodyDiv w:val="1"/>
      <w:marLeft w:val="0"/>
      <w:marRight w:val="0"/>
      <w:marTop w:val="0"/>
      <w:marBottom w:val="0"/>
      <w:divBdr>
        <w:top w:val="none" w:sz="0" w:space="0" w:color="auto"/>
        <w:left w:val="none" w:sz="0" w:space="0" w:color="auto"/>
        <w:bottom w:val="none" w:sz="0" w:space="0" w:color="auto"/>
        <w:right w:val="none" w:sz="0" w:space="0" w:color="auto"/>
      </w:divBdr>
      <w:divsChild>
        <w:div w:id="160303315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3.wmf"/><Relationship Id="rId671" Type="http://schemas.openxmlformats.org/officeDocument/2006/relationships/oleObject" Target="embeddings/oleObject342.bin"/><Relationship Id="rId769" Type="http://schemas.openxmlformats.org/officeDocument/2006/relationships/oleObject" Target="embeddings/oleObject392.bin"/><Relationship Id="rId21" Type="http://schemas.openxmlformats.org/officeDocument/2006/relationships/image" Target="media/image10.png"/><Relationship Id="rId324" Type="http://schemas.openxmlformats.org/officeDocument/2006/relationships/image" Target="media/image157.wmf"/><Relationship Id="rId531" Type="http://schemas.openxmlformats.org/officeDocument/2006/relationships/image" Target="media/image255.wmf"/><Relationship Id="rId629" Type="http://schemas.openxmlformats.org/officeDocument/2006/relationships/oleObject" Target="embeddings/oleObject320.bin"/><Relationship Id="rId170" Type="http://schemas.openxmlformats.org/officeDocument/2006/relationships/oleObject" Target="embeddings/oleObject73.bin"/><Relationship Id="rId268" Type="http://schemas.openxmlformats.org/officeDocument/2006/relationships/oleObject" Target="embeddings/oleObject129.bin"/><Relationship Id="rId475" Type="http://schemas.openxmlformats.org/officeDocument/2006/relationships/oleObject" Target="embeddings/oleObject238.bin"/><Relationship Id="rId682" Type="http://schemas.openxmlformats.org/officeDocument/2006/relationships/image" Target="media/image327.wmf"/><Relationship Id="rId32" Type="http://schemas.openxmlformats.org/officeDocument/2006/relationships/image" Target="media/image19.wmf"/><Relationship Id="rId128" Type="http://schemas.openxmlformats.org/officeDocument/2006/relationships/oleObject" Target="embeddings/oleObject52.bin"/><Relationship Id="rId335" Type="http://schemas.openxmlformats.org/officeDocument/2006/relationships/oleObject" Target="embeddings/oleObject165.bin"/><Relationship Id="rId542" Type="http://schemas.openxmlformats.org/officeDocument/2006/relationships/oleObject" Target="embeddings/oleObject274.bin"/><Relationship Id="rId181" Type="http://schemas.openxmlformats.org/officeDocument/2006/relationships/image" Target="media/image95.wmf"/><Relationship Id="rId402" Type="http://schemas.openxmlformats.org/officeDocument/2006/relationships/oleObject" Target="embeddings/oleObject200.bin"/><Relationship Id="rId279" Type="http://schemas.openxmlformats.org/officeDocument/2006/relationships/oleObject" Target="embeddings/oleObject135.bin"/><Relationship Id="rId486" Type="http://schemas.openxmlformats.org/officeDocument/2006/relationships/oleObject" Target="embeddings/oleObject245.bin"/><Relationship Id="rId693" Type="http://schemas.openxmlformats.org/officeDocument/2006/relationships/oleObject" Target="embeddings/oleObject353.bin"/><Relationship Id="rId707" Type="http://schemas.openxmlformats.org/officeDocument/2006/relationships/image" Target="media/image339.wmf"/><Relationship Id="rId43" Type="http://schemas.openxmlformats.org/officeDocument/2006/relationships/oleObject" Target="embeddings/oleObject11.bin"/><Relationship Id="rId139" Type="http://schemas.openxmlformats.org/officeDocument/2006/relationships/oleObject" Target="embeddings/oleObject57.bin"/><Relationship Id="rId346" Type="http://schemas.openxmlformats.org/officeDocument/2006/relationships/image" Target="media/image168.wmf"/><Relationship Id="rId553" Type="http://schemas.openxmlformats.org/officeDocument/2006/relationships/image" Target="media/image266.wmf"/><Relationship Id="rId760" Type="http://schemas.openxmlformats.org/officeDocument/2006/relationships/image" Target="media/image365.wmf"/><Relationship Id="rId192" Type="http://schemas.openxmlformats.org/officeDocument/2006/relationships/oleObject" Target="embeddings/oleObject84.bin"/><Relationship Id="rId206" Type="http://schemas.openxmlformats.org/officeDocument/2006/relationships/oleObject" Target="embeddings/oleObject92.bin"/><Relationship Id="rId413" Type="http://schemas.openxmlformats.org/officeDocument/2006/relationships/oleObject" Target="embeddings/oleObject206.bin"/><Relationship Id="rId497" Type="http://schemas.openxmlformats.org/officeDocument/2006/relationships/image" Target="media/image238.wmf"/><Relationship Id="rId620" Type="http://schemas.openxmlformats.org/officeDocument/2006/relationships/oleObject" Target="embeddings/oleObject315.bin"/><Relationship Id="rId718" Type="http://schemas.openxmlformats.org/officeDocument/2006/relationships/image" Target="media/image344.wmf"/><Relationship Id="rId357" Type="http://schemas.openxmlformats.org/officeDocument/2006/relationships/oleObject" Target="embeddings/oleObject176.bin"/><Relationship Id="rId54" Type="http://schemas.openxmlformats.org/officeDocument/2006/relationships/image" Target="media/image30.wmf"/><Relationship Id="rId217" Type="http://schemas.openxmlformats.org/officeDocument/2006/relationships/image" Target="media/image111.wmf"/><Relationship Id="rId564" Type="http://schemas.openxmlformats.org/officeDocument/2006/relationships/oleObject" Target="embeddings/oleObject285.bin"/><Relationship Id="rId771" Type="http://schemas.openxmlformats.org/officeDocument/2006/relationships/oleObject" Target="embeddings/oleObject393.bin"/><Relationship Id="rId424" Type="http://schemas.openxmlformats.org/officeDocument/2006/relationships/image" Target="media/image205.wmf"/><Relationship Id="rId631" Type="http://schemas.openxmlformats.org/officeDocument/2006/relationships/oleObject" Target="embeddings/oleObject321.bin"/><Relationship Id="rId729" Type="http://schemas.openxmlformats.org/officeDocument/2006/relationships/oleObject" Target="embeddings/oleObject372.bin"/><Relationship Id="rId270" Type="http://schemas.openxmlformats.org/officeDocument/2006/relationships/image" Target="media/image132.wmf"/><Relationship Id="rId65" Type="http://schemas.openxmlformats.org/officeDocument/2006/relationships/image" Target="media/image36.wmf"/><Relationship Id="rId130" Type="http://schemas.openxmlformats.org/officeDocument/2006/relationships/image" Target="media/image70.wmf"/><Relationship Id="rId368" Type="http://schemas.openxmlformats.org/officeDocument/2006/relationships/image" Target="media/image178.wmf"/><Relationship Id="rId575" Type="http://schemas.openxmlformats.org/officeDocument/2006/relationships/image" Target="media/image275.wmf"/><Relationship Id="rId782" Type="http://schemas.openxmlformats.org/officeDocument/2006/relationships/header" Target="header4.xml"/><Relationship Id="rId228" Type="http://schemas.openxmlformats.org/officeDocument/2006/relationships/oleObject" Target="embeddings/oleObject107.bin"/><Relationship Id="rId435" Type="http://schemas.openxmlformats.org/officeDocument/2006/relationships/oleObject" Target="embeddings/oleObject217.bin"/><Relationship Id="rId642" Type="http://schemas.openxmlformats.org/officeDocument/2006/relationships/image" Target="media/image308.wmf"/><Relationship Id="rId281" Type="http://schemas.openxmlformats.org/officeDocument/2006/relationships/oleObject" Target="embeddings/oleObject137.bin"/><Relationship Id="rId502" Type="http://schemas.openxmlformats.org/officeDocument/2006/relationships/oleObject" Target="embeddings/oleObject254.bin"/><Relationship Id="rId76" Type="http://schemas.openxmlformats.org/officeDocument/2006/relationships/oleObject" Target="embeddings/oleObject26.bin"/><Relationship Id="rId141" Type="http://schemas.openxmlformats.org/officeDocument/2006/relationships/oleObject" Target="embeddings/oleObject58.bin"/><Relationship Id="rId379" Type="http://schemas.openxmlformats.org/officeDocument/2006/relationships/oleObject" Target="embeddings/oleObject188.bin"/><Relationship Id="rId586" Type="http://schemas.openxmlformats.org/officeDocument/2006/relationships/oleObject" Target="embeddings/oleObject298.bin"/><Relationship Id="rId7" Type="http://schemas.openxmlformats.org/officeDocument/2006/relationships/footnotes" Target="footnotes.xml"/><Relationship Id="rId239" Type="http://schemas.openxmlformats.org/officeDocument/2006/relationships/image" Target="media/image119.wmf"/><Relationship Id="rId446" Type="http://schemas.openxmlformats.org/officeDocument/2006/relationships/oleObject" Target="embeddings/oleObject224.bin"/><Relationship Id="rId653" Type="http://schemas.openxmlformats.org/officeDocument/2006/relationships/oleObject" Target="embeddings/oleObject333.bin"/><Relationship Id="rId292" Type="http://schemas.openxmlformats.org/officeDocument/2006/relationships/oleObject" Target="embeddings/oleObject143.bin"/><Relationship Id="rId306" Type="http://schemas.openxmlformats.org/officeDocument/2006/relationships/oleObject" Target="embeddings/oleObject150.bin"/><Relationship Id="rId87" Type="http://schemas.openxmlformats.org/officeDocument/2006/relationships/image" Target="media/image48.wmf"/><Relationship Id="rId513" Type="http://schemas.openxmlformats.org/officeDocument/2006/relationships/image" Target="media/image246.wmf"/><Relationship Id="rId597" Type="http://schemas.openxmlformats.org/officeDocument/2006/relationships/image" Target="media/image286.wmf"/><Relationship Id="rId720" Type="http://schemas.openxmlformats.org/officeDocument/2006/relationships/image" Target="media/image345.wmf"/><Relationship Id="rId152" Type="http://schemas.openxmlformats.org/officeDocument/2006/relationships/oleObject" Target="embeddings/oleObject64.bin"/><Relationship Id="rId457" Type="http://schemas.openxmlformats.org/officeDocument/2006/relationships/oleObject" Target="embeddings/oleObject229.bin"/><Relationship Id="rId664" Type="http://schemas.openxmlformats.org/officeDocument/2006/relationships/oleObject" Target="embeddings/oleObject339.bin"/><Relationship Id="rId14" Type="http://schemas.openxmlformats.org/officeDocument/2006/relationships/image" Target="media/image6.wmf"/><Relationship Id="rId317" Type="http://schemas.openxmlformats.org/officeDocument/2006/relationships/image" Target="media/image154.wmf"/><Relationship Id="rId524" Type="http://schemas.openxmlformats.org/officeDocument/2006/relationships/oleObject" Target="embeddings/oleObject265.bin"/><Relationship Id="rId731" Type="http://schemas.openxmlformats.org/officeDocument/2006/relationships/oleObject" Target="embeddings/oleObject373.bin"/><Relationship Id="rId98" Type="http://schemas.openxmlformats.org/officeDocument/2006/relationships/oleObject" Target="embeddings/oleObject37.bin"/><Relationship Id="rId163" Type="http://schemas.openxmlformats.org/officeDocument/2006/relationships/oleObject" Target="embeddings/oleObject70.bin"/><Relationship Id="rId370" Type="http://schemas.openxmlformats.org/officeDocument/2006/relationships/image" Target="media/image179.wmf"/><Relationship Id="rId230" Type="http://schemas.openxmlformats.org/officeDocument/2006/relationships/oleObject" Target="embeddings/oleObject108.bin"/><Relationship Id="rId468" Type="http://schemas.openxmlformats.org/officeDocument/2006/relationships/image" Target="media/image226.wmf"/><Relationship Id="rId675" Type="http://schemas.openxmlformats.org/officeDocument/2006/relationships/oleObject" Target="embeddings/oleObject344.bin"/><Relationship Id="rId25" Type="http://schemas.openxmlformats.org/officeDocument/2006/relationships/image" Target="media/image14.png"/><Relationship Id="rId328" Type="http://schemas.openxmlformats.org/officeDocument/2006/relationships/image" Target="media/image159.wmf"/><Relationship Id="rId535" Type="http://schemas.openxmlformats.org/officeDocument/2006/relationships/image" Target="media/image257.wmf"/><Relationship Id="rId742" Type="http://schemas.openxmlformats.org/officeDocument/2006/relationships/image" Target="media/image356.wmf"/><Relationship Id="rId174" Type="http://schemas.openxmlformats.org/officeDocument/2006/relationships/oleObject" Target="embeddings/oleObject75.bin"/><Relationship Id="rId381" Type="http://schemas.openxmlformats.org/officeDocument/2006/relationships/oleObject" Target="embeddings/oleObject189.bin"/><Relationship Id="rId602" Type="http://schemas.openxmlformats.org/officeDocument/2006/relationships/oleObject" Target="embeddings/oleObject306.bin"/><Relationship Id="rId241" Type="http://schemas.openxmlformats.org/officeDocument/2006/relationships/oleObject" Target="embeddings/oleObject114.bin"/><Relationship Id="rId479" Type="http://schemas.openxmlformats.org/officeDocument/2006/relationships/oleObject" Target="embeddings/oleObject240.bin"/><Relationship Id="rId686" Type="http://schemas.openxmlformats.org/officeDocument/2006/relationships/image" Target="media/image329.wmf"/><Relationship Id="rId36" Type="http://schemas.openxmlformats.org/officeDocument/2006/relationships/image" Target="media/image21.wmf"/><Relationship Id="rId339" Type="http://schemas.openxmlformats.org/officeDocument/2006/relationships/oleObject" Target="embeddings/oleObject167.bin"/><Relationship Id="rId546" Type="http://schemas.openxmlformats.org/officeDocument/2006/relationships/oleObject" Target="embeddings/oleObject276.bin"/><Relationship Id="rId753" Type="http://schemas.openxmlformats.org/officeDocument/2006/relationships/oleObject" Target="embeddings/oleObject384.bin"/><Relationship Id="rId101" Type="http://schemas.openxmlformats.org/officeDocument/2006/relationships/image" Target="media/image55.wmf"/><Relationship Id="rId185" Type="http://schemas.openxmlformats.org/officeDocument/2006/relationships/image" Target="media/image97.wmf"/><Relationship Id="rId406" Type="http://schemas.openxmlformats.org/officeDocument/2006/relationships/oleObject" Target="embeddings/oleObject202.bin"/><Relationship Id="rId392" Type="http://schemas.openxmlformats.org/officeDocument/2006/relationships/image" Target="media/image190.wmf"/><Relationship Id="rId613" Type="http://schemas.openxmlformats.org/officeDocument/2006/relationships/image" Target="media/image294.wmf"/><Relationship Id="rId697" Type="http://schemas.openxmlformats.org/officeDocument/2006/relationships/image" Target="media/image334.wmf"/><Relationship Id="rId252" Type="http://schemas.openxmlformats.org/officeDocument/2006/relationships/oleObject" Target="embeddings/oleObject120.bin"/><Relationship Id="rId47" Type="http://schemas.openxmlformats.org/officeDocument/2006/relationships/oleObject" Target="embeddings/oleObject13.bin"/><Relationship Id="rId112" Type="http://schemas.openxmlformats.org/officeDocument/2006/relationships/oleObject" Target="embeddings/oleObject44.bin"/><Relationship Id="rId557" Type="http://schemas.openxmlformats.org/officeDocument/2006/relationships/image" Target="media/image268.wmf"/><Relationship Id="rId764" Type="http://schemas.openxmlformats.org/officeDocument/2006/relationships/image" Target="media/image367.wmf"/><Relationship Id="rId196" Type="http://schemas.openxmlformats.org/officeDocument/2006/relationships/oleObject" Target="embeddings/oleObject86.bin"/><Relationship Id="rId417" Type="http://schemas.openxmlformats.org/officeDocument/2006/relationships/oleObject" Target="embeddings/oleObject208.bin"/><Relationship Id="rId624" Type="http://schemas.openxmlformats.org/officeDocument/2006/relationships/oleObject" Target="embeddings/oleObject317.bin"/><Relationship Id="rId263" Type="http://schemas.openxmlformats.org/officeDocument/2006/relationships/image" Target="media/image129.wmf"/><Relationship Id="rId470" Type="http://schemas.openxmlformats.org/officeDocument/2006/relationships/image" Target="media/image227.wmf"/><Relationship Id="rId58" Type="http://schemas.openxmlformats.org/officeDocument/2006/relationships/image" Target="media/image33.wmf"/><Relationship Id="rId123" Type="http://schemas.openxmlformats.org/officeDocument/2006/relationships/oleObject" Target="embeddings/oleObject49.bin"/><Relationship Id="rId330" Type="http://schemas.openxmlformats.org/officeDocument/2006/relationships/image" Target="media/image160.wmf"/><Relationship Id="rId568" Type="http://schemas.openxmlformats.org/officeDocument/2006/relationships/oleObject" Target="embeddings/oleObject287.bin"/><Relationship Id="rId775" Type="http://schemas.openxmlformats.org/officeDocument/2006/relationships/image" Target="media/image373.wmf"/><Relationship Id="rId428" Type="http://schemas.openxmlformats.org/officeDocument/2006/relationships/image" Target="media/image207.wmf"/><Relationship Id="rId635" Type="http://schemas.openxmlformats.org/officeDocument/2006/relationships/oleObject" Target="embeddings/oleObject323.bin"/><Relationship Id="rId274" Type="http://schemas.openxmlformats.org/officeDocument/2006/relationships/image" Target="media/image134.wmf"/><Relationship Id="rId481" Type="http://schemas.openxmlformats.org/officeDocument/2006/relationships/oleObject" Target="embeddings/oleObject242.bin"/><Relationship Id="rId702" Type="http://schemas.openxmlformats.org/officeDocument/2006/relationships/oleObject" Target="embeddings/oleObject358.bin"/><Relationship Id="rId69" Type="http://schemas.openxmlformats.org/officeDocument/2006/relationships/oleObject" Target="embeddings/oleObject23.bin"/><Relationship Id="rId134" Type="http://schemas.openxmlformats.org/officeDocument/2006/relationships/image" Target="media/image72.wmf"/><Relationship Id="rId579" Type="http://schemas.openxmlformats.org/officeDocument/2006/relationships/image" Target="media/image277.wmf"/><Relationship Id="rId786" Type="http://schemas.openxmlformats.org/officeDocument/2006/relationships/header" Target="header8.xml"/><Relationship Id="rId341" Type="http://schemas.openxmlformats.org/officeDocument/2006/relationships/oleObject" Target="embeddings/oleObject168.bin"/><Relationship Id="rId439" Type="http://schemas.openxmlformats.org/officeDocument/2006/relationships/image" Target="media/image212.wmf"/><Relationship Id="rId646" Type="http://schemas.openxmlformats.org/officeDocument/2006/relationships/image" Target="media/image310.wmf"/><Relationship Id="rId201" Type="http://schemas.openxmlformats.org/officeDocument/2006/relationships/oleObject" Target="embeddings/oleObject89.bin"/><Relationship Id="rId285" Type="http://schemas.openxmlformats.org/officeDocument/2006/relationships/oleObject" Target="embeddings/oleObject139.bin"/><Relationship Id="rId506" Type="http://schemas.openxmlformats.org/officeDocument/2006/relationships/oleObject" Target="embeddings/oleObject256.bin"/><Relationship Id="rId492" Type="http://schemas.openxmlformats.org/officeDocument/2006/relationships/oleObject" Target="embeddings/oleObject249.bin"/><Relationship Id="rId713" Type="http://schemas.openxmlformats.org/officeDocument/2006/relationships/image" Target="media/image342.wmf"/><Relationship Id="rId145" Type="http://schemas.openxmlformats.org/officeDocument/2006/relationships/image" Target="media/image77.wmf"/><Relationship Id="rId352" Type="http://schemas.openxmlformats.org/officeDocument/2006/relationships/image" Target="media/image171.wmf"/><Relationship Id="rId212" Type="http://schemas.openxmlformats.org/officeDocument/2006/relationships/oleObject" Target="embeddings/oleObject96.bin"/><Relationship Id="rId657" Type="http://schemas.openxmlformats.org/officeDocument/2006/relationships/oleObject" Target="embeddings/oleObject336.bin"/><Relationship Id="rId296" Type="http://schemas.openxmlformats.org/officeDocument/2006/relationships/oleObject" Target="embeddings/oleObject145.bin"/><Relationship Id="rId517" Type="http://schemas.openxmlformats.org/officeDocument/2006/relationships/image" Target="media/image248.wmf"/><Relationship Id="rId724" Type="http://schemas.openxmlformats.org/officeDocument/2006/relationships/image" Target="media/image347.wmf"/><Relationship Id="rId60" Type="http://schemas.openxmlformats.org/officeDocument/2006/relationships/oleObject" Target="embeddings/oleObject19.bin"/><Relationship Id="rId156" Type="http://schemas.openxmlformats.org/officeDocument/2006/relationships/image" Target="media/image82.wmf"/><Relationship Id="rId363" Type="http://schemas.openxmlformats.org/officeDocument/2006/relationships/image" Target="media/image176.wmf"/><Relationship Id="rId570" Type="http://schemas.openxmlformats.org/officeDocument/2006/relationships/oleObject" Target="embeddings/oleObject289.bin"/><Relationship Id="rId223" Type="http://schemas.openxmlformats.org/officeDocument/2006/relationships/oleObject" Target="embeddings/oleObject103.bin"/><Relationship Id="rId430" Type="http://schemas.openxmlformats.org/officeDocument/2006/relationships/image" Target="media/image208.wmf"/><Relationship Id="rId668" Type="http://schemas.openxmlformats.org/officeDocument/2006/relationships/oleObject" Target="embeddings/oleObject341.bin"/><Relationship Id="rId18" Type="http://schemas.openxmlformats.org/officeDocument/2006/relationships/image" Target="media/image8.wmf"/><Relationship Id="rId528" Type="http://schemas.openxmlformats.org/officeDocument/2006/relationships/oleObject" Target="embeddings/oleObject267.bin"/><Relationship Id="rId735" Type="http://schemas.openxmlformats.org/officeDocument/2006/relationships/oleObject" Target="embeddings/oleObject375.bin"/><Relationship Id="rId167" Type="http://schemas.openxmlformats.org/officeDocument/2006/relationships/image" Target="media/image88.wmf"/><Relationship Id="rId374" Type="http://schemas.openxmlformats.org/officeDocument/2006/relationships/image" Target="media/image181.wmf"/><Relationship Id="rId581" Type="http://schemas.openxmlformats.org/officeDocument/2006/relationships/image" Target="media/image278.wmf"/><Relationship Id="rId71" Type="http://schemas.openxmlformats.org/officeDocument/2006/relationships/oleObject" Target="embeddings/oleObject24.bin"/><Relationship Id="rId234" Type="http://schemas.openxmlformats.org/officeDocument/2006/relationships/oleObject" Target="embeddings/oleObject110.bin"/><Relationship Id="rId679" Type="http://schemas.openxmlformats.org/officeDocument/2006/relationships/oleObject" Target="embeddings/oleObject346.bin"/><Relationship Id="rId2" Type="http://schemas.openxmlformats.org/officeDocument/2006/relationships/customXml" Target="../customXml/item2.xml"/><Relationship Id="rId29" Type="http://schemas.openxmlformats.org/officeDocument/2006/relationships/image" Target="media/image17.wmf"/><Relationship Id="rId441" Type="http://schemas.openxmlformats.org/officeDocument/2006/relationships/image" Target="media/image213.wmf"/><Relationship Id="rId539" Type="http://schemas.openxmlformats.org/officeDocument/2006/relationships/image" Target="media/image259.wmf"/><Relationship Id="rId746" Type="http://schemas.openxmlformats.org/officeDocument/2006/relationships/image" Target="media/image358.wmf"/><Relationship Id="rId178" Type="http://schemas.openxmlformats.org/officeDocument/2006/relationships/oleObject" Target="embeddings/oleObject77.bin"/><Relationship Id="rId301" Type="http://schemas.openxmlformats.org/officeDocument/2006/relationships/image" Target="media/image146.wmf"/><Relationship Id="rId82" Type="http://schemas.openxmlformats.org/officeDocument/2006/relationships/oleObject" Target="embeddings/oleObject29.bin"/><Relationship Id="rId385" Type="http://schemas.openxmlformats.org/officeDocument/2006/relationships/oleObject" Target="embeddings/oleObject191.bin"/><Relationship Id="rId592" Type="http://schemas.openxmlformats.org/officeDocument/2006/relationships/oleObject" Target="embeddings/oleObject301.bin"/><Relationship Id="rId606" Type="http://schemas.openxmlformats.org/officeDocument/2006/relationships/oleObject" Target="embeddings/oleObject308.bin"/><Relationship Id="rId245" Type="http://schemas.openxmlformats.org/officeDocument/2006/relationships/oleObject" Target="embeddings/oleObject116.bin"/><Relationship Id="rId452" Type="http://schemas.openxmlformats.org/officeDocument/2006/relationships/oleObject" Target="embeddings/oleObject227.bin"/><Relationship Id="rId105" Type="http://schemas.openxmlformats.org/officeDocument/2006/relationships/image" Target="media/image57.wmf"/><Relationship Id="rId312" Type="http://schemas.openxmlformats.org/officeDocument/2006/relationships/oleObject" Target="embeddings/oleObject153.bin"/><Relationship Id="rId757" Type="http://schemas.openxmlformats.org/officeDocument/2006/relationships/oleObject" Target="embeddings/oleObject386.bin"/><Relationship Id="rId93" Type="http://schemas.openxmlformats.org/officeDocument/2006/relationships/image" Target="media/image51.wmf"/><Relationship Id="rId189" Type="http://schemas.openxmlformats.org/officeDocument/2006/relationships/image" Target="media/image99.wmf"/><Relationship Id="rId396" Type="http://schemas.openxmlformats.org/officeDocument/2006/relationships/oleObject" Target="embeddings/oleObject197.bin"/><Relationship Id="rId617" Type="http://schemas.openxmlformats.org/officeDocument/2006/relationships/image" Target="media/image296.wmf"/><Relationship Id="rId256" Type="http://schemas.openxmlformats.org/officeDocument/2006/relationships/oleObject" Target="embeddings/oleObject122.bin"/><Relationship Id="rId463" Type="http://schemas.openxmlformats.org/officeDocument/2006/relationships/oleObject" Target="embeddings/oleObject232.bin"/><Relationship Id="rId670" Type="http://schemas.openxmlformats.org/officeDocument/2006/relationships/image" Target="media/image321.wmf"/><Relationship Id="rId116" Type="http://schemas.openxmlformats.org/officeDocument/2006/relationships/oleObject" Target="embeddings/oleObject46.bin"/><Relationship Id="rId323" Type="http://schemas.openxmlformats.org/officeDocument/2006/relationships/oleObject" Target="embeddings/oleObject159.bin"/><Relationship Id="rId530" Type="http://schemas.openxmlformats.org/officeDocument/2006/relationships/oleObject" Target="embeddings/oleObject268.bin"/><Relationship Id="rId768" Type="http://schemas.openxmlformats.org/officeDocument/2006/relationships/image" Target="media/image369.wmf"/><Relationship Id="rId20" Type="http://schemas.openxmlformats.org/officeDocument/2006/relationships/image" Target="media/image9.png"/><Relationship Id="rId628" Type="http://schemas.openxmlformats.org/officeDocument/2006/relationships/image" Target="media/image301.wmf"/><Relationship Id="rId267" Type="http://schemas.openxmlformats.org/officeDocument/2006/relationships/image" Target="media/image131.wmf"/><Relationship Id="rId474" Type="http://schemas.openxmlformats.org/officeDocument/2006/relationships/image" Target="media/image229.wmf"/><Relationship Id="rId127" Type="http://schemas.openxmlformats.org/officeDocument/2006/relationships/oleObject" Target="embeddings/oleObject51.bin"/><Relationship Id="rId681" Type="http://schemas.openxmlformats.org/officeDocument/2006/relationships/oleObject" Target="embeddings/oleObject347.bin"/><Relationship Id="rId779" Type="http://schemas.openxmlformats.org/officeDocument/2006/relationships/header" Target="header3.xml"/><Relationship Id="rId31" Type="http://schemas.openxmlformats.org/officeDocument/2006/relationships/oleObject" Target="embeddings/oleObject5.bin"/><Relationship Id="rId334" Type="http://schemas.openxmlformats.org/officeDocument/2006/relationships/image" Target="media/image162.wmf"/><Relationship Id="rId541" Type="http://schemas.openxmlformats.org/officeDocument/2006/relationships/image" Target="media/image260.wmf"/><Relationship Id="rId639" Type="http://schemas.openxmlformats.org/officeDocument/2006/relationships/oleObject" Target="embeddings/oleObject325.bin"/><Relationship Id="rId180" Type="http://schemas.openxmlformats.org/officeDocument/2006/relationships/oleObject" Target="embeddings/oleObject78.bin"/><Relationship Id="rId278" Type="http://schemas.openxmlformats.org/officeDocument/2006/relationships/image" Target="media/image136.wmf"/><Relationship Id="rId401" Type="http://schemas.openxmlformats.org/officeDocument/2006/relationships/image" Target="media/image194.wmf"/><Relationship Id="rId485" Type="http://schemas.openxmlformats.org/officeDocument/2006/relationships/image" Target="media/image233.wmf"/><Relationship Id="rId692" Type="http://schemas.openxmlformats.org/officeDocument/2006/relationships/image" Target="media/image332.wmf"/><Relationship Id="rId706" Type="http://schemas.openxmlformats.org/officeDocument/2006/relationships/oleObject" Target="embeddings/oleObject360.bin"/><Relationship Id="rId42" Type="http://schemas.openxmlformats.org/officeDocument/2006/relationships/image" Target="media/image24.wmf"/><Relationship Id="rId138" Type="http://schemas.openxmlformats.org/officeDocument/2006/relationships/image" Target="media/image74.wmf"/><Relationship Id="rId345" Type="http://schemas.openxmlformats.org/officeDocument/2006/relationships/oleObject" Target="embeddings/oleObject170.bin"/><Relationship Id="rId552" Type="http://schemas.openxmlformats.org/officeDocument/2006/relationships/oleObject" Target="embeddings/oleObject279.bin"/><Relationship Id="rId191" Type="http://schemas.openxmlformats.org/officeDocument/2006/relationships/image" Target="media/image100.wmf"/><Relationship Id="rId205" Type="http://schemas.openxmlformats.org/officeDocument/2006/relationships/image" Target="media/image106.wmf"/><Relationship Id="rId412" Type="http://schemas.openxmlformats.org/officeDocument/2006/relationships/image" Target="media/image199.wmf"/><Relationship Id="rId289" Type="http://schemas.openxmlformats.org/officeDocument/2006/relationships/oleObject" Target="embeddings/oleObject141.bin"/><Relationship Id="rId496" Type="http://schemas.openxmlformats.org/officeDocument/2006/relationships/oleObject" Target="embeddings/oleObject251.bin"/><Relationship Id="rId717" Type="http://schemas.openxmlformats.org/officeDocument/2006/relationships/oleObject" Target="embeddings/oleObject366.bin"/><Relationship Id="rId53" Type="http://schemas.openxmlformats.org/officeDocument/2006/relationships/oleObject" Target="embeddings/oleObject16.bin"/><Relationship Id="rId149" Type="http://schemas.openxmlformats.org/officeDocument/2006/relationships/image" Target="media/image79.wmf"/><Relationship Id="rId356" Type="http://schemas.openxmlformats.org/officeDocument/2006/relationships/image" Target="media/image173.wmf"/><Relationship Id="rId563" Type="http://schemas.openxmlformats.org/officeDocument/2006/relationships/image" Target="media/image271.wmf"/><Relationship Id="rId770" Type="http://schemas.openxmlformats.org/officeDocument/2006/relationships/image" Target="media/image370.wmf"/><Relationship Id="rId216" Type="http://schemas.openxmlformats.org/officeDocument/2006/relationships/oleObject" Target="embeddings/oleObject98.bin"/><Relationship Id="rId423" Type="http://schemas.openxmlformats.org/officeDocument/2006/relationships/oleObject" Target="embeddings/oleObject211.bin"/><Relationship Id="rId258" Type="http://schemas.openxmlformats.org/officeDocument/2006/relationships/oleObject" Target="embeddings/oleObject124.bin"/><Relationship Id="rId465" Type="http://schemas.openxmlformats.org/officeDocument/2006/relationships/oleObject" Target="embeddings/oleObject233.bin"/><Relationship Id="rId630" Type="http://schemas.openxmlformats.org/officeDocument/2006/relationships/image" Target="media/image302.wmf"/><Relationship Id="rId672" Type="http://schemas.openxmlformats.org/officeDocument/2006/relationships/image" Target="media/image322.wmf"/><Relationship Id="rId728" Type="http://schemas.openxmlformats.org/officeDocument/2006/relationships/image" Target="media/image349.wmf"/><Relationship Id="rId22" Type="http://schemas.openxmlformats.org/officeDocument/2006/relationships/image" Target="media/image11.png"/><Relationship Id="rId64" Type="http://schemas.openxmlformats.org/officeDocument/2006/relationships/oleObject" Target="embeddings/oleObject21.bin"/><Relationship Id="rId118" Type="http://schemas.openxmlformats.org/officeDocument/2006/relationships/image" Target="media/image64.wmf"/><Relationship Id="rId325" Type="http://schemas.openxmlformats.org/officeDocument/2006/relationships/oleObject" Target="embeddings/oleObject160.bin"/><Relationship Id="rId367" Type="http://schemas.openxmlformats.org/officeDocument/2006/relationships/oleObject" Target="embeddings/oleObject182.bin"/><Relationship Id="rId532" Type="http://schemas.openxmlformats.org/officeDocument/2006/relationships/oleObject" Target="embeddings/oleObject269.bin"/><Relationship Id="rId574" Type="http://schemas.openxmlformats.org/officeDocument/2006/relationships/oleObject" Target="embeddings/oleObject292.bin"/><Relationship Id="rId171" Type="http://schemas.openxmlformats.org/officeDocument/2006/relationships/image" Target="media/image90.wmf"/><Relationship Id="rId227" Type="http://schemas.openxmlformats.org/officeDocument/2006/relationships/image" Target="media/image113.wmf"/><Relationship Id="rId781" Type="http://schemas.openxmlformats.org/officeDocument/2006/relationships/image" Target="media/image375.jpeg"/><Relationship Id="rId269" Type="http://schemas.openxmlformats.org/officeDocument/2006/relationships/oleObject" Target="embeddings/oleObject130.bin"/><Relationship Id="rId434" Type="http://schemas.openxmlformats.org/officeDocument/2006/relationships/image" Target="media/image210.wmf"/><Relationship Id="rId476" Type="http://schemas.openxmlformats.org/officeDocument/2006/relationships/image" Target="media/image230.wmf"/><Relationship Id="rId641" Type="http://schemas.openxmlformats.org/officeDocument/2006/relationships/oleObject" Target="embeddings/oleObject326.bin"/><Relationship Id="rId683" Type="http://schemas.openxmlformats.org/officeDocument/2006/relationships/oleObject" Target="embeddings/oleObject348.bin"/><Relationship Id="rId739" Type="http://schemas.openxmlformats.org/officeDocument/2006/relationships/oleObject" Target="embeddings/oleObject377.bin"/><Relationship Id="rId33" Type="http://schemas.openxmlformats.org/officeDocument/2006/relationships/oleObject" Target="embeddings/oleObject6.bin"/><Relationship Id="rId129" Type="http://schemas.openxmlformats.org/officeDocument/2006/relationships/image" Target="media/image69.wmf"/><Relationship Id="rId280" Type="http://schemas.openxmlformats.org/officeDocument/2006/relationships/oleObject" Target="embeddings/oleObject136.bin"/><Relationship Id="rId336" Type="http://schemas.openxmlformats.org/officeDocument/2006/relationships/image" Target="media/image163.wmf"/><Relationship Id="rId501" Type="http://schemas.openxmlformats.org/officeDocument/2006/relationships/image" Target="media/image240.wmf"/><Relationship Id="rId543" Type="http://schemas.openxmlformats.org/officeDocument/2006/relationships/image" Target="media/image261.wmf"/><Relationship Id="rId75" Type="http://schemas.openxmlformats.org/officeDocument/2006/relationships/image" Target="media/image42.wmf"/><Relationship Id="rId140" Type="http://schemas.openxmlformats.org/officeDocument/2006/relationships/image" Target="media/image75.wmf"/><Relationship Id="rId182" Type="http://schemas.openxmlformats.org/officeDocument/2006/relationships/oleObject" Target="embeddings/oleObject79.bin"/><Relationship Id="rId378" Type="http://schemas.openxmlformats.org/officeDocument/2006/relationships/image" Target="media/image183.wmf"/><Relationship Id="rId403" Type="http://schemas.openxmlformats.org/officeDocument/2006/relationships/image" Target="media/image195.wmf"/><Relationship Id="rId585" Type="http://schemas.openxmlformats.org/officeDocument/2006/relationships/image" Target="media/image280.wmf"/><Relationship Id="rId750" Type="http://schemas.openxmlformats.org/officeDocument/2006/relationships/image" Target="media/image360.wmf"/><Relationship Id="rId6" Type="http://schemas.openxmlformats.org/officeDocument/2006/relationships/webSettings" Target="webSettings.xml"/><Relationship Id="rId238" Type="http://schemas.openxmlformats.org/officeDocument/2006/relationships/oleObject" Target="embeddings/oleObject112.bin"/><Relationship Id="rId445" Type="http://schemas.openxmlformats.org/officeDocument/2006/relationships/oleObject" Target="embeddings/oleObject223.bin"/><Relationship Id="rId487" Type="http://schemas.openxmlformats.org/officeDocument/2006/relationships/oleObject" Target="embeddings/oleObject246.bin"/><Relationship Id="rId610" Type="http://schemas.openxmlformats.org/officeDocument/2006/relationships/oleObject" Target="embeddings/oleObject310.bin"/><Relationship Id="rId652" Type="http://schemas.openxmlformats.org/officeDocument/2006/relationships/oleObject" Target="embeddings/oleObject332.bin"/><Relationship Id="rId694" Type="http://schemas.openxmlformats.org/officeDocument/2006/relationships/oleObject" Target="embeddings/oleObject354.bin"/><Relationship Id="rId708" Type="http://schemas.openxmlformats.org/officeDocument/2006/relationships/oleObject" Target="embeddings/oleObject361.bin"/><Relationship Id="rId291" Type="http://schemas.openxmlformats.org/officeDocument/2006/relationships/oleObject" Target="embeddings/oleObject142.bin"/><Relationship Id="rId305" Type="http://schemas.openxmlformats.org/officeDocument/2006/relationships/image" Target="media/image148.wmf"/><Relationship Id="rId347" Type="http://schemas.openxmlformats.org/officeDocument/2006/relationships/oleObject" Target="embeddings/oleObject171.bin"/><Relationship Id="rId512" Type="http://schemas.openxmlformats.org/officeDocument/2006/relationships/oleObject" Target="embeddings/oleObject259.bin"/><Relationship Id="rId44" Type="http://schemas.openxmlformats.org/officeDocument/2006/relationships/image" Target="media/image25.wmf"/><Relationship Id="rId86" Type="http://schemas.openxmlformats.org/officeDocument/2006/relationships/oleObject" Target="embeddings/oleObject31.bin"/><Relationship Id="rId151" Type="http://schemas.openxmlformats.org/officeDocument/2006/relationships/image" Target="media/image80.wmf"/><Relationship Id="rId389" Type="http://schemas.openxmlformats.org/officeDocument/2006/relationships/oleObject" Target="embeddings/oleObject193.bin"/><Relationship Id="rId554" Type="http://schemas.openxmlformats.org/officeDocument/2006/relationships/oleObject" Target="embeddings/oleObject280.bin"/><Relationship Id="rId596" Type="http://schemas.openxmlformats.org/officeDocument/2006/relationships/oleObject" Target="embeddings/oleObject303.bin"/><Relationship Id="rId761" Type="http://schemas.openxmlformats.org/officeDocument/2006/relationships/oleObject" Target="embeddings/oleObject388.bin"/><Relationship Id="rId193" Type="http://schemas.openxmlformats.org/officeDocument/2006/relationships/image" Target="media/image101.wmf"/><Relationship Id="rId207" Type="http://schemas.openxmlformats.org/officeDocument/2006/relationships/image" Target="media/image107.wmf"/><Relationship Id="rId249" Type="http://schemas.openxmlformats.org/officeDocument/2006/relationships/image" Target="media/image123.wmf"/><Relationship Id="rId414" Type="http://schemas.openxmlformats.org/officeDocument/2006/relationships/image" Target="media/image200.wmf"/><Relationship Id="rId456" Type="http://schemas.openxmlformats.org/officeDocument/2006/relationships/image" Target="media/image220.wmf"/><Relationship Id="rId498" Type="http://schemas.openxmlformats.org/officeDocument/2006/relationships/oleObject" Target="embeddings/oleObject252.bin"/><Relationship Id="rId621" Type="http://schemas.openxmlformats.org/officeDocument/2006/relationships/image" Target="media/image298.wmf"/><Relationship Id="rId663" Type="http://schemas.openxmlformats.org/officeDocument/2006/relationships/image" Target="media/image317.wmf"/><Relationship Id="rId13" Type="http://schemas.openxmlformats.org/officeDocument/2006/relationships/image" Target="media/image5.png"/><Relationship Id="rId109" Type="http://schemas.openxmlformats.org/officeDocument/2006/relationships/image" Target="media/image59.wmf"/><Relationship Id="rId260" Type="http://schemas.openxmlformats.org/officeDocument/2006/relationships/oleObject" Target="embeddings/oleObject125.bin"/><Relationship Id="rId316" Type="http://schemas.openxmlformats.org/officeDocument/2006/relationships/oleObject" Target="embeddings/oleObject155.bin"/><Relationship Id="rId523" Type="http://schemas.openxmlformats.org/officeDocument/2006/relationships/image" Target="media/image251.wmf"/><Relationship Id="rId719" Type="http://schemas.openxmlformats.org/officeDocument/2006/relationships/oleObject" Target="embeddings/oleObject367.bin"/><Relationship Id="rId55" Type="http://schemas.openxmlformats.org/officeDocument/2006/relationships/image" Target="media/image31.png"/><Relationship Id="rId97" Type="http://schemas.openxmlformats.org/officeDocument/2006/relationships/image" Target="media/image53.wmf"/><Relationship Id="rId120" Type="http://schemas.openxmlformats.org/officeDocument/2006/relationships/image" Target="media/image65.wmf"/><Relationship Id="rId358" Type="http://schemas.openxmlformats.org/officeDocument/2006/relationships/image" Target="media/image174.wmf"/><Relationship Id="rId565" Type="http://schemas.openxmlformats.org/officeDocument/2006/relationships/image" Target="media/image272.wmf"/><Relationship Id="rId730" Type="http://schemas.openxmlformats.org/officeDocument/2006/relationships/image" Target="media/image350.wmf"/><Relationship Id="rId772" Type="http://schemas.openxmlformats.org/officeDocument/2006/relationships/image" Target="media/image371.wmf"/><Relationship Id="rId162" Type="http://schemas.openxmlformats.org/officeDocument/2006/relationships/image" Target="media/image85.wmf"/><Relationship Id="rId218" Type="http://schemas.openxmlformats.org/officeDocument/2006/relationships/oleObject" Target="embeddings/oleObject99.bin"/><Relationship Id="rId425" Type="http://schemas.openxmlformats.org/officeDocument/2006/relationships/oleObject" Target="embeddings/oleObject212.bin"/><Relationship Id="rId467" Type="http://schemas.openxmlformats.org/officeDocument/2006/relationships/oleObject" Target="embeddings/oleObject234.bin"/><Relationship Id="rId632" Type="http://schemas.openxmlformats.org/officeDocument/2006/relationships/image" Target="media/image303.wmf"/><Relationship Id="rId271" Type="http://schemas.openxmlformats.org/officeDocument/2006/relationships/oleObject" Target="embeddings/oleObject131.bin"/><Relationship Id="rId674" Type="http://schemas.openxmlformats.org/officeDocument/2006/relationships/image" Target="media/image323.wmf"/><Relationship Id="rId24" Type="http://schemas.openxmlformats.org/officeDocument/2006/relationships/image" Target="media/image13.png"/><Relationship Id="rId66" Type="http://schemas.openxmlformats.org/officeDocument/2006/relationships/image" Target="media/image37.wmf"/><Relationship Id="rId131" Type="http://schemas.openxmlformats.org/officeDocument/2006/relationships/oleObject" Target="embeddings/oleObject53.bin"/><Relationship Id="rId327" Type="http://schemas.openxmlformats.org/officeDocument/2006/relationships/oleObject" Target="embeddings/oleObject161.bin"/><Relationship Id="rId369" Type="http://schemas.openxmlformats.org/officeDocument/2006/relationships/oleObject" Target="embeddings/oleObject183.bin"/><Relationship Id="rId534" Type="http://schemas.openxmlformats.org/officeDocument/2006/relationships/oleObject" Target="embeddings/oleObject270.bin"/><Relationship Id="rId576" Type="http://schemas.openxmlformats.org/officeDocument/2006/relationships/oleObject" Target="embeddings/oleObject293.bin"/><Relationship Id="rId741" Type="http://schemas.openxmlformats.org/officeDocument/2006/relationships/oleObject" Target="embeddings/oleObject378.bin"/><Relationship Id="rId783" Type="http://schemas.openxmlformats.org/officeDocument/2006/relationships/header" Target="header5.xml"/><Relationship Id="rId173" Type="http://schemas.openxmlformats.org/officeDocument/2006/relationships/image" Target="media/image91.wmf"/><Relationship Id="rId229" Type="http://schemas.openxmlformats.org/officeDocument/2006/relationships/image" Target="media/image114.wmf"/><Relationship Id="rId380" Type="http://schemas.openxmlformats.org/officeDocument/2006/relationships/image" Target="media/image184.wmf"/><Relationship Id="rId436" Type="http://schemas.openxmlformats.org/officeDocument/2006/relationships/oleObject" Target="embeddings/oleObject218.bin"/><Relationship Id="rId601" Type="http://schemas.openxmlformats.org/officeDocument/2006/relationships/image" Target="media/image288.wmf"/><Relationship Id="rId643" Type="http://schemas.openxmlformats.org/officeDocument/2006/relationships/oleObject" Target="embeddings/oleObject327.bin"/><Relationship Id="rId240" Type="http://schemas.openxmlformats.org/officeDocument/2006/relationships/oleObject" Target="embeddings/oleObject113.bin"/><Relationship Id="rId478" Type="http://schemas.openxmlformats.org/officeDocument/2006/relationships/image" Target="media/image231.wmf"/><Relationship Id="rId685" Type="http://schemas.openxmlformats.org/officeDocument/2006/relationships/oleObject" Target="embeddings/oleObject349.bin"/><Relationship Id="rId35" Type="http://schemas.openxmlformats.org/officeDocument/2006/relationships/oleObject" Target="embeddings/oleObject7.bin"/><Relationship Id="rId77" Type="http://schemas.openxmlformats.org/officeDocument/2006/relationships/image" Target="media/image43.wmf"/><Relationship Id="rId100" Type="http://schemas.openxmlformats.org/officeDocument/2006/relationships/oleObject" Target="embeddings/oleObject38.bin"/><Relationship Id="rId282" Type="http://schemas.openxmlformats.org/officeDocument/2006/relationships/image" Target="media/image137.wmf"/><Relationship Id="rId338" Type="http://schemas.openxmlformats.org/officeDocument/2006/relationships/image" Target="media/image164.wmf"/><Relationship Id="rId503" Type="http://schemas.openxmlformats.org/officeDocument/2006/relationships/image" Target="media/image241.wmf"/><Relationship Id="rId545" Type="http://schemas.openxmlformats.org/officeDocument/2006/relationships/image" Target="media/image262.wmf"/><Relationship Id="rId587" Type="http://schemas.openxmlformats.org/officeDocument/2006/relationships/image" Target="media/image281.wmf"/><Relationship Id="rId710" Type="http://schemas.openxmlformats.org/officeDocument/2006/relationships/oleObject" Target="embeddings/oleObject362.bin"/><Relationship Id="rId752" Type="http://schemas.openxmlformats.org/officeDocument/2006/relationships/image" Target="media/image361.wmf"/><Relationship Id="rId8" Type="http://schemas.openxmlformats.org/officeDocument/2006/relationships/endnotes" Target="endnotes.xml"/><Relationship Id="rId142" Type="http://schemas.openxmlformats.org/officeDocument/2006/relationships/image" Target="media/image76.wmf"/><Relationship Id="rId184" Type="http://schemas.openxmlformats.org/officeDocument/2006/relationships/oleObject" Target="embeddings/oleObject80.bin"/><Relationship Id="rId391" Type="http://schemas.openxmlformats.org/officeDocument/2006/relationships/oleObject" Target="embeddings/oleObject194.bin"/><Relationship Id="rId405" Type="http://schemas.openxmlformats.org/officeDocument/2006/relationships/image" Target="media/image196.wmf"/><Relationship Id="rId447" Type="http://schemas.openxmlformats.org/officeDocument/2006/relationships/image" Target="media/image215.wmf"/><Relationship Id="rId612" Type="http://schemas.openxmlformats.org/officeDocument/2006/relationships/oleObject" Target="embeddings/oleObject311.bin"/><Relationship Id="rId251" Type="http://schemas.openxmlformats.org/officeDocument/2006/relationships/image" Target="media/image124.wmf"/><Relationship Id="rId489" Type="http://schemas.openxmlformats.org/officeDocument/2006/relationships/oleObject" Target="embeddings/oleObject247.bin"/><Relationship Id="rId654" Type="http://schemas.openxmlformats.org/officeDocument/2006/relationships/image" Target="media/image313.wmf"/><Relationship Id="rId696" Type="http://schemas.openxmlformats.org/officeDocument/2006/relationships/oleObject" Target="embeddings/oleObject355.bin"/><Relationship Id="rId46" Type="http://schemas.openxmlformats.org/officeDocument/2006/relationships/image" Target="media/image26.wmf"/><Relationship Id="rId293" Type="http://schemas.openxmlformats.org/officeDocument/2006/relationships/image" Target="media/image142.wmf"/><Relationship Id="rId307" Type="http://schemas.openxmlformats.org/officeDocument/2006/relationships/image" Target="media/image149.wmf"/><Relationship Id="rId349" Type="http://schemas.openxmlformats.org/officeDocument/2006/relationships/oleObject" Target="embeddings/oleObject172.bin"/><Relationship Id="rId514" Type="http://schemas.openxmlformats.org/officeDocument/2006/relationships/oleObject" Target="embeddings/oleObject260.bin"/><Relationship Id="rId556" Type="http://schemas.openxmlformats.org/officeDocument/2006/relationships/oleObject" Target="embeddings/oleObject281.bin"/><Relationship Id="rId721" Type="http://schemas.openxmlformats.org/officeDocument/2006/relationships/oleObject" Target="embeddings/oleObject368.bin"/><Relationship Id="rId763" Type="http://schemas.openxmlformats.org/officeDocument/2006/relationships/oleObject" Target="embeddings/oleObject389.bin"/><Relationship Id="rId88" Type="http://schemas.openxmlformats.org/officeDocument/2006/relationships/oleObject" Target="embeddings/oleObject32.bin"/><Relationship Id="rId111" Type="http://schemas.openxmlformats.org/officeDocument/2006/relationships/image" Target="media/image60.wmf"/><Relationship Id="rId153" Type="http://schemas.openxmlformats.org/officeDocument/2006/relationships/oleObject" Target="embeddings/oleObject65.bin"/><Relationship Id="rId195" Type="http://schemas.openxmlformats.org/officeDocument/2006/relationships/image" Target="media/image102.wmf"/><Relationship Id="rId209" Type="http://schemas.openxmlformats.org/officeDocument/2006/relationships/image" Target="media/image108.wmf"/><Relationship Id="rId360" Type="http://schemas.openxmlformats.org/officeDocument/2006/relationships/oleObject" Target="embeddings/oleObject178.bin"/><Relationship Id="rId416" Type="http://schemas.openxmlformats.org/officeDocument/2006/relationships/image" Target="media/image201.wmf"/><Relationship Id="rId598" Type="http://schemas.openxmlformats.org/officeDocument/2006/relationships/oleObject" Target="embeddings/oleObject304.bin"/><Relationship Id="rId220" Type="http://schemas.openxmlformats.org/officeDocument/2006/relationships/oleObject" Target="embeddings/oleObject100.bin"/><Relationship Id="rId458" Type="http://schemas.openxmlformats.org/officeDocument/2006/relationships/image" Target="media/image221.wmf"/><Relationship Id="rId623" Type="http://schemas.openxmlformats.org/officeDocument/2006/relationships/image" Target="media/image299.wmf"/><Relationship Id="rId665" Type="http://schemas.openxmlformats.org/officeDocument/2006/relationships/image" Target="media/image318.wmf"/><Relationship Id="rId15" Type="http://schemas.openxmlformats.org/officeDocument/2006/relationships/oleObject" Target="embeddings/oleObject1.bin"/><Relationship Id="rId57" Type="http://schemas.openxmlformats.org/officeDocument/2006/relationships/oleObject" Target="embeddings/oleObject17.bin"/><Relationship Id="rId262" Type="http://schemas.openxmlformats.org/officeDocument/2006/relationships/oleObject" Target="embeddings/oleObject126.bin"/><Relationship Id="rId318" Type="http://schemas.openxmlformats.org/officeDocument/2006/relationships/oleObject" Target="embeddings/oleObject156.bin"/><Relationship Id="rId525" Type="http://schemas.openxmlformats.org/officeDocument/2006/relationships/image" Target="media/image252.wmf"/><Relationship Id="rId567" Type="http://schemas.openxmlformats.org/officeDocument/2006/relationships/image" Target="media/image273.wmf"/><Relationship Id="rId732" Type="http://schemas.openxmlformats.org/officeDocument/2006/relationships/image" Target="media/image351.wmf"/><Relationship Id="rId99" Type="http://schemas.openxmlformats.org/officeDocument/2006/relationships/image" Target="media/image54.wmf"/><Relationship Id="rId122" Type="http://schemas.openxmlformats.org/officeDocument/2006/relationships/image" Target="media/image66.wmf"/><Relationship Id="rId164" Type="http://schemas.openxmlformats.org/officeDocument/2006/relationships/image" Target="media/image86.wmf"/><Relationship Id="rId371" Type="http://schemas.openxmlformats.org/officeDocument/2006/relationships/oleObject" Target="embeddings/oleObject184.bin"/><Relationship Id="rId774" Type="http://schemas.openxmlformats.org/officeDocument/2006/relationships/image" Target="media/image372.png"/><Relationship Id="rId427" Type="http://schemas.openxmlformats.org/officeDocument/2006/relationships/oleObject" Target="embeddings/oleObject213.bin"/><Relationship Id="rId469" Type="http://schemas.openxmlformats.org/officeDocument/2006/relationships/oleObject" Target="embeddings/oleObject235.bin"/><Relationship Id="rId634" Type="http://schemas.openxmlformats.org/officeDocument/2006/relationships/image" Target="media/image304.wmf"/><Relationship Id="rId676" Type="http://schemas.openxmlformats.org/officeDocument/2006/relationships/image" Target="media/image324.wmf"/><Relationship Id="rId26" Type="http://schemas.openxmlformats.org/officeDocument/2006/relationships/image" Target="media/image15.png"/><Relationship Id="rId231" Type="http://schemas.openxmlformats.org/officeDocument/2006/relationships/image" Target="media/image115.wmf"/><Relationship Id="rId273" Type="http://schemas.openxmlformats.org/officeDocument/2006/relationships/oleObject" Target="embeddings/oleObject132.bin"/><Relationship Id="rId329" Type="http://schemas.openxmlformats.org/officeDocument/2006/relationships/oleObject" Target="embeddings/oleObject162.bin"/><Relationship Id="rId480" Type="http://schemas.openxmlformats.org/officeDocument/2006/relationships/oleObject" Target="embeddings/oleObject241.bin"/><Relationship Id="rId536" Type="http://schemas.openxmlformats.org/officeDocument/2006/relationships/oleObject" Target="embeddings/oleObject271.bin"/><Relationship Id="rId701" Type="http://schemas.openxmlformats.org/officeDocument/2006/relationships/image" Target="media/image336.wmf"/><Relationship Id="rId68" Type="http://schemas.openxmlformats.org/officeDocument/2006/relationships/image" Target="media/image38.wmf"/><Relationship Id="rId133" Type="http://schemas.openxmlformats.org/officeDocument/2006/relationships/oleObject" Target="embeddings/oleObject54.bin"/><Relationship Id="rId175" Type="http://schemas.openxmlformats.org/officeDocument/2006/relationships/image" Target="media/image92.wmf"/><Relationship Id="rId340" Type="http://schemas.openxmlformats.org/officeDocument/2006/relationships/image" Target="media/image165.wmf"/><Relationship Id="rId578" Type="http://schemas.openxmlformats.org/officeDocument/2006/relationships/oleObject" Target="embeddings/oleObject294.bin"/><Relationship Id="rId743" Type="http://schemas.openxmlformats.org/officeDocument/2006/relationships/oleObject" Target="embeddings/oleObject379.bin"/><Relationship Id="rId785" Type="http://schemas.openxmlformats.org/officeDocument/2006/relationships/header" Target="header7.xml"/><Relationship Id="rId200" Type="http://schemas.openxmlformats.org/officeDocument/2006/relationships/oleObject" Target="embeddings/oleObject88.bin"/><Relationship Id="rId382" Type="http://schemas.openxmlformats.org/officeDocument/2006/relationships/image" Target="media/image185.wmf"/><Relationship Id="rId438" Type="http://schemas.openxmlformats.org/officeDocument/2006/relationships/oleObject" Target="embeddings/oleObject219.bin"/><Relationship Id="rId603" Type="http://schemas.openxmlformats.org/officeDocument/2006/relationships/image" Target="media/image289.wmf"/><Relationship Id="rId645" Type="http://schemas.openxmlformats.org/officeDocument/2006/relationships/oleObject" Target="embeddings/oleObject328.bin"/><Relationship Id="rId687" Type="http://schemas.openxmlformats.org/officeDocument/2006/relationships/oleObject" Target="embeddings/oleObject350.bin"/><Relationship Id="rId242" Type="http://schemas.openxmlformats.org/officeDocument/2006/relationships/image" Target="media/image120.wmf"/><Relationship Id="rId284" Type="http://schemas.openxmlformats.org/officeDocument/2006/relationships/image" Target="media/image138.wmf"/><Relationship Id="rId491" Type="http://schemas.openxmlformats.org/officeDocument/2006/relationships/image" Target="media/image235.wmf"/><Relationship Id="rId505" Type="http://schemas.openxmlformats.org/officeDocument/2006/relationships/image" Target="media/image242.wmf"/><Relationship Id="rId712" Type="http://schemas.openxmlformats.org/officeDocument/2006/relationships/oleObject" Target="embeddings/oleObject363.bin"/><Relationship Id="rId37" Type="http://schemas.openxmlformats.org/officeDocument/2006/relationships/oleObject" Target="embeddings/oleObject8.bin"/><Relationship Id="rId79" Type="http://schemas.openxmlformats.org/officeDocument/2006/relationships/image" Target="media/image44.wmf"/><Relationship Id="rId102" Type="http://schemas.openxmlformats.org/officeDocument/2006/relationships/oleObject" Target="embeddings/oleObject39.bin"/><Relationship Id="rId144" Type="http://schemas.openxmlformats.org/officeDocument/2006/relationships/oleObject" Target="embeddings/oleObject60.bin"/><Relationship Id="rId547" Type="http://schemas.openxmlformats.org/officeDocument/2006/relationships/image" Target="media/image263.wmf"/><Relationship Id="rId589" Type="http://schemas.openxmlformats.org/officeDocument/2006/relationships/image" Target="media/image282.wmf"/><Relationship Id="rId754" Type="http://schemas.openxmlformats.org/officeDocument/2006/relationships/image" Target="media/image362.wmf"/><Relationship Id="rId90" Type="http://schemas.openxmlformats.org/officeDocument/2006/relationships/oleObject" Target="embeddings/oleObject33.bin"/><Relationship Id="rId186" Type="http://schemas.openxmlformats.org/officeDocument/2006/relationships/oleObject" Target="embeddings/oleObject81.bin"/><Relationship Id="rId351" Type="http://schemas.openxmlformats.org/officeDocument/2006/relationships/oleObject" Target="embeddings/oleObject173.bin"/><Relationship Id="rId393" Type="http://schemas.openxmlformats.org/officeDocument/2006/relationships/oleObject" Target="embeddings/oleObject195.bin"/><Relationship Id="rId407" Type="http://schemas.openxmlformats.org/officeDocument/2006/relationships/image" Target="media/image197.wmf"/><Relationship Id="rId449" Type="http://schemas.openxmlformats.org/officeDocument/2006/relationships/image" Target="media/image216.wmf"/><Relationship Id="rId614" Type="http://schemas.openxmlformats.org/officeDocument/2006/relationships/oleObject" Target="embeddings/oleObject312.bin"/><Relationship Id="rId656" Type="http://schemas.openxmlformats.org/officeDocument/2006/relationships/oleObject" Target="embeddings/oleObject335.bin"/><Relationship Id="rId211" Type="http://schemas.openxmlformats.org/officeDocument/2006/relationships/oleObject" Target="embeddings/oleObject95.bin"/><Relationship Id="rId253" Type="http://schemas.openxmlformats.org/officeDocument/2006/relationships/image" Target="media/image125.wmf"/><Relationship Id="rId295" Type="http://schemas.openxmlformats.org/officeDocument/2006/relationships/image" Target="media/image143.wmf"/><Relationship Id="rId309" Type="http://schemas.openxmlformats.org/officeDocument/2006/relationships/image" Target="media/image150.wmf"/><Relationship Id="rId460" Type="http://schemas.openxmlformats.org/officeDocument/2006/relationships/image" Target="media/image222.wmf"/><Relationship Id="rId516" Type="http://schemas.openxmlformats.org/officeDocument/2006/relationships/oleObject" Target="embeddings/oleObject261.bin"/><Relationship Id="rId698" Type="http://schemas.openxmlformats.org/officeDocument/2006/relationships/oleObject" Target="embeddings/oleObject356.bin"/><Relationship Id="rId48" Type="http://schemas.openxmlformats.org/officeDocument/2006/relationships/image" Target="media/image27.wmf"/><Relationship Id="rId113" Type="http://schemas.openxmlformats.org/officeDocument/2006/relationships/image" Target="media/image61.wmf"/><Relationship Id="rId320" Type="http://schemas.openxmlformats.org/officeDocument/2006/relationships/oleObject" Target="embeddings/oleObject157.bin"/><Relationship Id="rId558" Type="http://schemas.openxmlformats.org/officeDocument/2006/relationships/oleObject" Target="embeddings/oleObject282.bin"/><Relationship Id="rId723" Type="http://schemas.openxmlformats.org/officeDocument/2006/relationships/oleObject" Target="embeddings/oleObject369.bin"/><Relationship Id="rId765" Type="http://schemas.openxmlformats.org/officeDocument/2006/relationships/oleObject" Target="embeddings/oleObject390.bin"/><Relationship Id="rId155" Type="http://schemas.openxmlformats.org/officeDocument/2006/relationships/image" Target="media/image81.wmf"/><Relationship Id="rId197" Type="http://schemas.openxmlformats.org/officeDocument/2006/relationships/image" Target="media/image103.wmf"/><Relationship Id="rId362" Type="http://schemas.openxmlformats.org/officeDocument/2006/relationships/oleObject" Target="embeddings/oleObject179.bin"/><Relationship Id="rId418" Type="http://schemas.openxmlformats.org/officeDocument/2006/relationships/image" Target="media/image202.wmf"/><Relationship Id="rId625" Type="http://schemas.openxmlformats.org/officeDocument/2006/relationships/image" Target="media/image300.wmf"/><Relationship Id="rId222" Type="http://schemas.openxmlformats.org/officeDocument/2006/relationships/oleObject" Target="embeddings/oleObject102.bin"/><Relationship Id="rId264" Type="http://schemas.openxmlformats.org/officeDocument/2006/relationships/oleObject" Target="embeddings/oleObject127.bin"/><Relationship Id="rId471" Type="http://schemas.openxmlformats.org/officeDocument/2006/relationships/oleObject" Target="embeddings/oleObject236.bin"/><Relationship Id="rId667" Type="http://schemas.openxmlformats.org/officeDocument/2006/relationships/image" Target="media/image319.wmf"/><Relationship Id="rId17" Type="http://schemas.openxmlformats.org/officeDocument/2006/relationships/oleObject" Target="embeddings/oleObject2.bin"/><Relationship Id="rId59" Type="http://schemas.openxmlformats.org/officeDocument/2006/relationships/oleObject" Target="embeddings/oleObject18.bin"/><Relationship Id="rId124" Type="http://schemas.openxmlformats.org/officeDocument/2006/relationships/image" Target="media/image67.wmf"/><Relationship Id="rId527" Type="http://schemas.openxmlformats.org/officeDocument/2006/relationships/image" Target="media/image253.wmf"/><Relationship Id="rId569" Type="http://schemas.openxmlformats.org/officeDocument/2006/relationships/oleObject" Target="embeddings/oleObject288.bin"/><Relationship Id="rId734" Type="http://schemas.openxmlformats.org/officeDocument/2006/relationships/image" Target="media/image352.wmf"/><Relationship Id="rId776" Type="http://schemas.openxmlformats.org/officeDocument/2006/relationships/oleObject" Target="embeddings/oleObject395.bin"/><Relationship Id="rId70" Type="http://schemas.openxmlformats.org/officeDocument/2006/relationships/image" Target="media/image39.wmf"/><Relationship Id="rId166" Type="http://schemas.openxmlformats.org/officeDocument/2006/relationships/image" Target="media/image87.wmf"/><Relationship Id="rId331" Type="http://schemas.openxmlformats.org/officeDocument/2006/relationships/oleObject" Target="embeddings/oleObject163.bin"/><Relationship Id="rId373" Type="http://schemas.openxmlformats.org/officeDocument/2006/relationships/oleObject" Target="embeddings/oleObject185.bin"/><Relationship Id="rId429" Type="http://schemas.openxmlformats.org/officeDocument/2006/relationships/oleObject" Target="embeddings/oleObject214.bin"/><Relationship Id="rId580" Type="http://schemas.openxmlformats.org/officeDocument/2006/relationships/oleObject" Target="embeddings/oleObject295.bin"/><Relationship Id="rId636" Type="http://schemas.openxmlformats.org/officeDocument/2006/relationships/image" Target="media/image305.wmf"/><Relationship Id="rId1" Type="http://schemas.openxmlformats.org/officeDocument/2006/relationships/customXml" Target="../customXml/item1.xml"/><Relationship Id="rId233" Type="http://schemas.openxmlformats.org/officeDocument/2006/relationships/image" Target="media/image116.wmf"/><Relationship Id="rId440" Type="http://schemas.openxmlformats.org/officeDocument/2006/relationships/oleObject" Target="embeddings/oleObject220.bin"/><Relationship Id="rId678" Type="http://schemas.openxmlformats.org/officeDocument/2006/relationships/image" Target="media/image325.wmf"/><Relationship Id="rId28" Type="http://schemas.openxmlformats.org/officeDocument/2006/relationships/oleObject" Target="embeddings/oleObject4.bin"/><Relationship Id="rId275" Type="http://schemas.openxmlformats.org/officeDocument/2006/relationships/oleObject" Target="embeddings/oleObject133.bin"/><Relationship Id="rId300" Type="http://schemas.openxmlformats.org/officeDocument/2006/relationships/oleObject" Target="embeddings/oleObject147.bin"/><Relationship Id="rId482" Type="http://schemas.openxmlformats.org/officeDocument/2006/relationships/oleObject" Target="embeddings/oleObject243.bin"/><Relationship Id="rId538" Type="http://schemas.openxmlformats.org/officeDocument/2006/relationships/oleObject" Target="embeddings/oleObject272.bin"/><Relationship Id="rId703" Type="http://schemas.openxmlformats.org/officeDocument/2006/relationships/image" Target="media/image337.wmf"/><Relationship Id="rId745" Type="http://schemas.openxmlformats.org/officeDocument/2006/relationships/oleObject" Target="embeddings/oleObject380.bin"/><Relationship Id="rId81" Type="http://schemas.openxmlformats.org/officeDocument/2006/relationships/image" Target="media/image45.wmf"/><Relationship Id="rId135" Type="http://schemas.openxmlformats.org/officeDocument/2006/relationships/oleObject" Target="embeddings/oleObject55.bin"/><Relationship Id="rId177" Type="http://schemas.openxmlformats.org/officeDocument/2006/relationships/image" Target="media/image93.wmf"/><Relationship Id="rId342" Type="http://schemas.openxmlformats.org/officeDocument/2006/relationships/image" Target="media/image166.wmf"/><Relationship Id="rId384" Type="http://schemas.openxmlformats.org/officeDocument/2006/relationships/image" Target="media/image186.wmf"/><Relationship Id="rId591" Type="http://schemas.openxmlformats.org/officeDocument/2006/relationships/image" Target="media/image283.wmf"/><Relationship Id="rId605" Type="http://schemas.openxmlformats.org/officeDocument/2006/relationships/image" Target="media/image290.wmf"/><Relationship Id="rId787" Type="http://schemas.openxmlformats.org/officeDocument/2006/relationships/header" Target="header9.xml"/><Relationship Id="rId202" Type="http://schemas.openxmlformats.org/officeDocument/2006/relationships/oleObject" Target="embeddings/oleObject90.bin"/><Relationship Id="rId244" Type="http://schemas.openxmlformats.org/officeDocument/2006/relationships/image" Target="media/image121.wmf"/><Relationship Id="rId647" Type="http://schemas.openxmlformats.org/officeDocument/2006/relationships/oleObject" Target="embeddings/oleObject329.bin"/><Relationship Id="rId689" Type="http://schemas.openxmlformats.org/officeDocument/2006/relationships/oleObject" Target="embeddings/oleObject351.bin"/><Relationship Id="rId39" Type="http://schemas.openxmlformats.org/officeDocument/2006/relationships/oleObject" Target="embeddings/oleObject9.bin"/><Relationship Id="rId286" Type="http://schemas.openxmlformats.org/officeDocument/2006/relationships/image" Target="media/image139.wmf"/><Relationship Id="rId451" Type="http://schemas.openxmlformats.org/officeDocument/2006/relationships/image" Target="media/image217.wmf"/><Relationship Id="rId493" Type="http://schemas.openxmlformats.org/officeDocument/2006/relationships/image" Target="media/image236.wmf"/><Relationship Id="rId507" Type="http://schemas.openxmlformats.org/officeDocument/2006/relationships/image" Target="media/image243.wmf"/><Relationship Id="rId549" Type="http://schemas.openxmlformats.org/officeDocument/2006/relationships/image" Target="media/image264.wmf"/><Relationship Id="rId714" Type="http://schemas.openxmlformats.org/officeDocument/2006/relationships/oleObject" Target="embeddings/oleObject364.bin"/><Relationship Id="rId756" Type="http://schemas.openxmlformats.org/officeDocument/2006/relationships/image" Target="media/image363.wmf"/><Relationship Id="rId50" Type="http://schemas.openxmlformats.org/officeDocument/2006/relationships/image" Target="media/image28.wmf"/><Relationship Id="rId104" Type="http://schemas.openxmlformats.org/officeDocument/2006/relationships/oleObject" Target="embeddings/oleObject40.bin"/><Relationship Id="rId146" Type="http://schemas.openxmlformats.org/officeDocument/2006/relationships/oleObject" Target="embeddings/oleObject61.bin"/><Relationship Id="rId188" Type="http://schemas.openxmlformats.org/officeDocument/2006/relationships/oleObject" Target="embeddings/oleObject82.bin"/><Relationship Id="rId311" Type="http://schemas.openxmlformats.org/officeDocument/2006/relationships/image" Target="media/image151.wmf"/><Relationship Id="rId353" Type="http://schemas.openxmlformats.org/officeDocument/2006/relationships/oleObject" Target="embeddings/oleObject174.bin"/><Relationship Id="rId395" Type="http://schemas.openxmlformats.org/officeDocument/2006/relationships/image" Target="media/image191.wmf"/><Relationship Id="rId409" Type="http://schemas.openxmlformats.org/officeDocument/2006/relationships/image" Target="media/image198.wmf"/><Relationship Id="rId560" Type="http://schemas.openxmlformats.org/officeDocument/2006/relationships/oleObject" Target="embeddings/oleObject283.bin"/><Relationship Id="rId92" Type="http://schemas.openxmlformats.org/officeDocument/2006/relationships/oleObject" Target="embeddings/oleObject34.bin"/><Relationship Id="rId213" Type="http://schemas.openxmlformats.org/officeDocument/2006/relationships/image" Target="media/image109.wmf"/><Relationship Id="rId420" Type="http://schemas.openxmlformats.org/officeDocument/2006/relationships/image" Target="media/image203.wmf"/><Relationship Id="rId616" Type="http://schemas.openxmlformats.org/officeDocument/2006/relationships/oleObject" Target="embeddings/oleObject313.bin"/><Relationship Id="rId658" Type="http://schemas.openxmlformats.org/officeDocument/2006/relationships/image" Target="media/image314.png"/><Relationship Id="rId255" Type="http://schemas.openxmlformats.org/officeDocument/2006/relationships/image" Target="media/image126.wmf"/><Relationship Id="rId297" Type="http://schemas.openxmlformats.org/officeDocument/2006/relationships/image" Target="media/image144.wmf"/><Relationship Id="rId462" Type="http://schemas.openxmlformats.org/officeDocument/2006/relationships/image" Target="media/image223.wmf"/><Relationship Id="rId518" Type="http://schemas.openxmlformats.org/officeDocument/2006/relationships/oleObject" Target="embeddings/oleObject262.bin"/><Relationship Id="rId725" Type="http://schemas.openxmlformats.org/officeDocument/2006/relationships/oleObject" Target="embeddings/oleObject370.bin"/><Relationship Id="rId115" Type="http://schemas.openxmlformats.org/officeDocument/2006/relationships/image" Target="media/image62.wmf"/><Relationship Id="rId157" Type="http://schemas.openxmlformats.org/officeDocument/2006/relationships/oleObject" Target="embeddings/oleObject67.bin"/><Relationship Id="rId322" Type="http://schemas.openxmlformats.org/officeDocument/2006/relationships/oleObject" Target="embeddings/oleObject158.bin"/><Relationship Id="rId364" Type="http://schemas.openxmlformats.org/officeDocument/2006/relationships/oleObject" Target="embeddings/oleObject180.bin"/><Relationship Id="rId767" Type="http://schemas.openxmlformats.org/officeDocument/2006/relationships/oleObject" Target="embeddings/oleObject391.bin"/><Relationship Id="rId61" Type="http://schemas.openxmlformats.org/officeDocument/2006/relationships/image" Target="media/image34.wmf"/><Relationship Id="rId199" Type="http://schemas.openxmlformats.org/officeDocument/2006/relationships/image" Target="media/image104.wmf"/><Relationship Id="rId571" Type="http://schemas.openxmlformats.org/officeDocument/2006/relationships/oleObject" Target="embeddings/oleObject290.bin"/><Relationship Id="rId627" Type="http://schemas.openxmlformats.org/officeDocument/2006/relationships/oleObject" Target="embeddings/oleObject319.bin"/><Relationship Id="rId669" Type="http://schemas.openxmlformats.org/officeDocument/2006/relationships/image" Target="media/image320.png"/><Relationship Id="rId19" Type="http://schemas.openxmlformats.org/officeDocument/2006/relationships/oleObject" Target="embeddings/oleObject3.bin"/><Relationship Id="rId224" Type="http://schemas.openxmlformats.org/officeDocument/2006/relationships/oleObject" Target="embeddings/oleObject104.bin"/><Relationship Id="rId266" Type="http://schemas.openxmlformats.org/officeDocument/2006/relationships/oleObject" Target="embeddings/oleObject128.bin"/><Relationship Id="rId431" Type="http://schemas.openxmlformats.org/officeDocument/2006/relationships/oleObject" Target="embeddings/oleObject215.bin"/><Relationship Id="rId473" Type="http://schemas.openxmlformats.org/officeDocument/2006/relationships/oleObject" Target="embeddings/oleObject237.bin"/><Relationship Id="rId529" Type="http://schemas.openxmlformats.org/officeDocument/2006/relationships/image" Target="media/image254.wmf"/><Relationship Id="rId680" Type="http://schemas.openxmlformats.org/officeDocument/2006/relationships/image" Target="media/image326.wmf"/><Relationship Id="rId736" Type="http://schemas.openxmlformats.org/officeDocument/2006/relationships/image" Target="media/image353.wmf"/><Relationship Id="rId30" Type="http://schemas.openxmlformats.org/officeDocument/2006/relationships/image" Target="media/image18.wmf"/><Relationship Id="rId126" Type="http://schemas.openxmlformats.org/officeDocument/2006/relationships/oleObject" Target="embeddings/oleObject50.bin"/><Relationship Id="rId168" Type="http://schemas.openxmlformats.org/officeDocument/2006/relationships/oleObject" Target="embeddings/oleObject72.bin"/><Relationship Id="rId333" Type="http://schemas.openxmlformats.org/officeDocument/2006/relationships/oleObject" Target="embeddings/oleObject164.bin"/><Relationship Id="rId540" Type="http://schemas.openxmlformats.org/officeDocument/2006/relationships/oleObject" Target="embeddings/oleObject273.bin"/><Relationship Id="rId778" Type="http://schemas.openxmlformats.org/officeDocument/2006/relationships/header" Target="header2.xml"/><Relationship Id="rId72" Type="http://schemas.openxmlformats.org/officeDocument/2006/relationships/image" Target="media/image40.wmf"/><Relationship Id="rId375" Type="http://schemas.openxmlformats.org/officeDocument/2006/relationships/oleObject" Target="embeddings/oleObject186.bin"/><Relationship Id="rId582" Type="http://schemas.openxmlformats.org/officeDocument/2006/relationships/oleObject" Target="embeddings/oleObject296.bin"/><Relationship Id="rId638" Type="http://schemas.openxmlformats.org/officeDocument/2006/relationships/image" Target="media/image306.wmf"/><Relationship Id="rId3" Type="http://schemas.openxmlformats.org/officeDocument/2006/relationships/numbering" Target="numbering.xml"/><Relationship Id="rId235" Type="http://schemas.openxmlformats.org/officeDocument/2006/relationships/image" Target="media/image117.wmf"/><Relationship Id="rId277" Type="http://schemas.openxmlformats.org/officeDocument/2006/relationships/oleObject" Target="embeddings/oleObject134.bin"/><Relationship Id="rId400" Type="http://schemas.openxmlformats.org/officeDocument/2006/relationships/oleObject" Target="embeddings/oleObject199.bin"/><Relationship Id="rId442" Type="http://schemas.openxmlformats.org/officeDocument/2006/relationships/oleObject" Target="embeddings/oleObject221.bin"/><Relationship Id="rId484" Type="http://schemas.openxmlformats.org/officeDocument/2006/relationships/oleObject" Target="embeddings/oleObject244.bin"/><Relationship Id="rId705" Type="http://schemas.openxmlformats.org/officeDocument/2006/relationships/image" Target="media/image338.wmf"/><Relationship Id="rId137" Type="http://schemas.openxmlformats.org/officeDocument/2006/relationships/oleObject" Target="embeddings/oleObject56.bin"/><Relationship Id="rId302" Type="http://schemas.openxmlformats.org/officeDocument/2006/relationships/oleObject" Target="embeddings/oleObject148.bin"/><Relationship Id="rId344" Type="http://schemas.openxmlformats.org/officeDocument/2006/relationships/image" Target="media/image167.wmf"/><Relationship Id="rId691" Type="http://schemas.openxmlformats.org/officeDocument/2006/relationships/oleObject" Target="embeddings/oleObject352.bin"/><Relationship Id="rId747" Type="http://schemas.openxmlformats.org/officeDocument/2006/relationships/oleObject" Target="embeddings/oleObject381.bin"/><Relationship Id="rId789" Type="http://schemas.openxmlformats.org/officeDocument/2006/relationships/theme" Target="theme/theme1.xml"/><Relationship Id="rId41" Type="http://schemas.openxmlformats.org/officeDocument/2006/relationships/oleObject" Target="embeddings/oleObject10.bin"/><Relationship Id="rId83" Type="http://schemas.openxmlformats.org/officeDocument/2006/relationships/image" Target="media/image46.wmf"/><Relationship Id="rId179" Type="http://schemas.openxmlformats.org/officeDocument/2006/relationships/image" Target="media/image94.wmf"/><Relationship Id="rId386" Type="http://schemas.openxmlformats.org/officeDocument/2006/relationships/image" Target="media/image187.wmf"/><Relationship Id="rId551" Type="http://schemas.openxmlformats.org/officeDocument/2006/relationships/image" Target="media/image265.wmf"/><Relationship Id="rId593" Type="http://schemas.openxmlformats.org/officeDocument/2006/relationships/image" Target="media/image284.wmf"/><Relationship Id="rId607" Type="http://schemas.openxmlformats.org/officeDocument/2006/relationships/image" Target="media/image291.wmf"/><Relationship Id="rId649" Type="http://schemas.openxmlformats.org/officeDocument/2006/relationships/oleObject" Target="embeddings/oleObject330.bin"/><Relationship Id="rId190" Type="http://schemas.openxmlformats.org/officeDocument/2006/relationships/oleObject" Target="embeddings/oleObject83.bin"/><Relationship Id="rId204" Type="http://schemas.openxmlformats.org/officeDocument/2006/relationships/oleObject" Target="embeddings/oleObject91.bin"/><Relationship Id="rId246" Type="http://schemas.openxmlformats.org/officeDocument/2006/relationships/oleObject" Target="embeddings/oleObject117.bin"/><Relationship Id="rId288" Type="http://schemas.openxmlformats.org/officeDocument/2006/relationships/image" Target="media/image140.wmf"/><Relationship Id="rId411" Type="http://schemas.openxmlformats.org/officeDocument/2006/relationships/oleObject" Target="embeddings/oleObject205.bin"/><Relationship Id="rId453" Type="http://schemas.openxmlformats.org/officeDocument/2006/relationships/image" Target="media/image218.png"/><Relationship Id="rId509" Type="http://schemas.openxmlformats.org/officeDocument/2006/relationships/image" Target="media/image244.wmf"/><Relationship Id="rId660" Type="http://schemas.openxmlformats.org/officeDocument/2006/relationships/oleObject" Target="embeddings/oleObject337.bin"/><Relationship Id="rId106" Type="http://schemas.openxmlformats.org/officeDocument/2006/relationships/oleObject" Target="embeddings/oleObject41.bin"/><Relationship Id="rId313" Type="http://schemas.openxmlformats.org/officeDocument/2006/relationships/image" Target="media/image152.wmf"/><Relationship Id="rId495" Type="http://schemas.openxmlformats.org/officeDocument/2006/relationships/image" Target="media/image237.wmf"/><Relationship Id="rId716" Type="http://schemas.openxmlformats.org/officeDocument/2006/relationships/oleObject" Target="embeddings/oleObject365.bin"/><Relationship Id="rId758" Type="http://schemas.openxmlformats.org/officeDocument/2006/relationships/image" Target="media/image364.wmf"/><Relationship Id="rId10" Type="http://schemas.openxmlformats.org/officeDocument/2006/relationships/image" Target="media/image2.png"/><Relationship Id="rId52" Type="http://schemas.openxmlformats.org/officeDocument/2006/relationships/image" Target="media/image29.wmf"/><Relationship Id="rId94" Type="http://schemas.openxmlformats.org/officeDocument/2006/relationships/oleObject" Target="embeddings/oleObject35.bin"/><Relationship Id="rId148" Type="http://schemas.openxmlformats.org/officeDocument/2006/relationships/oleObject" Target="embeddings/oleObject62.bin"/><Relationship Id="rId355" Type="http://schemas.openxmlformats.org/officeDocument/2006/relationships/oleObject" Target="embeddings/oleObject175.bin"/><Relationship Id="rId397" Type="http://schemas.openxmlformats.org/officeDocument/2006/relationships/image" Target="media/image192.wmf"/><Relationship Id="rId520" Type="http://schemas.openxmlformats.org/officeDocument/2006/relationships/oleObject" Target="embeddings/oleObject263.bin"/><Relationship Id="rId562" Type="http://schemas.openxmlformats.org/officeDocument/2006/relationships/oleObject" Target="embeddings/oleObject284.bin"/><Relationship Id="rId618" Type="http://schemas.openxmlformats.org/officeDocument/2006/relationships/oleObject" Target="embeddings/oleObject314.bin"/><Relationship Id="rId215" Type="http://schemas.openxmlformats.org/officeDocument/2006/relationships/image" Target="media/image110.wmf"/><Relationship Id="rId257" Type="http://schemas.openxmlformats.org/officeDocument/2006/relationships/oleObject" Target="embeddings/oleObject123.bin"/><Relationship Id="rId422" Type="http://schemas.openxmlformats.org/officeDocument/2006/relationships/image" Target="media/image204.wmf"/><Relationship Id="rId464" Type="http://schemas.openxmlformats.org/officeDocument/2006/relationships/image" Target="media/image224.wmf"/><Relationship Id="rId299" Type="http://schemas.openxmlformats.org/officeDocument/2006/relationships/image" Target="media/image145.wmf"/><Relationship Id="rId727" Type="http://schemas.openxmlformats.org/officeDocument/2006/relationships/oleObject" Target="embeddings/oleObject371.bin"/><Relationship Id="rId63" Type="http://schemas.openxmlformats.org/officeDocument/2006/relationships/image" Target="media/image35.wmf"/><Relationship Id="rId159" Type="http://schemas.openxmlformats.org/officeDocument/2006/relationships/oleObject" Target="embeddings/oleObject68.bin"/><Relationship Id="rId366" Type="http://schemas.openxmlformats.org/officeDocument/2006/relationships/image" Target="media/image177.wmf"/><Relationship Id="rId573" Type="http://schemas.openxmlformats.org/officeDocument/2006/relationships/image" Target="media/image274.wmf"/><Relationship Id="rId780" Type="http://schemas.openxmlformats.org/officeDocument/2006/relationships/image" Target="media/image374.jpeg"/><Relationship Id="rId226" Type="http://schemas.openxmlformats.org/officeDocument/2006/relationships/oleObject" Target="embeddings/oleObject106.bin"/><Relationship Id="rId433" Type="http://schemas.openxmlformats.org/officeDocument/2006/relationships/oleObject" Target="embeddings/oleObject216.bin"/><Relationship Id="rId640" Type="http://schemas.openxmlformats.org/officeDocument/2006/relationships/image" Target="media/image307.wmf"/><Relationship Id="rId738" Type="http://schemas.openxmlformats.org/officeDocument/2006/relationships/image" Target="media/image354.wmf"/><Relationship Id="rId74" Type="http://schemas.openxmlformats.org/officeDocument/2006/relationships/oleObject" Target="embeddings/oleObject25.bin"/><Relationship Id="rId377" Type="http://schemas.openxmlformats.org/officeDocument/2006/relationships/oleObject" Target="embeddings/oleObject187.bin"/><Relationship Id="rId500" Type="http://schemas.openxmlformats.org/officeDocument/2006/relationships/oleObject" Target="embeddings/oleObject253.bin"/><Relationship Id="rId584" Type="http://schemas.openxmlformats.org/officeDocument/2006/relationships/oleObject" Target="embeddings/oleObject297.bin"/><Relationship Id="rId5" Type="http://schemas.openxmlformats.org/officeDocument/2006/relationships/settings" Target="settings.xml"/><Relationship Id="rId237" Type="http://schemas.openxmlformats.org/officeDocument/2006/relationships/image" Target="media/image118.wmf"/><Relationship Id="rId444" Type="http://schemas.openxmlformats.org/officeDocument/2006/relationships/oleObject" Target="embeddings/oleObject222.bin"/><Relationship Id="rId651" Type="http://schemas.openxmlformats.org/officeDocument/2006/relationships/oleObject" Target="embeddings/oleObject331.bin"/><Relationship Id="rId749" Type="http://schemas.openxmlformats.org/officeDocument/2006/relationships/oleObject" Target="embeddings/oleObject382.bin"/><Relationship Id="rId290" Type="http://schemas.openxmlformats.org/officeDocument/2006/relationships/image" Target="media/image141.wmf"/><Relationship Id="rId304" Type="http://schemas.openxmlformats.org/officeDocument/2006/relationships/oleObject" Target="embeddings/oleObject149.bin"/><Relationship Id="rId388" Type="http://schemas.openxmlformats.org/officeDocument/2006/relationships/image" Target="media/image188.wmf"/><Relationship Id="rId511" Type="http://schemas.openxmlformats.org/officeDocument/2006/relationships/image" Target="media/image245.wmf"/><Relationship Id="rId609" Type="http://schemas.openxmlformats.org/officeDocument/2006/relationships/image" Target="media/image292.wmf"/><Relationship Id="rId85" Type="http://schemas.openxmlformats.org/officeDocument/2006/relationships/image" Target="media/image47.wmf"/><Relationship Id="rId150" Type="http://schemas.openxmlformats.org/officeDocument/2006/relationships/oleObject" Target="embeddings/oleObject63.bin"/><Relationship Id="rId595" Type="http://schemas.openxmlformats.org/officeDocument/2006/relationships/image" Target="media/image285.wmf"/><Relationship Id="rId248" Type="http://schemas.openxmlformats.org/officeDocument/2006/relationships/oleObject" Target="embeddings/oleObject118.bin"/><Relationship Id="rId455" Type="http://schemas.openxmlformats.org/officeDocument/2006/relationships/oleObject" Target="embeddings/oleObject228.bin"/><Relationship Id="rId662" Type="http://schemas.openxmlformats.org/officeDocument/2006/relationships/oleObject" Target="embeddings/oleObject338.bin"/><Relationship Id="rId12" Type="http://schemas.openxmlformats.org/officeDocument/2006/relationships/image" Target="media/image4.png"/><Relationship Id="rId108" Type="http://schemas.openxmlformats.org/officeDocument/2006/relationships/oleObject" Target="embeddings/oleObject42.bin"/><Relationship Id="rId315" Type="http://schemas.openxmlformats.org/officeDocument/2006/relationships/image" Target="media/image153.wmf"/><Relationship Id="rId522" Type="http://schemas.openxmlformats.org/officeDocument/2006/relationships/oleObject" Target="embeddings/oleObject264.bin"/><Relationship Id="rId96" Type="http://schemas.openxmlformats.org/officeDocument/2006/relationships/oleObject" Target="embeddings/oleObject36.bin"/><Relationship Id="rId161" Type="http://schemas.openxmlformats.org/officeDocument/2006/relationships/oleObject" Target="embeddings/oleObject69.bin"/><Relationship Id="rId399" Type="http://schemas.openxmlformats.org/officeDocument/2006/relationships/image" Target="media/image193.wmf"/><Relationship Id="rId259" Type="http://schemas.openxmlformats.org/officeDocument/2006/relationships/image" Target="media/image127.wmf"/><Relationship Id="rId466" Type="http://schemas.openxmlformats.org/officeDocument/2006/relationships/image" Target="media/image225.wmf"/><Relationship Id="rId673" Type="http://schemas.openxmlformats.org/officeDocument/2006/relationships/oleObject" Target="embeddings/oleObject343.bin"/><Relationship Id="rId23" Type="http://schemas.openxmlformats.org/officeDocument/2006/relationships/image" Target="media/image12.png"/><Relationship Id="rId119" Type="http://schemas.openxmlformats.org/officeDocument/2006/relationships/oleObject" Target="embeddings/oleObject47.bin"/><Relationship Id="rId326" Type="http://schemas.openxmlformats.org/officeDocument/2006/relationships/image" Target="media/image158.wmf"/><Relationship Id="rId533" Type="http://schemas.openxmlformats.org/officeDocument/2006/relationships/image" Target="media/image256.wmf"/><Relationship Id="rId740" Type="http://schemas.openxmlformats.org/officeDocument/2006/relationships/image" Target="media/image355.wmf"/><Relationship Id="rId172" Type="http://schemas.openxmlformats.org/officeDocument/2006/relationships/oleObject" Target="embeddings/oleObject74.bin"/><Relationship Id="rId477" Type="http://schemas.openxmlformats.org/officeDocument/2006/relationships/oleObject" Target="embeddings/oleObject239.bin"/><Relationship Id="rId600" Type="http://schemas.openxmlformats.org/officeDocument/2006/relationships/oleObject" Target="embeddings/oleObject305.bin"/><Relationship Id="rId684" Type="http://schemas.openxmlformats.org/officeDocument/2006/relationships/image" Target="media/image328.wmf"/><Relationship Id="rId337" Type="http://schemas.openxmlformats.org/officeDocument/2006/relationships/oleObject" Target="embeddings/oleObject166.bin"/><Relationship Id="rId34" Type="http://schemas.openxmlformats.org/officeDocument/2006/relationships/image" Target="media/image20.wmf"/><Relationship Id="rId544" Type="http://schemas.openxmlformats.org/officeDocument/2006/relationships/oleObject" Target="embeddings/oleObject275.bin"/><Relationship Id="rId751" Type="http://schemas.openxmlformats.org/officeDocument/2006/relationships/oleObject" Target="embeddings/oleObject383.bin"/><Relationship Id="rId183" Type="http://schemas.openxmlformats.org/officeDocument/2006/relationships/image" Target="media/image96.wmf"/><Relationship Id="rId390" Type="http://schemas.openxmlformats.org/officeDocument/2006/relationships/image" Target="media/image189.wmf"/><Relationship Id="rId404" Type="http://schemas.openxmlformats.org/officeDocument/2006/relationships/oleObject" Target="embeddings/oleObject201.bin"/><Relationship Id="rId611" Type="http://schemas.openxmlformats.org/officeDocument/2006/relationships/image" Target="media/image293.wmf"/><Relationship Id="rId250" Type="http://schemas.openxmlformats.org/officeDocument/2006/relationships/oleObject" Target="embeddings/oleObject119.bin"/><Relationship Id="rId488" Type="http://schemas.openxmlformats.org/officeDocument/2006/relationships/image" Target="media/image234.wmf"/><Relationship Id="rId695" Type="http://schemas.openxmlformats.org/officeDocument/2006/relationships/image" Target="media/image333.wmf"/><Relationship Id="rId709" Type="http://schemas.openxmlformats.org/officeDocument/2006/relationships/image" Target="media/image340.wmf"/><Relationship Id="rId45" Type="http://schemas.openxmlformats.org/officeDocument/2006/relationships/oleObject" Target="embeddings/oleObject12.bin"/><Relationship Id="rId110" Type="http://schemas.openxmlformats.org/officeDocument/2006/relationships/oleObject" Target="embeddings/oleObject43.bin"/><Relationship Id="rId348" Type="http://schemas.openxmlformats.org/officeDocument/2006/relationships/image" Target="media/image169.wmf"/><Relationship Id="rId555" Type="http://schemas.openxmlformats.org/officeDocument/2006/relationships/image" Target="media/image267.wmf"/><Relationship Id="rId762" Type="http://schemas.openxmlformats.org/officeDocument/2006/relationships/image" Target="media/image366.wmf"/><Relationship Id="rId194" Type="http://schemas.openxmlformats.org/officeDocument/2006/relationships/oleObject" Target="embeddings/oleObject85.bin"/><Relationship Id="rId208" Type="http://schemas.openxmlformats.org/officeDocument/2006/relationships/oleObject" Target="embeddings/oleObject93.bin"/><Relationship Id="rId415" Type="http://schemas.openxmlformats.org/officeDocument/2006/relationships/oleObject" Target="embeddings/oleObject207.bin"/><Relationship Id="rId622" Type="http://schemas.openxmlformats.org/officeDocument/2006/relationships/oleObject" Target="embeddings/oleObject316.bin"/><Relationship Id="rId261" Type="http://schemas.openxmlformats.org/officeDocument/2006/relationships/image" Target="media/image128.wmf"/><Relationship Id="rId499" Type="http://schemas.openxmlformats.org/officeDocument/2006/relationships/image" Target="media/image239.wmf"/><Relationship Id="rId56" Type="http://schemas.openxmlformats.org/officeDocument/2006/relationships/image" Target="media/image32.wmf"/><Relationship Id="rId359" Type="http://schemas.openxmlformats.org/officeDocument/2006/relationships/oleObject" Target="embeddings/oleObject177.bin"/><Relationship Id="rId566" Type="http://schemas.openxmlformats.org/officeDocument/2006/relationships/oleObject" Target="embeddings/oleObject286.bin"/><Relationship Id="rId773" Type="http://schemas.openxmlformats.org/officeDocument/2006/relationships/oleObject" Target="embeddings/oleObject394.bin"/><Relationship Id="rId121" Type="http://schemas.openxmlformats.org/officeDocument/2006/relationships/oleObject" Target="embeddings/oleObject48.bin"/><Relationship Id="rId219" Type="http://schemas.openxmlformats.org/officeDocument/2006/relationships/image" Target="media/image112.wmf"/><Relationship Id="rId426" Type="http://schemas.openxmlformats.org/officeDocument/2006/relationships/image" Target="media/image206.wmf"/><Relationship Id="rId633" Type="http://schemas.openxmlformats.org/officeDocument/2006/relationships/oleObject" Target="embeddings/oleObject322.bin"/><Relationship Id="rId67" Type="http://schemas.openxmlformats.org/officeDocument/2006/relationships/oleObject" Target="embeddings/oleObject22.bin"/><Relationship Id="rId272" Type="http://schemas.openxmlformats.org/officeDocument/2006/relationships/image" Target="media/image133.wmf"/><Relationship Id="rId577" Type="http://schemas.openxmlformats.org/officeDocument/2006/relationships/image" Target="media/image276.wmf"/><Relationship Id="rId700" Type="http://schemas.openxmlformats.org/officeDocument/2006/relationships/oleObject" Target="embeddings/oleObject357.bin"/><Relationship Id="rId132" Type="http://schemas.openxmlformats.org/officeDocument/2006/relationships/image" Target="media/image71.wmf"/><Relationship Id="rId784" Type="http://schemas.openxmlformats.org/officeDocument/2006/relationships/header" Target="header6.xml"/><Relationship Id="rId437" Type="http://schemas.openxmlformats.org/officeDocument/2006/relationships/image" Target="media/image211.wmf"/><Relationship Id="rId644" Type="http://schemas.openxmlformats.org/officeDocument/2006/relationships/image" Target="media/image309.wmf"/><Relationship Id="rId283" Type="http://schemas.openxmlformats.org/officeDocument/2006/relationships/oleObject" Target="embeddings/oleObject138.bin"/><Relationship Id="rId490" Type="http://schemas.openxmlformats.org/officeDocument/2006/relationships/oleObject" Target="embeddings/oleObject248.bin"/><Relationship Id="rId504" Type="http://schemas.openxmlformats.org/officeDocument/2006/relationships/oleObject" Target="embeddings/oleObject255.bin"/><Relationship Id="rId711" Type="http://schemas.openxmlformats.org/officeDocument/2006/relationships/image" Target="media/image341.wmf"/><Relationship Id="rId78" Type="http://schemas.openxmlformats.org/officeDocument/2006/relationships/oleObject" Target="embeddings/oleObject27.bin"/><Relationship Id="rId143" Type="http://schemas.openxmlformats.org/officeDocument/2006/relationships/oleObject" Target="embeddings/oleObject59.bin"/><Relationship Id="rId350" Type="http://schemas.openxmlformats.org/officeDocument/2006/relationships/image" Target="media/image170.wmf"/><Relationship Id="rId588" Type="http://schemas.openxmlformats.org/officeDocument/2006/relationships/oleObject" Target="embeddings/oleObject299.bin"/><Relationship Id="rId9" Type="http://schemas.openxmlformats.org/officeDocument/2006/relationships/image" Target="media/image1.png"/><Relationship Id="rId210" Type="http://schemas.openxmlformats.org/officeDocument/2006/relationships/oleObject" Target="embeddings/oleObject94.bin"/><Relationship Id="rId448" Type="http://schemas.openxmlformats.org/officeDocument/2006/relationships/oleObject" Target="embeddings/oleObject225.bin"/><Relationship Id="rId655" Type="http://schemas.openxmlformats.org/officeDocument/2006/relationships/oleObject" Target="embeddings/oleObject334.bin"/><Relationship Id="rId294" Type="http://schemas.openxmlformats.org/officeDocument/2006/relationships/oleObject" Target="embeddings/oleObject144.bin"/><Relationship Id="rId308" Type="http://schemas.openxmlformats.org/officeDocument/2006/relationships/oleObject" Target="embeddings/oleObject151.bin"/><Relationship Id="rId515" Type="http://schemas.openxmlformats.org/officeDocument/2006/relationships/image" Target="media/image247.wmf"/><Relationship Id="rId722" Type="http://schemas.openxmlformats.org/officeDocument/2006/relationships/image" Target="media/image346.wmf"/><Relationship Id="rId89" Type="http://schemas.openxmlformats.org/officeDocument/2006/relationships/image" Target="media/image49.wmf"/><Relationship Id="rId154" Type="http://schemas.openxmlformats.org/officeDocument/2006/relationships/oleObject" Target="embeddings/oleObject66.bin"/><Relationship Id="rId361" Type="http://schemas.openxmlformats.org/officeDocument/2006/relationships/image" Target="media/image175.wmf"/><Relationship Id="rId599" Type="http://schemas.openxmlformats.org/officeDocument/2006/relationships/image" Target="media/image287.wmf"/><Relationship Id="rId459" Type="http://schemas.openxmlformats.org/officeDocument/2006/relationships/oleObject" Target="embeddings/oleObject230.bin"/><Relationship Id="rId666" Type="http://schemas.openxmlformats.org/officeDocument/2006/relationships/oleObject" Target="embeddings/oleObject340.bin"/><Relationship Id="rId16" Type="http://schemas.openxmlformats.org/officeDocument/2006/relationships/image" Target="media/image7.wmf"/><Relationship Id="rId221" Type="http://schemas.openxmlformats.org/officeDocument/2006/relationships/oleObject" Target="embeddings/oleObject101.bin"/><Relationship Id="rId319" Type="http://schemas.openxmlformats.org/officeDocument/2006/relationships/image" Target="media/image155.wmf"/><Relationship Id="rId526" Type="http://schemas.openxmlformats.org/officeDocument/2006/relationships/oleObject" Target="embeddings/oleObject266.bin"/><Relationship Id="rId733" Type="http://schemas.openxmlformats.org/officeDocument/2006/relationships/oleObject" Target="embeddings/oleObject374.bin"/><Relationship Id="rId165" Type="http://schemas.openxmlformats.org/officeDocument/2006/relationships/oleObject" Target="embeddings/oleObject71.bin"/><Relationship Id="rId372" Type="http://schemas.openxmlformats.org/officeDocument/2006/relationships/image" Target="media/image180.wmf"/><Relationship Id="rId677" Type="http://schemas.openxmlformats.org/officeDocument/2006/relationships/oleObject" Target="embeddings/oleObject345.bin"/><Relationship Id="rId232" Type="http://schemas.openxmlformats.org/officeDocument/2006/relationships/oleObject" Target="embeddings/oleObject109.bin"/><Relationship Id="rId27" Type="http://schemas.openxmlformats.org/officeDocument/2006/relationships/image" Target="media/image16.wmf"/><Relationship Id="rId537" Type="http://schemas.openxmlformats.org/officeDocument/2006/relationships/image" Target="media/image258.wmf"/><Relationship Id="rId744" Type="http://schemas.openxmlformats.org/officeDocument/2006/relationships/image" Target="media/image357.wmf"/><Relationship Id="rId80" Type="http://schemas.openxmlformats.org/officeDocument/2006/relationships/oleObject" Target="embeddings/oleObject28.bin"/><Relationship Id="rId176" Type="http://schemas.openxmlformats.org/officeDocument/2006/relationships/oleObject" Target="embeddings/oleObject76.bin"/><Relationship Id="rId383" Type="http://schemas.openxmlformats.org/officeDocument/2006/relationships/oleObject" Target="embeddings/oleObject190.bin"/><Relationship Id="rId590" Type="http://schemas.openxmlformats.org/officeDocument/2006/relationships/oleObject" Target="embeddings/oleObject300.bin"/><Relationship Id="rId604" Type="http://schemas.openxmlformats.org/officeDocument/2006/relationships/oleObject" Target="embeddings/oleObject307.bin"/><Relationship Id="rId243" Type="http://schemas.openxmlformats.org/officeDocument/2006/relationships/oleObject" Target="embeddings/oleObject115.bin"/><Relationship Id="rId450" Type="http://schemas.openxmlformats.org/officeDocument/2006/relationships/oleObject" Target="embeddings/oleObject226.bin"/><Relationship Id="rId688" Type="http://schemas.openxmlformats.org/officeDocument/2006/relationships/image" Target="media/image330.wmf"/><Relationship Id="rId38" Type="http://schemas.openxmlformats.org/officeDocument/2006/relationships/image" Target="media/image22.wmf"/><Relationship Id="rId103" Type="http://schemas.openxmlformats.org/officeDocument/2006/relationships/image" Target="media/image56.wmf"/><Relationship Id="rId310" Type="http://schemas.openxmlformats.org/officeDocument/2006/relationships/oleObject" Target="embeddings/oleObject152.bin"/><Relationship Id="rId548" Type="http://schemas.openxmlformats.org/officeDocument/2006/relationships/oleObject" Target="embeddings/oleObject277.bin"/><Relationship Id="rId755" Type="http://schemas.openxmlformats.org/officeDocument/2006/relationships/oleObject" Target="embeddings/oleObject385.bin"/><Relationship Id="rId91" Type="http://schemas.openxmlformats.org/officeDocument/2006/relationships/image" Target="media/image50.wmf"/><Relationship Id="rId187" Type="http://schemas.openxmlformats.org/officeDocument/2006/relationships/image" Target="media/image98.wmf"/><Relationship Id="rId394" Type="http://schemas.openxmlformats.org/officeDocument/2006/relationships/oleObject" Target="embeddings/oleObject196.bin"/><Relationship Id="rId408" Type="http://schemas.openxmlformats.org/officeDocument/2006/relationships/oleObject" Target="embeddings/oleObject203.bin"/><Relationship Id="rId615" Type="http://schemas.openxmlformats.org/officeDocument/2006/relationships/image" Target="media/image295.wmf"/><Relationship Id="rId254" Type="http://schemas.openxmlformats.org/officeDocument/2006/relationships/oleObject" Target="embeddings/oleObject121.bin"/><Relationship Id="rId699" Type="http://schemas.openxmlformats.org/officeDocument/2006/relationships/image" Target="media/image335.wmf"/><Relationship Id="rId49" Type="http://schemas.openxmlformats.org/officeDocument/2006/relationships/oleObject" Target="embeddings/oleObject14.bin"/><Relationship Id="rId114" Type="http://schemas.openxmlformats.org/officeDocument/2006/relationships/oleObject" Target="embeddings/oleObject45.bin"/><Relationship Id="rId461" Type="http://schemas.openxmlformats.org/officeDocument/2006/relationships/oleObject" Target="embeddings/oleObject231.bin"/><Relationship Id="rId559" Type="http://schemas.openxmlformats.org/officeDocument/2006/relationships/image" Target="media/image269.wmf"/><Relationship Id="rId766" Type="http://schemas.openxmlformats.org/officeDocument/2006/relationships/image" Target="media/image368.wmf"/><Relationship Id="rId198" Type="http://schemas.openxmlformats.org/officeDocument/2006/relationships/oleObject" Target="embeddings/oleObject87.bin"/><Relationship Id="rId321" Type="http://schemas.openxmlformats.org/officeDocument/2006/relationships/image" Target="media/image156.wmf"/><Relationship Id="rId419" Type="http://schemas.openxmlformats.org/officeDocument/2006/relationships/oleObject" Target="embeddings/oleObject209.bin"/><Relationship Id="rId626" Type="http://schemas.openxmlformats.org/officeDocument/2006/relationships/oleObject" Target="embeddings/oleObject318.bin"/><Relationship Id="rId265" Type="http://schemas.openxmlformats.org/officeDocument/2006/relationships/image" Target="media/image130.wmf"/><Relationship Id="rId472" Type="http://schemas.openxmlformats.org/officeDocument/2006/relationships/image" Target="media/image228.wmf"/><Relationship Id="rId125" Type="http://schemas.openxmlformats.org/officeDocument/2006/relationships/image" Target="media/image68.wmf"/><Relationship Id="rId332" Type="http://schemas.openxmlformats.org/officeDocument/2006/relationships/image" Target="media/image161.wmf"/><Relationship Id="rId777" Type="http://schemas.openxmlformats.org/officeDocument/2006/relationships/header" Target="header1.xml"/><Relationship Id="rId637" Type="http://schemas.openxmlformats.org/officeDocument/2006/relationships/oleObject" Target="embeddings/oleObject324.bin"/><Relationship Id="rId276" Type="http://schemas.openxmlformats.org/officeDocument/2006/relationships/image" Target="media/image135.wmf"/><Relationship Id="rId483" Type="http://schemas.openxmlformats.org/officeDocument/2006/relationships/image" Target="media/image232.wmf"/><Relationship Id="rId690" Type="http://schemas.openxmlformats.org/officeDocument/2006/relationships/image" Target="media/image331.wmf"/><Relationship Id="rId704" Type="http://schemas.openxmlformats.org/officeDocument/2006/relationships/oleObject" Target="embeddings/oleObject359.bin"/><Relationship Id="rId40" Type="http://schemas.openxmlformats.org/officeDocument/2006/relationships/image" Target="media/image23.wmf"/><Relationship Id="rId136" Type="http://schemas.openxmlformats.org/officeDocument/2006/relationships/image" Target="media/image73.wmf"/><Relationship Id="rId343" Type="http://schemas.openxmlformats.org/officeDocument/2006/relationships/oleObject" Target="embeddings/oleObject169.bin"/><Relationship Id="rId550" Type="http://schemas.openxmlformats.org/officeDocument/2006/relationships/oleObject" Target="embeddings/oleObject278.bin"/><Relationship Id="rId788" Type="http://schemas.openxmlformats.org/officeDocument/2006/relationships/fontTable" Target="fontTable.xml"/><Relationship Id="rId203" Type="http://schemas.openxmlformats.org/officeDocument/2006/relationships/image" Target="media/image105.wmf"/><Relationship Id="rId648" Type="http://schemas.openxmlformats.org/officeDocument/2006/relationships/image" Target="media/image311.wmf"/><Relationship Id="rId287" Type="http://schemas.openxmlformats.org/officeDocument/2006/relationships/oleObject" Target="embeddings/oleObject140.bin"/><Relationship Id="rId410" Type="http://schemas.openxmlformats.org/officeDocument/2006/relationships/oleObject" Target="embeddings/oleObject204.bin"/><Relationship Id="rId494" Type="http://schemas.openxmlformats.org/officeDocument/2006/relationships/oleObject" Target="embeddings/oleObject250.bin"/><Relationship Id="rId508" Type="http://schemas.openxmlformats.org/officeDocument/2006/relationships/oleObject" Target="embeddings/oleObject257.bin"/><Relationship Id="rId715" Type="http://schemas.openxmlformats.org/officeDocument/2006/relationships/image" Target="media/image343.wmf"/><Relationship Id="rId147" Type="http://schemas.openxmlformats.org/officeDocument/2006/relationships/image" Target="media/image78.wmf"/><Relationship Id="rId354" Type="http://schemas.openxmlformats.org/officeDocument/2006/relationships/image" Target="media/image172.wmf"/><Relationship Id="rId51" Type="http://schemas.openxmlformats.org/officeDocument/2006/relationships/oleObject" Target="embeddings/oleObject15.bin"/><Relationship Id="rId561" Type="http://schemas.openxmlformats.org/officeDocument/2006/relationships/image" Target="media/image270.wmf"/><Relationship Id="rId659" Type="http://schemas.openxmlformats.org/officeDocument/2006/relationships/image" Target="media/image315.wmf"/><Relationship Id="rId214" Type="http://schemas.openxmlformats.org/officeDocument/2006/relationships/oleObject" Target="embeddings/oleObject97.bin"/><Relationship Id="rId298" Type="http://schemas.openxmlformats.org/officeDocument/2006/relationships/oleObject" Target="embeddings/oleObject146.bin"/><Relationship Id="rId421" Type="http://schemas.openxmlformats.org/officeDocument/2006/relationships/oleObject" Target="embeddings/oleObject210.bin"/><Relationship Id="rId519" Type="http://schemas.openxmlformats.org/officeDocument/2006/relationships/image" Target="media/image249.wmf"/><Relationship Id="rId158" Type="http://schemas.openxmlformats.org/officeDocument/2006/relationships/image" Target="media/image83.wmf"/><Relationship Id="rId726" Type="http://schemas.openxmlformats.org/officeDocument/2006/relationships/image" Target="media/image348.wmf"/><Relationship Id="rId62" Type="http://schemas.openxmlformats.org/officeDocument/2006/relationships/oleObject" Target="embeddings/oleObject20.bin"/><Relationship Id="rId365" Type="http://schemas.openxmlformats.org/officeDocument/2006/relationships/oleObject" Target="embeddings/oleObject181.bin"/><Relationship Id="rId572" Type="http://schemas.openxmlformats.org/officeDocument/2006/relationships/oleObject" Target="embeddings/oleObject291.bin"/><Relationship Id="rId225" Type="http://schemas.openxmlformats.org/officeDocument/2006/relationships/oleObject" Target="embeddings/oleObject105.bin"/><Relationship Id="rId432" Type="http://schemas.openxmlformats.org/officeDocument/2006/relationships/image" Target="media/image209.wmf"/><Relationship Id="rId737" Type="http://schemas.openxmlformats.org/officeDocument/2006/relationships/oleObject" Target="embeddings/oleObject376.bin"/><Relationship Id="rId73" Type="http://schemas.openxmlformats.org/officeDocument/2006/relationships/image" Target="media/image41.wmf"/><Relationship Id="rId169" Type="http://schemas.openxmlformats.org/officeDocument/2006/relationships/image" Target="media/image89.wmf"/><Relationship Id="rId376" Type="http://schemas.openxmlformats.org/officeDocument/2006/relationships/image" Target="media/image182.wmf"/><Relationship Id="rId583" Type="http://schemas.openxmlformats.org/officeDocument/2006/relationships/image" Target="media/image279.wmf"/><Relationship Id="rId4" Type="http://schemas.openxmlformats.org/officeDocument/2006/relationships/styles" Target="styles.xml"/><Relationship Id="rId236" Type="http://schemas.openxmlformats.org/officeDocument/2006/relationships/oleObject" Target="embeddings/oleObject111.bin"/><Relationship Id="rId443" Type="http://schemas.openxmlformats.org/officeDocument/2006/relationships/image" Target="media/image214.wmf"/><Relationship Id="rId650" Type="http://schemas.openxmlformats.org/officeDocument/2006/relationships/image" Target="media/image312.wmf"/><Relationship Id="rId303" Type="http://schemas.openxmlformats.org/officeDocument/2006/relationships/image" Target="media/image147.wmf"/><Relationship Id="rId748" Type="http://schemas.openxmlformats.org/officeDocument/2006/relationships/image" Target="media/image359.wmf"/><Relationship Id="rId84" Type="http://schemas.openxmlformats.org/officeDocument/2006/relationships/oleObject" Target="embeddings/oleObject30.bin"/><Relationship Id="rId387" Type="http://schemas.openxmlformats.org/officeDocument/2006/relationships/oleObject" Target="embeddings/oleObject192.bin"/><Relationship Id="rId510" Type="http://schemas.openxmlformats.org/officeDocument/2006/relationships/oleObject" Target="embeddings/oleObject258.bin"/><Relationship Id="rId594" Type="http://schemas.openxmlformats.org/officeDocument/2006/relationships/oleObject" Target="embeddings/oleObject302.bin"/><Relationship Id="rId608" Type="http://schemas.openxmlformats.org/officeDocument/2006/relationships/oleObject" Target="embeddings/oleObject309.bin"/><Relationship Id="rId247" Type="http://schemas.openxmlformats.org/officeDocument/2006/relationships/image" Target="media/image122.wmf"/><Relationship Id="rId107" Type="http://schemas.openxmlformats.org/officeDocument/2006/relationships/image" Target="media/image58.wmf"/><Relationship Id="rId454" Type="http://schemas.openxmlformats.org/officeDocument/2006/relationships/image" Target="media/image219.wmf"/><Relationship Id="rId661" Type="http://schemas.openxmlformats.org/officeDocument/2006/relationships/image" Target="media/image316.wmf"/><Relationship Id="rId759" Type="http://schemas.openxmlformats.org/officeDocument/2006/relationships/oleObject" Target="embeddings/oleObject387.bin"/><Relationship Id="rId11" Type="http://schemas.openxmlformats.org/officeDocument/2006/relationships/image" Target="media/image3.png"/><Relationship Id="rId314" Type="http://schemas.openxmlformats.org/officeDocument/2006/relationships/oleObject" Target="embeddings/oleObject154.bin"/><Relationship Id="rId398" Type="http://schemas.openxmlformats.org/officeDocument/2006/relationships/oleObject" Target="embeddings/oleObject198.bin"/><Relationship Id="rId521" Type="http://schemas.openxmlformats.org/officeDocument/2006/relationships/image" Target="media/image250.wmf"/><Relationship Id="rId619" Type="http://schemas.openxmlformats.org/officeDocument/2006/relationships/image" Target="media/image297.wmf"/><Relationship Id="rId95" Type="http://schemas.openxmlformats.org/officeDocument/2006/relationships/image" Target="media/image52.wmf"/><Relationship Id="rId160" Type="http://schemas.openxmlformats.org/officeDocument/2006/relationships/image" Target="media/image8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2EBF2E-560A-4A07-B3D1-9544157AC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1929</TotalTime>
  <Pages>96</Pages>
  <Words>15368</Words>
  <Characters>87599</Characters>
  <Application>Microsoft Office Word</Application>
  <DocSecurity>0</DocSecurity>
  <Lines>729</Lines>
  <Paragraphs>205</Paragraphs>
  <ScaleCrop>false</ScaleCrop>
  <Company/>
  <LinksUpToDate>false</LinksUpToDate>
  <CharactersWithSpaces>102762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槐安</dc:creator>
  <cp:keywords/>
  <dc:description/>
  <cp:lastModifiedBy>Microsoft 帐户</cp:lastModifiedBy>
  <cp:revision>11</cp:revision>
  <dcterms:created xsi:type="dcterms:W3CDTF">2020-09-03T01:53:00Z</dcterms:created>
  <dcterms:modified xsi:type="dcterms:W3CDTF">2020-09-25T01:55:00Z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2052-11.3.0.8775</vt:lpwstr>
  </property>
</Properties>
</file>