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jc w:val="right"/>
      </w:pPr>
      <w:r>
        <w:rPr>
          <w:rFonts w:hint="eastAsia" w:ascii="Arial" w:hAnsi="Arial"/>
          <w:lang w:val="en-US" w:eastAsia="zh-CN"/>
        </w:rPr>
        <w:t>极速对决</w:t>
      </w:r>
    </w:p>
    <w:p>
      <w:pPr>
        <w:pStyle w:val="28"/>
        <w:jc w:val="right"/>
      </w:pPr>
    </w:p>
    <w:p>
      <w:pPr>
        <w:pStyle w:val="28"/>
        <w:jc w:val="right"/>
        <w:rPr>
          <w:sz w:val="28"/>
        </w:rPr>
      </w:pPr>
      <w:r>
        <w:rPr>
          <w:rFonts w:hint="eastAsia"/>
          <w:sz w:val="28"/>
        </w:rPr>
        <w:t>版本</w:t>
      </w:r>
      <w:r>
        <w:rPr>
          <w:rFonts w:ascii="Arial" w:hAnsi="Arial"/>
          <w:sz w:val="28"/>
        </w:rPr>
        <w:t xml:space="preserve"> &lt;</w:t>
      </w:r>
      <w:r>
        <w:rPr>
          <w:rFonts w:hint="eastAsia" w:ascii="Arial" w:hAnsi="Arial"/>
          <w:sz w:val="28"/>
          <w:lang w:val="en-US" w:eastAsia="zh-CN"/>
        </w:rPr>
        <w:t>4</w:t>
      </w:r>
      <w:r>
        <w:rPr>
          <w:rFonts w:ascii="Arial" w:hAnsi="Arial"/>
          <w:sz w:val="28"/>
        </w:rPr>
        <w:t>.0&gt;</w:t>
      </w:r>
    </w:p>
    <w:p>
      <w:pPr>
        <w:pStyle w:val="47"/>
      </w:pPr>
    </w:p>
    <w:p>
      <w:pPr>
        <w:pStyle w:val="47"/>
      </w:pPr>
    </w:p>
    <w:p>
      <w:pPr>
        <w:pStyle w:val="28"/>
        <w:rPr>
          <w:sz w:val="28"/>
        </w:rPr>
      </w:pPr>
    </w:p>
    <w:p>
      <w:pPr>
        <w:sectPr>
          <w:headerReference r:id="rId5" w:type="default"/>
          <w:pgSz w:w="12240" w:h="15840"/>
          <w:pgMar w:top="1440" w:right="1440" w:bottom="1440" w:left="1440" w:header="720" w:footer="720" w:gutter="0"/>
          <w:cols w:space="720" w:num="1"/>
          <w:vAlign w:val="center"/>
        </w:sectPr>
      </w:pPr>
    </w:p>
    <w:p>
      <w:pPr>
        <w:pStyle w:val="28"/>
      </w:pPr>
      <w:r>
        <w:rPr>
          <w:rFonts w:hint="eastAsia"/>
        </w:rPr>
        <w:t>修订历史记录</w:t>
      </w:r>
    </w:p>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12"/>
        <w:gridCol w:w="1156"/>
        <w:gridCol w:w="3758"/>
        <w:gridCol w:w="231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10" w:hRule="atLeast"/>
        </w:trPr>
        <w:tc>
          <w:tcPr>
            <w:tcW w:w="2312" w:type="dxa"/>
          </w:tcPr>
          <w:p>
            <w:pPr>
              <w:pStyle w:val="40"/>
              <w:jc w:val="center"/>
              <w:rPr>
                <w:b/>
              </w:rPr>
            </w:pPr>
            <w:r>
              <w:rPr>
                <w:rFonts w:hint="eastAsia"/>
                <w:b/>
              </w:rPr>
              <w:t>日期</w:t>
            </w:r>
          </w:p>
        </w:tc>
        <w:tc>
          <w:tcPr>
            <w:tcW w:w="1156" w:type="dxa"/>
          </w:tcPr>
          <w:p>
            <w:pPr>
              <w:pStyle w:val="40"/>
              <w:jc w:val="center"/>
              <w:rPr>
                <w:b/>
              </w:rPr>
            </w:pPr>
            <w:r>
              <w:rPr>
                <w:rFonts w:hint="eastAsia"/>
                <w:b/>
              </w:rPr>
              <w:t>版本</w:t>
            </w:r>
          </w:p>
        </w:tc>
        <w:tc>
          <w:tcPr>
            <w:tcW w:w="3758" w:type="dxa"/>
          </w:tcPr>
          <w:p>
            <w:pPr>
              <w:pStyle w:val="40"/>
              <w:jc w:val="center"/>
              <w:rPr>
                <w:b/>
              </w:rPr>
            </w:pPr>
            <w:r>
              <w:rPr>
                <w:rFonts w:hint="eastAsia"/>
                <w:b/>
              </w:rPr>
              <w:t>说明</w:t>
            </w:r>
          </w:p>
        </w:tc>
        <w:tc>
          <w:tcPr>
            <w:tcW w:w="2312" w:type="dxa"/>
          </w:tcPr>
          <w:p>
            <w:pPr>
              <w:pStyle w:val="40"/>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10" w:hRule="atLeast"/>
        </w:trPr>
        <w:tc>
          <w:tcPr>
            <w:tcW w:w="2312" w:type="dxa"/>
          </w:tcPr>
          <w:p>
            <w:pPr>
              <w:pStyle w:val="40"/>
              <w:rPr>
                <w:rFonts w:hint="default" w:eastAsia="宋体"/>
                <w:lang w:val="en-US" w:eastAsia="zh-CN"/>
              </w:rPr>
            </w:pPr>
            <w:r>
              <w:rPr>
                <w:rFonts w:hint="eastAsia"/>
                <w:lang w:val="en-US" w:eastAsia="zh-CN"/>
              </w:rPr>
              <w:t>2022.3.14</w:t>
            </w:r>
          </w:p>
        </w:tc>
        <w:tc>
          <w:tcPr>
            <w:tcW w:w="1156" w:type="dxa"/>
          </w:tcPr>
          <w:p>
            <w:pPr>
              <w:pStyle w:val="40"/>
              <w:rPr>
                <w:rFonts w:hint="default" w:eastAsia="宋体"/>
                <w:lang w:val="en-US" w:eastAsia="zh-CN"/>
              </w:rPr>
            </w:pPr>
            <w:r>
              <w:rPr>
                <w:rFonts w:hint="eastAsia"/>
                <w:lang w:val="en-US" w:eastAsia="zh-CN"/>
              </w:rPr>
              <w:t>1.0</w:t>
            </w:r>
          </w:p>
        </w:tc>
        <w:tc>
          <w:tcPr>
            <w:tcW w:w="3758" w:type="dxa"/>
          </w:tcPr>
          <w:p>
            <w:pPr>
              <w:pStyle w:val="40"/>
              <w:rPr>
                <w:rFonts w:hint="default"/>
                <w:lang w:val="en-US"/>
              </w:rPr>
            </w:pPr>
            <w:r>
              <w:rPr>
                <w:rFonts w:hint="eastAsia"/>
                <w:lang w:val="en-US" w:eastAsia="zh-CN"/>
              </w:rPr>
              <w:t>讨论需求，初步编纂规约</w:t>
            </w:r>
          </w:p>
        </w:tc>
        <w:tc>
          <w:tcPr>
            <w:tcW w:w="2312" w:type="dxa"/>
          </w:tcPr>
          <w:p>
            <w:pPr>
              <w:pStyle w:val="40"/>
              <w:rPr>
                <w:rFonts w:hint="default" w:eastAsia="宋体"/>
                <w:lang w:val="en-US" w:eastAsia="zh-CN"/>
              </w:rPr>
            </w:pPr>
            <w:r>
              <w:rPr>
                <w:rFonts w:hint="eastAsia"/>
                <w:lang w:val="en-US" w:eastAsia="zh-CN"/>
              </w:rPr>
              <w:t>胡浩宇、谢永琛、陆跃、刘俊辰、郑许洁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10" w:hRule="atLeast"/>
        </w:trPr>
        <w:tc>
          <w:tcPr>
            <w:tcW w:w="2312" w:type="dxa"/>
          </w:tcPr>
          <w:p>
            <w:pPr>
              <w:pStyle w:val="40"/>
              <w:rPr>
                <w:rFonts w:hint="default" w:eastAsia="宋体"/>
                <w:lang w:val="en-US" w:eastAsia="zh-CN"/>
              </w:rPr>
            </w:pPr>
            <w:r>
              <w:rPr>
                <w:rFonts w:hint="eastAsia"/>
                <w:lang w:val="en-US" w:eastAsia="zh-CN"/>
              </w:rPr>
              <w:t>2022.4.10</w:t>
            </w:r>
          </w:p>
        </w:tc>
        <w:tc>
          <w:tcPr>
            <w:tcW w:w="1156" w:type="dxa"/>
          </w:tcPr>
          <w:p>
            <w:pPr>
              <w:pStyle w:val="40"/>
              <w:rPr>
                <w:rFonts w:hint="default" w:eastAsia="宋体"/>
                <w:lang w:val="en-US" w:eastAsia="zh-CN"/>
              </w:rPr>
            </w:pPr>
            <w:r>
              <w:rPr>
                <w:rFonts w:hint="eastAsia"/>
                <w:lang w:val="en-US" w:eastAsia="zh-CN"/>
              </w:rPr>
              <w:t>2.0</w:t>
            </w:r>
          </w:p>
        </w:tc>
        <w:tc>
          <w:tcPr>
            <w:tcW w:w="3758" w:type="dxa"/>
          </w:tcPr>
          <w:p>
            <w:pPr>
              <w:pStyle w:val="40"/>
              <w:rPr>
                <w:rFonts w:hint="default" w:eastAsia="宋体"/>
                <w:lang w:val="en-US" w:eastAsia="zh-CN"/>
              </w:rPr>
            </w:pPr>
            <w:r>
              <w:rPr>
                <w:rFonts w:hint="eastAsia"/>
                <w:lang w:val="en-US" w:eastAsia="zh-CN"/>
              </w:rPr>
              <w:t>制定需求计划并执行</w:t>
            </w:r>
          </w:p>
        </w:tc>
        <w:tc>
          <w:tcPr>
            <w:tcW w:w="2312" w:type="dxa"/>
          </w:tcPr>
          <w:p>
            <w:pPr>
              <w:pStyle w:val="40"/>
              <w:rPr>
                <w:rFonts w:hint="default" w:eastAsia="宋体"/>
                <w:lang w:val="en-US" w:eastAsia="zh-CN"/>
              </w:rPr>
            </w:pPr>
            <w:r>
              <w:rPr>
                <w:rFonts w:hint="eastAsia"/>
                <w:lang w:val="en-US" w:eastAsia="zh-CN"/>
              </w:rPr>
              <w:t>陆跃、刘俊辰、郑许洁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10" w:hRule="atLeast"/>
        </w:trPr>
        <w:tc>
          <w:tcPr>
            <w:tcW w:w="2312" w:type="dxa"/>
          </w:tcPr>
          <w:p>
            <w:pPr>
              <w:pStyle w:val="40"/>
              <w:rPr>
                <w:rFonts w:hint="default" w:eastAsia="宋体"/>
                <w:lang w:val="en-US" w:eastAsia="zh-CN"/>
              </w:rPr>
            </w:pPr>
            <w:r>
              <w:rPr>
                <w:rFonts w:hint="eastAsia"/>
                <w:lang w:val="en-US" w:eastAsia="zh-CN"/>
              </w:rPr>
              <w:t>2022.5.1</w:t>
            </w:r>
          </w:p>
        </w:tc>
        <w:tc>
          <w:tcPr>
            <w:tcW w:w="1156" w:type="dxa"/>
          </w:tcPr>
          <w:p>
            <w:pPr>
              <w:pStyle w:val="40"/>
              <w:rPr>
                <w:rFonts w:hint="default" w:eastAsia="宋体"/>
                <w:lang w:val="en-US" w:eastAsia="zh-CN"/>
              </w:rPr>
            </w:pPr>
            <w:r>
              <w:rPr>
                <w:rFonts w:hint="eastAsia"/>
                <w:lang w:val="en-US" w:eastAsia="zh-CN"/>
              </w:rPr>
              <w:t>3.0</w:t>
            </w:r>
          </w:p>
        </w:tc>
        <w:tc>
          <w:tcPr>
            <w:tcW w:w="3758" w:type="dxa"/>
          </w:tcPr>
          <w:p>
            <w:pPr>
              <w:pStyle w:val="40"/>
              <w:rPr>
                <w:rFonts w:hint="default" w:eastAsia="宋体"/>
                <w:lang w:val="en-US" w:eastAsia="zh-CN"/>
              </w:rPr>
            </w:pPr>
            <w:r>
              <w:rPr>
                <w:rFonts w:hint="eastAsia"/>
                <w:lang w:val="en-US" w:eastAsia="zh-CN"/>
              </w:rPr>
              <w:t>进一步完善和补充需求</w:t>
            </w:r>
          </w:p>
        </w:tc>
        <w:tc>
          <w:tcPr>
            <w:tcW w:w="2312" w:type="dxa"/>
          </w:tcPr>
          <w:p>
            <w:pPr>
              <w:pStyle w:val="40"/>
            </w:pPr>
            <w:r>
              <w:rPr>
                <w:rFonts w:hint="eastAsia"/>
                <w:lang w:val="en-US" w:eastAsia="zh-CN"/>
              </w:rPr>
              <w:t>胡浩宇、谢永琛</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30" w:hRule="atLeast"/>
        </w:trPr>
        <w:tc>
          <w:tcPr>
            <w:tcW w:w="2312" w:type="dxa"/>
          </w:tcPr>
          <w:p>
            <w:pPr>
              <w:pStyle w:val="40"/>
              <w:rPr>
                <w:rFonts w:hint="default" w:eastAsia="宋体"/>
                <w:lang w:val="en-US" w:eastAsia="zh-CN"/>
              </w:rPr>
            </w:pPr>
            <w:r>
              <w:rPr>
                <w:rFonts w:hint="eastAsia"/>
                <w:lang w:val="en-US" w:eastAsia="zh-CN"/>
              </w:rPr>
              <w:t>2022.6.1</w:t>
            </w:r>
          </w:p>
        </w:tc>
        <w:tc>
          <w:tcPr>
            <w:tcW w:w="1156" w:type="dxa"/>
          </w:tcPr>
          <w:p>
            <w:pPr>
              <w:pStyle w:val="40"/>
              <w:rPr>
                <w:rFonts w:hint="default" w:eastAsia="宋体"/>
                <w:lang w:val="en-US" w:eastAsia="zh-CN"/>
              </w:rPr>
            </w:pPr>
            <w:r>
              <w:rPr>
                <w:rFonts w:hint="eastAsia"/>
                <w:lang w:val="en-US" w:eastAsia="zh-CN"/>
              </w:rPr>
              <w:t>4.0</w:t>
            </w:r>
          </w:p>
        </w:tc>
        <w:tc>
          <w:tcPr>
            <w:tcW w:w="3758" w:type="dxa"/>
          </w:tcPr>
          <w:p>
            <w:pPr>
              <w:pStyle w:val="40"/>
              <w:rPr>
                <w:rFonts w:hint="default" w:eastAsia="宋体"/>
                <w:lang w:val="en-US" w:eastAsia="zh-CN"/>
              </w:rPr>
            </w:pPr>
            <w:r>
              <w:rPr>
                <w:rFonts w:hint="eastAsia"/>
                <w:lang w:val="en-US" w:eastAsia="zh-CN"/>
              </w:rPr>
              <w:t>查缺补漏，完善之前的需求并考虑是否修改需求</w:t>
            </w:r>
          </w:p>
        </w:tc>
        <w:tc>
          <w:tcPr>
            <w:tcW w:w="2312" w:type="dxa"/>
          </w:tcPr>
          <w:p>
            <w:pPr>
              <w:pStyle w:val="40"/>
            </w:pPr>
            <w:r>
              <w:rPr>
                <w:rFonts w:hint="eastAsia"/>
                <w:lang w:val="en-US" w:eastAsia="zh-CN"/>
              </w:rPr>
              <w:t>胡浩宇、谢永琛、陆跃、刘俊辰、郑许洁</w:t>
            </w:r>
          </w:p>
        </w:tc>
      </w:tr>
    </w:tbl>
    <w:p/>
    <w:p>
      <w:pPr>
        <w:pStyle w:val="28"/>
      </w:pPr>
      <w:r>
        <w:br w:type="page"/>
      </w:r>
      <w:r>
        <w:rPr>
          <w:rFonts w:hint="eastAsia"/>
        </w:rPr>
        <w:t>目录</w:t>
      </w:r>
    </w:p>
    <w:p>
      <w:pPr>
        <w:pStyle w:val="21"/>
        <w:tabs>
          <w:tab w:val="left" w:pos="432"/>
        </w:tabs>
        <w:rPr>
          <w:rFonts w:asciiTheme="minorHAnsi" w:hAnsiTheme="minorHAnsi" w:eastAsiaTheme="minorEastAsia" w:cstheme="minorBid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kern w:val="2"/>
          <w:sz w:val="21"/>
          <w:szCs w:val="22"/>
        </w:rPr>
        <w:tab/>
      </w:r>
      <w:r>
        <w:rPr>
          <w:rFonts w:hint="eastAsia"/>
        </w:rPr>
        <w:t>简介</w:t>
      </w:r>
      <w:r>
        <w:tab/>
      </w:r>
      <w:r>
        <w:fldChar w:fldCharType="begin"/>
      </w:r>
      <w:r>
        <w:instrText xml:space="preserve"> PAGEREF _Toc51749357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1.1</w:t>
      </w:r>
      <w:r>
        <w:rPr>
          <w:rFonts w:asciiTheme="minorHAnsi" w:hAnsiTheme="minorHAnsi" w:eastAsiaTheme="minorEastAsia" w:cstheme="minorBidi"/>
          <w:kern w:val="2"/>
          <w:sz w:val="21"/>
          <w:szCs w:val="22"/>
        </w:rPr>
        <w:tab/>
      </w:r>
      <w:r>
        <w:rPr>
          <w:rFonts w:hint="eastAsia"/>
        </w:rPr>
        <w:t>目的</w:t>
      </w:r>
      <w:r>
        <w:tab/>
      </w:r>
      <w:r>
        <w:fldChar w:fldCharType="begin"/>
      </w:r>
      <w:r>
        <w:instrText xml:space="preserve"> PAGEREF _Toc51749358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1.2</w:t>
      </w:r>
      <w:r>
        <w:rPr>
          <w:rFonts w:asciiTheme="minorHAnsi" w:hAnsiTheme="minorHAnsi" w:eastAsiaTheme="minorEastAsia" w:cstheme="minorBidi"/>
          <w:kern w:val="2"/>
          <w:sz w:val="21"/>
          <w:szCs w:val="22"/>
        </w:rPr>
        <w:tab/>
      </w:r>
      <w:r>
        <w:rPr>
          <w:rFonts w:hint="eastAsia"/>
        </w:rPr>
        <w:t>定义、首字母缩写词和缩略语</w:t>
      </w:r>
      <w:r>
        <w:tab/>
      </w:r>
      <w:r>
        <w:fldChar w:fldCharType="begin"/>
      </w:r>
      <w:r>
        <w:instrText xml:space="preserve"> PAGEREF _Toc51749359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1.3</w:t>
      </w:r>
      <w:r>
        <w:rPr>
          <w:rFonts w:asciiTheme="minorHAnsi" w:hAnsiTheme="minorHAnsi" w:eastAsiaTheme="minorEastAsia" w:cstheme="minorBidi"/>
          <w:kern w:val="2"/>
          <w:sz w:val="21"/>
          <w:szCs w:val="22"/>
        </w:rPr>
        <w:tab/>
      </w:r>
      <w:r>
        <w:rPr>
          <w:rFonts w:hint="eastAsia"/>
        </w:rPr>
        <w:t>参考资料</w:t>
      </w:r>
      <w:r>
        <w:tab/>
      </w:r>
      <w:r>
        <w:fldChar w:fldCharType="begin"/>
      </w:r>
      <w:r>
        <w:instrText xml:space="preserve"> PAGEREF _Toc51749360 \h </w:instrText>
      </w:r>
      <w:r>
        <w:fldChar w:fldCharType="separate"/>
      </w:r>
      <w:r>
        <w:t>4</w:t>
      </w:r>
      <w:r>
        <w:fldChar w:fldCharType="end"/>
      </w:r>
    </w:p>
    <w:p>
      <w:pPr>
        <w:pStyle w:val="21"/>
        <w:tabs>
          <w:tab w:val="left" w:pos="432"/>
        </w:tabs>
        <w:rPr>
          <w:rFonts w:asciiTheme="minorHAnsi" w:hAnsiTheme="minorHAnsi" w:eastAsiaTheme="minorEastAsia" w:cstheme="minorBidi"/>
          <w:kern w:val="2"/>
          <w:sz w:val="21"/>
          <w:szCs w:val="22"/>
        </w:rPr>
      </w:pPr>
      <w:r>
        <w:t>2.</w:t>
      </w:r>
      <w:r>
        <w:rPr>
          <w:rFonts w:asciiTheme="minorHAnsi" w:hAnsiTheme="minorHAnsi" w:eastAsiaTheme="minorEastAsia" w:cstheme="minorBidi"/>
          <w:kern w:val="2"/>
          <w:sz w:val="21"/>
          <w:szCs w:val="22"/>
        </w:rPr>
        <w:tab/>
      </w:r>
      <w:r>
        <w:rPr>
          <w:rFonts w:hint="eastAsia"/>
        </w:rPr>
        <w:t>整体说明</w:t>
      </w:r>
      <w:r>
        <w:tab/>
      </w:r>
      <w:r>
        <w:fldChar w:fldCharType="begin"/>
      </w:r>
      <w:r>
        <w:instrText xml:space="preserve"> PAGEREF _Toc51749361 \h </w:instrText>
      </w:r>
      <w:r>
        <w:fldChar w:fldCharType="separate"/>
      </w:r>
      <w:r>
        <w:t>4</w:t>
      </w:r>
      <w:r>
        <w:fldChar w:fldCharType="end"/>
      </w:r>
    </w:p>
    <w:p>
      <w:pPr>
        <w:pStyle w:val="21"/>
        <w:tabs>
          <w:tab w:val="left" w:pos="432"/>
        </w:tabs>
        <w:rPr>
          <w:rFonts w:asciiTheme="minorHAnsi" w:hAnsiTheme="minorHAnsi" w:eastAsiaTheme="minorEastAsia" w:cstheme="minorBidi"/>
          <w:kern w:val="2"/>
          <w:sz w:val="21"/>
          <w:szCs w:val="22"/>
        </w:rPr>
      </w:pPr>
      <w:r>
        <w:t>3.</w:t>
      </w:r>
      <w:r>
        <w:rPr>
          <w:rFonts w:asciiTheme="minorHAnsi" w:hAnsiTheme="minorHAnsi" w:eastAsiaTheme="minorEastAsia" w:cstheme="minorBidi"/>
          <w:kern w:val="2"/>
          <w:sz w:val="21"/>
          <w:szCs w:val="22"/>
        </w:rPr>
        <w:tab/>
      </w:r>
      <w:r>
        <w:rPr>
          <w:rFonts w:hint="eastAsia"/>
        </w:rPr>
        <w:t>具体需求</w:t>
      </w:r>
      <w:r>
        <w:tab/>
      </w:r>
      <w:r>
        <w:fldChar w:fldCharType="begin"/>
      </w:r>
      <w:r>
        <w:instrText xml:space="preserve"> PAGEREF _Toc51749362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3.1</w:t>
      </w:r>
      <w:r>
        <w:rPr>
          <w:rFonts w:asciiTheme="minorHAnsi" w:hAnsiTheme="minorHAnsi" w:eastAsiaTheme="minorEastAsia" w:cstheme="minorBidi"/>
          <w:kern w:val="2"/>
          <w:sz w:val="21"/>
          <w:szCs w:val="22"/>
        </w:rPr>
        <w:tab/>
      </w:r>
      <w:r>
        <w:rPr>
          <w:rFonts w:hint="eastAsia"/>
        </w:rPr>
        <w:t>功能</w:t>
      </w:r>
      <w:r>
        <w:tab/>
      </w:r>
      <w:r>
        <w:fldChar w:fldCharType="begin"/>
      </w:r>
      <w:r>
        <w:instrText xml:space="preserve"> PAGEREF _Toc51749363 \h </w:instrText>
      </w:r>
      <w:r>
        <w:fldChar w:fldCharType="separate"/>
      </w:r>
      <w:r>
        <w:t>5</w:t>
      </w:r>
      <w:r>
        <w:fldChar w:fldCharType="end"/>
      </w:r>
    </w:p>
    <w:p>
      <w:pPr>
        <w:pStyle w:val="17"/>
        <w:rPr>
          <w:rFonts w:asciiTheme="minorHAnsi" w:hAnsiTheme="minorHAnsi" w:eastAsiaTheme="minorEastAsia" w:cstheme="minorBidi"/>
          <w:kern w:val="2"/>
          <w:sz w:val="21"/>
          <w:szCs w:val="22"/>
        </w:rPr>
      </w:pPr>
      <w:r>
        <w:t>3.1.1</w:t>
      </w:r>
      <w:r>
        <w:rPr>
          <w:rFonts w:asciiTheme="minorHAnsi" w:hAnsiTheme="minorHAnsi" w:eastAsiaTheme="minorEastAsia" w:cstheme="minorBidi"/>
          <w:kern w:val="2"/>
          <w:sz w:val="21"/>
          <w:szCs w:val="22"/>
        </w:rPr>
        <w:tab/>
      </w:r>
      <w:r>
        <w:t xml:space="preserve">&lt;Use case </w:t>
      </w:r>
      <w:r>
        <w:rPr>
          <w:rFonts w:hint="eastAsia"/>
        </w:rPr>
        <w:t>图</w:t>
      </w:r>
      <w:r>
        <w:t>&gt;</w:t>
      </w:r>
      <w:r>
        <w:tab/>
      </w:r>
      <w:r>
        <w:fldChar w:fldCharType="begin"/>
      </w:r>
      <w:r>
        <w:instrText xml:space="preserve"> PAGEREF _Toc51749364 \h </w:instrText>
      </w:r>
      <w:r>
        <w:fldChar w:fldCharType="separate"/>
      </w:r>
      <w:r>
        <w:t>5</w:t>
      </w:r>
      <w:r>
        <w:fldChar w:fldCharType="end"/>
      </w:r>
    </w:p>
    <w:p>
      <w:pPr>
        <w:pStyle w:val="17"/>
        <w:rPr>
          <w:rFonts w:asciiTheme="minorHAnsi" w:hAnsiTheme="minorHAnsi" w:eastAsiaTheme="minorEastAsia" w:cstheme="minorBidi"/>
          <w:kern w:val="2"/>
          <w:sz w:val="21"/>
          <w:szCs w:val="22"/>
        </w:rPr>
      </w:pPr>
      <w:r>
        <w:t>3.1.2</w:t>
      </w:r>
      <w:r>
        <w:rPr>
          <w:rFonts w:asciiTheme="minorHAnsi" w:hAnsiTheme="minorHAnsi" w:eastAsiaTheme="minorEastAsia" w:cstheme="minorBidi"/>
          <w:kern w:val="2"/>
          <w:sz w:val="21"/>
          <w:szCs w:val="22"/>
        </w:rPr>
        <w:tab/>
      </w:r>
      <w:r>
        <w:t xml:space="preserve">&lt;Use case1 </w:t>
      </w:r>
      <w:r>
        <w:rPr>
          <w:rFonts w:hint="eastAsia"/>
        </w:rPr>
        <w:t>规约</w:t>
      </w:r>
      <w:r>
        <w:t>&gt;</w:t>
      </w:r>
      <w:r>
        <w:tab/>
      </w:r>
      <w:r>
        <w:fldChar w:fldCharType="begin"/>
      </w:r>
      <w:r>
        <w:instrText xml:space="preserve"> PAGEREF _Toc51749365 \h </w:instrText>
      </w:r>
      <w:r>
        <w:fldChar w:fldCharType="separate"/>
      </w:r>
      <w:r>
        <w:t>5</w:t>
      </w:r>
      <w:r>
        <w:fldChar w:fldCharType="end"/>
      </w:r>
      <w:r>
        <w:tab/>
      </w:r>
      <w:r>
        <w:fldChar w:fldCharType="begin"/>
      </w:r>
      <w:r>
        <w:instrText xml:space="preserve"> PAGEREF _Toc51749366 \h </w:instrText>
      </w:r>
      <w:r>
        <w:fldChar w:fldCharType="separate"/>
      </w:r>
      <w:r>
        <w:t>5</w:t>
      </w:r>
      <w:r>
        <w:fldChar w:fldCharType="end"/>
      </w:r>
    </w:p>
    <w:p>
      <w:pPr>
        <w:pStyle w:val="26"/>
        <w:tabs>
          <w:tab w:val="left" w:pos="1000"/>
        </w:tabs>
        <w:rPr>
          <w:rFonts w:asciiTheme="minorHAnsi" w:hAnsiTheme="minorHAnsi" w:eastAsiaTheme="minorEastAsia" w:cstheme="minorBidi"/>
          <w:kern w:val="2"/>
          <w:sz w:val="21"/>
          <w:szCs w:val="22"/>
        </w:rPr>
      </w:pPr>
      <w:r>
        <w:t>3.2</w:t>
      </w:r>
      <w:r>
        <w:rPr>
          <w:rFonts w:asciiTheme="minorHAnsi" w:hAnsiTheme="minorHAnsi" w:eastAsiaTheme="minorEastAsia" w:cstheme="minorBidi"/>
          <w:kern w:val="2"/>
          <w:sz w:val="21"/>
          <w:szCs w:val="22"/>
        </w:rPr>
        <w:tab/>
      </w:r>
      <w:r>
        <w:rPr>
          <w:rFonts w:hint="eastAsia"/>
        </w:rPr>
        <w:t>易用性</w:t>
      </w:r>
      <w:r>
        <w:tab/>
      </w:r>
      <w:r>
        <w:fldChar w:fldCharType="begin"/>
      </w:r>
      <w:r>
        <w:instrText xml:space="preserve"> PAGEREF _Toc51749367 \h </w:instrText>
      </w:r>
      <w:r>
        <w:fldChar w:fldCharType="separate"/>
      </w:r>
      <w:r>
        <w:t>5</w:t>
      </w:r>
      <w:r>
        <w:fldChar w:fldCharType="end"/>
      </w:r>
    </w:p>
    <w:p>
      <w:pPr>
        <w:pStyle w:val="17"/>
        <w:rPr>
          <w:rFonts w:asciiTheme="minorHAnsi" w:hAnsiTheme="minorHAnsi" w:eastAsiaTheme="minorEastAsia" w:cstheme="minorBidi"/>
          <w:kern w:val="2"/>
          <w:sz w:val="21"/>
          <w:szCs w:val="22"/>
        </w:rPr>
      </w:pPr>
      <w:r>
        <w:t>3.2.1</w:t>
      </w:r>
      <w:r>
        <w:rPr>
          <w:rFonts w:asciiTheme="minorHAnsi" w:hAnsiTheme="minorHAnsi" w:eastAsiaTheme="minorEastAsia" w:cstheme="minorBidi"/>
          <w:kern w:val="2"/>
          <w:sz w:val="21"/>
          <w:szCs w:val="22"/>
        </w:rPr>
        <w:tab/>
      </w:r>
      <w:r>
        <w:t>&lt;</w:t>
      </w:r>
      <w:r>
        <w:rPr>
          <w:rFonts w:hint="eastAsia"/>
        </w:rPr>
        <w:t>易用性需求一</w:t>
      </w:r>
      <w:r>
        <w:t>&gt;</w:t>
      </w:r>
      <w:r>
        <w:tab/>
      </w:r>
      <w:r>
        <w:fldChar w:fldCharType="begin"/>
      </w:r>
      <w:r>
        <w:instrText xml:space="preserve"> PAGEREF _Toc51749368 \h </w:instrText>
      </w:r>
      <w:r>
        <w:fldChar w:fldCharType="separate"/>
      </w:r>
      <w:r>
        <w:t>5</w:t>
      </w:r>
      <w:r>
        <w:fldChar w:fldCharType="end"/>
      </w:r>
    </w:p>
    <w:p>
      <w:pPr>
        <w:pStyle w:val="26"/>
        <w:tabs>
          <w:tab w:val="left" w:pos="1000"/>
        </w:tabs>
        <w:rPr>
          <w:rFonts w:asciiTheme="minorHAnsi" w:hAnsiTheme="minorHAnsi" w:eastAsiaTheme="minorEastAsia" w:cstheme="minorBidi"/>
          <w:kern w:val="2"/>
          <w:sz w:val="21"/>
          <w:szCs w:val="22"/>
        </w:rPr>
      </w:pPr>
      <w:r>
        <w:t>3.3</w:t>
      </w:r>
      <w:r>
        <w:rPr>
          <w:rFonts w:asciiTheme="minorHAnsi" w:hAnsiTheme="minorHAnsi" w:eastAsiaTheme="minorEastAsia" w:cstheme="minorBidi"/>
          <w:kern w:val="2"/>
          <w:sz w:val="21"/>
          <w:szCs w:val="22"/>
        </w:rPr>
        <w:tab/>
      </w:r>
      <w:r>
        <w:rPr>
          <w:rFonts w:hint="eastAsia"/>
        </w:rPr>
        <w:t>可靠性</w:t>
      </w:r>
      <w:r>
        <w:tab/>
      </w:r>
      <w:r>
        <w:fldChar w:fldCharType="begin"/>
      </w:r>
      <w:r>
        <w:instrText xml:space="preserve"> PAGEREF _Toc51749369 \h </w:instrText>
      </w:r>
      <w:r>
        <w:fldChar w:fldCharType="separate"/>
      </w:r>
      <w:r>
        <w:t>5</w:t>
      </w:r>
      <w:r>
        <w:fldChar w:fldCharType="end"/>
      </w:r>
    </w:p>
    <w:p>
      <w:pPr>
        <w:pStyle w:val="17"/>
        <w:rPr>
          <w:rFonts w:asciiTheme="minorHAnsi" w:hAnsiTheme="minorHAnsi" w:eastAsiaTheme="minorEastAsia" w:cstheme="minorBidi"/>
          <w:kern w:val="2"/>
          <w:sz w:val="21"/>
          <w:szCs w:val="22"/>
        </w:rPr>
      </w:pPr>
      <w:r>
        <w:t>3.3.1</w:t>
      </w:r>
      <w:r>
        <w:rPr>
          <w:rFonts w:asciiTheme="minorHAnsi" w:hAnsiTheme="minorHAnsi" w:eastAsiaTheme="minorEastAsia" w:cstheme="minorBidi"/>
          <w:kern w:val="2"/>
          <w:sz w:val="21"/>
          <w:szCs w:val="22"/>
        </w:rPr>
        <w:tab/>
      </w:r>
      <w:r>
        <w:t>&lt;</w:t>
      </w:r>
      <w:r>
        <w:rPr>
          <w:rFonts w:hint="eastAsia"/>
        </w:rPr>
        <w:t>可靠性需求一</w:t>
      </w:r>
      <w:r>
        <w:t>&gt;</w:t>
      </w:r>
      <w:r>
        <w:tab/>
      </w:r>
      <w:r>
        <w:fldChar w:fldCharType="begin"/>
      </w:r>
      <w:r>
        <w:instrText xml:space="preserve"> PAGEREF _Toc51749370 \h </w:instrText>
      </w:r>
      <w:r>
        <w:fldChar w:fldCharType="separate"/>
      </w:r>
      <w:r>
        <w:t>6</w:t>
      </w:r>
      <w:r>
        <w:fldChar w:fldCharType="end"/>
      </w:r>
    </w:p>
    <w:p>
      <w:pPr>
        <w:pStyle w:val="26"/>
        <w:tabs>
          <w:tab w:val="left" w:pos="1000"/>
        </w:tabs>
        <w:rPr>
          <w:rFonts w:asciiTheme="minorHAnsi" w:hAnsiTheme="minorHAnsi" w:eastAsiaTheme="minorEastAsia" w:cstheme="minorBidi"/>
          <w:kern w:val="2"/>
          <w:sz w:val="21"/>
          <w:szCs w:val="22"/>
        </w:rPr>
      </w:pPr>
      <w:r>
        <w:t>3.4</w:t>
      </w:r>
      <w:r>
        <w:rPr>
          <w:rFonts w:asciiTheme="minorHAnsi" w:hAnsiTheme="minorHAnsi" w:eastAsiaTheme="minorEastAsia" w:cstheme="minorBidi"/>
          <w:kern w:val="2"/>
          <w:sz w:val="21"/>
          <w:szCs w:val="22"/>
        </w:rPr>
        <w:tab/>
      </w:r>
      <w:r>
        <w:rPr>
          <w:rFonts w:hint="eastAsia"/>
        </w:rPr>
        <w:t>性能</w:t>
      </w:r>
      <w:r>
        <w:tab/>
      </w:r>
      <w:r>
        <w:fldChar w:fldCharType="begin"/>
      </w:r>
      <w:r>
        <w:instrText xml:space="preserve"> PAGEREF _Toc51749371 \h </w:instrText>
      </w:r>
      <w:r>
        <w:fldChar w:fldCharType="separate"/>
      </w:r>
      <w:r>
        <w:t>6</w:t>
      </w:r>
      <w:r>
        <w:fldChar w:fldCharType="end"/>
      </w:r>
    </w:p>
    <w:p>
      <w:pPr>
        <w:pStyle w:val="17"/>
        <w:rPr>
          <w:rFonts w:asciiTheme="minorHAnsi" w:hAnsiTheme="minorHAnsi" w:eastAsiaTheme="minorEastAsia" w:cstheme="minorBidi"/>
          <w:kern w:val="2"/>
          <w:sz w:val="21"/>
          <w:szCs w:val="22"/>
        </w:rPr>
      </w:pPr>
      <w:r>
        <w:t>3.4.1</w:t>
      </w:r>
      <w:r>
        <w:rPr>
          <w:rFonts w:asciiTheme="minorHAnsi" w:hAnsiTheme="minorHAnsi" w:eastAsiaTheme="minorEastAsia" w:cstheme="minorBidi"/>
          <w:kern w:val="2"/>
          <w:sz w:val="21"/>
          <w:szCs w:val="22"/>
        </w:rPr>
        <w:tab/>
      </w:r>
      <w:r>
        <w:t>&lt;</w:t>
      </w:r>
      <w:r>
        <w:rPr>
          <w:rFonts w:hint="eastAsia"/>
        </w:rPr>
        <w:t>性能需求一</w:t>
      </w:r>
      <w:r>
        <w:t>&gt;</w:t>
      </w:r>
      <w:r>
        <w:tab/>
      </w:r>
      <w:r>
        <w:fldChar w:fldCharType="begin"/>
      </w:r>
      <w:r>
        <w:instrText xml:space="preserve"> PAGEREF _Toc51749372 \h </w:instrText>
      </w:r>
      <w:r>
        <w:fldChar w:fldCharType="separate"/>
      </w:r>
      <w:r>
        <w:t>6</w:t>
      </w:r>
      <w:r>
        <w:fldChar w:fldCharType="end"/>
      </w:r>
    </w:p>
    <w:p>
      <w:pPr>
        <w:pStyle w:val="26"/>
        <w:tabs>
          <w:tab w:val="left" w:pos="1000"/>
        </w:tabs>
        <w:rPr>
          <w:rFonts w:asciiTheme="minorHAnsi" w:hAnsiTheme="minorHAnsi" w:eastAsiaTheme="minorEastAsia" w:cstheme="minorBidi"/>
          <w:kern w:val="2"/>
          <w:sz w:val="21"/>
          <w:szCs w:val="22"/>
        </w:rPr>
      </w:pPr>
      <w:r>
        <w:t>3.5</w:t>
      </w:r>
      <w:r>
        <w:rPr>
          <w:rFonts w:asciiTheme="minorHAnsi" w:hAnsiTheme="minorHAnsi" w:eastAsiaTheme="minorEastAsia" w:cstheme="minorBidi"/>
          <w:kern w:val="2"/>
          <w:sz w:val="21"/>
          <w:szCs w:val="22"/>
        </w:rPr>
        <w:tab/>
      </w:r>
      <w:r>
        <w:rPr>
          <w:rFonts w:hint="eastAsia"/>
        </w:rPr>
        <w:t>可支持性</w:t>
      </w:r>
      <w:r>
        <w:tab/>
      </w:r>
      <w:r>
        <w:fldChar w:fldCharType="begin"/>
      </w:r>
      <w:r>
        <w:instrText xml:space="preserve"> PAGEREF _Toc51749373 \h </w:instrText>
      </w:r>
      <w:r>
        <w:fldChar w:fldCharType="separate"/>
      </w:r>
      <w:r>
        <w:t>6</w:t>
      </w:r>
      <w:r>
        <w:fldChar w:fldCharType="end"/>
      </w:r>
    </w:p>
    <w:p>
      <w:pPr>
        <w:pStyle w:val="17"/>
        <w:rPr>
          <w:rFonts w:asciiTheme="minorHAnsi" w:hAnsiTheme="minorHAnsi" w:eastAsiaTheme="minorEastAsia" w:cstheme="minorBidi"/>
          <w:kern w:val="2"/>
          <w:sz w:val="21"/>
          <w:szCs w:val="22"/>
        </w:rPr>
      </w:pPr>
      <w:r>
        <w:t>3.5.1</w:t>
      </w:r>
      <w:r>
        <w:rPr>
          <w:rFonts w:asciiTheme="minorHAnsi" w:hAnsiTheme="minorHAnsi" w:eastAsiaTheme="minorEastAsia" w:cstheme="minorBidi"/>
          <w:kern w:val="2"/>
          <w:sz w:val="21"/>
          <w:szCs w:val="22"/>
        </w:rPr>
        <w:tab/>
      </w:r>
      <w:r>
        <w:t>&lt;</w:t>
      </w:r>
      <w:r>
        <w:rPr>
          <w:rFonts w:hint="eastAsia"/>
        </w:rPr>
        <w:t>可支持性需求一</w:t>
      </w:r>
      <w:r>
        <w:t>&gt;</w:t>
      </w:r>
      <w:r>
        <w:tab/>
      </w:r>
      <w:r>
        <w:fldChar w:fldCharType="begin"/>
      </w:r>
      <w:r>
        <w:instrText xml:space="preserve"> PAGEREF _Toc51749374 \h </w:instrText>
      </w:r>
      <w:r>
        <w:fldChar w:fldCharType="separate"/>
      </w:r>
      <w:r>
        <w:t>6</w:t>
      </w:r>
      <w:r>
        <w:fldChar w:fldCharType="end"/>
      </w:r>
    </w:p>
    <w:p>
      <w:pPr>
        <w:pStyle w:val="26"/>
        <w:tabs>
          <w:tab w:val="left" w:pos="1000"/>
        </w:tabs>
        <w:rPr>
          <w:rFonts w:asciiTheme="minorHAnsi" w:hAnsiTheme="minorHAnsi" w:eastAsiaTheme="minorEastAsia" w:cstheme="minorBidi"/>
          <w:kern w:val="2"/>
          <w:sz w:val="21"/>
          <w:szCs w:val="22"/>
        </w:rPr>
      </w:pPr>
      <w:r>
        <w:t>3.6</w:t>
      </w:r>
      <w:r>
        <w:rPr>
          <w:rFonts w:asciiTheme="minorHAnsi" w:hAnsiTheme="minorHAnsi" w:eastAsiaTheme="minorEastAsia" w:cstheme="minorBidi"/>
          <w:kern w:val="2"/>
          <w:sz w:val="21"/>
          <w:szCs w:val="22"/>
        </w:rPr>
        <w:tab/>
      </w:r>
      <w:r>
        <w:rPr>
          <w:rFonts w:hint="eastAsia"/>
        </w:rPr>
        <w:t>设计约束</w:t>
      </w:r>
      <w:r>
        <w:tab/>
      </w:r>
      <w:r>
        <w:fldChar w:fldCharType="begin"/>
      </w:r>
      <w:r>
        <w:instrText xml:space="preserve"> PAGEREF _Toc51749375 \h </w:instrText>
      </w:r>
      <w:r>
        <w:fldChar w:fldCharType="separate"/>
      </w:r>
      <w:r>
        <w:t>6</w:t>
      </w:r>
      <w:r>
        <w:fldChar w:fldCharType="end"/>
      </w:r>
    </w:p>
    <w:p>
      <w:pPr>
        <w:pStyle w:val="17"/>
        <w:rPr>
          <w:rFonts w:asciiTheme="minorHAnsi" w:hAnsiTheme="minorHAnsi" w:eastAsiaTheme="minorEastAsia" w:cstheme="minorBidi"/>
          <w:kern w:val="2"/>
          <w:sz w:val="21"/>
          <w:szCs w:val="22"/>
        </w:rPr>
      </w:pPr>
      <w:r>
        <w:t>3.6.1</w:t>
      </w:r>
      <w:r>
        <w:rPr>
          <w:rFonts w:asciiTheme="minorHAnsi" w:hAnsiTheme="minorHAnsi" w:eastAsiaTheme="minorEastAsia" w:cstheme="minorBidi"/>
          <w:kern w:val="2"/>
          <w:sz w:val="21"/>
          <w:szCs w:val="22"/>
        </w:rPr>
        <w:tab/>
      </w:r>
      <w:r>
        <w:t>&lt;</w:t>
      </w:r>
      <w:r>
        <w:rPr>
          <w:rFonts w:hint="eastAsia"/>
        </w:rPr>
        <w:t>设计约束一</w:t>
      </w:r>
      <w:r>
        <w:t>&gt;</w:t>
      </w:r>
      <w:r>
        <w:tab/>
      </w:r>
      <w:r>
        <w:fldChar w:fldCharType="begin"/>
      </w:r>
      <w:r>
        <w:instrText xml:space="preserve"> PAGEREF _Toc51749376 \h </w:instrText>
      </w:r>
      <w:r>
        <w:fldChar w:fldCharType="separate"/>
      </w:r>
      <w:r>
        <w:t>6</w:t>
      </w:r>
      <w:r>
        <w:fldChar w:fldCharType="end"/>
      </w:r>
    </w:p>
    <w:p>
      <w:pPr>
        <w:pStyle w:val="26"/>
        <w:tabs>
          <w:tab w:val="left" w:pos="1000"/>
        </w:tabs>
        <w:rPr>
          <w:rFonts w:asciiTheme="minorHAnsi" w:hAnsiTheme="minorHAnsi" w:eastAsiaTheme="minorEastAsia" w:cstheme="minorBidi"/>
          <w:kern w:val="2"/>
          <w:sz w:val="21"/>
          <w:szCs w:val="22"/>
        </w:rPr>
      </w:pPr>
      <w:r>
        <w:t>3.7</w:t>
      </w:r>
      <w:r>
        <w:rPr>
          <w:rFonts w:asciiTheme="minorHAnsi" w:hAnsiTheme="minorHAnsi" w:eastAsiaTheme="minorEastAsia" w:cstheme="minorBidi"/>
          <w:kern w:val="2"/>
          <w:sz w:val="21"/>
          <w:szCs w:val="22"/>
        </w:rPr>
        <w:tab/>
      </w:r>
      <w:r>
        <w:rPr>
          <w:rFonts w:hint="eastAsia"/>
        </w:rPr>
        <w:t>联机用户文档和帮助系统需求</w:t>
      </w:r>
      <w:r>
        <w:tab/>
      </w:r>
      <w:r>
        <w:fldChar w:fldCharType="begin"/>
      </w:r>
      <w:r>
        <w:instrText xml:space="preserve"> PAGEREF _Toc51749377 \h </w:instrText>
      </w:r>
      <w:r>
        <w:fldChar w:fldCharType="separate"/>
      </w:r>
      <w:r>
        <w:t>7</w:t>
      </w:r>
      <w:r>
        <w:fldChar w:fldCharType="end"/>
      </w:r>
    </w:p>
    <w:p>
      <w:pPr>
        <w:pStyle w:val="26"/>
        <w:tabs>
          <w:tab w:val="left" w:pos="1000"/>
        </w:tabs>
        <w:rPr>
          <w:rFonts w:asciiTheme="minorHAnsi" w:hAnsiTheme="minorHAnsi" w:eastAsiaTheme="minorEastAsia" w:cstheme="minorBidi"/>
          <w:kern w:val="2"/>
          <w:sz w:val="21"/>
          <w:szCs w:val="22"/>
        </w:rPr>
      </w:pPr>
      <w:r>
        <w:t>3.8</w:t>
      </w:r>
      <w:r>
        <w:rPr>
          <w:rFonts w:asciiTheme="minorHAnsi" w:hAnsiTheme="minorHAnsi" w:eastAsiaTheme="minorEastAsia" w:cstheme="minorBidi"/>
          <w:kern w:val="2"/>
          <w:sz w:val="21"/>
          <w:szCs w:val="22"/>
        </w:rPr>
        <w:tab/>
      </w:r>
      <w:r>
        <w:rPr>
          <w:rFonts w:hint="eastAsia"/>
        </w:rPr>
        <w:t>接口</w:t>
      </w:r>
      <w:r>
        <w:tab/>
      </w:r>
      <w:r>
        <w:fldChar w:fldCharType="begin"/>
      </w:r>
      <w:r>
        <w:instrText xml:space="preserve"> PAGEREF _Toc51749378 \h </w:instrText>
      </w:r>
      <w:r>
        <w:fldChar w:fldCharType="separate"/>
      </w:r>
      <w:r>
        <w:t>7</w:t>
      </w:r>
      <w:r>
        <w:fldChar w:fldCharType="end"/>
      </w:r>
    </w:p>
    <w:p>
      <w:pPr>
        <w:pStyle w:val="17"/>
        <w:rPr>
          <w:rFonts w:asciiTheme="minorHAnsi" w:hAnsiTheme="minorHAnsi" w:eastAsiaTheme="minorEastAsia" w:cstheme="minorBidi"/>
          <w:kern w:val="2"/>
          <w:sz w:val="21"/>
          <w:szCs w:val="22"/>
        </w:rPr>
      </w:pPr>
      <w:r>
        <w:t>3.8.1</w:t>
      </w:r>
      <w:r>
        <w:rPr>
          <w:rFonts w:asciiTheme="minorHAnsi" w:hAnsiTheme="minorHAnsi" w:eastAsiaTheme="minorEastAsia" w:cstheme="minorBidi"/>
          <w:kern w:val="2"/>
          <w:sz w:val="21"/>
          <w:szCs w:val="22"/>
        </w:rPr>
        <w:tab/>
      </w:r>
      <w:r>
        <w:rPr>
          <w:rFonts w:hint="eastAsia"/>
        </w:rPr>
        <w:t>用户界面</w:t>
      </w:r>
      <w:r>
        <w:tab/>
      </w:r>
      <w:r>
        <w:fldChar w:fldCharType="begin"/>
      </w:r>
      <w:r>
        <w:instrText xml:space="preserve"> PAGEREF _Toc51749379 \h </w:instrText>
      </w:r>
      <w:r>
        <w:fldChar w:fldCharType="separate"/>
      </w:r>
      <w:r>
        <w:t>7</w:t>
      </w:r>
      <w:r>
        <w:fldChar w:fldCharType="end"/>
      </w:r>
    </w:p>
    <w:p>
      <w:pPr>
        <w:pStyle w:val="17"/>
        <w:rPr>
          <w:rFonts w:asciiTheme="minorHAnsi" w:hAnsiTheme="minorHAnsi" w:eastAsiaTheme="minorEastAsia" w:cstheme="minorBidi"/>
          <w:kern w:val="2"/>
          <w:sz w:val="21"/>
          <w:szCs w:val="22"/>
        </w:rPr>
      </w:pPr>
      <w:r>
        <w:t>3.8.2</w:t>
      </w:r>
      <w:r>
        <w:rPr>
          <w:rFonts w:asciiTheme="minorHAnsi" w:hAnsiTheme="minorHAnsi" w:eastAsiaTheme="minorEastAsia" w:cstheme="minorBidi"/>
          <w:kern w:val="2"/>
          <w:sz w:val="21"/>
          <w:szCs w:val="22"/>
        </w:rPr>
        <w:tab/>
      </w:r>
      <w:r>
        <w:rPr>
          <w:rFonts w:hint="eastAsia"/>
        </w:rPr>
        <w:t>硬件接口</w:t>
      </w:r>
      <w:r>
        <w:tab/>
      </w:r>
      <w:r>
        <w:fldChar w:fldCharType="begin"/>
      </w:r>
      <w:r>
        <w:instrText xml:space="preserve"> PAGEREF _Toc51749380 \h </w:instrText>
      </w:r>
      <w:r>
        <w:fldChar w:fldCharType="separate"/>
      </w:r>
      <w:r>
        <w:t>7</w:t>
      </w:r>
      <w:r>
        <w:fldChar w:fldCharType="end"/>
      </w:r>
    </w:p>
    <w:p>
      <w:pPr>
        <w:pStyle w:val="17"/>
        <w:rPr>
          <w:rFonts w:asciiTheme="minorHAnsi" w:hAnsiTheme="minorHAnsi" w:eastAsiaTheme="minorEastAsia" w:cstheme="minorBidi"/>
          <w:kern w:val="2"/>
          <w:sz w:val="21"/>
          <w:szCs w:val="22"/>
        </w:rPr>
      </w:pPr>
      <w:r>
        <w:t>3.8.3</w:t>
      </w:r>
      <w:r>
        <w:rPr>
          <w:rFonts w:asciiTheme="minorHAnsi" w:hAnsiTheme="minorHAnsi" w:eastAsiaTheme="minorEastAsia" w:cstheme="minorBidi"/>
          <w:kern w:val="2"/>
          <w:sz w:val="21"/>
          <w:szCs w:val="22"/>
        </w:rPr>
        <w:tab/>
      </w:r>
      <w:r>
        <w:rPr>
          <w:rFonts w:hint="eastAsia"/>
        </w:rPr>
        <w:t>软件接口</w:t>
      </w:r>
      <w:r>
        <w:tab/>
      </w:r>
      <w:r>
        <w:fldChar w:fldCharType="begin"/>
      </w:r>
      <w:r>
        <w:instrText xml:space="preserve"> PAGEREF _Toc51749381 \h </w:instrText>
      </w:r>
      <w:r>
        <w:fldChar w:fldCharType="separate"/>
      </w:r>
      <w:r>
        <w:t>7</w:t>
      </w:r>
      <w:r>
        <w:fldChar w:fldCharType="end"/>
      </w:r>
    </w:p>
    <w:p>
      <w:pPr>
        <w:pStyle w:val="17"/>
        <w:rPr>
          <w:rFonts w:asciiTheme="minorHAnsi" w:hAnsiTheme="minorHAnsi" w:eastAsiaTheme="minorEastAsia" w:cstheme="minorBidi"/>
          <w:kern w:val="2"/>
          <w:sz w:val="21"/>
          <w:szCs w:val="22"/>
        </w:rPr>
      </w:pPr>
      <w:r>
        <w:t>3.8.4</w:t>
      </w:r>
      <w:r>
        <w:rPr>
          <w:rFonts w:asciiTheme="minorHAnsi" w:hAnsiTheme="minorHAnsi" w:eastAsiaTheme="minorEastAsia" w:cstheme="minorBidi"/>
          <w:kern w:val="2"/>
          <w:sz w:val="21"/>
          <w:szCs w:val="22"/>
        </w:rPr>
        <w:tab/>
      </w:r>
      <w:r>
        <w:rPr>
          <w:rFonts w:hint="eastAsia"/>
        </w:rPr>
        <w:t>通信接口</w:t>
      </w:r>
      <w:r>
        <w:tab/>
      </w:r>
      <w:r>
        <w:fldChar w:fldCharType="begin"/>
      </w:r>
      <w:r>
        <w:instrText xml:space="preserve"> PAGEREF _Toc51749382 \h </w:instrText>
      </w:r>
      <w:r>
        <w:fldChar w:fldCharType="separate"/>
      </w:r>
      <w:r>
        <w:t>7</w:t>
      </w:r>
      <w:r>
        <w:fldChar w:fldCharType="end"/>
      </w:r>
    </w:p>
    <w:p>
      <w:pPr>
        <w:pStyle w:val="26"/>
        <w:tabs>
          <w:tab w:val="left" w:pos="1000"/>
        </w:tabs>
        <w:rPr>
          <w:rFonts w:asciiTheme="minorHAnsi" w:hAnsiTheme="minorHAnsi" w:eastAsiaTheme="minorEastAsia" w:cstheme="minorBidi"/>
          <w:kern w:val="2"/>
          <w:sz w:val="21"/>
          <w:szCs w:val="22"/>
        </w:rPr>
      </w:pPr>
      <w:r>
        <w:t>3.9</w:t>
      </w:r>
      <w:r>
        <w:rPr>
          <w:rFonts w:asciiTheme="minorHAnsi" w:hAnsiTheme="minorHAnsi" w:eastAsiaTheme="minorEastAsia" w:cstheme="minorBidi"/>
          <w:kern w:val="2"/>
          <w:sz w:val="21"/>
          <w:szCs w:val="22"/>
        </w:rPr>
        <w:tab/>
      </w:r>
      <w:r>
        <w:rPr>
          <w:rFonts w:hint="eastAsia"/>
        </w:rPr>
        <w:t>适用的标准</w:t>
      </w:r>
      <w:r>
        <w:tab/>
      </w:r>
      <w:r>
        <w:fldChar w:fldCharType="begin"/>
      </w:r>
      <w:r>
        <w:instrText xml:space="preserve"> PAGEREF _Toc51749383 \h </w:instrText>
      </w:r>
      <w:r>
        <w:fldChar w:fldCharType="separate"/>
      </w:r>
      <w:r>
        <w:t>7</w:t>
      </w:r>
      <w:r>
        <w:fldChar w:fldCharType="end"/>
      </w:r>
    </w:p>
    <w:p>
      <w:pPr>
        <w:pStyle w:val="28"/>
        <w:rPr>
          <w:rFonts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r>
        <w:rPr>
          <w:rFonts w:hint="eastAsia" w:ascii="Arial" w:hAnsi="Arial"/>
        </w:rPr>
        <w:t>(简化版)</w:t>
      </w:r>
    </w:p>
    <w:p>
      <w:pPr>
        <w:pStyle w:val="2"/>
        <w:numPr>
          <w:ilvl w:val="0"/>
          <w:numId w:val="1"/>
        </w:numPr>
        <w:ind w:left="720" w:hanging="720"/>
      </w:pPr>
      <w:bookmarkStart w:id="0" w:name="_Toc51749357"/>
      <w:bookmarkStart w:id="1" w:name="_Toc498836223"/>
      <w:r>
        <w:rPr>
          <w:rFonts w:hint="eastAsia"/>
        </w:rPr>
        <w:t>简介</w:t>
      </w:r>
      <w:bookmarkEnd w:id="0"/>
      <w:bookmarkEnd w:id="1"/>
    </w:p>
    <w:p>
      <w:pPr>
        <w:pStyle w:val="3"/>
        <w:numPr>
          <w:ilvl w:val="1"/>
          <w:numId w:val="1"/>
        </w:numPr>
      </w:pPr>
      <w:bookmarkStart w:id="2" w:name="_Toc498836224"/>
      <w:bookmarkStart w:id="3" w:name="_Toc51749358"/>
      <w:r>
        <w:rPr>
          <w:rFonts w:hint="eastAsia"/>
        </w:rPr>
        <w:t>目的</w:t>
      </w:r>
      <w:bookmarkEnd w:id="2"/>
      <w:bookmarkEnd w:id="3"/>
    </w:p>
    <w:p>
      <w:pPr>
        <w:pStyle w:val="14"/>
        <w:rPr>
          <w:rFonts w:hint="default"/>
          <w:lang w:val="en-US" w:eastAsia="zh-CN"/>
        </w:rPr>
      </w:pPr>
      <w:r>
        <w:rPr>
          <w:rFonts w:hint="eastAsia"/>
          <w:lang w:val="en-US" w:eastAsia="zh-CN"/>
        </w:rPr>
        <w:t>阐明软件设计及应用过程中的需求规约，同时说明非功能性需求，设计约束及软件需求说明的其他因素。</w:t>
      </w:r>
    </w:p>
    <w:p>
      <w:pPr>
        <w:pStyle w:val="3"/>
      </w:pPr>
      <w:bookmarkStart w:id="4" w:name="_Toc51749359"/>
      <w:bookmarkStart w:id="5" w:name="_Toc498836226"/>
      <w:r>
        <w:rPr>
          <w:rFonts w:hint="eastAsia"/>
        </w:rPr>
        <w:t>定义、首字母缩写词和缩略语</w:t>
      </w:r>
      <w:bookmarkEnd w:id="4"/>
      <w:bookmarkEnd w:id="5"/>
    </w:p>
    <w:p>
      <w:pPr>
        <w:pStyle w:val="14"/>
      </w:pPr>
    </w:p>
    <w:p>
      <w:pPr>
        <w:pStyle w:val="3"/>
      </w:pPr>
      <w:bookmarkStart w:id="6" w:name="_Toc51749360"/>
      <w:bookmarkStart w:id="7" w:name="_Toc498836227"/>
      <w:r>
        <w:rPr>
          <w:rFonts w:hint="eastAsia"/>
        </w:rPr>
        <w:t>参考资料</w:t>
      </w:r>
      <w:bookmarkEnd w:id="6"/>
      <w:bookmarkEnd w:id="7"/>
    </w:p>
    <w:p>
      <w:pPr>
        <w:pStyle w:val="2"/>
        <w:numPr>
          <w:ilvl w:val="0"/>
          <w:numId w:val="1"/>
        </w:numPr>
        <w:ind w:left="720" w:hanging="720"/>
      </w:pPr>
      <w:bookmarkStart w:id="8" w:name="_Toc51749361"/>
      <w:bookmarkStart w:id="9" w:name="_Toc498836229"/>
      <w:r>
        <w:rPr>
          <w:rFonts w:hint="eastAsia"/>
        </w:rPr>
        <w:t>整体说明</w:t>
      </w:r>
      <w:bookmarkEnd w:id="8"/>
      <w:bookmarkEnd w:id="9"/>
    </w:p>
    <w:p>
      <w:pPr>
        <w:pStyle w:val="14"/>
      </w:pPr>
      <w:r>
        <w:t>•</w:t>
      </w:r>
      <w:r>
        <w:tab/>
      </w:r>
      <w:r>
        <w:rPr>
          <w:rFonts w:hint="eastAsia"/>
        </w:rPr>
        <w:t>产品总体效果</w:t>
      </w:r>
    </w:p>
    <w:p>
      <w:pPr>
        <w:pStyle w:val="14"/>
        <w:rPr>
          <w:rFonts w:hint="eastAsia"/>
        </w:rPr>
      </w:pPr>
      <w:r>
        <w:rPr>
          <w:rFonts w:hint="eastAsia"/>
        </w:rPr>
        <w:t>把玩家分成不同的阵容抢答题目，由系统从题库中随机抽取题目，若玩家回答正确且快速则可以取得相应的分数，最终分数最高的队伍获胜。</w:t>
      </w:r>
    </w:p>
    <w:p>
      <w:pPr>
        <w:pStyle w:val="14"/>
      </w:pPr>
      <w:r>
        <w:t>•</w:t>
      </w:r>
      <w:r>
        <w:tab/>
      </w:r>
      <w:r>
        <w:rPr>
          <w:rFonts w:hint="eastAsia"/>
        </w:rPr>
        <w:t>产品功能</w:t>
      </w:r>
    </w:p>
    <w:p>
      <w:pPr>
        <w:pStyle w:val="14"/>
        <w:rPr>
          <w:rFonts w:hint="eastAsia"/>
        </w:rPr>
      </w:pPr>
      <w:r>
        <w:rPr>
          <w:rFonts w:hint="eastAsia"/>
        </w:rPr>
        <w:t>通过自动匹配或人工组队，将玩家分成每组2至4人</w:t>
      </w:r>
      <w:r>
        <w:rPr>
          <w:rFonts w:hint="eastAsia"/>
          <w:lang w:eastAsia="zh-CN"/>
        </w:rPr>
        <w:t>；</w:t>
      </w:r>
      <w:r>
        <w:rPr>
          <w:rFonts w:hint="eastAsia"/>
        </w:rPr>
        <w:t>并依据玩家水平设计对应难度的对战Ai，全程采用积分制；题库包含多个不同的竞赛类别，题目均为客观题，玩家答对不同难度的题目可获得不同的分数；题目均从题库随机抽取且不重复，不合适的题目会被自动淘汰；玩家正确强答则可得分，答错有相应的惩罚，最终分数最高者赢得比赛；系统能同时支持50组进行游戏且响应时间快。</w:t>
      </w:r>
    </w:p>
    <w:p>
      <w:pPr>
        <w:pStyle w:val="14"/>
      </w:pPr>
      <w:r>
        <w:t>•</w:t>
      </w:r>
      <w:r>
        <w:tab/>
      </w:r>
      <w:r>
        <w:t xml:space="preserve"> </w:t>
      </w:r>
      <w:r>
        <w:rPr>
          <w:rFonts w:hint="eastAsia"/>
        </w:rPr>
        <w:t>用户特征</w:t>
      </w:r>
    </w:p>
    <w:p>
      <w:pPr>
        <w:pStyle w:val="14"/>
        <w:rPr>
          <w:rFonts w:hint="eastAsia"/>
        </w:rPr>
      </w:pPr>
      <w:r>
        <w:rPr>
          <w:rFonts w:hint="eastAsia"/>
        </w:rPr>
        <w:t>用户具有随机性，不同年龄段、不同学历、不同爱好的玩家均可体验游戏，用户可在答题的过程中找到感兴趣的领域；且无论用户水平如何，在题库中总有相对应难度的题目可供回答；</w:t>
      </w:r>
    </w:p>
    <w:p>
      <w:pPr>
        <w:pStyle w:val="14"/>
      </w:pPr>
      <w:r>
        <w:t>•</w:t>
      </w:r>
      <w:r>
        <w:tab/>
      </w:r>
      <w:r>
        <w:rPr>
          <w:rFonts w:hint="eastAsia"/>
        </w:rPr>
        <w:t>约束</w:t>
      </w:r>
    </w:p>
    <w:p>
      <w:pPr>
        <w:pStyle w:val="14"/>
        <w:rPr>
          <w:rFonts w:hint="eastAsia"/>
        </w:rPr>
      </w:pPr>
      <w:r>
        <w:rPr>
          <w:rFonts w:hint="eastAsia"/>
        </w:rPr>
        <w:t>1、并发数仅能同时支持50组进行游戏，app的容量不够大；</w:t>
      </w:r>
    </w:p>
    <w:p>
      <w:pPr>
        <w:pStyle w:val="14"/>
        <w:rPr>
          <w:rFonts w:hint="eastAsia"/>
        </w:rPr>
      </w:pPr>
      <w:r>
        <w:rPr>
          <w:rFonts w:hint="eastAsia"/>
        </w:rPr>
        <w:t>2、当同时游戏的玩家人数不够多时，匹配的时间会变长，且玩家不一定能够匹配到与自己水平相近的对手。</w:t>
      </w:r>
    </w:p>
    <w:p>
      <w:pPr>
        <w:pStyle w:val="14"/>
      </w:pPr>
      <w:r>
        <w:t>•</w:t>
      </w:r>
      <w:r>
        <w:tab/>
      </w:r>
      <w:r>
        <w:rPr>
          <w:rFonts w:hint="eastAsia"/>
        </w:rPr>
        <w:t>假设与依赖关系</w:t>
      </w:r>
    </w:p>
    <w:p>
      <w:pPr>
        <w:pStyle w:val="14"/>
        <w:rPr>
          <w:rFonts w:hint="eastAsia"/>
        </w:rPr>
      </w:pPr>
      <w:r>
        <w:rPr>
          <w:rFonts w:hint="eastAsia"/>
        </w:rPr>
        <w:t>1、假设：玩家需匹配到相近水平的对手；</w:t>
      </w:r>
    </w:p>
    <w:p>
      <w:pPr>
        <w:pStyle w:val="14"/>
        <w:rPr>
          <w:rFonts w:hint="eastAsia"/>
        </w:rPr>
      </w:pPr>
      <w:r>
        <w:rPr>
          <w:rFonts w:hint="eastAsia"/>
        </w:rPr>
        <w:t>依赖：每个人都能匹配到同水平的人；</w:t>
      </w:r>
    </w:p>
    <w:p>
      <w:pPr>
        <w:pStyle w:val="14"/>
        <w:rPr>
          <w:rFonts w:hint="eastAsia"/>
        </w:rPr>
      </w:pPr>
      <w:r>
        <w:rPr>
          <w:rFonts w:hint="eastAsia"/>
        </w:rPr>
        <w:t>措施：设计人工智能使得玩家可以对战电脑，或者建立预约机制，更精确地让系统寻找同时间段相近水平的对手。</w:t>
      </w:r>
    </w:p>
    <w:p>
      <w:pPr>
        <w:pStyle w:val="14"/>
      </w:pPr>
    </w:p>
    <w:p>
      <w:pPr>
        <w:pStyle w:val="14"/>
        <w:rPr>
          <w:rFonts w:hint="eastAsia"/>
        </w:rPr>
      </w:pPr>
      <w:r>
        <w:rPr>
          <w:rFonts w:hint="eastAsia"/>
        </w:rPr>
        <w:t>2、假设：设置多个不同竞赛类别，以便于用户找到感兴趣的领域且能自动淘汰题库中不合适的问题；</w:t>
      </w:r>
    </w:p>
    <w:p>
      <w:pPr>
        <w:pStyle w:val="14"/>
        <w:rPr>
          <w:rFonts w:hint="eastAsia"/>
        </w:rPr>
      </w:pPr>
      <w:r>
        <w:rPr>
          <w:rFonts w:hint="eastAsia"/>
        </w:rPr>
        <w:t>依赖：系统题库能让用户所回答的是他们所感兴趣的问题；</w:t>
      </w:r>
    </w:p>
    <w:p>
      <w:pPr>
        <w:pStyle w:val="14"/>
        <w:rPr>
          <w:rFonts w:hint="eastAsia"/>
        </w:rPr>
      </w:pPr>
      <w:r>
        <w:rPr>
          <w:rFonts w:hint="eastAsia"/>
        </w:rPr>
        <w:t>措施：设置“不感兴趣”按钮，在每局比赛结束后让玩家回顾本局游戏回答过的问题，他们不感兴趣的题可点击此按钮，系统根据他们的选择自动减少同类题；</w:t>
      </w:r>
    </w:p>
    <w:p>
      <w:pPr>
        <w:pStyle w:val="14"/>
      </w:pPr>
      <w:r>
        <w:t>•</w:t>
      </w:r>
      <w:r>
        <w:tab/>
      </w:r>
      <w:r>
        <w:rPr>
          <w:rFonts w:hint="eastAsia"/>
        </w:rPr>
        <w:t>需求子集</w:t>
      </w:r>
      <w:r>
        <w:t>]</w:t>
      </w:r>
    </w:p>
    <w:p>
      <w:pPr>
        <w:pStyle w:val="14"/>
        <w:rPr>
          <w:rFonts w:hint="eastAsia"/>
        </w:rPr>
      </w:pPr>
      <w:r>
        <w:rPr>
          <w:rFonts w:hint="eastAsia"/>
        </w:rPr>
        <w:t>1、并发数仅能同时支持50组进行游戏，app的容量不够大；</w:t>
      </w:r>
    </w:p>
    <w:p>
      <w:pPr>
        <w:pStyle w:val="14"/>
        <w:rPr>
          <w:rFonts w:hint="eastAsia"/>
        </w:rPr>
      </w:pPr>
      <w:r>
        <w:rPr>
          <w:rFonts w:hint="eastAsia"/>
        </w:rPr>
        <w:t>2、当同时游戏的玩家人数不够多时，匹配的时间会变长，且玩家不一定能够匹配到与自己水平相近的对手；</w:t>
      </w:r>
    </w:p>
    <w:p>
      <w:pPr>
        <w:pStyle w:val="2"/>
        <w:numPr>
          <w:ilvl w:val="0"/>
          <w:numId w:val="1"/>
        </w:numPr>
        <w:ind w:left="720" w:hanging="720"/>
      </w:pPr>
      <w:bookmarkStart w:id="10" w:name="_Toc51749362"/>
      <w:bookmarkStart w:id="11" w:name="_Toc498836230"/>
      <w:r>
        <w:rPr>
          <w:rFonts w:hint="eastAsia"/>
        </w:rPr>
        <w:t>具体需求</w:t>
      </w:r>
      <w:bookmarkEnd w:id="10"/>
      <w:bookmarkEnd w:id="11"/>
    </w:p>
    <w:p>
      <w:pPr>
        <w:pStyle w:val="3"/>
      </w:pPr>
      <w:bookmarkStart w:id="12" w:name="_Toc51749363"/>
      <w:bookmarkStart w:id="13" w:name="_Toc498836231"/>
      <w:r>
        <w:rPr>
          <w:rFonts w:hint="eastAsia"/>
        </w:rPr>
        <w:t>功能</w:t>
      </w:r>
      <w:bookmarkEnd w:id="12"/>
      <w:bookmarkEnd w:id="13"/>
    </w:p>
    <w:p>
      <w:pPr>
        <w:pStyle w:val="4"/>
      </w:pPr>
      <w:bookmarkStart w:id="14" w:name="_Toc498836232"/>
      <w:bookmarkStart w:id="15" w:name="_Toc51749364"/>
      <w:r>
        <w:t>&lt;</w:t>
      </w:r>
      <w:r>
        <w:rPr>
          <w:rFonts w:hint="eastAsia"/>
        </w:rPr>
        <w:t>Use case 图</w:t>
      </w:r>
      <w:r>
        <w:t>&gt;</w:t>
      </w:r>
      <w:bookmarkEnd w:id="14"/>
      <w:bookmarkEnd w:id="15"/>
    </w:p>
    <w:p>
      <w:pPr>
        <w:pStyle w:val="14"/>
        <w:rPr>
          <w:rFonts w:hint="default" w:eastAsia="宋体"/>
          <w:lang w:val="en-US" w:eastAsia="zh-CN"/>
        </w:rPr>
      </w:pPr>
      <w:r>
        <w:rPr>
          <w:rFonts w:hint="default"/>
          <w:b/>
          <w:bCs/>
          <w:sz w:val="22"/>
          <w:szCs w:val="28"/>
          <w:lang w:val="en-US" w:eastAsia="zh-CN"/>
        </w:rPr>
        <w:drawing>
          <wp:inline distT="0" distB="0" distL="114300" distR="114300">
            <wp:extent cx="3729355" cy="3817620"/>
            <wp:effectExtent l="0" t="0" r="4445" b="7620"/>
            <wp:docPr id="1" name="图片 1" descr="C21CC997D861857052A197D50A42F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21CC997D861857052A197D50A42FE16"/>
                    <pic:cNvPicPr>
                      <a:picLocks noChangeAspect="1"/>
                    </pic:cNvPicPr>
                  </pic:nvPicPr>
                  <pic:blipFill>
                    <a:blip r:embed="rId9"/>
                    <a:srcRect l="24393" t="421" r="28979" b="3267"/>
                    <a:stretch>
                      <a:fillRect/>
                    </a:stretch>
                  </pic:blipFill>
                  <pic:spPr>
                    <a:xfrm>
                      <a:off x="0" y="0"/>
                      <a:ext cx="3729355" cy="3817620"/>
                    </a:xfrm>
                    <a:prstGeom prst="rect">
                      <a:avLst/>
                    </a:prstGeom>
                  </pic:spPr>
                </pic:pic>
              </a:graphicData>
            </a:graphic>
          </wp:inline>
        </w:drawing>
      </w:r>
    </w:p>
    <w:p>
      <w:pPr>
        <w:pStyle w:val="4"/>
      </w:pPr>
      <w:bookmarkStart w:id="16" w:name="_Toc51749365"/>
      <w:r>
        <w:t>&lt;</w:t>
      </w:r>
      <w:r>
        <w:rPr>
          <w:rFonts w:hint="eastAsia"/>
        </w:rPr>
        <w:t>Use case1 规约</w:t>
      </w:r>
      <w:r>
        <w:t>&gt;</w:t>
      </w:r>
      <w:bookmarkEnd w:id="16"/>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5"/>
        <w:gridCol w:w="1200"/>
        <w:gridCol w:w="2952"/>
        <w:gridCol w:w="2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95" w:type="dxa"/>
          </w:tcPr>
          <w:p>
            <w:pPr>
              <w:jc w:val="center"/>
              <w:rPr>
                <w:rFonts w:hint="default" w:eastAsiaTheme="minorEastAsia"/>
                <w:vertAlign w:val="baseline"/>
                <w:lang w:val="en-US" w:eastAsia="zh-CN"/>
              </w:rPr>
            </w:pPr>
            <w:r>
              <w:rPr>
                <w:rFonts w:hint="eastAsia"/>
                <w:vertAlign w:val="baseline"/>
                <w:lang w:val="en-US" w:eastAsia="zh-CN"/>
              </w:rPr>
              <w:t>用例编号：</w:t>
            </w:r>
          </w:p>
        </w:tc>
        <w:tc>
          <w:tcPr>
            <w:tcW w:w="1200" w:type="dxa"/>
          </w:tcPr>
          <w:p>
            <w:pPr>
              <w:jc w:val="center"/>
              <w:rPr>
                <w:rFonts w:hint="default" w:eastAsiaTheme="minorEastAsia"/>
                <w:vertAlign w:val="baseline"/>
                <w:lang w:val="en-US" w:eastAsia="zh-CN"/>
              </w:rPr>
            </w:pPr>
            <w:r>
              <w:rPr>
                <w:rFonts w:hint="eastAsia"/>
                <w:vertAlign w:val="baseline"/>
                <w:lang w:val="en-US" w:eastAsia="zh-CN"/>
              </w:rPr>
              <w:t>SE019</w:t>
            </w:r>
          </w:p>
        </w:tc>
        <w:tc>
          <w:tcPr>
            <w:tcW w:w="2952" w:type="dxa"/>
          </w:tcPr>
          <w:p>
            <w:pPr>
              <w:jc w:val="center"/>
              <w:rPr>
                <w:rFonts w:hint="eastAsia" w:eastAsiaTheme="minorEastAsia"/>
                <w:vertAlign w:val="baseline"/>
                <w:lang w:val="en-US" w:eastAsia="zh-CN"/>
              </w:rPr>
            </w:pPr>
            <w:r>
              <w:rPr>
                <w:rFonts w:hint="eastAsia"/>
                <w:vertAlign w:val="baseline"/>
                <w:lang w:val="en-US" w:eastAsia="zh-CN"/>
              </w:rPr>
              <w:t>用例名称：</w:t>
            </w:r>
          </w:p>
        </w:tc>
        <w:tc>
          <w:tcPr>
            <w:tcW w:w="2875" w:type="dxa"/>
          </w:tcPr>
          <w:p>
            <w:pPr>
              <w:jc w:val="center"/>
              <w:rPr>
                <w:rFonts w:hint="default" w:eastAsiaTheme="minorEastAsia"/>
                <w:vertAlign w:val="baseline"/>
                <w:lang w:val="en-US" w:eastAsia="zh-CN"/>
              </w:rPr>
            </w:pPr>
            <w:r>
              <w:rPr>
                <w:rFonts w:hint="eastAsia"/>
                <w:vertAlign w:val="baseline"/>
                <w:lang w:val="en-US" w:eastAsia="zh-CN"/>
              </w:rPr>
              <w:t>AI对战模式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gridSpan w:val="2"/>
          </w:tcPr>
          <w:p>
            <w:pPr>
              <w:jc w:val="center"/>
              <w:rPr>
                <w:rFonts w:hint="eastAsia" w:eastAsiaTheme="minorEastAsia"/>
                <w:vertAlign w:val="baseline"/>
                <w:lang w:val="en-US" w:eastAsia="zh-CN"/>
              </w:rPr>
            </w:pPr>
            <w:r>
              <w:rPr>
                <w:rFonts w:hint="eastAsia"/>
                <w:vertAlign w:val="baseline"/>
                <w:lang w:val="en-US" w:eastAsia="zh-CN"/>
              </w:rPr>
              <w:t>描述：</w:t>
            </w:r>
          </w:p>
        </w:tc>
        <w:tc>
          <w:tcPr>
            <w:tcW w:w="5827" w:type="dxa"/>
            <w:gridSpan w:val="2"/>
          </w:tcPr>
          <w:p>
            <w:pPr>
              <w:jc w:val="both"/>
              <w:rPr>
                <w:rFonts w:hint="default" w:eastAsiaTheme="minorEastAsia"/>
                <w:vertAlign w:val="baseline"/>
                <w:lang w:val="en-US" w:eastAsia="zh-CN"/>
              </w:rPr>
            </w:pPr>
            <w:r>
              <w:rPr>
                <w:rFonts w:hint="eastAsia"/>
                <w:vertAlign w:val="baseline"/>
                <w:lang w:val="en-US" w:eastAsia="zh-CN"/>
              </w:rPr>
              <w:t>玩家根据所选的游戏模式与AI对战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gridSpan w:val="2"/>
          </w:tcPr>
          <w:p>
            <w:pPr>
              <w:jc w:val="center"/>
              <w:rPr>
                <w:rFonts w:hint="eastAsia" w:eastAsiaTheme="minorEastAsia"/>
                <w:vertAlign w:val="baseline"/>
                <w:lang w:val="en-US" w:eastAsia="zh-CN"/>
              </w:rPr>
            </w:pPr>
            <w:r>
              <w:rPr>
                <w:rFonts w:hint="eastAsia"/>
                <w:vertAlign w:val="baseline"/>
                <w:lang w:val="en-US" w:eastAsia="zh-CN"/>
              </w:rPr>
              <w:t>执行者：</w:t>
            </w:r>
          </w:p>
        </w:tc>
        <w:tc>
          <w:tcPr>
            <w:tcW w:w="5827" w:type="dxa"/>
            <w:gridSpan w:val="2"/>
          </w:tcPr>
          <w:p>
            <w:pPr>
              <w:jc w:val="both"/>
              <w:rPr>
                <w:rFonts w:hint="eastAsia" w:eastAsiaTheme="minorEastAsia"/>
                <w:vertAlign w:val="baseline"/>
                <w:lang w:val="en-US" w:eastAsia="zh-CN"/>
              </w:rPr>
            </w:pPr>
            <w:r>
              <w:rPr>
                <w:rFonts w:hint="eastAsia"/>
                <w:vertAlign w:val="baseline"/>
                <w:lang w:val="en-US" w:eastAsia="zh-CN"/>
              </w:rPr>
              <w:t>玩家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gridSpan w:val="2"/>
          </w:tcPr>
          <w:p>
            <w:pPr>
              <w:jc w:val="center"/>
              <w:rPr>
                <w:rFonts w:hint="default" w:eastAsiaTheme="minorEastAsia"/>
                <w:vertAlign w:val="baseline"/>
                <w:lang w:val="en-US" w:eastAsia="zh-CN"/>
              </w:rPr>
            </w:pPr>
            <w:r>
              <w:rPr>
                <w:rFonts w:hint="eastAsia"/>
                <w:vertAlign w:val="baseline"/>
                <w:lang w:val="en-US" w:eastAsia="zh-CN"/>
              </w:rPr>
              <w:t>前置条件：</w:t>
            </w:r>
          </w:p>
        </w:tc>
        <w:tc>
          <w:tcPr>
            <w:tcW w:w="5827" w:type="dxa"/>
            <w:gridSpan w:val="2"/>
          </w:tcPr>
          <w:p>
            <w:pPr>
              <w:jc w:val="both"/>
              <w:rPr>
                <w:rFonts w:hint="default" w:eastAsiaTheme="minorEastAsia"/>
                <w:vertAlign w:val="baseline"/>
                <w:lang w:val="en-US" w:eastAsia="zh-CN"/>
              </w:rPr>
            </w:pPr>
            <w:r>
              <w:rPr>
                <w:rFonts w:hint="eastAsia"/>
                <w:vertAlign w:val="baseline"/>
                <w:lang w:val="en-US" w:eastAsia="zh-CN"/>
              </w:rPr>
              <w:t>玩家需要登录系统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gridSpan w:val="2"/>
          </w:tcPr>
          <w:p>
            <w:pPr>
              <w:jc w:val="center"/>
              <w:rPr>
                <w:rFonts w:hint="eastAsia"/>
                <w:vertAlign w:val="baseline"/>
                <w:lang w:val="en-US" w:eastAsia="zh-CN"/>
              </w:rPr>
            </w:pPr>
            <w:r>
              <w:rPr>
                <w:rFonts w:hint="eastAsia"/>
                <w:vertAlign w:val="baseline"/>
                <w:lang w:val="en-US" w:eastAsia="zh-CN"/>
              </w:rPr>
              <w:t>后置条件：</w:t>
            </w:r>
          </w:p>
        </w:tc>
        <w:tc>
          <w:tcPr>
            <w:tcW w:w="5827" w:type="dxa"/>
            <w:gridSpan w:val="2"/>
          </w:tcPr>
          <w:p>
            <w:pPr>
              <w:jc w:val="both"/>
              <w:rPr>
                <w:rFonts w:hint="default" w:eastAsiaTheme="minorEastAsia"/>
                <w:vertAlign w:val="baseline"/>
                <w:lang w:val="en-US" w:eastAsia="zh-CN"/>
              </w:rPr>
            </w:pPr>
            <w:r>
              <w:rPr>
                <w:rFonts w:hint="eastAsia"/>
                <w:vertAlign w:val="baseline"/>
                <w:lang w:val="en-US" w:eastAsia="zh-CN"/>
              </w:rPr>
              <w:t>玩家的操作被系统记录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gridSpan w:val="2"/>
          </w:tcPr>
          <w:p>
            <w:pPr>
              <w:jc w:val="center"/>
              <w:rPr>
                <w:rFonts w:hint="eastAsia"/>
                <w:vertAlign w:val="baseline"/>
                <w:lang w:val="en-US" w:eastAsia="zh-CN"/>
              </w:rPr>
            </w:pPr>
          </w:p>
          <w:p>
            <w:pPr>
              <w:jc w:val="center"/>
              <w:rPr>
                <w:rFonts w:hint="eastAsia"/>
                <w:vertAlign w:val="baseline"/>
                <w:lang w:val="en-US" w:eastAsia="zh-CN"/>
              </w:rPr>
            </w:pPr>
          </w:p>
          <w:p>
            <w:pPr>
              <w:jc w:val="center"/>
              <w:rPr>
                <w:rFonts w:hint="eastAsia"/>
                <w:vertAlign w:val="baseline"/>
                <w:lang w:val="en-US" w:eastAsia="zh-CN"/>
              </w:rPr>
            </w:pPr>
          </w:p>
          <w:p>
            <w:pPr>
              <w:jc w:val="center"/>
              <w:rPr>
                <w:rFonts w:hint="eastAsia"/>
                <w:vertAlign w:val="baseline"/>
                <w:lang w:val="en-US" w:eastAsia="zh-CN"/>
              </w:rPr>
            </w:pPr>
          </w:p>
          <w:p>
            <w:pPr>
              <w:jc w:val="center"/>
              <w:rPr>
                <w:rFonts w:hint="default" w:eastAsiaTheme="minorEastAsia"/>
                <w:vertAlign w:val="baseline"/>
                <w:lang w:val="en-US" w:eastAsia="zh-CN"/>
              </w:rPr>
            </w:pPr>
            <w:r>
              <w:rPr>
                <w:rFonts w:hint="eastAsia"/>
                <w:vertAlign w:val="baseline"/>
                <w:lang w:val="en-US" w:eastAsia="zh-CN"/>
              </w:rPr>
              <w:t>基本流：</w:t>
            </w:r>
          </w:p>
        </w:tc>
        <w:tc>
          <w:tcPr>
            <w:tcW w:w="5827" w:type="dxa"/>
            <w:gridSpan w:val="2"/>
          </w:tcPr>
          <w:p>
            <w:pPr>
              <w:numPr>
                <w:ilvl w:val="0"/>
                <w:numId w:val="3"/>
              </w:numPr>
              <w:jc w:val="both"/>
              <w:rPr>
                <w:rFonts w:hint="eastAsia"/>
                <w:vertAlign w:val="baseline"/>
                <w:lang w:val="en-US" w:eastAsia="zh-CN"/>
              </w:rPr>
            </w:pPr>
            <w:r>
              <w:rPr>
                <w:rFonts w:hint="eastAsia"/>
                <w:vertAlign w:val="baseline"/>
                <w:lang w:val="en-US" w:eastAsia="zh-CN"/>
              </w:rPr>
              <w:t>玩家单击“选择模式”菜单</w:t>
            </w:r>
          </w:p>
          <w:p>
            <w:pPr>
              <w:numPr>
                <w:ilvl w:val="0"/>
                <w:numId w:val="3"/>
              </w:numPr>
              <w:jc w:val="both"/>
              <w:rPr>
                <w:rFonts w:hint="default"/>
                <w:vertAlign w:val="baseline"/>
                <w:lang w:val="en-US" w:eastAsia="zh-CN"/>
              </w:rPr>
            </w:pPr>
            <w:r>
              <w:rPr>
                <w:rFonts w:hint="eastAsia"/>
                <w:vertAlign w:val="baseline"/>
                <w:lang w:val="en-US" w:eastAsia="zh-CN"/>
              </w:rPr>
              <w:t>系统显示已有的各种游戏模式</w:t>
            </w:r>
          </w:p>
          <w:p>
            <w:pPr>
              <w:numPr>
                <w:ilvl w:val="0"/>
                <w:numId w:val="3"/>
              </w:numPr>
              <w:jc w:val="both"/>
              <w:rPr>
                <w:rFonts w:hint="default"/>
                <w:vertAlign w:val="baseline"/>
                <w:lang w:val="en-US" w:eastAsia="zh-CN"/>
              </w:rPr>
            </w:pPr>
            <w:r>
              <w:rPr>
                <w:rFonts w:hint="eastAsia"/>
                <w:vertAlign w:val="baseline"/>
                <w:lang w:val="en-US" w:eastAsia="zh-CN"/>
              </w:rPr>
              <w:t>玩家单击“AI对战”</w:t>
            </w:r>
          </w:p>
          <w:p>
            <w:pPr>
              <w:numPr>
                <w:ilvl w:val="0"/>
                <w:numId w:val="3"/>
              </w:numPr>
              <w:jc w:val="both"/>
              <w:rPr>
                <w:rFonts w:hint="default"/>
                <w:vertAlign w:val="baseline"/>
                <w:lang w:val="en-US" w:eastAsia="zh-CN"/>
              </w:rPr>
            </w:pPr>
            <w:r>
              <w:rPr>
                <w:rFonts w:hint="eastAsia"/>
                <w:vertAlign w:val="baseline"/>
                <w:lang w:val="en-US" w:eastAsia="zh-CN"/>
              </w:rPr>
              <w:t>系统显示各种挑战难度</w:t>
            </w:r>
          </w:p>
          <w:p>
            <w:pPr>
              <w:numPr>
                <w:ilvl w:val="0"/>
                <w:numId w:val="3"/>
              </w:numPr>
              <w:jc w:val="both"/>
              <w:rPr>
                <w:rFonts w:hint="default"/>
                <w:vertAlign w:val="baseline"/>
                <w:lang w:val="en-US" w:eastAsia="zh-CN"/>
              </w:rPr>
            </w:pPr>
            <w:r>
              <w:rPr>
                <w:rFonts w:hint="eastAsia"/>
                <w:vertAlign w:val="baseline"/>
                <w:lang w:val="en-US" w:eastAsia="zh-CN"/>
              </w:rPr>
              <w:t>玩家选择难度</w:t>
            </w:r>
          </w:p>
          <w:p>
            <w:pPr>
              <w:numPr>
                <w:ilvl w:val="0"/>
                <w:numId w:val="3"/>
              </w:numPr>
              <w:jc w:val="both"/>
              <w:rPr>
                <w:rFonts w:hint="default"/>
                <w:vertAlign w:val="baseline"/>
                <w:lang w:val="en-US" w:eastAsia="zh-CN"/>
              </w:rPr>
            </w:pPr>
            <w:r>
              <w:rPr>
                <w:rFonts w:hint="eastAsia"/>
                <w:vertAlign w:val="baseline"/>
                <w:lang w:val="en-US" w:eastAsia="zh-CN"/>
              </w:rPr>
              <w:t>系统生成游戏界面，玩家开始游玩。界面包含暂停、计分、计时、退出等功能</w:t>
            </w:r>
          </w:p>
          <w:p>
            <w:pPr>
              <w:numPr>
                <w:ilvl w:val="0"/>
                <w:numId w:val="3"/>
              </w:numPr>
              <w:jc w:val="both"/>
              <w:rPr>
                <w:rFonts w:hint="default"/>
                <w:vertAlign w:val="baseline"/>
                <w:lang w:val="en-US" w:eastAsia="zh-CN"/>
              </w:rPr>
            </w:pPr>
            <w:r>
              <w:rPr>
                <w:rFonts w:hint="eastAsia"/>
                <w:vertAlign w:val="baseline"/>
                <w:lang w:val="en-US" w:eastAsia="zh-CN"/>
              </w:rPr>
              <w:t>倒计时结束自动统计双方分数</w:t>
            </w:r>
          </w:p>
          <w:p>
            <w:pPr>
              <w:numPr>
                <w:ilvl w:val="0"/>
                <w:numId w:val="3"/>
              </w:numPr>
              <w:jc w:val="both"/>
              <w:rPr>
                <w:rFonts w:hint="default"/>
                <w:vertAlign w:val="baseline"/>
                <w:lang w:val="en-US" w:eastAsia="zh-CN"/>
              </w:rPr>
            </w:pPr>
            <w:r>
              <w:rPr>
                <w:rFonts w:hint="eastAsia"/>
                <w:vertAlign w:val="baseline"/>
                <w:lang w:val="en-US" w:eastAsia="zh-CN"/>
              </w:rPr>
              <w:t>页面显示双方分数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gridSpan w:val="2"/>
          </w:tcPr>
          <w:p>
            <w:pPr>
              <w:jc w:val="center"/>
              <w:rPr>
                <w:rFonts w:hint="eastAsia"/>
                <w:vertAlign w:val="baseline"/>
                <w:lang w:val="en-US" w:eastAsia="zh-CN"/>
              </w:rPr>
            </w:pPr>
          </w:p>
          <w:p>
            <w:pPr>
              <w:jc w:val="center"/>
              <w:rPr>
                <w:rFonts w:hint="eastAsia"/>
                <w:vertAlign w:val="baseline"/>
                <w:lang w:val="en-US" w:eastAsia="zh-CN"/>
              </w:rPr>
            </w:pPr>
          </w:p>
          <w:p>
            <w:pPr>
              <w:jc w:val="center"/>
              <w:rPr>
                <w:rFonts w:hint="eastAsia"/>
                <w:vertAlign w:val="baseline"/>
                <w:lang w:val="en-US" w:eastAsia="zh-CN"/>
              </w:rPr>
            </w:pPr>
          </w:p>
          <w:p>
            <w:pPr>
              <w:jc w:val="center"/>
              <w:rPr>
                <w:rFonts w:hint="eastAsia" w:eastAsiaTheme="minorEastAsia"/>
                <w:vertAlign w:val="baseline"/>
                <w:lang w:val="en-US" w:eastAsia="zh-CN"/>
              </w:rPr>
            </w:pPr>
            <w:r>
              <w:rPr>
                <w:rFonts w:hint="eastAsia"/>
                <w:vertAlign w:val="baseline"/>
                <w:lang w:val="en-US" w:eastAsia="zh-CN"/>
              </w:rPr>
              <w:t>备选流：</w:t>
            </w:r>
          </w:p>
        </w:tc>
        <w:tc>
          <w:tcPr>
            <w:tcW w:w="5827" w:type="dxa"/>
            <w:gridSpan w:val="2"/>
          </w:tcPr>
          <w:p>
            <w:pPr>
              <w:jc w:val="both"/>
              <w:rPr>
                <w:rFonts w:hint="eastAsia"/>
                <w:vertAlign w:val="baseline"/>
                <w:lang w:val="en-US" w:eastAsia="zh-CN"/>
              </w:rPr>
            </w:pPr>
            <w:r>
              <w:rPr>
                <w:rFonts w:hint="eastAsia"/>
                <w:vertAlign w:val="baseline"/>
                <w:lang w:val="en-US" w:eastAsia="zh-CN"/>
              </w:rPr>
              <w:t>6a.玩家选择暂停</w:t>
            </w:r>
          </w:p>
          <w:p>
            <w:pPr>
              <w:jc w:val="both"/>
              <w:rPr>
                <w:rFonts w:hint="eastAsia"/>
                <w:vertAlign w:val="baseline"/>
                <w:lang w:val="en-US" w:eastAsia="zh-CN"/>
              </w:rPr>
            </w:pPr>
            <w:r>
              <w:rPr>
                <w:rFonts w:hint="eastAsia"/>
                <w:vertAlign w:val="baseline"/>
                <w:lang w:val="en-US" w:eastAsia="zh-CN"/>
              </w:rPr>
              <w:t>计时停止，双方停止更新题目</w:t>
            </w:r>
          </w:p>
          <w:p>
            <w:pPr>
              <w:jc w:val="both"/>
              <w:rPr>
                <w:rFonts w:hint="eastAsia"/>
                <w:vertAlign w:val="baseline"/>
                <w:lang w:val="en-US" w:eastAsia="zh-CN"/>
              </w:rPr>
            </w:pPr>
            <w:r>
              <w:rPr>
                <w:rFonts w:hint="eastAsia"/>
                <w:vertAlign w:val="baseline"/>
                <w:lang w:val="en-US" w:eastAsia="zh-CN"/>
              </w:rPr>
              <w:t>6b.玩家选择退出</w:t>
            </w:r>
          </w:p>
          <w:p>
            <w:pPr>
              <w:jc w:val="both"/>
              <w:rPr>
                <w:rFonts w:hint="eastAsia"/>
                <w:vertAlign w:val="baseline"/>
                <w:lang w:val="en-US" w:eastAsia="zh-CN"/>
              </w:rPr>
            </w:pPr>
            <w:r>
              <w:rPr>
                <w:rFonts w:hint="eastAsia"/>
                <w:vertAlign w:val="baseline"/>
                <w:lang w:val="en-US" w:eastAsia="zh-CN"/>
              </w:rPr>
              <w:t>用例结束</w:t>
            </w:r>
          </w:p>
          <w:p>
            <w:pPr>
              <w:jc w:val="both"/>
              <w:rPr>
                <w:rFonts w:hint="eastAsia"/>
                <w:vertAlign w:val="baseline"/>
                <w:lang w:val="en-US" w:eastAsia="zh-CN"/>
              </w:rPr>
            </w:pPr>
            <w:r>
              <w:rPr>
                <w:rFonts w:hint="eastAsia"/>
                <w:vertAlign w:val="baseline"/>
                <w:lang w:val="en-US" w:eastAsia="zh-CN"/>
              </w:rPr>
              <w:t>8a.玩家选择继续</w:t>
            </w:r>
          </w:p>
          <w:p>
            <w:pPr>
              <w:jc w:val="both"/>
              <w:rPr>
                <w:rFonts w:hint="eastAsia"/>
                <w:vertAlign w:val="baseline"/>
                <w:lang w:val="en-US" w:eastAsia="zh-CN"/>
              </w:rPr>
            </w:pPr>
            <w:r>
              <w:rPr>
                <w:rFonts w:hint="eastAsia"/>
                <w:vertAlign w:val="baseline"/>
                <w:lang w:val="en-US" w:eastAsia="zh-CN"/>
              </w:rPr>
              <w:t>关闭页面，返回到3</w:t>
            </w:r>
          </w:p>
          <w:p>
            <w:pPr>
              <w:jc w:val="both"/>
              <w:rPr>
                <w:rFonts w:hint="eastAsia"/>
                <w:vertAlign w:val="baseline"/>
                <w:lang w:val="en-US" w:eastAsia="zh-CN"/>
              </w:rPr>
            </w:pPr>
            <w:r>
              <w:rPr>
                <w:rFonts w:hint="eastAsia"/>
                <w:vertAlign w:val="baseline"/>
                <w:lang w:val="en-US" w:eastAsia="zh-CN"/>
              </w:rPr>
              <w:t>8b.玩家选择退出</w:t>
            </w:r>
          </w:p>
          <w:p>
            <w:pPr>
              <w:jc w:val="both"/>
              <w:rPr>
                <w:rFonts w:hint="default"/>
                <w:vertAlign w:val="baseline"/>
                <w:lang w:val="en-US" w:eastAsia="zh-CN"/>
              </w:rPr>
            </w:pPr>
            <w:r>
              <w:rPr>
                <w:rFonts w:hint="eastAsia"/>
                <w:vertAlign w:val="baseline"/>
                <w:lang w:val="en-US" w:eastAsia="zh-CN"/>
              </w:rPr>
              <w:t>用例结束</w:t>
            </w:r>
          </w:p>
        </w:tc>
      </w:tr>
    </w:tbl>
    <w:p>
      <w:pPr>
        <w:pStyle w:val="4"/>
        <w:numPr>
          <w:ilvl w:val="2"/>
          <w:numId w:val="0"/>
        </w:numPr>
      </w:pPr>
    </w:p>
    <w:p>
      <w:pPr>
        <w:pStyle w:val="14"/>
      </w:pPr>
    </w:p>
    <w:p>
      <w:pPr>
        <w:pStyle w:val="3"/>
        <w:ind w:left="720" w:hanging="720"/>
      </w:pPr>
      <w:bookmarkStart w:id="17" w:name="_Toc498836233"/>
      <w:bookmarkStart w:id="18" w:name="_Toc51749367"/>
      <w:r>
        <w:rPr>
          <w:rFonts w:hint="eastAsia"/>
        </w:rPr>
        <w:t>易用性</w:t>
      </w:r>
      <w:bookmarkEnd w:id="17"/>
      <w:bookmarkEnd w:id="18"/>
    </w:p>
    <w:p>
      <w:pPr>
        <w:pStyle w:val="4"/>
        <w:ind w:left="720" w:hanging="720"/>
      </w:pPr>
      <w:bookmarkStart w:id="19" w:name="_Toc498836234"/>
      <w:bookmarkStart w:id="20" w:name="_Toc51749368"/>
      <w:r>
        <w:t>&lt;</w:t>
      </w:r>
      <w:r>
        <w:rPr>
          <w:rFonts w:hint="eastAsia"/>
        </w:rPr>
        <w:t>易用性需求一</w:t>
      </w:r>
      <w:r>
        <w:t>&gt;</w:t>
      </w:r>
      <w:bookmarkEnd w:id="19"/>
      <w:bookmarkEnd w:id="20"/>
    </w:p>
    <w:p>
      <w:pPr>
        <w:rPr>
          <w:rFonts w:hint="default" w:eastAsia="宋体"/>
          <w:lang w:val="en-US" w:eastAsia="zh-CN"/>
        </w:rPr>
      </w:pPr>
      <w:r>
        <w:rPr>
          <w:rFonts w:hint="eastAsia"/>
          <w:lang w:val="en-US" w:eastAsia="zh-CN"/>
        </w:rPr>
        <w:t>命令选项需要简洁明了，分类清楚，历史成绩实时跟进并且题库实时更新</w:t>
      </w:r>
    </w:p>
    <w:p>
      <w:pPr>
        <w:pStyle w:val="3"/>
      </w:pPr>
      <w:bookmarkStart w:id="21" w:name="_Toc51749369"/>
      <w:bookmarkStart w:id="22" w:name="_Toc498836235"/>
      <w:r>
        <w:rPr>
          <w:rFonts w:hint="eastAsia"/>
        </w:rPr>
        <w:t>可靠性</w:t>
      </w:r>
      <w:bookmarkEnd w:id="21"/>
      <w:bookmarkEnd w:id="22"/>
    </w:p>
    <w:p>
      <w:pPr>
        <w:pStyle w:val="4"/>
        <w:ind w:left="720" w:hanging="720"/>
      </w:pPr>
      <w:bookmarkStart w:id="23" w:name="_Toc51749370"/>
      <w:bookmarkStart w:id="24" w:name="_Toc498836236"/>
      <w:r>
        <w:t>&lt;</w:t>
      </w:r>
      <w:r>
        <w:rPr>
          <w:rFonts w:hint="eastAsia"/>
        </w:rPr>
        <w:t>可靠性需求一</w:t>
      </w:r>
      <w:r>
        <w:t>&gt;</w:t>
      </w:r>
      <w:bookmarkEnd w:id="23"/>
      <w:bookmarkEnd w:id="24"/>
    </w:p>
    <w:p>
      <w:pPr>
        <w:pStyle w:val="14"/>
        <w:rPr>
          <w:rFonts w:hint="default"/>
          <w:lang w:val="en-US" w:eastAsia="zh-CN"/>
        </w:rPr>
      </w:pPr>
      <w:r>
        <w:rPr>
          <w:rFonts w:hint="eastAsia"/>
          <w:lang w:val="en-US" w:eastAsia="zh-CN"/>
        </w:rPr>
        <w:t>完善反馈系统，实时跟进，题库实时更新，将答案错误现象降低至一万题中至多一题待议，每周维修，确保故障不超过一周解决</w:t>
      </w:r>
    </w:p>
    <w:p>
      <w:pPr>
        <w:pStyle w:val="3"/>
        <w:numPr>
          <w:ilvl w:val="1"/>
          <w:numId w:val="1"/>
        </w:numPr>
      </w:pPr>
      <w:bookmarkStart w:id="25" w:name="_Toc498836237"/>
      <w:bookmarkStart w:id="26" w:name="_Toc51749371"/>
      <w:r>
        <w:rPr>
          <w:rFonts w:hint="eastAsia"/>
        </w:rPr>
        <w:t>性能</w:t>
      </w:r>
      <w:bookmarkEnd w:id="25"/>
      <w:bookmarkEnd w:id="26"/>
    </w:p>
    <w:p>
      <w:pPr>
        <w:pStyle w:val="4"/>
        <w:ind w:left="720" w:hanging="720"/>
      </w:pPr>
      <w:bookmarkStart w:id="27" w:name="_Toc51749372"/>
      <w:bookmarkStart w:id="28" w:name="_Toc498836238"/>
      <w:r>
        <w:t>&lt;</w:t>
      </w:r>
      <w:r>
        <w:rPr>
          <w:rFonts w:hint="eastAsia"/>
        </w:rPr>
        <w:t>性能需求一</w:t>
      </w:r>
      <w:r>
        <w:t>&gt;</w:t>
      </w:r>
      <w:bookmarkEnd w:id="27"/>
      <w:bookmarkEnd w:id="28"/>
    </w:p>
    <w:p>
      <w:pPr>
        <w:pStyle w:val="14"/>
        <w:rPr>
          <w:rFonts w:hint="default" w:eastAsia="宋体"/>
          <w:lang w:val="en-US" w:eastAsia="zh-CN"/>
        </w:rPr>
      </w:pPr>
      <w:r>
        <w:rPr>
          <w:rFonts w:hint="eastAsia"/>
          <w:lang w:val="en-US" w:eastAsia="zh-CN"/>
        </w:rPr>
        <w:t>玩家发出匹配申请，遍历所有玩家水平找出同水平玩家时间不超过1分钟，同一时间至少容许50组游戏同时进行。</w:t>
      </w:r>
    </w:p>
    <w:p>
      <w:pPr>
        <w:pStyle w:val="3"/>
      </w:pPr>
      <w:bookmarkStart w:id="29" w:name="_Toc498836239"/>
      <w:bookmarkStart w:id="30" w:name="_Toc51749373"/>
      <w:r>
        <w:rPr>
          <w:rFonts w:hint="eastAsia"/>
        </w:rPr>
        <w:t>可支持性</w:t>
      </w:r>
      <w:bookmarkEnd w:id="29"/>
      <w:bookmarkEnd w:id="30"/>
    </w:p>
    <w:p>
      <w:pPr>
        <w:pStyle w:val="4"/>
        <w:ind w:left="720" w:hanging="720"/>
      </w:pPr>
      <w:bookmarkStart w:id="31" w:name="_Toc498836240"/>
      <w:bookmarkStart w:id="32" w:name="_Toc51749374"/>
      <w:r>
        <w:t>&lt;</w:t>
      </w:r>
      <w:r>
        <w:rPr>
          <w:rFonts w:hint="eastAsia"/>
        </w:rPr>
        <w:t>可支持性需求一</w:t>
      </w:r>
      <w:r>
        <w:t>&gt;</w:t>
      </w:r>
      <w:bookmarkEnd w:id="31"/>
      <w:bookmarkEnd w:id="32"/>
    </w:p>
    <w:p>
      <w:pPr>
        <w:pStyle w:val="14"/>
        <w:rPr>
          <w:rFonts w:hint="default" w:eastAsia="宋体"/>
          <w:lang w:val="en-US" w:eastAsia="zh-CN"/>
        </w:rPr>
      </w:pPr>
      <w:r>
        <w:rPr>
          <w:rFonts w:hint="eastAsia"/>
          <w:lang w:val="en-US" w:eastAsia="zh-CN"/>
        </w:rPr>
        <w:t>实时跟进国际代码标准，跟进题库更新确保程序实用性</w:t>
      </w:r>
    </w:p>
    <w:p>
      <w:pPr>
        <w:pStyle w:val="3"/>
      </w:pPr>
      <w:bookmarkStart w:id="33" w:name="_Toc51749375"/>
      <w:bookmarkStart w:id="34" w:name="_Toc498836241"/>
      <w:r>
        <w:rPr>
          <w:rFonts w:hint="eastAsia"/>
        </w:rPr>
        <w:t>设计约束</w:t>
      </w:r>
      <w:bookmarkEnd w:id="33"/>
      <w:bookmarkEnd w:id="34"/>
    </w:p>
    <w:p>
      <w:pPr>
        <w:pStyle w:val="4"/>
        <w:ind w:left="720" w:hanging="720"/>
      </w:pPr>
      <w:bookmarkStart w:id="35" w:name="_Toc51749376"/>
      <w:bookmarkStart w:id="36" w:name="_Toc498836242"/>
      <w:r>
        <w:t>&lt;</w:t>
      </w:r>
      <w:r>
        <w:rPr>
          <w:rFonts w:hint="eastAsia"/>
        </w:rPr>
        <w:t>设计约束一</w:t>
      </w:r>
      <w:r>
        <w:t>&gt;</w:t>
      </w:r>
      <w:bookmarkEnd w:id="35"/>
      <w:bookmarkEnd w:id="36"/>
    </w:p>
    <w:p>
      <w:r>
        <w:rPr>
          <w:rFonts w:hint="eastAsia"/>
          <w:lang w:val="en-US" w:eastAsia="zh-CN"/>
        </w:rPr>
        <w:t>题库需要不断更新，题目类型及答案需要紧跟时事，同时需要根据所有玩家的总体水平增添更加简易或者更加复杂的问题，不断进行正反馈调节，确保题库不同题目分别可以匹配绝大部分玩家的水平</w:t>
      </w:r>
    </w:p>
    <w:p/>
    <w:p>
      <w:pPr>
        <w:pStyle w:val="3"/>
      </w:pPr>
      <w:bookmarkStart w:id="37" w:name="_Toc498836243"/>
      <w:bookmarkStart w:id="38" w:name="_Toc51749377"/>
      <w:r>
        <w:rPr>
          <w:rFonts w:hint="eastAsia"/>
        </w:rPr>
        <w:t>联机用户文档和帮助系统需求</w:t>
      </w:r>
      <w:bookmarkEnd w:id="37"/>
      <w:bookmarkEnd w:id="38"/>
    </w:p>
    <w:p>
      <w:pPr>
        <w:pStyle w:val="47"/>
      </w:pPr>
    </w:p>
    <w:p>
      <w:pPr>
        <w:pStyle w:val="3"/>
      </w:pPr>
      <w:bookmarkStart w:id="39" w:name="_Toc498836245"/>
      <w:bookmarkStart w:id="40" w:name="_Toc51749378"/>
      <w:r>
        <w:rPr>
          <w:rFonts w:hint="eastAsia"/>
        </w:rPr>
        <w:t>接口</w:t>
      </w:r>
      <w:bookmarkEnd w:id="39"/>
      <w:bookmarkEnd w:id="40"/>
    </w:p>
    <w:p>
      <w:pPr>
        <w:pStyle w:val="4"/>
        <w:ind w:left="720" w:hanging="720"/>
      </w:pPr>
      <w:bookmarkStart w:id="41" w:name="_Toc51749379"/>
      <w:bookmarkStart w:id="42" w:name="_Toc498836246"/>
      <w:r>
        <w:rPr>
          <w:rFonts w:hint="eastAsia"/>
        </w:rPr>
        <w:t>用户界面</w:t>
      </w:r>
      <w:bookmarkEnd w:id="41"/>
      <w:bookmarkEnd w:id="42"/>
    </w:p>
    <w:p>
      <w:pPr>
        <w:pStyle w:val="14"/>
        <w:rPr>
          <w:rFonts w:hint="default" w:eastAsia="宋体"/>
          <w:lang w:val="en-US" w:eastAsia="zh-CN"/>
        </w:rPr>
      </w:pPr>
      <w:r>
        <w:rPr>
          <w:rFonts w:hint="eastAsia"/>
          <w:lang w:val="en-US" w:eastAsia="zh-CN"/>
        </w:rPr>
        <w:t>首页应有匹配对手，对战人机，战绩查询，预约对手选项，进入对局后，存在退出，认负选项</w:t>
      </w:r>
    </w:p>
    <w:p>
      <w:pPr>
        <w:pStyle w:val="4"/>
        <w:numPr>
          <w:ilvl w:val="2"/>
          <w:numId w:val="1"/>
        </w:numPr>
        <w:ind w:left="720" w:hanging="720"/>
        <w:rPr>
          <w:rFonts w:hint="default" w:eastAsia="宋体"/>
          <w:lang w:val="en-US" w:eastAsia="zh-CN"/>
        </w:rPr>
      </w:pPr>
      <w:bookmarkStart w:id="43" w:name="_Toc498836247"/>
      <w:bookmarkStart w:id="44" w:name="_Toc51749380"/>
      <w:r>
        <w:rPr>
          <w:rFonts w:hint="eastAsia"/>
        </w:rPr>
        <w:t>硬件接口</w:t>
      </w:r>
      <w:bookmarkEnd w:id="43"/>
      <w:bookmarkEnd w:id="44"/>
    </w:p>
    <w:p>
      <w:pPr>
        <w:rPr>
          <w:rFonts w:hint="default"/>
          <w:lang w:val="en-US" w:eastAsia="zh-CN"/>
        </w:rPr>
      </w:pPr>
      <w:r>
        <w:rPr>
          <w:rFonts w:hint="default"/>
          <w:lang w:val="en-US" w:eastAsia="zh-CN"/>
        </w:rPr>
        <w:t>UART</w:t>
      </w:r>
      <w:bookmarkStart w:id="49" w:name="_GoBack"/>
      <w:bookmarkEnd w:id="49"/>
      <w:r>
        <w:rPr>
          <w:rFonts w:hint="default"/>
          <w:lang w:val="en-US" w:eastAsia="zh-CN"/>
        </w:rPr>
        <w:t>将由计算机内部传送过来的并行数据转换为输出的串行数据流。将计算机外部来的串行数据转换为字节，供计算机内部使用并行数据的器件使用。在输出的串行数据流中加入奇偶校验位，并对从外部接收的数据流进行奇偶校验。在输出数据流中加入启停标记，并从接收数据流中删除启停标记。</w:t>
      </w:r>
    </w:p>
    <w:p>
      <w:pPr>
        <w:rPr>
          <w:rFonts w:hint="default"/>
          <w:lang w:val="en-US" w:eastAsia="zh-CN"/>
        </w:rPr>
      </w:pPr>
    </w:p>
    <w:p>
      <w:pPr>
        <w:rPr>
          <w:rFonts w:hint="default"/>
          <w:lang w:val="en-US" w:eastAsia="zh-CN"/>
        </w:rPr>
      </w:pPr>
      <w:r>
        <w:rPr>
          <w:rFonts w:hint="default"/>
          <w:lang w:val="en-US" w:eastAsia="zh-CN"/>
        </w:rPr>
        <w:t>处理由键盘或鼠标发出的中断信号（键盘和鼠票也是串行设备）。可以处理计算机与外部串行设备的同步管理问题。有一些比较高档的UART还提供输入输出数据的缓冲区。</w:t>
      </w:r>
    </w:p>
    <w:p>
      <w:pPr>
        <w:pStyle w:val="4"/>
        <w:ind w:left="720" w:hanging="720"/>
      </w:pPr>
      <w:bookmarkStart w:id="45" w:name="_Toc498836249"/>
      <w:bookmarkStart w:id="46" w:name="_Toc51749382"/>
      <w:r>
        <w:rPr>
          <w:rFonts w:hint="eastAsia"/>
          <w:lang w:val="en-US" w:eastAsia="zh-CN"/>
        </w:rPr>
        <w:t>软件</w:t>
      </w:r>
      <w:r>
        <w:rPr>
          <w:rFonts w:hint="eastAsia"/>
        </w:rPr>
        <w:t>接口</w:t>
      </w:r>
      <w:bookmarkEnd w:id="45"/>
      <w:bookmarkEnd w:id="46"/>
    </w:p>
    <w:p>
      <w:pPr>
        <w:rPr>
          <w:rFonts w:hint="eastAsia"/>
          <w:lang w:eastAsia="zh-CN"/>
        </w:rPr>
      </w:pPr>
      <w:r>
        <w:rPr>
          <w:rFonts w:hint="eastAsia"/>
          <w:lang w:val="en-US" w:eastAsia="zh-CN"/>
        </w:rPr>
        <w:t>使用</w:t>
      </w:r>
      <w:r>
        <w:rPr>
          <w:rFonts w:hint="eastAsia"/>
        </w:rPr>
        <w:t>webService接口</w:t>
      </w:r>
      <w:r>
        <w:rPr>
          <w:rFonts w:hint="eastAsia"/>
          <w:lang w:eastAsia="zh-CN"/>
        </w:rPr>
        <w:t>，</w:t>
      </w:r>
      <w:r>
        <w:rPr>
          <w:rFonts w:hint="eastAsia"/>
        </w:rPr>
        <w:t>走soap协议通过http传输，请求报文和返回报文都是xml格式的，在测试的时候都用通过工具才能进行调用，测试</w:t>
      </w:r>
      <w:r>
        <w:rPr>
          <w:rFonts w:hint="eastAsia"/>
          <w:lang w:eastAsia="zh-CN"/>
        </w:rPr>
        <w:t>。</w:t>
      </w:r>
    </w:p>
    <w:p>
      <w:pPr>
        <w:rPr>
          <w:rFonts w:hint="eastAsia"/>
          <w:lang w:eastAsia="zh-CN"/>
        </w:rPr>
      </w:pPr>
    </w:p>
    <w:p>
      <w:pPr>
        <w:pStyle w:val="4"/>
        <w:bidi w:val="0"/>
        <w:ind w:left="720" w:leftChars="0" w:hanging="720" w:firstLineChars="0"/>
        <w:rPr>
          <w:rFonts w:hint="eastAsia"/>
          <w:lang w:val="en-US" w:eastAsia="zh-CN"/>
        </w:rPr>
      </w:pPr>
      <w:r>
        <w:rPr>
          <w:rFonts w:hint="eastAsia"/>
          <w:lang w:val="en-US" w:eastAsia="zh-CN"/>
        </w:rPr>
        <w:t>通信接口</w:t>
      </w:r>
    </w:p>
    <w:p>
      <w:pPr>
        <w:pStyle w:val="4"/>
        <w:numPr>
          <w:numId w:val="0"/>
        </w:numPr>
        <w:bidi w:val="0"/>
        <w:ind w:leftChars="0"/>
        <w:rPr>
          <w:rFonts w:hint="eastAsia"/>
          <w:i w:val="0"/>
          <w:iCs/>
          <w:lang w:val="en-US" w:eastAsia="zh-CN"/>
        </w:rPr>
      </w:pPr>
      <w:r>
        <w:rPr>
          <w:rFonts w:hint="eastAsia"/>
          <w:i w:val="0"/>
          <w:iCs/>
          <w:lang w:val="en-US" w:eastAsia="zh-CN"/>
        </w:rPr>
        <w:t>使用无线连接的通讯方式，该方式无实体线连接，传输速率快，可以将仪器与无线路由相连接，或连接到手机的WIFI热点形成组网。</w:t>
      </w:r>
    </w:p>
    <w:p>
      <w:pPr>
        <w:rPr>
          <w:rFonts w:hint="default"/>
          <w:lang w:val="en-US" w:eastAsia="zh-CN"/>
        </w:rPr>
      </w:pPr>
    </w:p>
    <w:p>
      <w:pPr>
        <w:rPr>
          <w:rFonts w:hint="eastAsia"/>
        </w:rPr>
      </w:pPr>
    </w:p>
    <w:p>
      <w:pPr>
        <w:pStyle w:val="3"/>
      </w:pPr>
      <w:bookmarkStart w:id="47" w:name="_Toc498836252"/>
      <w:bookmarkStart w:id="48" w:name="_Toc51749383"/>
      <w:r>
        <w:rPr>
          <w:rFonts w:hint="eastAsia"/>
        </w:rPr>
        <w:t>适用的标准</w:t>
      </w:r>
      <w:bookmarkEnd w:id="47"/>
      <w:bookmarkEnd w:id="48"/>
    </w:p>
    <w:p>
      <w:pPr>
        <w:pStyle w:val="14"/>
        <w:rPr>
          <w:rFonts w:hint="default" w:eastAsia="宋体"/>
          <w:lang w:val="en-US" w:eastAsia="zh-CN"/>
        </w:rPr>
      </w:pPr>
      <w:r>
        <w:rPr>
          <w:rFonts w:hint="eastAsia"/>
          <w:lang w:val="en-US" w:eastAsia="zh-CN"/>
        </w:rPr>
        <w:t>软件应合法合理，不侵权，同时跟进国际代码标准，同时提供切换不同语言的选项，以走向国际化</w:t>
      </w: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rPr>
              <w:rFonts w:ascii="Times New Roman"/>
            </w:rPr>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202</w:t>
          </w:r>
          <w:r>
            <w:rPr>
              <w:rFonts w:hint="eastAsia" w:ascii="Times New Roman"/>
            </w:rPr>
            <w:t>0</w:t>
          </w:r>
        </w:p>
      </w:tc>
      <w:tc>
        <w:tcPr>
          <w:tcW w:w="3162" w:type="dxa"/>
          <w:tcBorders>
            <w:top w:val="nil"/>
            <w:left w:val="nil"/>
            <w:bottom w:val="nil"/>
            <w:right w:val="nil"/>
          </w:tcBorders>
        </w:tcPr>
        <w:p>
          <w:pPr>
            <w:jc w:val="right"/>
          </w:pPr>
          <w:r>
            <w:rPr>
              <w:rFonts w:ascii="Times New Roman"/>
            </w:rPr>
            <w:t xml:space="preserve">Page </w:t>
          </w:r>
          <w:r>
            <w:rPr>
              <w:rStyle w:val="33"/>
              <w:rFonts w:ascii="Times New Roman"/>
            </w:rPr>
            <w:fldChar w:fldCharType="begin"/>
          </w:r>
          <w:r>
            <w:rPr>
              <w:rStyle w:val="33"/>
              <w:rFonts w:ascii="Times New Roman"/>
            </w:rPr>
            <w:instrText xml:space="preserve"> PAGE </w:instrText>
          </w:r>
          <w:r>
            <w:rPr>
              <w:rStyle w:val="33"/>
              <w:rFonts w:ascii="Times New Roman"/>
            </w:rPr>
            <w:fldChar w:fldCharType="separate"/>
          </w:r>
          <w:r>
            <w:rPr>
              <w:rStyle w:val="33"/>
              <w:rFonts w:ascii="Times New Roman"/>
            </w:rPr>
            <w:t>2</w:t>
          </w:r>
          <w:r>
            <w:rPr>
              <w:rStyle w:val="33"/>
              <w:rFonts w:ascii="Times New Roman"/>
            </w:rPr>
            <w:fldChar w:fldCharType="end"/>
          </w:r>
        </w:p>
      </w:tc>
    </w:tr>
  </w:tbl>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pPr>
            <w:rPr>
              <w:rFonts w:hint="default" w:eastAsia="宋体"/>
              <w:lang w:val="en-US" w:eastAsia="zh-CN"/>
            </w:rPr>
          </w:pPr>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&lt;项目名称&gt;</w:t>
          </w:r>
          <w:r>
            <w:rPr>
              <w:rFonts w:ascii="Times New Roman"/>
            </w:rPr>
            <w:fldChar w:fldCharType="end"/>
          </w:r>
          <w:r>
            <w:rPr>
              <w:rFonts w:hint="eastAsia" w:ascii="Times New Roman"/>
              <w:lang w:val="en-US" w:eastAsia="zh-CN"/>
            </w:rPr>
            <w:t xml:space="preserve">   知识竞赛软件</w:t>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软件需求规约</w:t>
          </w:r>
          <w:r>
            <w:rPr>
              <w:rFonts w:ascii="Times New Roman"/>
            </w:rPr>
            <w:fldChar w:fldCharType="end"/>
          </w:r>
        </w:p>
      </w:tc>
      <w:tc>
        <w:tcPr>
          <w:tcW w:w="3179" w:type="dxa"/>
        </w:tcPr>
        <w:p>
          <w:r>
            <w:rPr>
              <w:rFonts w:ascii="Times New Roman"/>
            </w:rPr>
            <w:t xml:space="preserve">  Date:  &lt;dd/mmm/yy&gt;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006715A4"/>
    <w:multiLevelType w:val="multilevel"/>
    <w:tmpl w:val="006715A4"/>
    <w:lvl w:ilvl="0" w:tentative="0">
      <w:start w:val="1"/>
      <w:numFmt w:val="decimal"/>
      <w:pStyle w:val="46"/>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2">
    <w:nsid w:val="36ACA5F7"/>
    <w:multiLevelType w:val="singleLevel"/>
    <w:tmpl w:val="36ACA5F7"/>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RlOWUxNDhlYjYxYjliNzNiMzMwOTgxNjJiNGVhODkifQ=="/>
  </w:docVars>
  <w:rsids>
    <w:rsidRoot w:val="002B6D6E"/>
    <w:rsid w:val="000F0E06"/>
    <w:rsid w:val="00104A24"/>
    <w:rsid w:val="00132927"/>
    <w:rsid w:val="0015797F"/>
    <w:rsid w:val="00272C8F"/>
    <w:rsid w:val="0028141E"/>
    <w:rsid w:val="002B6D6E"/>
    <w:rsid w:val="004149E8"/>
    <w:rsid w:val="00497B7F"/>
    <w:rsid w:val="005A129A"/>
    <w:rsid w:val="00873FE5"/>
    <w:rsid w:val="00C24638"/>
    <w:rsid w:val="00C44889"/>
    <w:rsid w:val="00CC27DB"/>
    <w:rsid w:val="00CF4FFA"/>
    <w:rsid w:val="00DA1C72"/>
    <w:rsid w:val="00DF0495"/>
    <w:rsid w:val="00E67440"/>
    <w:rsid w:val="10B10593"/>
    <w:rsid w:val="19BD013E"/>
    <w:rsid w:val="213738FF"/>
    <w:rsid w:val="28DD7290"/>
    <w:rsid w:val="356D0938"/>
    <w:rsid w:val="46A20E32"/>
    <w:rsid w:val="5F006F85"/>
    <w:rsid w:val="6BD935A1"/>
    <w:rsid w:val="7C6E78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1">
    <w:name w:val="Default Paragraph Font"/>
    <w:semiHidden/>
    <w:unhideWhenUsed/>
    <w:qFormat/>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qFormat/>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qFormat/>
    <w:uiPriority w:val="39"/>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qFormat/>
    <w:uiPriority w:val="0"/>
    <w:pPr>
      <w:tabs>
        <w:tab w:val="center" w:pos="4320"/>
        <w:tab w:val="right" w:pos="8640"/>
      </w:tabs>
    </w:pPr>
  </w:style>
  <w:style w:type="paragraph" w:styleId="20">
    <w:name w:val="header"/>
    <w:basedOn w:val="1"/>
    <w:qFormat/>
    <w:uiPriority w:val="0"/>
    <w:pPr>
      <w:tabs>
        <w:tab w:val="center" w:pos="4320"/>
        <w:tab w:val="right" w:pos="8640"/>
      </w:tabs>
    </w:pPr>
  </w:style>
  <w:style w:type="paragraph" w:styleId="21">
    <w:name w:val="toc 1"/>
    <w:basedOn w:val="1"/>
    <w:next w:val="1"/>
    <w:qFormat/>
    <w:uiPriority w:val="39"/>
    <w:pPr>
      <w:tabs>
        <w:tab w:val="right" w:pos="9360"/>
      </w:tabs>
      <w:spacing w:before="240" w:after="60"/>
      <w:ind w:right="720"/>
    </w:pPr>
  </w:style>
  <w:style w:type="paragraph" w:styleId="22">
    <w:name w:val="toc 4"/>
    <w:basedOn w:val="1"/>
    <w:next w:val="1"/>
    <w:semiHidden/>
    <w:qFormat/>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semiHidden/>
    <w:qFormat/>
    <w:uiPriority w:val="0"/>
    <w:pPr>
      <w:ind w:left="1000"/>
    </w:pPr>
  </w:style>
  <w:style w:type="paragraph" w:styleId="26">
    <w:name w:val="toc 2"/>
    <w:basedOn w:val="1"/>
    <w:next w:val="1"/>
    <w:qFormat/>
    <w:uiPriority w:val="39"/>
    <w:pPr>
      <w:tabs>
        <w:tab w:val="right" w:pos="9360"/>
      </w:tabs>
      <w:ind w:left="432" w:right="720"/>
    </w:pPr>
  </w:style>
  <w:style w:type="paragraph" w:styleId="27">
    <w:name w:val="toc 9"/>
    <w:basedOn w:val="1"/>
    <w:next w:val="1"/>
    <w:semiHidden/>
    <w:qFormat/>
    <w:uiPriority w:val="0"/>
    <w:pPr>
      <w:ind w:left="1600"/>
    </w:pPr>
  </w:style>
  <w:style w:type="paragraph" w:styleId="28">
    <w:name w:val="Title"/>
    <w:basedOn w:val="1"/>
    <w:next w:val="1"/>
    <w:qFormat/>
    <w:uiPriority w:val="0"/>
    <w:pPr>
      <w:spacing w:line="240" w:lineRule="auto"/>
      <w:jc w:val="center"/>
    </w:pPr>
    <w:rPr>
      <w:b/>
      <w:sz w:val="36"/>
    </w:rPr>
  </w:style>
  <w:style w:type="table" w:styleId="30">
    <w:name w:val="Table Grid"/>
    <w:basedOn w:val="2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2">
    <w:name w:val="Strong"/>
    <w:qFormat/>
    <w:uiPriority w:val="0"/>
    <w:rPr>
      <w:b/>
    </w:rPr>
  </w:style>
  <w:style w:type="character" w:styleId="33">
    <w:name w:val="page number"/>
    <w:basedOn w:val="31"/>
    <w:qFormat/>
    <w:uiPriority w:val="0"/>
  </w:style>
  <w:style w:type="character" w:styleId="34">
    <w:name w:val="FollowedHyperlink"/>
    <w:qFormat/>
    <w:uiPriority w:val="0"/>
    <w:rPr>
      <w:color w:val="800080"/>
      <w:u w:val="single"/>
    </w:rPr>
  </w:style>
  <w:style w:type="character" w:styleId="35">
    <w:name w:val="Hyperlink"/>
    <w:qFormat/>
    <w:uiPriority w:val="0"/>
    <w:rPr>
      <w:color w:val="0000FF"/>
      <w:u w:val="single"/>
    </w:rPr>
  </w:style>
  <w:style w:type="character" w:styleId="36">
    <w:name w:val="footnote reference"/>
    <w:semiHidden/>
    <w:qFormat/>
    <w:uiPriority w:val="0"/>
    <w:rPr>
      <w:sz w:val="20"/>
      <w:vertAlign w:val="superscript"/>
    </w:rPr>
  </w:style>
  <w:style w:type="paragraph" w:customStyle="1" w:styleId="37">
    <w:name w:val="Paragraph2"/>
    <w:basedOn w:val="1"/>
    <w:qFormat/>
    <w:uiPriority w:val="0"/>
    <w:pPr>
      <w:spacing w:before="80"/>
      <w:ind w:left="720"/>
      <w:jc w:val="both"/>
    </w:pPr>
    <w:rPr>
      <w:color w:val="000000"/>
      <w:lang w:val="en-AU"/>
    </w:rPr>
  </w:style>
  <w:style w:type="paragraph" w:customStyle="1" w:styleId="38">
    <w:name w:val="Bullet1"/>
    <w:basedOn w:val="1"/>
    <w:qFormat/>
    <w:uiPriority w:val="0"/>
    <w:pPr>
      <w:ind w:left="720" w:hanging="432"/>
    </w:pPr>
  </w:style>
  <w:style w:type="paragraph" w:customStyle="1" w:styleId="39">
    <w:name w:val="Bullet2"/>
    <w:basedOn w:val="1"/>
    <w:qFormat/>
    <w:uiPriority w:val="0"/>
    <w:pPr>
      <w:ind w:left="1440" w:hanging="360"/>
    </w:pPr>
    <w:rPr>
      <w:color w:val="000080"/>
    </w:rPr>
  </w:style>
  <w:style w:type="paragraph" w:customStyle="1" w:styleId="40">
    <w:name w:val="Tabletext"/>
    <w:basedOn w:val="1"/>
    <w:qFormat/>
    <w:uiPriority w:val="0"/>
    <w:pPr>
      <w:keepLines/>
      <w:spacing w:after="120"/>
    </w:pPr>
  </w:style>
  <w:style w:type="paragraph" w:customStyle="1" w:styleId="41">
    <w:name w:val="Main Title"/>
    <w:basedOn w:val="1"/>
    <w:qFormat/>
    <w:uiPriority w:val="0"/>
    <w:pPr>
      <w:spacing w:before="480" w:after="60" w:line="240" w:lineRule="auto"/>
      <w:jc w:val="center"/>
    </w:pPr>
    <w:rPr>
      <w:b/>
      <w:kern w:val="28"/>
      <w:sz w:val="32"/>
    </w:rPr>
  </w:style>
  <w:style w:type="paragraph" w:customStyle="1" w:styleId="42">
    <w:name w:val="Paragraph1"/>
    <w:basedOn w:val="1"/>
    <w:qFormat/>
    <w:uiPriority w:val="0"/>
    <w:pPr>
      <w:spacing w:before="80" w:line="240" w:lineRule="auto"/>
      <w:jc w:val="both"/>
    </w:pPr>
  </w:style>
  <w:style w:type="paragraph" w:customStyle="1" w:styleId="43">
    <w:name w:val="Paragraph3"/>
    <w:basedOn w:val="1"/>
    <w:qFormat/>
    <w:uiPriority w:val="0"/>
    <w:pPr>
      <w:spacing w:before="80" w:line="240" w:lineRule="auto"/>
      <w:ind w:left="1530"/>
      <w:jc w:val="both"/>
    </w:pPr>
  </w:style>
  <w:style w:type="paragraph" w:customStyle="1" w:styleId="44">
    <w:name w:val="Paragraph4"/>
    <w:basedOn w:val="1"/>
    <w:qFormat/>
    <w:uiPriority w:val="0"/>
    <w:pPr>
      <w:spacing w:before="80" w:line="240" w:lineRule="auto"/>
      <w:ind w:left="2250"/>
      <w:jc w:val="both"/>
    </w:pPr>
  </w:style>
  <w:style w:type="paragraph" w:customStyle="1" w:styleId="45">
    <w:name w:val="Body"/>
    <w:basedOn w:val="1"/>
    <w:qFormat/>
    <w:uiPriority w:val="0"/>
    <w:pPr>
      <w:widowControl/>
      <w:spacing w:before="120" w:line="240" w:lineRule="auto"/>
      <w:jc w:val="both"/>
    </w:pPr>
  </w:style>
  <w:style w:type="paragraph" w:customStyle="1" w:styleId="46">
    <w:name w:val="Bullet"/>
    <w:basedOn w:val="1"/>
    <w:qFormat/>
    <w:uiPriority w:val="0"/>
    <w:pPr>
      <w:widowControl/>
      <w:numPr>
        <w:ilvl w:val="0"/>
        <w:numId w:val="2"/>
      </w:numPr>
      <w:spacing w:before="120" w:line="240" w:lineRule="auto"/>
      <w:ind w:right="360"/>
      <w:jc w:val="both"/>
    </w:pPr>
  </w:style>
  <w:style w:type="paragraph" w:customStyle="1" w:styleId="47">
    <w:name w:val="InfoBlue"/>
    <w:basedOn w:val="1"/>
    <w:next w:val="14"/>
    <w:qFormat/>
    <w:uiPriority w:val="0"/>
    <w:pPr>
      <w:spacing w:before="240" w:after="120"/>
      <w:ind w:left="765"/>
    </w:pPr>
    <w:rPr>
      <w:rFonts w:ascii="Times New Roman"/>
      <w:i/>
      <w:color w:val="0000FF"/>
    </w:rPr>
  </w:style>
  <w:style w:type="character" w:customStyle="1" w:styleId="48">
    <w:name w:val="tw4winMark"/>
    <w:qFormat/>
    <w:uiPriority w:val="0"/>
    <w:rPr>
      <w:rFonts w:ascii="Courier New" w:hAnsi="Courier New"/>
      <w:vanish/>
      <w:color w:val="800080"/>
      <w:vertAlign w:val="subscript"/>
    </w:rPr>
  </w:style>
  <w:style w:type="character" w:customStyle="1" w:styleId="49">
    <w:name w:val="tw4winError"/>
    <w:qFormat/>
    <w:uiPriority w:val="0"/>
    <w:rPr>
      <w:rFonts w:ascii="Courier New" w:hAnsi="Courier New"/>
      <w:color w:val="00FF00"/>
      <w:sz w:val="40"/>
    </w:rPr>
  </w:style>
  <w:style w:type="character" w:customStyle="1" w:styleId="50">
    <w:name w:val="tw4winTerm"/>
    <w:qFormat/>
    <w:uiPriority w:val="0"/>
    <w:rPr>
      <w:color w:val="0000FF"/>
    </w:rPr>
  </w:style>
  <w:style w:type="character" w:customStyle="1" w:styleId="51">
    <w:name w:val="tw4winPopup"/>
    <w:qFormat/>
    <w:uiPriority w:val="0"/>
    <w:rPr>
      <w:rFonts w:ascii="Courier New" w:hAnsi="Courier New"/>
      <w:color w:val="008000"/>
    </w:rPr>
  </w:style>
  <w:style w:type="character" w:customStyle="1" w:styleId="52">
    <w:name w:val="tw4winJump"/>
    <w:qFormat/>
    <w:uiPriority w:val="0"/>
    <w:rPr>
      <w:rFonts w:ascii="Courier New" w:hAnsi="Courier New"/>
      <w:color w:val="008080"/>
    </w:rPr>
  </w:style>
  <w:style w:type="character" w:customStyle="1" w:styleId="53">
    <w:name w:val="tw4winExternal"/>
    <w:qFormat/>
    <w:uiPriority w:val="0"/>
    <w:rPr>
      <w:rFonts w:ascii="Courier New" w:hAnsi="Courier New"/>
      <w:color w:val="808080"/>
    </w:rPr>
  </w:style>
  <w:style w:type="character" w:customStyle="1" w:styleId="54">
    <w:name w:val="tw4winInternal"/>
    <w:qFormat/>
    <w:uiPriority w:val="0"/>
    <w:rPr>
      <w:rFonts w:ascii="Courier New" w:hAnsi="Courier New"/>
      <w:color w:val="FF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软件需求规约</Template>
  <Company>&lt;SJTU&gt;</Company>
  <Pages>7</Pages>
  <Words>1914</Words>
  <Characters>2097</Characters>
  <Lines>33</Lines>
  <Paragraphs>9</Paragraphs>
  <TotalTime>1</TotalTime>
  <ScaleCrop>false</ScaleCrop>
  <LinksUpToDate>false</LinksUpToDate>
  <CharactersWithSpaces>2411</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2020-09-03T11:03:00Z</dcterms:created>
  <dc:creator>bjshen</dc:creator>
  <cp:lastModifiedBy>567</cp:lastModifiedBy>
  <cp:lastPrinted>2411-12-31T16:00:00Z</cp:lastPrinted>
  <dcterms:modified xsi:type="dcterms:W3CDTF">2022-06-17T17:09:56Z</dcterms:modified>
  <dc:subject>&lt;项目名称&gt;</dc:subject>
  <dc:title>软件需求规约</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E6C38E60C061472D867D7A43BA444DCE</vt:lpwstr>
  </property>
</Properties>
</file>