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99961" w14:textId="77777777" w:rsidR="00DC0231" w:rsidRDefault="00DC0231" w:rsidP="00DC0231">
      <w:pPr>
        <w:ind w:firstLine="1044"/>
        <w:jc w:val="center"/>
        <w:rPr>
          <w:b/>
          <w:bCs/>
          <w:sz w:val="30"/>
          <w:szCs w:val="30"/>
        </w:rPr>
      </w:pPr>
      <w:r>
        <w:rPr>
          <w:b/>
          <w:noProof/>
          <w:sz w:val="30"/>
          <w:szCs w:val="30"/>
        </w:rPr>
        <w:drawing>
          <wp:anchor distT="0" distB="0" distL="114300" distR="114300" simplePos="0" relativeHeight="251662336" behindDoc="1" locked="0" layoutInCell="1" allowOverlap="1" wp14:anchorId="55CA0B85" wp14:editId="4328DADD">
            <wp:simplePos x="0" y="0"/>
            <wp:positionH relativeFrom="column">
              <wp:posOffset>182880</wp:posOffset>
            </wp:positionH>
            <wp:positionV relativeFrom="paragraph">
              <wp:posOffset>317500</wp:posOffset>
            </wp:positionV>
            <wp:extent cx="5244465" cy="1658620"/>
            <wp:effectExtent l="0" t="0" r="0" b="0"/>
            <wp:wrapNone/>
            <wp:docPr id="84" name="图片 3" descr="b浙大名标_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 descr="b浙大名标_拷贝"/>
                    <pic:cNvPicPr>
                      <a:picLocks noChangeAspect="1"/>
                    </pic:cNvPicPr>
                  </pic:nvPicPr>
                  <pic:blipFill>
                    <a:blip r:embed="rId7">
                      <a:clrChange>
                        <a:clrFrom>
                          <a:srgbClr val="FDFDFD"/>
                        </a:clrFrom>
                        <a:clrTo>
                          <a:srgbClr val="FDFDFD">
                            <a:alpha val="0"/>
                          </a:srgbClr>
                        </a:clrTo>
                      </a:clrChange>
                    </a:blip>
                    <a:stretch>
                      <a:fillRect/>
                    </a:stretch>
                  </pic:blipFill>
                  <pic:spPr>
                    <a:xfrm>
                      <a:off x="0" y="0"/>
                      <a:ext cx="5244465" cy="1658620"/>
                    </a:xfrm>
                    <a:prstGeom prst="rect">
                      <a:avLst/>
                    </a:prstGeom>
                    <a:noFill/>
                    <a:ln w="9525">
                      <a:noFill/>
                    </a:ln>
                  </pic:spPr>
                </pic:pic>
              </a:graphicData>
            </a:graphic>
          </wp:anchor>
        </w:drawing>
      </w:r>
    </w:p>
    <w:p w14:paraId="35CDEB0A" w14:textId="77777777" w:rsidR="00DC0231" w:rsidRDefault="00DC0231" w:rsidP="00DC0231">
      <w:pPr>
        <w:ind w:firstLine="602"/>
        <w:jc w:val="center"/>
        <w:rPr>
          <w:b/>
          <w:bCs/>
          <w:sz w:val="30"/>
          <w:szCs w:val="30"/>
        </w:rPr>
      </w:pPr>
    </w:p>
    <w:p w14:paraId="0D641CE7" w14:textId="546CBCC6" w:rsidR="00DC0231" w:rsidRDefault="00DC0231" w:rsidP="00DC0231">
      <w:pPr>
        <w:ind w:firstLine="602"/>
        <w:jc w:val="center"/>
        <w:rPr>
          <w:b/>
          <w:bCs/>
          <w:sz w:val="30"/>
          <w:szCs w:val="30"/>
        </w:rPr>
      </w:pPr>
    </w:p>
    <w:p w14:paraId="1D0D89AC" w14:textId="77777777" w:rsidR="00DC0231" w:rsidRDefault="00DC0231" w:rsidP="00DC0231">
      <w:pPr>
        <w:ind w:firstLine="602"/>
        <w:jc w:val="center"/>
        <w:rPr>
          <w:b/>
          <w:bCs/>
          <w:sz w:val="30"/>
          <w:szCs w:val="30"/>
        </w:rPr>
      </w:pPr>
    </w:p>
    <w:p w14:paraId="35C713EF" w14:textId="5FF8ABC2" w:rsidR="00DC0231" w:rsidRDefault="00DC0231" w:rsidP="00DC0231">
      <w:pPr>
        <w:ind w:firstLine="602"/>
        <w:jc w:val="center"/>
        <w:rPr>
          <w:b/>
          <w:bCs/>
          <w:sz w:val="30"/>
          <w:szCs w:val="30"/>
        </w:rPr>
      </w:pPr>
      <w:r>
        <w:rPr>
          <w:b/>
          <w:bCs/>
          <w:noProof/>
          <w:color w:val="000000"/>
          <w:sz w:val="52"/>
          <w:szCs w:val="52"/>
        </w:rPr>
        <w:drawing>
          <wp:anchor distT="0" distB="0" distL="114300" distR="114300" simplePos="0" relativeHeight="251663360" behindDoc="0" locked="0" layoutInCell="1" allowOverlap="1" wp14:anchorId="16614465" wp14:editId="01A58F31">
            <wp:simplePos x="0" y="0"/>
            <wp:positionH relativeFrom="column">
              <wp:posOffset>1343660</wp:posOffset>
            </wp:positionH>
            <wp:positionV relativeFrom="paragraph">
              <wp:posOffset>741045</wp:posOffset>
            </wp:positionV>
            <wp:extent cx="2750185" cy="2752725"/>
            <wp:effectExtent l="0" t="0" r="0" b="9525"/>
            <wp:wrapTopAndBottom/>
            <wp:docPr id="3161450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0185" cy="2752725"/>
                    </a:xfrm>
                    <a:prstGeom prst="rect">
                      <a:avLst/>
                    </a:prstGeom>
                    <a:noFill/>
                  </pic:spPr>
                </pic:pic>
              </a:graphicData>
            </a:graphic>
            <wp14:sizeRelH relativeFrom="page">
              <wp14:pctWidth>0</wp14:pctWidth>
            </wp14:sizeRelH>
            <wp14:sizeRelV relativeFrom="page">
              <wp14:pctHeight>0</wp14:pctHeight>
            </wp14:sizeRelV>
          </wp:anchor>
        </w:drawing>
      </w:r>
    </w:p>
    <w:p w14:paraId="2BC31F9A" w14:textId="4E266B50" w:rsidR="00DC0231" w:rsidRDefault="00DC0231" w:rsidP="00DC0231">
      <w:pPr>
        <w:ind w:firstLine="602"/>
        <w:rPr>
          <w:b/>
          <w:bCs/>
          <w:sz w:val="30"/>
          <w:szCs w:val="30"/>
        </w:rPr>
      </w:pPr>
    </w:p>
    <w:p w14:paraId="77A030B5" w14:textId="08D14960" w:rsidR="00DC0231" w:rsidRDefault="00DC0231" w:rsidP="00DC0231">
      <w:pPr>
        <w:ind w:firstLine="602"/>
        <w:rPr>
          <w:b/>
          <w:bCs/>
          <w:sz w:val="30"/>
          <w:szCs w:val="30"/>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8"/>
        <w:gridCol w:w="5429"/>
      </w:tblGrid>
      <w:tr w:rsidR="00DC0231" w14:paraId="70CCC731" w14:textId="77777777" w:rsidTr="001C5C69">
        <w:trPr>
          <w:trHeight w:val="633"/>
          <w:jc w:val="center"/>
        </w:trPr>
        <w:tc>
          <w:tcPr>
            <w:tcW w:w="2368" w:type="dxa"/>
            <w:tcBorders>
              <w:tl2br w:val="nil"/>
              <w:tr2bl w:val="nil"/>
            </w:tcBorders>
          </w:tcPr>
          <w:p w14:paraId="577980D2" w14:textId="77777777" w:rsidR="00DC0231" w:rsidRDefault="00DC0231" w:rsidP="001C5C69">
            <w:pPr>
              <w:ind w:firstLine="562"/>
              <w:jc w:val="center"/>
              <w:rPr>
                <w:rFonts w:eastAsiaTheme="minorEastAsia"/>
                <w:b/>
                <w:bCs/>
                <w:position w:val="-39"/>
              </w:rPr>
            </w:pPr>
            <w:r w:rsidRPr="00DC0231">
              <w:rPr>
                <w:rFonts w:eastAsiaTheme="minorEastAsia"/>
                <w:b/>
                <w:bCs/>
                <w:kern w:val="0"/>
                <w:position w:val="-39"/>
                <w:sz w:val="28"/>
                <w:szCs w:val="28"/>
                <w:fitText w:val="1120" w:id="-379325951"/>
              </w:rPr>
              <w:t>课程名称</w:t>
            </w:r>
            <w:r>
              <w:rPr>
                <w:rFonts w:eastAsiaTheme="minorEastAsia"/>
                <w:b/>
                <w:bCs/>
                <w:kern w:val="0"/>
                <w:position w:val="-39"/>
                <w:sz w:val="28"/>
                <w:szCs w:val="28"/>
              </w:rPr>
              <w:t>：</w:t>
            </w:r>
          </w:p>
        </w:tc>
        <w:tc>
          <w:tcPr>
            <w:tcW w:w="5429" w:type="dxa"/>
            <w:tcBorders>
              <w:bottom w:val="single" w:sz="8" w:space="0" w:color="000000"/>
              <w:tl2br w:val="nil"/>
              <w:tr2bl w:val="nil"/>
            </w:tcBorders>
          </w:tcPr>
          <w:p w14:paraId="6B4FD5DF" w14:textId="2FF4B500" w:rsidR="00DC0231" w:rsidRDefault="00DC0231" w:rsidP="001C5C69">
            <w:pPr>
              <w:ind w:firstLine="562"/>
              <w:jc w:val="center"/>
              <w:rPr>
                <w:b/>
                <w:bCs/>
                <w:position w:val="-39"/>
              </w:rPr>
            </w:pPr>
            <w:r>
              <w:rPr>
                <w:rFonts w:eastAsiaTheme="minorEastAsia" w:hint="eastAsia"/>
                <w:b/>
                <w:bCs/>
                <w:position w:val="-39"/>
                <w:sz w:val="28"/>
                <w:szCs w:val="28"/>
              </w:rPr>
              <w:t>嵌入式系统高级实验</w:t>
            </w:r>
          </w:p>
        </w:tc>
      </w:tr>
      <w:tr w:rsidR="00DC0231" w14:paraId="1217130A" w14:textId="77777777" w:rsidTr="001C5C69">
        <w:trPr>
          <w:trHeight w:val="673"/>
          <w:jc w:val="center"/>
        </w:trPr>
        <w:tc>
          <w:tcPr>
            <w:tcW w:w="2368" w:type="dxa"/>
            <w:tcBorders>
              <w:tl2br w:val="nil"/>
              <w:tr2bl w:val="nil"/>
            </w:tcBorders>
          </w:tcPr>
          <w:p w14:paraId="7B029450" w14:textId="77777777" w:rsidR="00DC0231" w:rsidRDefault="00DC0231" w:rsidP="001C5C69">
            <w:pPr>
              <w:ind w:firstLine="562"/>
              <w:jc w:val="center"/>
              <w:rPr>
                <w:rFonts w:eastAsiaTheme="minorEastAsia"/>
                <w:b/>
                <w:bCs/>
                <w:position w:val="-39"/>
              </w:rPr>
            </w:pPr>
            <w:r>
              <w:rPr>
                <w:rFonts w:eastAsiaTheme="minorEastAsia"/>
                <w:b/>
                <w:bCs/>
                <w:position w:val="-39"/>
                <w:sz w:val="28"/>
                <w:szCs w:val="28"/>
              </w:rPr>
              <w:t>任课教师：</w:t>
            </w:r>
          </w:p>
        </w:tc>
        <w:tc>
          <w:tcPr>
            <w:tcW w:w="5429" w:type="dxa"/>
            <w:tcBorders>
              <w:top w:val="single" w:sz="8" w:space="0" w:color="000000"/>
              <w:bottom w:val="single" w:sz="8" w:space="0" w:color="000000"/>
              <w:tl2br w:val="nil"/>
              <w:tr2bl w:val="nil"/>
            </w:tcBorders>
          </w:tcPr>
          <w:p w14:paraId="2D00C876" w14:textId="722C5844" w:rsidR="00DC0231" w:rsidRPr="00EA5706" w:rsidRDefault="00DC0231" w:rsidP="001C5C69">
            <w:pPr>
              <w:ind w:firstLine="562"/>
              <w:jc w:val="center"/>
              <w:rPr>
                <w:rFonts w:eastAsiaTheme="minorEastAsia"/>
                <w:b/>
                <w:bCs/>
                <w:position w:val="-39"/>
                <w:sz w:val="28"/>
                <w:szCs w:val="28"/>
              </w:rPr>
            </w:pPr>
            <w:r w:rsidRPr="00DC0231">
              <w:rPr>
                <w:rFonts w:eastAsiaTheme="minorEastAsia"/>
                <w:b/>
                <w:bCs/>
                <w:position w:val="-39"/>
                <w:sz w:val="28"/>
                <w:szCs w:val="28"/>
              </w:rPr>
              <w:t>叶炜</w:t>
            </w:r>
            <w:r>
              <w:rPr>
                <w:rFonts w:eastAsiaTheme="minorEastAsia" w:hint="eastAsia"/>
                <w:b/>
                <w:bCs/>
                <w:position w:val="-39"/>
                <w:sz w:val="28"/>
                <w:szCs w:val="28"/>
              </w:rPr>
              <w:t>、</w:t>
            </w:r>
            <w:r w:rsidRPr="00DC0231">
              <w:rPr>
                <w:rFonts w:eastAsiaTheme="minorEastAsia"/>
                <w:b/>
                <w:bCs/>
                <w:position w:val="-39"/>
                <w:sz w:val="28"/>
                <w:szCs w:val="28"/>
              </w:rPr>
              <w:t>陆玲霞</w:t>
            </w:r>
          </w:p>
        </w:tc>
      </w:tr>
      <w:tr w:rsidR="00DC0231" w14:paraId="55D186D7" w14:textId="77777777" w:rsidTr="001C5C69">
        <w:trPr>
          <w:trHeight w:val="673"/>
          <w:jc w:val="center"/>
        </w:trPr>
        <w:tc>
          <w:tcPr>
            <w:tcW w:w="2368" w:type="dxa"/>
            <w:tcBorders>
              <w:tl2br w:val="nil"/>
              <w:tr2bl w:val="nil"/>
            </w:tcBorders>
          </w:tcPr>
          <w:p w14:paraId="1A4214A4" w14:textId="77777777" w:rsidR="00DC0231" w:rsidRDefault="00DC0231" w:rsidP="001C5C69">
            <w:pPr>
              <w:ind w:firstLine="562"/>
              <w:jc w:val="center"/>
              <w:rPr>
                <w:b/>
                <w:bCs/>
                <w:position w:val="-39"/>
              </w:rPr>
            </w:pPr>
            <w:r>
              <w:rPr>
                <w:rFonts w:eastAsiaTheme="minorEastAsia" w:hint="eastAsia"/>
                <w:b/>
                <w:bCs/>
                <w:position w:val="-39"/>
                <w:sz w:val="28"/>
                <w:szCs w:val="28"/>
              </w:rPr>
              <w:t>项目名称</w:t>
            </w:r>
            <w:r>
              <w:rPr>
                <w:rFonts w:eastAsiaTheme="minorEastAsia"/>
                <w:b/>
                <w:bCs/>
                <w:position w:val="-39"/>
                <w:sz w:val="28"/>
                <w:szCs w:val="28"/>
              </w:rPr>
              <w:t>：</w:t>
            </w:r>
          </w:p>
        </w:tc>
        <w:tc>
          <w:tcPr>
            <w:tcW w:w="5429" w:type="dxa"/>
            <w:tcBorders>
              <w:top w:val="single" w:sz="8" w:space="0" w:color="000000"/>
              <w:bottom w:val="single" w:sz="8" w:space="0" w:color="000000"/>
              <w:tl2br w:val="nil"/>
              <w:tr2bl w:val="nil"/>
            </w:tcBorders>
          </w:tcPr>
          <w:p w14:paraId="741E9F48" w14:textId="28B75FA3" w:rsidR="00DC0231" w:rsidRDefault="00DC0231" w:rsidP="001C5C69">
            <w:pPr>
              <w:ind w:firstLine="562"/>
              <w:jc w:val="center"/>
              <w:rPr>
                <w:b/>
                <w:bCs/>
                <w:position w:val="-39"/>
              </w:rPr>
            </w:pPr>
            <w:r w:rsidRPr="00DC0231">
              <w:rPr>
                <w:rFonts w:eastAsiaTheme="minorEastAsia"/>
                <w:b/>
                <w:bCs/>
                <w:position w:val="-39"/>
                <w:sz w:val="28"/>
                <w:szCs w:val="28"/>
              </w:rPr>
              <w:t>基于</w:t>
            </w:r>
            <w:r w:rsidRPr="00DC0231">
              <w:rPr>
                <w:rFonts w:eastAsiaTheme="minorEastAsia"/>
                <w:b/>
                <w:bCs/>
                <w:position w:val="-39"/>
                <w:sz w:val="28"/>
                <w:szCs w:val="28"/>
              </w:rPr>
              <w:t>ESP32-S3-CAM</w:t>
            </w:r>
            <w:r w:rsidRPr="00DC0231">
              <w:rPr>
                <w:rFonts w:eastAsiaTheme="minorEastAsia"/>
                <w:b/>
                <w:bCs/>
                <w:position w:val="-39"/>
                <w:sz w:val="28"/>
                <w:szCs w:val="28"/>
              </w:rPr>
              <w:t>的智能看护拐杖</w:t>
            </w:r>
          </w:p>
        </w:tc>
      </w:tr>
      <w:tr w:rsidR="00DC0231" w14:paraId="6D999CC1" w14:textId="77777777" w:rsidTr="001C5C69">
        <w:trPr>
          <w:trHeight w:val="673"/>
          <w:jc w:val="center"/>
        </w:trPr>
        <w:tc>
          <w:tcPr>
            <w:tcW w:w="2368" w:type="dxa"/>
            <w:tcBorders>
              <w:tl2br w:val="nil"/>
              <w:tr2bl w:val="nil"/>
            </w:tcBorders>
          </w:tcPr>
          <w:p w14:paraId="622EBF58" w14:textId="77777777" w:rsidR="00DC0231" w:rsidRDefault="00DC0231" w:rsidP="001C5C69">
            <w:pPr>
              <w:ind w:firstLine="562"/>
              <w:jc w:val="center"/>
              <w:rPr>
                <w:rFonts w:eastAsiaTheme="minorEastAsia"/>
                <w:b/>
                <w:bCs/>
                <w:position w:val="-39"/>
              </w:rPr>
            </w:pPr>
            <w:r>
              <w:rPr>
                <w:rFonts w:eastAsiaTheme="minorEastAsia"/>
                <w:b/>
                <w:bCs/>
                <w:position w:val="-39"/>
                <w:sz w:val="28"/>
                <w:szCs w:val="28"/>
              </w:rPr>
              <w:t>小组成员：</w:t>
            </w:r>
          </w:p>
        </w:tc>
        <w:tc>
          <w:tcPr>
            <w:tcW w:w="5429" w:type="dxa"/>
            <w:tcBorders>
              <w:top w:val="single" w:sz="8" w:space="0" w:color="000000"/>
              <w:bottom w:val="single" w:sz="8" w:space="0" w:color="000000"/>
              <w:tl2br w:val="nil"/>
              <w:tr2bl w:val="nil"/>
            </w:tcBorders>
          </w:tcPr>
          <w:p w14:paraId="366F799F" w14:textId="3F93D064" w:rsidR="00DC0231" w:rsidRDefault="00DC0231" w:rsidP="001C5C69">
            <w:pPr>
              <w:ind w:firstLine="562"/>
              <w:jc w:val="center"/>
              <w:rPr>
                <w:b/>
                <w:bCs/>
                <w:position w:val="-39"/>
              </w:rPr>
            </w:pPr>
            <w:r w:rsidRPr="00DC0231">
              <w:rPr>
                <w:rFonts w:eastAsiaTheme="minorEastAsia"/>
                <w:b/>
                <w:bCs/>
                <w:position w:val="-39"/>
                <w:sz w:val="28"/>
                <w:szCs w:val="28"/>
              </w:rPr>
              <w:t>成员A、成员B、成员C</w:t>
            </w:r>
          </w:p>
        </w:tc>
      </w:tr>
      <w:tr w:rsidR="00DC0231" w14:paraId="3CE348CB" w14:textId="77777777" w:rsidTr="001C5C69">
        <w:trPr>
          <w:trHeight w:val="673"/>
          <w:jc w:val="center"/>
        </w:trPr>
        <w:tc>
          <w:tcPr>
            <w:tcW w:w="2368" w:type="dxa"/>
            <w:tcBorders>
              <w:tl2br w:val="nil"/>
              <w:tr2bl w:val="nil"/>
            </w:tcBorders>
          </w:tcPr>
          <w:p w14:paraId="391F89B5" w14:textId="77777777" w:rsidR="00DC0231" w:rsidRDefault="00DC0231" w:rsidP="001C5C69">
            <w:pPr>
              <w:ind w:firstLine="562"/>
              <w:jc w:val="center"/>
              <w:rPr>
                <w:rFonts w:eastAsiaTheme="minorEastAsia"/>
                <w:b/>
                <w:bCs/>
                <w:position w:val="-39"/>
              </w:rPr>
            </w:pPr>
            <w:r>
              <w:rPr>
                <w:rFonts w:eastAsiaTheme="minorEastAsia"/>
                <w:b/>
                <w:bCs/>
                <w:position w:val="-39"/>
                <w:sz w:val="28"/>
                <w:szCs w:val="28"/>
              </w:rPr>
              <w:t>所在专业：</w:t>
            </w:r>
          </w:p>
        </w:tc>
        <w:tc>
          <w:tcPr>
            <w:tcW w:w="5429" w:type="dxa"/>
            <w:tcBorders>
              <w:top w:val="single" w:sz="8" w:space="0" w:color="000000"/>
              <w:bottom w:val="single" w:sz="8" w:space="0" w:color="000000"/>
              <w:tl2br w:val="nil"/>
              <w:tr2bl w:val="nil"/>
            </w:tcBorders>
          </w:tcPr>
          <w:p w14:paraId="09F2A652" w14:textId="77777777" w:rsidR="00DC0231" w:rsidRDefault="00DC0231" w:rsidP="001C5C69">
            <w:pPr>
              <w:ind w:firstLine="562"/>
              <w:jc w:val="center"/>
              <w:rPr>
                <w:b/>
                <w:bCs/>
                <w:position w:val="-39"/>
              </w:rPr>
            </w:pPr>
            <w:r>
              <w:rPr>
                <w:rFonts w:eastAsiaTheme="minorEastAsia"/>
                <w:b/>
                <w:bCs/>
                <w:position w:val="-39"/>
                <w:sz w:val="28"/>
                <w:szCs w:val="28"/>
              </w:rPr>
              <w:t>自动化（电气）</w:t>
            </w:r>
          </w:p>
        </w:tc>
      </w:tr>
      <w:tr w:rsidR="00DC0231" w14:paraId="65A07D3C" w14:textId="77777777" w:rsidTr="001C5C69">
        <w:trPr>
          <w:trHeight w:val="714"/>
          <w:jc w:val="center"/>
        </w:trPr>
        <w:tc>
          <w:tcPr>
            <w:tcW w:w="2368" w:type="dxa"/>
            <w:tcBorders>
              <w:tl2br w:val="nil"/>
              <w:tr2bl w:val="nil"/>
            </w:tcBorders>
          </w:tcPr>
          <w:p w14:paraId="766C65A4" w14:textId="77777777" w:rsidR="00DC0231" w:rsidRDefault="00DC0231" w:rsidP="001C5C69">
            <w:pPr>
              <w:ind w:firstLine="562"/>
              <w:jc w:val="center"/>
              <w:rPr>
                <w:rFonts w:eastAsiaTheme="minorEastAsia"/>
                <w:b/>
                <w:bCs/>
                <w:position w:val="-39"/>
              </w:rPr>
            </w:pPr>
            <w:r>
              <w:rPr>
                <w:rFonts w:eastAsiaTheme="minorEastAsia"/>
                <w:b/>
                <w:bCs/>
                <w:position w:val="-39"/>
                <w:sz w:val="28"/>
                <w:szCs w:val="28"/>
              </w:rPr>
              <w:t>所在学院：</w:t>
            </w:r>
          </w:p>
        </w:tc>
        <w:tc>
          <w:tcPr>
            <w:tcW w:w="5429" w:type="dxa"/>
            <w:tcBorders>
              <w:top w:val="single" w:sz="8" w:space="0" w:color="000000"/>
              <w:bottom w:val="single" w:sz="8" w:space="0" w:color="000000"/>
              <w:tl2br w:val="nil"/>
              <w:tr2bl w:val="nil"/>
            </w:tcBorders>
          </w:tcPr>
          <w:p w14:paraId="378432E0" w14:textId="77777777" w:rsidR="00DC0231" w:rsidRDefault="00DC0231" w:rsidP="001C5C69">
            <w:pPr>
              <w:ind w:firstLine="562"/>
              <w:jc w:val="center"/>
              <w:rPr>
                <w:b/>
                <w:bCs/>
                <w:position w:val="-39"/>
              </w:rPr>
            </w:pPr>
            <w:r>
              <w:rPr>
                <w:rFonts w:eastAsiaTheme="minorEastAsia"/>
                <w:b/>
                <w:bCs/>
                <w:position w:val="-39"/>
                <w:sz w:val="28"/>
                <w:szCs w:val="28"/>
              </w:rPr>
              <w:t>电气工程学院</w:t>
            </w:r>
          </w:p>
        </w:tc>
      </w:tr>
    </w:tbl>
    <w:p w14:paraId="58F15A09" w14:textId="77777777" w:rsidR="00DC0231" w:rsidRDefault="00DC0231" w:rsidP="00DC0231">
      <w:pPr>
        <w:ind w:firstLine="1044"/>
        <w:jc w:val="center"/>
        <w:rPr>
          <w:b/>
          <w:bCs/>
          <w:sz w:val="30"/>
          <w:szCs w:val="30"/>
        </w:rPr>
      </w:pPr>
    </w:p>
    <w:p w14:paraId="3E17F30C" w14:textId="31051EFC" w:rsidR="00DC0231" w:rsidRDefault="00DC0231" w:rsidP="00DC0231">
      <w:pPr>
        <w:ind w:firstLine="1044"/>
        <w:jc w:val="center"/>
        <w:rPr>
          <w:b/>
          <w:bCs/>
          <w:sz w:val="30"/>
          <w:szCs w:val="30"/>
        </w:rPr>
      </w:pPr>
      <w:r>
        <w:rPr>
          <w:rFonts w:hint="eastAsia"/>
          <w:b/>
          <w:bCs/>
          <w:sz w:val="30"/>
          <w:szCs w:val="30"/>
        </w:rPr>
        <w:t>2026 / 09 / 12</w:t>
      </w:r>
    </w:p>
    <w:p w14:paraId="7708AC51" w14:textId="77777777" w:rsidR="00874360" w:rsidRDefault="00874360">
      <w:pPr>
        <w:jc w:val="center"/>
        <w:rPr>
          <w:sz w:val="30"/>
          <w:szCs w:val="28"/>
        </w:rPr>
        <w:sectPr w:rsidR="00874360">
          <w:pgSz w:w="11906" w:h="16838"/>
          <w:pgMar w:top="1440" w:right="1474" w:bottom="1440" w:left="1701" w:header="851" w:footer="992" w:gutter="0"/>
          <w:cols w:space="425"/>
          <w:docGrid w:type="lines" w:linePitch="312"/>
        </w:sectPr>
      </w:pPr>
    </w:p>
    <w:p w14:paraId="22C7A89F" w14:textId="77777777" w:rsidR="00874360" w:rsidRDefault="00BB2F34">
      <w:pPr>
        <w:spacing w:before="240" w:after="240"/>
        <w:jc w:val="center"/>
      </w:pPr>
      <w:r>
        <w:rPr>
          <w:rFonts w:eastAsia="黑体"/>
          <w:b/>
          <w:sz w:val="36"/>
        </w:rPr>
        <w:lastRenderedPageBreak/>
        <w:t>目</w:t>
      </w:r>
      <w:r>
        <w:rPr>
          <w:rFonts w:eastAsia="黑体"/>
          <w:b/>
          <w:sz w:val="36"/>
        </w:rPr>
        <w:t xml:space="preserve"> </w:t>
      </w:r>
      <w:r>
        <w:rPr>
          <w:rFonts w:eastAsia="黑体"/>
          <w:b/>
          <w:sz w:val="36"/>
        </w:rPr>
        <w:t>录</w:t>
      </w:r>
    </w:p>
    <w:p w14:paraId="63877DDB" w14:textId="5FB6806C" w:rsidR="00AB77C6" w:rsidRDefault="00BB2F34">
      <w:pPr>
        <w:pStyle w:val="TOC1"/>
        <w:rPr>
          <w:rFonts w:asciiTheme="minorHAnsi" w:eastAsiaTheme="minorEastAsia" w:hAnsiTheme="minorHAnsi" w:cstheme="minorBidi"/>
          <w:b w:val="0"/>
          <w:noProof/>
          <w14:ligatures w14:val="standardContextual"/>
        </w:rPr>
      </w:pPr>
      <w:r>
        <w:fldChar w:fldCharType="begin"/>
      </w:r>
      <w:r>
        <w:instrText>TOC \o "1-3" \h \z \u</w:instrText>
      </w:r>
      <w:r>
        <w:fldChar w:fldCharType="separate"/>
      </w:r>
      <w:hyperlink w:anchor="_Toc240117044" w:history="1">
        <w:r w:rsidR="00AB77C6" w:rsidRPr="00FE06EC">
          <w:rPr>
            <w:rStyle w:val="af2"/>
            <w:noProof/>
          </w:rPr>
          <w:t>第一章</w:t>
        </w:r>
        <w:r w:rsidR="00AB77C6" w:rsidRPr="00FE06EC">
          <w:rPr>
            <w:rStyle w:val="af2"/>
            <w:noProof/>
          </w:rPr>
          <w:t xml:space="preserve"> </w:t>
        </w:r>
        <w:r w:rsidR="00AB77C6" w:rsidRPr="00FE06EC">
          <w:rPr>
            <w:rStyle w:val="af2"/>
            <w:noProof/>
          </w:rPr>
          <w:t>项目概述</w:t>
        </w:r>
        <w:r w:rsidR="00AB77C6">
          <w:rPr>
            <w:rFonts w:hint="eastAsia"/>
            <w:noProof/>
            <w:webHidden/>
          </w:rPr>
          <w:tab/>
        </w:r>
        <w:r w:rsidR="00AB77C6">
          <w:rPr>
            <w:rFonts w:hint="eastAsia"/>
            <w:noProof/>
            <w:webHidden/>
          </w:rPr>
          <w:fldChar w:fldCharType="begin"/>
        </w:r>
        <w:r w:rsidR="00AB77C6">
          <w:rPr>
            <w:rFonts w:hint="eastAsia"/>
            <w:noProof/>
            <w:webHidden/>
          </w:rPr>
          <w:instrText xml:space="preserve"> </w:instrText>
        </w:r>
        <w:r w:rsidR="00AB77C6">
          <w:rPr>
            <w:noProof/>
            <w:webHidden/>
          </w:rPr>
          <w:instrText>PAGEREF _Toc240117044 \h</w:instrText>
        </w:r>
        <w:r w:rsidR="00AB77C6">
          <w:rPr>
            <w:rFonts w:hint="eastAsia"/>
            <w:noProof/>
            <w:webHidden/>
          </w:rPr>
          <w:instrText xml:space="preserve"> </w:instrText>
        </w:r>
        <w:r w:rsidR="00AB77C6">
          <w:rPr>
            <w:rFonts w:hint="eastAsia"/>
            <w:noProof/>
            <w:webHidden/>
          </w:rPr>
        </w:r>
        <w:r w:rsidR="00AB77C6">
          <w:rPr>
            <w:rFonts w:hint="eastAsia"/>
            <w:noProof/>
            <w:webHidden/>
          </w:rPr>
          <w:fldChar w:fldCharType="separate"/>
        </w:r>
        <w:r w:rsidR="00AB77C6">
          <w:rPr>
            <w:noProof/>
            <w:webHidden/>
          </w:rPr>
          <w:t>1</w:t>
        </w:r>
        <w:r w:rsidR="00AB77C6">
          <w:rPr>
            <w:rFonts w:hint="eastAsia"/>
            <w:noProof/>
            <w:webHidden/>
          </w:rPr>
          <w:fldChar w:fldCharType="end"/>
        </w:r>
      </w:hyperlink>
    </w:p>
    <w:p w14:paraId="5FF43165" w14:textId="2B991794" w:rsidR="00AB77C6" w:rsidRDefault="00AB77C6">
      <w:pPr>
        <w:pStyle w:val="TOC2"/>
        <w:ind w:left="420"/>
        <w:rPr>
          <w:rFonts w:asciiTheme="minorHAnsi" w:eastAsiaTheme="minorEastAsia" w:hAnsiTheme="minorHAnsi" w:cstheme="minorBidi"/>
          <w:noProof/>
          <w:sz w:val="22"/>
          <w14:ligatures w14:val="standardContextual"/>
        </w:rPr>
      </w:pPr>
      <w:hyperlink w:anchor="_Toc240117045" w:history="1">
        <w:r w:rsidRPr="00FE06EC">
          <w:rPr>
            <w:rStyle w:val="af2"/>
            <w:noProof/>
          </w:rPr>
          <w:t xml:space="preserve">1.1 </w:t>
        </w:r>
        <w:r w:rsidRPr="00FE06EC">
          <w:rPr>
            <w:rStyle w:val="af2"/>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617CCAE" w14:textId="111348A5" w:rsidR="00AB77C6" w:rsidRDefault="00AB77C6">
      <w:pPr>
        <w:pStyle w:val="TOC1"/>
        <w:rPr>
          <w:rFonts w:asciiTheme="minorHAnsi" w:eastAsiaTheme="minorEastAsia" w:hAnsiTheme="minorHAnsi" w:cstheme="minorBidi"/>
          <w:b w:val="0"/>
          <w:noProof/>
          <w14:ligatures w14:val="standardContextual"/>
        </w:rPr>
      </w:pPr>
      <w:hyperlink w:anchor="_Toc240117046" w:history="1">
        <w:r w:rsidRPr="00FE06EC">
          <w:rPr>
            <w:rStyle w:val="af2"/>
            <w:noProof/>
          </w:rPr>
          <w:t>第二章</w:t>
        </w:r>
        <w:r w:rsidRPr="00FE06EC">
          <w:rPr>
            <w:rStyle w:val="af2"/>
            <w:noProof/>
          </w:rPr>
          <w:t xml:space="preserve"> </w:t>
        </w:r>
        <w:r w:rsidRPr="00FE06EC">
          <w:rPr>
            <w:rStyle w:val="af2"/>
            <w:noProof/>
          </w:rPr>
          <w:t>项目需求与总体设计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A13F2A5" w14:textId="60E74A49" w:rsidR="00AB77C6" w:rsidRDefault="00AB77C6">
      <w:pPr>
        <w:pStyle w:val="TOC2"/>
        <w:ind w:left="420"/>
        <w:rPr>
          <w:rFonts w:asciiTheme="minorHAnsi" w:eastAsiaTheme="minorEastAsia" w:hAnsiTheme="minorHAnsi" w:cstheme="minorBidi"/>
          <w:noProof/>
          <w:sz w:val="22"/>
          <w14:ligatures w14:val="standardContextual"/>
        </w:rPr>
      </w:pPr>
      <w:hyperlink w:anchor="_Toc240117047" w:history="1">
        <w:r w:rsidRPr="00FE06EC">
          <w:rPr>
            <w:rStyle w:val="af2"/>
            <w:noProof/>
          </w:rPr>
          <w:t xml:space="preserve">2.1 </w:t>
        </w:r>
        <w:r w:rsidRPr="00FE06EC">
          <w:rPr>
            <w:rStyle w:val="af2"/>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A50900F" w14:textId="094F0794" w:rsidR="00AB77C6" w:rsidRDefault="00AB77C6">
      <w:pPr>
        <w:pStyle w:val="TOC2"/>
        <w:ind w:left="420"/>
        <w:rPr>
          <w:rFonts w:asciiTheme="minorHAnsi" w:eastAsiaTheme="minorEastAsia" w:hAnsiTheme="minorHAnsi" w:cstheme="minorBidi"/>
          <w:noProof/>
          <w:sz w:val="22"/>
          <w14:ligatures w14:val="standardContextual"/>
        </w:rPr>
      </w:pPr>
      <w:hyperlink w:anchor="_Toc240117048" w:history="1">
        <w:r w:rsidRPr="00FE06EC">
          <w:rPr>
            <w:rStyle w:val="af2"/>
            <w:noProof/>
          </w:rPr>
          <w:t xml:space="preserve">2.2 </w:t>
        </w:r>
        <w:r w:rsidRPr="00FE06EC">
          <w:rPr>
            <w:rStyle w:val="af2"/>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FB393C5" w14:textId="04EF11BC" w:rsidR="00AB77C6" w:rsidRDefault="00AB77C6">
      <w:pPr>
        <w:pStyle w:val="TOC2"/>
        <w:ind w:left="420"/>
        <w:rPr>
          <w:rFonts w:asciiTheme="minorHAnsi" w:eastAsiaTheme="minorEastAsia" w:hAnsiTheme="minorHAnsi" w:cstheme="minorBidi"/>
          <w:noProof/>
          <w:sz w:val="22"/>
          <w14:ligatures w14:val="standardContextual"/>
        </w:rPr>
      </w:pPr>
      <w:hyperlink w:anchor="_Toc240117049" w:history="1">
        <w:r w:rsidRPr="00FE06EC">
          <w:rPr>
            <w:rStyle w:val="af2"/>
            <w:noProof/>
          </w:rPr>
          <w:t xml:space="preserve">2.3 </w:t>
        </w:r>
        <w:r w:rsidRPr="00FE06EC">
          <w:rPr>
            <w:rStyle w:val="af2"/>
            <w:noProof/>
          </w:rPr>
          <w:t>系统设计方案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738E461" w14:textId="162B72F4" w:rsidR="00AB77C6" w:rsidRDefault="00AB77C6">
      <w:pPr>
        <w:pStyle w:val="TOC2"/>
        <w:ind w:left="420"/>
        <w:rPr>
          <w:rFonts w:asciiTheme="minorHAnsi" w:eastAsiaTheme="minorEastAsia" w:hAnsiTheme="minorHAnsi" w:cstheme="minorBidi"/>
          <w:noProof/>
          <w:sz w:val="22"/>
          <w14:ligatures w14:val="standardContextual"/>
        </w:rPr>
      </w:pPr>
      <w:hyperlink w:anchor="_Toc240117050" w:history="1">
        <w:r w:rsidRPr="00FE06EC">
          <w:rPr>
            <w:rStyle w:val="af2"/>
            <w:noProof/>
          </w:rPr>
          <w:t xml:space="preserve">2.4 </w:t>
        </w:r>
        <w:r w:rsidRPr="00FE06EC">
          <w:rPr>
            <w:rStyle w:val="af2"/>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C9E21CC" w14:textId="5594C3B9" w:rsidR="00AB77C6" w:rsidRDefault="00AB77C6">
      <w:pPr>
        <w:pStyle w:val="TOC1"/>
        <w:rPr>
          <w:rFonts w:asciiTheme="minorHAnsi" w:eastAsiaTheme="minorEastAsia" w:hAnsiTheme="minorHAnsi" w:cstheme="minorBidi"/>
          <w:b w:val="0"/>
          <w:noProof/>
          <w14:ligatures w14:val="standardContextual"/>
        </w:rPr>
      </w:pPr>
      <w:hyperlink w:anchor="_Toc240117051" w:history="1">
        <w:r w:rsidRPr="00FE06EC">
          <w:rPr>
            <w:rStyle w:val="af2"/>
            <w:noProof/>
          </w:rPr>
          <w:t>第三章</w:t>
        </w:r>
        <w:r w:rsidRPr="00FE06EC">
          <w:rPr>
            <w:rStyle w:val="af2"/>
            <w:noProof/>
          </w:rPr>
          <w:t xml:space="preserve"> </w:t>
        </w:r>
        <w:r w:rsidRPr="00FE06EC">
          <w:rPr>
            <w:rStyle w:val="af2"/>
            <w:noProof/>
          </w:rPr>
          <w:t>硬件设计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98370AA" w14:textId="04F9F6A7" w:rsidR="00AB77C6" w:rsidRDefault="00AB77C6">
      <w:pPr>
        <w:pStyle w:val="TOC2"/>
        <w:ind w:left="420"/>
        <w:rPr>
          <w:rFonts w:asciiTheme="minorHAnsi" w:eastAsiaTheme="minorEastAsia" w:hAnsiTheme="minorHAnsi" w:cstheme="minorBidi"/>
          <w:noProof/>
          <w:sz w:val="22"/>
          <w14:ligatures w14:val="standardContextual"/>
        </w:rPr>
      </w:pPr>
      <w:hyperlink w:anchor="_Toc240117052" w:history="1">
        <w:r w:rsidRPr="00FE06EC">
          <w:rPr>
            <w:rStyle w:val="af2"/>
            <w:noProof/>
          </w:rPr>
          <w:t xml:space="preserve">3.1 </w:t>
        </w:r>
        <w:r w:rsidRPr="00FE06EC">
          <w:rPr>
            <w:rStyle w:val="af2"/>
            <w:noProof/>
          </w:rPr>
          <w:t>硬件总体结构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28616A0" w14:textId="0C09EEB9" w:rsidR="00AB77C6" w:rsidRDefault="00AB77C6">
      <w:pPr>
        <w:pStyle w:val="TOC2"/>
        <w:ind w:left="420"/>
        <w:rPr>
          <w:rFonts w:asciiTheme="minorHAnsi" w:eastAsiaTheme="minorEastAsia" w:hAnsiTheme="minorHAnsi" w:cstheme="minorBidi"/>
          <w:noProof/>
          <w:sz w:val="22"/>
          <w14:ligatures w14:val="standardContextual"/>
        </w:rPr>
      </w:pPr>
      <w:hyperlink w:anchor="_Toc240117053" w:history="1">
        <w:r w:rsidRPr="00FE06EC">
          <w:rPr>
            <w:rStyle w:val="af2"/>
            <w:noProof/>
          </w:rPr>
          <w:t xml:space="preserve">3.2 </w:t>
        </w:r>
        <w:r w:rsidRPr="00FE06EC">
          <w:rPr>
            <w:rStyle w:val="af2"/>
            <w:noProof/>
          </w:rPr>
          <w:t>主控芯片与核心板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D1EF568" w14:textId="54DB942D" w:rsidR="00AB77C6" w:rsidRDefault="00AB77C6">
      <w:pPr>
        <w:pStyle w:val="TOC2"/>
        <w:ind w:left="420"/>
        <w:rPr>
          <w:rFonts w:asciiTheme="minorHAnsi" w:eastAsiaTheme="minorEastAsia" w:hAnsiTheme="minorHAnsi" w:cstheme="minorBidi"/>
          <w:noProof/>
          <w:sz w:val="22"/>
          <w14:ligatures w14:val="standardContextual"/>
        </w:rPr>
      </w:pPr>
      <w:hyperlink w:anchor="_Toc240117054" w:history="1">
        <w:r w:rsidRPr="00FE06EC">
          <w:rPr>
            <w:rStyle w:val="af2"/>
            <w:noProof/>
          </w:rPr>
          <w:t xml:space="preserve">3.3 </w:t>
        </w:r>
        <w:r w:rsidRPr="00FE06EC">
          <w:rPr>
            <w:rStyle w:val="af2"/>
            <w:noProof/>
          </w:rPr>
          <w:t>传感器模块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7B9653B" w14:textId="01597B87" w:rsidR="00AB77C6" w:rsidRDefault="00AB77C6">
      <w:pPr>
        <w:pStyle w:val="TOC2"/>
        <w:ind w:left="420"/>
        <w:rPr>
          <w:rFonts w:asciiTheme="minorHAnsi" w:eastAsiaTheme="minorEastAsia" w:hAnsiTheme="minorHAnsi" w:cstheme="minorBidi"/>
          <w:noProof/>
          <w:sz w:val="22"/>
          <w14:ligatures w14:val="standardContextual"/>
        </w:rPr>
      </w:pPr>
      <w:hyperlink w:anchor="_Toc240117055" w:history="1">
        <w:r w:rsidRPr="00FE06EC">
          <w:rPr>
            <w:rStyle w:val="af2"/>
            <w:noProof/>
          </w:rPr>
          <w:t xml:space="preserve">3.4 </w:t>
        </w:r>
        <w:r w:rsidRPr="00FE06EC">
          <w:rPr>
            <w:rStyle w:val="af2"/>
            <w:noProof/>
          </w:rPr>
          <w:t>执行与交互模块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6D6918" w14:textId="3F367513" w:rsidR="00AB77C6" w:rsidRDefault="00AB77C6">
      <w:pPr>
        <w:pStyle w:val="TOC2"/>
        <w:ind w:left="420"/>
        <w:rPr>
          <w:rFonts w:asciiTheme="minorHAnsi" w:eastAsiaTheme="minorEastAsia" w:hAnsiTheme="minorHAnsi" w:cstheme="minorBidi"/>
          <w:noProof/>
          <w:sz w:val="22"/>
          <w14:ligatures w14:val="standardContextual"/>
        </w:rPr>
      </w:pPr>
      <w:hyperlink w:anchor="_Toc240117056" w:history="1">
        <w:r w:rsidRPr="00FE06EC">
          <w:rPr>
            <w:rStyle w:val="af2"/>
            <w:noProof/>
          </w:rPr>
          <w:t xml:space="preserve">3.5 </w:t>
        </w:r>
        <w:r w:rsidRPr="00FE06EC">
          <w:rPr>
            <w:rStyle w:val="af2"/>
            <w:noProof/>
          </w:rPr>
          <w:t>引脚与总线分配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6657D55" w14:textId="63F342A3" w:rsidR="00AB77C6" w:rsidRDefault="00AB77C6">
      <w:pPr>
        <w:pStyle w:val="TOC1"/>
        <w:rPr>
          <w:rFonts w:asciiTheme="minorHAnsi" w:eastAsiaTheme="minorEastAsia" w:hAnsiTheme="minorHAnsi" w:cstheme="minorBidi"/>
          <w:b w:val="0"/>
          <w:noProof/>
          <w14:ligatures w14:val="standardContextual"/>
        </w:rPr>
      </w:pPr>
      <w:hyperlink w:anchor="_Toc240117057" w:history="1">
        <w:r w:rsidRPr="00FE06EC">
          <w:rPr>
            <w:rStyle w:val="af2"/>
            <w:noProof/>
          </w:rPr>
          <w:t>第四章</w:t>
        </w:r>
        <w:r w:rsidRPr="00FE06EC">
          <w:rPr>
            <w:rStyle w:val="af2"/>
            <w:noProof/>
          </w:rPr>
          <w:t xml:space="preserve"> </w:t>
        </w:r>
        <w:r w:rsidRPr="00FE06EC">
          <w:rPr>
            <w:rStyle w:val="af2"/>
            <w:noProof/>
          </w:rPr>
          <w:t>软件设计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E8607E2" w14:textId="5035A3BF" w:rsidR="00AB77C6" w:rsidRDefault="00AB77C6">
      <w:pPr>
        <w:pStyle w:val="TOC2"/>
        <w:ind w:left="420"/>
        <w:rPr>
          <w:rFonts w:asciiTheme="minorHAnsi" w:eastAsiaTheme="minorEastAsia" w:hAnsiTheme="minorHAnsi" w:cstheme="minorBidi"/>
          <w:noProof/>
          <w:sz w:val="22"/>
          <w14:ligatures w14:val="standardContextual"/>
        </w:rPr>
      </w:pPr>
      <w:hyperlink w:anchor="_Toc240117058" w:history="1">
        <w:r w:rsidRPr="00FE06EC">
          <w:rPr>
            <w:rStyle w:val="af2"/>
            <w:noProof/>
          </w:rPr>
          <w:t xml:space="preserve">4.1 </w:t>
        </w:r>
        <w:r w:rsidRPr="00FE06EC">
          <w:rPr>
            <w:rStyle w:val="af2"/>
            <w:noProof/>
          </w:rPr>
          <w:t>软件总体框架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6E9596C" w14:textId="55592729" w:rsidR="00AB77C6" w:rsidRDefault="00AB77C6">
      <w:pPr>
        <w:pStyle w:val="TOC2"/>
        <w:ind w:left="420"/>
        <w:rPr>
          <w:rFonts w:asciiTheme="minorHAnsi" w:eastAsiaTheme="minorEastAsia" w:hAnsiTheme="minorHAnsi" w:cstheme="minorBidi"/>
          <w:noProof/>
          <w:sz w:val="22"/>
          <w14:ligatures w14:val="standardContextual"/>
        </w:rPr>
      </w:pPr>
      <w:hyperlink w:anchor="_Toc240117059" w:history="1">
        <w:r w:rsidRPr="00FE06EC">
          <w:rPr>
            <w:rStyle w:val="af2"/>
            <w:noProof/>
          </w:rPr>
          <w:t xml:space="preserve">4.2 </w:t>
        </w:r>
        <w:r w:rsidRPr="00FE06EC">
          <w:rPr>
            <w:rStyle w:val="af2"/>
            <w:noProof/>
          </w:rPr>
          <w:t>共享数据模型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1184280" w14:textId="2F549111" w:rsidR="00AB77C6" w:rsidRDefault="00AB77C6">
      <w:pPr>
        <w:pStyle w:val="TOC2"/>
        <w:ind w:left="420"/>
        <w:rPr>
          <w:rFonts w:asciiTheme="minorHAnsi" w:eastAsiaTheme="minorEastAsia" w:hAnsiTheme="minorHAnsi" w:cstheme="minorBidi"/>
          <w:noProof/>
          <w:sz w:val="22"/>
          <w14:ligatures w14:val="standardContextual"/>
        </w:rPr>
      </w:pPr>
      <w:hyperlink w:anchor="_Toc240117060" w:history="1">
        <w:r w:rsidRPr="00FE06EC">
          <w:rPr>
            <w:rStyle w:val="af2"/>
            <w:noProof/>
          </w:rPr>
          <w:t xml:space="preserve">4.3 </w:t>
        </w:r>
        <w:r w:rsidRPr="00FE06EC">
          <w:rPr>
            <w:rStyle w:val="af2"/>
            <w:noProof/>
          </w:rPr>
          <w:t>请求优先级与告警逻辑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ABC002A" w14:textId="7E7EC62B" w:rsidR="00AB77C6" w:rsidRDefault="00AB77C6">
      <w:pPr>
        <w:pStyle w:val="TOC2"/>
        <w:ind w:left="420"/>
        <w:rPr>
          <w:rFonts w:asciiTheme="minorHAnsi" w:eastAsiaTheme="minorEastAsia" w:hAnsiTheme="minorHAnsi" w:cstheme="minorBidi"/>
          <w:noProof/>
          <w:sz w:val="22"/>
          <w14:ligatures w14:val="standardContextual"/>
        </w:rPr>
      </w:pPr>
      <w:hyperlink w:anchor="_Toc240117061" w:history="1">
        <w:r w:rsidRPr="00FE06EC">
          <w:rPr>
            <w:rStyle w:val="af2"/>
            <w:noProof/>
          </w:rPr>
          <w:t xml:space="preserve">4.4 </w:t>
        </w:r>
        <w:r w:rsidRPr="00FE06EC">
          <w:rPr>
            <w:rStyle w:val="af2"/>
            <w:noProof/>
          </w:rPr>
          <w:t>跌倒检测算法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95F3908" w14:textId="75A62B65" w:rsidR="00AB77C6" w:rsidRDefault="00AB77C6">
      <w:pPr>
        <w:pStyle w:val="TOC2"/>
        <w:ind w:left="420"/>
        <w:rPr>
          <w:rFonts w:asciiTheme="minorHAnsi" w:eastAsiaTheme="minorEastAsia" w:hAnsiTheme="minorHAnsi" w:cstheme="minorBidi"/>
          <w:noProof/>
          <w:sz w:val="22"/>
          <w14:ligatures w14:val="standardContextual"/>
        </w:rPr>
      </w:pPr>
      <w:hyperlink w:anchor="_Toc240117062" w:history="1">
        <w:r w:rsidRPr="00FE06EC">
          <w:rPr>
            <w:rStyle w:val="af2"/>
            <w:noProof/>
          </w:rPr>
          <w:t xml:space="preserve">4.5 </w:t>
        </w:r>
        <w:r w:rsidRPr="00FE06EC">
          <w:rPr>
            <w:rStyle w:val="af2"/>
            <w:noProof/>
          </w:rPr>
          <w:t>生命体征与节律筛查算法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51B9F6D" w14:textId="1A0364F2" w:rsidR="00AB77C6" w:rsidRDefault="00AB77C6">
      <w:pPr>
        <w:pStyle w:val="TOC2"/>
        <w:ind w:left="420"/>
        <w:rPr>
          <w:rFonts w:asciiTheme="minorHAnsi" w:eastAsiaTheme="minorEastAsia" w:hAnsiTheme="minorHAnsi" w:cstheme="minorBidi"/>
          <w:noProof/>
          <w:sz w:val="22"/>
          <w14:ligatures w14:val="standardContextual"/>
        </w:rPr>
      </w:pPr>
      <w:hyperlink w:anchor="_Toc240117063" w:history="1">
        <w:r w:rsidRPr="00FE06EC">
          <w:rPr>
            <w:rStyle w:val="af2"/>
            <w:noProof/>
          </w:rPr>
          <w:t>4.6</w:t>
        </w:r>
        <w:r w:rsidR="00393F2D">
          <w:rPr>
            <w:rStyle w:val="af2"/>
            <w:rFonts w:hint="eastAsia"/>
            <w:noProof/>
          </w:rPr>
          <w:t xml:space="preserve"> </w:t>
        </w:r>
        <w:r w:rsidRPr="00FE06EC">
          <w:rPr>
            <w:rStyle w:val="af2"/>
            <w:noProof/>
          </w:rPr>
          <w:t xml:space="preserve">MQTT </w:t>
        </w:r>
        <w:r w:rsidRPr="00FE06EC">
          <w:rPr>
            <w:rStyle w:val="af2"/>
            <w:noProof/>
          </w:rPr>
          <w:t>远程通信设计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FC0094A" w14:textId="7786DF2C" w:rsidR="00AB77C6" w:rsidRDefault="00AB77C6">
      <w:pPr>
        <w:pStyle w:val="TOC1"/>
        <w:rPr>
          <w:rFonts w:asciiTheme="minorHAnsi" w:eastAsiaTheme="minorEastAsia" w:hAnsiTheme="minorHAnsi" w:cstheme="minorBidi"/>
          <w:b w:val="0"/>
          <w:noProof/>
          <w14:ligatures w14:val="standardContextual"/>
        </w:rPr>
      </w:pPr>
      <w:hyperlink w:anchor="_Toc240117064" w:history="1">
        <w:r w:rsidRPr="00FE06EC">
          <w:rPr>
            <w:rStyle w:val="af2"/>
            <w:noProof/>
          </w:rPr>
          <w:t>第五章</w:t>
        </w:r>
        <w:r w:rsidRPr="00FE06EC">
          <w:rPr>
            <w:rStyle w:val="af2"/>
            <w:noProof/>
          </w:rPr>
          <w:t xml:space="preserve"> </w:t>
        </w:r>
        <w:r w:rsidRPr="00FE06EC">
          <w:rPr>
            <w:rStyle w:val="af2"/>
            <w:noProof/>
          </w:rPr>
          <w:t>具体制作与实现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5313CEA" w14:textId="257B5B7F" w:rsidR="00AB77C6" w:rsidRDefault="00AB77C6">
      <w:pPr>
        <w:pStyle w:val="TOC2"/>
        <w:ind w:left="420"/>
        <w:rPr>
          <w:rFonts w:asciiTheme="minorHAnsi" w:eastAsiaTheme="minorEastAsia" w:hAnsiTheme="minorHAnsi" w:cstheme="minorBidi"/>
          <w:noProof/>
          <w:sz w:val="22"/>
          <w14:ligatures w14:val="standardContextual"/>
        </w:rPr>
      </w:pPr>
      <w:hyperlink w:anchor="_Toc240117065" w:history="1">
        <w:r w:rsidRPr="00FE06EC">
          <w:rPr>
            <w:rStyle w:val="af2"/>
            <w:noProof/>
          </w:rPr>
          <w:t xml:space="preserve">5.1 </w:t>
        </w:r>
        <w:r w:rsidRPr="00FE06EC">
          <w:rPr>
            <w:rStyle w:val="af2"/>
            <w:noProof/>
          </w:rPr>
          <w:t>硬件搭建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CFABF78" w14:textId="15A99ED5" w:rsidR="00AB77C6" w:rsidRDefault="00AB77C6">
      <w:pPr>
        <w:pStyle w:val="TOC2"/>
        <w:ind w:left="420"/>
        <w:rPr>
          <w:rFonts w:asciiTheme="minorHAnsi" w:eastAsiaTheme="minorEastAsia" w:hAnsiTheme="minorHAnsi" w:cstheme="minorBidi"/>
          <w:noProof/>
          <w:sz w:val="22"/>
          <w14:ligatures w14:val="standardContextual"/>
        </w:rPr>
      </w:pPr>
      <w:hyperlink w:anchor="_Toc240117066" w:history="1">
        <w:r w:rsidRPr="00FE06EC">
          <w:rPr>
            <w:rStyle w:val="af2"/>
            <w:noProof/>
          </w:rPr>
          <w:t xml:space="preserve">5.2 </w:t>
        </w:r>
        <w:r w:rsidRPr="00FE06EC">
          <w:rPr>
            <w:rStyle w:val="af2"/>
            <w:noProof/>
          </w:rPr>
          <w:t>避障告警实现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A9005A3" w14:textId="391CE68C" w:rsidR="00AB77C6" w:rsidRDefault="00AB77C6">
      <w:pPr>
        <w:pStyle w:val="TOC2"/>
        <w:ind w:left="420"/>
        <w:rPr>
          <w:rFonts w:asciiTheme="minorHAnsi" w:eastAsiaTheme="minorEastAsia" w:hAnsiTheme="minorHAnsi" w:cstheme="minorBidi"/>
          <w:noProof/>
          <w:sz w:val="22"/>
          <w14:ligatures w14:val="standardContextual"/>
        </w:rPr>
      </w:pPr>
      <w:hyperlink w:anchor="_Toc240117067" w:history="1">
        <w:r w:rsidRPr="00FE06EC">
          <w:rPr>
            <w:rStyle w:val="af2"/>
            <w:noProof/>
          </w:rPr>
          <w:t xml:space="preserve">5.3 </w:t>
        </w:r>
        <w:r w:rsidRPr="00FE06EC">
          <w:rPr>
            <w:rStyle w:val="af2"/>
            <w:noProof/>
          </w:rPr>
          <w:t>智能照明实现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234E3AE" w14:textId="4428D609" w:rsidR="00AB77C6" w:rsidRDefault="00AB77C6">
      <w:pPr>
        <w:pStyle w:val="TOC2"/>
        <w:ind w:left="420"/>
        <w:rPr>
          <w:rFonts w:asciiTheme="minorHAnsi" w:eastAsiaTheme="minorEastAsia" w:hAnsiTheme="minorHAnsi" w:cstheme="minorBidi"/>
          <w:noProof/>
          <w:sz w:val="22"/>
          <w14:ligatures w14:val="standardContextual"/>
        </w:rPr>
      </w:pPr>
      <w:hyperlink w:anchor="_Toc240117068" w:history="1">
        <w:r w:rsidRPr="00FE06EC">
          <w:rPr>
            <w:rStyle w:val="af2"/>
            <w:noProof/>
          </w:rPr>
          <w:t xml:space="preserve">5.4 </w:t>
        </w:r>
        <w:r w:rsidRPr="00FE06EC">
          <w:rPr>
            <w:rStyle w:val="af2"/>
            <w:noProof/>
          </w:rPr>
          <w:t>远程图传实现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20F5D28" w14:textId="5DA5FEAE" w:rsidR="00AB77C6" w:rsidRDefault="00AB77C6">
      <w:pPr>
        <w:pStyle w:val="TOC2"/>
        <w:ind w:left="420"/>
        <w:rPr>
          <w:rFonts w:asciiTheme="minorHAnsi" w:eastAsiaTheme="minorEastAsia" w:hAnsiTheme="minorHAnsi" w:cstheme="minorBidi"/>
          <w:noProof/>
          <w:sz w:val="22"/>
          <w14:ligatures w14:val="standardContextual"/>
        </w:rPr>
      </w:pPr>
      <w:hyperlink w:anchor="_Toc240117069" w:history="1">
        <w:r w:rsidRPr="00FE06EC">
          <w:rPr>
            <w:rStyle w:val="af2"/>
            <w:noProof/>
          </w:rPr>
          <w:t xml:space="preserve">5.5 </w:t>
        </w:r>
        <w:r w:rsidRPr="00FE06EC">
          <w:rPr>
            <w:rStyle w:val="af2"/>
            <w:noProof/>
          </w:rPr>
          <w:t>远程监护网页实现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275A44B" w14:textId="58042B52" w:rsidR="00AB77C6" w:rsidRDefault="00AB77C6">
      <w:pPr>
        <w:pStyle w:val="TOC2"/>
        <w:ind w:left="420"/>
        <w:rPr>
          <w:rFonts w:asciiTheme="minorHAnsi" w:eastAsiaTheme="minorEastAsia" w:hAnsiTheme="minorHAnsi" w:cstheme="minorBidi"/>
          <w:noProof/>
          <w:sz w:val="22"/>
          <w14:ligatures w14:val="standardContextual"/>
        </w:rPr>
      </w:pPr>
      <w:hyperlink w:anchor="_Toc240117070" w:history="1">
        <w:r w:rsidRPr="00FE06EC">
          <w:rPr>
            <w:rStyle w:val="af2"/>
            <w:noProof/>
          </w:rPr>
          <w:t xml:space="preserve">5.6 </w:t>
        </w:r>
        <w:r w:rsidRPr="00FE06EC">
          <w:rPr>
            <w:rStyle w:val="af2"/>
            <w:noProof/>
          </w:rPr>
          <w:t>串口上位机实现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62CA623" w14:textId="747D1523" w:rsidR="00AB77C6" w:rsidRDefault="00AB77C6">
      <w:pPr>
        <w:pStyle w:val="TOC1"/>
        <w:rPr>
          <w:rFonts w:asciiTheme="minorHAnsi" w:eastAsiaTheme="minorEastAsia" w:hAnsiTheme="minorHAnsi" w:cstheme="minorBidi"/>
          <w:b w:val="0"/>
          <w:noProof/>
          <w14:ligatures w14:val="standardContextual"/>
        </w:rPr>
      </w:pPr>
      <w:hyperlink w:anchor="_Toc240117071" w:history="1">
        <w:r w:rsidRPr="00FE06EC">
          <w:rPr>
            <w:rStyle w:val="af2"/>
            <w:noProof/>
          </w:rPr>
          <w:t>第六章</w:t>
        </w:r>
        <w:r w:rsidRPr="00FE06EC">
          <w:rPr>
            <w:rStyle w:val="af2"/>
            <w:noProof/>
          </w:rPr>
          <w:t xml:space="preserve"> </w:t>
        </w:r>
        <w:r w:rsidRPr="00FE06EC">
          <w:rPr>
            <w:rStyle w:val="af2"/>
            <w:noProof/>
          </w:rPr>
          <w:t>调试过程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9EE8533" w14:textId="0F4468B1" w:rsidR="00AB77C6" w:rsidRDefault="00AB77C6">
      <w:pPr>
        <w:pStyle w:val="TOC2"/>
        <w:ind w:left="420"/>
        <w:rPr>
          <w:rFonts w:asciiTheme="minorHAnsi" w:eastAsiaTheme="minorEastAsia" w:hAnsiTheme="minorHAnsi" w:cstheme="minorBidi"/>
          <w:noProof/>
          <w:sz w:val="22"/>
          <w14:ligatures w14:val="standardContextual"/>
        </w:rPr>
      </w:pPr>
      <w:hyperlink w:anchor="_Toc240117072" w:history="1">
        <w:r w:rsidRPr="00FE06EC">
          <w:rPr>
            <w:rStyle w:val="af2"/>
            <w:noProof/>
          </w:rPr>
          <w:t xml:space="preserve">6.1 </w:t>
        </w:r>
        <w:r w:rsidR="00393F2D">
          <w:rPr>
            <w:rStyle w:val="af2"/>
            <w:rFonts w:hint="eastAsia"/>
            <w:noProof/>
          </w:rPr>
          <w:t xml:space="preserve"> </w:t>
        </w:r>
        <w:r w:rsidRPr="00FE06EC">
          <w:rPr>
            <w:rStyle w:val="af2"/>
            <w:noProof/>
          </w:rPr>
          <w:t xml:space="preserve">IMU </w:t>
        </w:r>
        <w:r w:rsidRPr="00FE06EC">
          <w:rPr>
            <w:rStyle w:val="af2"/>
            <w:noProof/>
          </w:rPr>
          <w:t>跌倒检测调试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E78D25D" w14:textId="4E70FA6F" w:rsidR="00AB77C6" w:rsidRDefault="00AB77C6">
      <w:pPr>
        <w:pStyle w:val="TOC2"/>
        <w:ind w:left="420"/>
        <w:rPr>
          <w:rFonts w:asciiTheme="minorHAnsi" w:eastAsiaTheme="minorEastAsia" w:hAnsiTheme="minorHAnsi" w:cstheme="minorBidi"/>
          <w:noProof/>
          <w:sz w:val="22"/>
          <w14:ligatures w14:val="standardContextual"/>
        </w:rPr>
      </w:pPr>
      <w:hyperlink w:anchor="_Toc240117073" w:history="1">
        <w:r w:rsidRPr="00FE06EC">
          <w:rPr>
            <w:rStyle w:val="af2"/>
            <w:noProof/>
          </w:rPr>
          <w:t xml:space="preserve">6.2 </w:t>
        </w:r>
        <w:r w:rsidR="00393F2D">
          <w:rPr>
            <w:rStyle w:val="af2"/>
            <w:rFonts w:hint="eastAsia"/>
            <w:noProof/>
          </w:rPr>
          <w:t xml:space="preserve"> </w:t>
        </w:r>
        <w:r w:rsidRPr="00FE06EC">
          <w:rPr>
            <w:rStyle w:val="af2"/>
            <w:noProof/>
          </w:rPr>
          <w:t xml:space="preserve">MAX30102 </w:t>
        </w:r>
        <w:r w:rsidRPr="00FE06EC">
          <w:rPr>
            <w:rStyle w:val="af2"/>
            <w:noProof/>
          </w:rPr>
          <w:t>生命体征与节律筛查调试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C2B15A5" w14:textId="5F444DA3" w:rsidR="00AB77C6" w:rsidRDefault="00AB77C6">
      <w:pPr>
        <w:pStyle w:val="TOC2"/>
        <w:ind w:left="420"/>
        <w:rPr>
          <w:rFonts w:asciiTheme="minorHAnsi" w:eastAsiaTheme="minorEastAsia" w:hAnsiTheme="minorHAnsi" w:cstheme="minorBidi"/>
          <w:noProof/>
          <w:sz w:val="22"/>
          <w14:ligatures w14:val="standardContextual"/>
        </w:rPr>
      </w:pPr>
      <w:hyperlink w:anchor="_Toc240117074" w:history="1">
        <w:r w:rsidRPr="00FE06EC">
          <w:rPr>
            <w:rStyle w:val="af2"/>
            <w:noProof/>
          </w:rPr>
          <w:t xml:space="preserve">6.3 </w:t>
        </w:r>
        <w:r w:rsidR="00393F2D">
          <w:rPr>
            <w:rStyle w:val="af2"/>
            <w:rFonts w:hint="eastAsia"/>
            <w:noProof/>
          </w:rPr>
          <w:t xml:space="preserve"> </w:t>
        </w:r>
        <w:r w:rsidRPr="00FE06EC">
          <w:rPr>
            <w:rStyle w:val="af2"/>
            <w:noProof/>
          </w:rPr>
          <w:t xml:space="preserve">MQTT </w:t>
        </w:r>
        <w:r w:rsidRPr="00FE06EC">
          <w:rPr>
            <w:rStyle w:val="af2"/>
            <w:noProof/>
          </w:rPr>
          <w:t>公网链路调试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BEA4F4E" w14:textId="390D250C" w:rsidR="00AB77C6" w:rsidRDefault="00AB77C6">
      <w:pPr>
        <w:pStyle w:val="TOC1"/>
        <w:rPr>
          <w:rFonts w:asciiTheme="minorHAnsi" w:eastAsiaTheme="minorEastAsia" w:hAnsiTheme="minorHAnsi" w:cstheme="minorBidi"/>
          <w:b w:val="0"/>
          <w:noProof/>
          <w14:ligatures w14:val="standardContextual"/>
        </w:rPr>
      </w:pPr>
      <w:hyperlink w:anchor="_Toc240117075" w:history="1">
        <w:r w:rsidRPr="00FE06EC">
          <w:rPr>
            <w:rStyle w:val="af2"/>
            <w:noProof/>
          </w:rPr>
          <w:t>第七章</w:t>
        </w:r>
        <w:r w:rsidRPr="00FE06EC">
          <w:rPr>
            <w:rStyle w:val="af2"/>
            <w:noProof/>
          </w:rPr>
          <w:t xml:space="preserve"> </w:t>
        </w:r>
        <w:r w:rsidRPr="00FE06EC">
          <w:rPr>
            <w:rStyle w:val="af2"/>
            <w:noProof/>
          </w:rPr>
          <w:t>问题与解决方法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6F1409E" w14:textId="3848DEB5" w:rsidR="00AB77C6" w:rsidRDefault="00AB77C6">
      <w:pPr>
        <w:pStyle w:val="TOC1"/>
        <w:rPr>
          <w:rFonts w:asciiTheme="minorHAnsi" w:eastAsiaTheme="minorEastAsia" w:hAnsiTheme="minorHAnsi" w:cstheme="minorBidi"/>
          <w:b w:val="0"/>
          <w:noProof/>
          <w14:ligatures w14:val="standardContextual"/>
        </w:rPr>
      </w:pPr>
      <w:hyperlink w:anchor="_Toc240117076" w:history="1">
        <w:r w:rsidRPr="00FE06EC">
          <w:rPr>
            <w:rStyle w:val="af2"/>
            <w:noProof/>
          </w:rPr>
          <w:t>第八章</w:t>
        </w:r>
        <w:r w:rsidRPr="00FE06EC">
          <w:rPr>
            <w:rStyle w:val="af2"/>
            <w:noProof/>
          </w:rPr>
          <w:t xml:space="preserve"> </w:t>
        </w:r>
        <w:r w:rsidRPr="00FE06EC">
          <w:rPr>
            <w:rStyle w:val="af2"/>
            <w:noProof/>
          </w:rPr>
          <w:t>项目总结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048F313" w14:textId="04965499" w:rsidR="00AB77C6" w:rsidRDefault="00AB77C6">
      <w:pPr>
        <w:pStyle w:val="TOC2"/>
        <w:ind w:left="420"/>
        <w:rPr>
          <w:rFonts w:asciiTheme="minorHAnsi" w:eastAsiaTheme="minorEastAsia" w:hAnsiTheme="minorHAnsi" w:cstheme="minorBidi"/>
          <w:noProof/>
          <w:sz w:val="22"/>
          <w14:ligatures w14:val="standardContextual"/>
        </w:rPr>
      </w:pPr>
      <w:hyperlink w:anchor="_Toc240117077" w:history="1">
        <w:r w:rsidRPr="00FE06EC">
          <w:rPr>
            <w:rStyle w:val="af2"/>
            <w:noProof/>
          </w:rPr>
          <w:t xml:space="preserve">8.1 </w:t>
        </w:r>
        <w:r w:rsidRPr="00FE06EC">
          <w:rPr>
            <w:rStyle w:val="af2"/>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9A1D52E" w14:textId="001B42D8" w:rsidR="00AB77C6" w:rsidRDefault="00AB77C6">
      <w:pPr>
        <w:pStyle w:val="TOC2"/>
        <w:ind w:left="420"/>
        <w:rPr>
          <w:rFonts w:asciiTheme="minorHAnsi" w:eastAsiaTheme="minorEastAsia" w:hAnsiTheme="minorHAnsi" w:cstheme="minorBidi"/>
          <w:noProof/>
          <w:sz w:val="22"/>
          <w14:ligatures w14:val="standardContextual"/>
        </w:rPr>
      </w:pPr>
      <w:hyperlink w:anchor="_Toc240117078" w:history="1">
        <w:r w:rsidRPr="00FE06EC">
          <w:rPr>
            <w:rStyle w:val="af2"/>
            <w:noProof/>
          </w:rPr>
          <w:t xml:space="preserve">8.2 </w:t>
        </w:r>
        <w:r w:rsidRPr="00FE06EC">
          <w:rPr>
            <w:rStyle w:val="af2"/>
            <w:noProof/>
          </w:rPr>
          <w:t>局限与后续工作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07BFECE" w14:textId="1F2B6999" w:rsidR="00AB77C6" w:rsidRDefault="00AB77C6">
      <w:pPr>
        <w:pStyle w:val="TOC1"/>
        <w:rPr>
          <w:rFonts w:asciiTheme="minorHAnsi" w:eastAsiaTheme="minorEastAsia" w:hAnsiTheme="minorHAnsi" w:cstheme="minorBidi"/>
          <w:b w:val="0"/>
          <w:noProof/>
          <w14:ligatures w14:val="standardContextual"/>
        </w:rPr>
      </w:pPr>
      <w:hyperlink w:anchor="_Toc240117079" w:history="1">
        <w:r w:rsidRPr="00FE06EC">
          <w:rPr>
            <w:rStyle w:val="af2"/>
            <w:noProof/>
          </w:rPr>
          <w:t>第九章</w:t>
        </w:r>
        <w:r w:rsidRPr="00FE06EC">
          <w:rPr>
            <w:rStyle w:val="af2"/>
            <w:noProof/>
          </w:rPr>
          <w:t xml:space="preserve"> </w:t>
        </w:r>
        <w:r w:rsidRPr="00FE06EC">
          <w:rPr>
            <w:rStyle w:val="af2"/>
            <w:noProof/>
          </w:rPr>
          <w:t>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FEB0E68" w14:textId="1ED70FBC" w:rsidR="00AB77C6" w:rsidRDefault="00AB77C6">
      <w:pPr>
        <w:pStyle w:val="TOC1"/>
        <w:rPr>
          <w:rFonts w:asciiTheme="minorHAnsi" w:eastAsiaTheme="minorEastAsia" w:hAnsiTheme="minorHAnsi" w:cstheme="minorBidi"/>
          <w:b w:val="0"/>
          <w:noProof/>
          <w14:ligatures w14:val="standardContextual"/>
        </w:rPr>
      </w:pPr>
      <w:hyperlink w:anchor="_Toc240117080" w:history="1">
        <w:r w:rsidRPr="00FE06EC">
          <w:rPr>
            <w:rStyle w:val="af2"/>
            <w:noProof/>
          </w:rPr>
          <w:t>第十章</w:t>
        </w:r>
        <w:r w:rsidRPr="00FE06EC">
          <w:rPr>
            <w:rStyle w:val="af2"/>
            <w:noProof/>
          </w:rPr>
          <w:t xml:space="preserve"> </w:t>
        </w:r>
        <w:r w:rsidRPr="00FE06EC">
          <w:rPr>
            <w:rStyle w:val="af2"/>
            <w:noProof/>
          </w:rPr>
          <w:t>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794A95D" w14:textId="39391A06" w:rsidR="00AB77C6" w:rsidRDefault="00AB77C6">
      <w:pPr>
        <w:pStyle w:val="TOC1"/>
        <w:rPr>
          <w:rFonts w:asciiTheme="minorHAnsi" w:eastAsiaTheme="minorEastAsia" w:hAnsiTheme="minorHAnsi" w:cstheme="minorBidi"/>
          <w:b w:val="0"/>
          <w:noProof/>
          <w14:ligatures w14:val="standardContextual"/>
        </w:rPr>
      </w:pPr>
      <w:hyperlink w:anchor="_Toc240117081" w:history="1">
        <w:r w:rsidRPr="00FE06EC">
          <w:rPr>
            <w:rStyle w:val="af2"/>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_Toc240117081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09CA5B7" w14:textId="0D3218C0" w:rsidR="00874360" w:rsidRDefault="00BB2F34">
      <w:pPr>
        <w:spacing w:after="160"/>
      </w:pPr>
      <w:r>
        <w:fldChar w:fldCharType="end"/>
      </w:r>
    </w:p>
    <w:p w14:paraId="748E4208" w14:textId="77777777" w:rsidR="00874360" w:rsidRDefault="00874360">
      <w:pPr>
        <w:sectPr w:rsidR="00874360">
          <w:footerReference w:type="default" r:id="rId9"/>
          <w:pgSz w:w="11906" w:h="16838"/>
          <w:pgMar w:top="1440" w:right="1474" w:bottom="1440" w:left="1701" w:header="851" w:footer="992" w:gutter="0"/>
          <w:pgNumType w:start="1"/>
          <w:cols w:space="425"/>
          <w:docGrid w:type="lines" w:linePitch="312"/>
        </w:sectPr>
      </w:pPr>
    </w:p>
    <w:p w14:paraId="108823F8" w14:textId="77777777" w:rsidR="00874360" w:rsidRDefault="00BB2F34">
      <w:pPr>
        <w:pStyle w:val="1"/>
        <w:spacing w:before="240" w:after="120"/>
        <w:jc w:val="center"/>
      </w:pPr>
      <w:bookmarkStart w:id="0" w:name="_Toc240117044"/>
      <w:r>
        <w:lastRenderedPageBreak/>
        <w:t>第一章</w:t>
      </w:r>
      <w:r>
        <w:t xml:space="preserve"> </w:t>
      </w:r>
      <w:r>
        <w:t>项目概述</w:t>
      </w:r>
      <w:bookmarkEnd w:id="0"/>
    </w:p>
    <w:p w14:paraId="51D8ACB2" w14:textId="77777777" w:rsidR="00874360" w:rsidRDefault="00BB2F34">
      <w:pPr>
        <w:pStyle w:val="21"/>
        <w:spacing w:before="200" w:after="80"/>
      </w:pPr>
      <w:bookmarkStart w:id="1" w:name="_Toc240117045"/>
      <w:r>
        <w:t xml:space="preserve">1.1 </w:t>
      </w:r>
      <w:r>
        <w:t>项目背景</w:t>
      </w:r>
      <w:bookmarkEnd w:id="1"/>
    </w:p>
    <w:p w14:paraId="00660D12" w14:textId="63AD9F0E" w:rsidR="00874360" w:rsidRDefault="00BB2F34">
      <w:pPr>
        <w:spacing w:after="120" w:line="300" w:lineRule="auto"/>
        <w:ind w:firstLine="420"/>
      </w:pPr>
      <w:r>
        <w:t>跌倒一直是老年人伤害防护研究的重点，可穿戴与场景感知两条技术路线上的工作都很多。面向独居老人和出行不便人群，单纯做跌倒检测或避障还不够，把生命体征感知、求助呼叫和远程监护放到同一件随身设备上更实用。智能拐杖正好承担这个角色：靠近人的日常行走习惯，方便采集传感器数据，也能就地报警、发求助和上云。</w:t>
      </w:r>
    </w:p>
    <w:p w14:paraId="66102E4C" w14:textId="0DCCB370" w:rsidR="00874360" w:rsidRDefault="00BB2F34">
      <w:pPr>
        <w:spacing w:after="120" w:line="300" w:lineRule="auto"/>
        <w:ind w:firstLine="420"/>
      </w:pPr>
      <w:r>
        <w:t>本项目围绕</w:t>
      </w:r>
      <w:r w:rsidR="00393F2D">
        <w:rPr>
          <w:rFonts w:hint="eastAsia"/>
        </w:rPr>
        <w:t>“</w:t>
      </w:r>
      <w:r>
        <w:t>感知、决策、执行、通信</w:t>
      </w:r>
      <w:r w:rsidR="00393F2D">
        <w:rPr>
          <w:rFonts w:hint="eastAsia"/>
        </w:rPr>
        <w:t>”</w:t>
      </w:r>
      <w:r>
        <w:t>四件事做了一套基于</w:t>
      </w:r>
      <w:r>
        <w:t xml:space="preserve"> ESP32-S3 </w:t>
      </w:r>
      <w:r>
        <w:t>的智能拐杖原型：</w:t>
      </w:r>
    </w:p>
    <w:p w14:paraId="15CD13BF" w14:textId="58DE2D4B" w:rsidR="00874360" w:rsidRDefault="00BB2F34" w:rsidP="00901338">
      <w:pPr>
        <w:pStyle w:val="ListParagraphBullet"/>
        <w:ind w:leftChars="200" w:left="780"/>
      </w:pPr>
      <w:r>
        <w:t xml:space="preserve">• </w:t>
      </w:r>
      <w:r w:rsidR="006C316A">
        <w:rPr>
          <w:rFonts w:hint="eastAsia"/>
        </w:rPr>
        <w:t xml:space="preserve"> </w:t>
      </w:r>
      <w:r>
        <w:t>感知层：九轴惯性测量单元（</w:t>
      </w:r>
      <w:r>
        <w:t>IMU</w:t>
      </w:r>
      <w:r>
        <w:t>）、血氧心率传感器（</w:t>
      </w:r>
      <w:r>
        <w:t>MAX30102</w:t>
      </w:r>
      <w:r>
        <w:t>）、环境光传感器（</w:t>
      </w:r>
      <w:r>
        <w:t>BH1750</w:t>
      </w:r>
      <w:r>
        <w:t>）、超声波测距模块、卫星定位模块；</w:t>
      </w:r>
    </w:p>
    <w:p w14:paraId="777B4B18" w14:textId="5E7C8C7B" w:rsidR="00874360" w:rsidRDefault="00BB2F34" w:rsidP="00901338">
      <w:pPr>
        <w:pStyle w:val="ListParagraphBullet"/>
        <w:ind w:leftChars="200" w:left="780"/>
      </w:pPr>
      <w:r>
        <w:t xml:space="preserve">• </w:t>
      </w:r>
      <w:r w:rsidR="006C316A">
        <w:rPr>
          <w:rFonts w:hint="eastAsia"/>
        </w:rPr>
        <w:t xml:space="preserve"> </w:t>
      </w:r>
      <w:r>
        <w:t>决策层：</w:t>
      </w:r>
      <w:r>
        <w:t xml:space="preserve">FreeRTOS </w:t>
      </w:r>
      <w:r>
        <w:t>双核调度下完成跌倒检测、障碍分级告警、光照控制与告警优先级仲裁；</w:t>
      </w:r>
    </w:p>
    <w:p w14:paraId="4FFCC736" w14:textId="6B263CA6" w:rsidR="00874360" w:rsidRDefault="00BB2F34" w:rsidP="00901338">
      <w:pPr>
        <w:pStyle w:val="ListParagraphBullet"/>
        <w:ind w:leftChars="200" w:left="780"/>
      </w:pPr>
      <w:r>
        <w:t xml:space="preserve">• </w:t>
      </w:r>
      <w:r w:rsidR="006C316A">
        <w:rPr>
          <w:rFonts w:hint="eastAsia"/>
        </w:rPr>
        <w:t xml:space="preserve"> </w:t>
      </w:r>
      <w:r>
        <w:t>执行层：蜂鸣器、照明</w:t>
      </w:r>
      <w:r>
        <w:t xml:space="preserve"> LED </w:t>
      </w:r>
      <w:r>
        <w:t>与求救按键提供就地反馈；</w:t>
      </w:r>
    </w:p>
    <w:p w14:paraId="2F73473F" w14:textId="34F190B6" w:rsidR="00874360" w:rsidRDefault="00BB2F34" w:rsidP="00901338">
      <w:pPr>
        <w:pStyle w:val="ListParagraphBullet"/>
        <w:ind w:leftChars="200" w:left="780"/>
      </w:pPr>
      <w:r>
        <w:t xml:space="preserve">• </w:t>
      </w:r>
      <w:r w:rsidR="006C316A">
        <w:rPr>
          <w:rFonts w:hint="eastAsia"/>
        </w:rPr>
        <w:t xml:space="preserve"> </w:t>
      </w:r>
      <w:r>
        <w:t>通信层：串口上位机调试、摄像头图传、</w:t>
      </w:r>
      <w:r>
        <w:t xml:space="preserve">MQTT over TLS </w:t>
      </w:r>
      <w:r>
        <w:t>的公网远程监护链路。</w:t>
      </w:r>
    </w:p>
    <w:p w14:paraId="7481138D" w14:textId="01F1B25D" w:rsidR="00874360" w:rsidRDefault="00BB2F34">
      <w:pPr>
        <w:spacing w:after="120" w:line="300" w:lineRule="auto"/>
        <w:ind w:firstLine="420"/>
      </w:pPr>
      <w:r>
        <w:t>参照跌倒检测类研究，本项目的检测与告警逻辑按课程原型评估，不做医疗或人身安全认证声明。</w:t>
      </w:r>
    </w:p>
    <w:p w14:paraId="2CDB07CD" w14:textId="77777777" w:rsidR="00874360" w:rsidRDefault="00BB2F34">
      <w:pPr>
        <w:pStyle w:val="1"/>
        <w:spacing w:before="240" w:after="120"/>
        <w:jc w:val="center"/>
      </w:pPr>
      <w:bookmarkStart w:id="2" w:name="_Toc240117046"/>
      <w:r>
        <w:t>第二章</w:t>
      </w:r>
      <w:r>
        <w:t xml:space="preserve"> </w:t>
      </w:r>
      <w:r>
        <w:t>项目需求与总体设计</w:t>
      </w:r>
      <w:bookmarkEnd w:id="2"/>
    </w:p>
    <w:p w14:paraId="69C7166B" w14:textId="77777777" w:rsidR="00874360" w:rsidRDefault="00BB2F34">
      <w:pPr>
        <w:pStyle w:val="21"/>
        <w:spacing w:before="200" w:after="80"/>
      </w:pPr>
      <w:bookmarkStart w:id="3" w:name="_Toc240117047"/>
      <w:r>
        <w:t xml:space="preserve">2.1 </w:t>
      </w:r>
      <w:r>
        <w:t>功能需求</w:t>
      </w:r>
      <w:bookmarkEnd w:id="3"/>
    </w:p>
    <w:tbl>
      <w:tblPr>
        <w:tblStyle w:val="af"/>
        <w:tblW w:w="9209" w:type="dxa"/>
        <w:jc w:val="center"/>
        <w:tblLook w:val="04A0" w:firstRow="1" w:lastRow="0" w:firstColumn="1" w:lastColumn="0" w:noHBand="0" w:noVBand="1"/>
      </w:tblPr>
      <w:tblGrid>
        <w:gridCol w:w="704"/>
        <w:gridCol w:w="2268"/>
        <w:gridCol w:w="3567"/>
        <w:gridCol w:w="2670"/>
      </w:tblGrid>
      <w:tr w:rsidR="00874360" w14:paraId="3BD8CCAD" w14:textId="77777777" w:rsidTr="00901338">
        <w:trPr>
          <w:jc w:val="center"/>
        </w:trPr>
        <w:tc>
          <w:tcPr>
            <w:tcW w:w="704" w:type="dxa"/>
            <w:shd w:val="clear" w:color="auto" w:fill="D9EAF7"/>
            <w:vAlign w:val="center"/>
          </w:tcPr>
          <w:p w14:paraId="15B3E3A3" w14:textId="2454A41F" w:rsidR="00874360" w:rsidRDefault="00BB2F34">
            <w:pPr>
              <w:jc w:val="center"/>
            </w:pPr>
            <w:r>
              <w:rPr>
                <w:b/>
              </w:rPr>
              <w:t>编号</w:t>
            </w:r>
          </w:p>
        </w:tc>
        <w:tc>
          <w:tcPr>
            <w:tcW w:w="2268" w:type="dxa"/>
            <w:shd w:val="clear" w:color="auto" w:fill="D9EAF7"/>
            <w:vAlign w:val="center"/>
          </w:tcPr>
          <w:p w14:paraId="313092BF" w14:textId="77777777" w:rsidR="00874360" w:rsidRDefault="00BB2F34">
            <w:pPr>
              <w:jc w:val="center"/>
            </w:pPr>
            <w:r>
              <w:rPr>
                <w:b/>
              </w:rPr>
              <w:t>功能</w:t>
            </w:r>
          </w:p>
        </w:tc>
        <w:tc>
          <w:tcPr>
            <w:tcW w:w="3567" w:type="dxa"/>
            <w:shd w:val="clear" w:color="auto" w:fill="D9EAF7"/>
            <w:vAlign w:val="center"/>
          </w:tcPr>
          <w:p w14:paraId="2F7A7B82" w14:textId="77777777" w:rsidR="00874360" w:rsidRDefault="00BB2F34">
            <w:pPr>
              <w:jc w:val="center"/>
            </w:pPr>
            <w:r>
              <w:rPr>
                <w:b/>
              </w:rPr>
              <w:t>说明</w:t>
            </w:r>
          </w:p>
        </w:tc>
        <w:tc>
          <w:tcPr>
            <w:tcW w:w="2670" w:type="dxa"/>
            <w:shd w:val="clear" w:color="auto" w:fill="D9EAF7"/>
            <w:vAlign w:val="center"/>
          </w:tcPr>
          <w:p w14:paraId="08E10711" w14:textId="77777777" w:rsidR="00874360" w:rsidRDefault="00BB2F34">
            <w:pPr>
              <w:jc w:val="center"/>
            </w:pPr>
            <w:r>
              <w:rPr>
                <w:b/>
              </w:rPr>
              <w:t>验收准则</w:t>
            </w:r>
          </w:p>
        </w:tc>
      </w:tr>
      <w:tr w:rsidR="00874360" w14:paraId="413023F4" w14:textId="77777777" w:rsidTr="00901338">
        <w:trPr>
          <w:jc w:val="center"/>
        </w:trPr>
        <w:tc>
          <w:tcPr>
            <w:tcW w:w="704" w:type="dxa"/>
            <w:vAlign w:val="center"/>
          </w:tcPr>
          <w:p w14:paraId="0730D6DA" w14:textId="77777777" w:rsidR="00874360" w:rsidRDefault="00BB2F34">
            <w:pPr>
              <w:jc w:val="center"/>
            </w:pPr>
            <w:r>
              <w:rPr>
                <w:sz w:val="20"/>
              </w:rPr>
              <w:t>R1</w:t>
            </w:r>
          </w:p>
        </w:tc>
        <w:tc>
          <w:tcPr>
            <w:tcW w:w="2268" w:type="dxa"/>
            <w:vAlign w:val="center"/>
          </w:tcPr>
          <w:p w14:paraId="77AF200A" w14:textId="77777777" w:rsidR="00874360" w:rsidRDefault="00BB2F34">
            <w:pPr>
              <w:jc w:val="center"/>
            </w:pPr>
            <w:r>
              <w:rPr>
                <w:sz w:val="20"/>
              </w:rPr>
              <w:t>障碍物分级告警</w:t>
            </w:r>
          </w:p>
        </w:tc>
        <w:tc>
          <w:tcPr>
            <w:tcW w:w="3567" w:type="dxa"/>
            <w:vAlign w:val="center"/>
          </w:tcPr>
          <w:p w14:paraId="146D1E57" w14:textId="77777777" w:rsidR="00874360" w:rsidRDefault="00BB2F34" w:rsidP="00901338">
            <w:pPr>
              <w:jc w:val="left"/>
            </w:pPr>
            <w:r>
              <w:rPr>
                <w:sz w:val="20"/>
              </w:rPr>
              <w:t>前方障碍按</w:t>
            </w:r>
            <w:r>
              <w:rPr>
                <w:sz w:val="20"/>
              </w:rPr>
              <w:t xml:space="preserve"> 100 / 50 / 30 cm </w:t>
            </w:r>
            <w:r>
              <w:rPr>
                <w:sz w:val="20"/>
              </w:rPr>
              <w:t>分级为</w:t>
            </w:r>
            <w:r>
              <w:rPr>
                <w:sz w:val="20"/>
              </w:rPr>
              <w:t xml:space="preserve"> CAUTION / WARNING / DANGER</w:t>
            </w:r>
            <w:r>
              <w:rPr>
                <w:sz w:val="20"/>
              </w:rPr>
              <w:t>，带</w:t>
            </w:r>
            <w:r>
              <w:rPr>
                <w:sz w:val="20"/>
              </w:rPr>
              <w:t xml:space="preserve"> 5 cm </w:t>
            </w:r>
            <w:r>
              <w:rPr>
                <w:sz w:val="20"/>
              </w:rPr>
              <w:t>回差</w:t>
            </w:r>
          </w:p>
        </w:tc>
        <w:tc>
          <w:tcPr>
            <w:tcW w:w="2670" w:type="dxa"/>
            <w:vAlign w:val="center"/>
          </w:tcPr>
          <w:p w14:paraId="3931A914" w14:textId="77777777" w:rsidR="00874360" w:rsidRDefault="00BB2F34" w:rsidP="00901338">
            <w:pPr>
              <w:jc w:val="left"/>
            </w:pPr>
            <w:r>
              <w:rPr>
                <w:sz w:val="20"/>
              </w:rPr>
              <w:t>远近移动障碍时级别正确切换并能解除</w:t>
            </w:r>
          </w:p>
        </w:tc>
      </w:tr>
      <w:tr w:rsidR="00874360" w14:paraId="029211A8" w14:textId="77777777" w:rsidTr="00901338">
        <w:trPr>
          <w:jc w:val="center"/>
        </w:trPr>
        <w:tc>
          <w:tcPr>
            <w:tcW w:w="704" w:type="dxa"/>
            <w:vAlign w:val="center"/>
          </w:tcPr>
          <w:p w14:paraId="6EE0309D" w14:textId="77777777" w:rsidR="00874360" w:rsidRDefault="00BB2F34">
            <w:pPr>
              <w:jc w:val="center"/>
            </w:pPr>
            <w:r>
              <w:rPr>
                <w:sz w:val="20"/>
              </w:rPr>
              <w:t>R2</w:t>
            </w:r>
          </w:p>
        </w:tc>
        <w:tc>
          <w:tcPr>
            <w:tcW w:w="2268" w:type="dxa"/>
            <w:vAlign w:val="center"/>
          </w:tcPr>
          <w:p w14:paraId="29B5E33C" w14:textId="77777777" w:rsidR="00874360" w:rsidRDefault="00BB2F34">
            <w:pPr>
              <w:jc w:val="center"/>
            </w:pPr>
            <w:r>
              <w:rPr>
                <w:sz w:val="20"/>
              </w:rPr>
              <w:t>跌倒检测</w:t>
            </w:r>
          </w:p>
        </w:tc>
        <w:tc>
          <w:tcPr>
            <w:tcW w:w="3567" w:type="dxa"/>
            <w:vAlign w:val="center"/>
          </w:tcPr>
          <w:p w14:paraId="41DB335D" w14:textId="77777777" w:rsidR="00874360" w:rsidRDefault="00BB2F34" w:rsidP="00901338">
            <w:pPr>
              <w:jc w:val="left"/>
            </w:pPr>
            <w:r>
              <w:rPr>
                <w:sz w:val="20"/>
              </w:rPr>
              <w:t>冲击与倾斜静止双条件，或深度失重旁路；先疑似后锁存</w:t>
            </w:r>
          </w:p>
        </w:tc>
        <w:tc>
          <w:tcPr>
            <w:tcW w:w="2670" w:type="dxa"/>
            <w:vAlign w:val="center"/>
          </w:tcPr>
          <w:p w14:paraId="114E43F7" w14:textId="77777777" w:rsidR="00874360" w:rsidRDefault="00BB2F34" w:rsidP="00901338">
            <w:pPr>
              <w:jc w:val="left"/>
            </w:pPr>
            <w:r>
              <w:rPr>
                <w:sz w:val="20"/>
              </w:rPr>
              <w:t>正常动作不误报，受控跌倒进入</w:t>
            </w:r>
            <w:r>
              <w:rPr>
                <w:sz w:val="20"/>
              </w:rPr>
              <w:t xml:space="preserve"> SUSPECTED_FALL </w:t>
            </w:r>
            <w:r>
              <w:rPr>
                <w:sz w:val="20"/>
              </w:rPr>
              <w:t>并在约</w:t>
            </w:r>
            <w:r>
              <w:rPr>
                <w:sz w:val="20"/>
              </w:rPr>
              <w:t xml:space="preserve"> 4 </w:t>
            </w:r>
            <w:r>
              <w:rPr>
                <w:sz w:val="20"/>
              </w:rPr>
              <w:t>秒后锁存</w:t>
            </w:r>
            <w:r>
              <w:rPr>
                <w:sz w:val="20"/>
              </w:rPr>
              <w:t xml:space="preserve"> FALL</w:t>
            </w:r>
          </w:p>
        </w:tc>
      </w:tr>
      <w:tr w:rsidR="00874360" w14:paraId="5ED90A33" w14:textId="77777777" w:rsidTr="00901338">
        <w:trPr>
          <w:jc w:val="center"/>
        </w:trPr>
        <w:tc>
          <w:tcPr>
            <w:tcW w:w="704" w:type="dxa"/>
            <w:vAlign w:val="center"/>
          </w:tcPr>
          <w:p w14:paraId="38BC12FA" w14:textId="77777777" w:rsidR="00874360" w:rsidRDefault="00BB2F34">
            <w:pPr>
              <w:jc w:val="center"/>
            </w:pPr>
            <w:r>
              <w:rPr>
                <w:sz w:val="20"/>
              </w:rPr>
              <w:t>R3</w:t>
            </w:r>
          </w:p>
        </w:tc>
        <w:tc>
          <w:tcPr>
            <w:tcW w:w="2268" w:type="dxa"/>
            <w:vAlign w:val="center"/>
          </w:tcPr>
          <w:p w14:paraId="2230DC76" w14:textId="77777777" w:rsidR="00874360" w:rsidRDefault="00BB2F34">
            <w:pPr>
              <w:jc w:val="center"/>
            </w:pPr>
            <w:r>
              <w:rPr>
                <w:sz w:val="20"/>
              </w:rPr>
              <w:t xml:space="preserve">SOS </w:t>
            </w:r>
            <w:r>
              <w:rPr>
                <w:sz w:val="20"/>
              </w:rPr>
              <w:t>求助</w:t>
            </w:r>
          </w:p>
        </w:tc>
        <w:tc>
          <w:tcPr>
            <w:tcW w:w="3567" w:type="dxa"/>
            <w:vAlign w:val="center"/>
          </w:tcPr>
          <w:p w14:paraId="47866AF7" w14:textId="77777777" w:rsidR="00874360" w:rsidRDefault="00BB2F34" w:rsidP="00901338">
            <w:pPr>
              <w:jc w:val="left"/>
            </w:pPr>
            <w:r>
              <w:rPr>
                <w:sz w:val="20"/>
              </w:rPr>
              <w:t>实体按键、网页、串口均可触发，锁存待解除</w:t>
            </w:r>
          </w:p>
        </w:tc>
        <w:tc>
          <w:tcPr>
            <w:tcW w:w="2670" w:type="dxa"/>
            <w:vAlign w:val="center"/>
          </w:tcPr>
          <w:p w14:paraId="0AC2663E" w14:textId="77777777" w:rsidR="00874360" w:rsidRDefault="00BB2F34" w:rsidP="00901338">
            <w:pPr>
              <w:jc w:val="left"/>
            </w:pPr>
            <w:r>
              <w:rPr>
                <w:sz w:val="20"/>
              </w:rPr>
              <w:t xml:space="preserve">SOS </w:t>
            </w:r>
            <w:r>
              <w:rPr>
                <w:sz w:val="20"/>
              </w:rPr>
              <w:t>状态可本地与远程显示，</w:t>
            </w:r>
            <w:r>
              <w:rPr>
                <w:sz w:val="20"/>
              </w:rPr>
              <w:t xml:space="preserve">CANCEL </w:t>
            </w:r>
            <w:r>
              <w:rPr>
                <w:sz w:val="20"/>
              </w:rPr>
              <w:t>后恢复</w:t>
            </w:r>
          </w:p>
        </w:tc>
      </w:tr>
      <w:tr w:rsidR="00874360" w14:paraId="6F85CB3F" w14:textId="77777777" w:rsidTr="00901338">
        <w:trPr>
          <w:jc w:val="center"/>
        </w:trPr>
        <w:tc>
          <w:tcPr>
            <w:tcW w:w="704" w:type="dxa"/>
            <w:vAlign w:val="center"/>
          </w:tcPr>
          <w:p w14:paraId="476930C7" w14:textId="77777777" w:rsidR="00874360" w:rsidRDefault="00BB2F34">
            <w:pPr>
              <w:jc w:val="center"/>
            </w:pPr>
            <w:r>
              <w:rPr>
                <w:sz w:val="20"/>
              </w:rPr>
              <w:t>R4</w:t>
            </w:r>
          </w:p>
        </w:tc>
        <w:tc>
          <w:tcPr>
            <w:tcW w:w="2268" w:type="dxa"/>
            <w:vAlign w:val="center"/>
          </w:tcPr>
          <w:p w14:paraId="29810B80" w14:textId="77777777" w:rsidR="00874360" w:rsidRDefault="00BB2F34">
            <w:pPr>
              <w:jc w:val="center"/>
            </w:pPr>
            <w:r>
              <w:rPr>
                <w:sz w:val="20"/>
              </w:rPr>
              <w:t>智能照明与手动控制</w:t>
            </w:r>
          </w:p>
        </w:tc>
        <w:tc>
          <w:tcPr>
            <w:tcW w:w="3567" w:type="dxa"/>
            <w:vAlign w:val="center"/>
          </w:tcPr>
          <w:p w14:paraId="56A2F2BC" w14:textId="77777777" w:rsidR="00874360" w:rsidRDefault="00BB2F34" w:rsidP="00901338">
            <w:pPr>
              <w:jc w:val="left"/>
            </w:pPr>
            <w:r>
              <w:rPr>
                <w:sz w:val="20"/>
              </w:rPr>
              <w:t>照度低于</w:t>
            </w:r>
            <w:r>
              <w:rPr>
                <w:sz w:val="20"/>
              </w:rPr>
              <w:t xml:space="preserve"> 20 lx </w:t>
            </w:r>
            <w:r>
              <w:rPr>
                <w:sz w:val="20"/>
              </w:rPr>
              <w:t>自动点亮；常开</w:t>
            </w:r>
            <w:r>
              <w:rPr>
                <w:sz w:val="20"/>
              </w:rPr>
              <w:t xml:space="preserve"> / </w:t>
            </w:r>
            <w:r>
              <w:rPr>
                <w:sz w:val="20"/>
              </w:rPr>
              <w:t>常关</w:t>
            </w:r>
            <w:r>
              <w:rPr>
                <w:sz w:val="20"/>
              </w:rPr>
              <w:t xml:space="preserve"> / </w:t>
            </w:r>
            <w:r>
              <w:rPr>
                <w:sz w:val="20"/>
              </w:rPr>
              <w:t>自动三模式</w:t>
            </w:r>
          </w:p>
        </w:tc>
        <w:tc>
          <w:tcPr>
            <w:tcW w:w="2670" w:type="dxa"/>
            <w:vAlign w:val="center"/>
          </w:tcPr>
          <w:p w14:paraId="4446E9D8" w14:textId="77777777" w:rsidR="00874360" w:rsidRDefault="00BB2F34" w:rsidP="00901338">
            <w:pPr>
              <w:jc w:val="left"/>
            </w:pPr>
            <w:r>
              <w:rPr>
                <w:sz w:val="20"/>
              </w:rPr>
              <w:t>遮挡光照传感器能自动照明，网页与串口可切换模式</w:t>
            </w:r>
          </w:p>
        </w:tc>
      </w:tr>
      <w:tr w:rsidR="00874360" w14:paraId="2ECF98C9" w14:textId="77777777" w:rsidTr="00901338">
        <w:trPr>
          <w:jc w:val="center"/>
        </w:trPr>
        <w:tc>
          <w:tcPr>
            <w:tcW w:w="704" w:type="dxa"/>
            <w:vAlign w:val="center"/>
          </w:tcPr>
          <w:p w14:paraId="7AD33089" w14:textId="77777777" w:rsidR="00874360" w:rsidRDefault="00BB2F34">
            <w:pPr>
              <w:jc w:val="center"/>
            </w:pPr>
            <w:r>
              <w:rPr>
                <w:sz w:val="20"/>
              </w:rPr>
              <w:t>R5</w:t>
            </w:r>
          </w:p>
        </w:tc>
        <w:tc>
          <w:tcPr>
            <w:tcW w:w="2268" w:type="dxa"/>
            <w:vAlign w:val="center"/>
          </w:tcPr>
          <w:p w14:paraId="12F9F354" w14:textId="77777777" w:rsidR="00874360" w:rsidRDefault="00BB2F34">
            <w:pPr>
              <w:jc w:val="center"/>
            </w:pPr>
            <w:r>
              <w:rPr>
                <w:sz w:val="20"/>
              </w:rPr>
              <w:t>生命体征与节律筛查</w:t>
            </w:r>
          </w:p>
        </w:tc>
        <w:tc>
          <w:tcPr>
            <w:tcW w:w="3567" w:type="dxa"/>
            <w:vAlign w:val="center"/>
          </w:tcPr>
          <w:p w14:paraId="19F8A53A" w14:textId="77777777" w:rsidR="00874360" w:rsidRDefault="00BB2F34" w:rsidP="00901338">
            <w:pPr>
              <w:jc w:val="left"/>
            </w:pPr>
            <w:r>
              <w:rPr>
                <w:sz w:val="20"/>
              </w:rPr>
              <w:t>心率、血氧、</w:t>
            </w:r>
            <w:r>
              <w:rPr>
                <w:sz w:val="20"/>
              </w:rPr>
              <w:t xml:space="preserve">PPG </w:t>
            </w:r>
            <w:r>
              <w:rPr>
                <w:sz w:val="20"/>
              </w:rPr>
              <w:t>质量与</w:t>
            </w:r>
            <w:r>
              <w:rPr>
                <w:sz w:val="20"/>
              </w:rPr>
              <w:t xml:space="preserve"> 15 </w:t>
            </w:r>
            <w:r>
              <w:rPr>
                <w:sz w:val="20"/>
              </w:rPr>
              <w:t>秒节律特征窗口</w:t>
            </w:r>
          </w:p>
        </w:tc>
        <w:tc>
          <w:tcPr>
            <w:tcW w:w="2670" w:type="dxa"/>
            <w:vAlign w:val="center"/>
          </w:tcPr>
          <w:p w14:paraId="72E74F06" w14:textId="77777777" w:rsidR="00874360" w:rsidRDefault="00BB2F34" w:rsidP="00901338">
            <w:pPr>
              <w:jc w:val="left"/>
            </w:pPr>
            <w:r>
              <w:rPr>
                <w:sz w:val="20"/>
              </w:rPr>
              <w:t>稳定按压下输出有效心搏序列与节律状态</w:t>
            </w:r>
          </w:p>
        </w:tc>
      </w:tr>
      <w:tr w:rsidR="00874360" w14:paraId="6AC880A1" w14:textId="77777777" w:rsidTr="00901338">
        <w:trPr>
          <w:jc w:val="center"/>
        </w:trPr>
        <w:tc>
          <w:tcPr>
            <w:tcW w:w="704" w:type="dxa"/>
            <w:vAlign w:val="center"/>
          </w:tcPr>
          <w:p w14:paraId="6D251761" w14:textId="77777777" w:rsidR="00874360" w:rsidRDefault="00BB2F34">
            <w:pPr>
              <w:jc w:val="center"/>
            </w:pPr>
            <w:r>
              <w:rPr>
                <w:sz w:val="20"/>
              </w:rPr>
              <w:t>R6</w:t>
            </w:r>
          </w:p>
        </w:tc>
        <w:tc>
          <w:tcPr>
            <w:tcW w:w="2268" w:type="dxa"/>
            <w:vAlign w:val="center"/>
          </w:tcPr>
          <w:p w14:paraId="42FEE591" w14:textId="77777777" w:rsidR="00874360" w:rsidRDefault="00BB2F34">
            <w:pPr>
              <w:jc w:val="center"/>
            </w:pPr>
            <w:r>
              <w:rPr>
                <w:sz w:val="20"/>
              </w:rPr>
              <w:t>卫星定位</w:t>
            </w:r>
          </w:p>
        </w:tc>
        <w:tc>
          <w:tcPr>
            <w:tcW w:w="3567" w:type="dxa"/>
            <w:vAlign w:val="center"/>
          </w:tcPr>
          <w:p w14:paraId="47B9B2EF" w14:textId="77777777" w:rsidR="00874360" w:rsidRDefault="00BB2F34" w:rsidP="00901338">
            <w:pPr>
              <w:jc w:val="left"/>
            </w:pPr>
            <w:r>
              <w:rPr>
                <w:sz w:val="20"/>
              </w:rPr>
              <w:t>经纬度、卫星数与最后有效定位缓存</w:t>
            </w:r>
          </w:p>
        </w:tc>
        <w:tc>
          <w:tcPr>
            <w:tcW w:w="2670" w:type="dxa"/>
            <w:vAlign w:val="center"/>
          </w:tcPr>
          <w:p w14:paraId="3A124AB3" w14:textId="77777777" w:rsidR="00874360" w:rsidRDefault="00BB2F34" w:rsidP="00901338">
            <w:pPr>
              <w:jc w:val="left"/>
            </w:pPr>
            <w:r>
              <w:rPr>
                <w:sz w:val="20"/>
              </w:rPr>
              <w:t>室外开阔天空可获得定位并</w:t>
            </w:r>
            <w:r>
              <w:rPr>
                <w:sz w:val="20"/>
              </w:rPr>
              <w:lastRenderedPageBreak/>
              <w:t>在网页显示</w:t>
            </w:r>
          </w:p>
        </w:tc>
      </w:tr>
      <w:tr w:rsidR="00874360" w14:paraId="3EF1984E" w14:textId="77777777" w:rsidTr="00901338">
        <w:trPr>
          <w:jc w:val="center"/>
        </w:trPr>
        <w:tc>
          <w:tcPr>
            <w:tcW w:w="704" w:type="dxa"/>
            <w:vAlign w:val="center"/>
          </w:tcPr>
          <w:p w14:paraId="28FB84E5" w14:textId="77777777" w:rsidR="00874360" w:rsidRDefault="00BB2F34">
            <w:pPr>
              <w:jc w:val="center"/>
            </w:pPr>
            <w:r>
              <w:rPr>
                <w:sz w:val="20"/>
              </w:rPr>
              <w:lastRenderedPageBreak/>
              <w:t>R7</w:t>
            </w:r>
          </w:p>
        </w:tc>
        <w:tc>
          <w:tcPr>
            <w:tcW w:w="2268" w:type="dxa"/>
            <w:vAlign w:val="center"/>
          </w:tcPr>
          <w:p w14:paraId="542607F4" w14:textId="77777777" w:rsidR="00874360" w:rsidRDefault="00BB2F34">
            <w:pPr>
              <w:jc w:val="center"/>
            </w:pPr>
            <w:r>
              <w:rPr>
                <w:sz w:val="20"/>
              </w:rPr>
              <w:t>摄像头图传</w:t>
            </w:r>
          </w:p>
        </w:tc>
        <w:tc>
          <w:tcPr>
            <w:tcW w:w="3567" w:type="dxa"/>
            <w:vAlign w:val="center"/>
          </w:tcPr>
          <w:p w14:paraId="520BEF69" w14:textId="77777777" w:rsidR="00874360" w:rsidRDefault="00BB2F34" w:rsidP="00901338">
            <w:pPr>
              <w:jc w:val="left"/>
            </w:pPr>
            <w:r>
              <w:rPr>
                <w:sz w:val="20"/>
              </w:rPr>
              <w:t>抓拍与</w:t>
            </w:r>
            <w:r>
              <w:rPr>
                <w:sz w:val="20"/>
              </w:rPr>
              <w:t xml:space="preserve"> MJPEG </w:t>
            </w:r>
            <w:r>
              <w:rPr>
                <w:sz w:val="20"/>
              </w:rPr>
              <w:t>视频流，异常时提高帧率</w:t>
            </w:r>
          </w:p>
        </w:tc>
        <w:tc>
          <w:tcPr>
            <w:tcW w:w="2670" w:type="dxa"/>
            <w:vAlign w:val="center"/>
          </w:tcPr>
          <w:p w14:paraId="2EEC6BD5" w14:textId="77777777" w:rsidR="00874360" w:rsidRDefault="00BB2F34" w:rsidP="00901338">
            <w:pPr>
              <w:jc w:val="left"/>
            </w:pPr>
            <w:r>
              <w:rPr>
                <w:sz w:val="20"/>
              </w:rPr>
              <w:t>局域网内可预览现场画面</w:t>
            </w:r>
          </w:p>
        </w:tc>
      </w:tr>
      <w:tr w:rsidR="00874360" w14:paraId="76368EB9" w14:textId="77777777" w:rsidTr="00901338">
        <w:trPr>
          <w:jc w:val="center"/>
        </w:trPr>
        <w:tc>
          <w:tcPr>
            <w:tcW w:w="704" w:type="dxa"/>
            <w:vAlign w:val="center"/>
          </w:tcPr>
          <w:p w14:paraId="556CBE94" w14:textId="77777777" w:rsidR="00874360" w:rsidRDefault="00BB2F34">
            <w:pPr>
              <w:jc w:val="center"/>
            </w:pPr>
            <w:r>
              <w:rPr>
                <w:sz w:val="20"/>
              </w:rPr>
              <w:t>R8</w:t>
            </w:r>
          </w:p>
        </w:tc>
        <w:tc>
          <w:tcPr>
            <w:tcW w:w="2268" w:type="dxa"/>
            <w:vAlign w:val="center"/>
          </w:tcPr>
          <w:p w14:paraId="47D8103A" w14:textId="77777777" w:rsidR="00874360" w:rsidRDefault="00BB2F34">
            <w:pPr>
              <w:jc w:val="center"/>
            </w:pPr>
            <w:r>
              <w:rPr>
                <w:sz w:val="20"/>
              </w:rPr>
              <w:t>远程监护</w:t>
            </w:r>
          </w:p>
        </w:tc>
        <w:tc>
          <w:tcPr>
            <w:tcW w:w="3567" w:type="dxa"/>
            <w:vAlign w:val="center"/>
          </w:tcPr>
          <w:p w14:paraId="46F36074" w14:textId="77777777" w:rsidR="00874360" w:rsidRDefault="00BB2F34" w:rsidP="00901338">
            <w:pPr>
              <w:jc w:val="left"/>
            </w:pPr>
            <w:r>
              <w:rPr>
                <w:sz w:val="20"/>
              </w:rPr>
              <w:t>设备在线、遥测、生命体征、事件经公网</w:t>
            </w:r>
            <w:r>
              <w:rPr>
                <w:sz w:val="20"/>
              </w:rPr>
              <w:t xml:space="preserve"> MQTT </w:t>
            </w:r>
            <w:r>
              <w:rPr>
                <w:sz w:val="20"/>
              </w:rPr>
              <w:t>上云并实时展示</w:t>
            </w:r>
          </w:p>
        </w:tc>
        <w:tc>
          <w:tcPr>
            <w:tcW w:w="2670" w:type="dxa"/>
            <w:vAlign w:val="center"/>
          </w:tcPr>
          <w:p w14:paraId="01C824C0" w14:textId="77777777" w:rsidR="00874360" w:rsidRDefault="00BB2F34" w:rsidP="00901338">
            <w:pPr>
              <w:jc w:val="left"/>
            </w:pPr>
            <w:r>
              <w:rPr>
                <w:sz w:val="20"/>
              </w:rPr>
              <w:t xml:space="preserve">MQTTX </w:t>
            </w:r>
            <w:r>
              <w:rPr>
                <w:sz w:val="20"/>
              </w:rPr>
              <w:t>能订阅到周期消息与</w:t>
            </w:r>
            <w:r>
              <w:rPr>
                <w:sz w:val="20"/>
              </w:rPr>
              <w:t xml:space="preserve"> SOS </w:t>
            </w:r>
            <w:r>
              <w:rPr>
                <w:sz w:val="20"/>
              </w:rPr>
              <w:t>事件，网页能实时显示</w:t>
            </w:r>
          </w:p>
        </w:tc>
      </w:tr>
      <w:tr w:rsidR="00874360" w14:paraId="34CD0448" w14:textId="77777777" w:rsidTr="00901338">
        <w:trPr>
          <w:jc w:val="center"/>
        </w:trPr>
        <w:tc>
          <w:tcPr>
            <w:tcW w:w="704" w:type="dxa"/>
            <w:vAlign w:val="center"/>
          </w:tcPr>
          <w:p w14:paraId="260E3929" w14:textId="77777777" w:rsidR="00874360" w:rsidRDefault="00BB2F34">
            <w:pPr>
              <w:jc w:val="center"/>
            </w:pPr>
            <w:r>
              <w:rPr>
                <w:sz w:val="20"/>
              </w:rPr>
              <w:t>R9</w:t>
            </w:r>
          </w:p>
        </w:tc>
        <w:tc>
          <w:tcPr>
            <w:tcW w:w="2268" w:type="dxa"/>
            <w:vAlign w:val="center"/>
          </w:tcPr>
          <w:p w14:paraId="0AB39E4F" w14:textId="77777777" w:rsidR="00874360" w:rsidRDefault="00BB2F34">
            <w:pPr>
              <w:jc w:val="center"/>
            </w:pPr>
            <w:r>
              <w:rPr>
                <w:sz w:val="20"/>
              </w:rPr>
              <w:t>串口调试</w:t>
            </w:r>
          </w:p>
        </w:tc>
        <w:tc>
          <w:tcPr>
            <w:tcW w:w="3567" w:type="dxa"/>
            <w:vAlign w:val="center"/>
          </w:tcPr>
          <w:p w14:paraId="27CCE9F5" w14:textId="77777777" w:rsidR="00874360" w:rsidRDefault="00BB2F34" w:rsidP="00901338">
            <w:pPr>
              <w:jc w:val="left"/>
            </w:pPr>
            <w:r>
              <w:rPr>
                <w:sz w:val="20"/>
              </w:rPr>
              <w:t xml:space="preserve">SC1 </w:t>
            </w:r>
            <w:r>
              <w:rPr>
                <w:sz w:val="20"/>
              </w:rPr>
              <w:t>协议遥测与控制命令，</w:t>
            </w:r>
            <w:r>
              <w:rPr>
                <w:sz w:val="20"/>
              </w:rPr>
              <w:t xml:space="preserve">IMU/PPG </w:t>
            </w:r>
            <w:r>
              <w:rPr>
                <w:sz w:val="20"/>
              </w:rPr>
              <w:t>高频</w:t>
            </w:r>
            <w:r>
              <w:rPr>
                <w:sz w:val="20"/>
              </w:rPr>
              <w:t xml:space="preserve"> CSV </w:t>
            </w:r>
            <w:r>
              <w:rPr>
                <w:sz w:val="20"/>
              </w:rPr>
              <w:t>采集</w:t>
            </w:r>
          </w:p>
        </w:tc>
        <w:tc>
          <w:tcPr>
            <w:tcW w:w="2670" w:type="dxa"/>
            <w:vAlign w:val="center"/>
          </w:tcPr>
          <w:p w14:paraId="7B382AC0" w14:textId="77777777" w:rsidR="00874360" w:rsidRDefault="00BB2F34" w:rsidP="00901338">
            <w:pPr>
              <w:jc w:val="left"/>
            </w:pPr>
            <w:r>
              <w:rPr>
                <w:sz w:val="20"/>
              </w:rPr>
              <w:t>上位机可采集并回放实机数据</w:t>
            </w:r>
          </w:p>
        </w:tc>
      </w:tr>
    </w:tbl>
    <w:p w14:paraId="41466A8D" w14:textId="77777777" w:rsidR="00874360" w:rsidRDefault="00BB2F34">
      <w:pPr>
        <w:pStyle w:val="21"/>
        <w:spacing w:before="200" w:after="80"/>
      </w:pPr>
      <w:bookmarkStart w:id="4" w:name="_Toc240117048"/>
      <w:r>
        <w:t xml:space="preserve">2.2 </w:t>
      </w:r>
      <w:r>
        <w:t>非功能需求</w:t>
      </w:r>
      <w:bookmarkEnd w:id="4"/>
    </w:p>
    <w:p w14:paraId="45727D36" w14:textId="30B75A88" w:rsidR="00874360" w:rsidRDefault="00BB2F34" w:rsidP="00901338">
      <w:pPr>
        <w:pStyle w:val="ListParagraphBullet"/>
        <w:ind w:leftChars="200" w:left="780"/>
      </w:pPr>
      <w:r>
        <w:t xml:space="preserve">• </w:t>
      </w:r>
      <w:r w:rsidR="006C316A">
        <w:rPr>
          <w:rFonts w:hint="eastAsia"/>
        </w:rPr>
        <w:t xml:space="preserve"> </w:t>
      </w:r>
      <w:r>
        <w:t>实时性：</w:t>
      </w:r>
      <w:r>
        <w:t xml:space="preserve">IMU </w:t>
      </w:r>
      <w:r>
        <w:t>实际采样约</w:t>
      </w:r>
      <w:r>
        <w:t xml:space="preserve"> 10 Hz</w:t>
      </w:r>
      <w:r>
        <w:t>，跌倒状态机按</w:t>
      </w:r>
      <w:r>
        <w:t xml:space="preserve"> 20 ms </w:t>
      </w:r>
      <w:r>
        <w:t>周期更新；传感器、决策、执行、网络任务独立运行，关键告警不因其他任务阻塞；</w:t>
      </w:r>
    </w:p>
    <w:p w14:paraId="543A603A" w14:textId="0518E42F" w:rsidR="00874360" w:rsidRDefault="00BB2F34" w:rsidP="00901338">
      <w:pPr>
        <w:pStyle w:val="ListParagraphBullet"/>
        <w:ind w:leftChars="200" w:left="780"/>
      </w:pPr>
      <w:r>
        <w:t xml:space="preserve">• </w:t>
      </w:r>
      <w:r w:rsidR="006C316A">
        <w:rPr>
          <w:rFonts w:hint="eastAsia"/>
        </w:rPr>
        <w:t xml:space="preserve"> </w:t>
      </w:r>
      <w:r>
        <w:t>可靠性：命令经</w:t>
      </w:r>
      <w:r>
        <w:t xml:space="preserve"> FreeRTOS </w:t>
      </w:r>
      <w:r>
        <w:t>队列传递，队列满时给出明确错误码；</w:t>
      </w:r>
      <w:r>
        <w:t xml:space="preserve">SOS </w:t>
      </w:r>
      <w:r>
        <w:t>与跌倒告警锁存，只能通过解除命令复位；</w:t>
      </w:r>
    </w:p>
    <w:p w14:paraId="5E8A6237" w14:textId="26F68B35" w:rsidR="00874360" w:rsidRDefault="00BB2F34" w:rsidP="00901338">
      <w:pPr>
        <w:pStyle w:val="ListParagraphBullet"/>
        <w:ind w:leftChars="200" w:left="780"/>
      </w:pPr>
      <w:r>
        <w:t xml:space="preserve">• </w:t>
      </w:r>
      <w:r w:rsidR="006C316A">
        <w:rPr>
          <w:rFonts w:hint="eastAsia"/>
        </w:rPr>
        <w:t xml:space="preserve"> </w:t>
      </w:r>
      <w:r>
        <w:t>安全性：</w:t>
      </w:r>
      <w:r>
        <w:t xml:space="preserve">MQTT </w:t>
      </w:r>
      <w:r>
        <w:t>使用</w:t>
      </w:r>
      <w:r>
        <w:t xml:space="preserve"> TLS 8883 </w:t>
      </w:r>
      <w:r>
        <w:t>与根证书校验，远程命令默认关闭，网页为只读监护端；固件与配置文件不携带真实凭据；</w:t>
      </w:r>
    </w:p>
    <w:p w14:paraId="7DE6CD51" w14:textId="5B474991" w:rsidR="00874360" w:rsidRDefault="00BB2F34" w:rsidP="00901338">
      <w:pPr>
        <w:pStyle w:val="ListParagraphBullet"/>
        <w:ind w:leftChars="200" w:left="780"/>
      </w:pPr>
      <w:r>
        <w:t xml:space="preserve">• </w:t>
      </w:r>
      <w:r w:rsidR="006C316A">
        <w:rPr>
          <w:rFonts w:hint="eastAsia"/>
        </w:rPr>
        <w:t xml:space="preserve"> </w:t>
      </w:r>
      <w:r>
        <w:t>真实性：所有传感器数值在无效时使用</w:t>
      </w:r>
      <w:r>
        <w:t xml:space="preserve"> JSON null</w:t>
      </w:r>
      <w:r>
        <w:t>，不伪造有效数据。</w:t>
      </w:r>
    </w:p>
    <w:p w14:paraId="1A5F8780" w14:textId="61F06D84" w:rsidR="00874360" w:rsidRDefault="00BB2F34">
      <w:pPr>
        <w:pStyle w:val="21"/>
        <w:spacing w:before="200" w:after="80"/>
      </w:pPr>
      <w:bookmarkStart w:id="5" w:name="_Toc240117049"/>
      <w:r>
        <w:t xml:space="preserve">2.3 </w:t>
      </w:r>
      <w:r>
        <w:t>系统</w:t>
      </w:r>
      <w:r w:rsidR="00901338">
        <w:rPr>
          <w:rFonts w:hint="eastAsia"/>
        </w:rPr>
        <w:t>设计方案</w:t>
      </w:r>
      <w:bookmarkEnd w:id="5"/>
    </w:p>
    <w:p w14:paraId="5DDE02B4" w14:textId="5179260A" w:rsidR="00874360" w:rsidRDefault="00BB2F34">
      <w:pPr>
        <w:spacing w:after="120" w:line="300" w:lineRule="auto"/>
        <w:ind w:firstLine="420"/>
      </w:pPr>
      <w:r>
        <w:t>系统</w:t>
      </w:r>
      <w:r w:rsidR="00901338">
        <w:rPr>
          <w:rFonts w:hint="eastAsia"/>
        </w:rPr>
        <w:t>设计初稿</w:t>
      </w:r>
      <w:r>
        <w:t>如图</w:t>
      </w:r>
      <w:r>
        <w:t>2.1</w:t>
      </w:r>
      <w:r>
        <w:t>所示。</w:t>
      </w:r>
    </w:p>
    <w:p w14:paraId="291A9EFD" w14:textId="77777777" w:rsidR="00874360" w:rsidRDefault="00BB2F34">
      <w:pPr>
        <w:spacing w:before="120"/>
        <w:jc w:val="center"/>
      </w:pPr>
      <w:r>
        <w:rPr>
          <w:noProof/>
        </w:rPr>
        <w:drawing>
          <wp:inline distT="0" distB="0" distL="0" distR="0" wp14:anchorId="6A27EDE1" wp14:editId="682E5820">
            <wp:extent cx="2470150" cy="3490989"/>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84724" cy="3511586"/>
                    </a:xfrm>
                    <a:prstGeom prst="rect">
                      <a:avLst/>
                    </a:prstGeom>
                  </pic:spPr>
                </pic:pic>
              </a:graphicData>
            </a:graphic>
          </wp:inline>
        </w:drawing>
      </w:r>
    </w:p>
    <w:p w14:paraId="123BF849" w14:textId="77777777" w:rsidR="001172E6" w:rsidRDefault="00BB2F34" w:rsidP="001172E6">
      <w:pPr>
        <w:spacing w:after="120"/>
        <w:jc w:val="center"/>
      </w:pPr>
      <w:r>
        <w:t>图</w:t>
      </w:r>
      <w:r>
        <w:t xml:space="preserve">2.1 </w:t>
      </w:r>
      <w:bookmarkStart w:id="6" w:name="_Toc240117050"/>
      <w:r w:rsidR="001172E6">
        <w:t>系统</w:t>
      </w:r>
      <w:r w:rsidR="001172E6">
        <w:rPr>
          <w:rFonts w:hint="eastAsia"/>
        </w:rPr>
        <w:t>设计初稿</w:t>
      </w:r>
    </w:p>
    <w:bookmarkEnd w:id="6"/>
    <w:p w14:paraId="1B4F55F6" w14:textId="2D20D777" w:rsidR="00874360" w:rsidRDefault="00BB2F34">
      <w:pPr>
        <w:spacing w:after="120" w:line="300" w:lineRule="auto"/>
        <w:ind w:firstLine="420"/>
      </w:pPr>
      <w:r>
        <w:lastRenderedPageBreak/>
        <w:t>实验在</w:t>
      </w:r>
      <w:r>
        <w:t xml:space="preserve"> Windows 11 + VS Code </w:t>
      </w:r>
      <w:r>
        <w:t>环境下进行，固件使用</w:t>
      </w:r>
      <w:r>
        <w:t xml:space="preserve"> PlatformIO + Arduino </w:t>
      </w:r>
      <w:r>
        <w:t>框架开发，目标板为</w:t>
      </w:r>
      <w:r>
        <w:t xml:space="preserve"> GOOUUU ESP32-S3-CAM</w:t>
      </w:r>
      <w:r>
        <w:t>（板载</w:t>
      </w:r>
      <w:r>
        <w:t xml:space="preserve"> OV2640 </w:t>
      </w:r>
      <w:r>
        <w:t>摄像头）。开发环境配置如</w:t>
      </w:r>
      <w:r w:rsidR="00795A70">
        <w:rPr>
          <w:rFonts w:hint="eastAsia"/>
        </w:rPr>
        <w:t>下</w:t>
      </w:r>
      <w:r>
        <w:t>表所示。</w:t>
      </w:r>
    </w:p>
    <w:tbl>
      <w:tblPr>
        <w:tblStyle w:val="af"/>
        <w:tblW w:w="0" w:type="auto"/>
        <w:jc w:val="center"/>
        <w:tblLook w:val="04A0" w:firstRow="1" w:lastRow="0" w:firstColumn="1" w:lastColumn="0" w:noHBand="0" w:noVBand="1"/>
      </w:tblPr>
      <w:tblGrid>
        <w:gridCol w:w="1838"/>
        <w:gridCol w:w="4961"/>
      </w:tblGrid>
      <w:tr w:rsidR="00874360" w14:paraId="1EA04806" w14:textId="77777777" w:rsidTr="00901338">
        <w:trPr>
          <w:jc w:val="center"/>
        </w:trPr>
        <w:tc>
          <w:tcPr>
            <w:tcW w:w="1838" w:type="dxa"/>
            <w:shd w:val="clear" w:color="auto" w:fill="D9EAF7"/>
            <w:vAlign w:val="center"/>
          </w:tcPr>
          <w:p w14:paraId="4DA17B0F" w14:textId="77777777" w:rsidR="00874360" w:rsidRDefault="00BB2F34">
            <w:pPr>
              <w:jc w:val="center"/>
            </w:pPr>
            <w:r>
              <w:rPr>
                <w:b/>
              </w:rPr>
              <w:t>项目</w:t>
            </w:r>
          </w:p>
        </w:tc>
        <w:tc>
          <w:tcPr>
            <w:tcW w:w="4961" w:type="dxa"/>
            <w:shd w:val="clear" w:color="auto" w:fill="D9EAF7"/>
            <w:vAlign w:val="center"/>
          </w:tcPr>
          <w:p w14:paraId="46FACD3C" w14:textId="77777777" w:rsidR="00874360" w:rsidRDefault="00BB2F34">
            <w:pPr>
              <w:jc w:val="center"/>
            </w:pPr>
            <w:r>
              <w:rPr>
                <w:b/>
              </w:rPr>
              <w:t>内容</w:t>
            </w:r>
          </w:p>
        </w:tc>
      </w:tr>
      <w:tr w:rsidR="00874360" w14:paraId="4D5F1F77" w14:textId="77777777" w:rsidTr="00901338">
        <w:trPr>
          <w:jc w:val="center"/>
        </w:trPr>
        <w:tc>
          <w:tcPr>
            <w:tcW w:w="1838" w:type="dxa"/>
            <w:vAlign w:val="center"/>
          </w:tcPr>
          <w:p w14:paraId="05F7BDC3" w14:textId="77777777" w:rsidR="00874360" w:rsidRDefault="00BB2F34">
            <w:pPr>
              <w:jc w:val="center"/>
            </w:pPr>
            <w:r>
              <w:rPr>
                <w:sz w:val="20"/>
              </w:rPr>
              <w:t>操作系统</w:t>
            </w:r>
          </w:p>
        </w:tc>
        <w:tc>
          <w:tcPr>
            <w:tcW w:w="4961" w:type="dxa"/>
            <w:vAlign w:val="center"/>
          </w:tcPr>
          <w:p w14:paraId="0C37A26E" w14:textId="77777777" w:rsidR="00874360" w:rsidRDefault="00BB2F34" w:rsidP="00901338">
            <w:pPr>
              <w:jc w:val="center"/>
            </w:pPr>
            <w:r>
              <w:rPr>
                <w:sz w:val="20"/>
              </w:rPr>
              <w:t>Windows 11</w:t>
            </w:r>
          </w:p>
        </w:tc>
      </w:tr>
      <w:tr w:rsidR="00874360" w14:paraId="695C0666" w14:textId="77777777" w:rsidTr="00901338">
        <w:trPr>
          <w:jc w:val="center"/>
        </w:trPr>
        <w:tc>
          <w:tcPr>
            <w:tcW w:w="1838" w:type="dxa"/>
            <w:vAlign w:val="center"/>
          </w:tcPr>
          <w:p w14:paraId="5546F956" w14:textId="77777777" w:rsidR="00874360" w:rsidRDefault="00BB2F34">
            <w:pPr>
              <w:jc w:val="center"/>
            </w:pPr>
            <w:r>
              <w:rPr>
                <w:sz w:val="20"/>
              </w:rPr>
              <w:t>开发集成环境</w:t>
            </w:r>
          </w:p>
        </w:tc>
        <w:tc>
          <w:tcPr>
            <w:tcW w:w="4961" w:type="dxa"/>
            <w:vAlign w:val="center"/>
          </w:tcPr>
          <w:p w14:paraId="1ED841AB" w14:textId="77777777" w:rsidR="00874360" w:rsidRDefault="00BB2F34" w:rsidP="00901338">
            <w:pPr>
              <w:jc w:val="center"/>
            </w:pPr>
            <w:r>
              <w:rPr>
                <w:sz w:val="20"/>
              </w:rPr>
              <w:t>VS Code + PlatformIO</w:t>
            </w:r>
          </w:p>
        </w:tc>
      </w:tr>
      <w:tr w:rsidR="00874360" w14:paraId="72CAA197" w14:textId="77777777" w:rsidTr="00901338">
        <w:trPr>
          <w:jc w:val="center"/>
        </w:trPr>
        <w:tc>
          <w:tcPr>
            <w:tcW w:w="1838" w:type="dxa"/>
            <w:vAlign w:val="center"/>
          </w:tcPr>
          <w:p w14:paraId="0A6E69A0" w14:textId="77777777" w:rsidR="00874360" w:rsidRDefault="00BB2F34">
            <w:pPr>
              <w:jc w:val="center"/>
            </w:pPr>
            <w:r>
              <w:rPr>
                <w:sz w:val="20"/>
              </w:rPr>
              <w:t>目标平台</w:t>
            </w:r>
          </w:p>
        </w:tc>
        <w:tc>
          <w:tcPr>
            <w:tcW w:w="4961" w:type="dxa"/>
            <w:vAlign w:val="center"/>
          </w:tcPr>
          <w:p w14:paraId="48D6C82F" w14:textId="77777777" w:rsidR="00874360" w:rsidRDefault="00BB2F34" w:rsidP="00901338">
            <w:pPr>
              <w:jc w:val="center"/>
            </w:pPr>
            <w:r>
              <w:rPr>
                <w:sz w:val="20"/>
              </w:rPr>
              <w:t>esp32-s3-cam</w:t>
            </w:r>
            <w:r>
              <w:rPr>
                <w:sz w:val="20"/>
              </w:rPr>
              <w:t>（</w:t>
            </w:r>
            <w:r>
              <w:rPr>
                <w:sz w:val="20"/>
              </w:rPr>
              <w:t>ESP32-S3</w:t>
            </w:r>
            <w:r>
              <w:rPr>
                <w:sz w:val="20"/>
              </w:rPr>
              <w:t>，</w:t>
            </w:r>
            <w:r>
              <w:rPr>
                <w:sz w:val="20"/>
              </w:rPr>
              <w:t>8MB Flash</w:t>
            </w:r>
            <w:r>
              <w:rPr>
                <w:sz w:val="20"/>
              </w:rPr>
              <w:t>，</w:t>
            </w:r>
            <w:r>
              <w:rPr>
                <w:sz w:val="20"/>
              </w:rPr>
              <w:t>qio_opi</w:t>
            </w:r>
            <w:r>
              <w:rPr>
                <w:sz w:val="20"/>
              </w:rPr>
              <w:t>）</w:t>
            </w:r>
          </w:p>
        </w:tc>
      </w:tr>
      <w:tr w:rsidR="00874360" w14:paraId="7D6303DF" w14:textId="77777777" w:rsidTr="00901338">
        <w:trPr>
          <w:jc w:val="center"/>
        </w:trPr>
        <w:tc>
          <w:tcPr>
            <w:tcW w:w="1838" w:type="dxa"/>
            <w:vAlign w:val="center"/>
          </w:tcPr>
          <w:p w14:paraId="62A61AFC" w14:textId="77777777" w:rsidR="00874360" w:rsidRDefault="00BB2F34">
            <w:pPr>
              <w:jc w:val="center"/>
            </w:pPr>
            <w:r>
              <w:rPr>
                <w:sz w:val="20"/>
              </w:rPr>
              <w:t>固件框架</w:t>
            </w:r>
          </w:p>
        </w:tc>
        <w:tc>
          <w:tcPr>
            <w:tcW w:w="4961" w:type="dxa"/>
            <w:vAlign w:val="center"/>
          </w:tcPr>
          <w:p w14:paraId="19661C93" w14:textId="77777777" w:rsidR="00874360" w:rsidRDefault="00BB2F34" w:rsidP="00901338">
            <w:pPr>
              <w:jc w:val="center"/>
            </w:pPr>
            <w:r>
              <w:rPr>
                <w:sz w:val="20"/>
              </w:rPr>
              <w:t xml:space="preserve">Arduino </w:t>
            </w:r>
            <w:r>
              <w:rPr>
                <w:sz w:val="20"/>
              </w:rPr>
              <w:t>框架</w:t>
            </w:r>
            <w:r>
              <w:rPr>
                <w:sz w:val="20"/>
              </w:rPr>
              <w:t xml:space="preserve"> + ESP-IDF </w:t>
            </w:r>
            <w:r>
              <w:rPr>
                <w:sz w:val="20"/>
              </w:rPr>
              <w:t>组件，含</w:t>
            </w:r>
            <w:r>
              <w:rPr>
                <w:sz w:val="20"/>
              </w:rPr>
              <w:t xml:space="preserve"> FreeRTOS</w:t>
            </w:r>
          </w:p>
        </w:tc>
      </w:tr>
      <w:tr w:rsidR="00874360" w14:paraId="614EA456" w14:textId="77777777" w:rsidTr="00901338">
        <w:trPr>
          <w:jc w:val="center"/>
        </w:trPr>
        <w:tc>
          <w:tcPr>
            <w:tcW w:w="1838" w:type="dxa"/>
            <w:vAlign w:val="center"/>
          </w:tcPr>
          <w:p w14:paraId="5A98855C" w14:textId="77777777" w:rsidR="00874360" w:rsidRDefault="00BB2F34">
            <w:pPr>
              <w:jc w:val="center"/>
            </w:pPr>
            <w:r>
              <w:rPr>
                <w:sz w:val="20"/>
              </w:rPr>
              <w:t>语言</w:t>
            </w:r>
          </w:p>
        </w:tc>
        <w:tc>
          <w:tcPr>
            <w:tcW w:w="4961" w:type="dxa"/>
            <w:vAlign w:val="center"/>
          </w:tcPr>
          <w:p w14:paraId="2841044C" w14:textId="77777777" w:rsidR="00874360" w:rsidRDefault="00BB2F34" w:rsidP="00901338">
            <w:pPr>
              <w:jc w:val="center"/>
            </w:pPr>
            <w:r>
              <w:rPr>
                <w:sz w:val="20"/>
              </w:rPr>
              <w:t>C / C++</w:t>
            </w:r>
          </w:p>
        </w:tc>
      </w:tr>
      <w:tr w:rsidR="00874360" w14:paraId="1BF6B75D" w14:textId="77777777" w:rsidTr="00901338">
        <w:trPr>
          <w:jc w:val="center"/>
        </w:trPr>
        <w:tc>
          <w:tcPr>
            <w:tcW w:w="1838" w:type="dxa"/>
            <w:vAlign w:val="center"/>
          </w:tcPr>
          <w:p w14:paraId="21035115" w14:textId="77777777" w:rsidR="00874360" w:rsidRDefault="00BB2F34">
            <w:pPr>
              <w:jc w:val="center"/>
            </w:pPr>
            <w:r>
              <w:rPr>
                <w:sz w:val="20"/>
              </w:rPr>
              <w:t>串口调试</w:t>
            </w:r>
          </w:p>
        </w:tc>
        <w:tc>
          <w:tcPr>
            <w:tcW w:w="4961" w:type="dxa"/>
            <w:vAlign w:val="center"/>
          </w:tcPr>
          <w:p w14:paraId="174A644E" w14:textId="77777777" w:rsidR="00874360" w:rsidRDefault="00BB2F34" w:rsidP="00901338">
            <w:pPr>
              <w:jc w:val="center"/>
            </w:pPr>
            <w:r>
              <w:rPr>
                <w:sz w:val="20"/>
              </w:rPr>
              <w:t xml:space="preserve">CH340 </w:t>
            </w:r>
            <w:r>
              <w:rPr>
                <w:sz w:val="20"/>
              </w:rPr>
              <w:t>转</w:t>
            </w:r>
            <w:r>
              <w:rPr>
                <w:sz w:val="20"/>
              </w:rPr>
              <w:t xml:space="preserve"> USB-TTL</w:t>
            </w:r>
            <w:r>
              <w:rPr>
                <w:sz w:val="20"/>
              </w:rPr>
              <w:t>，</w:t>
            </w:r>
            <w:r>
              <w:rPr>
                <w:sz w:val="20"/>
              </w:rPr>
              <w:t>115200 baud</w:t>
            </w:r>
          </w:p>
        </w:tc>
      </w:tr>
      <w:tr w:rsidR="00874360" w14:paraId="4E3F7172" w14:textId="77777777" w:rsidTr="00901338">
        <w:trPr>
          <w:jc w:val="center"/>
        </w:trPr>
        <w:tc>
          <w:tcPr>
            <w:tcW w:w="1838" w:type="dxa"/>
            <w:vAlign w:val="center"/>
          </w:tcPr>
          <w:p w14:paraId="62E53902" w14:textId="77777777" w:rsidR="00874360" w:rsidRDefault="00BB2F34">
            <w:pPr>
              <w:jc w:val="center"/>
            </w:pPr>
            <w:r>
              <w:rPr>
                <w:sz w:val="20"/>
              </w:rPr>
              <w:t>上位机</w:t>
            </w:r>
          </w:p>
        </w:tc>
        <w:tc>
          <w:tcPr>
            <w:tcW w:w="4961" w:type="dxa"/>
            <w:vAlign w:val="center"/>
          </w:tcPr>
          <w:p w14:paraId="0EC8F3D8" w14:textId="77777777" w:rsidR="00874360" w:rsidRDefault="00BB2F34" w:rsidP="00901338">
            <w:pPr>
              <w:jc w:val="center"/>
            </w:pPr>
            <w:r>
              <w:rPr>
                <w:sz w:val="20"/>
              </w:rPr>
              <w:t>Qt</w:t>
            </w:r>
            <w:r>
              <w:rPr>
                <w:sz w:val="20"/>
              </w:rPr>
              <w:t>（</w:t>
            </w:r>
            <w:r>
              <w:rPr>
                <w:sz w:val="20"/>
              </w:rPr>
              <w:t>C++</w:t>
            </w:r>
            <w:r>
              <w:rPr>
                <w:sz w:val="20"/>
              </w:rPr>
              <w:t>）采集与回放工具</w:t>
            </w:r>
          </w:p>
        </w:tc>
      </w:tr>
      <w:tr w:rsidR="00874360" w14:paraId="38D77AA2" w14:textId="77777777" w:rsidTr="00901338">
        <w:trPr>
          <w:jc w:val="center"/>
        </w:trPr>
        <w:tc>
          <w:tcPr>
            <w:tcW w:w="1838" w:type="dxa"/>
            <w:vAlign w:val="center"/>
          </w:tcPr>
          <w:p w14:paraId="72F0034B" w14:textId="77777777" w:rsidR="00874360" w:rsidRDefault="00BB2F34">
            <w:pPr>
              <w:jc w:val="center"/>
            </w:pPr>
            <w:r>
              <w:rPr>
                <w:sz w:val="20"/>
              </w:rPr>
              <w:t>远程网页</w:t>
            </w:r>
          </w:p>
        </w:tc>
        <w:tc>
          <w:tcPr>
            <w:tcW w:w="4961" w:type="dxa"/>
            <w:vAlign w:val="center"/>
          </w:tcPr>
          <w:p w14:paraId="7CBB4F20" w14:textId="77777777" w:rsidR="00874360" w:rsidRDefault="00BB2F34" w:rsidP="00901338">
            <w:pPr>
              <w:jc w:val="center"/>
            </w:pPr>
            <w:r>
              <w:rPr>
                <w:sz w:val="20"/>
              </w:rPr>
              <w:t>Python Flask + Paho MQTT + SSE</w:t>
            </w:r>
          </w:p>
        </w:tc>
      </w:tr>
      <w:tr w:rsidR="00874360" w14:paraId="7BC93446" w14:textId="77777777" w:rsidTr="00901338">
        <w:trPr>
          <w:jc w:val="center"/>
        </w:trPr>
        <w:tc>
          <w:tcPr>
            <w:tcW w:w="1838" w:type="dxa"/>
            <w:vAlign w:val="center"/>
          </w:tcPr>
          <w:p w14:paraId="3D886401" w14:textId="77777777" w:rsidR="00874360" w:rsidRDefault="00BB2F34">
            <w:pPr>
              <w:jc w:val="center"/>
            </w:pPr>
            <w:r>
              <w:rPr>
                <w:sz w:val="20"/>
              </w:rPr>
              <w:t>公网</w:t>
            </w:r>
            <w:r>
              <w:rPr>
                <w:sz w:val="20"/>
              </w:rPr>
              <w:t xml:space="preserve"> Broker</w:t>
            </w:r>
          </w:p>
        </w:tc>
        <w:tc>
          <w:tcPr>
            <w:tcW w:w="4961" w:type="dxa"/>
            <w:vAlign w:val="center"/>
          </w:tcPr>
          <w:p w14:paraId="34715B52" w14:textId="77777777" w:rsidR="00874360" w:rsidRDefault="00BB2F34" w:rsidP="00901338">
            <w:pPr>
              <w:jc w:val="center"/>
            </w:pPr>
            <w:r>
              <w:rPr>
                <w:sz w:val="20"/>
              </w:rPr>
              <w:t xml:space="preserve">EMQX </w:t>
            </w:r>
            <w:r>
              <w:rPr>
                <w:sz w:val="20"/>
              </w:rPr>
              <w:t>云服务（</w:t>
            </w:r>
            <w:r>
              <w:rPr>
                <w:sz w:val="20"/>
              </w:rPr>
              <w:t>MQTT 3.1.1</w:t>
            </w:r>
            <w:r>
              <w:rPr>
                <w:sz w:val="20"/>
              </w:rPr>
              <w:t>，</w:t>
            </w:r>
            <w:r>
              <w:rPr>
                <w:sz w:val="20"/>
              </w:rPr>
              <w:t>TLS 8883</w:t>
            </w:r>
            <w:r>
              <w:rPr>
                <w:sz w:val="20"/>
              </w:rPr>
              <w:t>）</w:t>
            </w:r>
          </w:p>
        </w:tc>
      </w:tr>
      <w:tr w:rsidR="00874360" w14:paraId="7FEAE547" w14:textId="77777777" w:rsidTr="00901338">
        <w:trPr>
          <w:jc w:val="center"/>
        </w:trPr>
        <w:tc>
          <w:tcPr>
            <w:tcW w:w="1838" w:type="dxa"/>
            <w:vAlign w:val="center"/>
          </w:tcPr>
          <w:p w14:paraId="70E75950" w14:textId="77777777" w:rsidR="00874360" w:rsidRDefault="00BB2F34">
            <w:pPr>
              <w:jc w:val="center"/>
            </w:pPr>
            <w:r>
              <w:rPr>
                <w:sz w:val="20"/>
              </w:rPr>
              <w:t>测试工具</w:t>
            </w:r>
          </w:p>
        </w:tc>
        <w:tc>
          <w:tcPr>
            <w:tcW w:w="4961" w:type="dxa"/>
            <w:vAlign w:val="center"/>
          </w:tcPr>
          <w:p w14:paraId="765A43E0" w14:textId="77777777" w:rsidR="00874360" w:rsidRDefault="00BB2F34" w:rsidP="00901338">
            <w:pPr>
              <w:jc w:val="center"/>
            </w:pPr>
            <w:r>
              <w:rPr>
                <w:sz w:val="20"/>
              </w:rPr>
              <w:t>MQTTX</w:t>
            </w:r>
            <w:r>
              <w:rPr>
                <w:sz w:val="20"/>
              </w:rPr>
              <w:t>、</w:t>
            </w:r>
            <w:r>
              <w:rPr>
                <w:sz w:val="20"/>
              </w:rPr>
              <w:t>pytest</w:t>
            </w:r>
            <w:r>
              <w:rPr>
                <w:sz w:val="20"/>
              </w:rPr>
              <w:t>、</w:t>
            </w:r>
            <w:r>
              <w:rPr>
                <w:sz w:val="20"/>
              </w:rPr>
              <w:t xml:space="preserve">PlatformIO </w:t>
            </w:r>
            <w:r>
              <w:rPr>
                <w:sz w:val="20"/>
              </w:rPr>
              <w:t>内置测试</w:t>
            </w:r>
          </w:p>
        </w:tc>
      </w:tr>
    </w:tbl>
    <w:p w14:paraId="294F19D6" w14:textId="77777777" w:rsidR="00874360" w:rsidRDefault="00BB2F34">
      <w:pPr>
        <w:pStyle w:val="1"/>
        <w:spacing w:before="240" w:after="120"/>
        <w:jc w:val="center"/>
      </w:pPr>
      <w:bookmarkStart w:id="7" w:name="_Toc240117051"/>
      <w:r>
        <w:t>第三章</w:t>
      </w:r>
      <w:r>
        <w:t xml:space="preserve"> </w:t>
      </w:r>
      <w:r>
        <w:t>硬件设计</w:t>
      </w:r>
      <w:bookmarkEnd w:id="7"/>
    </w:p>
    <w:p w14:paraId="5A9EE767" w14:textId="77777777" w:rsidR="00874360" w:rsidRDefault="00BB2F34">
      <w:pPr>
        <w:pStyle w:val="21"/>
        <w:spacing w:before="200" w:after="80"/>
      </w:pPr>
      <w:bookmarkStart w:id="8" w:name="_Toc240117052"/>
      <w:r>
        <w:t xml:space="preserve">3.1 </w:t>
      </w:r>
      <w:r>
        <w:t>硬件总体结构</w:t>
      </w:r>
      <w:bookmarkEnd w:id="8"/>
    </w:p>
    <w:p w14:paraId="1D205142" w14:textId="77777777" w:rsidR="00874360" w:rsidRDefault="00BB2F34">
      <w:pPr>
        <w:spacing w:after="120" w:line="300" w:lineRule="auto"/>
        <w:ind w:firstLine="420"/>
      </w:pPr>
      <w:r>
        <w:t>系统硬件围绕</w:t>
      </w:r>
      <w:r>
        <w:t xml:space="preserve"> ESP32-S3 </w:t>
      </w:r>
      <w:r>
        <w:t>主控展开，结构如图</w:t>
      </w:r>
      <w:r>
        <w:t>3.1</w:t>
      </w:r>
      <w:r>
        <w:t>所示。主控板为</w:t>
      </w:r>
      <w:r>
        <w:t xml:space="preserve"> GOOUUU ESP32-S3-CAM</w:t>
      </w:r>
      <w:r>
        <w:t>，板载</w:t>
      </w:r>
      <w:r>
        <w:t xml:space="preserve"> OV2640 </w:t>
      </w:r>
      <w:r>
        <w:t>摄像头与大容量</w:t>
      </w:r>
      <w:r>
        <w:t xml:space="preserve"> PSRAM</w:t>
      </w:r>
      <w:r>
        <w:t>，外接</w:t>
      </w:r>
      <w:r>
        <w:t xml:space="preserve"> IMU</w:t>
      </w:r>
      <w:r>
        <w:t>、</w:t>
      </w:r>
      <w:r>
        <w:t>MAX30102</w:t>
      </w:r>
      <w:r>
        <w:t>、</w:t>
      </w:r>
      <w:r>
        <w:t>BH1750</w:t>
      </w:r>
      <w:r>
        <w:t>、</w:t>
      </w:r>
      <w:r>
        <w:t xml:space="preserve">GPS </w:t>
      </w:r>
      <w:r>
        <w:t>与执行器件。</w:t>
      </w:r>
    </w:p>
    <w:p w14:paraId="7BDA0799" w14:textId="77777777" w:rsidR="00874360" w:rsidRDefault="00BB2F34">
      <w:pPr>
        <w:spacing w:before="120"/>
        <w:jc w:val="center"/>
      </w:pPr>
      <w:r>
        <w:rPr>
          <w:noProof/>
        </w:rPr>
        <w:drawing>
          <wp:inline distT="0" distB="0" distL="0" distR="0" wp14:anchorId="0C80CEF3" wp14:editId="5B884180">
            <wp:extent cx="3612128" cy="2708036"/>
            <wp:effectExtent l="0" t="508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dware_structure.jpg"/>
                    <pic:cNvPicPr/>
                  </pic:nvPicPr>
                  <pic:blipFill>
                    <a:blip r:embed="rId11"/>
                    <a:stretch>
                      <a:fillRect/>
                    </a:stretch>
                  </pic:blipFill>
                  <pic:spPr>
                    <a:xfrm rot="16200000">
                      <a:off x="0" y="0"/>
                      <a:ext cx="3630308" cy="2721666"/>
                    </a:xfrm>
                    <a:prstGeom prst="rect">
                      <a:avLst/>
                    </a:prstGeom>
                  </pic:spPr>
                </pic:pic>
              </a:graphicData>
            </a:graphic>
          </wp:inline>
        </w:drawing>
      </w:r>
    </w:p>
    <w:p w14:paraId="76626261" w14:textId="77777777" w:rsidR="00874360" w:rsidRDefault="00BB2F34">
      <w:pPr>
        <w:spacing w:after="120"/>
        <w:jc w:val="center"/>
      </w:pPr>
      <w:r>
        <w:t>图</w:t>
      </w:r>
      <w:r>
        <w:t xml:space="preserve">3.1 </w:t>
      </w:r>
      <w:r>
        <w:t>硬件总体结构</w:t>
      </w:r>
    </w:p>
    <w:p w14:paraId="37650F5C" w14:textId="77777777" w:rsidR="00874360" w:rsidRDefault="00BB2F34">
      <w:pPr>
        <w:pStyle w:val="21"/>
        <w:spacing w:before="200" w:after="80"/>
      </w:pPr>
      <w:bookmarkStart w:id="9" w:name="_Toc240117053"/>
      <w:r>
        <w:lastRenderedPageBreak/>
        <w:t xml:space="preserve">3.2 </w:t>
      </w:r>
      <w:r>
        <w:t>主控芯片与核心板</w:t>
      </w:r>
      <w:bookmarkEnd w:id="9"/>
    </w:p>
    <w:p w14:paraId="3B0B1A75" w14:textId="5A6353D5" w:rsidR="00874360" w:rsidRDefault="00BB2F34">
      <w:pPr>
        <w:spacing w:after="120" w:line="300" w:lineRule="auto"/>
        <w:ind w:firstLine="420"/>
      </w:pPr>
      <w:r>
        <w:t xml:space="preserve">ESP32-S3 </w:t>
      </w:r>
      <w:r>
        <w:t>集成双核</w:t>
      </w:r>
      <w:r>
        <w:t xml:space="preserve"> Xtensa LX7 </w:t>
      </w:r>
      <w:r>
        <w:t>处理器，主频最高</w:t>
      </w:r>
      <w:r>
        <w:t xml:space="preserve"> 240 MHz</w:t>
      </w:r>
      <w:r>
        <w:t>，集成</w:t>
      </w:r>
      <w:r>
        <w:t xml:space="preserve"> Wi-Fi </w:t>
      </w:r>
      <w:r>
        <w:t>与蓝牙，提供多个硬件</w:t>
      </w:r>
      <w:r>
        <w:t xml:space="preserve"> I2C</w:t>
      </w:r>
      <w:r>
        <w:t>、</w:t>
      </w:r>
      <w:r>
        <w:t xml:space="preserve">UART </w:t>
      </w:r>
      <w:r>
        <w:t>与并行摄像头接口。本项目利用其双核优势隔离实时传感任务与网络协议栈任务，并利用其并行相机总线直连</w:t>
      </w:r>
      <w:r>
        <w:t xml:space="preserve"> OV2640</w:t>
      </w:r>
      <w:r>
        <w:t>，从而在一颗低成本芯片上同时承载传感、决策、图传与网络服务。</w:t>
      </w:r>
    </w:p>
    <w:p w14:paraId="3402D2C5" w14:textId="77777777" w:rsidR="00874360" w:rsidRDefault="00BB2F34">
      <w:pPr>
        <w:spacing w:after="120" w:line="300" w:lineRule="auto"/>
        <w:ind w:firstLine="420"/>
      </w:pPr>
      <w:r>
        <w:t>核心板说明：</w:t>
      </w:r>
    </w:p>
    <w:p w14:paraId="6B5CA85B" w14:textId="324958E1" w:rsidR="00874360" w:rsidRDefault="00BB2F34" w:rsidP="00F40F09">
      <w:pPr>
        <w:pStyle w:val="ListParagraphBullet"/>
        <w:ind w:leftChars="200" w:left="780"/>
      </w:pPr>
      <w:r>
        <w:t xml:space="preserve">• </w:t>
      </w:r>
      <w:r w:rsidR="006C316A">
        <w:rPr>
          <w:rFonts w:hint="eastAsia"/>
        </w:rPr>
        <w:t xml:space="preserve"> </w:t>
      </w:r>
      <w:r>
        <w:t>电源：</w:t>
      </w:r>
      <w:r>
        <w:t xml:space="preserve">USB 5 V </w:t>
      </w:r>
      <w:r>
        <w:t>供电，板上稳压后为传感器与外设提供</w:t>
      </w:r>
      <w:r>
        <w:t xml:space="preserve"> 3.3 V / 5 V</w:t>
      </w:r>
      <w:r>
        <w:t>；</w:t>
      </w:r>
    </w:p>
    <w:p w14:paraId="5CB38E43" w14:textId="42E38382" w:rsidR="00874360" w:rsidRDefault="00BB2F34" w:rsidP="00F40F09">
      <w:pPr>
        <w:pStyle w:val="ListParagraphBullet"/>
        <w:ind w:leftChars="200" w:left="780"/>
      </w:pPr>
      <w:r>
        <w:t xml:space="preserve">• </w:t>
      </w:r>
      <w:r w:rsidR="006C316A">
        <w:rPr>
          <w:rFonts w:hint="eastAsia"/>
        </w:rPr>
        <w:t xml:space="preserve"> </w:t>
      </w:r>
      <w:r>
        <w:t>存储：</w:t>
      </w:r>
      <w:r>
        <w:t>8MB Flash</w:t>
      </w:r>
      <w:r>
        <w:t>，构建结果显示</w:t>
      </w:r>
      <w:r>
        <w:t xml:space="preserve"> Flash </w:t>
      </w:r>
      <w:r>
        <w:t>占用约</w:t>
      </w:r>
      <w:r>
        <w:t xml:space="preserve"> 51.4%</w:t>
      </w:r>
      <w:r>
        <w:t>（最终固件），</w:t>
      </w:r>
      <w:r>
        <w:t xml:space="preserve">RAM </w:t>
      </w:r>
      <w:r>
        <w:t>占用约</w:t>
      </w:r>
      <w:r>
        <w:t xml:space="preserve"> 16.8%</w:t>
      </w:r>
      <w:r>
        <w:t>；</w:t>
      </w:r>
    </w:p>
    <w:p w14:paraId="6F658D0F" w14:textId="2D38EEEA" w:rsidR="00874360" w:rsidRDefault="00BB2F34" w:rsidP="00F40F09">
      <w:pPr>
        <w:pStyle w:val="ListParagraphBullet"/>
        <w:ind w:leftChars="200" w:left="780"/>
      </w:pPr>
      <w:r>
        <w:t xml:space="preserve">• </w:t>
      </w:r>
      <w:r w:rsidR="006C316A">
        <w:rPr>
          <w:rFonts w:hint="eastAsia"/>
        </w:rPr>
        <w:t xml:space="preserve"> </w:t>
      </w:r>
      <w:r>
        <w:t>相机：板载</w:t>
      </w:r>
      <w:r>
        <w:t xml:space="preserve"> OV2640 </w:t>
      </w:r>
      <w:r>
        <w:t>并行接口，引脚由板卡固定不可复用。</w:t>
      </w:r>
    </w:p>
    <w:p w14:paraId="25E167CB" w14:textId="77777777" w:rsidR="00874360" w:rsidRDefault="00BB2F34">
      <w:pPr>
        <w:pStyle w:val="21"/>
        <w:spacing w:before="200" w:after="80"/>
      </w:pPr>
      <w:bookmarkStart w:id="10" w:name="_Toc240117054"/>
      <w:r>
        <w:t xml:space="preserve">3.3 </w:t>
      </w:r>
      <w:r>
        <w:t>传感器模块</w:t>
      </w:r>
      <w:bookmarkEnd w:id="10"/>
    </w:p>
    <w:tbl>
      <w:tblPr>
        <w:tblStyle w:val="af"/>
        <w:tblW w:w="9067" w:type="dxa"/>
        <w:jc w:val="center"/>
        <w:tblLook w:val="04A0" w:firstRow="1" w:lastRow="0" w:firstColumn="1" w:lastColumn="0" w:noHBand="0" w:noVBand="1"/>
      </w:tblPr>
      <w:tblGrid>
        <w:gridCol w:w="1271"/>
        <w:gridCol w:w="1418"/>
        <w:gridCol w:w="2126"/>
        <w:gridCol w:w="2163"/>
        <w:gridCol w:w="2089"/>
      </w:tblGrid>
      <w:tr w:rsidR="00874360" w14:paraId="3732239D" w14:textId="77777777" w:rsidTr="00F40F09">
        <w:trPr>
          <w:jc w:val="center"/>
        </w:trPr>
        <w:tc>
          <w:tcPr>
            <w:tcW w:w="1271" w:type="dxa"/>
            <w:shd w:val="clear" w:color="auto" w:fill="D9EAF7"/>
            <w:vAlign w:val="center"/>
          </w:tcPr>
          <w:p w14:paraId="5357AD96" w14:textId="77777777" w:rsidR="00874360" w:rsidRDefault="00BB2F34">
            <w:pPr>
              <w:jc w:val="center"/>
            </w:pPr>
            <w:r>
              <w:rPr>
                <w:b/>
              </w:rPr>
              <w:t>模块</w:t>
            </w:r>
          </w:p>
        </w:tc>
        <w:tc>
          <w:tcPr>
            <w:tcW w:w="1418" w:type="dxa"/>
            <w:shd w:val="clear" w:color="auto" w:fill="D9EAF7"/>
            <w:vAlign w:val="center"/>
          </w:tcPr>
          <w:p w14:paraId="65AB4156" w14:textId="77777777" w:rsidR="00874360" w:rsidRDefault="00BB2F34">
            <w:pPr>
              <w:jc w:val="center"/>
            </w:pPr>
            <w:r>
              <w:rPr>
                <w:b/>
              </w:rPr>
              <w:t>型号</w:t>
            </w:r>
          </w:p>
        </w:tc>
        <w:tc>
          <w:tcPr>
            <w:tcW w:w="2126" w:type="dxa"/>
            <w:shd w:val="clear" w:color="auto" w:fill="D9EAF7"/>
            <w:vAlign w:val="center"/>
          </w:tcPr>
          <w:p w14:paraId="75F66505" w14:textId="77777777" w:rsidR="00874360" w:rsidRDefault="00BB2F34">
            <w:pPr>
              <w:jc w:val="center"/>
            </w:pPr>
            <w:r>
              <w:rPr>
                <w:b/>
              </w:rPr>
              <w:t>接口</w:t>
            </w:r>
          </w:p>
        </w:tc>
        <w:tc>
          <w:tcPr>
            <w:tcW w:w="2163" w:type="dxa"/>
            <w:shd w:val="clear" w:color="auto" w:fill="D9EAF7"/>
            <w:vAlign w:val="center"/>
          </w:tcPr>
          <w:p w14:paraId="088E566C" w14:textId="77777777" w:rsidR="00874360" w:rsidRDefault="00BB2F34">
            <w:pPr>
              <w:jc w:val="center"/>
            </w:pPr>
            <w:r>
              <w:rPr>
                <w:b/>
              </w:rPr>
              <w:t>关键参数</w:t>
            </w:r>
          </w:p>
        </w:tc>
        <w:tc>
          <w:tcPr>
            <w:tcW w:w="2089" w:type="dxa"/>
            <w:shd w:val="clear" w:color="auto" w:fill="D9EAF7"/>
            <w:vAlign w:val="center"/>
          </w:tcPr>
          <w:p w14:paraId="57962C66" w14:textId="77777777" w:rsidR="00874360" w:rsidRDefault="00BB2F34">
            <w:pPr>
              <w:jc w:val="center"/>
            </w:pPr>
            <w:r>
              <w:rPr>
                <w:b/>
              </w:rPr>
              <w:t>用途</w:t>
            </w:r>
          </w:p>
        </w:tc>
      </w:tr>
      <w:tr w:rsidR="00874360" w14:paraId="1BE66658" w14:textId="77777777" w:rsidTr="00F40F09">
        <w:trPr>
          <w:jc w:val="center"/>
        </w:trPr>
        <w:tc>
          <w:tcPr>
            <w:tcW w:w="1271" w:type="dxa"/>
            <w:vAlign w:val="center"/>
          </w:tcPr>
          <w:p w14:paraId="198D20B8" w14:textId="77777777" w:rsidR="00874360" w:rsidRDefault="00BB2F34">
            <w:pPr>
              <w:jc w:val="center"/>
            </w:pPr>
            <w:r>
              <w:rPr>
                <w:sz w:val="20"/>
              </w:rPr>
              <w:t>惯性测量</w:t>
            </w:r>
          </w:p>
        </w:tc>
        <w:tc>
          <w:tcPr>
            <w:tcW w:w="1418" w:type="dxa"/>
            <w:vAlign w:val="center"/>
          </w:tcPr>
          <w:p w14:paraId="562CEEC9" w14:textId="77777777" w:rsidR="00874360" w:rsidRDefault="00BB2F34">
            <w:pPr>
              <w:jc w:val="center"/>
            </w:pPr>
            <w:r>
              <w:rPr>
                <w:sz w:val="20"/>
              </w:rPr>
              <w:t>JY901S</w:t>
            </w:r>
          </w:p>
        </w:tc>
        <w:tc>
          <w:tcPr>
            <w:tcW w:w="2126" w:type="dxa"/>
            <w:vAlign w:val="center"/>
          </w:tcPr>
          <w:p w14:paraId="14D17ADA" w14:textId="77777777" w:rsidR="00874360" w:rsidRDefault="00BB2F34">
            <w:pPr>
              <w:jc w:val="center"/>
            </w:pPr>
            <w:r>
              <w:rPr>
                <w:sz w:val="20"/>
              </w:rPr>
              <w:t>UART</w:t>
            </w:r>
            <w:r>
              <w:rPr>
                <w:sz w:val="20"/>
              </w:rPr>
              <w:t>（</w:t>
            </w:r>
            <w:r>
              <w:rPr>
                <w:sz w:val="20"/>
              </w:rPr>
              <w:t>GPIO39/38</w:t>
            </w:r>
            <w:r>
              <w:rPr>
                <w:sz w:val="20"/>
              </w:rPr>
              <w:t>）</w:t>
            </w:r>
          </w:p>
        </w:tc>
        <w:tc>
          <w:tcPr>
            <w:tcW w:w="2163" w:type="dxa"/>
            <w:vAlign w:val="center"/>
          </w:tcPr>
          <w:p w14:paraId="4362AAE7" w14:textId="77777777" w:rsidR="00874360" w:rsidRDefault="00BB2F34" w:rsidP="00F40F09">
            <w:pPr>
              <w:jc w:val="center"/>
            </w:pPr>
            <w:r>
              <w:rPr>
                <w:sz w:val="20"/>
              </w:rPr>
              <w:t>9600 baud</w:t>
            </w:r>
            <w:r>
              <w:rPr>
                <w:sz w:val="20"/>
              </w:rPr>
              <w:t>，输出九轴与欧拉角</w:t>
            </w:r>
          </w:p>
        </w:tc>
        <w:tc>
          <w:tcPr>
            <w:tcW w:w="2089" w:type="dxa"/>
            <w:vAlign w:val="center"/>
          </w:tcPr>
          <w:p w14:paraId="3B43321D" w14:textId="77777777" w:rsidR="00874360" w:rsidRDefault="00BB2F34">
            <w:pPr>
              <w:jc w:val="center"/>
            </w:pPr>
            <w:r>
              <w:rPr>
                <w:sz w:val="20"/>
              </w:rPr>
              <w:t>跌倒检测</w:t>
            </w:r>
          </w:p>
        </w:tc>
      </w:tr>
      <w:tr w:rsidR="00874360" w14:paraId="06A08293" w14:textId="77777777" w:rsidTr="00F40F09">
        <w:trPr>
          <w:jc w:val="center"/>
        </w:trPr>
        <w:tc>
          <w:tcPr>
            <w:tcW w:w="1271" w:type="dxa"/>
            <w:vAlign w:val="center"/>
          </w:tcPr>
          <w:p w14:paraId="70F0EF58" w14:textId="77777777" w:rsidR="00874360" w:rsidRDefault="00BB2F34">
            <w:pPr>
              <w:jc w:val="center"/>
            </w:pPr>
            <w:r>
              <w:rPr>
                <w:sz w:val="20"/>
              </w:rPr>
              <w:t>血氧心率</w:t>
            </w:r>
          </w:p>
        </w:tc>
        <w:tc>
          <w:tcPr>
            <w:tcW w:w="1418" w:type="dxa"/>
            <w:vAlign w:val="center"/>
          </w:tcPr>
          <w:p w14:paraId="661AF7B4" w14:textId="77777777" w:rsidR="00874360" w:rsidRDefault="00BB2F34">
            <w:pPr>
              <w:jc w:val="center"/>
            </w:pPr>
            <w:r>
              <w:rPr>
                <w:sz w:val="20"/>
              </w:rPr>
              <w:t>MAX30102</w:t>
            </w:r>
          </w:p>
        </w:tc>
        <w:tc>
          <w:tcPr>
            <w:tcW w:w="2126" w:type="dxa"/>
            <w:vAlign w:val="center"/>
          </w:tcPr>
          <w:p w14:paraId="339DB498" w14:textId="77777777" w:rsidR="00874360" w:rsidRDefault="00BB2F34">
            <w:pPr>
              <w:jc w:val="center"/>
            </w:pPr>
            <w:r>
              <w:rPr>
                <w:sz w:val="20"/>
              </w:rPr>
              <w:t>I2C</w:t>
            </w:r>
            <w:r>
              <w:rPr>
                <w:sz w:val="20"/>
              </w:rPr>
              <w:t>（</w:t>
            </w:r>
            <w:r>
              <w:rPr>
                <w:sz w:val="20"/>
              </w:rPr>
              <w:t>0x57</w:t>
            </w:r>
            <w:r>
              <w:rPr>
                <w:sz w:val="20"/>
              </w:rPr>
              <w:t>）</w:t>
            </w:r>
          </w:p>
        </w:tc>
        <w:tc>
          <w:tcPr>
            <w:tcW w:w="2163" w:type="dxa"/>
            <w:vAlign w:val="center"/>
          </w:tcPr>
          <w:p w14:paraId="4425FCE4" w14:textId="77777777" w:rsidR="00874360" w:rsidRPr="00901338" w:rsidRDefault="00BB2F34" w:rsidP="00F40F09">
            <w:pPr>
              <w:jc w:val="center"/>
              <w:rPr>
                <w:lang w:val="pl-PL"/>
              </w:rPr>
            </w:pPr>
            <w:r w:rsidRPr="00901338">
              <w:rPr>
                <w:sz w:val="20"/>
                <w:lang w:val="pl-PL"/>
              </w:rPr>
              <w:t>100 kHz</w:t>
            </w:r>
            <w:r w:rsidRPr="00901338">
              <w:rPr>
                <w:sz w:val="20"/>
                <w:lang w:val="pl-PL"/>
              </w:rPr>
              <w:t>，</w:t>
            </w:r>
            <w:r>
              <w:rPr>
                <w:sz w:val="20"/>
              </w:rPr>
              <w:t>主</w:t>
            </w:r>
            <w:r w:rsidRPr="00901338">
              <w:rPr>
                <w:sz w:val="20"/>
                <w:lang w:val="pl-PL"/>
              </w:rPr>
              <w:t xml:space="preserve"> I2C GPIO41/42</w:t>
            </w:r>
          </w:p>
        </w:tc>
        <w:tc>
          <w:tcPr>
            <w:tcW w:w="2089" w:type="dxa"/>
            <w:vAlign w:val="center"/>
          </w:tcPr>
          <w:p w14:paraId="00639039" w14:textId="77777777" w:rsidR="00874360" w:rsidRDefault="00BB2F34">
            <w:pPr>
              <w:jc w:val="center"/>
            </w:pPr>
            <w:r>
              <w:rPr>
                <w:sz w:val="20"/>
              </w:rPr>
              <w:t xml:space="preserve">PPG </w:t>
            </w:r>
            <w:r>
              <w:rPr>
                <w:sz w:val="20"/>
              </w:rPr>
              <w:t>与节律筛查</w:t>
            </w:r>
          </w:p>
        </w:tc>
      </w:tr>
      <w:tr w:rsidR="00874360" w14:paraId="52B68473" w14:textId="77777777" w:rsidTr="00F40F09">
        <w:trPr>
          <w:jc w:val="center"/>
        </w:trPr>
        <w:tc>
          <w:tcPr>
            <w:tcW w:w="1271" w:type="dxa"/>
            <w:vAlign w:val="center"/>
          </w:tcPr>
          <w:p w14:paraId="56BDE6CB" w14:textId="77777777" w:rsidR="00874360" w:rsidRDefault="00BB2F34">
            <w:pPr>
              <w:jc w:val="center"/>
            </w:pPr>
            <w:r>
              <w:rPr>
                <w:sz w:val="20"/>
              </w:rPr>
              <w:t>环境光</w:t>
            </w:r>
          </w:p>
        </w:tc>
        <w:tc>
          <w:tcPr>
            <w:tcW w:w="1418" w:type="dxa"/>
            <w:vAlign w:val="center"/>
          </w:tcPr>
          <w:p w14:paraId="4E4BD418" w14:textId="77777777" w:rsidR="00874360" w:rsidRDefault="00BB2F34">
            <w:pPr>
              <w:jc w:val="center"/>
            </w:pPr>
            <w:r>
              <w:rPr>
                <w:sz w:val="20"/>
              </w:rPr>
              <w:t>BH1750</w:t>
            </w:r>
          </w:p>
        </w:tc>
        <w:tc>
          <w:tcPr>
            <w:tcW w:w="2126" w:type="dxa"/>
            <w:vAlign w:val="center"/>
          </w:tcPr>
          <w:p w14:paraId="4E148851" w14:textId="77777777" w:rsidR="00874360" w:rsidRDefault="00BB2F34">
            <w:pPr>
              <w:jc w:val="center"/>
            </w:pPr>
            <w:r>
              <w:rPr>
                <w:sz w:val="20"/>
              </w:rPr>
              <w:t>I2C</w:t>
            </w:r>
            <w:r>
              <w:rPr>
                <w:sz w:val="20"/>
              </w:rPr>
              <w:t>（</w:t>
            </w:r>
            <w:r>
              <w:rPr>
                <w:sz w:val="20"/>
              </w:rPr>
              <w:t>0x23</w:t>
            </w:r>
            <w:r>
              <w:rPr>
                <w:sz w:val="20"/>
              </w:rPr>
              <w:t>）</w:t>
            </w:r>
          </w:p>
        </w:tc>
        <w:tc>
          <w:tcPr>
            <w:tcW w:w="2163" w:type="dxa"/>
            <w:vAlign w:val="center"/>
          </w:tcPr>
          <w:p w14:paraId="04BE5EFA" w14:textId="77777777" w:rsidR="00874360" w:rsidRDefault="00BB2F34" w:rsidP="00F40F09">
            <w:pPr>
              <w:jc w:val="center"/>
            </w:pPr>
            <w:r>
              <w:rPr>
                <w:sz w:val="20"/>
              </w:rPr>
              <w:t>100 kHz</w:t>
            </w:r>
          </w:p>
        </w:tc>
        <w:tc>
          <w:tcPr>
            <w:tcW w:w="2089" w:type="dxa"/>
            <w:vAlign w:val="center"/>
          </w:tcPr>
          <w:p w14:paraId="164E3E3E" w14:textId="77777777" w:rsidR="00874360" w:rsidRDefault="00BB2F34">
            <w:pPr>
              <w:jc w:val="center"/>
            </w:pPr>
            <w:r>
              <w:rPr>
                <w:sz w:val="20"/>
              </w:rPr>
              <w:t>自动照明</w:t>
            </w:r>
          </w:p>
        </w:tc>
      </w:tr>
      <w:tr w:rsidR="00874360" w14:paraId="01626D2D" w14:textId="77777777" w:rsidTr="00F40F09">
        <w:trPr>
          <w:jc w:val="center"/>
        </w:trPr>
        <w:tc>
          <w:tcPr>
            <w:tcW w:w="1271" w:type="dxa"/>
            <w:vAlign w:val="center"/>
          </w:tcPr>
          <w:p w14:paraId="3F0404E5" w14:textId="77777777" w:rsidR="00874360" w:rsidRDefault="00BB2F34">
            <w:pPr>
              <w:jc w:val="center"/>
            </w:pPr>
            <w:r>
              <w:rPr>
                <w:sz w:val="20"/>
              </w:rPr>
              <w:t>定位</w:t>
            </w:r>
          </w:p>
        </w:tc>
        <w:tc>
          <w:tcPr>
            <w:tcW w:w="1418" w:type="dxa"/>
            <w:vAlign w:val="center"/>
          </w:tcPr>
          <w:p w14:paraId="183CAC38" w14:textId="77777777" w:rsidR="00874360" w:rsidRDefault="00BB2F34">
            <w:pPr>
              <w:jc w:val="center"/>
            </w:pPr>
            <w:r>
              <w:rPr>
                <w:sz w:val="20"/>
              </w:rPr>
              <w:t>ATGM336H</w:t>
            </w:r>
          </w:p>
        </w:tc>
        <w:tc>
          <w:tcPr>
            <w:tcW w:w="2126" w:type="dxa"/>
            <w:vAlign w:val="center"/>
          </w:tcPr>
          <w:p w14:paraId="6AA7B0D1" w14:textId="77777777" w:rsidR="00874360" w:rsidRDefault="00BB2F34">
            <w:pPr>
              <w:jc w:val="center"/>
            </w:pPr>
            <w:r>
              <w:rPr>
                <w:sz w:val="20"/>
              </w:rPr>
              <w:t>UART</w:t>
            </w:r>
            <w:r>
              <w:rPr>
                <w:sz w:val="20"/>
              </w:rPr>
              <w:t>（</w:t>
            </w:r>
            <w:r>
              <w:rPr>
                <w:sz w:val="20"/>
              </w:rPr>
              <w:t>GPIO47/21</w:t>
            </w:r>
            <w:r>
              <w:rPr>
                <w:sz w:val="20"/>
              </w:rPr>
              <w:t>）</w:t>
            </w:r>
          </w:p>
        </w:tc>
        <w:tc>
          <w:tcPr>
            <w:tcW w:w="2163" w:type="dxa"/>
            <w:vAlign w:val="center"/>
          </w:tcPr>
          <w:p w14:paraId="3E371EEA" w14:textId="77777777" w:rsidR="00874360" w:rsidRDefault="00BB2F34" w:rsidP="00F40F09">
            <w:pPr>
              <w:jc w:val="center"/>
            </w:pPr>
            <w:r>
              <w:rPr>
                <w:sz w:val="20"/>
              </w:rPr>
              <w:t>9600 baud</w:t>
            </w:r>
            <w:r>
              <w:rPr>
                <w:sz w:val="20"/>
              </w:rPr>
              <w:t>，</w:t>
            </w:r>
            <w:r>
              <w:rPr>
                <w:sz w:val="20"/>
              </w:rPr>
              <w:t>NMEA</w:t>
            </w:r>
          </w:p>
        </w:tc>
        <w:tc>
          <w:tcPr>
            <w:tcW w:w="2089" w:type="dxa"/>
            <w:vAlign w:val="center"/>
          </w:tcPr>
          <w:p w14:paraId="63A9BA71" w14:textId="77777777" w:rsidR="00874360" w:rsidRDefault="00BB2F34">
            <w:pPr>
              <w:jc w:val="center"/>
            </w:pPr>
            <w:r>
              <w:rPr>
                <w:sz w:val="20"/>
              </w:rPr>
              <w:t>位置上报</w:t>
            </w:r>
          </w:p>
        </w:tc>
      </w:tr>
      <w:tr w:rsidR="00874360" w14:paraId="691E3D38" w14:textId="77777777" w:rsidTr="00F40F09">
        <w:trPr>
          <w:jc w:val="center"/>
        </w:trPr>
        <w:tc>
          <w:tcPr>
            <w:tcW w:w="1271" w:type="dxa"/>
            <w:vAlign w:val="center"/>
          </w:tcPr>
          <w:p w14:paraId="38030EF2" w14:textId="77777777" w:rsidR="00874360" w:rsidRDefault="00BB2F34">
            <w:pPr>
              <w:jc w:val="center"/>
            </w:pPr>
            <w:r>
              <w:rPr>
                <w:sz w:val="20"/>
              </w:rPr>
              <w:t>摄像头</w:t>
            </w:r>
          </w:p>
        </w:tc>
        <w:tc>
          <w:tcPr>
            <w:tcW w:w="1418" w:type="dxa"/>
            <w:vAlign w:val="center"/>
          </w:tcPr>
          <w:p w14:paraId="68612B36" w14:textId="77777777" w:rsidR="00874360" w:rsidRDefault="00BB2F34">
            <w:pPr>
              <w:jc w:val="center"/>
            </w:pPr>
            <w:r>
              <w:rPr>
                <w:sz w:val="20"/>
              </w:rPr>
              <w:t>OV2640</w:t>
            </w:r>
          </w:p>
        </w:tc>
        <w:tc>
          <w:tcPr>
            <w:tcW w:w="2126" w:type="dxa"/>
            <w:vAlign w:val="center"/>
          </w:tcPr>
          <w:p w14:paraId="72C39EFD" w14:textId="77777777" w:rsidR="00874360" w:rsidRDefault="00BB2F34">
            <w:pPr>
              <w:jc w:val="center"/>
            </w:pPr>
            <w:r>
              <w:rPr>
                <w:sz w:val="20"/>
              </w:rPr>
              <w:t>并行</w:t>
            </w:r>
            <w:r>
              <w:rPr>
                <w:sz w:val="20"/>
              </w:rPr>
              <w:t xml:space="preserve"> + SCCB</w:t>
            </w:r>
          </w:p>
        </w:tc>
        <w:tc>
          <w:tcPr>
            <w:tcW w:w="2163" w:type="dxa"/>
            <w:vAlign w:val="center"/>
          </w:tcPr>
          <w:p w14:paraId="55B75116" w14:textId="77777777" w:rsidR="00874360" w:rsidRDefault="00BB2F34" w:rsidP="00F40F09">
            <w:pPr>
              <w:jc w:val="center"/>
            </w:pPr>
            <w:r>
              <w:rPr>
                <w:sz w:val="20"/>
              </w:rPr>
              <w:t>板载默认引脚</w:t>
            </w:r>
          </w:p>
        </w:tc>
        <w:tc>
          <w:tcPr>
            <w:tcW w:w="2089" w:type="dxa"/>
            <w:vAlign w:val="center"/>
          </w:tcPr>
          <w:p w14:paraId="74AE9886" w14:textId="77777777" w:rsidR="00874360" w:rsidRDefault="00BB2F34">
            <w:pPr>
              <w:jc w:val="center"/>
            </w:pPr>
            <w:r>
              <w:rPr>
                <w:sz w:val="20"/>
              </w:rPr>
              <w:t>图传</w:t>
            </w:r>
          </w:p>
        </w:tc>
      </w:tr>
      <w:tr w:rsidR="00874360" w14:paraId="1ACC39BE" w14:textId="77777777" w:rsidTr="00F40F09">
        <w:trPr>
          <w:jc w:val="center"/>
        </w:trPr>
        <w:tc>
          <w:tcPr>
            <w:tcW w:w="1271" w:type="dxa"/>
            <w:vAlign w:val="center"/>
          </w:tcPr>
          <w:p w14:paraId="481F86F4" w14:textId="77777777" w:rsidR="00874360" w:rsidRDefault="00BB2F34">
            <w:pPr>
              <w:jc w:val="center"/>
            </w:pPr>
            <w:r>
              <w:rPr>
                <w:sz w:val="20"/>
              </w:rPr>
              <w:t>超声波测距</w:t>
            </w:r>
          </w:p>
        </w:tc>
        <w:tc>
          <w:tcPr>
            <w:tcW w:w="1418" w:type="dxa"/>
            <w:vAlign w:val="center"/>
          </w:tcPr>
          <w:p w14:paraId="7C8910E9" w14:textId="77777777" w:rsidR="00874360" w:rsidRDefault="00BB2F34">
            <w:pPr>
              <w:jc w:val="center"/>
            </w:pPr>
            <w:r>
              <w:rPr>
                <w:sz w:val="20"/>
              </w:rPr>
              <w:t xml:space="preserve">I2C </w:t>
            </w:r>
            <w:r>
              <w:rPr>
                <w:sz w:val="20"/>
              </w:rPr>
              <w:t>测距模块</w:t>
            </w:r>
          </w:p>
        </w:tc>
        <w:tc>
          <w:tcPr>
            <w:tcW w:w="2126" w:type="dxa"/>
            <w:vAlign w:val="center"/>
          </w:tcPr>
          <w:p w14:paraId="315AA56B" w14:textId="77777777" w:rsidR="00874360" w:rsidRDefault="00BB2F34">
            <w:pPr>
              <w:jc w:val="center"/>
            </w:pPr>
            <w:r>
              <w:rPr>
                <w:sz w:val="20"/>
              </w:rPr>
              <w:t>I2C</w:t>
            </w:r>
            <w:r>
              <w:rPr>
                <w:sz w:val="20"/>
              </w:rPr>
              <w:t>（</w:t>
            </w:r>
            <w:r>
              <w:rPr>
                <w:sz w:val="20"/>
              </w:rPr>
              <w:t>0x57</w:t>
            </w:r>
            <w:r>
              <w:rPr>
                <w:sz w:val="20"/>
              </w:rPr>
              <w:t>）</w:t>
            </w:r>
          </w:p>
        </w:tc>
        <w:tc>
          <w:tcPr>
            <w:tcW w:w="2163" w:type="dxa"/>
            <w:vAlign w:val="center"/>
          </w:tcPr>
          <w:p w14:paraId="7D88CD90" w14:textId="77777777" w:rsidR="00874360" w:rsidRDefault="00BB2F34" w:rsidP="00F40F09">
            <w:pPr>
              <w:jc w:val="center"/>
            </w:pPr>
            <w:r>
              <w:rPr>
                <w:sz w:val="20"/>
              </w:rPr>
              <w:t>100 kHz</w:t>
            </w:r>
          </w:p>
        </w:tc>
        <w:tc>
          <w:tcPr>
            <w:tcW w:w="2089" w:type="dxa"/>
            <w:vAlign w:val="center"/>
          </w:tcPr>
          <w:p w14:paraId="04430966" w14:textId="77777777" w:rsidR="00874360" w:rsidRDefault="00BB2F34">
            <w:pPr>
              <w:jc w:val="center"/>
            </w:pPr>
            <w:r>
              <w:rPr>
                <w:sz w:val="20"/>
              </w:rPr>
              <w:t>避障测距（当前台架停用，见第七章）</w:t>
            </w:r>
          </w:p>
        </w:tc>
      </w:tr>
    </w:tbl>
    <w:p w14:paraId="6C726406" w14:textId="77777777" w:rsidR="00874360" w:rsidRDefault="00BB2F34">
      <w:pPr>
        <w:pStyle w:val="21"/>
        <w:spacing w:before="200" w:after="80"/>
      </w:pPr>
      <w:bookmarkStart w:id="11" w:name="_Toc240117055"/>
      <w:r>
        <w:t xml:space="preserve">3.4 </w:t>
      </w:r>
      <w:r>
        <w:t>执行与交互模块</w:t>
      </w:r>
      <w:bookmarkEnd w:id="11"/>
    </w:p>
    <w:p w14:paraId="7B742E2A" w14:textId="7E652167" w:rsidR="00874360" w:rsidRDefault="00BB2F34" w:rsidP="00F40F09">
      <w:pPr>
        <w:pStyle w:val="ListParagraphBullet"/>
        <w:ind w:leftChars="200" w:left="780"/>
      </w:pPr>
      <w:r>
        <w:t xml:space="preserve">• </w:t>
      </w:r>
      <w:r w:rsidR="00393F2D">
        <w:rPr>
          <w:rFonts w:hint="eastAsia"/>
        </w:rPr>
        <w:t xml:space="preserve"> </w:t>
      </w:r>
      <w:r>
        <w:t>蜂鸣器：</w:t>
      </w:r>
      <w:r>
        <w:t xml:space="preserve">GPIO1 </w:t>
      </w:r>
      <w:r>
        <w:t>接</w:t>
      </w:r>
      <w:r>
        <w:t xml:space="preserve"> MOS </w:t>
      </w:r>
      <w:r>
        <w:t>管栅极，高电平响，采用非阻塞节奏提示；</w:t>
      </w:r>
    </w:p>
    <w:p w14:paraId="331C085B" w14:textId="08BF558C" w:rsidR="00874360" w:rsidRDefault="00BB2F34" w:rsidP="00F40F09">
      <w:pPr>
        <w:pStyle w:val="ListParagraphBullet"/>
        <w:ind w:leftChars="200" w:left="780"/>
      </w:pPr>
      <w:r>
        <w:t xml:space="preserve">• </w:t>
      </w:r>
      <w:r w:rsidR="00393F2D">
        <w:rPr>
          <w:rFonts w:hint="eastAsia"/>
        </w:rPr>
        <w:t xml:space="preserve"> </w:t>
      </w:r>
      <w:r>
        <w:t>照明</w:t>
      </w:r>
      <w:r>
        <w:t xml:space="preserve"> LED</w:t>
      </w:r>
      <w:r>
        <w:t>：</w:t>
      </w:r>
      <w:r>
        <w:t xml:space="preserve">GPIO14 </w:t>
      </w:r>
      <w:r>
        <w:t>高电平点亮，自动模式按光照阈值点亮；</w:t>
      </w:r>
    </w:p>
    <w:p w14:paraId="557951B7" w14:textId="2F94089E" w:rsidR="00874360" w:rsidRDefault="00BB2F34" w:rsidP="00F40F09">
      <w:pPr>
        <w:pStyle w:val="ListParagraphBullet"/>
        <w:ind w:leftChars="200" w:left="780"/>
      </w:pPr>
      <w:r>
        <w:t xml:space="preserve">• </w:t>
      </w:r>
      <w:r w:rsidR="00393F2D">
        <w:rPr>
          <w:rFonts w:hint="eastAsia"/>
        </w:rPr>
        <w:t xml:space="preserve"> </w:t>
      </w:r>
      <w:r>
        <w:t xml:space="preserve">SOS </w:t>
      </w:r>
      <w:r>
        <w:t>按键：</w:t>
      </w:r>
      <w:r>
        <w:t>GPIO40</w:t>
      </w:r>
      <w:r>
        <w:t>，按下为高电平，实体键带</w:t>
      </w:r>
      <w:r>
        <w:t xml:space="preserve"> 30 ms </w:t>
      </w:r>
      <w:r>
        <w:t>消抖，</w:t>
      </w:r>
      <w:r w:rsidR="00393F2D">
        <w:rPr>
          <w:rFonts w:hint="eastAsia"/>
        </w:rPr>
        <w:t>“</w:t>
      </w:r>
      <w:r>
        <w:t>按下切换</w:t>
      </w:r>
      <w:r w:rsidR="00393F2D">
        <w:rPr>
          <w:rFonts w:hint="eastAsia"/>
        </w:rPr>
        <w:t>”</w:t>
      </w:r>
      <w:r>
        <w:t>逻辑；</w:t>
      </w:r>
    </w:p>
    <w:p w14:paraId="2A40BE56" w14:textId="5D1B6100" w:rsidR="00874360" w:rsidRDefault="00BB2F34" w:rsidP="00F40F09">
      <w:pPr>
        <w:pStyle w:val="ListParagraphBullet"/>
        <w:ind w:leftChars="200" w:left="780"/>
      </w:pPr>
      <w:r>
        <w:t xml:space="preserve">• </w:t>
      </w:r>
      <w:r w:rsidR="00393F2D">
        <w:rPr>
          <w:rFonts w:hint="eastAsia"/>
        </w:rPr>
        <w:t xml:space="preserve"> </w:t>
      </w:r>
      <w:r>
        <w:t>OLED</w:t>
      </w:r>
      <w:r>
        <w:t>：</w:t>
      </w:r>
      <w:r>
        <w:t>I2C 0x3C</w:t>
      </w:r>
      <w:r>
        <w:t>（当前台架停用，见第七章）。</w:t>
      </w:r>
    </w:p>
    <w:p w14:paraId="10D2AF74" w14:textId="77777777" w:rsidR="00874360" w:rsidRDefault="00BB2F34">
      <w:pPr>
        <w:pStyle w:val="21"/>
        <w:spacing w:before="200" w:after="80"/>
      </w:pPr>
      <w:bookmarkStart w:id="12" w:name="_Toc240117056"/>
      <w:r>
        <w:t xml:space="preserve">3.5 </w:t>
      </w:r>
      <w:r>
        <w:t>引脚与总线分配</w:t>
      </w:r>
      <w:bookmarkEnd w:id="12"/>
    </w:p>
    <w:tbl>
      <w:tblPr>
        <w:tblStyle w:val="af"/>
        <w:tblW w:w="0" w:type="auto"/>
        <w:jc w:val="center"/>
        <w:tblLook w:val="04A0" w:firstRow="1" w:lastRow="0" w:firstColumn="1" w:lastColumn="0" w:noHBand="0" w:noVBand="1"/>
      </w:tblPr>
      <w:tblGrid>
        <w:gridCol w:w="2122"/>
        <w:gridCol w:w="1842"/>
        <w:gridCol w:w="3261"/>
      </w:tblGrid>
      <w:tr w:rsidR="00874360" w14:paraId="45697B09" w14:textId="77777777" w:rsidTr="00F40F09">
        <w:trPr>
          <w:jc w:val="center"/>
        </w:trPr>
        <w:tc>
          <w:tcPr>
            <w:tcW w:w="2122" w:type="dxa"/>
            <w:shd w:val="clear" w:color="auto" w:fill="D9EAF7"/>
            <w:vAlign w:val="center"/>
          </w:tcPr>
          <w:p w14:paraId="7DA1B02E" w14:textId="77777777" w:rsidR="00874360" w:rsidRDefault="00BB2F34">
            <w:pPr>
              <w:jc w:val="center"/>
            </w:pPr>
            <w:r>
              <w:rPr>
                <w:b/>
              </w:rPr>
              <w:t>功能</w:t>
            </w:r>
          </w:p>
        </w:tc>
        <w:tc>
          <w:tcPr>
            <w:tcW w:w="1842" w:type="dxa"/>
            <w:shd w:val="clear" w:color="auto" w:fill="D9EAF7"/>
            <w:vAlign w:val="center"/>
          </w:tcPr>
          <w:p w14:paraId="3EF0DA02" w14:textId="77777777" w:rsidR="00874360" w:rsidRDefault="00BB2F34">
            <w:pPr>
              <w:jc w:val="center"/>
            </w:pPr>
            <w:r>
              <w:rPr>
                <w:b/>
              </w:rPr>
              <w:t>引脚</w:t>
            </w:r>
          </w:p>
        </w:tc>
        <w:tc>
          <w:tcPr>
            <w:tcW w:w="3261" w:type="dxa"/>
            <w:shd w:val="clear" w:color="auto" w:fill="D9EAF7"/>
            <w:vAlign w:val="center"/>
          </w:tcPr>
          <w:p w14:paraId="38E85DF6" w14:textId="77777777" w:rsidR="00874360" w:rsidRDefault="00BB2F34">
            <w:pPr>
              <w:jc w:val="center"/>
            </w:pPr>
            <w:r>
              <w:rPr>
                <w:b/>
              </w:rPr>
              <w:t>说明</w:t>
            </w:r>
          </w:p>
        </w:tc>
      </w:tr>
      <w:tr w:rsidR="00874360" w14:paraId="0DD14083" w14:textId="77777777" w:rsidTr="00F40F09">
        <w:trPr>
          <w:jc w:val="center"/>
        </w:trPr>
        <w:tc>
          <w:tcPr>
            <w:tcW w:w="2122" w:type="dxa"/>
            <w:vAlign w:val="center"/>
          </w:tcPr>
          <w:p w14:paraId="7AA1EBD9" w14:textId="77777777" w:rsidR="00874360" w:rsidRDefault="00BB2F34">
            <w:pPr>
              <w:jc w:val="center"/>
            </w:pPr>
            <w:r>
              <w:rPr>
                <w:sz w:val="20"/>
              </w:rPr>
              <w:t>I2C SDA / SCL</w:t>
            </w:r>
          </w:p>
        </w:tc>
        <w:tc>
          <w:tcPr>
            <w:tcW w:w="1842" w:type="dxa"/>
            <w:vAlign w:val="center"/>
          </w:tcPr>
          <w:p w14:paraId="30E1CD08" w14:textId="77777777" w:rsidR="00874360" w:rsidRDefault="00BB2F34">
            <w:pPr>
              <w:jc w:val="center"/>
            </w:pPr>
            <w:r>
              <w:rPr>
                <w:sz w:val="20"/>
              </w:rPr>
              <w:t>GPIO41 / GPIO42</w:t>
            </w:r>
          </w:p>
        </w:tc>
        <w:tc>
          <w:tcPr>
            <w:tcW w:w="3261" w:type="dxa"/>
            <w:vAlign w:val="center"/>
          </w:tcPr>
          <w:p w14:paraId="618386A5" w14:textId="77777777" w:rsidR="00874360" w:rsidRDefault="00BB2F34" w:rsidP="00F40F09">
            <w:pPr>
              <w:jc w:val="center"/>
            </w:pPr>
            <w:r>
              <w:rPr>
                <w:sz w:val="20"/>
              </w:rPr>
              <w:t>外设</w:t>
            </w:r>
            <w:r>
              <w:rPr>
                <w:sz w:val="20"/>
              </w:rPr>
              <w:t xml:space="preserve"> I2C </w:t>
            </w:r>
            <w:r>
              <w:rPr>
                <w:sz w:val="20"/>
              </w:rPr>
              <w:t>共用总线，</w:t>
            </w:r>
            <w:r>
              <w:rPr>
                <w:sz w:val="20"/>
              </w:rPr>
              <w:t>100 kHz</w:t>
            </w:r>
          </w:p>
        </w:tc>
      </w:tr>
      <w:tr w:rsidR="00874360" w14:paraId="05F42DB6" w14:textId="77777777" w:rsidTr="00F40F09">
        <w:trPr>
          <w:jc w:val="center"/>
        </w:trPr>
        <w:tc>
          <w:tcPr>
            <w:tcW w:w="2122" w:type="dxa"/>
            <w:vAlign w:val="center"/>
          </w:tcPr>
          <w:p w14:paraId="2FA48987" w14:textId="77777777" w:rsidR="00874360" w:rsidRDefault="00BB2F34">
            <w:pPr>
              <w:jc w:val="center"/>
            </w:pPr>
            <w:r>
              <w:rPr>
                <w:sz w:val="20"/>
              </w:rPr>
              <w:t>IMU RX / TX</w:t>
            </w:r>
          </w:p>
        </w:tc>
        <w:tc>
          <w:tcPr>
            <w:tcW w:w="1842" w:type="dxa"/>
            <w:vAlign w:val="center"/>
          </w:tcPr>
          <w:p w14:paraId="563CD2C3" w14:textId="77777777" w:rsidR="00874360" w:rsidRDefault="00BB2F34">
            <w:pPr>
              <w:jc w:val="center"/>
            </w:pPr>
            <w:r>
              <w:rPr>
                <w:sz w:val="20"/>
              </w:rPr>
              <w:t>GPIO39 / GPIO38</w:t>
            </w:r>
          </w:p>
        </w:tc>
        <w:tc>
          <w:tcPr>
            <w:tcW w:w="3261" w:type="dxa"/>
            <w:vAlign w:val="center"/>
          </w:tcPr>
          <w:p w14:paraId="766E710E" w14:textId="77777777" w:rsidR="00874360" w:rsidRDefault="00BB2F34" w:rsidP="00F40F09">
            <w:pPr>
              <w:jc w:val="center"/>
            </w:pPr>
            <w:r>
              <w:rPr>
                <w:sz w:val="20"/>
              </w:rPr>
              <w:t>JY901S</w:t>
            </w:r>
            <w:r>
              <w:rPr>
                <w:sz w:val="20"/>
              </w:rPr>
              <w:t>，</w:t>
            </w:r>
            <w:r>
              <w:rPr>
                <w:sz w:val="20"/>
              </w:rPr>
              <w:t>9600 baud</w:t>
            </w:r>
          </w:p>
        </w:tc>
      </w:tr>
      <w:tr w:rsidR="00874360" w14:paraId="2D1B4120" w14:textId="77777777" w:rsidTr="00F40F09">
        <w:trPr>
          <w:jc w:val="center"/>
        </w:trPr>
        <w:tc>
          <w:tcPr>
            <w:tcW w:w="2122" w:type="dxa"/>
            <w:vAlign w:val="center"/>
          </w:tcPr>
          <w:p w14:paraId="038A49E8" w14:textId="77777777" w:rsidR="00874360" w:rsidRDefault="00BB2F34">
            <w:pPr>
              <w:jc w:val="center"/>
            </w:pPr>
            <w:r>
              <w:rPr>
                <w:sz w:val="20"/>
              </w:rPr>
              <w:t>GPS RX / TX</w:t>
            </w:r>
          </w:p>
        </w:tc>
        <w:tc>
          <w:tcPr>
            <w:tcW w:w="1842" w:type="dxa"/>
            <w:vAlign w:val="center"/>
          </w:tcPr>
          <w:p w14:paraId="6B41F1E4" w14:textId="77777777" w:rsidR="00874360" w:rsidRDefault="00BB2F34">
            <w:pPr>
              <w:jc w:val="center"/>
            </w:pPr>
            <w:r>
              <w:rPr>
                <w:sz w:val="20"/>
              </w:rPr>
              <w:t>GPIO47 / GPIO21</w:t>
            </w:r>
          </w:p>
        </w:tc>
        <w:tc>
          <w:tcPr>
            <w:tcW w:w="3261" w:type="dxa"/>
            <w:vAlign w:val="center"/>
          </w:tcPr>
          <w:p w14:paraId="5BE9A2E6" w14:textId="77777777" w:rsidR="00874360" w:rsidRDefault="00BB2F34" w:rsidP="00F40F09">
            <w:pPr>
              <w:jc w:val="center"/>
            </w:pPr>
            <w:r>
              <w:rPr>
                <w:sz w:val="20"/>
              </w:rPr>
              <w:t>ATGM336H</w:t>
            </w:r>
            <w:r>
              <w:rPr>
                <w:sz w:val="20"/>
              </w:rPr>
              <w:t>，</w:t>
            </w:r>
            <w:r>
              <w:rPr>
                <w:sz w:val="20"/>
              </w:rPr>
              <w:t>9600 baud</w:t>
            </w:r>
          </w:p>
        </w:tc>
      </w:tr>
      <w:tr w:rsidR="00874360" w14:paraId="7B4C5829" w14:textId="77777777" w:rsidTr="00F40F09">
        <w:trPr>
          <w:jc w:val="center"/>
        </w:trPr>
        <w:tc>
          <w:tcPr>
            <w:tcW w:w="2122" w:type="dxa"/>
            <w:vAlign w:val="center"/>
          </w:tcPr>
          <w:p w14:paraId="099E2DDD" w14:textId="77777777" w:rsidR="00874360" w:rsidRDefault="00BB2F34">
            <w:pPr>
              <w:jc w:val="center"/>
            </w:pPr>
            <w:r>
              <w:rPr>
                <w:sz w:val="20"/>
              </w:rPr>
              <w:t xml:space="preserve">SOS </w:t>
            </w:r>
            <w:r>
              <w:rPr>
                <w:sz w:val="20"/>
              </w:rPr>
              <w:t>按键</w:t>
            </w:r>
          </w:p>
        </w:tc>
        <w:tc>
          <w:tcPr>
            <w:tcW w:w="1842" w:type="dxa"/>
            <w:vAlign w:val="center"/>
          </w:tcPr>
          <w:p w14:paraId="14522478" w14:textId="77777777" w:rsidR="00874360" w:rsidRDefault="00BB2F34">
            <w:pPr>
              <w:jc w:val="center"/>
            </w:pPr>
            <w:r>
              <w:rPr>
                <w:sz w:val="20"/>
              </w:rPr>
              <w:t>GPIO40</w:t>
            </w:r>
          </w:p>
        </w:tc>
        <w:tc>
          <w:tcPr>
            <w:tcW w:w="3261" w:type="dxa"/>
            <w:vAlign w:val="center"/>
          </w:tcPr>
          <w:p w14:paraId="2E4DD760" w14:textId="77777777" w:rsidR="00874360" w:rsidRDefault="00BB2F34" w:rsidP="00F40F09">
            <w:pPr>
              <w:jc w:val="center"/>
            </w:pPr>
            <w:r>
              <w:rPr>
                <w:sz w:val="20"/>
              </w:rPr>
              <w:t>高电平有效</w:t>
            </w:r>
          </w:p>
        </w:tc>
      </w:tr>
      <w:tr w:rsidR="00874360" w14:paraId="23179851" w14:textId="77777777" w:rsidTr="00F40F09">
        <w:trPr>
          <w:jc w:val="center"/>
        </w:trPr>
        <w:tc>
          <w:tcPr>
            <w:tcW w:w="2122" w:type="dxa"/>
            <w:vAlign w:val="center"/>
          </w:tcPr>
          <w:p w14:paraId="3ADF1861" w14:textId="77777777" w:rsidR="00874360" w:rsidRDefault="00BB2F34">
            <w:pPr>
              <w:jc w:val="center"/>
            </w:pPr>
            <w:r>
              <w:rPr>
                <w:sz w:val="20"/>
              </w:rPr>
              <w:t>蜂鸣器</w:t>
            </w:r>
          </w:p>
        </w:tc>
        <w:tc>
          <w:tcPr>
            <w:tcW w:w="1842" w:type="dxa"/>
            <w:vAlign w:val="center"/>
          </w:tcPr>
          <w:p w14:paraId="1BB701E7" w14:textId="77777777" w:rsidR="00874360" w:rsidRDefault="00BB2F34">
            <w:pPr>
              <w:jc w:val="center"/>
            </w:pPr>
            <w:r>
              <w:rPr>
                <w:sz w:val="20"/>
              </w:rPr>
              <w:t>GPIO1</w:t>
            </w:r>
          </w:p>
        </w:tc>
        <w:tc>
          <w:tcPr>
            <w:tcW w:w="3261" w:type="dxa"/>
            <w:vAlign w:val="center"/>
          </w:tcPr>
          <w:p w14:paraId="56D0CB64" w14:textId="77777777" w:rsidR="00874360" w:rsidRDefault="00BB2F34" w:rsidP="00F40F09">
            <w:pPr>
              <w:jc w:val="center"/>
            </w:pPr>
            <w:r>
              <w:rPr>
                <w:sz w:val="20"/>
              </w:rPr>
              <w:t xml:space="preserve">MOS </w:t>
            </w:r>
            <w:r>
              <w:rPr>
                <w:sz w:val="20"/>
              </w:rPr>
              <w:t>管栅极，高电平响</w:t>
            </w:r>
          </w:p>
        </w:tc>
      </w:tr>
      <w:tr w:rsidR="00874360" w14:paraId="1CDCB94E" w14:textId="77777777" w:rsidTr="00F40F09">
        <w:trPr>
          <w:jc w:val="center"/>
        </w:trPr>
        <w:tc>
          <w:tcPr>
            <w:tcW w:w="2122" w:type="dxa"/>
            <w:vAlign w:val="center"/>
          </w:tcPr>
          <w:p w14:paraId="5B3B1EDC" w14:textId="77777777" w:rsidR="00874360" w:rsidRDefault="00BB2F34">
            <w:pPr>
              <w:jc w:val="center"/>
            </w:pPr>
            <w:r>
              <w:rPr>
                <w:sz w:val="20"/>
              </w:rPr>
              <w:lastRenderedPageBreak/>
              <w:t>照明</w:t>
            </w:r>
            <w:r>
              <w:rPr>
                <w:sz w:val="20"/>
              </w:rPr>
              <w:t xml:space="preserve"> LED</w:t>
            </w:r>
          </w:p>
        </w:tc>
        <w:tc>
          <w:tcPr>
            <w:tcW w:w="1842" w:type="dxa"/>
            <w:vAlign w:val="center"/>
          </w:tcPr>
          <w:p w14:paraId="061BCA0C" w14:textId="77777777" w:rsidR="00874360" w:rsidRDefault="00BB2F34">
            <w:pPr>
              <w:jc w:val="center"/>
            </w:pPr>
            <w:r>
              <w:rPr>
                <w:sz w:val="20"/>
              </w:rPr>
              <w:t>GPIO14</w:t>
            </w:r>
          </w:p>
        </w:tc>
        <w:tc>
          <w:tcPr>
            <w:tcW w:w="3261" w:type="dxa"/>
            <w:vAlign w:val="center"/>
          </w:tcPr>
          <w:p w14:paraId="7322E5F4" w14:textId="77777777" w:rsidR="00874360" w:rsidRDefault="00BB2F34" w:rsidP="00F40F09">
            <w:pPr>
              <w:jc w:val="center"/>
            </w:pPr>
            <w:r>
              <w:rPr>
                <w:sz w:val="20"/>
              </w:rPr>
              <w:t>高电平亮</w:t>
            </w:r>
          </w:p>
        </w:tc>
      </w:tr>
      <w:tr w:rsidR="00874360" w14:paraId="7938E02D" w14:textId="77777777" w:rsidTr="00F40F09">
        <w:trPr>
          <w:jc w:val="center"/>
        </w:trPr>
        <w:tc>
          <w:tcPr>
            <w:tcW w:w="2122" w:type="dxa"/>
            <w:vAlign w:val="center"/>
          </w:tcPr>
          <w:p w14:paraId="5ABD9BF5" w14:textId="77777777" w:rsidR="00874360" w:rsidRDefault="00BB2F34">
            <w:pPr>
              <w:jc w:val="center"/>
            </w:pPr>
            <w:r>
              <w:rPr>
                <w:sz w:val="20"/>
              </w:rPr>
              <w:t>相机总线</w:t>
            </w:r>
          </w:p>
        </w:tc>
        <w:tc>
          <w:tcPr>
            <w:tcW w:w="1842" w:type="dxa"/>
            <w:vAlign w:val="center"/>
          </w:tcPr>
          <w:p w14:paraId="3714EFCE" w14:textId="77777777" w:rsidR="00874360" w:rsidRDefault="00BB2F34">
            <w:pPr>
              <w:jc w:val="center"/>
            </w:pPr>
            <w:r>
              <w:rPr>
                <w:sz w:val="20"/>
              </w:rPr>
              <w:t>见</w:t>
            </w:r>
            <w:r>
              <w:rPr>
                <w:sz w:val="20"/>
              </w:rPr>
              <w:t xml:space="preserve"> BoardConfig.h</w:t>
            </w:r>
          </w:p>
        </w:tc>
        <w:tc>
          <w:tcPr>
            <w:tcW w:w="3261" w:type="dxa"/>
            <w:vAlign w:val="center"/>
          </w:tcPr>
          <w:p w14:paraId="39407798" w14:textId="77777777" w:rsidR="00874360" w:rsidRDefault="00BB2F34" w:rsidP="00F40F09">
            <w:pPr>
              <w:jc w:val="center"/>
            </w:pPr>
            <w:r>
              <w:rPr>
                <w:sz w:val="20"/>
              </w:rPr>
              <w:t>板载固定，不可复用</w:t>
            </w:r>
          </w:p>
        </w:tc>
      </w:tr>
      <w:tr w:rsidR="00874360" w14:paraId="447EAF21" w14:textId="77777777" w:rsidTr="00F40F09">
        <w:trPr>
          <w:jc w:val="center"/>
        </w:trPr>
        <w:tc>
          <w:tcPr>
            <w:tcW w:w="2122" w:type="dxa"/>
            <w:vAlign w:val="center"/>
          </w:tcPr>
          <w:p w14:paraId="15FD1603" w14:textId="77777777" w:rsidR="00874360" w:rsidRDefault="00BB2F34">
            <w:pPr>
              <w:jc w:val="center"/>
            </w:pPr>
            <w:r>
              <w:rPr>
                <w:sz w:val="20"/>
              </w:rPr>
              <w:t xml:space="preserve">MAX30102 </w:t>
            </w:r>
            <w:r>
              <w:rPr>
                <w:sz w:val="20"/>
              </w:rPr>
              <w:t>备用</w:t>
            </w:r>
            <w:r>
              <w:rPr>
                <w:sz w:val="20"/>
              </w:rPr>
              <w:t xml:space="preserve"> I2C</w:t>
            </w:r>
          </w:p>
        </w:tc>
        <w:tc>
          <w:tcPr>
            <w:tcW w:w="1842" w:type="dxa"/>
            <w:vAlign w:val="center"/>
          </w:tcPr>
          <w:p w14:paraId="294227B7" w14:textId="77777777" w:rsidR="00874360" w:rsidRDefault="00BB2F34">
            <w:pPr>
              <w:jc w:val="center"/>
            </w:pPr>
            <w:r>
              <w:rPr>
                <w:sz w:val="20"/>
              </w:rPr>
              <w:t>GPIO2 / GPIO48</w:t>
            </w:r>
          </w:p>
        </w:tc>
        <w:tc>
          <w:tcPr>
            <w:tcW w:w="3261" w:type="dxa"/>
            <w:vAlign w:val="center"/>
          </w:tcPr>
          <w:p w14:paraId="69FA5AEA" w14:textId="77777777" w:rsidR="00874360" w:rsidRDefault="00BB2F34" w:rsidP="00F40F09">
            <w:pPr>
              <w:jc w:val="center"/>
            </w:pPr>
            <w:r>
              <w:rPr>
                <w:sz w:val="20"/>
              </w:rPr>
              <w:t>需要第二路</w:t>
            </w:r>
            <w:r>
              <w:rPr>
                <w:sz w:val="20"/>
              </w:rPr>
              <w:t xml:space="preserve"> I2C </w:t>
            </w:r>
            <w:r>
              <w:rPr>
                <w:sz w:val="20"/>
              </w:rPr>
              <w:t>时的备用接线</w:t>
            </w:r>
          </w:p>
        </w:tc>
      </w:tr>
    </w:tbl>
    <w:p w14:paraId="4B1162F3" w14:textId="77777777" w:rsidR="00874360" w:rsidRDefault="00874360"/>
    <w:p w14:paraId="750DD592" w14:textId="77777777" w:rsidR="00874360" w:rsidRDefault="00BB2F34">
      <w:pPr>
        <w:spacing w:after="120" w:line="300" w:lineRule="auto"/>
        <w:ind w:firstLine="420"/>
      </w:pPr>
      <w:r>
        <w:t xml:space="preserve">I2C </w:t>
      </w:r>
      <w:r>
        <w:t>总线采用</w:t>
      </w:r>
      <w:r>
        <w:t xml:space="preserve"> 100 kHz </w:t>
      </w:r>
      <w:r>
        <w:t>标准模式。</w:t>
      </w:r>
      <w:r>
        <w:t xml:space="preserve">MAX30102 </w:t>
      </w:r>
      <w:r>
        <w:t>与超声波测距模块的</w:t>
      </w:r>
      <w:r>
        <w:t xml:space="preserve"> I2C </w:t>
      </w:r>
      <w:r>
        <w:t>地址同为</w:t>
      </w:r>
      <w:r>
        <w:t xml:space="preserve"> 0x57</w:t>
      </w:r>
      <w:r>
        <w:t>，为避免混淆，当前台架将超声波与</w:t>
      </w:r>
      <w:r>
        <w:t xml:space="preserve"> OLED </w:t>
      </w:r>
      <w:r>
        <w:t>停用，</w:t>
      </w:r>
      <w:r>
        <w:t xml:space="preserve">MAX30102 </w:t>
      </w:r>
      <w:r>
        <w:t>独占主</w:t>
      </w:r>
      <w:r>
        <w:t xml:space="preserve"> I2C </w:t>
      </w:r>
      <w:r>
        <w:t>总线；完整方案需引入</w:t>
      </w:r>
      <w:r>
        <w:t xml:space="preserve"> I2C </w:t>
      </w:r>
      <w:r>
        <w:t>多路复用器或独立软件</w:t>
      </w:r>
      <w:r>
        <w:t xml:space="preserve"> I2C</w:t>
      </w:r>
      <w:r>
        <w:t>。</w:t>
      </w:r>
    </w:p>
    <w:p w14:paraId="2EC74551" w14:textId="77777777" w:rsidR="00874360" w:rsidRDefault="00BB2F34">
      <w:pPr>
        <w:pStyle w:val="1"/>
        <w:spacing w:before="240" w:after="120"/>
        <w:jc w:val="center"/>
      </w:pPr>
      <w:bookmarkStart w:id="13" w:name="_Toc240117057"/>
      <w:r>
        <w:t>第四章</w:t>
      </w:r>
      <w:r>
        <w:t xml:space="preserve"> </w:t>
      </w:r>
      <w:r>
        <w:t>软件设计</w:t>
      </w:r>
      <w:bookmarkEnd w:id="13"/>
    </w:p>
    <w:p w14:paraId="2DBAF0E5" w14:textId="77777777" w:rsidR="00874360" w:rsidRDefault="00BB2F34">
      <w:pPr>
        <w:pStyle w:val="21"/>
        <w:spacing w:before="200" w:after="80"/>
      </w:pPr>
      <w:bookmarkStart w:id="14" w:name="_Toc240117058"/>
      <w:r>
        <w:t xml:space="preserve">4.1 </w:t>
      </w:r>
      <w:r>
        <w:t>软件总体框架</w:t>
      </w:r>
      <w:bookmarkEnd w:id="14"/>
    </w:p>
    <w:p w14:paraId="77B84B11" w14:textId="0C3BB819" w:rsidR="00874360" w:rsidRDefault="00BB2F34">
      <w:pPr>
        <w:spacing w:after="120" w:line="300" w:lineRule="auto"/>
        <w:ind w:firstLine="420"/>
      </w:pPr>
      <w:r>
        <w:t>软件基于</w:t>
      </w:r>
      <w:r>
        <w:t xml:space="preserve"> FreeRTOS</w:t>
      </w:r>
      <w:r>
        <w:rPr>
          <w:sz w:val="18"/>
          <w:vertAlign w:val="superscript"/>
        </w:rPr>
        <w:t>[6]</w:t>
      </w:r>
      <w:r>
        <w:t xml:space="preserve"> </w:t>
      </w:r>
      <w:r>
        <w:t>多任务调度，利用</w:t>
      </w:r>
      <w:r>
        <w:t xml:space="preserve"> ESP32-S3 </w:t>
      </w:r>
      <w:r>
        <w:t>双核划分实时与网络任务。任务划分如</w:t>
      </w:r>
      <w:r w:rsidR="0012789A">
        <w:rPr>
          <w:rFonts w:hint="eastAsia"/>
        </w:rPr>
        <w:t>下表</w:t>
      </w:r>
      <w:r>
        <w:t>所示。</w:t>
      </w:r>
    </w:p>
    <w:tbl>
      <w:tblPr>
        <w:tblStyle w:val="af"/>
        <w:tblW w:w="0" w:type="auto"/>
        <w:jc w:val="center"/>
        <w:tblLook w:val="04A0" w:firstRow="1" w:lastRow="0" w:firstColumn="1" w:lastColumn="0" w:noHBand="0" w:noVBand="1"/>
      </w:tblPr>
      <w:tblGrid>
        <w:gridCol w:w="846"/>
        <w:gridCol w:w="1417"/>
        <w:gridCol w:w="709"/>
        <w:gridCol w:w="3969"/>
      </w:tblGrid>
      <w:tr w:rsidR="00874360" w14:paraId="31CF2A6F" w14:textId="77777777" w:rsidTr="00795A70">
        <w:trPr>
          <w:jc w:val="center"/>
        </w:trPr>
        <w:tc>
          <w:tcPr>
            <w:tcW w:w="846" w:type="dxa"/>
            <w:shd w:val="clear" w:color="auto" w:fill="D9EAF7"/>
            <w:vAlign w:val="center"/>
          </w:tcPr>
          <w:p w14:paraId="7424CF1F" w14:textId="77777777" w:rsidR="00874360" w:rsidRDefault="00BB2F34">
            <w:pPr>
              <w:jc w:val="center"/>
            </w:pPr>
            <w:r>
              <w:rPr>
                <w:b/>
              </w:rPr>
              <w:t>核心</w:t>
            </w:r>
          </w:p>
        </w:tc>
        <w:tc>
          <w:tcPr>
            <w:tcW w:w="1417" w:type="dxa"/>
            <w:shd w:val="clear" w:color="auto" w:fill="D9EAF7"/>
            <w:vAlign w:val="center"/>
          </w:tcPr>
          <w:p w14:paraId="432AD385" w14:textId="77777777" w:rsidR="00874360" w:rsidRDefault="00BB2F34">
            <w:pPr>
              <w:jc w:val="center"/>
            </w:pPr>
            <w:r>
              <w:rPr>
                <w:b/>
              </w:rPr>
              <w:t>任务</w:t>
            </w:r>
          </w:p>
        </w:tc>
        <w:tc>
          <w:tcPr>
            <w:tcW w:w="709" w:type="dxa"/>
            <w:shd w:val="clear" w:color="auto" w:fill="D9EAF7"/>
            <w:vAlign w:val="center"/>
          </w:tcPr>
          <w:p w14:paraId="5D016783" w14:textId="77777777" w:rsidR="00874360" w:rsidRDefault="00BB2F34">
            <w:pPr>
              <w:jc w:val="center"/>
            </w:pPr>
            <w:r>
              <w:rPr>
                <w:b/>
              </w:rPr>
              <w:t>周期</w:t>
            </w:r>
          </w:p>
        </w:tc>
        <w:tc>
          <w:tcPr>
            <w:tcW w:w="3969" w:type="dxa"/>
            <w:shd w:val="clear" w:color="auto" w:fill="D9EAF7"/>
            <w:vAlign w:val="center"/>
          </w:tcPr>
          <w:p w14:paraId="19ECF066" w14:textId="77777777" w:rsidR="00874360" w:rsidRDefault="00BB2F34">
            <w:pPr>
              <w:jc w:val="center"/>
            </w:pPr>
            <w:r>
              <w:rPr>
                <w:b/>
              </w:rPr>
              <w:t>职责</w:t>
            </w:r>
          </w:p>
        </w:tc>
      </w:tr>
      <w:tr w:rsidR="00874360" w14:paraId="6E63276B" w14:textId="77777777" w:rsidTr="00795A70">
        <w:trPr>
          <w:jc w:val="center"/>
        </w:trPr>
        <w:tc>
          <w:tcPr>
            <w:tcW w:w="846" w:type="dxa"/>
            <w:vAlign w:val="center"/>
          </w:tcPr>
          <w:p w14:paraId="739BB2B2" w14:textId="77777777" w:rsidR="00874360" w:rsidRDefault="00BB2F34">
            <w:pPr>
              <w:jc w:val="center"/>
            </w:pPr>
            <w:r>
              <w:rPr>
                <w:sz w:val="20"/>
              </w:rPr>
              <w:t>Core 1</w:t>
            </w:r>
          </w:p>
        </w:tc>
        <w:tc>
          <w:tcPr>
            <w:tcW w:w="1417" w:type="dxa"/>
            <w:vAlign w:val="center"/>
          </w:tcPr>
          <w:p w14:paraId="372356B8" w14:textId="77777777" w:rsidR="00874360" w:rsidRDefault="00BB2F34">
            <w:pPr>
              <w:jc w:val="center"/>
            </w:pPr>
            <w:r>
              <w:rPr>
                <w:sz w:val="20"/>
              </w:rPr>
              <w:t>SensorTask</w:t>
            </w:r>
          </w:p>
        </w:tc>
        <w:tc>
          <w:tcPr>
            <w:tcW w:w="709" w:type="dxa"/>
            <w:vAlign w:val="center"/>
          </w:tcPr>
          <w:p w14:paraId="61C294A7" w14:textId="77777777" w:rsidR="00874360" w:rsidRDefault="00BB2F34">
            <w:pPr>
              <w:jc w:val="center"/>
            </w:pPr>
            <w:r>
              <w:rPr>
                <w:sz w:val="20"/>
              </w:rPr>
              <w:t>10 ms</w:t>
            </w:r>
          </w:p>
        </w:tc>
        <w:tc>
          <w:tcPr>
            <w:tcW w:w="3969" w:type="dxa"/>
            <w:vAlign w:val="center"/>
          </w:tcPr>
          <w:p w14:paraId="00CDB346" w14:textId="77777777" w:rsidR="00874360" w:rsidRDefault="00BB2F34" w:rsidP="00F40F09">
            <w:pPr>
              <w:jc w:val="center"/>
            </w:pPr>
            <w:r>
              <w:rPr>
                <w:sz w:val="20"/>
              </w:rPr>
              <w:t>采集</w:t>
            </w:r>
            <w:r>
              <w:rPr>
                <w:sz w:val="20"/>
              </w:rPr>
              <w:t xml:space="preserve"> IMU</w:t>
            </w:r>
            <w:r>
              <w:rPr>
                <w:sz w:val="20"/>
              </w:rPr>
              <w:t>、</w:t>
            </w:r>
            <w:r>
              <w:rPr>
                <w:sz w:val="20"/>
              </w:rPr>
              <w:t>GPS</w:t>
            </w:r>
            <w:r>
              <w:rPr>
                <w:sz w:val="20"/>
              </w:rPr>
              <w:t>、测距、光照与</w:t>
            </w:r>
            <w:r>
              <w:rPr>
                <w:sz w:val="20"/>
              </w:rPr>
              <w:t xml:space="preserve"> SOS</w:t>
            </w:r>
          </w:p>
        </w:tc>
      </w:tr>
      <w:tr w:rsidR="00874360" w14:paraId="0642407D" w14:textId="77777777" w:rsidTr="00795A70">
        <w:trPr>
          <w:jc w:val="center"/>
        </w:trPr>
        <w:tc>
          <w:tcPr>
            <w:tcW w:w="846" w:type="dxa"/>
            <w:vAlign w:val="center"/>
          </w:tcPr>
          <w:p w14:paraId="6CEC2D67" w14:textId="77777777" w:rsidR="00874360" w:rsidRDefault="00BB2F34">
            <w:pPr>
              <w:jc w:val="center"/>
            </w:pPr>
            <w:r>
              <w:rPr>
                <w:sz w:val="20"/>
              </w:rPr>
              <w:t>Core 1</w:t>
            </w:r>
          </w:p>
        </w:tc>
        <w:tc>
          <w:tcPr>
            <w:tcW w:w="1417" w:type="dxa"/>
            <w:vAlign w:val="center"/>
          </w:tcPr>
          <w:p w14:paraId="3B96C5A0" w14:textId="77777777" w:rsidR="00874360" w:rsidRDefault="00BB2F34">
            <w:pPr>
              <w:jc w:val="center"/>
            </w:pPr>
            <w:r>
              <w:rPr>
                <w:sz w:val="20"/>
              </w:rPr>
              <w:t>DecisionTask</w:t>
            </w:r>
          </w:p>
        </w:tc>
        <w:tc>
          <w:tcPr>
            <w:tcW w:w="709" w:type="dxa"/>
            <w:vAlign w:val="center"/>
          </w:tcPr>
          <w:p w14:paraId="222852AF" w14:textId="77777777" w:rsidR="00874360" w:rsidRDefault="00BB2F34">
            <w:pPr>
              <w:jc w:val="center"/>
            </w:pPr>
            <w:r>
              <w:rPr>
                <w:sz w:val="20"/>
              </w:rPr>
              <w:t>20 ms</w:t>
            </w:r>
          </w:p>
        </w:tc>
        <w:tc>
          <w:tcPr>
            <w:tcW w:w="3969" w:type="dxa"/>
            <w:vAlign w:val="center"/>
          </w:tcPr>
          <w:p w14:paraId="7FF8C8F4" w14:textId="77777777" w:rsidR="00874360" w:rsidRDefault="00BB2F34" w:rsidP="00F40F09">
            <w:pPr>
              <w:jc w:val="center"/>
            </w:pPr>
            <w:r>
              <w:rPr>
                <w:sz w:val="20"/>
              </w:rPr>
              <w:t>跌倒检测、避障分级、请求优先级仲裁</w:t>
            </w:r>
          </w:p>
        </w:tc>
      </w:tr>
      <w:tr w:rsidR="00874360" w14:paraId="2498B4CD" w14:textId="77777777" w:rsidTr="00795A70">
        <w:trPr>
          <w:jc w:val="center"/>
        </w:trPr>
        <w:tc>
          <w:tcPr>
            <w:tcW w:w="846" w:type="dxa"/>
            <w:vAlign w:val="center"/>
          </w:tcPr>
          <w:p w14:paraId="36B0BB06" w14:textId="77777777" w:rsidR="00874360" w:rsidRDefault="00BB2F34">
            <w:pPr>
              <w:jc w:val="center"/>
            </w:pPr>
            <w:r>
              <w:rPr>
                <w:sz w:val="20"/>
              </w:rPr>
              <w:t>Core 1</w:t>
            </w:r>
          </w:p>
        </w:tc>
        <w:tc>
          <w:tcPr>
            <w:tcW w:w="1417" w:type="dxa"/>
            <w:vAlign w:val="center"/>
          </w:tcPr>
          <w:p w14:paraId="3503B730" w14:textId="77777777" w:rsidR="00874360" w:rsidRDefault="00BB2F34">
            <w:pPr>
              <w:jc w:val="center"/>
            </w:pPr>
            <w:r>
              <w:rPr>
                <w:sz w:val="20"/>
              </w:rPr>
              <w:t>ActuatorTask</w:t>
            </w:r>
          </w:p>
        </w:tc>
        <w:tc>
          <w:tcPr>
            <w:tcW w:w="709" w:type="dxa"/>
            <w:vAlign w:val="center"/>
          </w:tcPr>
          <w:p w14:paraId="6A977664" w14:textId="77777777" w:rsidR="00874360" w:rsidRDefault="00BB2F34">
            <w:pPr>
              <w:jc w:val="center"/>
            </w:pPr>
            <w:r>
              <w:rPr>
                <w:sz w:val="20"/>
              </w:rPr>
              <w:t>10 ms</w:t>
            </w:r>
          </w:p>
        </w:tc>
        <w:tc>
          <w:tcPr>
            <w:tcW w:w="3969" w:type="dxa"/>
            <w:vAlign w:val="center"/>
          </w:tcPr>
          <w:p w14:paraId="4FA5BEE2" w14:textId="77777777" w:rsidR="00874360" w:rsidRDefault="00BB2F34" w:rsidP="00F40F09">
            <w:pPr>
              <w:jc w:val="center"/>
            </w:pPr>
            <w:r>
              <w:rPr>
                <w:sz w:val="20"/>
              </w:rPr>
              <w:t>蜂鸣器、照明</w:t>
            </w:r>
            <w:r>
              <w:rPr>
                <w:sz w:val="20"/>
              </w:rPr>
              <w:t xml:space="preserve"> LED</w:t>
            </w:r>
            <w:r>
              <w:rPr>
                <w:sz w:val="20"/>
              </w:rPr>
              <w:t>（执行器唯一写入者）</w:t>
            </w:r>
          </w:p>
        </w:tc>
      </w:tr>
      <w:tr w:rsidR="00874360" w14:paraId="3452E688" w14:textId="77777777" w:rsidTr="00795A70">
        <w:trPr>
          <w:jc w:val="center"/>
        </w:trPr>
        <w:tc>
          <w:tcPr>
            <w:tcW w:w="846" w:type="dxa"/>
            <w:vAlign w:val="center"/>
          </w:tcPr>
          <w:p w14:paraId="115CE801" w14:textId="77777777" w:rsidR="00874360" w:rsidRDefault="00BB2F34">
            <w:pPr>
              <w:jc w:val="center"/>
            </w:pPr>
            <w:r>
              <w:rPr>
                <w:sz w:val="20"/>
              </w:rPr>
              <w:t>Core 0</w:t>
            </w:r>
          </w:p>
        </w:tc>
        <w:tc>
          <w:tcPr>
            <w:tcW w:w="1417" w:type="dxa"/>
            <w:vAlign w:val="center"/>
          </w:tcPr>
          <w:p w14:paraId="343D2570" w14:textId="77777777" w:rsidR="00874360" w:rsidRDefault="00BB2F34">
            <w:pPr>
              <w:jc w:val="center"/>
            </w:pPr>
            <w:r>
              <w:rPr>
                <w:sz w:val="20"/>
              </w:rPr>
              <w:t>NetworkTask</w:t>
            </w:r>
          </w:p>
        </w:tc>
        <w:tc>
          <w:tcPr>
            <w:tcW w:w="709" w:type="dxa"/>
            <w:vAlign w:val="center"/>
          </w:tcPr>
          <w:p w14:paraId="28D20092" w14:textId="77777777" w:rsidR="00874360" w:rsidRDefault="00BB2F34">
            <w:pPr>
              <w:jc w:val="center"/>
            </w:pPr>
            <w:r>
              <w:rPr>
                <w:sz w:val="20"/>
              </w:rPr>
              <w:t>20 ms</w:t>
            </w:r>
          </w:p>
        </w:tc>
        <w:tc>
          <w:tcPr>
            <w:tcW w:w="3969" w:type="dxa"/>
            <w:vAlign w:val="center"/>
          </w:tcPr>
          <w:p w14:paraId="1B6CB470" w14:textId="77777777" w:rsidR="00874360" w:rsidRDefault="00BB2F34" w:rsidP="00F40F09">
            <w:pPr>
              <w:jc w:val="center"/>
            </w:pPr>
            <w:r>
              <w:rPr>
                <w:sz w:val="20"/>
              </w:rPr>
              <w:t xml:space="preserve">Wi-Fi </w:t>
            </w:r>
            <w:r>
              <w:rPr>
                <w:sz w:val="20"/>
              </w:rPr>
              <w:t>连接维护、状态发布</w:t>
            </w:r>
          </w:p>
        </w:tc>
      </w:tr>
      <w:tr w:rsidR="00874360" w14:paraId="17C15EDE" w14:textId="77777777" w:rsidTr="00795A70">
        <w:trPr>
          <w:jc w:val="center"/>
        </w:trPr>
        <w:tc>
          <w:tcPr>
            <w:tcW w:w="846" w:type="dxa"/>
            <w:vAlign w:val="center"/>
          </w:tcPr>
          <w:p w14:paraId="6B62D1EF" w14:textId="77777777" w:rsidR="00874360" w:rsidRDefault="00BB2F34">
            <w:pPr>
              <w:jc w:val="center"/>
            </w:pPr>
            <w:r>
              <w:rPr>
                <w:sz w:val="20"/>
              </w:rPr>
              <w:t>Core 0</w:t>
            </w:r>
          </w:p>
        </w:tc>
        <w:tc>
          <w:tcPr>
            <w:tcW w:w="1417" w:type="dxa"/>
            <w:vAlign w:val="center"/>
          </w:tcPr>
          <w:p w14:paraId="491CB88E" w14:textId="77777777" w:rsidR="00874360" w:rsidRDefault="00BB2F34">
            <w:pPr>
              <w:jc w:val="center"/>
            </w:pPr>
            <w:r>
              <w:rPr>
                <w:sz w:val="20"/>
              </w:rPr>
              <w:t>TelemetryTask</w:t>
            </w:r>
          </w:p>
        </w:tc>
        <w:tc>
          <w:tcPr>
            <w:tcW w:w="709" w:type="dxa"/>
            <w:vAlign w:val="center"/>
          </w:tcPr>
          <w:p w14:paraId="6DE10DCE" w14:textId="77777777" w:rsidR="00874360" w:rsidRDefault="00BB2F34">
            <w:pPr>
              <w:jc w:val="center"/>
            </w:pPr>
            <w:r>
              <w:rPr>
                <w:sz w:val="20"/>
              </w:rPr>
              <w:t>10 ms</w:t>
            </w:r>
          </w:p>
        </w:tc>
        <w:tc>
          <w:tcPr>
            <w:tcW w:w="3969" w:type="dxa"/>
            <w:vAlign w:val="center"/>
          </w:tcPr>
          <w:p w14:paraId="6DDB7917" w14:textId="77777777" w:rsidR="00874360" w:rsidRDefault="00BB2F34" w:rsidP="00F40F09">
            <w:pPr>
              <w:jc w:val="center"/>
            </w:pPr>
            <w:r>
              <w:rPr>
                <w:sz w:val="20"/>
              </w:rPr>
              <w:t xml:space="preserve">SC1 </w:t>
            </w:r>
            <w:r>
              <w:rPr>
                <w:sz w:val="20"/>
              </w:rPr>
              <w:t>串口遥测与控制命令处理</w:t>
            </w:r>
          </w:p>
        </w:tc>
      </w:tr>
    </w:tbl>
    <w:p w14:paraId="706139B2" w14:textId="77777777" w:rsidR="00874360" w:rsidRDefault="00874360"/>
    <w:p w14:paraId="5CEF53B4" w14:textId="77777777" w:rsidR="00874360" w:rsidRDefault="00BB2F34">
      <w:pPr>
        <w:spacing w:after="120" w:line="300" w:lineRule="auto"/>
        <w:ind w:firstLine="420"/>
      </w:pPr>
      <w:r>
        <w:t>任务间通过</w:t>
      </w:r>
      <w:r>
        <w:t xml:space="preserve"> FreeRTOS </w:t>
      </w:r>
      <w:r>
        <w:t>队列交互，避免共享可变状态直接跨线程访问。主要队列配置如下：</w:t>
      </w:r>
    </w:p>
    <w:tbl>
      <w:tblPr>
        <w:tblStyle w:val="af"/>
        <w:tblW w:w="0" w:type="auto"/>
        <w:jc w:val="center"/>
        <w:tblLook w:val="04A0" w:firstRow="1" w:lastRow="0" w:firstColumn="1" w:lastColumn="0" w:noHBand="0" w:noVBand="1"/>
      </w:tblPr>
      <w:tblGrid>
        <w:gridCol w:w="2263"/>
        <w:gridCol w:w="851"/>
        <w:gridCol w:w="3118"/>
      </w:tblGrid>
      <w:tr w:rsidR="00874360" w14:paraId="6CBD26AE" w14:textId="77777777" w:rsidTr="00F40F09">
        <w:trPr>
          <w:jc w:val="center"/>
        </w:trPr>
        <w:tc>
          <w:tcPr>
            <w:tcW w:w="2263" w:type="dxa"/>
            <w:shd w:val="clear" w:color="auto" w:fill="D9EAF7"/>
            <w:vAlign w:val="center"/>
          </w:tcPr>
          <w:p w14:paraId="646B0BE9" w14:textId="77777777" w:rsidR="00874360" w:rsidRDefault="00BB2F34">
            <w:pPr>
              <w:jc w:val="center"/>
            </w:pPr>
            <w:r>
              <w:rPr>
                <w:b/>
              </w:rPr>
              <w:t>队列</w:t>
            </w:r>
          </w:p>
        </w:tc>
        <w:tc>
          <w:tcPr>
            <w:tcW w:w="851" w:type="dxa"/>
            <w:shd w:val="clear" w:color="auto" w:fill="D9EAF7"/>
            <w:vAlign w:val="center"/>
          </w:tcPr>
          <w:p w14:paraId="79B4DC95" w14:textId="77777777" w:rsidR="00874360" w:rsidRDefault="00BB2F34">
            <w:pPr>
              <w:jc w:val="center"/>
            </w:pPr>
            <w:r>
              <w:rPr>
                <w:b/>
              </w:rPr>
              <w:t>长度</w:t>
            </w:r>
          </w:p>
        </w:tc>
        <w:tc>
          <w:tcPr>
            <w:tcW w:w="3118" w:type="dxa"/>
            <w:shd w:val="clear" w:color="auto" w:fill="D9EAF7"/>
            <w:vAlign w:val="center"/>
          </w:tcPr>
          <w:p w14:paraId="2A7F3265" w14:textId="77777777" w:rsidR="00874360" w:rsidRDefault="00BB2F34">
            <w:pPr>
              <w:jc w:val="center"/>
            </w:pPr>
            <w:r>
              <w:rPr>
                <w:b/>
              </w:rPr>
              <w:t>语义</w:t>
            </w:r>
          </w:p>
        </w:tc>
      </w:tr>
      <w:tr w:rsidR="00874360" w14:paraId="63832A77" w14:textId="77777777" w:rsidTr="00F40F09">
        <w:trPr>
          <w:jc w:val="center"/>
        </w:trPr>
        <w:tc>
          <w:tcPr>
            <w:tcW w:w="2263" w:type="dxa"/>
            <w:vAlign w:val="center"/>
          </w:tcPr>
          <w:p w14:paraId="2F81C0D2" w14:textId="77777777" w:rsidR="00874360" w:rsidRDefault="00BB2F34" w:rsidP="00F40F09">
            <w:pPr>
              <w:jc w:val="center"/>
            </w:pPr>
            <w:r>
              <w:rPr>
                <w:sz w:val="20"/>
              </w:rPr>
              <w:t>SensorSnapshotQueue</w:t>
            </w:r>
          </w:p>
        </w:tc>
        <w:tc>
          <w:tcPr>
            <w:tcW w:w="851" w:type="dxa"/>
            <w:vAlign w:val="center"/>
          </w:tcPr>
          <w:p w14:paraId="1FCF0970" w14:textId="77777777" w:rsidR="00874360" w:rsidRDefault="00BB2F34">
            <w:pPr>
              <w:jc w:val="center"/>
            </w:pPr>
            <w:r>
              <w:rPr>
                <w:sz w:val="20"/>
              </w:rPr>
              <w:t>1</w:t>
            </w:r>
          </w:p>
        </w:tc>
        <w:tc>
          <w:tcPr>
            <w:tcW w:w="3118" w:type="dxa"/>
            <w:vAlign w:val="center"/>
          </w:tcPr>
          <w:p w14:paraId="64A9DCA9" w14:textId="77777777" w:rsidR="00874360" w:rsidRDefault="00BB2F34">
            <w:pPr>
              <w:jc w:val="center"/>
            </w:pPr>
            <w:r>
              <w:rPr>
                <w:sz w:val="20"/>
              </w:rPr>
              <w:t>覆盖旧帧，仅保留最新传感快照</w:t>
            </w:r>
          </w:p>
        </w:tc>
      </w:tr>
      <w:tr w:rsidR="00874360" w14:paraId="77848B8C" w14:textId="77777777" w:rsidTr="00F40F09">
        <w:trPr>
          <w:jc w:val="center"/>
        </w:trPr>
        <w:tc>
          <w:tcPr>
            <w:tcW w:w="2263" w:type="dxa"/>
            <w:vAlign w:val="center"/>
          </w:tcPr>
          <w:p w14:paraId="3A0106B9" w14:textId="77777777" w:rsidR="00874360" w:rsidRDefault="00BB2F34" w:rsidP="00F40F09">
            <w:pPr>
              <w:jc w:val="center"/>
            </w:pPr>
            <w:r>
              <w:rPr>
                <w:sz w:val="20"/>
              </w:rPr>
              <w:t>ControlCommandQueue</w:t>
            </w:r>
          </w:p>
        </w:tc>
        <w:tc>
          <w:tcPr>
            <w:tcW w:w="851" w:type="dxa"/>
            <w:vAlign w:val="center"/>
          </w:tcPr>
          <w:p w14:paraId="546BCBD6" w14:textId="77777777" w:rsidR="00874360" w:rsidRDefault="00BB2F34">
            <w:pPr>
              <w:jc w:val="center"/>
            </w:pPr>
            <w:r>
              <w:rPr>
                <w:sz w:val="20"/>
              </w:rPr>
              <w:t>12</w:t>
            </w:r>
          </w:p>
        </w:tc>
        <w:tc>
          <w:tcPr>
            <w:tcW w:w="3118" w:type="dxa"/>
            <w:vAlign w:val="center"/>
          </w:tcPr>
          <w:p w14:paraId="4677A869" w14:textId="77777777" w:rsidR="00874360" w:rsidRDefault="00BB2F34">
            <w:pPr>
              <w:jc w:val="center"/>
            </w:pPr>
            <w:r>
              <w:rPr>
                <w:sz w:val="20"/>
              </w:rPr>
              <w:t>按键、网页、串口命令统一入队</w:t>
            </w:r>
          </w:p>
        </w:tc>
      </w:tr>
      <w:tr w:rsidR="00874360" w14:paraId="0E1AB8AA" w14:textId="77777777" w:rsidTr="00F40F09">
        <w:trPr>
          <w:jc w:val="center"/>
        </w:trPr>
        <w:tc>
          <w:tcPr>
            <w:tcW w:w="2263" w:type="dxa"/>
            <w:vAlign w:val="center"/>
          </w:tcPr>
          <w:p w14:paraId="32EA7E09" w14:textId="77777777" w:rsidR="00874360" w:rsidRDefault="00BB2F34" w:rsidP="00F40F09">
            <w:pPr>
              <w:jc w:val="center"/>
            </w:pPr>
            <w:r>
              <w:rPr>
                <w:sz w:val="20"/>
              </w:rPr>
              <w:t>ActuatorIntentQueue</w:t>
            </w:r>
          </w:p>
        </w:tc>
        <w:tc>
          <w:tcPr>
            <w:tcW w:w="851" w:type="dxa"/>
            <w:vAlign w:val="center"/>
          </w:tcPr>
          <w:p w14:paraId="68F1E2A1" w14:textId="77777777" w:rsidR="00874360" w:rsidRDefault="00BB2F34">
            <w:pPr>
              <w:jc w:val="center"/>
            </w:pPr>
            <w:r>
              <w:rPr>
                <w:sz w:val="20"/>
              </w:rPr>
              <w:t>1</w:t>
            </w:r>
          </w:p>
        </w:tc>
        <w:tc>
          <w:tcPr>
            <w:tcW w:w="3118" w:type="dxa"/>
            <w:vAlign w:val="center"/>
          </w:tcPr>
          <w:p w14:paraId="22901FA5" w14:textId="77777777" w:rsidR="00874360" w:rsidRDefault="00BB2F34">
            <w:pPr>
              <w:jc w:val="center"/>
            </w:pPr>
            <w:r>
              <w:rPr>
                <w:sz w:val="20"/>
              </w:rPr>
              <w:t>覆盖旧值，执行器最新意图</w:t>
            </w:r>
          </w:p>
        </w:tc>
      </w:tr>
      <w:tr w:rsidR="00874360" w14:paraId="0515EDA6" w14:textId="77777777" w:rsidTr="00F40F09">
        <w:trPr>
          <w:jc w:val="center"/>
        </w:trPr>
        <w:tc>
          <w:tcPr>
            <w:tcW w:w="2263" w:type="dxa"/>
            <w:vAlign w:val="center"/>
          </w:tcPr>
          <w:p w14:paraId="322AFC51" w14:textId="77777777" w:rsidR="00874360" w:rsidRDefault="00BB2F34" w:rsidP="00F40F09">
            <w:pPr>
              <w:jc w:val="center"/>
            </w:pPr>
            <w:r>
              <w:rPr>
                <w:sz w:val="20"/>
              </w:rPr>
              <w:t>imuDebugQueue</w:t>
            </w:r>
          </w:p>
        </w:tc>
        <w:tc>
          <w:tcPr>
            <w:tcW w:w="851" w:type="dxa"/>
            <w:vAlign w:val="center"/>
          </w:tcPr>
          <w:p w14:paraId="361E8FDC" w14:textId="77777777" w:rsidR="00874360" w:rsidRDefault="00BB2F34">
            <w:pPr>
              <w:jc w:val="center"/>
            </w:pPr>
            <w:r>
              <w:rPr>
                <w:sz w:val="20"/>
              </w:rPr>
              <w:t>48</w:t>
            </w:r>
          </w:p>
        </w:tc>
        <w:tc>
          <w:tcPr>
            <w:tcW w:w="3118" w:type="dxa"/>
            <w:vAlign w:val="center"/>
          </w:tcPr>
          <w:p w14:paraId="4D81BBFE" w14:textId="77777777" w:rsidR="00874360" w:rsidRDefault="00BB2F34">
            <w:pPr>
              <w:jc w:val="center"/>
            </w:pPr>
            <w:r>
              <w:rPr>
                <w:sz w:val="20"/>
              </w:rPr>
              <w:t xml:space="preserve">IMU </w:t>
            </w:r>
            <w:r>
              <w:rPr>
                <w:sz w:val="20"/>
              </w:rPr>
              <w:t>高频</w:t>
            </w:r>
            <w:r>
              <w:rPr>
                <w:sz w:val="20"/>
              </w:rPr>
              <w:t xml:space="preserve"> CSV </w:t>
            </w:r>
            <w:r>
              <w:rPr>
                <w:sz w:val="20"/>
              </w:rPr>
              <w:t>调试数据</w:t>
            </w:r>
          </w:p>
        </w:tc>
      </w:tr>
    </w:tbl>
    <w:p w14:paraId="354A9BC6" w14:textId="77777777" w:rsidR="00874360" w:rsidRDefault="00874360"/>
    <w:p w14:paraId="0A46C3B0" w14:textId="77777777" w:rsidR="00874360" w:rsidRDefault="00BB2F34">
      <w:pPr>
        <w:spacing w:after="120" w:line="300" w:lineRule="auto"/>
        <w:ind w:firstLine="420"/>
      </w:pPr>
      <w:r>
        <w:t>传感器</w:t>
      </w:r>
      <w:r>
        <w:t xml:space="preserve"> I/O </w:t>
      </w:r>
      <w:r>
        <w:t>与决策在</w:t>
      </w:r>
      <w:r>
        <w:t xml:space="preserve"> Core 1 </w:t>
      </w:r>
      <w:r>
        <w:t>运行，</w:t>
      </w:r>
      <w:r>
        <w:t xml:space="preserve">ESP32 </w:t>
      </w:r>
      <w:r>
        <w:t>的</w:t>
      </w:r>
      <w:r>
        <w:t xml:space="preserve"> Wi-Fi / HTTP </w:t>
      </w:r>
      <w:r>
        <w:t>协议栈在</w:t>
      </w:r>
      <w:r>
        <w:t xml:space="preserve"> Core 0 </w:t>
      </w:r>
      <w:r>
        <w:t>被服务，从而避免网络中断影响本地报警。</w:t>
      </w:r>
    </w:p>
    <w:p w14:paraId="57CDF8B9" w14:textId="77777777" w:rsidR="00874360" w:rsidRDefault="00BB2F34">
      <w:pPr>
        <w:pStyle w:val="21"/>
        <w:spacing w:before="200" w:after="80"/>
      </w:pPr>
      <w:bookmarkStart w:id="15" w:name="_Toc240117059"/>
      <w:r>
        <w:t xml:space="preserve">4.2 </w:t>
      </w:r>
      <w:r>
        <w:t>共享数据模型</w:t>
      </w:r>
      <w:bookmarkEnd w:id="15"/>
    </w:p>
    <w:p w14:paraId="13CBBD7B" w14:textId="2256F23A" w:rsidR="00874360" w:rsidRDefault="00BB2F34">
      <w:pPr>
        <w:spacing w:after="120" w:line="300" w:lineRule="auto"/>
        <w:ind w:firstLine="420"/>
      </w:pPr>
      <w:r>
        <w:t>驱动层、控制层与通信层通过统一的原始数据契约</w:t>
      </w:r>
      <w:r>
        <w:t xml:space="preserve"> SensorSnapshot </w:t>
      </w:r>
      <w:r>
        <w:t>共享数据。无效浮点字段保持</w:t>
      </w:r>
      <w:r>
        <w:t xml:space="preserve"> NAN</w:t>
      </w:r>
      <w:r>
        <w:t>，禁止当作</w:t>
      </w:r>
      <w:r>
        <w:t xml:space="preserve"> 0 </w:t>
      </w:r>
      <w:r>
        <w:t>使用；</w:t>
      </w:r>
      <w:r>
        <w:t xml:space="preserve">valid </w:t>
      </w:r>
      <w:r>
        <w:t>仅表示当前驱动已得到有效帧。核心数据模型如下：</w:t>
      </w:r>
    </w:p>
    <w:tbl>
      <w:tblPr>
        <w:tblW w:w="0" w:type="auto"/>
        <w:jc w:val="center"/>
        <w:tblLook w:val="04A0" w:firstRow="1" w:lastRow="0" w:firstColumn="1" w:lastColumn="0" w:noHBand="0" w:noVBand="1"/>
      </w:tblPr>
      <w:tblGrid>
        <w:gridCol w:w="8731"/>
      </w:tblGrid>
      <w:tr w:rsidR="00874360" w14:paraId="0FA37667" w14:textId="77777777">
        <w:trPr>
          <w:jc w:val="center"/>
        </w:trPr>
        <w:tc>
          <w:tcPr>
            <w:tcW w:w="8731" w:type="dxa"/>
            <w:shd w:val="clear" w:color="auto" w:fill="F5F5F5"/>
          </w:tcPr>
          <w:p w14:paraId="0A30DD38" w14:textId="77777777" w:rsidR="00874360" w:rsidRDefault="00BB2F34">
            <w:pPr>
              <w:spacing w:before="80" w:after="80"/>
              <w:jc w:val="left"/>
            </w:pPr>
            <w:r>
              <w:rPr>
                <w:rFonts w:ascii="Consolas" w:hAnsi="Consolas"/>
                <w:sz w:val="19"/>
              </w:rPr>
              <w:t>struct SensorSnapshot {</w:t>
            </w:r>
            <w:r>
              <w:rPr>
                <w:rFonts w:ascii="Consolas" w:hAnsi="Consolas"/>
                <w:sz w:val="19"/>
              </w:rPr>
              <w:br/>
              <w:t xml:space="preserve"> float distanceCm; // </w:t>
            </w:r>
            <w:r>
              <w:rPr>
                <w:rFonts w:ascii="Consolas" w:hAnsi="Consolas"/>
                <w:sz w:val="19"/>
              </w:rPr>
              <w:t>前方障碍距离（无效为</w:t>
            </w:r>
            <w:r>
              <w:rPr>
                <w:rFonts w:ascii="Consolas" w:hAnsi="Consolas"/>
                <w:sz w:val="19"/>
              </w:rPr>
              <w:t xml:space="preserve"> NAN</w:t>
            </w:r>
            <w:r>
              <w:rPr>
                <w:rFonts w:ascii="Consolas" w:hAnsi="Consolas"/>
                <w:sz w:val="19"/>
              </w:rPr>
              <w:t>）</w:t>
            </w:r>
            <w:r>
              <w:rPr>
                <w:rFonts w:ascii="Consolas" w:hAnsi="Consolas"/>
                <w:sz w:val="19"/>
              </w:rPr>
              <w:br/>
              <w:t xml:space="preserve"> float lux; // </w:t>
            </w:r>
            <w:r>
              <w:rPr>
                <w:rFonts w:ascii="Consolas" w:hAnsi="Consolas"/>
                <w:sz w:val="19"/>
              </w:rPr>
              <w:t>环境照度</w:t>
            </w:r>
            <w:r>
              <w:rPr>
                <w:rFonts w:ascii="Consolas" w:hAnsi="Consolas"/>
                <w:sz w:val="19"/>
              </w:rPr>
              <w:br/>
              <w:t xml:space="preserve"> ImuReading imu; // </w:t>
            </w:r>
            <w:r>
              <w:rPr>
                <w:rFonts w:ascii="Consolas" w:hAnsi="Consolas"/>
                <w:sz w:val="19"/>
              </w:rPr>
              <w:t>九轴</w:t>
            </w:r>
            <w:r>
              <w:rPr>
                <w:rFonts w:ascii="Consolas" w:hAnsi="Consolas"/>
                <w:sz w:val="19"/>
              </w:rPr>
              <w:t xml:space="preserve"> + </w:t>
            </w:r>
            <w:r>
              <w:rPr>
                <w:rFonts w:ascii="Consolas" w:hAnsi="Consolas"/>
                <w:sz w:val="19"/>
              </w:rPr>
              <w:t>欧拉角</w:t>
            </w:r>
            <w:r>
              <w:rPr>
                <w:rFonts w:ascii="Consolas" w:hAnsi="Consolas"/>
                <w:sz w:val="19"/>
              </w:rPr>
              <w:t xml:space="preserve"> + </w:t>
            </w:r>
            <w:r>
              <w:rPr>
                <w:rFonts w:ascii="Consolas" w:hAnsi="Consolas"/>
                <w:sz w:val="19"/>
              </w:rPr>
              <w:t>合加速度</w:t>
            </w:r>
            <w:r>
              <w:rPr>
                <w:rFonts w:ascii="Consolas" w:hAnsi="Consolas"/>
                <w:sz w:val="19"/>
              </w:rPr>
              <w:br/>
            </w:r>
            <w:r>
              <w:rPr>
                <w:rFonts w:ascii="Consolas" w:hAnsi="Consolas"/>
                <w:sz w:val="19"/>
              </w:rPr>
              <w:lastRenderedPageBreak/>
              <w:t xml:space="preserve"> GpsReading gps; // </w:t>
            </w:r>
            <w:r>
              <w:rPr>
                <w:rFonts w:ascii="Consolas" w:hAnsi="Consolas"/>
                <w:sz w:val="19"/>
              </w:rPr>
              <w:t>当前定位；失星后</w:t>
            </w:r>
            <w:r>
              <w:rPr>
                <w:rFonts w:ascii="Consolas" w:hAnsi="Consolas"/>
                <w:sz w:val="19"/>
              </w:rPr>
              <w:t xml:space="preserve"> valid=false</w:t>
            </w:r>
            <w:r>
              <w:rPr>
                <w:rFonts w:ascii="Consolas" w:hAnsi="Consolas"/>
                <w:sz w:val="19"/>
              </w:rPr>
              <w:br/>
              <w:t xml:space="preserve"> GpsReading lastValidGps; // </w:t>
            </w:r>
            <w:r>
              <w:rPr>
                <w:rFonts w:ascii="Consolas" w:hAnsi="Consolas"/>
                <w:sz w:val="19"/>
              </w:rPr>
              <w:t>本次上电最后一次有效定位</w:t>
            </w:r>
            <w:r>
              <w:rPr>
                <w:rFonts w:ascii="Consolas" w:hAnsi="Consolas"/>
                <w:sz w:val="19"/>
              </w:rPr>
              <w:br/>
              <w:t xml:space="preserve"> VitalsReading vitals; // </w:t>
            </w:r>
            <w:r>
              <w:rPr>
                <w:rFonts w:ascii="Consolas" w:hAnsi="Consolas"/>
                <w:sz w:val="19"/>
              </w:rPr>
              <w:t>心率</w:t>
            </w:r>
            <w:r>
              <w:rPr>
                <w:rFonts w:ascii="Consolas" w:hAnsi="Consolas"/>
                <w:sz w:val="19"/>
              </w:rPr>
              <w:t>/</w:t>
            </w:r>
            <w:r>
              <w:rPr>
                <w:rFonts w:ascii="Consolas" w:hAnsi="Consolas"/>
                <w:sz w:val="19"/>
              </w:rPr>
              <w:t>血氧</w:t>
            </w:r>
            <w:r>
              <w:rPr>
                <w:rFonts w:ascii="Consolas" w:hAnsi="Consolas"/>
                <w:sz w:val="19"/>
              </w:rPr>
              <w:t>/</w:t>
            </w:r>
            <w:r>
              <w:rPr>
                <w:rFonts w:ascii="Consolas" w:hAnsi="Consolas"/>
                <w:sz w:val="19"/>
              </w:rPr>
              <w:t>节律筛查结果</w:t>
            </w:r>
            <w:r>
              <w:rPr>
                <w:rFonts w:ascii="Consolas" w:hAnsi="Consolas"/>
                <w:sz w:val="19"/>
              </w:rPr>
              <w:br/>
              <w:t>};</w:t>
            </w:r>
            <w:r>
              <w:rPr>
                <w:rFonts w:ascii="Consolas" w:hAnsi="Consolas"/>
                <w:sz w:val="19"/>
              </w:rPr>
              <w:br/>
            </w:r>
            <w:r>
              <w:rPr>
                <w:rFonts w:ascii="Consolas" w:hAnsi="Consolas"/>
                <w:sz w:val="19"/>
              </w:rPr>
              <w:br/>
              <w:t>struct ActuatorIntent {</w:t>
            </w:r>
            <w:r>
              <w:rPr>
                <w:rFonts w:ascii="Consolas" w:hAnsi="Consolas"/>
                <w:sz w:val="19"/>
              </w:rPr>
              <w:br/>
              <w:t xml:space="preserve"> SensorSnapshot sensors;</w:t>
            </w:r>
            <w:r>
              <w:rPr>
                <w:rFonts w:ascii="Consolas" w:hAnsi="Consolas"/>
                <w:sz w:val="19"/>
              </w:rPr>
              <w:br/>
              <w:t xml:space="preserve"> AlarmKind alarm; // NONE / CAUTION / WARNING / DANGER / SUSPECTED_FALL / FALL / SOS</w:t>
            </w:r>
            <w:r>
              <w:rPr>
                <w:rFonts w:ascii="Consolas" w:hAnsi="Consolas"/>
                <w:sz w:val="19"/>
              </w:rPr>
              <w:br/>
              <w:t xml:space="preserve"> bool buzzerOn, lightOn;</w:t>
            </w:r>
            <w:r>
              <w:rPr>
                <w:rFonts w:ascii="Consolas" w:hAnsi="Consolas"/>
                <w:sz w:val="19"/>
              </w:rPr>
              <w:br/>
              <w:t xml:space="preserve"> bool sosLatched, suspectedFall, fallLatched;</w:t>
            </w:r>
            <w:r>
              <w:rPr>
                <w:rFonts w:ascii="Consolas" w:hAnsi="Consolas"/>
                <w:sz w:val="19"/>
              </w:rPr>
              <w:br/>
              <w:t xml:space="preserve"> int8_t manualLightMode; // -1 </w:t>
            </w:r>
            <w:r>
              <w:rPr>
                <w:rFonts w:ascii="Consolas" w:hAnsi="Consolas"/>
                <w:sz w:val="19"/>
              </w:rPr>
              <w:t>自动</w:t>
            </w:r>
            <w:r>
              <w:rPr>
                <w:rFonts w:ascii="Consolas" w:hAnsi="Consolas"/>
                <w:sz w:val="19"/>
              </w:rPr>
              <w:t xml:space="preserve"> / 0 </w:t>
            </w:r>
            <w:r>
              <w:rPr>
                <w:rFonts w:ascii="Consolas" w:hAnsi="Consolas"/>
                <w:sz w:val="19"/>
              </w:rPr>
              <w:t>关</w:t>
            </w:r>
            <w:r>
              <w:rPr>
                <w:rFonts w:ascii="Consolas" w:hAnsi="Consolas"/>
                <w:sz w:val="19"/>
              </w:rPr>
              <w:t xml:space="preserve"> / 1 </w:t>
            </w:r>
            <w:r>
              <w:rPr>
                <w:rFonts w:ascii="Consolas" w:hAnsi="Consolas"/>
                <w:sz w:val="19"/>
              </w:rPr>
              <w:t>开</w:t>
            </w:r>
            <w:r>
              <w:rPr>
                <w:rFonts w:ascii="Consolas" w:hAnsi="Consolas"/>
                <w:sz w:val="19"/>
              </w:rPr>
              <w:br/>
              <w:t xml:space="preserve"> bool incidentActive; // </w:t>
            </w:r>
            <w:r>
              <w:rPr>
                <w:rFonts w:ascii="Consolas" w:hAnsi="Consolas"/>
                <w:sz w:val="19"/>
              </w:rPr>
              <w:t>异常事件期间提高图传帧率</w:t>
            </w:r>
            <w:r>
              <w:rPr>
                <w:rFonts w:ascii="Consolas" w:hAnsi="Consolas"/>
                <w:sz w:val="19"/>
              </w:rPr>
              <w:br/>
              <w:t>};</w:t>
            </w:r>
          </w:p>
        </w:tc>
      </w:tr>
    </w:tbl>
    <w:p w14:paraId="0D0204B8" w14:textId="77777777" w:rsidR="00874360" w:rsidRDefault="00874360"/>
    <w:p w14:paraId="217BBC45" w14:textId="74D6CD9C" w:rsidR="00874360" w:rsidRDefault="00BB2F34">
      <w:pPr>
        <w:spacing w:after="120" w:line="300" w:lineRule="auto"/>
        <w:ind w:firstLine="420"/>
      </w:pPr>
      <w:r>
        <w:t xml:space="preserve">ActuatorIntent </w:t>
      </w:r>
      <w:r>
        <w:t>是值对象，可跨队列传递而不共享可变的</w:t>
      </w:r>
      <w:r>
        <w:t xml:space="preserve"> GPIO </w:t>
      </w:r>
      <w:r>
        <w:t>状态。</w:t>
      </w:r>
    </w:p>
    <w:p w14:paraId="22F26A1A" w14:textId="77777777" w:rsidR="00874360" w:rsidRDefault="00BB2F34">
      <w:pPr>
        <w:pStyle w:val="21"/>
        <w:spacing w:before="200" w:after="80"/>
      </w:pPr>
      <w:bookmarkStart w:id="16" w:name="_Toc240117060"/>
      <w:r>
        <w:t xml:space="preserve">4.3 </w:t>
      </w:r>
      <w:r>
        <w:t>请求优先级与告警逻辑</w:t>
      </w:r>
      <w:bookmarkEnd w:id="16"/>
    </w:p>
    <w:p w14:paraId="48DD226A" w14:textId="77777777" w:rsidR="00874360" w:rsidRDefault="00BB2F34">
      <w:pPr>
        <w:spacing w:after="120" w:line="300" w:lineRule="auto"/>
        <w:ind w:firstLine="420"/>
      </w:pPr>
      <w:r>
        <w:t>系统对告警按以下优先级仲裁：</w:t>
      </w:r>
    </w:p>
    <w:p w14:paraId="667E1479" w14:textId="0DE73255" w:rsidR="00874360" w:rsidRDefault="00BB2F34" w:rsidP="001172E6">
      <w:pPr>
        <w:pBdr>
          <w:top w:val="single" w:sz="4" w:space="1" w:color="auto"/>
          <w:left w:val="single" w:sz="4" w:space="0" w:color="auto"/>
          <w:bottom w:val="single" w:sz="4" w:space="1" w:color="auto"/>
          <w:right w:val="single" w:sz="4" w:space="4" w:color="auto"/>
        </w:pBdr>
        <w:spacing w:after="120" w:line="300" w:lineRule="auto"/>
        <w:jc w:val="center"/>
      </w:pPr>
      <w:r>
        <w:t>SOS &gt; FALL &gt; DANGER(&lt;30 cm) &gt; WARNING(&lt;50 cm) &gt; CAUTION(&lt;100 cm) &gt; NORMAL</w:t>
      </w:r>
    </w:p>
    <w:p w14:paraId="0DE4493E" w14:textId="7C3254EE" w:rsidR="00874360" w:rsidRDefault="00BB2F34" w:rsidP="00F40F09">
      <w:pPr>
        <w:pStyle w:val="ListParagraphBullet"/>
        <w:ind w:leftChars="200" w:left="780"/>
      </w:pPr>
      <w:r>
        <w:t xml:space="preserve">• </w:t>
      </w:r>
      <w:r w:rsidR="00795A70">
        <w:rPr>
          <w:rFonts w:hint="eastAsia"/>
        </w:rPr>
        <w:t xml:space="preserve"> </w:t>
      </w:r>
      <w:r w:rsidR="006C316A">
        <w:rPr>
          <w:rFonts w:hint="eastAsia"/>
        </w:rPr>
        <w:t xml:space="preserve"> </w:t>
      </w:r>
      <w:r>
        <w:t xml:space="preserve">SOS </w:t>
      </w:r>
      <w:r>
        <w:t>与跌倒告警锁存，仅可经网页</w:t>
      </w:r>
      <w:r>
        <w:t xml:space="preserve"> POST /api/cancel</w:t>
      </w:r>
      <w:r>
        <w:t>、串口</w:t>
      </w:r>
      <w:r>
        <w:t xml:space="preserve"> SC1 CMD CANCEL </w:t>
      </w:r>
      <w:r>
        <w:t>或实体键解除；</w:t>
      </w:r>
    </w:p>
    <w:p w14:paraId="09DA767D" w14:textId="31F12B11" w:rsidR="00874360" w:rsidRDefault="00BB2F34" w:rsidP="00F40F09">
      <w:pPr>
        <w:pStyle w:val="ListParagraphBullet"/>
        <w:ind w:leftChars="200" w:left="780"/>
      </w:pPr>
      <w:r>
        <w:t xml:space="preserve">• </w:t>
      </w:r>
      <w:r w:rsidR="00393F2D">
        <w:rPr>
          <w:rFonts w:hint="eastAsia"/>
        </w:rPr>
        <w:t xml:space="preserve"> </w:t>
      </w:r>
      <w:r w:rsidR="006C316A">
        <w:rPr>
          <w:rFonts w:hint="eastAsia"/>
        </w:rPr>
        <w:t xml:space="preserve"> </w:t>
      </w:r>
      <w:r>
        <w:t>障碍物告警只依赖最新有效测距，数据失效后自动退出障碍物状态，避免持续报警；</w:t>
      </w:r>
    </w:p>
    <w:p w14:paraId="1D005E46" w14:textId="0C0E07B7" w:rsidR="00874360" w:rsidRDefault="00BB2F34" w:rsidP="00F40F09">
      <w:pPr>
        <w:pStyle w:val="ListParagraphBullet"/>
        <w:ind w:leftChars="200" w:left="780"/>
      </w:pPr>
      <w:r>
        <w:t xml:space="preserve">• </w:t>
      </w:r>
      <w:r w:rsidR="00393F2D">
        <w:rPr>
          <w:rFonts w:hint="eastAsia"/>
        </w:rPr>
        <w:t xml:space="preserve"> </w:t>
      </w:r>
      <w:r w:rsidR="006C316A">
        <w:rPr>
          <w:rFonts w:hint="eastAsia"/>
        </w:rPr>
        <w:t xml:space="preserve"> </w:t>
      </w:r>
      <w:r>
        <w:t>蜂鸣器与</w:t>
      </w:r>
      <w:r>
        <w:t xml:space="preserve"> LED </w:t>
      </w:r>
      <w:r>
        <w:t>使用非阻塞节奏（不调用</w:t>
      </w:r>
      <w:r>
        <w:t xml:space="preserve"> delay()</w:t>
      </w:r>
      <w:r>
        <w:t>），距离越近提示越密，危险、</w:t>
      </w:r>
      <w:r>
        <w:t xml:space="preserve">SOS </w:t>
      </w:r>
      <w:r>
        <w:t>与跌倒时</w:t>
      </w:r>
      <w:r>
        <w:t xml:space="preserve"> LED </w:t>
      </w:r>
      <w:r>
        <w:t>闪烁。</w:t>
      </w:r>
    </w:p>
    <w:p w14:paraId="322D5422" w14:textId="77777777" w:rsidR="00874360" w:rsidRDefault="00BB2F34">
      <w:pPr>
        <w:pStyle w:val="21"/>
        <w:spacing w:before="200" w:after="80"/>
      </w:pPr>
      <w:bookmarkStart w:id="17" w:name="_Toc240117061"/>
      <w:r>
        <w:t xml:space="preserve">4.4 </w:t>
      </w:r>
      <w:r>
        <w:t>跌倒检测算法</w:t>
      </w:r>
      <w:bookmarkEnd w:id="17"/>
    </w:p>
    <w:p w14:paraId="71107973" w14:textId="0ED1E1D7" w:rsidR="00874360" w:rsidRDefault="00BB2F34" w:rsidP="00F40F09">
      <w:pPr>
        <w:spacing w:after="120" w:line="300" w:lineRule="auto"/>
        <w:ind w:firstLine="420"/>
      </w:pPr>
      <w:r>
        <w:t>跌倒检测采用</w:t>
      </w:r>
      <w:r w:rsidR="00393F2D">
        <w:rPr>
          <w:rFonts w:hint="eastAsia"/>
        </w:rPr>
        <w:t>“</w:t>
      </w:r>
      <w:r>
        <w:t>候选</w:t>
      </w:r>
      <w:r>
        <w:t xml:space="preserve"> + </w:t>
      </w:r>
      <w:r>
        <w:t>冲击</w:t>
      </w:r>
      <w:r>
        <w:t>/</w:t>
      </w:r>
      <w:r>
        <w:t>失重</w:t>
      </w:r>
      <w:r>
        <w:t xml:space="preserve"> + </w:t>
      </w:r>
      <w:r>
        <w:t>倾斜静止保持</w:t>
      </w:r>
      <w:r w:rsidR="00393F2D">
        <w:rPr>
          <w:rFonts w:hint="eastAsia"/>
        </w:rPr>
        <w:t>”</w:t>
      </w:r>
      <w:r>
        <w:t>的双路径状态机，仅消费有效的</w:t>
      </w:r>
      <w:r>
        <w:t xml:space="preserve"> JY901S </w:t>
      </w:r>
      <w:r>
        <w:t>快照。两条路径的判定规则如下：</w:t>
      </w:r>
    </w:p>
    <w:p w14:paraId="20101E40" w14:textId="1E792810" w:rsidR="00874360" w:rsidRDefault="00BB2F34" w:rsidP="00F40F09">
      <w:pPr>
        <w:pStyle w:val="ListParagraphNumber"/>
        <w:ind w:leftChars="200" w:left="780"/>
      </w:pPr>
      <w:r>
        <w:t xml:space="preserve">1. </w:t>
      </w:r>
      <w:r w:rsidR="00393F2D">
        <w:rPr>
          <w:rFonts w:hint="eastAsia"/>
        </w:rPr>
        <w:t xml:space="preserve"> </w:t>
      </w:r>
      <w:r>
        <w:t>严格路径：在</w:t>
      </w:r>
      <w:r>
        <w:t xml:space="preserve"> 2.0 </w:t>
      </w:r>
      <w:r>
        <w:t>秒窗口内以低重力或冲击进入候选，随后必须采到不低于</w:t>
      </w:r>
      <w:r>
        <w:t xml:space="preserve"> 2.20 g </w:t>
      </w:r>
      <w:r>
        <w:t>的冲击，再要求横滚或俯仰倾角至少</w:t>
      </w:r>
      <w:r>
        <w:t xml:space="preserve"> 55°</w:t>
      </w:r>
      <w:r>
        <w:t>，合角速度不超过</w:t>
      </w:r>
      <w:r>
        <w:t xml:space="preserve"> 45°/s</w:t>
      </w:r>
      <w:r>
        <w:t>，并持续</w:t>
      </w:r>
      <w:r>
        <w:t xml:space="preserve"> 600 ms</w:t>
      </w:r>
      <w:r>
        <w:t>；</w:t>
      </w:r>
    </w:p>
    <w:p w14:paraId="25653F44" w14:textId="2902AEC4" w:rsidR="00874360" w:rsidRDefault="00BB2F34" w:rsidP="00F40F09">
      <w:pPr>
        <w:pStyle w:val="ListParagraphNumber"/>
        <w:ind w:leftChars="200" w:left="780"/>
      </w:pPr>
      <w:r>
        <w:t xml:space="preserve">2. </w:t>
      </w:r>
      <w:r w:rsidR="00393F2D">
        <w:rPr>
          <w:rFonts w:hint="eastAsia"/>
        </w:rPr>
        <w:t xml:space="preserve"> </w:t>
      </w:r>
      <w:r>
        <w:t>深度失重路径：若采到深度低重力（不超过</w:t>
      </w:r>
      <w:r>
        <w:t xml:space="preserve"> 0.40 g</w:t>
      </w:r>
      <w:r>
        <w:t>），即使约</w:t>
      </w:r>
      <w:r>
        <w:t xml:space="preserve"> 10 Hz </w:t>
      </w:r>
      <w:r>
        <w:t>数据漏掉冲击峰值，也可在相同倾斜与静止条件下持续</w:t>
      </w:r>
      <w:r>
        <w:t xml:space="preserve"> 1200 ms </w:t>
      </w:r>
      <w:r>
        <w:t>后进入疑似状态。</w:t>
      </w:r>
    </w:p>
    <w:p w14:paraId="3838C827" w14:textId="5C6F6E5A" w:rsidR="00874360" w:rsidRDefault="00BB2F34">
      <w:pPr>
        <w:spacing w:after="120" w:line="300" w:lineRule="auto"/>
        <w:ind w:firstLine="420"/>
      </w:pPr>
      <w:r>
        <w:t>任一路径确认后先进入</w:t>
      </w:r>
      <w:r>
        <w:t xml:space="preserve"> SUSPECTED_FALL</w:t>
      </w:r>
      <w:r>
        <w:t>，</w:t>
      </w:r>
      <w:r>
        <w:t xml:space="preserve">4 </w:t>
      </w:r>
      <w:r>
        <w:t>秒内未取消才锁存为</w:t>
      </w:r>
      <w:r>
        <w:t xml:space="preserve"> FALL</w:t>
      </w:r>
      <w:r>
        <w:t>；取消后</w:t>
      </w:r>
      <w:r>
        <w:t xml:space="preserve"> 3 </w:t>
      </w:r>
      <w:r>
        <w:t>秒内不重复触发。整个过程基于时间戳而非</w:t>
      </w:r>
      <w:r>
        <w:t xml:space="preserve"> delay()</w:t>
      </w:r>
      <w:r>
        <w:t>，保证其他</w:t>
      </w:r>
      <w:r>
        <w:t xml:space="preserve"> FreeRTOS </w:t>
      </w:r>
      <w:r>
        <w:t>任务继续运行。冻结参数如</w:t>
      </w:r>
      <w:r w:rsidR="0012789A">
        <w:rPr>
          <w:rFonts w:hint="eastAsia"/>
        </w:rPr>
        <w:t>下表</w:t>
      </w:r>
      <w:r>
        <w:t>所示，集中于</w:t>
      </w:r>
      <w:r>
        <w:t xml:space="preserve"> src/config/UserConfig.h</w:t>
      </w:r>
      <w:r>
        <w:t>，且存在编译期断言检查参数合理性。</w:t>
      </w:r>
    </w:p>
    <w:tbl>
      <w:tblPr>
        <w:tblStyle w:val="af"/>
        <w:tblW w:w="0" w:type="auto"/>
        <w:jc w:val="center"/>
        <w:tblLook w:val="04A0" w:firstRow="1" w:lastRow="0" w:firstColumn="1" w:lastColumn="0" w:noHBand="0" w:noVBand="1"/>
      </w:tblPr>
      <w:tblGrid>
        <w:gridCol w:w="3325"/>
        <w:gridCol w:w="1065"/>
        <w:gridCol w:w="3260"/>
      </w:tblGrid>
      <w:tr w:rsidR="00874360" w14:paraId="01C31CCC" w14:textId="77777777" w:rsidTr="00F40F09">
        <w:trPr>
          <w:jc w:val="center"/>
        </w:trPr>
        <w:tc>
          <w:tcPr>
            <w:tcW w:w="3325" w:type="dxa"/>
            <w:shd w:val="clear" w:color="auto" w:fill="D9EAF7"/>
            <w:vAlign w:val="center"/>
          </w:tcPr>
          <w:p w14:paraId="75635FB3" w14:textId="77777777" w:rsidR="00874360" w:rsidRDefault="00BB2F34">
            <w:pPr>
              <w:jc w:val="center"/>
            </w:pPr>
            <w:r>
              <w:rPr>
                <w:b/>
              </w:rPr>
              <w:lastRenderedPageBreak/>
              <w:t>参数</w:t>
            </w:r>
          </w:p>
        </w:tc>
        <w:tc>
          <w:tcPr>
            <w:tcW w:w="1065" w:type="dxa"/>
            <w:shd w:val="clear" w:color="auto" w:fill="D9EAF7"/>
            <w:vAlign w:val="center"/>
          </w:tcPr>
          <w:p w14:paraId="005B4693" w14:textId="77777777" w:rsidR="00874360" w:rsidRDefault="00BB2F34">
            <w:pPr>
              <w:jc w:val="center"/>
            </w:pPr>
            <w:r>
              <w:rPr>
                <w:b/>
              </w:rPr>
              <w:t>冻结值</w:t>
            </w:r>
          </w:p>
        </w:tc>
        <w:tc>
          <w:tcPr>
            <w:tcW w:w="3260" w:type="dxa"/>
            <w:shd w:val="clear" w:color="auto" w:fill="D9EAF7"/>
            <w:vAlign w:val="center"/>
          </w:tcPr>
          <w:p w14:paraId="48AF2249" w14:textId="77777777" w:rsidR="00874360" w:rsidRDefault="00BB2F34">
            <w:pPr>
              <w:jc w:val="center"/>
            </w:pPr>
            <w:r>
              <w:rPr>
                <w:b/>
              </w:rPr>
              <w:t>作用</w:t>
            </w:r>
          </w:p>
        </w:tc>
      </w:tr>
      <w:tr w:rsidR="00874360" w14:paraId="4CFFA8C4" w14:textId="77777777" w:rsidTr="00F40F09">
        <w:trPr>
          <w:jc w:val="center"/>
        </w:trPr>
        <w:tc>
          <w:tcPr>
            <w:tcW w:w="3325" w:type="dxa"/>
            <w:vAlign w:val="center"/>
          </w:tcPr>
          <w:p w14:paraId="35346A8B" w14:textId="77777777" w:rsidR="00874360" w:rsidRDefault="00BB2F34" w:rsidP="00F40F09">
            <w:pPr>
              <w:jc w:val="center"/>
            </w:pPr>
            <w:r>
              <w:rPr>
                <w:sz w:val="20"/>
              </w:rPr>
              <w:t>FALL_FREE_FALL_G</w:t>
            </w:r>
          </w:p>
        </w:tc>
        <w:tc>
          <w:tcPr>
            <w:tcW w:w="1065" w:type="dxa"/>
            <w:vAlign w:val="center"/>
          </w:tcPr>
          <w:p w14:paraId="36E82553" w14:textId="77777777" w:rsidR="00874360" w:rsidRDefault="00BB2F34" w:rsidP="00F40F09">
            <w:pPr>
              <w:jc w:val="center"/>
            </w:pPr>
            <w:r>
              <w:rPr>
                <w:sz w:val="20"/>
              </w:rPr>
              <w:t>0.55 g</w:t>
            </w:r>
          </w:p>
        </w:tc>
        <w:tc>
          <w:tcPr>
            <w:tcW w:w="3260" w:type="dxa"/>
            <w:vAlign w:val="center"/>
          </w:tcPr>
          <w:p w14:paraId="02ECAEEF" w14:textId="77777777" w:rsidR="00874360" w:rsidRDefault="00BB2F34" w:rsidP="00F40F09">
            <w:pPr>
              <w:jc w:val="center"/>
            </w:pPr>
            <w:r>
              <w:rPr>
                <w:sz w:val="20"/>
              </w:rPr>
              <w:t>普通低重力候选入口</w:t>
            </w:r>
          </w:p>
        </w:tc>
      </w:tr>
      <w:tr w:rsidR="00874360" w14:paraId="389C82A7" w14:textId="77777777" w:rsidTr="00F40F09">
        <w:trPr>
          <w:jc w:val="center"/>
        </w:trPr>
        <w:tc>
          <w:tcPr>
            <w:tcW w:w="3325" w:type="dxa"/>
            <w:vAlign w:val="center"/>
          </w:tcPr>
          <w:p w14:paraId="06FA4BEA" w14:textId="77777777" w:rsidR="00874360" w:rsidRDefault="00BB2F34" w:rsidP="00F40F09">
            <w:pPr>
              <w:jc w:val="center"/>
            </w:pPr>
            <w:r>
              <w:rPr>
                <w:sz w:val="20"/>
              </w:rPr>
              <w:t>FALL_DEEP_FREE_FALL_G</w:t>
            </w:r>
          </w:p>
        </w:tc>
        <w:tc>
          <w:tcPr>
            <w:tcW w:w="1065" w:type="dxa"/>
            <w:vAlign w:val="center"/>
          </w:tcPr>
          <w:p w14:paraId="4B3EF8EB" w14:textId="77777777" w:rsidR="00874360" w:rsidRDefault="00BB2F34" w:rsidP="00F40F09">
            <w:pPr>
              <w:jc w:val="center"/>
            </w:pPr>
            <w:r>
              <w:rPr>
                <w:sz w:val="20"/>
              </w:rPr>
              <w:t>0.40 g</w:t>
            </w:r>
          </w:p>
        </w:tc>
        <w:tc>
          <w:tcPr>
            <w:tcW w:w="3260" w:type="dxa"/>
            <w:vAlign w:val="center"/>
          </w:tcPr>
          <w:p w14:paraId="49E02FF4" w14:textId="77777777" w:rsidR="00874360" w:rsidRDefault="00BB2F34" w:rsidP="00F40F09">
            <w:pPr>
              <w:jc w:val="center"/>
            </w:pPr>
            <w:r>
              <w:rPr>
                <w:sz w:val="20"/>
              </w:rPr>
              <w:t>未采到冲击峰值时的深度失重入口</w:t>
            </w:r>
          </w:p>
        </w:tc>
      </w:tr>
      <w:tr w:rsidR="00874360" w14:paraId="0CCD4994" w14:textId="77777777" w:rsidTr="00F40F09">
        <w:trPr>
          <w:jc w:val="center"/>
        </w:trPr>
        <w:tc>
          <w:tcPr>
            <w:tcW w:w="3325" w:type="dxa"/>
            <w:vAlign w:val="center"/>
          </w:tcPr>
          <w:p w14:paraId="674D006E" w14:textId="77777777" w:rsidR="00874360" w:rsidRDefault="00BB2F34" w:rsidP="00F40F09">
            <w:pPr>
              <w:jc w:val="center"/>
            </w:pPr>
            <w:r>
              <w:rPr>
                <w:sz w:val="20"/>
              </w:rPr>
              <w:t>FALL_IMPACT_G</w:t>
            </w:r>
          </w:p>
        </w:tc>
        <w:tc>
          <w:tcPr>
            <w:tcW w:w="1065" w:type="dxa"/>
            <w:vAlign w:val="center"/>
          </w:tcPr>
          <w:p w14:paraId="10166BE8" w14:textId="77777777" w:rsidR="00874360" w:rsidRDefault="00BB2F34" w:rsidP="00F40F09">
            <w:pPr>
              <w:jc w:val="center"/>
            </w:pPr>
            <w:r>
              <w:rPr>
                <w:sz w:val="20"/>
              </w:rPr>
              <w:t>2.20 g</w:t>
            </w:r>
          </w:p>
        </w:tc>
        <w:tc>
          <w:tcPr>
            <w:tcW w:w="3260" w:type="dxa"/>
            <w:vAlign w:val="center"/>
          </w:tcPr>
          <w:p w14:paraId="473664FE" w14:textId="77777777" w:rsidR="00874360" w:rsidRDefault="00BB2F34" w:rsidP="00F40F09">
            <w:pPr>
              <w:jc w:val="center"/>
            </w:pPr>
            <w:r>
              <w:rPr>
                <w:sz w:val="20"/>
              </w:rPr>
              <w:t>严格路径冲击阈值</w:t>
            </w:r>
          </w:p>
        </w:tc>
      </w:tr>
      <w:tr w:rsidR="00874360" w14:paraId="282266D5" w14:textId="77777777" w:rsidTr="00F40F09">
        <w:trPr>
          <w:jc w:val="center"/>
        </w:trPr>
        <w:tc>
          <w:tcPr>
            <w:tcW w:w="3325" w:type="dxa"/>
            <w:vAlign w:val="center"/>
          </w:tcPr>
          <w:p w14:paraId="3A8C7C6C" w14:textId="77777777" w:rsidR="00874360" w:rsidRDefault="00BB2F34" w:rsidP="00F40F09">
            <w:pPr>
              <w:jc w:val="center"/>
            </w:pPr>
            <w:r>
              <w:rPr>
                <w:sz w:val="20"/>
              </w:rPr>
              <w:t>FALL_TILT_DEG</w:t>
            </w:r>
          </w:p>
        </w:tc>
        <w:tc>
          <w:tcPr>
            <w:tcW w:w="1065" w:type="dxa"/>
            <w:vAlign w:val="center"/>
          </w:tcPr>
          <w:p w14:paraId="3A8E03EA" w14:textId="77777777" w:rsidR="00874360" w:rsidRDefault="00BB2F34" w:rsidP="00F40F09">
            <w:pPr>
              <w:jc w:val="center"/>
            </w:pPr>
            <w:r>
              <w:rPr>
                <w:sz w:val="20"/>
              </w:rPr>
              <w:t>55°</w:t>
            </w:r>
          </w:p>
        </w:tc>
        <w:tc>
          <w:tcPr>
            <w:tcW w:w="3260" w:type="dxa"/>
            <w:vAlign w:val="center"/>
          </w:tcPr>
          <w:p w14:paraId="75390930" w14:textId="77777777" w:rsidR="00874360" w:rsidRDefault="00BB2F34" w:rsidP="00F40F09">
            <w:pPr>
              <w:jc w:val="center"/>
            </w:pPr>
            <w:r>
              <w:rPr>
                <w:sz w:val="20"/>
              </w:rPr>
              <w:t>横滚</w:t>
            </w:r>
            <w:r>
              <w:rPr>
                <w:sz w:val="20"/>
              </w:rPr>
              <w:t>/</w:t>
            </w:r>
            <w:r>
              <w:rPr>
                <w:sz w:val="20"/>
              </w:rPr>
              <w:t>俯仰倾斜阈值</w:t>
            </w:r>
          </w:p>
        </w:tc>
      </w:tr>
      <w:tr w:rsidR="00874360" w14:paraId="5221A3BB" w14:textId="77777777" w:rsidTr="00F40F09">
        <w:trPr>
          <w:jc w:val="center"/>
        </w:trPr>
        <w:tc>
          <w:tcPr>
            <w:tcW w:w="3325" w:type="dxa"/>
            <w:vAlign w:val="center"/>
          </w:tcPr>
          <w:p w14:paraId="4ACFBE8A" w14:textId="77777777" w:rsidR="00874360" w:rsidRDefault="00BB2F34" w:rsidP="00F40F09">
            <w:pPr>
              <w:jc w:val="center"/>
            </w:pPr>
            <w:r>
              <w:rPr>
                <w:sz w:val="20"/>
              </w:rPr>
              <w:t>FALL_STILL_GYRO_DPS</w:t>
            </w:r>
          </w:p>
        </w:tc>
        <w:tc>
          <w:tcPr>
            <w:tcW w:w="1065" w:type="dxa"/>
            <w:vAlign w:val="center"/>
          </w:tcPr>
          <w:p w14:paraId="1ECD80B6" w14:textId="77777777" w:rsidR="00874360" w:rsidRDefault="00BB2F34" w:rsidP="00F40F09">
            <w:pPr>
              <w:jc w:val="center"/>
            </w:pPr>
            <w:r>
              <w:rPr>
                <w:sz w:val="20"/>
              </w:rPr>
              <w:t>45°/s</w:t>
            </w:r>
          </w:p>
        </w:tc>
        <w:tc>
          <w:tcPr>
            <w:tcW w:w="3260" w:type="dxa"/>
            <w:vAlign w:val="center"/>
          </w:tcPr>
          <w:p w14:paraId="4CCF9205" w14:textId="77777777" w:rsidR="00874360" w:rsidRDefault="00BB2F34" w:rsidP="00F40F09">
            <w:pPr>
              <w:jc w:val="center"/>
            </w:pPr>
            <w:r>
              <w:rPr>
                <w:sz w:val="20"/>
              </w:rPr>
              <w:t>倾倒后静止角速度上限</w:t>
            </w:r>
          </w:p>
        </w:tc>
      </w:tr>
      <w:tr w:rsidR="00874360" w14:paraId="464A1A0A" w14:textId="77777777" w:rsidTr="00F40F09">
        <w:trPr>
          <w:jc w:val="center"/>
        </w:trPr>
        <w:tc>
          <w:tcPr>
            <w:tcW w:w="3325" w:type="dxa"/>
            <w:vAlign w:val="center"/>
          </w:tcPr>
          <w:p w14:paraId="6F931592" w14:textId="77777777" w:rsidR="00874360" w:rsidRDefault="00BB2F34" w:rsidP="00F40F09">
            <w:pPr>
              <w:jc w:val="center"/>
            </w:pPr>
            <w:r>
              <w:rPr>
                <w:sz w:val="20"/>
              </w:rPr>
              <w:t>FALL_TILT_HOLD_MS</w:t>
            </w:r>
          </w:p>
        </w:tc>
        <w:tc>
          <w:tcPr>
            <w:tcW w:w="1065" w:type="dxa"/>
            <w:vAlign w:val="center"/>
          </w:tcPr>
          <w:p w14:paraId="78AF7DAB" w14:textId="77777777" w:rsidR="00874360" w:rsidRDefault="00BB2F34" w:rsidP="00F40F09">
            <w:pPr>
              <w:jc w:val="center"/>
            </w:pPr>
            <w:r>
              <w:rPr>
                <w:sz w:val="20"/>
              </w:rPr>
              <w:t>600 ms</w:t>
            </w:r>
          </w:p>
        </w:tc>
        <w:tc>
          <w:tcPr>
            <w:tcW w:w="3260" w:type="dxa"/>
            <w:vAlign w:val="center"/>
          </w:tcPr>
          <w:p w14:paraId="7F74FE3B" w14:textId="77777777" w:rsidR="00874360" w:rsidRDefault="00BB2F34" w:rsidP="00F40F09">
            <w:pPr>
              <w:jc w:val="center"/>
            </w:pPr>
            <w:r>
              <w:rPr>
                <w:sz w:val="20"/>
              </w:rPr>
              <w:t>严格路径持续保持时间</w:t>
            </w:r>
          </w:p>
        </w:tc>
      </w:tr>
      <w:tr w:rsidR="00874360" w14:paraId="67C70443" w14:textId="77777777" w:rsidTr="00F40F09">
        <w:trPr>
          <w:jc w:val="center"/>
        </w:trPr>
        <w:tc>
          <w:tcPr>
            <w:tcW w:w="3325" w:type="dxa"/>
            <w:vAlign w:val="center"/>
          </w:tcPr>
          <w:p w14:paraId="23D5CE2C" w14:textId="77777777" w:rsidR="00874360" w:rsidRDefault="00BB2F34" w:rsidP="00F40F09">
            <w:pPr>
              <w:jc w:val="center"/>
            </w:pPr>
            <w:r>
              <w:rPr>
                <w:sz w:val="20"/>
              </w:rPr>
              <w:t>FALL_DEEP_TILT_HOLD_MS</w:t>
            </w:r>
          </w:p>
        </w:tc>
        <w:tc>
          <w:tcPr>
            <w:tcW w:w="1065" w:type="dxa"/>
            <w:vAlign w:val="center"/>
          </w:tcPr>
          <w:p w14:paraId="5C532DF9" w14:textId="77777777" w:rsidR="00874360" w:rsidRDefault="00BB2F34" w:rsidP="00F40F09">
            <w:pPr>
              <w:jc w:val="center"/>
            </w:pPr>
            <w:r>
              <w:rPr>
                <w:sz w:val="20"/>
              </w:rPr>
              <w:t>1200 ms</w:t>
            </w:r>
          </w:p>
        </w:tc>
        <w:tc>
          <w:tcPr>
            <w:tcW w:w="3260" w:type="dxa"/>
            <w:vAlign w:val="center"/>
          </w:tcPr>
          <w:p w14:paraId="7E1787F0" w14:textId="77777777" w:rsidR="00874360" w:rsidRDefault="00BB2F34" w:rsidP="00F40F09">
            <w:pPr>
              <w:jc w:val="center"/>
            </w:pPr>
            <w:r>
              <w:rPr>
                <w:sz w:val="20"/>
              </w:rPr>
              <w:t>深度失重路径持续保持时间</w:t>
            </w:r>
          </w:p>
        </w:tc>
      </w:tr>
      <w:tr w:rsidR="00874360" w14:paraId="6FF88690" w14:textId="77777777" w:rsidTr="00F40F09">
        <w:trPr>
          <w:jc w:val="center"/>
        </w:trPr>
        <w:tc>
          <w:tcPr>
            <w:tcW w:w="3325" w:type="dxa"/>
            <w:vAlign w:val="center"/>
          </w:tcPr>
          <w:p w14:paraId="58FB64C4" w14:textId="77777777" w:rsidR="00874360" w:rsidRDefault="00BB2F34" w:rsidP="00F40F09">
            <w:pPr>
              <w:jc w:val="center"/>
            </w:pPr>
            <w:r>
              <w:rPr>
                <w:sz w:val="20"/>
              </w:rPr>
              <w:t>FALL_SEQUENCE_WINDOW_MS</w:t>
            </w:r>
          </w:p>
        </w:tc>
        <w:tc>
          <w:tcPr>
            <w:tcW w:w="1065" w:type="dxa"/>
            <w:vAlign w:val="center"/>
          </w:tcPr>
          <w:p w14:paraId="3F5598A8" w14:textId="77777777" w:rsidR="00874360" w:rsidRDefault="00BB2F34" w:rsidP="00F40F09">
            <w:pPr>
              <w:jc w:val="center"/>
            </w:pPr>
            <w:r>
              <w:rPr>
                <w:sz w:val="20"/>
              </w:rPr>
              <w:t>2000 ms</w:t>
            </w:r>
          </w:p>
        </w:tc>
        <w:tc>
          <w:tcPr>
            <w:tcW w:w="3260" w:type="dxa"/>
            <w:vAlign w:val="center"/>
          </w:tcPr>
          <w:p w14:paraId="51CE3C9F" w14:textId="77777777" w:rsidR="00874360" w:rsidRDefault="00BB2F34" w:rsidP="00F40F09">
            <w:pPr>
              <w:jc w:val="center"/>
            </w:pPr>
            <w:r>
              <w:rPr>
                <w:sz w:val="20"/>
              </w:rPr>
              <w:t>候选动作总窗口</w:t>
            </w:r>
          </w:p>
        </w:tc>
      </w:tr>
      <w:tr w:rsidR="00874360" w14:paraId="5C54804D" w14:textId="77777777" w:rsidTr="00F40F09">
        <w:trPr>
          <w:jc w:val="center"/>
        </w:trPr>
        <w:tc>
          <w:tcPr>
            <w:tcW w:w="3325" w:type="dxa"/>
            <w:vAlign w:val="center"/>
          </w:tcPr>
          <w:p w14:paraId="2C4F243F" w14:textId="77777777" w:rsidR="00874360" w:rsidRDefault="00BB2F34" w:rsidP="00F40F09">
            <w:pPr>
              <w:jc w:val="center"/>
            </w:pPr>
            <w:r>
              <w:rPr>
                <w:sz w:val="20"/>
              </w:rPr>
              <w:t>SUSPECTED_FALL_CONFIRM_MS</w:t>
            </w:r>
          </w:p>
        </w:tc>
        <w:tc>
          <w:tcPr>
            <w:tcW w:w="1065" w:type="dxa"/>
            <w:vAlign w:val="center"/>
          </w:tcPr>
          <w:p w14:paraId="732E47F2" w14:textId="77777777" w:rsidR="00874360" w:rsidRDefault="00BB2F34" w:rsidP="00F40F09">
            <w:pPr>
              <w:jc w:val="center"/>
            </w:pPr>
            <w:r>
              <w:rPr>
                <w:sz w:val="20"/>
              </w:rPr>
              <w:t>4000 ms</w:t>
            </w:r>
          </w:p>
        </w:tc>
        <w:tc>
          <w:tcPr>
            <w:tcW w:w="3260" w:type="dxa"/>
            <w:vAlign w:val="center"/>
          </w:tcPr>
          <w:p w14:paraId="518AFE8E" w14:textId="77777777" w:rsidR="00874360" w:rsidRDefault="00BB2F34" w:rsidP="00F40F09">
            <w:pPr>
              <w:jc w:val="center"/>
            </w:pPr>
            <w:r>
              <w:rPr>
                <w:sz w:val="20"/>
              </w:rPr>
              <w:t>疑似转锁存等待时间</w:t>
            </w:r>
          </w:p>
        </w:tc>
      </w:tr>
      <w:tr w:rsidR="00874360" w14:paraId="6B90E831" w14:textId="77777777" w:rsidTr="00F40F09">
        <w:trPr>
          <w:jc w:val="center"/>
        </w:trPr>
        <w:tc>
          <w:tcPr>
            <w:tcW w:w="3325" w:type="dxa"/>
            <w:vAlign w:val="center"/>
          </w:tcPr>
          <w:p w14:paraId="30CAE756" w14:textId="77777777" w:rsidR="00874360" w:rsidRDefault="00BB2F34" w:rsidP="00F40F09">
            <w:pPr>
              <w:jc w:val="center"/>
            </w:pPr>
            <w:r>
              <w:rPr>
                <w:sz w:val="20"/>
              </w:rPr>
              <w:t>FALL_CANCEL_COOLDOWN_MS</w:t>
            </w:r>
          </w:p>
        </w:tc>
        <w:tc>
          <w:tcPr>
            <w:tcW w:w="1065" w:type="dxa"/>
            <w:vAlign w:val="center"/>
          </w:tcPr>
          <w:p w14:paraId="73198E27" w14:textId="77777777" w:rsidR="00874360" w:rsidRDefault="00BB2F34" w:rsidP="00F40F09">
            <w:pPr>
              <w:jc w:val="center"/>
            </w:pPr>
            <w:r>
              <w:rPr>
                <w:sz w:val="20"/>
              </w:rPr>
              <w:t>3000 ms</w:t>
            </w:r>
          </w:p>
        </w:tc>
        <w:tc>
          <w:tcPr>
            <w:tcW w:w="3260" w:type="dxa"/>
            <w:vAlign w:val="center"/>
          </w:tcPr>
          <w:p w14:paraId="366F6C0C" w14:textId="77777777" w:rsidR="00874360" w:rsidRDefault="00BB2F34" w:rsidP="00F40F09">
            <w:pPr>
              <w:jc w:val="center"/>
            </w:pPr>
            <w:r>
              <w:rPr>
                <w:sz w:val="20"/>
              </w:rPr>
              <w:t>取消后的重复触发抑制</w:t>
            </w:r>
          </w:p>
        </w:tc>
      </w:tr>
    </w:tbl>
    <w:p w14:paraId="0B35C948" w14:textId="77777777" w:rsidR="00AB77C6" w:rsidRDefault="00AB77C6" w:rsidP="00AB77C6">
      <w:pPr>
        <w:spacing w:after="120" w:line="300" w:lineRule="auto"/>
        <w:ind w:firstLine="420"/>
      </w:pPr>
    </w:p>
    <w:p w14:paraId="4317F1CB" w14:textId="35D1E8D5" w:rsidR="00AB77C6" w:rsidRDefault="00AB77C6" w:rsidP="00AB77C6">
      <w:pPr>
        <w:spacing w:after="120" w:line="300" w:lineRule="auto"/>
        <w:ind w:firstLine="420"/>
      </w:pPr>
      <w:r>
        <w:t>冻结参数后的独立验收共取得</w:t>
      </w:r>
      <w:r>
        <w:t xml:space="preserve"> 17 </w:t>
      </w:r>
      <w:r>
        <w:t>份原始记录，其中</w:t>
      </w:r>
      <w:r>
        <w:t xml:space="preserve"> 1 </w:t>
      </w:r>
      <w:r>
        <w:t>份后向倾倒记录因动作在完成前停止被判无效并原样保留，随后重新完成后向试验，最终有效验收集为</w:t>
      </w:r>
      <w:r>
        <w:t xml:space="preserve"> 12 </w:t>
      </w:r>
      <w:r>
        <w:t>组正常动作与</w:t>
      </w:r>
      <w:r>
        <w:t xml:space="preserve"> 4 </w:t>
      </w:r>
      <w:r>
        <w:t>组四方向模拟跌倒。最终有效集混淆矩阵如</w:t>
      </w:r>
      <w:r w:rsidR="0012789A">
        <w:rPr>
          <w:rFonts w:hint="eastAsia"/>
        </w:rPr>
        <w:t>下</w:t>
      </w:r>
      <w:r>
        <w:t>表所示。</w:t>
      </w:r>
    </w:p>
    <w:tbl>
      <w:tblPr>
        <w:tblStyle w:val="af"/>
        <w:tblW w:w="0" w:type="auto"/>
        <w:jc w:val="center"/>
        <w:tblLook w:val="04A0" w:firstRow="1" w:lastRow="0" w:firstColumn="1" w:lastColumn="0" w:noHBand="0" w:noVBand="1"/>
      </w:tblPr>
      <w:tblGrid>
        <w:gridCol w:w="1134"/>
        <w:gridCol w:w="1134"/>
        <w:gridCol w:w="1134"/>
      </w:tblGrid>
      <w:tr w:rsidR="00AB77C6" w14:paraId="1506A8E7" w14:textId="77777777" w:rsidTr="0012789A">
        <w:trPr>
          <w:jc w:val="center"/>
        </w:trPr>
        <w:tc>
          <w:tcPr>
            <w:tcW w:w="1134" w:type="dxa"/>
            <w:shd w:val="clear" w:color="auto" w:fill="D9EAF7"/>
            <w:vAlign w:val="center"/>
          </w:tcPr>
          <w:p w14:paraId="08A3C6E6" w14:textId="77777777" w:rsidR="00AB77C6" w:rsidRDefault="00AB77C6" w:rsidP="001C5C69">
            <w:pPr>
              <w:jc w:val="center"/>
            </w:pPr>
          </w:p>
        </w:tc>
        <w:tc>
          <w:tcPr>
            <w:tcW w:w="1134" w:type="dxa"/>
            <w:shd w:val="clear" w:color="auto" w:fill="D9EAF7"/>
            <w:vAlign w:val="center"/>
          </w:tcPr>
          <w:p w14:paraId="0E122A58" w14:textId="77777777" w:rsidR="00AB77C6" w:rsidRDefault="00AB77C6" w:rsidP="001C5C69">
            <w:pPr>
              <w:jc w:val="center"/>
            </w:pPr>
            <w:r>
              <w:rPr>
                <w:b/>
              </w:rPr>
              <w:t>实际跌倒</w:t>
            </w:r>
          </w:p>
        </w:tc>
        <w:tc>
          <w:tcPr>
            <w:tcW w:w="1134" w:type="dxa"/>
            <w:shd w:val="clear" w:color="auto" w:fill="D9EAF7"/>
            <w:vAlign w:val="center"/>
          </w:tcPr>
          <w:p w14:paraId="69EF1BB4" w14:textId="77777777" w:rsidR="00AB77C6" w:rsidRDefault="00AB77C6" w:rsidP="001C5C69">
            <w:pPr>
              <w:jc w:val="center"/>
            </w:pPr>
            <w:r>
              <w:rPr>
                <w:b/>
              </w:rPr>
              <w:t>实际正常</w:t>
            </w:r>
          </w:p>
        </w:tc>
      </w:tr>
      <w:tr w:rsidR="00AB77C6" w14:paraId="30CF5DB5" w14:textId="77777777" w:rsidTr="0012789A">
        <w:trPr>
          <w:jc w:val="center"/>
        </w:trPr>
        <w:tc>
          <w:tcPr>
            <w:tcW w:w="1134" w:type="dxa"/>
            <w:vAlign w:val="center"/>
          </w:tcPr>
          <w:p w14:paraId="3B8A5799" w14:textId="77777777" w:rsidR="00AB77C6" w:rsidRDefault="00AB77C6" w:rsidP="001C5C69">
            <w:pPr>
              <w:jc w:val="center"/>
            </w:pPr>
            <w:r>
              <w:rPr>
                <w:sz w:val="20"/>
              </w:rPr>
              <w:t>检出跌倒</w:t>
            </w:r>
          </w:p>
        </w:tc>
        <w:tc>
          <w:tcPr>
            <w:tcW w:w="1134" w:type="dxa"/>
            <w:vAlign w:val="center"/>
          </w:tcPr>
          <w:p w14:paraId="454F4C78" w14:textId="77777777" w:rsidR="00AB77C6" w:rsidRDefault="00AB77C6" w:rsidP="001C5C69">
            <w:pPr>
              <w:jc w:val="center"/>
            </w:pPr>
            <w:r>
              <w:rPr>
                <w:sz w:val="20"/>
              </w:rPr>
              <w:t>TP=4</w:t>
            </w:r>
          </w:p>
        </w:tc>
        <w:tc>
          <w:tcPr>
            <w:tcW w:w="1134" w:type="dxa"/>
            <w:vAlign w:val="center"/>
          </w:tcPr>
          <w:p w14:paraId="0E3560CD" w14:textId="77777777" w:rsidR="00AB77C6" w:rsidRDefault="00AB77C6" w:rsidP="001C5C69">
            <w:pPr>
              <w:jc w:val="center"/>
            </w:pPr>
            <w:r>
              <w:rPr>
                <w:sz w:val="20"/>
              </w:rPr>
              <w:t>FP=0</w:t>
            </w:r>
          </w:p>
        </w:tc>
      </w:tr>
      <w:tr w:rsidR="00AB77C6" w14:paraId="43E77789" w14:textId="77777777" w:rsidTr="0012789A">
        <w:trPr>
          <w:jc w:val="center"/>
        </w:trPr>
        <w:tc>
          <w:tcPr>
            <w:tcW w:w="1134" w:type="dxa"/>
            <w:vAlign w:val="center"/>
          </w:tcPr>
          <w:p w14:paraId="1E4ABC4D" w14:textId="77777777" w:rsidR="00AB77C6" w:rsidRDefault="00AB77C6" w:rsidP="001C5C69">
            <w:pPr>
              <w:jc w:val="center"/>
            </w:pPr>
            <w:r>
              <w:rPr>
                <w:sz w:val="20"/>
              </w:rPr>
              <w:t>未检出</w:t>
            </w:r>
          </w:p>
        </w:tc>
        <w:tc>
          <w:tcPr>
            <w:tcW w:w="1134" w:type="dxa"/>
            <w:vAlign w:val="center"/>
          </w:tcPr>
          <w:p w14:paraId="34269DC1" w14:textId="77777777" w:rsidR="00AB77C6" w:rsidRDefault="00AB77C6" w:rsidP="001C5C69">
            <w:pPr>
              <w:jc w:val="center"/>
            </w:pPr>
            <w:r>
              <w:rPr>
                <w:sz w:val="20"/>
              </w:rPr>
              <w:t>FN=0</w:t>
            </w:r>
          </w:p>
        </w:tc>
        <w:tc>
          <w:tcPr>
            <w:tcW w:w="1134" w:type="dxa"/>
            <w:vAlign w:val="center"/>
          </w:tcPr>
          <w:p w14:paraId="487ECF67" w14:textId="77777777" w:rsidR="00AB77C6" w:rsidRDefault="00AB77C6" w:rsidP="001C5C69">
            <w:pPr>
              <w:jc w:val="center"/>
            </w:pPr>
            <w:r>
              <w:rPr>
                <w:sz w:val="20"/>
              </w:rPr>
              <w:t>TN=12</w:t>
            </w:r>
          </w:p>
        </w:tc>
      </w:tr>
    </w:tbl>
    <w:p w14:paraId="21E1A9CC" w14:textId="24091DC1" w:rsidR="00AB77C6" w:rsidRDefault="00AB77C6" w:rsidP="00AB77C6"/>
    <w:p w14:paraId="693BC795" w14:textId="77777777" w:rsidR="00AB77C6" w:rsidRDefault="00AB77C6" w:rsidP="00AB77C6">
      <w:pPr>
        <w:spacing w:after="120" w:line="300" w:lineRule="auto"/>
        <w:ind w:firstLine="420"/>
      </w:pPr>
      <w:r>
        <w:t>分析结论：</w:t>
      </w:r>
    </w:p>
    <w:p w14:paraId="35647C1E" w14:textId="7A6D5513" w:rsidR="00AB77C6" w:rsidRDefault="006C316A" w:rsidP="00AB77C6">
      <w:pPr>
        <w:pStyle w:val="ListParagraphBullet"/>
        <w:ind w:leftChars="200" w:left="780"/>
      </w:pPr>
      <w:r>
        <w:t xml:space="preserve">• </w:t>
      </w:r>
      <w:r w:rsidR="00393F2D">
        <w:t xml:space="preserve"> </w:t>
      </w:r>
      <w:r w:rsidR="00AB77C6">
        <w:t>正常动作</w:t>
      </w:r>
      <w:r w:rsidR="00AB77C6">
        <w:t xml:space="preserve"> 12 </w:t>
      </w:r>
      <w:r w:rsidR="00AB77C6">
        <w:t>次全部未进入</w:t>
      </w:r>
      <w:r w:rsidR="00AB77C6">
        <w:t xml:space="preserve"> SUSPECTED_FALL</w:t>
      </w:r>
      <w:r w:rsidR="00AB77C6">
        <w:t>，误报率</w:t>
      </w:r>
      <w:r w:rsidR="00AB77C6">
        <w:t xml:space="preserve"> 0%</w:t>
      </w:r>
      <w:r w:rsidR="00AB77C6">
        <w:t>；快速行走虽曾满足普通低重力候选，但因缺少冲击与倾斜静止保持而未误报；</w:t>
      </w:r>
    </w:p>
    <w:p w14:paraId="6AFA4E55" w14:textId="0CE94C40" w:rsidR="00AB77C6" w:rsidRDefault="006C316A" w:rsidP="00AB77C6">
      <w:pPr>
        <w:pStyle w:val="ListParagraphBullet"/>
        <w:ind w:leftChars="200" w:left="780"/>
      </w:pPr>
      <w:r>
        <w:t xml:space="preserve">• </w:t>
      </w:r>
      <w:r w:rsidR="00393F2D">
        <w:t xml:space="preserve"> </w:t>
      </w:r>
      <w:r w:rsidR="00AB77C6">
        <w:t>四方向模拟跌倒全部检出，召回率</w:t>
      </w:r>
      <w:r w:rsidR="00AB77C6">
        <w:t xml:space="preserve"> 100%</w:t>
      </w:r>
      <w:r w:rsidR="00AB77C6">
        <w:t>；前向试验走严格路径并在约</w:t>
      </w:r>
      <w:r w:rsidR="00AB77C6">
        <w:t xml:space="preserve"> 4 </w:t>
      </w:r>
      <w:r w:rsidR="00AB77C6">
        <w:t>秒后锁存</w:t>
      </w:r>
      <w:r w:rsidR="00AB77C6">
        <w:t xml:space="preserve"> FALL</w:t>
      </w:r>
      <w:r w:rsidR="00AB77C6">
        <w:t>，其余场景分别经严格路径与深度失重路径触发；</w:t>
      </w:r>
    </w:p>
    <w:p w14:paraId="312885DB" w14:textId="5743CB32" w:rsidR="00874360" w:rsidRPr="00AB77C6" w:rsidRDefault="006C316A" w:rsidP="0012789A">
      <w:pPr>
        <w:pStyle w:val="ListParagraphBullet"/>
        <w:ind w:leftChars="200" w:left="780"/>
      </w:pPr>
      <w:r>
        <w:t xml:space="preserve">• </w:t>
      </w:r>
      <w:r w:rsidR="00393F2D">
        <w:t xml:space="preserve"> </w:t>
      </w:r>
      <w:r w:rsidR="00AB77C6">
        <w:t>该结果仅在受控场景、当前安装方式下成立，表示为本轮受控场景通过率</w:t>
      </w:r>
      <w:r w:rsidR="00AB77C6">
        <w:t>100%</w:t>
      </w:r>
      <w:r w:rsidR="00AB77C6">
        <w:t>，不上升为面向真实人群的准确率或安全认证结论。</w:t>
      </w:r>
    </w:p>
    <w:p w14:paraId="7AA3E551" w14:textId="77777777" w:rsidR="00874360" w:rsidRDefault="00BB2F34">
      <w:pPr>
        <w:pStyle w:val="21"/>
        <w:spacing w:before="200" w:after="80"/>
      </w:pPr>
      <w:bookmarkStart w:id="18" w:name="_Toc240117062"/>
      <w:r>
        <w:t xml:space="preserve">4.5 </w:t>
      </w:r>
      <w:r>
        <w:t>生命体征与节律筛查算法</w:t>
      </w:r>
      <w:bookmarkEnd w:id="18"/>
    </w:p>
    <w:p w14:paraId="7CA14E8E" w14:textId="4055BCF3" w:rsidR="00874360" w:rsidRDefault="00BB2F34">
      <w:pPr>
        <w:spacing w:after="120" w:line="300" w:lineRule="auto"/>
        <w:ind w:firstLine="420"/>
      </w:pPr>
      <w:r>
        <w:t xml:space="preserve">MAX30102 </w:t>
      </w:r>
      <w:r>
        <w:t>以</w:t>
      </w:r>
      <w:r>
        <w:t xml:space="preserve"> 100 kHz I2C </w:t>
      </w:r>
      <w:r>
        <w:t>接入主总线。软件按以下数据链处理：</w:t>
      </w:r>
    </w:p>
    <w:p w14:paraId="534FA0C9" w14:textId="73D04BC5" w:rsidR="00874360" w:rsidRDefault="00BB2F34" w:rsidP="00F40F09">
      <w:pPr>
        <w:pStyle w:val="ListParagraphNumber"/>
        <w:ind w:leftChars="200" w:left="780"/>
      </w:pPr>
      <w:r>
        <w:t xml:space="preserve">1. </w:t>
      </w:r>
      <w:r w:rsidR="00795A70">
        <w:rPr>
          <w:rFonts w:hint="eastAsia"/>
        </w:rPr>
        <w:t xml:space="preserve"> </w:t>
      </w:r>
      <w:r>
        <w:t xml:space="preserve">FIFO </w:t>
      </w:r>
      <w:r>
        <w:t>读取：每次最多取出</w:t>
      </w:r>
      <w:r>
        <w:t xml:space="preserve"> 6 </w:t>
      </w:r>
      <w:r>
        <w:t>个</w:t>
      </w:r>
      <w:r>
        <w:t xml:space="preserve"> RED/IR </w:t>
      </w:r>
      <w:r>
        <w:t>样本，补偿帧序号并统计丢帧；</w:t>
      </w:r>
    </w:p>
    <w:p w14:paraId="30D81AF5" w14:textId="7632D46F" w:rsidR="00874360" w:rsidRDefault="00BB2F34" w:rsidP="00F40F09">
      <w:pPr>
        <w:pStyle w:val="ListParagraphNumber"/>
        <w:ind w:leftChars="200" w:left="780"/>
      </w:pPr>
      <w:r>
        <w:t>2.</w:t>
      </w:r>
      <w:r w:rsidR="00F40F09">
        <w:rPr>
          <w:rFonts w:hint="eastAsia"/>
        </w:rPr>
        <w:t xml:space="preserve"> </w:t>
      </w:r>
      <w:r w:rsidR="00730D47">
        <w:t xml:space="preserve"> </w:t>
      </w:r>
      <w:r>
        <w:t>手指检测：以</w:t>
      </w:r>
      <w:r>
        <w:t xml:space="preserve"> IR </w:t>
      </w:r>
      <w:r>
        <w:t>强度阈值判断手指是否按压，无手指时不输出心率；</w:t>
      </w:r>
    </w:p>
    <w:p w14:paraId="6D8EFDF8" w14:textId="54F4A0BA" w:rsidR="00874360" w:rsidRDefault="00BB2F34" w:rsidP="00F40F09">
      <w:pPr>
        <w:pStyle w:val="ListParagraphNumber"/>
        <w:ind w:leftChars="200" w:left="780"/>
      </w:pPr>
      <w:r>
        <w:t xml:space="preserve">3. </w:t>
      </w:r>
      <w:r w:rsidR="00393F2D">
        <w:rPr>
          <w:rFonts w:hint="eastAsia"/>
        </w:rPr>
        <w:t xml:space="preserve"> </w:t>
      </w:r>
      <w:r>
        <w:t>滤波与峰值检测：局部极大值同时满足幅度阈值与相对谷值突出度阈值；近期</w:t>
      </w:r>
      <w:r>
        <w:t xml:space="preserve"> IBI </w:t>
      </w:r>
      <w:r>
        <w:t>稳定时启用有上限的自适应不应期，而突出度足够强的提前心搏仍可通过，避免机械抹平真实不规则性；</w:t>
      </w:r>
    </w:p>
    <w:p w14:paraId="21B2128D" w14:textId="47C6D1D8" w:rsidR="00874360" w:rsidRDefault="00BB2F34" w:rsidP="00F40F09">
      <w:pPr>
        <w:pStyle w:val="ListParagraphNumber"/>
        <w:ind w:leftChars="200" w:left="780"/>
      </w:pPr>
      <w:r>
        <w:t xml:space="preserve">4. </w:t>
      </w:r>
      <w:r w:rsidR="00393F2D">
        <w:rPr>
          <w:rFonts w:hint="eastAsia"/>
        </w:rPr>
        <w:t xml:space="preserve"> </w:t>
      </w:r>
      <w:r>
        <w:t>心率血氧原型估算：</w:t>
      </w:r>
      <w:r>
        <w:t xml:space="preserve">HR </w:t>
      </w:r>
      <w:r>
        <w:t>显示使用最近</w:t>
      </w:r>
      <w:r>
        <w:t xml:space="preserve"> IBI </w:t>
      </w:r>
      <w:r>
        <w:t>中位数，</w:t>
      </w:r>
      <w:r>
        <w:t xml:space="preserve">SpO2 </w:t>
      </w:r>
      <w:r>
        <w:t>采用课程原型公式进行趋势估算（非医疗精度）；长间隔后清空旧</w:t>
      </w:r>
      <w:r>
        <w:t xml:space="preserve"> IBI </w:t>
      </w:r>
      <w:r>
        <w:t>窗口重新积累，连续约</w:t>
      </w:r>
      <w:r>
        <w:t xml:space="preserve"> 3 </w:t>
      </w:r>
      <w:r>
        <w:t>秒无新心搏则旧</w:t>
      </w:r>
      <w:r>
        <w:t xml:space="preserve"> HR </w:t>
      </w:r>
      <w:r>
        <w:lastRenderedPageBreak/>
        <w:t>立即失效；</w:t>
      </w:r>
    </w:p>
    <w:p w14:paraId="477E5DA6" w14:textId="316D1B58" w:rsidR="00874360" w:rsidRDefault="00BB2F34" w:rsidP="00F40F09">
      <w:pPr>
        <w:pStyle w:val="ListParagraphNumber"/>
        <w:ind w:leftChars="200" w:left="780"/>
      </w:pPr>
      <w:r>
        <w:t xml:space="preserve">5. </w:t>
      </w:r>
      <w:r w:rsidR="00393F2D">
        <w:rPr>
          <w:rFonts w:hint="eastAsia"/>
        </w:rPr>
        <w:t xml:space="preserve"> </w:t>
      </w:r>
      <w:r>
        <w:t>节律筛查：以</w:t>
      </w:r>
      <w:r>
        <w:t xml:space="preserve"> 15 </w:t>
      </w:r>
      <w:r>
        <w:t>秒稳定</w:t>
      </w:r>
      <w:r>
        <w:t xml:space="preserve"> PPG </w:t>
      </w:r>
      <w:r>
        <w:t>窗口提取</w:t>
      </w:r>
      <w:r>
        <w:t xml:space="preserve"> IBI </w:t>
      </w:r>
      <w:r>
        <w:t>均值、标准差（</w:t>
      </w:r>
      <w:r>
        <w:t>SDNN</w:t>
      </w:r>
      <w:r>
        <w:t>）、变异系数（</w:t>
      </w:r>
      <w:r>
        <w:t>CV</w:t>
      </w:r>
      <w:r>
        <w:t>）、</w:t>
      </w:r>
      <w:r>
        <w:t xml:space="preserve">RMSSD </w:t>
      </w:r>
      <w:r>
        <w:t>与</w:t>
      </w:r>
      <w:r>
        <w:t xml:space="preserve"> pNN50 </w:t>
      </w:r>
      <w:r>
        <w:t>等特征，由端侧基线分类器给出</w:t>
      </w:r>
      <w:r>
        <w:t xml:space="preserve"> NORMAL / IRREGULAR / SUSPECTED_AF </w:t>
      </w:r>
      <w:r>
        <w:t>等状态；要求至少</w:t>
      </w:r>
      <w:r>
        <w:t xml:space="preserve"> 12 </w:t>
      </w:r>
      <w:r>
        <w:t>个有效</w:t>
      </w:r>
      <w:r>
        <w:t xml:space="preserve"> IBI</w:t>
      </w:r>
      <w:r>
        <w:t>、信号质量不低于</w:t>
      </w:r>
      <w:r>
        <w:t xml:space="preserve"> 0.70</w:t>
      </w:r>
      <w:r>
        <w:t>，并只在拐杖静止（角速度不高于</w:t>
      </w:r>
      <w:r>
        <w:t xml:space="preserve"> 20°/s</w:t>
      </w:r>
      <w:r>
        <w:t>、加速度变化不高于</w:t>
      </w:r>
      <w:r>
        <w:t xml:space="preserve"> 0.18 g</w:t>
      </w:r>
      <w:r>
        <w:t>）且运动后静止一段时间后才参与判定；疑似节律异常需连续多个窗口确认才会产生远程序列提醒。</w:t>
      </w:r>
    </w:p>
    <w:p w14:paraId="55DB8C82" w14:textId="34CF913B" w:rsidR="00874360" w:rsidRDefault="00BB2F34">
      <w:pPr>
        <w:spacing w:after="120" w:line="300" w:lineRule="auto"/>
        <w:ind w:firstLine="420"/>
      </w:pPr>
      <w:r>
        <w:t>当前节律权重是未校准的端侧集成基线（</w:t>
      </w:r>
      <w:r>
        <w:t>model_calibrated=false</w:t>
      </w:r>
      <w:r>
        <w:t>），本实验只做正常负样本、接触压力、运动伪影与回归类测试，不作房颤诊断或医疗器械精度声明。</w:t>
      </w:r>
    </w:p>
    <w:p w14:paraId="596ACC14" w14:textId="45A042EA" w:rsidR="00AB77C6" w:rsidRDefault="00AB77C6" w:rsidP="00AB77C6">
      <w:pPr>
        <w:spacing w:after="120" w:line="300" w:lineRule="auto"/>
        <w:ind w:firstLine="420"/>
      </w:pPr>
      <w:r>
        <w:t>最终验收</w:t>
      </w:r>
      <w:r>
        <w:t xml:space="preserve"> P041</w:t>
      </w:r>
      <w:r>
        <w:t>～</w:t>
      </w:r>
      <w:r>
        <w:t xml:space="preserve">P043 </w:t>
      </w:r>
      <w:r>
        <w:t>关键指标如</w:t>
      </w:r>
      <w:r w:rsidR="0012789A">
        <w:rPr>
          <w:rFonts w:hint="eastAsia"/>
        </w:rPr>
        <w:t>下</w:t>
      </w:r>
      <w:r>
        <w:t>表所示。</w:t>
      </w:r>
    </w:p>
    <w:tbl>
      <w:tblPr>
        <w:tblStyle w:val="af"/>
        <w:tblW w:w="0" w:type="auto"/>
        <w:jc w:val="center"/>
        <w:tblLook w:val="04A0" w:firstRow="1" w:lastRow="0" w:firstColumn="1" w:lastColumn="0" w:noHBand="0" w:noVBand="1"/>
      </w:tblPr>
      <w:tblGrid>
        <w:gridCol w:w="2238"/>
        <w:gridCol w:w="3711"/>
      </w:tblGrid>
      <w:tr w:rsidR="00AB77C6" w14:paraId="1A885B5F" w14:textId="77777777" w:rsidTr="00AB77C6">
        <w:trPr>
          <w:jc w:val="center"/>
        </w:trPr>
        <w:tc>
          <w:tcPr>
            <w:tcW w:w="2238" w:type="dxa"/>
            <w:shd w:val="clear" w:color="auto" w:fill="D9EAF7"/>
            <w:vAlign w:val="center"/>
          </w:tcPr>
          <w:p w14:paraId="71240FA0" w14:textId="77777777" w:rsidR="00AB77C6" w:rsidRDefault="00AB77C6" w:rsidP="001C5C69">
            <w:pPr>
              <w:jc w:val="center"/>
            </w:pPr>
            <w:r>
              <w:rPr>
                <w:b/>
              </w:rPr>
              <w:t>指标</w:t>
            </w:r>
          </w:p>
        </w:tc>
        <w:tc>
          <w:tcPr>
            <w:tcW w:w="3711" w:type="dxa"/>
            <w:shd w:val="clear" w:color="auto" w:fill="D9EAF7"/>
            <w:vAlign w:val="center"/>
          </w:tcPr>
          <w:p w14:paraId="0F7870B4" w14:textId="77777777" w:rsidR="00AB77C6" w:rsidRDefault="00AB77C6" w:rsidP="001C5C69">
            <w:pPr>
              <w:jc w:val="center"/>
            </w:pPr>
            <w:r>
              <w:rPr>
                <w:b/>
              </w:rPr>
              <w:t>数值</w:t>
            </w:r>
          </w:p>
        </w:tc>
      </w:tr>
      <w:tr w:rsidR="00AB77C6" w14:paraId="146837F5" w14:textId="77777777" w:rsidTr="00AB77C6">
        <w:trPr>
          <w:jc w:val="center"/>
        </w:trPr>
        <w:tc>
          <w:tcPr>
            <w:tcW w:w="2238" w:type="dxa"/>
            <w:vAlign w:val="center"/>
          </w:tcPr>
          <w:p w14:paraId="7C2604E7" w14:textId="77777777" w:rsidR="00AB77C6" w:rsidRDefault="00AB77C6" w:rsidP="001C5C69">
            <w:pPr>
              <w:jc w:val="center"/>
            </w:pPr>
            <w:r>
              <w:rPr>
                <w:sz w:val="20"/>
              </w:rPr>
              <w:t>有效</w:t>
            </w:r>
            <w:r>
              <w:rPr>
                <w:sz w:val="20"/>
              </w:rPr>
              <w:t xml:space="preserve"> IBI </w:t>
            </w:r>
            <w:r>
              <w:rPr>
                <w:sz w:val="20"/>
              </w:rPr>
              <w:t>总数</w:t>
            </w:r>
          </w:p>
        </w:tc>
        <w:tc>
          <w:tcPr>
            <w:tcW w:w="3711" w:type="dxa"/>
            <w:vAlign w:val="center"/>
          </w:tcPr>
          <w:p w14:paraId="5997175D" w14:textId="77777777" w:rsidR="00AB77C6" w:rsidRDefault="00AB77C6" w:rsidP="00AB77C6">
            <w:pPr>
              <w:jc w:val="center"/>
            </w:pPr>
            <w:r>
              <w:rPr>
                <w:sz w:val="20"/>
              </w:rPr>
              <w:t>243</w:t>
            </w:r>
          </w:p>
        </w:tc>
      </w:tr>
      <w:tr w:rsidR="00AB77C6" w14:paraId="1B9BC71E" w14:textId="77777777" w:rsidTr="00AB77C6">
        <w:trPr>
          <w:jc w:val="center"/>
        </w:trPr>
        <w:tc>
          <w:tcPr>
            <w:tcW w:w="2238" w:type="dxa"/>
            <w:vAlign w:val="center"/>
          </w:tcPr>
          <w:p w14:paraId="7D377E6D" w14:textId="77777777" w:rsidR="00AB77C6" w:rsidRDefault="00AB77C6" w:rsidP="001C5C69">
            <w:pPr>
              <w:jc w:val="center"/>
            </w:pPr>
            <w:r>
              <w:rPr>
                <w:sz w:val="20"/>
              </w:rPr>
              <w:t>短</w:t>
            </w:r>
            <w:r>
              <w:rPr>
                <w:sz w:val="20"/>
              </w:rPr>
              <w:t xml:space="preserve"> IBI</w:t>
            </w:r>
            <w:r>
              <w:rPr>
                <w:sz w:val="20"/>
              </w:rPr>
              <w:t>（</w:t>
            </w:r>
            <w:r>
              <w:rPr>
                <w:sz w:val="20"/>
              </w:rPr>
              <w:t>&lt;500 ms</w:t>
            </w:r>
            <w:r>
              <w:rPr>
                <w:sz w:val="20"/>
              </w:rPr>
              <w:t>）</w:t>
            </w:r>
          </w:p>
        </w:tc>
        <w:tc>
          <w:tcPr>
            <w:tcW w:w="3711" w:type="dxa"/>
            <w:vAlign w:val="center"/>
          </w:tcPr>
          <w:p w14:paraId="54FA264A" w14:textId="77777777" w:rsidR="00AB77C6" w:rsidRDefault="00AB77C6" w:rsidP="00AB77C6">
            <w:pPr>
              <w:jc w:val="center"/>
            </w:pPr>
            <w:r>
              <w:rPr>
                <w:sz w:val="20"/>
              </w:rPr>
              <w:t>0</w:t>
            </w:r>
          </w:p>
        </w:tc>
      </w:tr>
      <w:tr w:rsidR="00AB77C6" w14:paraId="5D1693EC" w14:textId="77777777" w:rsidTr="00AB77C6">
        <w:trPr>
          <w:jc w:val="center"/>
        </w:trPr>
        <w:tc>
          <w:tcPr>
            <w:tcW w:w="2238" w:type="dxa"/>
            <w:vAlign w:val="center"/>
          </w:tcPr>
          <w:p w14:paraId="42328265" w14:textId="77777777" w:rsidR="00AB77C6" w:rsidRDefault="00AB77C6" w:rsidP="001C5C69">
            <w:pPr>
              <w:jc w:val="center"/>
            </w:pPr>
            <w:r>
              <w:rPr>
                <w:sz w:val="20"/>
              </w:rPr>
              <w:t>长</w:t>
            </w:r>
            <w:r>
              <w:rPr>
                <w:sz w:val="20"/>
              </w:rPr>
              <w:t xml:space="preserve"> IBI</w:t>
            </w:r>
            <w:r>
              <w:rPr>
                <w:sz w:val="20"/>
              </w:rPr>
              <w:t>（</w:t>
            </w:r>
            <w:r>
              <w:rPr>
                <w:sz w:val="20"/>
              </w:rPr>
              <w:t>&gt;1200 ms</w:t>
            </w:r>
            <w:r>
              <w:rPr>
                <w:sz w:val="20"/>
              </w:rPr>
              <w:t>）</w:t>
            </w:r>
          </w:p>
        </w:tc>
        <w:tc>
          <w:tcPr>
            <w:tcW w:w="3711" w:type="dxa"/>
            <w:vAlign w:val="center"/>
          </w:tcPr>
          <w:p w14:paraId="26C134E2" w14:textId="77777777" w:rsidR="00AB77C6" w:rsidRDefault="00AB77C6" w:rsidP="00AB77C6">
            <w:pPr>
              <w:jc w:val="center"/>
            </w:pPr>
            <w:r>
              <w:rPr>
                <w:sz w:val="20"/>
              </w:rPr>
              <w:t>0</w:t>
            </w:r>
          </w:p>
        </w:tc>
      </w:tr>
      <w:tr w:rsidR="00AB77C6" w14:paraId="4430099C" w14:textId="77777777" w:rsidTr="00AB77C6">
        <w:trPr>
          <w:jc w:val="center"/>
        </w:trPr>
        <w:tc>
          <w:tcPr>
            <w:tcW w:w="2238" w:type="dxa"/>
            <w:vAlign w:val="center"/>
          </w:tcPr>
          <w:p w14:paraId="4635AC0F" w14:textId="77777777" w:rsidR="00AB77C6" w:rsidRDefault="00AB77C6" w:rsidP="001C5C69">
            <w:pPr>
              <w:jc w:val="center"/>
            </w:pPr>
            <w:r>
              <w:rPr>
                <w:sz w:val="20"/>
              </w:rPr>
              <w:t xml:space="preserve">IBI </w:t>
            </w:r>
            <w:r>
              <w:rPr>
                <w:sz w:val="20"/>
              </w:rPr>
              <w:t>变异系数（</w:t>
            </w:r>
            <w:r>
              <w:rPr>
                <w:sz w:val="20"/>
              </w:rPr>
              <w:t>CV</w:t>
            </w:r>
            <w:r>
              <w:rPr>
                <w:sz w:val="20"/>
              </w:rPr>
              <w:t>）</w:t>
            </w:r>
          </w:p>
        </w:tc>
        <w:tc>
          <w:tcPr>
            <w:tcW w:w="3711" w:type="dxa"/>
            <w:vAlign w:val="center"/>
          </w:tcPr>
          <w:p w14:paraId="1416A7CC" w14:textId="77777777" w:rsidR="00AB77C6" w:rsidRDefault="00AB77C6" w:rsidP="00AB77C6">
            <w:pPr>
              <w:jc w:val="center"/>
            </w:pPr>
            <w:r>
              <w:rPr>
                <w:sz w:val="20"/>
              </w:rPr>
              <w:t>0.070 / 0.058 / 0.100</w:t>
            </w:r>
          </w:p>
        </w:tc>
      </w:tr>
      <w:tr w:rsidR="00AB77C6" w14:paraId="4044C242" w14:textId="77777777" w:rsidTr="00AB77C6">
        <w:trPr>
          <w:jc w:val="center"/>
        </w:trPr>
        <w:tc>
          <w:tcPr>
            <w:tcW w:w="2238" w:type="dxa"/>
            <w:vAlign w:val="center"/>
          </w:tcPr>
          <w:p w14:paraId="01ED90F9" w14:textId="77777777" w:rsidR="00AB77C6" w:rsidRDefault="00AB77C6" w:rsidP="001C5C69">
            <w:pPr>
              <w:jc w:val="center"/>
            </w:pPr>
            <w:r>
              <w:rPr>
                <w:sz w:val="20"/>
              </w:rPr>
              <w:t>端侧节律推理</w:t>
            </w:r>
          </w:p>
        </w:tc>
        <w:tc>
          <w:tcPr>
            <w:tcW w:w="3711" w:type="dxa"/>
            <w:vAlign w:val="center"/>
          </w:tcPr>
          <w:p w14:paraId="11DF5822" w14:textId="77777777" w:rsidR="00AB77C6" w:rsidRDefault="00AB77C6" w:rsidP="00AB77C6">
            <w:pPr>
              <w:jc w:val="center"/>
            </w:pPr>
            <w:r>
              <w:rPr>
                <w:sz w:val="20"/>
              </w:rPr>
              <w:t xml:space="preserve">29 </w:t>
            </w:r>
            <w:r>
              <w:rPr>
                <w:sz w:val="20"/>
              </w:rPr>
              <w:t>次，全部</w:t>
            </w:r>
            <w:r>
              <w:rPr>
                <w:sz w:val="20"/>
              </w:rPr>
              <w:t xml:space="preserve"> NORMAL</w:t>
            </w:r>
          </w:p>
        </w:tc>
      </w:tr>
      <w:tr w:rsidR="00AB77C6" w14:paraId="216D16EB" w14:textId="77777777" w:rsidTr="00AB77C6">
        <w:trPr>
          <w:jc w:val="center"/>
        </w:trPr>
        <w:tc>
          <w:tcPr>
            <w:tcW w:w="2238" w:type="dxa"/>
            <w:vAlign w:val="center"/>
          </w:tcPr>
          <w:p w14:paraId="28DD2768" w14:textId="77777777" w:rsidR="00AB77C6" w:rsidRDefault="00AB77C6" w:rsidP="001C5C69">
            <w:pPr>
              <w:jc w:val="center"/>
            </w:pPr>
            <w:r>
              <w:rPr>
                <w:sz w:val="20"/>
              </w:rPr>
              <w:t>推理耗时</w:t>
            </w:r>
          </w:p>
        </w:tc>
        <w:tc>
          <w:tcPr>
            <w:tcW w:w="3711" w:type="dxa"/>
            <w:vAlign w:val="center"/>
          </w:tcPr>
          <w:p w14:paraId="473D9AEB" w14:textId="77777777" w:rsidR="00AB77C6" w:rsidRDefault="00AB77C6" w:rsidP="00AB77C6">
            <w:pPr>
              <w:jc w:val="center"/>
            </w:pPr>
            <w:r>
              <w:rPr>
                <w:sz w:val="20"/>
              </w:rPr>
              <w:t>平均</w:t>
            </w:r>
            <w:r>
              <w:rPr>
                <w:sz w:val="20"/>
              </w:rPr>
              <w:t xml:space="preserve"> 65.6 μs</w:t>
            </w:r>
            <w:r>
              <w:rPr>
                <w:sz w:val="20"/>
              </w:rPr>
              <w:t>，</w:t>
            </w:r>
            <w:r>
              <w:rPr>
                <w:sz w:val="20"/>
              </w:rPr>
              <w:t>P95 95.4 μs</w:t>
            </w:r>
            <w:r>
              <w:rPr>
                <w:sz w:val="20"/>
              </w:rPr>
              <w:t>，最大</w:t>
            </w:r>
            <w:r>
              <w:rPr>
                <w:sz w:val="20"/>
              </w:rPr>
              <w:t xml:space="preserve"> 106 μs</w:t>
            </w:r>
          </w:p>
        </w:tc>
      </w:tr>
    </w:tbl>
    <w:p w14:paraId="7114FE46" w14:textId="77777777" w:rsidR="00AB77C6" w:rsidRDefault="00AB77C6" w:rsidP="00AB77C6"/>
    <w:p w14:paraId="4D6BB984" w14:textId="77777777" w:rsidR="00AB77C6" w:rsidRDefault="00AB77C6" w:rsidP="00AB77C6">
      <w:pPr>
        <w:spacing w:after="120" w:line="300" w:lineRule="auto"/>
        <w:ind w:firstLine="420"/>
      </w:pPr>
      <w:r>
        <w:t>分析结论：</w:t>
      </w:r>
    </w:p>
    <w:p w14:paraId="38B8E0FC" w14:textId="7E8E7C87" w:rsidR="00AB77C6" w:rsidRDefault="006C316A" w:rsidP="00AB77C6">
      <w:pPr>
        <w:pStyle w:val="ListParagraphBullet"/>
        <w:ind w:leftChars="200" w:left="780"/>
      </w:pPr>
      <w:r>
        <w:t xml:space="preserve">• </w:t>
      </w:r>
      <w:r w:rsidR="00393F2D">
        <w:t xml:space="preserve"> </w:t>
      </w:r>
      <w:r w:rsidR="00AB77C6">
        <w:t xml:space="preserve">25 Hz FIFO </w:t>
      </w:r>
      <w:r w:rsidR="00AB77C6">
        <w:t>全记录零丢帧说明采集链路稳定，</w:t>
      </w:r>
      <w:r w:rsidR="00AB77C6">
        <w:t xml:space="preserve">finish </w:t>
      </w:r>
      <w:r w:rsidR="00AB77C6">
        <w:t>与序号机制有效；</w:t>
      </w:r>
    </w:p>
    <w:p w14:paraId="279BE9D5" w14:textId="7A0AF9F9" w:rsidR="00AB77C6" w:rsidRDefault="006C316A" w:rsidP="00AB77C6">
      <w:pPr>
        <w:pStyle w:val="ListParagraphBullet"/>
        <w:ind w:leftChars="200" w:left="780"/>
      </w:pPr>
      <w:r>
        <w:t xml:space="preserve">• </w:t>
      </w:r>
      <w:r w:rsidR="00393F2D">
        <w:t xml:space="preserve"> </w:t>
      </w:r>
      <w:r w:rsidR="00AB77C6">
        <w:t>短</w:t>
      </w:r>
      <w:r w:rsidR="00AB77C6">
        <w:t>/</w:t>
      </w:r>
      <w:r w:rsidR="00AB77C6">
        <w:t>长</w:t>
      </w:r>
      <w:r w:rsidR="00AB77C6">
        <w:t xml:space="preserve"> IBI </w:t>
      </w:r>
      <w:r w:rsidR="00AB77C6">
        <w:t>均为</w:t>
      </w:r>
      <w:r w:rsidR="00AB77C6">
        <w:t xml:space="preserve"> 0</w:t>
      </w:r>
      <w:r w:rsidR="00AB77C6">
        <w:t>、</w:t>
      </w:r>
      <w:r w:rsidR="00AB77C6">
        <w:t xml:space="preserve">CV </w:t>
      </w:r>
      <w:r w:rsidR="00AB77C6">
        <w:t>处于</w:t>
      </w:r>
      <w:r w:rsidR="00AB77C6">
        <w:t xml:space="preserve"> 0.058</w:t>
      </w:r>
      <w:r w:rsidR="00AB77C6">
        <w:t>～</w:t>
      </w:r>
      <w:r w:rsidR="00AB77C6">
        <w:t xml:space="preserve">0.100 </w:t>
      </w:r>
      <w:r w:rsidR="00AB77C6">
        <w:t>区间，表明三份稳定按压记录的心博序列连续且均匀；</w:t>
      </w:r>
    </w:p>
    <w:p w14:paraId="23665265" w14:textId="1C76C22A" w:rsidR="00AB77C6" w:rsidRDefault="006C316A" w:rsidP="00AB77C6">
      <w:pPr>
        <w:pStyle w:val="ListParagraphBullet"/>
        <w:ind w:leftChars="200" w:left="780"/>
      </w:pPr>
      <w:r>
        <w:t xml:space="preserve">• </w:t>
      </w:r>
      <w:r w:rsidR="00393F2D">
        <w:t xml:space="preserve"> </w:t>
      </w:r>
      <w:r w:rsidR="00AB77C6">
        <w:t xml:space="preserve">P043 </w:t>
      </w:r>
      <w:r w:rsidR="00AB77C6">
        <w:t>稳定段有效率为</w:t>
      </w:r>
      <w:r w:rsidR="00AB77C6">
        <w:t xml:space="preserve"> 57.8%</w:t>
      </w:r>
      <w:r w:rsidR="00AB77C6">
        <w:t>，系统在接触不佳时主动作废旧</w:t>
      </w:r>
      <w:r w:rsidR="00AB77C6">
        <w:t xml:space="preserve"> HR</w:t>
      </w:r>
      <w:r w:rsidR="00AB77C6">
        <w:t>，按降级样本处理；</w:t>
      </w:r>
    </w:p>
    <w:p w14:paraId="2773A125" w14:textId="13039343" w:rsidR="00AB77C6" w:rsidRDefault="00393F2D" w:rsidP="00AB77C6">
      <w:pPr>
        <w:pStyle w:val="ListParagraphBullet"/>
        <w:ind w:leftChars="200" w:left="780"/>
      </w:pPr>
      <w:r>
        <w:t xml:space="preserve">• </w:t>
      </w:r>
      <w:r w:rsidR="006C316A">
        <w:rPr>
          <w:rFonts w:hint="eastAsia"/>
        </w:rPr>
        <w:t xml:space="preserve"> </w:t>
      </w:r>
      <w:r w:rsidR="00AB77C6">
        <w:t>由于本轮没有标准心率</w:t>
      </w:r>
      <w:r w:rsidR="00AB77C6">
        <w:t>/</w:t>
      </w:r>
      <w:r w:rsidR="00AB77C6">
        <w:t>血氧仪与</w:t>
      </w:r>
      <w:r w:rsidR="00AB77C6">
        <w:t xml:space="preserve"> ECG </w:t>
      </w:r>
      <w:r w:rsidR="00AB77C6">
        <w:t>参考标签，本报告不报告</w:t>
      </w:r>
      <w:r w:rsidR="00AB77C6">
        <w:t xml:space="preserve"> MAE</w:t>
      </w:r>
      <w:r w:rsidR="00AB77C6">
        <w:t>、</w:t>
      </w:r>
      <w:r w:rsidR="00AB77C6">
        <w:t xml:space="preserve">Bias </w:t>
      </w:r>
      <w:r w:rsidR="00AB77C6">
        <w:t>等医疗级精度指标。</w:t>
      </w:r>
    </w:p>
    <w:p w14:paraId="62AA43F2" w14:textId="77777777" w:rsidR="00874360" w:rsidRDefault="00BB2F34">
      <w:pPr>
        <w:pStyle w:val="21"/>
        <w:spacing w:before="200" w:after="80"/>
      </w:pPr>
      <w:bookmarkStart w:id="19" w:name="_Toc240117063"/>
      <w:r>
        <w:t xml:space="preserve">4.6 MQTT </w:t>
      </w:r>
      <w:r>
        <w:t>远程通信设计</w:t>
      </w:r>
      <w:bookmarkEnd w:id="19"/>
    </w:p>
    <w:p w14:paraId="38FD8A42" w14:textId="4FEC032D" w:rsidR="00874360" w:rsidRDefault="00BB2F34">
      <w:pPr>
        <w:spacing w:after="120" w:line="300" w:lineRule="auto"/>
        <w:ind w:firstLine="420"/>
      </w:pPr>
      <w:r>
        <w:t>远程通信采用</w:t>
      </w:r>
      <w:r>
        <w:t xml:space="preserve"> MQTT 3.1.1 over TLS</w:t>
      </w:r>
      <w:r>
        <w:t>（端口</w:t>
      </w:r>
      <w:r>
        <w:t xml:space="preserve"> 8883</w:t>
      </w:r>
      <w:r>
        <w:t>），</w:t>
      </w:r>
      <w:r>
        <w:t xml:space="preserve">Topic </w:t>
      </w:r>
      <w:r>
        <w:t>根路径为</w:t>
      </w:r>
      <w:r>
        <w:t xml:space="preserve"> smartcane/device01</w:t>
      </w:r>
      <w:r>
        <w:t>。设计要点如下：</w:t>
      </w:r>
    </w:p>
    <w:p w14:paraId="71ADDCAA" w14:textId="3659C0DC" w:rsidR="00874360" w:rsidRDefault="00393F2D" w:rsidP="00F40F09">
      <w:pPr>
        <w:pStyle w:val="ListParagraphBullet"/>
        <w:ind w:leftChars="200" w:left="780"/>
      </w:pPr>
      <w:r>
        <w:t xml:space="preserve">• </w:t>
      </w:r>
      <w:r w:rsidR="006C316A">
        <w:rPr>
          <w:rFonts w:hint="eastAsia"/>
        </w:rPr>
        <w:t xml:space="preserve"> </w:t>
      </w:r>
      <w:r w:rsidR="00BB2F34">
        <w:t>传输安全：</w:t>
      </w:r>
      <w:r w:rsidR="00BB2F34">
        <w:t xml:space="preserve">TLS + </w:t>
      </w:r>
      <w:r w:rsidR="00BB2F34">
        <w:t>根证书校验，账号密码仅存于设备配置与服务器环境变量，固件交付不携带真实凭据；</w:t>
      </w:r>
    </w:p>
    <w:p w14:paraId="35F76C08" w14:textId="21AE4A01" w:rsidR="00874360" w:rsidRDefault="006C316A" w:rsidP="00F40F09">
      <w:pPr>
        <w:pStyle w:val="ListParagraphBullet"/>
        <w:ind w:leftChars="200" w:left="780"/>
      </w:pPr>
      <w:r>
        <w:t xml:space="preserve">• </w:t>
      </w:r>
      <w:r>
        <w:rPr>
          <w:rFonts w:hint="eastAsia"/>
        </w:rPr>
        <w:t xml:space="preserve"> </w:t>
      </w:r>
      <w:r w:rsidR="00BB2F34">
        <w:t>订阅模式：上行五类</w:t>
      </w:r>
      <w:r w:rsidR="00BB2F34">
        <w:t xml:space="preserve"> Topic</w:t>
      </w:r>
      <w:r w:rsidR="00BB2F34">
        <w:t>（</w:t>
      </w:r>
      <w:r w:rsidR="00BB2F34">
        <w:t>presence / telemetry / vitals / gps / event</w:t>
      </w:r>
      <w:r w:rsidR="00BB2F34">
        <w:t>），下行</w:t>
      </w:r>
      <w:r w:rsidR="00BB2F34">
        <w:t xml:space="preserve"> command </w:t>
      </w:r>
      <w:r w:rsidR="00BB2F34">
        <w:t>默认关闭，网页为只读监护端；</w:t>
      </w:r>
    </w:p>
    <w:p w14:paraId="6FF83590" w14:textId="42326089" w:rsidR="00874360" w:rsidRDefault="006C316A" w:rsidP="00F40F09">
      <w:pPr>
        <w:pStyle w:val="ListParagraphBullet"/>
        <w:ind w:leftChars="200" w:left="780"/>
      </w:pPr>
      <w:r>
        <w:t xml:space="preserve">• </w:t>
      </w:r>
      <w:r>
        <w:rPr>
          <w:rFonts w:hint="eastAsia"/>
        </w:rPr>
        <w:t xml:space="preserve"> </w:t>
      </w:r>
      <w:r w:rsidR="00BB2F34">
        <w:t>QoS</w:t>
      </w:r>
      <w:r w:rsidR="00BB2F34">
        <w:t>：连接状态与事件使用</w:t>
      </w:r>
      <w:r w:rsidR="00BB2F34">
        <w:t xml:space="preserve"> QoS 1</w:t>
      </w:r>
      <w:r w:rsidR="00BB2F34">
        <w:t>，周期遥测使用</w:t>
      </w:r>
      <w:r w:rsidR="00BB2F34">
        <w:t xml:space="preserve"> QoS 0</w:t>
      </w:r>
      <w:r w:rsidR="00BB2F34">
        <w:t>；</w:t>
      </w:r>
      <w:r w:rsidR="00BB2F34">
        <w:t xml:space="preserve">presence </w:t>
      </w:r>
      <w:r w:rsidR="00BB2F34">
        <w:t>使用</w:t>
      </w:r>
      <w:r w:rsidR="00BB2F34">
        <w:t xml:space="preserve"> retained </w:t>
      </w:r>
      <w:r w:rsidR="00BB2F34">
        <w:t>消息以便新订阅者获得当前在线状态；</w:t>
      </w:r>
    </w:p>
    <w:p w14:paraId="202BBA2B" w14:textId="2C48901D" w:rsidR="00874360" w:rsidRDefault="006C316A" w:rsidP="006C316A">
      <w:pPr>
        <w:pStyle w:val="ListParagraphBullet"/>
        <w:ind w:leftChars="200" w:left="840" w:hangingChars="200" w:hanging="420"/>
      </w:pPr>
      <w:r w:rsidRPr="006C316A">
        <w:lastRenderedPageBreak/>
        <w:t xml:space="preserve">• </w:t>
      </w:r>
      <w:r w:rsidR="00393F2D">
        <w:t xml:space="preserve"> </w:t>
      </w:r>
      <w:r>
        <w:rPr>
          <w:rFonts w:hint="eastAsia"/>
        </w:rPr>
        <w:t xml:space="preserve"> </w:t>
      </w:r>
      <w:r w:rsidR="00BB2F34">
        <w:t>在线判定：网页仅在</w:t>
      </w:r>
      <w:r w:rsidR="00BB2F34">
        <w:t xml:space="preserve"> Broker </w:t>
      </w:r>
      <w:r w:rsidR="00BB2F34">
        <w:t>已连接、</w:t>
      </w:r>
      <w:r w:rsidR="00BB2F34">
        <w:t xml:space="preserve">retained presence </w:t>
      </w:r>
      <w:r w:rsidR="00BB2F34">
        <w:t>为</w:t>
      </w:r>
      <w:r w:rsidR="00BB2F34">
        <w:t xml:space="preserve"> online </w:t>
      </w:r>
      <w:r w:rsidR="00BB2F34">
        <w:t>且最近一次</w:t>
      </w:r>
      <w:r w:rsidR="00BB2F34">
        <w:t xml:space="preserve"> telemetry </w:t>
      </w:r>
      <w:r w:rsidR="00BB2F34">
        <w:t>在</w:t>
      </w:r>
      <w:r w:rsidR="00BB2F34">
        <w:t xml:space="preserve"> 15 </w:t>
      </w:r>
      <w:r w:rsidR="00BB2F34">
        <w:t>秒内时显示设备在线，避免</w:t>
      </w:r>
      <w:r w:rsidR="00BB2F34">
        <w:t xml:space="preserve"> Broker </w:t>
      </w:r>
      <w:r w:rsidR="00BB2F34">
        <w:t>在线但设备失联时误报；</w:t>
      </w:r>
    </w:p>
    <w:p w14:paraId="4891C9FB" w14:textId="76CD7A5B" w:rsidR="00874360" w:rsidRDefault="00393F2D" w:rsidP="00F40F09">
      <w:pPr>
        <w:pStyle w:val="ListParagraphBullet"/>
        <w:ind w:leftChars="200" w:left="780"/>
      </w:pPr>
      <w:r>
        <w:t xml:space="preserve">• </w:t>
      </w:r>
      <w:r w:rsidR="006C316A">
        <w:rPr>
          <w:rFonts w:hint="eastAsia"/>
        </w:rPr>
        <w:t xml:space="preserve"> </w:t>
      </w:r>
      <w:r w:rsidR="00BB2F34">
        <w:t>诚实性：无定位时</w:t>
      </w:r>
      <w:r w:rsidR="00BB2F34">
        <w:t xml:space="preserve"> gps </w:t>
      </w:r>
      <w:r w:rsidR="00BB2F34">
        <w:t>坐标为</w:t>
      </w:r>
      <w:r w:rsidR="00BB2F34">
        <w:t xml:space="preserve"> null</w:t>
      </w:r>
      <w:r w:rsidR="00BB2F34">
        <w:t>，节律未校准时</w:t>
      </w:r>
      <w:r w:rsidR="00BB2F34">
        <w:t xml:space="preserve"> model_calibrated=false </w:t>
      </w:r>
      <w:r w:rsidR="00BB2F34">
        <w:t>照实上报。</w:t>
      </w:r>
    </w:p>
    <w:p w14:paraId="1BFE6B2B" w14:textId="77777777" w:rsidR="00874360" w:rsidRDefault="00BB2F34" w:rsidP="00F40F09">
      <w:pPr>
        <w:spacing w:after="120" w:line="300" w:lineRule="auto"/>
        <w:ind w:leftChars="200" w:left="420" w:firstLine="420"/>
      </w:pPr>
      <w:r>
        <w:t>图</w:t>
      </w:r>
      <w:r>
        <w:t>4.2</w:t>
      </w:r>
      <w:r>
        <w:t>给出完整的公网数据链路。</w:t>
      </w:r>
    </w:p>
    <w:p w14:paraId="0A6200F4" w14:textId="04ABCC84" w:rsidR="00874360" w:rsidRDefault="00BB2F34">
      <w:pPr>
        <w:spacing w:before="120"/>
        <w:jc w:val="center"/>
      </w:pPr>
      <w:r>
        <w:rPr>
          <w:noProof/>
        </w:rPr>
        <w:drawing>
          <wp:inline distT="0" distB="0" distL="0" distR="0" wp14:anchorId="218EEFA5" wp14:editId="24AE504A">
            <wp:extent cx="5309179" cy="2623911"/>
            <wp:effectExtent l="0" t="0" r="635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09179" cy="2623911"/>
                    </a:xfrm>
                    <a:prstGeom prst="rect">
                      <a:avLst/>
                    </a:prstGeom>
                  </pic:spPr>
                </pic:pic>
              </a:graphicData>
            </a:graphic>
          </wp:inline>
        </w:drawing>
      </w:r>
    </w:p>
    <w:p w14:paraId="6CCB4A2F" w14:textId="77777777" w:rsidR="00874360" w:rsidRDefault="00BB2F34">
      <w:pPr>
        <w:spacing w:after="120"/>
        <w:jc w:val="center"/>
      </w:pPr>
      <w:r>
        <w:t>图</w:t>
      </w:r>
      <w:r>
        <w:t xml:space="preserve">4.2 MQTT </w:t>
      </w:r>
      <w:r>
        <w:t>公网数据链路</w:t>
      </w:r>
    </w:p>
    <w:p w14:paraId="4DE9DA18" w14:textId="52B009FA" w:rsidR="00874360" w:rsidRDefault="00BB2F34">
      <w:pPr>
        <w:spacing w:after="120" w:line="300" w:lineRule="auto"/>
        <w:ind w:firstLine="420"/>
      </w:pPr>
      <w:r>
        <w:t xml:space="preserve">Topic </w:t>
      </w:r>
      <w:r>
        <w:t>与数据格式定义如</w:t>
      </w:r>
      <w:r w:rsidR="0012789A">
        <w:rPr>
          <w:rFonts w:hint="eastAsia"/>
        </w:rPr>
        <w:t>下表</w:t>
      </w:r>
      <w:r>
        <w:t>所示。</w:t>
      </w:r>
    </w:p>
    <w:tbl>
      <w:tblPr>
        <w:tblStyle w:val="af"/>
        <w:tblW w:w="0" w:type="auto"/>
        <w:jc w:val="center"/>
        <w:tblLook w:val="04A0" w:firstRow="1" w:lastRow="0" w:firstColumn="1" w:lastColumn="0" w:noHBand="0" w:noVBand="1"/>
      </w:tblPr>
      <w:tblGrid>
        <w:gridCol w:w="1344"/>
        <w:gridCol w:w="1341"/>
        <w:gridCol w:w="2839"/>
        <w:gridCol w:w="2386"/>
        <w:gridCol w:w="811"/>
      </w:tblGrid>
      <w:tr w:rsidR="00874360" w14:paraId="65FDFF8B" w14:textId="77777777" w:rsidTr="00392BFD">
        <w:trPr>
          <w:jc w:val="center"/>
        </w:trPr>
        <w:tc>
          <w:tcPr>
            <w:tcW w:w="1344" w:type="dxa"/>
            <w:shd w:val="clear" w:color="auto" w:fill="D9EAF7"/>
            <w:vAlign w:val="center"/>
          </w:tcPr>
          <w:p w14:paraId="1F60AFA6" w14:textId="77777777" w:rsidR="00874360" w:rsidRDefault="00BB2F34">
            <w:pPr>
              <w:jc w:val="center"/>
            </w:pPr>
            <w:r>
              <w:rPr>
                <w:b/>
              </w:rPr>
              <w:t>Topic</w:t>
            </w:r>
          </w:p>
        </w:tc>
        <w:tc>
          <w:tcPr>
            <w:tcW w:w="1341" w:type="dxa"/>
            <w:shd w:val="clear" w:color="auto" w:fill="D9EAF7"/>
            <w:vAlign w:val="center"/>
          </w:tcPr>
          <w:p w14:paraId="5B3F407B" w14:textId="77777777" w:rsidR="00874360" w:rsidRDefault="00BB2F34">
            <w:pPr>
              <w:jc w:val="center"/>
            </w:pPr>
            <w:r>
              <w:rPr>
                <w:b/>
              </w:rPr>
              <w:t>方向</w:t>
            </w:r>
          </w:p>
        </w:tc>
        <w:tc>
          <w:tcPr>
            <w:tcW w:w="2839" w:type="dxa"/>
            <w:shd w:val="clear" w:color="auto" w:fill="D9EAF7"/>
            <w:vAlign w:val="center"/>
          </w:tcPr>
          <w:p w14:paraId="24998BF9" w14:textId="77777777" w:rsidR="00874360" w:rsidRDefault="00BB2F34">
            <w:pPr>
              <w:jc w:val="center"/>
            </w:pPr>
            <w:r>
              <w:rPr>
                <w:b/>
              </w:rPr>
              <w:t>内容</w:t>
            </w:r>
          </w:p>
        </w:tc>
        <w:tc>
          <w:tcPr>
            <w:tcW w:w="2386" w:type="dxa"/>
            <w:shd w:val="clear" w:color="auto" w:fill="D9EAF7"/>
            <w:vAlign w:val="center"/>
          </w:tcPr>
          <w:p w14:paraId="319B8867" w14:textId="77777777" w:rsidR="00874360" w:rsidRDefault="00BB2F34">
            <w:pPr>
              <w:jc w:val="center"/>
            </w:pPr>
            <w:r>
              <w:rPr>
                <w:b/>
              </w:rPr>
              <w:t>周期</w:t>
            </w:r>
            <w:r>
              <w:rPr>
                <w:b/>
              </w:rPr>
              <w:t xml:space="preserve"> / QoS</w:t>
            </w:r>
          </w:p>
        </w:tc>
        <w:tc>
          <w:tcPr>
            <w:tcW w:w="811" w:type="dxa"/>
            <w:shd w:val="clear" w:color="auto" w:fill="D9EAF7"/>
            <w:vAlign w:val="center"/>
          </w:tcPr>
          <w:p w14:paraId="36CCB30E" w14:textId="77777777" w:rsidR="00874360" w:rsidRDefault="00BB2F34">
            <w:pPr>
              <w:jc w:val="center"/>
            </w:pPr>
            <w:r>
              <w:rPr>
                <w:b/>
              </w:rPr>
              <w:t>Retain</w:t>
            </w:r>
          </w:p>
        </w:tc>
      </w:tr>
      <w:tr w:rsidR="00874360" w14:paraId="3FE64C0D" w14:textId="77777777" w:rsidTr="00392BFD">
        <w:trPr>
          <w:jc w:val="center"/>
        </w:trPr>
        <w:tc>
          <w:tcPr>
            <w:tcW w:w="1344" w:type="dxa"/>
            <w:vAlign w:val="center"/>
          </w:tcPr>
          <w:p w14:paraId="5C416112" w14:textId="34B87C12" w:rsidR="00874360" w:rsidRDefault="00BB2F34">
            <w:pPr>
              <w:jc w:val="center"/>
            </w:pPr>
            <w:r>
              <w:rPr>
                <w:sz w:val="20"/>
              </w:rPr>
              <w:t>.../presence</w:t>
            </w:r>
          </w:p>
        </w:tc>
        <w:tc>
          <w:tcPr>
            <w:tcW w:w="1341" w:type="dxa"/>
            <w:vAlign w:val="center"/>
          </w:tcPr>
          <w:p w14:paraId="5335C6C1" w14:textId="77777777" w:rsidR="00874360" w:rsidRDefault="00BB2F34">
            <w:pPr>
              <w:jc w:val="center"/>
            </w:pPr>
            <w:r>
              <w:rPr>
                <w:sz w:val="20"/>
              </w:rPr>
              <w:t>设备</w:t>
            </w:r>
            <w:r>
              <w:rPr>
                <w:sz w:val="20"/>
              </w:rPr>
              <w:t>→</w:t>
            </w:r>
            <w:r>
              <w:rPr>
                <w:sz w:val="20"/>
              </w:rPr>
              <w:t>云端</w:t>
            </w:r>
          </w:p>
        </w:tc>
        <w:tc>
          <w:tcPr>
            <w:tcW w:w="2839" w:type="dxa"/>
            <w:vAlign w:val="center"/>
          </w:tcPr>
          <w:p w14:paraId="5116C470" w14:textId="77777777" w:rsidR="00874360" w:rsidRDefault="00BB2F34">
            <w:pPr>
              <w:jc w:val="center"/>
            </w:pPr>
            <w:r>
              <w:rPr>
                <w:sz w:val="20"/>
              </w:rPr>
              <w:t>online / offline</w:t>
            </w:r>
          </w:p>
        </w:tc>
        <w:tc>
          <w:tcPr>
            <w:tcW w:w="2386" w:type="dxa"/>
            <w:vAlign w:val="center"/>
          </w:tcPr>
          <w:p w14:paraId="717ACCDC" w14:textId="77777777" w:rsidR="00874360" w:rsidRDefault="00BB2F34">
            <w:pPr>
              <w:jc w:val="center"/>
            </w:pPr>
            <w:r>
              <w:rPr>
                <w:sz w:val="20"/>
              </w:rPr>
              <w:t>连接状态变化，</w:t>
            </w:r>
            <w:r>
              <w:rPr>
                <w:sz w:val="20"/>
              </w:rPr>
              <w:t>QoS 1</w:t>
            </w:r>
          </w:p>
        </w:tc>
        <w:tc>
          <w:tcPr>
            <w:tcW w:w="811" w:type="dxa"/>
            <w:vAlign w:val="center"/>
          </w:tcPr>
          <w:p w14:paraId="0F11FB67" w14:textId="77777777" w:rsidR="00874360" w:rsidRDefault="00BB2F34">
            <w:pPr>
              <w:jc w:val="center"/>
            </w:pPr>
            <w:r>
              <w:rPr>
                <w:sz w:val="20"/>
              </w:rPr>
              <w:t>是</w:t>
            </w:r>
          </w:p>
        </w:tc>
      </w:tr>
      <w:tr w:rsidR="00874360" w14:paraId="2BD6891F" w14:textId="77777777" w:rsidTr="00392BFD">
        <w:trPr>
          <w:jc w:val="center"/>
        </w:trPr>
        <w:tc>
          <w:tcPr>
            <w:tcW w:w="1344" w:type="dxa"/>
            <w:vAlign w:val="center"/>
          </w:tcPr>
          <w:p w14:paraId="010059F4" w14:textId="58762F5C" w:rsidR="00874360" w:rsidRDefault="00BB2F34">
            <w:pPr>
              <w:jc w:val="center"/>
            </w:pPr>
            <w:r>
              <w:rPr>
                <w:sz w:val="20"/>
              </w:rPr>
              <w:t>.../telemetry</w:t>
            </w:r>
          </w:p>
        </w:tc>
        <w:tc>
          <w:tcPr>
            <w:tcW w:w="1341" w:type="dxa"/>
            <w:vAlign w:val="center"/>
          </w:tcPr>
          <w:p w14:paraId="0587A735" w14:textId="77777777" w:rsidR="00874360" w:rsidRDefault="00BB2F34">
            <w:pPr>
              <w:jc w:val="center"/>
            </w:pPr>
            <w:r>
              <w:rPr>
                <w:sz w:val="20"/>
              </w:rPr>
              <w:t>设备</w:t>
            </w:r>
            <w:r>
              <w:rPr>
                <w:sz w:val="20"/>
              </w:rPr>
              <w:t>→</w:t>
            </w:r>
            <w:r>
              <w:rPr>
                <w:sz w:val="20"/>
              </w:rPr>
              <w:t>云端</w:t>
            </w:r>
          </w:p>
        </w:tc>
        <w:tc>
          <w:tcPr>
            <w:tcW w:w="2839" w:type="dxa"/>
            <w:vAlign w:val="center"/>
          </w:tcPr>
          <w:p w14:paraId="40264D42" w14:textId="77777777" w:rsidR="00874360" w:rsidRDefault="00BB2F34">
            <w:pPr>
              <w:jc w:val="center"/>
            </w:pPr>
            <w:r>
              <w:rPr>
                <w:sz w:val="20"/>
              </w:rPr>
              <w:t>报警、传感器在线、</w:t>
            </w:r>
            <w:r>
              <w:rPr>
                <w:sz w:val="20"/>
              </w:rPr>
              <w:t>RSSI</w:t>
            </w:r>
            <w:r>
              <w:rPr>
                <w:sz w:val="20"/>
              </w:rPr>
              <w:t>、运行时间</w:t>
            </w:r>
          </w:p>
        </w:tc>
        <w:tc>
          <w:tcPr>
            <w:tcW w:w="2386" w:type="dxa"/>
            <w:vAlign w:val="center"/>
          </w:tcPr>
          <w:p w14:paraId="186EBA5F" w14:textId="77777777" w:rsidR="00874360" w:rsidRDefault="00BB2F34">
            <w:pPr>
              <w:jc w:val="center"/>
            </w:pPr>
            <w:r>
              <w:rPr>
                <w:sz w:val="20"/>
              </w:rPr>
              <w:t>约</w:t>
            </w:r>
            <w:r>
              <w:rPr>
                <w:sz w:val="20"/>
              </w:rPr>
              <w:t xml:space="preserve"> 5 s</w:t>
            </w:r>
            <w:r>
              <w:rPr>
                <w:sz w:val="20"/>
              </w:rPr>
              <w:t>，</w:t>
            </w:r>
            <w:r>
              <w:rPr>
                <w:sz w:val="20"/>
              </w:rPr>
              <w:t>QoS 0</w:t>
            </w:r>
          </w:p>
        </w:tc>
        <w:tc>
          <w:tcPr>
            <w:tcW w:w="811" w:type="dxa"/>
            <w:vAlign w:val="center"/>
          </w:tcPr>
          <w:p w14:paraId="6AF09D7C" w14:textId="77777777" w:rsidR="00874360" w:rsidRDefault="00BB2F34">
            <w:pPr>
              <w:jc w:val="center"/>
            </w:pPr>
            <w:r>
              <w:rPr>
                <w:sz w:val="20"/>
              </w:rPr>
              <w:t>否</w:t>
            </w:r>
          </w:p>
        </w:tc>
      </w:tr>
      <w:tr w:rsidR="00874360" w14:paraId="3F2713D8" w14:textId="77777777" w:rsidTr="00392BFD">
        <w:trPr>
          <w:jc w:val="center"/>
        </w:trPr>
        <w:tc>
          <w:tcPr>
            <w:tcW w:w="1344" w:type="dxa"/>
            <w:vAlign w:val="center"/>
          </w:tcPr>
          <w:p w14:paraId="60573377" w14:textId="320610E3" w:rsidR="00874360" w:rsidRDefault="00BB2F34">
            <w:pPr>
              <w:jc w:val="center"/>
            </w:pPr>
            <w:r>
              <w:rPr>
                <w:sz w:val="20"/>
              </w:rPr>
              <w:t>.../vitals</w:t>
            </w:r>
          </w:p>
        </w:tc>
        <w:tc>
          <w:tcPr>
            <w:tcW w:w="1341" w:type="dxa"/>
            <w:vAlign w:val="center"/>
          </w:tcPr>
          <w:p w14:paraId="0C5E47D5" w14:textId="77777777" w:rsidR="00874360" w:rsidRDefault="00BB2F34">
            <w:pPr>
              <w:jc w:val="center"/>
            </w:pPr>
            <w:r>
              <w:rPr>
                <w:sz w:val="20"/>
              </w:rPr>
              <w:t>设备</w:t>
            </w:r>
            <w:r>
              <w:rPr>
                <w:sz w:val="20"/>
              </w:rPr>
              <w:t>→</w:t>
            </w:r>
            <w:r>
              <w:rPr>
                <w:sz w:val="20"/>
              </w:rPr>
              <w:t>云端</w:t>
            </w:r>
          </w:p>
        </w:tc>
        <w:tc>
          <w:tcPr>
            <w:tcW w:w="2839" w:type="dxa"/>
            <w:vAlign w:val="center"/>
          </w:tcPr>
          <w:p w14:paraId="17F66390" w14:textId="77777777" w:rsidR="00874360" w:rsidRDefault="00BB2F34">
            <w:pPr>
              <w:jc w:val="center"/>
            </w:pPr>
            <w:r>
              <w:rPr>
                <w:sz w:val="20"/>
              </w:rPr>
              <w:t>心率、血氧、</w:t>
            </w:r>
            <w:r>
              <w:rPr>
                <w:sz w:val="20"/>
              </w:rPr>
              <w:t xml:space="preserve">PPG </w:t>
            </w:r>
            <w:r>
              <w:rPr>
                <w:sz w:val="20"/>
              </w:rPr>
              <w:t>质量、节律摘要</w:t>
            </w:r>
          </w:p>
        </w:tc>
        <w:tc>
          <w:tcPr>
            <w:tcW w:w="2386" w:type="dxa"/>
            <w:vAlign w:val="center"/>
          </w:tcPr>
          <w:p w14:paraId="62565318" w14:textId="77777777" w:rsidR="00874360" w:rsidRDefault="00BB2F34">
            <w:pPr>
              <w:jc w:val="center"/>
            </w:pPr>
            <w:r>
              <w:rPr>
                <w:sz w:val="20"/>
              </w:rPr>
              <w:t>约</w:t>
            </w:r>
            <w:r>
              <w:rPr>
                <w:sz w:val="20"/>
              </w:rPr>
              <w:t xml:space="preserve"> 5 s</w:t>
            </w:r>
            <w:r>
              <w:rPr>
                <w:sz w:val="20"/>
              </w:rPr>
              <w:t>，</w:t>
            </w:r>
            <w:r>
              <w:rPr>
                <w:sz w:val="20"/>
              </w:rPr>
              <w:t>QoS 0</w:t>
            </w:r>
          </w:p>
        </w:tc>
        <w:tc>
          <w:tcPr>
            <w:tcW w:w="811" w:type="dxa"/>
            <w:vAlign w:val="center"/>
          </w:tcPr>
          <w:p w14:paraId="24BE9A02" w14:textId="77777777" w:rsidR="00874360" w:rsidRDefault="00BB2F34">
            <w:pPr>
              <w:jc w:val="center"/>
            </w:pPr>
            <w:r>
              <w:rPr>
                <w:sz w:val="20"/>
              </w:rPr>
              <w:t>否</w:t>
            </w:r>
          </w:p>
        </w:tc>
      </w:tr>
      <w:tr w:rsidR="00874360" w14:paraId="1FD3F4AD" w14:textId="77777777" w:rsidTr="00392BFD">
        <w:trPr>
          <w:jc w:val="center"/>
        </w:trPr>
        <w:tc>
          <w:tcPr>
            <w:tcW w:w="1344" w:type="dxa"/>
            <w:vAlign w:val="center"/>
          </w:tcPr>
          <w:p w14:paraId="59312C7E" w14:textId="1FA8C364" w:rsidR="00874360" w:rsidRDefault="00BB2F34">
            <w:pPr>
              <w:jc w:val="center"/>
            </w:pPr>
            <w:r>
              <w:rPr>
                <w:sz w:val="20"/>
              </w:rPr>
              <w:t>.../gps</w:t>
            </w:r>
          </w:p>
        </w:tc>
        <w:tc>
          <w:tcPr>
            <w:tcW w:w="1341" w:type="dxa"/>
            <w:vAlign w:val="center"/>
          </w:tcPr>
          <w:p w14:paraId="4E84D49C" w14:textId="77777777" w:rsidR="00874360" w:rsidRDefault="00BB2F34">
            <w:pPr>
              <w:jc w:val="center"/>
            </w:pPr>
            <w:r>
              <w:rPr>
                <w:sz w:val="20"/>
              </w:rPr>
              <w:t>设备</w:t>
            </w:r>
            <w:r>
              <w:rPr>
                <w:sz w:val="20"/>
              </w:rPr>
              <w:t>→</w:t>
            </w:r>
            <w:r>
              <w:rPr>
                <w:sz w:val="20"/>
              </w:rPr>
              <w:t>云端</w:t>
            </w:r>
          </w:p>
        </w:tc>
        <w:tc>
          <w:tcPr>
            <w:tcW w:w="2839" w:type="dxa"/>
            <w:vAlign w:val="center"/>
          </w:tcPr>
          <w:p w14:paraId="58DD41A8" w14:textId="77777777" w:rsidR="00874360" w:rsidRDefault="00BB2F34">
            <w:pPr>
              <w:jc w:val="center"/>
            </w:pPr>
            <w:r>
              <w:rPr>
                <w:sz w:val="20"/>
              </w:rPr>
              <w:t>定位来源、经纬度、卫星数</w:t>
            </w:r>
          </w:p>
        </w:tc>
        <w:tc>
          <w:tcPr>
            <w:tcW w:w="2386" w:type="dxa"/>
            <w:vAlign w:val="center"/>
          </w:tcPr>
          <w:p w14:paraId="3B2CB3D5" w14:textId="77777777" w:rsidR="00874360" w:rsidRDefault="00BB2F34">
            <w:pPr>
              <w:jc w:val="center"/>
            </w:pPr>
            <w:r>
              <w:rPr>
                <w:sz w:val="20"/>
              </w:rPr>
              <w:t>约</w:t>
            </w:r>
            <w:r>
              <w:rPr>
                <w:sz w:val="20"/>
              </w:rPr>
              <w:t xml:space="preserve"> 10 s</w:t>
            </w:r>
            <w:r>
              <w:rPr>
                <w:sz w:val="20"/>
              </w:rPr>
              <w:t>，</w:t>
            </w:r>
            <w:r>
              <w:rPr>
                <w:sz w:val="20"/>
              </w:rPr>
              <w:t>QoS 0</w:t>
            </w:r>
          </w:p>
        </w:tc>
        <w:tc>
          <w:tcPr>
            <w:tcW w:w="811" w:type="dxa"/>
            <w:vAlign w:val="center"/>
          </w:tcPr>
          <w:p w14:paraId="3CFBB823" w14:textId="77777777" w:rsidR="00874360" w:rsidRDefault="00BB2F34">
            <w:pPr>
              <w:jc w:val="center"/>
            </w:pPr>
            <w:r>
              <w:rPr>
                <w:sz w:val="20"/>
              </w:rPr>
              <w:t>否</w:t>
            </w:r>
          </w:p>
        </w:tc>
      </w:tr>
      <w:tr w:rsidR="00874360" w14:paraId="0E342EB0" w14:textId="77777777" w:rsidTr="00392BFD">
        <w:trPr>
          <w:jc w:val="center"/>
        </w:trPr>
        <w:tc>
          <w:tcPr>
            <w:tcW w:w="1344" w:type="dxa"/>
            <w:vAlign w:val="center"/>
          </w:tcPr>
          <w:p w14:paraId="215E6226" w14:textId="03360149" w:rsidR="00874360" w:rsidRDefault="00BB2F34">
            <w:pPr>
              <w:jc w:val="center"/>
            </w:pPr>
            <w:r>
              <w:rPr>
                <w:sz w:val="20"/>
              </w:rPr>
              <w:t>.../event</w:t>
            </w:r>
          </w:p>
        </w:tc>
        <w:tc>
          <w:tcPr>
            <w:tcW w:w="1341" w:type="dxa"/>
            <w:vAlign w:val="center"/>
          </w:tcPr>
          <w:p w14:paraId="3CE8025A" w14:textId="77777777" w:rsidR="00874360" w:rsidRDefault="00BB2F34">
            <w:pPr>
              <w:jc w:val="center"/>
            </w:pPr>
            <w:r>
              <w:rPr>
                <w:sz w:val="20"/>
              </w:rPr>
              <w:t>设备</w:t>
            </w:r>
            <w:r>
              <w:rPr>
                <w:sz w:val="20"/>
              </w:rPr>
              <w:t>→</w:t>
            </w:r>
            <w:r>
              <w:rPr>
                <w:sz w:val="20"/>
              </w:rPr>
              <w:t>云端</w:t>
            </w:r>
          </w:p>
        </w:tc>
        <w:tc>
          <w:tcPr>
            <w:tcW w:w="2839" w:type="dxa"/>
            <w:vAlign w:val="center"/>
          </w:tcPr>
          <w:p w14:paraId="2BAF1987" w14:textId="77777777" w:rsidR="00874360" w:rsidRDefault="00BB2F34">
            <w:pPr>
              <w:jc w:val="center"/>
            </w:pPr>
            <w:r>
              <w:rPr>
                <w:sz w:val="20"/>
              </w:rPr>
              <w:t>SOS</w:t>
            </w:r>
            <w:r>
              <w:rPr>
                <w:sz w:val="20"/>
              </w:rPr>
              <w:t>、疑似跌倒、跌倒、节律提醒</w:t>
            </w:r>
          </w:p>
        </w:tc>
        <w:tc>
          <w:tcPr>
            <w:tcW w:w="2386" w:type="dxa"/>
            <w:vAlign w:val="center"/>
          </w:tcPr>
          <w:p w14:paraId="777319EB" w14:textId="77777777" w:rsidR="00874360" w:rsidRDefault="00BB2F34">
            <w:pPr>
              <w:jc w:val="center"/>
            </w:pPr>
            <w:r>
              <w:rPr>
                <w:sz w:val="20"/>
              </w:rPr>
              <w:t>状态变化即时，</w:t>
            </w:r>
            <w:r>
              <w:rPr>
                <w:sz w:val="20"/>
              </w:rPr>
              <w:t>QoS 1</w:t>
            </w:r>
          </w:p>
        </w:tc>
        <w:tc>
          <w:tcPr>
            <w:tcW w:w="811" w:type="dxa"/>
            <w:vAlign w:val="center"/>
          </w:tcPr>
          <w:p w14:paraId="15B65053" w14:textId="77777777" w:rsidR="00874360" w:rsidRDefault="00BB2F34">
            <w:pPr>
              <w:jc w:val="center"/>
            </w:pPr>
            <w:r>
              <w:rPr>
                <w:sz w:val="20"/>
              </w:rPr>
              <w:t>否</w:t>
            </w:r>
          </w:p>
        </w:tc>
      </w:tr>
      <w:tr w:rsidR="00874360" w14:paraId="1A9B5536" w14:textId="77777777" w:rsidTr="00392BFD">
        <w:trPr>
          <w:jc w:val="center"/>
        </w:trPr>
        <w:tc>
          <w:tcPr>
            <w:tcW w:w="1344" w:type="dxa"/>
            <w:vAlign w:val="center"/>
          </w:tcPr>
          <w:p w14:paraId="02EFC1B3" w14:textId="16759B74" w:rsidR="00874360" w:rsidRDefault="00BB2F34">
            <w:pPr>
              <w:jc w:val="center"/>
            </w:pPr>
            <w:r>
              <w:rPr>
                <w:sz w:val="20"/>
              </w:rPr>
              <w:t>.../command</w:t>
            </w:r>
          </w:p>
        </w:tc>
        <w:tc>
          <w:tcPr>
            <w:tcW w:w="1341" w:type="dxa"/>
            <w:vAlign w:val="center"/>
          </w:tcPr>
          <w:p w14:paraId="42E6A680" w14:textId="77777777" w:rsidR="00874360" w:rsidRDefault="00BB2F34">
            <w:pPr>
              <w:jc w:val="center"/>
            </w:pPr>
            <w:r>
              <w:rPr>
                <w:sz w:val="20"/>
              </w:rPr>
              <w:t>云端</w:t>
            </w:r>
            <w:r>
              <w:rPr>
                <w:sz w:val="20"/>
              </w:rPr>
              <w:t>→</w:t>
            </w:r>
            <w:r>
              <w:rPr>
                <w:sz w:val="20"/>
              </w:rPr>
              <w:t>设备</w:t>
            </w:r>
          </w:p>
        </w:tc>
        <w:tc>
          <w:tcPr>
            <w:tcW w:w="2839" w:type="dxa"/>
            <w:vAlign w:val="center"/>
          </w:tcPr>
          <w:p w14:paraId="258E585E" w14:textId="77777777" w:rsidR="00874360" w:rsidRDefault="00BB2F34">
            <w:pPr>
              <w:jc w:val="center"/>
            </w:pPr>
            <w:r>
              <w:rPr>
                <w:sz w:val="20"/>
              </w:rPr>
              <w:t>远程命令</w:t>
            </w:r>
          </w:p>
        </w:tc>
        <w:tc>
          <w:tcPr>
            <w:tcW w:w="2386" w:type="dxa"/>
            <w:vAlign w:val="center"/>
          </w:tcPr>
          <w:p w14:paraId="60E0CCC9" w14:textId="77777777" w:rsidR="00874360" w:rsidRDefault="00BB2F34">
            <w:pPr>
              <w:jc w:val="center"/>
            </w:pPr>
            <w:r>
              <w:rPr>
                <w:sz w:val="20"/>
              </w:rPr>
              <w:t>QoS 1</w:t>
            </w:r>
            <w:r>
              <w:rPr>
                <w:sz w:val="20"/>
              </w:rPr>
              <w:t>（默认关闭）</w:t>
            </w:r>
          </w:p>
        </w:tc>
        <w:tc>
          <w:tcPr>
            <w:tcW w:w="811" w:type="dxa"/>
            <w:vAlign w:val="center"/>
          </w:tcPr>
          <w:p w14:paraId="2B1D3587" w14:textId="77777777" w:rsidR="00874360" w:rsidRDefault="00BB2F34">
            <w:pPr>
              <w:jc w:val="center"/>
            </w:pPr>
            <w:r>
              <w:rPr>
                <w:sz w:val="20"/>
              </w:rPr>
              <w:t>否</w:t>
            </w:r>
          </w:p>
        </w:tc>
      </w:tr>
    </w:tbl>
    <w:p w14:paraId="29A10D67" w14:textId="77777777" w:rsidR="00AB77C6" w:rsidRDefault="00AB77C6" w:rsidP="00393F2D">
      <w:pPr>
        <w:spacing w:after="120" w:line="300" w:lineRule="auto"/>
      </w:pPr>
    </w:p>
    <w:p w14:paraId="63B28E4F" w14:textId="7F0C577E" w:rsidR="0012789A" w:rsidRDefault="00AB77C6" w:rsidP="00393F2D">
      <w:pPr>
        <w:spacing w:after="120" w:line="300" w:lineRule="auto"/>
        <w:ind w:firstLine="420"/>
      </w:pPr>
      <w:r>
        <w:t>链路验证证据如</w:t>
      </w:r>
      <w:r w:rsidR="0012789A">
        <w:rPr>
          <w:rFonts w:hint="eastAsia"/>
        </w:rPr>
        <w:t>下表</w:t>
      </w:r>
      <w:r>
        <w:t>所示。网页正常状态显示心率</w:t>
      </w:r>
      <w:r>
        <w:t xml:space="preserve"> 78 bpm</w:t>
      </w:r>
      <w:r>
        <w:t>、血氧</w:t>
      </w:r>
      <w:r>
        <w:t xml:space="preserve"> 99%</w:t>
      </w:r>
      <w:r>
        <w:t>、</w:t>
      </w:r>
      <w:r>
        <w:t xml:space="preserve">PPG </w:t>
      </w:r>
      <w:r>
        <w:t>质量</w:t>
      </w:r>
      <w:r>
        <w:t xml:space="preserve"> 96%</w:t>
      </w:r>
      <w:r>
        <w:t>，说明</w:t>
      </w:r>
      <w:r>
        <w:t xml:space="preserve"> telemetry </w:t>
      </w:r>
      <w:r>
        <w:t>与</w:t>
      </w:r>
      <w:r>
        <w:t xml:space="preserve"> vitals </w:t>
      </w:r>
      <w:r>
        <w:t>两条周期链路经公网</w:t>
      </w:r>
      <w:r>
        <w:t xml:space="preserve"> Broker </w:t>
      </w:r>
      <w:r>
        <w:t>到达网页。</w:t>
      </w:r>
      <w:r>
        <w:t xml:space="preserve">SOS </w:t>
      </w:r>
      <w:r>
        <w:t>状态截图证明</w:t>
      </w:r>
      <w:r>
        <w:t xml:space="preserve"> smartcane/device01/event </w:t>
      </w:r>
      <w:r>
        <w:t>收到</w:t>
      </w:r>
      <w:r>
        <w:t xml:space="preserve"> event=SOS </w:t>
      </w:r>
      <w:r>
        <w:t>且</w:t>
      </w:r>
      <w:r>
        <w:t xml:space="preserve"> QoS </w:t>
      </w:r>
      <w:r>
        <w:t>为</w:t>
      </w:r>
      <w:r>
        <w:t xml:space="preserve"> 1</w:t>
      </w:r>
      <w:r>
        <w:t>。</w:t>
      </w:r>
    </w:p>
    <w:tbl>
      <w:tblPr>
        <w:tblStyle w:val="af"/>
        <w:tblW w:w="0" w:type="auto"/>
        <w:jc w:val="center"/>
        <w:tblLook w:val="04A0" w:firstRow="1" w:lastRow="0" w:firstColumn="1" w:lastColumn="0" w:noHBand="0" w:noVBand="1"/>
      </w:tblPr>
      <w:tblGrid>
        <w:gridCol w:w="2547"/>
        <w:gridCol w:w="992"/>
        <w:gridCol w:w="4111"/>
      </w:tblGrid>
      <w:tr w:rsidR="00AB77C6" w14:paraId="156A85D3" w14:textId="77777777" w:rsidTr="00AB77C6">
        <w:trPr>
          <w:jc w:val="center"/>
        </w:trPr>
        <w:tc>
          <w:tcPr>
            <w:tcW w:w="2547" w:type="dxa"/>
            <w:shd w:val="clear" w:color="auto" w:fill="D9EAF7"/>
            <w:vAlign w:val="center"/>
          </w:tcPr>
          <w:p w14:paraId="33467799" w14:textId="77777777" w:rsidR="00AB77C6" w:rsidRDefault="00AB77C6" w:rsidP="001C5C69">
            <w:pPr>
              <w:jc w:val="center"/>
            </w:pPr>
            <w:r>
              <w:rPr>
                <w:b/>
              </w:rPr>
              <w:t>验收项</w:t>
            </w:r>
          </w:p>
        </w:tc>
        <w:tc>
          <w:tcPr>
            <w:tcW w:w="992" w:type="dxa"/>
            <w:shd w:val="clear" w:color="auto" w:fill="D9EAF7"/>
            <w:vAlign w:val="center"/>
          </w:tcPr>
          <w:p w14:paraId="3166F5FC" w14:textId="77777777" w:rsidR="00AB77C6" w:rsidRDefault="00AB77C6" w:rsidP="001C5C69">
            <w:pPr>
              <w:jc w:val="center"/>
            </w:pPr>
            <w:r>
              <w:rPr>
                <w:b/>
              </w:rPr>
              <w:t>结论</w:t>
            </w:r>
          </w:p>
        </w:tc>
        <w:tc>
          <w:tcPr>
            <w:tcW w:w="4111" w:type="dxa"/>
            <w:shd w:val="clear" w:color="auto" w:fill="D9EAF7"/>
            <w:vAlign w:val="center"/>
          </w:tcPr>
          <w:p w14:paraId="55F79060" w14:textId="77777777" w:rsidR="00AB77C6" w:rsidRDefault="00AB77C6" w:rsidP="001C5C69">
            <w:pPr>
              <w:jc w:val="center"/>
            </w:pPr>
            <w:r>
              <w:rPr>
                <w:b/>
              </w:rPr>
              <w:t>证据</w:t>
            </w:r>
          </w:p>
        </w:tc>
      </w:tr>
      <w:tr w:rsidR="00AB77C6" w14:paraId="33816B27" w14:textId="77777777" w:rsidTr="00AB77C6">
        <w:trPr>
          <w:jc w:val="center"/>
        </w:trPr>
        <w:tc>
          <w:tcPr>
            <w:tcW w:w="2547" w:type="dxa"/>
            <w:vAlign w:val="center"/>
          </w:tcPr>
          <w:p w14:paraId="329CA60D" w14:textId="77777777" w:rsidR="00AB77C6" w:rsidRDefault="00AB77C6" w:rsidP="001C5C69">
            <w:pPr>
              <w:jc w:val="center"/>
            </w:pPr>
            <w:r>
              <w:rPr>
                <w:sz w:val="20"/>
              </w:rPr>
              <w:t xml:space="preserve">TLS 8883 </w:t>
            </w:r>
            <w:r>
              <w:rPr>
                <w:sz w:val="20"/>
              </w:rPr>
              <w:t>配置</w:t>
            </w:r>
          </w:p>
        </w:tc>
        <w:tc>
          <w:tcPr>
            <w:tcW w:w="992" w:type="dxa"/>
            <w:vAlign w:val="center"/>
          </w:tcPr>
          <w:p w14:paraId="3E9B159E" w14:textId="77777777" w:rsidR="00AB77C6" w:rsidRDefault="00AB77C6" w:rsidP="001C5C69">
            <w:pPr>
              <w:jc w:val="center"/>
            </w:pPr>
            <w:r>
              <w:rPr>
                <w:sz w:val="20"/>
              </w:rPr>
              <w:t>已验证</w:t>
            </w:r>
          </w:p>
        </w:tc>
        <w:tc>
          <w:tcPr>
            <w:tcW w:w="4111" w:type="dxa"/>
            <w:vAlign w:val="center"/>
          </w:tcPr>
          <w:p w14:paraId="5E992085" w14:textId="77777777" w:rsidR="00AB77C6" w:rsidRDefault="00AB77C6" w:rsidP="00AB77C6">
            <w:pPr>
              <w:jc w:val="center"/>
            </w:pPr>
            <w:r>
              <w:rPr>
                <w:sz w:val="20"/>
              </w:rPr>
              <w:t xml:space="preserve">MQTTX </w:t>
            </w:r>
            <w:r>
              <w:rPr>
                <w:sz w:val="20"/>
              </w:rPr>
              <w:t>配置截图、固件连接日志</w:t>
            </w:r>
          </w:p>
        </w:tc>
      </w:tr>
      <w:tr w:rsidR="00AB77C6" w14:paraId="2004161E" w14:textId="77777777" w:rsidTr="00AB77C6">
        <w:trPr>
          <w:jc w:val="center"/>
        </w:trPr>
        <w:tc>
          <w:tcPr>
            <w:tcW w:w="2547" w:type="dxa"/>
            <w:vAlign w:val="center"/>
          </w:tcPr>
          <w:p w14:paraId="06F89309" w14:textId="77777777" w:rsidR="00AB77C6" w:rsidRDefault="00AB77C6" w:rsidP="001C5C69">
            <w:pPr>
              <w:jc w:val="center"/>
            </w:pPr>
            <w:r>
              <w:rPr>
                <w:sz w:val="20"/>
              </w:rPr>
              <w:t xml:space="preserve">Broker </w:t>
            </w:r>
            <w:r>
              <w:rPr>
                <w:sz w:val="20"/>
              </w:rPr>
              <w:t>连接</w:t>
            </w:r>
          </w:p>
        </w:tc>
        <w:tc>
          <w:tcPr>
            <w:tcW w:w="992" w:type="dxa"/>
            <w:vAlign w:val="center"/>
          </w:tcPr>
          <w:p w14:paraId="092D67E9" w14:textId="77777777" w:rsidR="00AB77C6" w:rsidRDefault="00AB77C6" w:rsidP="001C5C69">
            <w:pPr>
              <w:jc w:val="center"/>
            </w:pPr>
            <w:r>
              <w:rPr>
                <w:sz w:val="20"/>
              </w:rPr>
              <w:t>已验证</w:t>
            </w:r>
          </w:p>
        </w:tc>
        <w:tc>
          <w:tcPr>
            <w:tcW w:w="4111" w:type="dxa"/>
            <w:vAlign w:val="center"/>
          </w:tcPr>
          <w:p w14:paraId="2DF80C7E" w14:textId="77777777" w:rsidR="00AB77C6" w:rsidRDefault="00AB77C6" w:rsidP="00AB77C6">
            <w:pPr>
              <w:jc w:val="center"/>
            </w:pPr>
            <w:r>
              <w:rPr>
                <w:sz w:val="20"/>
              </w:rPr>
              <w:t>串口日志可见</w:t>
            </w:r>
            <w:r>
              <w:rPr>
                <w:sz w:val="20"/>
              </w:rPr>
              <w:t xml:space="preserve"> CONNECTING→ONLINE</w:t>
            </w:r>
          </w:p>
        </w:tc>
      </w:tr>
      <w:tr w:rsidR="00AB77C6" w14:paraId="5EBAED7E" w14:textId="77777777" w:rsidTr="00AB77C6">
        <w:trPr>
          <w:jc w:val="center"/>
        </w:trPr>
        <w:tc>
          <w:tcPr>
            <w:tcW w:w="2547" w:type="dxa"/>
            <w:vAlign w:val="center"/>
          </w:tcPr>
          <w:p w14:paraId="57D1364B" w14:textId="77777777" w:rsidR="00AB77C6" w:rsidRDefault="00AB77C6" w:rsidP="001C5C69">
            <w:pPr>
              <w:jc w:val="left"/>
            </w:pPr>
            <w:r>
              <w:rPr>
                <w:sz w:val="20"/>
              </w:rPr>
              <w:t>周期</w:t>
            </w:r>
            <w:r>
              <w:rPr>
                <w:sz w:val="20"/>
              </w:rPr>
              <w:t xml:space="preserve"> telemetry/vitals/gps</w:t>
            </w:r>
          </w:p>
        </w:tc>
        <w:tc>
          <w:tcPr>
            <w:tcW w:w="992" w:type="dxa"/>
            <w:vAlign w:val="center"/>
          </w:tcPr>
          <w:p w14:paraId="101CBA55" w14:textId="77777777" w:rsidR="00AB77C6" w:rsidRDefault="00AB77C6" w:rsidP="001C5C69">
            <w:pPr>
              <w:jc w:val="center"/>
            </w:pPr>
            <w:r>
              <w:rPr>
                <w:sz w:val="20"/>
              </w:rPr>
              <w:t>已验证</w:t>
            </w:r>
          </w:p>
        </w:tc>
        <w:tc>
          <w:tcPr>
            <w:tcW w:w="4111" w:type="dxa"/>
            <w:vAlign w:val="center"/>
          </w:tcPr>
          <w:p w14:paraId="3925159D" w14:textId="77777777" w:rsidR="00AB77C6" w:rsidRDefault="00AB77C6" w:rsidP="00AB77C6">
            <w:pPr>
              <w:jc w:val="center"/>
            </w:pPr>
            <w:r>
              <w:rPr>
                <w:sz w:val="20"/>
              </w:rPr>
              <w:t xml:space="preserve">MQTTX </w:t>
            </w:r>
            <w:r>
              <w:rPr>
                <w:sz w:val="20"/>
              </w:rPr>
              <w:t>周期消息截图</w:t>
            </w:r>
          </w:p>
        </w:tc>
      </w:tr>
      <w:tr w:rsidR="00AB77C6" w14:paraId="55DD2234" w14:textId="77777777" w:rsidTr="00AB77C6">
        <w:trPr>
          <w:jc w:val="center"/>
        </w:trPr>
        <w:tc>
          <w:tcPr>
            <w:tcW w:w="2547" w:type="dxa"/>
            <w:vAlign w:val="center"/>
          </w:tcPr>
          <w:p w14:paraId="4435E339" w14:textId="77777777" w:rsidR="00AB77C6" w:rsidRDefault="00AB77C6" w:rsidP="001C5C69">
            <w:pPr>
              <w:jc w:val="center"/>
            </w:pPr>
            <w:r>
              <w:rPr>
                <w:sz w:val="20"/>
              </w:rPr>
              <w:t xml:space="preserve">SOS </w:t>
            </w:r>
            <w:r>
              <w:rPr>
                <w:sz w:val="20"/>
              </w:rPr>
              <w:t>事件</w:t>
            </w:r>
            <w:r>
              <w:rPr>
                <w:sz w:val="20"/>
              </w:rPr>
              <w:t xml:space="preserve"> QoS 1</w:t>
            </w:r>
          </w:p>
        </w:tc>
        <w:tc>
          <w:tcPr>
            <w:tcW w:w="992" w:type="dxa"/>
            <w:vAlign w:val="center"/>
          </w:tcPr>
          <w:p w14:paraId="625AE37D" w14:textId="77777777" w:rsidR="00AB77C6" w:rsidRDefault="00AB77C6" w:rsidP="001C5C69">
            <w:pPr>
              <w:jc w:val="center"/>
            </w:pPr>
            <w:r>
              <w:rPr>
                <w:sz w:val="20"/>
              </w:rPr>
              <w:t>已验证</w:t>
            </w:r>
          </w:p>
        </w:tc>
        <w:tc>
          <w:tcPr>
            <w:tcW w:w="4111" w:type="dxa"/>
            <w:vAlign w:val="center"/>
          </w:tcPr>
          <w:p w14:paraId="53D60DD2" w14:textId="77777777" w:rsidR="00AB77C6" w:rsidRDefault="00AB77C6" w:rsidP="00AB77C6">
            <w:pPr>
              <w:jc w:val="center"/>
            </w:pPr>
            <w:r>
              <w:rPr>
                <w:sz w:val="20"/>
              </w:rPr>
              <w:t xml:space="preserve">MQTTX SOS </w:t>
            </w:r>
            <w:r>
              <w:rPr>
                <w:sz w:val="20"/>
              </w:rPr>
              <w:t>截图</w:t>
            </w:r>
          </w:p>
        </w:tc>
      </w:tr>
      <w:tr w:rsidR="00AB77C6" w14:paraId="2F67C94B" w14:textId="77777777" w:rsidTr="00AB77C6">
        <w:trPr>
          <w:jc w:val="center"/>
        </w:trPr>
        <w:tc>
          <w:tcPr>
            <w:tcW w:w="2547" w:type="dxa"/>
            <w:vAlign w:val="center"/>
          </w:tcPr>
          <w:p w14:paraId="1F761AD4" w14:textId="77777777" w:rsidR="00AB77C6" w:rsidRDefault="00AB77C6" w:rsidP="001C5C69">
            <w:pPr>
              <w:jc w:val="center"/>
            </w:pPr>
            <w:r>
              <w:rPr>
                <w:sz w:val="20"/>
              </w:rPr>
              <w:lastRenderedPageBreak/>
              <w:t>网页正常</w:t>
            </w:r>
            <w:r>
              <w:rPr>
                <w:sz w:val="20"/>
              </w:rPr>
              <w:t xml:space="preserve">/SOS </w:t>
            </w:r>
            <w:r>
              <w:rPr>
                <w:sz w:val="20"/>
              </w:rPr>
              <w:t>显示</w:t>
            </w:r>
          </w:p>
        </w:tc>
        <w:tc>
          <w:tcPr>
            <w:tcW w:w="992" w:type="dxa"/>
            <w:vAlign w:val="center"/>
          </w:tcPr>
          <w:p w14:paraId="10F00D1D" w14:textId="77777777" w:rsidR="00AB77C6" w:rsidRDefault="00AB77C6" w:rsidP="001C5C69">
            <w:pPr>
              <w:jc w:val="center"/>
            </w:pPr>
            <w:r>
              <w:rPr>
                <w:sz w:val="20"/>
              </w:rPr>
              <w:t>已验证</w:t>
            </w:r>
          </w:p>
        </w:tc>
        <w:tc>
          <w:tcPr>
            <w:tcW w:w="4111" w:type="dxa"/>
            <w:vAlign w:val="center"/>
          </w:tcPr>
          <w:p w14:paraId="6433B9B2" w14:textId="77777777" w:rsidR="00AB77C6" w:rsidRDefault="00AB77C6" w:rsidP="00AB77C6">
            <w:pPr>
              <w:jc w:val="center"/>
            </w:pPr>
            <w:r>
              <w:rPr>
                <w:sz w:val="20"/>
              </w:rPr>
              <w:t>正常状态与</w:t>
            </w:r>
            <w:r>
              <w:rPr>
                <w:sz w:val="20"/>
              </w:rPr>
              <w:t xml:space="preserve"> SOS </w:t>
            </w:r>
            <w:r>
              <w:rPr>
                <w:sz w:val="20"/>
              </w:rPr>
              <w:t>状态截图</w:t>
            </w:r>
          </w:p>
        </w:tc>
      </w:tr>
      <w:tr w:rsidR="00AB77C6" w14:paraId="1CB015E9" w14:textId="77777777" w:rsidTr="00AB77C6">
        <w:trPr>
          <w:jc w:val="center"/>
        </w:trPr>
        <w:tc>
          <w:tcPr>
            <w:tcW w:w="2547" w:type="dxa"/>
            <w:vAlign w:val="center"/>
          </w:tcPr>
          <w:p w14:paraId="3BA1FDBD" w14:textId="77777777" w:rsidR="00AB77C6" w:rsidRDefault="00AB77C6" w:rsidP="001C5C69">
            <w:pPr>
              <w:jc w:val="center"/>
            </w:pPr>
            <w:r>
              <w:rPr>
                <w:sz w:val="20"/>
              </w:rPr>
              <w:t>远程命令关闭</w:t>
            </w:r>
          </w:p>
        </w:tc>
        <w:tc>
          <w:tcPr>
            <w:tcW w:w="992" w:type="dxa"/>
            <w:vAlign w:val="center"/>
          </w:tcPr>
          <w:p w14:paraId="50901E0A" w14:textId="77777777" w:rsidR="00AB77C6" w:rsidRDefault="00AB77C6" w:rsidP="001C5C69">
            <w:pPr>
              <w:jc w:val="center"/>
            </w:pPr>
            <w:r>
              <w:rPr>
                <w:sz w:val="20"/>
              </w:rPr>
              <w:t>已核对</w:t>
            </w:r>
          </w:p>
        </w:tc>
        <w:tc>
          <w:tcPr>
            <w:tcW w:w="4111" w:type="dxa"/>
            <w:vAlign w:val="center"/>
          </w:tcPr>
          <w:p w14:paraId="43DD526E" w14:textId="77777777" w:rsidR="00AB77C6" w:rsidRDefault="00AB77C6" w:rsidP="00AB77C6">
            <w:pPr>
              <w:jc w:val="center"/>
            </w:pPr>
            <w:r>
              <w:rPr>
                <w:sz w:val="20"/>
              </w:rPr>
              <w:t>固件配置为</w:t>
            </w:r>
            <w:r>
              <w:rPr>
                <w:sz w:val="20"/>
              </w:rPr>
              <w:t xml:space="preserve"> false</w:t>
            </w:r>
            <w:r>
              <w:rPr>
                <w:sz w:val="20"/>
              </w:rPr>
              <w:t>，网页无控制入口</w:t>
            </w:r>
          </w:p>
        </w:tc>
      </w:tr>
    </w:tbl>
    <w:p w14:paraId="05571C4F" w14:textId="77777777" w:rsidR="00874360" w:rsidRDefault="00BB2F34" w:rsidP="00393F2D">
      <w:pPr>
        <w:pStyle w:val="1"/>
        <w:spacing w:before="240" w:after="120"/>
        <w:jc w:val="center"/>
      </w:pPr>
      <w:bookmarkStart w:id="20" w:name="_Toc240117064"/>
      <w:r>
        <w:t>第五章</w:t>
      </w:r>
      <w:r>
        <w:t xml:space="preserve"> </w:t>
      </w:r>
      <w:r>
        <w:t>具体制作与实现</w:t>
      </w:r>
      <w:bookmarkEnd w:id="20"/>
    </w:p>
    <w:p w14:paraId="79E5A730" w14:textId="77777777" w:rsidR="00874360" w:rsidRDefault="00BB2F34">
      <w:pPr>
        <w:pStyle w:val="21"/>
        <w:spacing w:before="200" w:after="80"/>
      </w:pPr>
      <w:bookmarkStart w:id="21" w:name="_Toc240117065"/>
      <w:r>
        <w:t xml:space="preserve">5.1 </w:t>
      </w:r>
      <w:r>
        <w:t>硬件搭建</w:t>
      </w:r>
      <w:bookmarkEnd w:id="21"/>
    </w:p>
    <w:p w14:paraId="0D5F6DAD" w14:textId="43173C4A" w:rsidR="00874360" w:rsidRDefault="00BB2F34" w:rsidP="00392BFD">
      <w:pPr>
        <w:spacing w:after="120" w:line="300" w:lineRule="auto"/>
        <w:ind w:firstLine="420"/>
      </w:pPr>
      <w:r>
        <w:t>按照第三章的引脚分配完成主控板与各传感器的接线：</w:t>
      </w:r>
      <w:r>
        <w:t xml:space="preserve">JY901S </w:t>
      </w:r>
      <w:r>
        <w:t>接</w:t>
      </w:r>
      <w:r>
        <w:t xml:space="preserve"> GPIO39/38</w:t>
      </w:r>
      <w:r>
        <w:t>，</w:t>
      </w:r>
      <w:r>
        <w:t xml:space="preserve">ATGM336H </w:t>
      </w:r>
      <w:r>
        <w:t>接</w:t>
      </w:r>
      <w:r>
        <w:t xml:space="preserve"> GPIO47/21</w:t>
      </w:r>
      <w:r>
        <w:t>，</w:t>
      </w:r>
      <w:r>
        <w:t xml:space="preserve">MAX30102 </w:t>
      </w:r>
      <w:r>
        <w:t>接主</w:t>
      </w:r>
      <w:r>
        <w:t xml:space="preserve"> I2C</w:t>
      </w:r>
      <w:r>
        <w:t>（</w:t>
      </w:r>
      <w:r>
        <w:t>GPIO41/42</w:t>
      </w:r>
      <w:r>
        <w:t>），蜂鸣器、照明</w:t>
      </w:r>
      <w:r>
        <w:t xml:space="preserve"> LED </w:t>
      </w:r>
      <w:r>
        <w:t>与</w:t>
      </w:r>
      <w:r>
        <w:t xml:space="preserve"> SOS </w:t>
      </w:r>
      <w:r>
        <w:t>按键分别接</w:t>
      </w:r>
      <w:r>
        <w:t xml:space="preserve"> GPIO1</w:t>
      </w:r>
      <w:r>
        <w:t>、</w:t>
      </w:r>
      <w:r>
        <w:t xml:space="preserve">GPIO14 </w:t>
      </w:r>
      <w:r>
        <w:t>与</w:t>
      </w:r>
      <w:r>
        <w:t xml:space="preserve"> GPIO40</w:t>
      </w:r>
      <w:r>
        <w:t>。</w:t>
      </w:r>
    </w:p>
    <w:p w14:paraId="20FF42B1" w14:textId="77777777" w:rsidR="00874360" w:rsidRDefault="00BB2F34">
      <w:pPr>
        <w:pStyle w:val="21"/>
        <w:spacing w:before="200" w:after="80"/>
      </w:pPr>
      <w:bookmarkStart w:id="22" w:name="_Toc240117066"/>
      <w:r>
        <w:t xml:space="preserve">5.2 </w:t>
      </w:r>
      <w:r>
        <w:t>避障告警实现</w:t>
      </w:r>
      <w:bookmarkEnd w:id="22"/>
    </w:p>
    <w:p w14:paraId="428950AC" w14:textId="77777777" w:rsidR="00392BFD" w:rsidRDefault="00BB2F34" w:rsidP="00392BFD">
      <w:pPr>
        <w:spacing w:after="120" w:line="300" w:lineRule="auto"/>
        <w:ind w:firstLine="420"/>
      </w:pPr>
      <w:r>
        <w:t>避障功能在</w:t>
      </w:r>
      <w:r>
        <w:t xml:space="preserve"> DecisionTask </w:t>
      </w:r>
      <w:r>
        <w:t>中按照</w:t>
      </w:r>
      <w:r>
        <w:t xml:space="preserve"> 100 / 50 / 30 cm </w:t>
      </w:r>
      <w:r>
        <w:t>三级阈值输出</w:t>
      </w:r>
      <w:r>
        <w:t xml:space="preserve"> CAUTION / WARNING / DANGER</w:t>
      </w:r>
      <w:r>
        <w:t>，并使用</w:t>
      </w:r>
      <w:r>
        <w:t xml:space="preserve"> 5 cm </w:t>
      </w:r>
      <w:r>
        <w:t>回差防止测量抖动导致的反复报警；测距值由传感器任务按</w:t>
      </w:r>
      <w:r>
        <w:t xml:space="preserve"> 220 ms </w:t>
      </w:r>
      <w:r>
        <w:t>周期更新，蜂鸣器节奏随距离自动加密。</w:t>
      </w:r>
      <w:r w:rsidR="00392BFD">
        <w:t>图</w:t>
      </w:r>
      <w:r w:rsidR="00392BFD">
        <w:t>5.1</w:t>
      </w:r>
      <w:r w:rsidR="00392BFD">
        <w:t>为现场避障功能联调场景，图</w:t>
      </w:r>
      <w:r w:rsidR="00392BFD">
        <w:t>5.2</w:t>
      </w:r>
      <w:r w:rsidR="00392BFD">
        <w:t>为上位机实时页面。</w:t>
      </w:r>
    </w:p>
    <w:p w14:paraId="28E8A11D" w14:textId="77777777" w:rsidR="00392BFD" w:rsidRDefault="00392BFD" w:rsidP="00392BFD">
      <w:pPr>
        <w:spacing w:before="120"/>
        <w:jc w:val="center"/>
      </w:pPr>
      <w:r>
        <w:rPr>
          <w:noProof/>
        </w:rPr>
        <w:drawing>
          <wp:inline distT="0" distB="0" distL="0" distR="0" wp14:anchorId="7D26CB7C" wp14:editId="51881258">
            <wp:extent cx="2841736" cy="2609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tacle_site.png"/>
                    <pic:cNvPicPr/>
                  </pic:nvPicPr>
                  <pic:blipFill>
                    <a:blip r:embed="rId13"/>
                    <a:stretch>
                      <a:fillRect/>
                    </a:stretch>
                  </pic:blipFill>
                  <pic:spPr>
                    <a:xfrm>
                      <a:off x="0" y="0"/>
                      <a:ext cx="2845435" cy="2613247"/>
                    </a:xfrm>
                    <a:prstGeom prst="rect">
                      <a:avLst/>
                    </a:prstGeom>
                  </pic:spPr>
                </pic:pic>
              </a:graphicData>
            </a:graphic>
          </wp:inline>
        </w:drawing>
      </w:r>
    </w:p>
    <w:p w14:paraId="7F79AC13" w14:textId="77777777" w:rsidR="00392BFD" w:rsidRDefault="00392BFD" w:rsidP="00392BFD">
      <w:pPr>
        <w:spacing w:after="120"/>
        <w:jc w:val="center"/>
      </w:pPr>
      <w:r>
        <w:t>图</w:t>
      </w:r>
      <w:r>
        <w:t xml:space="preserve">5.1 </w:t>
      </w:r>
      <w:r>
        <w:t>避障检测现场</w:t>
      </w:r>
    </w:p>
    <w:p w14:paraId="79CB4D3C" w14:textId="77777777" w:rsidR="00392BFD" w:rsidRDefault="00392BFD" w:rsidP="00392BFD">
      <w:pPr>
        <w:spacing w:before="120"/>
        <w:jc w:val="center"/>
      </w:pPr>
      <w:r>
        <w:rPr>
          <w:noProof/>
        </w:rPr>
        <w:drawing>
          <wp:inline distT="0" distB="0" distL="0" distR="0" wp14:anchorId="031020D8" wp14:editId="2F2D3945">
            <wp:extent cx="4357687" cy="1185346"/>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tacle_web.png"/>
                    <pic:cNvPicPr/>
                  </pic:nvPicPr>
                  <pic:blipFill>
                    <a:blip r:embed="rId14"/>
                    <a:stretch>
                      <a:fillRect/>
                    </a:stretch>
                  </pic:blipFill>
                  <pic:spPr>
                    <a:xfrm>
                      <a:off x="0" y="0"/>
                      <a:ext cx="4378172" cy="1190918"/>
                    </a:xfrm>
                    <a:prstGeom prst="rect">
                      <a:avLst/>
                    </a:prstGeom>
                  </pic:spPr>
                </pic:pic>
              </a:graphicData>
            </a:graphic>
          </wp:inline>
        </w:drawing>
      </w:r>
    </w:p>
    <w:p w14:paraId="7BAE46A8" w14:textId="1FE1563D" w:rsidR="00874360" w:rsidRDefault="00392BFD" w:rsidP="0012789A">
      <w:pPr>
        <w:spacing w:after="120"/>
        <w:jc w:val="center"/>
      </w:pPr>
      <w:r>
        <w:t>图</w:t>
      </w:r>
      <w:r>
        <w:t xml:space="preserve">5.2 </w:t>
      </w:r>
      <w:r>
        <w:t>避障检测页面</w:t>
      </w:r>
    </w:p>
    <w:p w14:paraId="67D98A5F" w14:textId="77777777" w:rsidR="00874360" w:rsidRDefault="00BB2F34">
      <w:pPr>
        <w:pStyle w:val="21"/>
        <w:spacing w:before="200" w:after="80"/>
      </w:pPr>
      <w:bookmarkStart w:id="23" w:name="_Toc240117067"/>
      <w:r>
        <w:lastRenderedPageBreak/>
        <w:t xml:space="preserve">5.3 </w:t>
      </w:r>
      <w:r>
        <w:t>智能照明实现</w:t>
      </w:r>
      <w:bookmarkEnd w:id="23"/>
    </w:p>
    <w:p w14:paraId="1F9E5BB8" w14:textId="39116238" w:rsidR="00874360" w:rsidRDefault="00BB2F34">
      <w:pPr>
        <w:spacing w:after="120" w:line="300" w:lineRule="auto"/>
        <w:ind w:firstLine="420"/>
      </w:pPr>
      <w:r>
        <w:t xml:space="preserve">BH1750 </w:t>
      </w:r>
      <w:r>
        <w:t>以</w:t>
      </w:r>
      <w:r>
        <w:t xml:space="preserve"> 500 ms </w:t>
      </w:r>
      <w:r>
        <w:t>周期采集环境照度，照度低于</w:t>
      </w:r>
      <w:r>
        <w:t xml:space="preserve"> 20 lx </w:t>
      </w:r>
      <w:r>
        <w:t>时自动点亮照明</w:t>
      </w:r>
      <w:r>
        <w:t xml:space="preserve"> LED</w:t>
      </w:r>
      <w:r>
        <w:t>；网页</w:t>
      </w:r>
      <w:r>
        <w:t xml:space="preserve"> GET /api/light?mode=on|off|auto </w:t>
      </w:r>
      <w:r>
        <w:t>与串口</w:t>
      </w:r>
      <w:r>
        <w:t xml:space="preserve"> SC1 CMD </w:t>
      </w:r>
      <w:proofErr w:type="gramStart"/>
      <w:r>
        <w:t>LIGHT ...</w:t>
      </w:r>
      <w:proofErr w:type="gramEnd"/>
      <w:r>
        <w:t xml:space="preserve"> </w:t>
      </w:r>
      <w:r>
        <w:t>可切换常开、常关与自动。图</w:t>
      </w:r>
      <w:r>
        <w:t>5.3</w:t>
      </w:r>
      <w:r>
        <w:t>为光照检测结果。</w:t>
      </w:r>
    </w:p>
    <w:p w14:paraId="19316954" w14:textId="77777777" w:rsidR="00874360" w:rsidRDefault="00BB2F34">
      <w:pPr>
        <w:spacing w:before="120"/>
        <w:jc w:val="center"/>
      </w:pPr>
      <w:r>
        <w:rPr>
          <w:noProof/>
        </w:rPr>
        <w:drawing>
          <wp:inline distT="0" distB="0" distL="0" distR="0" wp14:anchorId="233342FC" wp14:editId="49DA454B">
            <wp:extent cx="2203597" cy="2728912"/>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ing_detect.png"/>
                    <pic:cNvPicPr/>
                  </pic:nvPicPr>
                  <pic:blipFill>
                    <a:blip r:embed="rId15"/>
                    <a:stretch>
                      <a:fillRect/>
                    </a:stretch>
                  </pic:blipFill>
                  <pic:spPr>
                    <a:xfrm>
                      <a:off x="0" y="0"/>
                      <a:ext cx="2213490" cy="2741163"/>
                    </a:xfrm>
                    <a:prstGeom prst="rect">
                      <a:avLst/>
                    </a:prstGeom>
                  </pic:spPr>
                </pic:pic>
              </a:graphicData>
            </a:graphic>
          </wp:inline>
        </w:drawing>
      </w:r>
    </w:p>
    <w:p w14:paraId="17A279EF" w14:textId="77777777" w:rsidR="00874360" w:rsidRDefault="00BB2F34">
      <w:pPr>
        <w:spacing w:after="120"/>
        <w:jc w:val="center"/>
      </w:pPr>
      <w:r>
        <w:t>图</w:t>
      </w:r>
      <w:r>
        <w:t xml:space="preserve">5.3 </w:t>
      </w:r>
      <w:r>
        <w:t>照明检测</w:t>
      </w:r>
    </w:p>
    <w:p w14:paraId="4F2C8510" w14:textId="77777777" w:rsidR="00874360" w:rsidRDefault="00BB2F34">
      <w:pPr>
        <w:pStyle w:val="21"/>
        <w:spacing w:before="200" w:after="80"/>
      </w:pPr>
      <w:bookmarkStart w:id="24" w:name="_Toc240117068"/>
      <w:r>
        <w:t xml:space="preserve">5.4 </w:t>
      </w:r>
      <w:r>
        <w:t>远程图传实现</w:t>
      </w:r>
      <w:bookmarkEnd w:id="24"/>
    </w:p>
    <w:p w14:paraId="79F99C56" w14:textId="00757010" w:rsidR="00874360" w:rsidRDefault="00BB2F34">
      <w:pPr>
        <w:spacing w:after="120" w:line="300" w:lineRule="auto"/>
        <w:ind w:firstLine="420"/>
      </w:pPr>
      <w:r>
        <w:t>摄像头服务提供</w:t>
      </w:r>
      <w:r>
        <w:t xml:space="preserve"> GET /capture </w:t>
      </w:r>
      <w:r>
        <w:t>抓拍</w:t>
      </w:r>
      <w:proofErr w:type="gramStart"/>
      <w:r>
        <w:t>与</w:t>
      </w:r>
      <w:r>
        <w:t xml:space="preserve"> :</w:t>
      </w:r>
      <w:proofErr w:type="gramEnd"/>
      <w:r>
        <w:t xml:space="preserve">81/stream MJPEG </w:t>
      </w:r>
      <w:r>
        <w:t>视频流。正常状态帧间隔限制为</w:t>
      </w:r>
      <w:r>
        <w:t xml:space="preserve"> 150 ms</w:t>
      </w:r>
      <w:r>
        <w:t>；</w:t>
      </w:r>
      <w:r>
        <w:t xml:space="preserve">SOS </w:t>
      </w:r>
      <w:r>
        <w:t>与跌倒锁存后取消限流，让看护端优先取得现场画面。图</w:t>
      </w:r>
      <w:r>
        <w:t>5.4</w:t>
      </w:r>
      <w:r>
        <w:t>为远程图传的实际画面。</w:t>
      </w:r>
    </w:p>
    <w:p w14:paraId="77EF9429" w14:textId="77777777" w:rsidR="00874360" w:rsidRDefault="00BB2F34">
      <w:pPr>
        <w:spacing w:before="120"/>
        <w:jc w:val="center"/>
      </w:pPr>
      <w:r>
        <w:rPr>
          <w:noProof/>
        </w:rPr>
        <w:drawing>
          <wp:inline distT="0" distB="0" distL="0" distR="0" wp14:anchorId="345335DA" wp14:editId="30543602">
            <wp:extent cx="3743325" cy="2794034"/>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te_image.png"/>
                    <pic:cNvPicPr/>
                  </pic:nvPicPr>
                  <pic:blipFill>
                    <a:blip r:embed="rId16"/>
                    <a:stretch>
                      <a:fillRect/>
                    </a:stretch>
                  </pic:blipFill>
                  <pic:spPr>
                    <a:xfrm>
                      <a:off x="0" y="0"/>
                      <a:ext cx="3751775" cy="2800341"/>
                    </a:xfrm>
                    <a:prstGeom prst="rect">
                      <a:avLst/>
                    </a:prstGeom>
                  </pic:spPr>
                </pic:pic>
              </a:graphicData>
            </a:graphic>
          </wp:inline>
        </w:drawing>
      </w:r>
    </w:p>
    <w:p w14:paraId="3D13F217" w14:textId="77777777" w:rsidR="00874360" w:rsidRDefault="00BB2F34">
      <w:pPr>
        <w:spacing w:after="120"/>
        <w:jc w:val="center"/>
      </w:pPr>
      <w:r>
        <w:t>图</w:t>
      </w:r>
      <w:r>
        <w:t xml:space="preserve">5.4 </w:t>
      </w:r>
      <w:r>
        <w:t>远程图传</w:t>
      </w:r>
    </w:p>
    <w:p w14:paraId="413B264F" w14:textId="77777777" w:rsidR="00874360" w:rsidRDefault="00BB2F34">
      <w:pPr>
        <w:pStyle w:val="21"/>
        <w:spacing w:before="200" w:after="80"/>
      </w:pPr>
      <w:bookmarkStart w:id="25" w:name="_Toc240117069"/>
      <w:r>
        <w:lastRenderedPageBreak/>
        <w:t xml:space="preserve">5.5 </w:t>
      </w:r>
      <w:r>
        <w:t>远程监护网页实现</w:t>
      </w:r>
      <w:bookmarkEnd w:id="25"/>
    </w:p>
    <w:p w14:paraId="15398942" w14:textId="4B0146A5" w:rsidR="00874360" w:rsidRDefault="00BB2F34">
      <w:pPr>
        <w:spacing w:after="120" w:line="300" w:lineRule="auto"/>
        <w:ind w:firstLine="420"/>
      </w:pPr>
      <w:r>
        <w:t>远程监护网页为</w:t>
      </w:r>
      <w:r>
        <w:t xml:space="preserve"> Python Flask + Paho MQTT + SSE </w:t>
      </w:r>
      <w:r>
        <w:t>架构，后端通过</w:t>
      </w:r>
      <w:r>
        <w:t xml:space="preserve"> MQTT over TLS </w:t>
      </w:r>
      <w:r>
        <w:t>订阅</w:t>
      </w:r>
      <w:r>
        <w:t xml:space="preserve"> smartcane/device01/#</w:t>
      </w:r>
      <w:r>
        <w:t>，浏览器通过</w:t>
      </w:r>
      <w:r>
        <w:t xml:space="preserve"> HTTP </w:t>
      </w:r>
      <w:r>
        <w:t>页面与</w:t>
      </w:r>
      <w:r>
        <w:t xml:space="preserve"> SSE </w:t>
      </w:r>
      <w:r>
        <w:t>实时查看状态。网页只读，无远程控制入口；</w:t>
      </w:r>
      <w:r>
        <w:t xml:space="preserve">MQTT </w:t>
      </w:r>
      <w:r>
        <w:t>密码只存在服务器环境变量，不会发送到浏览器。桌面端与移动端界面如图</w:t>
      </w:r>
      <w:r>
        <w:t>5.5</w:t>
      </w:r>
      <w:r>
        <w:t>、图</w:t>
      </w:r>
      <w:r>
        <w:t>5.6</w:t>
      </w:r>
      <w:r>
        <w:t>所示。</w:t>
      </w:r>
    </w:p>
    <w:p w14:paraId="5B53534F" w14:textId="77777777" w:rsidR="00874360" w:rsidRDefault="00BB2F34">
      <w:pPr>
        <w:spacing w:before="120"/>
        <w:jc w:val="center"/>
      </w:pPr>
      <w:r>
        <w:rPr>
          <w:noProof/>
        </w:rPr>
        <w:drawing>
          <wp:inline distT="0" distB="0" distL="0" distR="0" wp14:anchorId="481383BD" wp14:editId="0F77CF59">
            <wp:extent cx="3324225" cy="25393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desktop.png"/>
                    <pic:cNvPicPr/>
                  </pic:nvPicPr>
                  <pic:blipFill>
                    <a:blip r:embed="rId17"/>
                    <a:stretch>
                      <a:fillRect/>
                    </a:stretch>
                  </pic:blipFill>
                  <pic:spPr>
                    <a:xfrm>
                      <a:off x="0" y="0"/>
                      <a:ext cx="3335613" cy="2548037"/>
                    </a:xfrm>
                    <a:prstGeom prst="rect">
                      <a:avLst/>
                    </a:prstGeom>
                  </pic:spPr>
                </pic:pic>
              </a:graphicData>
            </a:graphic>
          </wp:inline>
        </w:drawing>
      </w:r>
    </w:p>
    <w:p w14:paraId="26AFEF98" w14:textId="77777777" w:rsidR="00874360" w:rsidRDefault="00BB2F34">
      <w:pPr>
        <w:spacing w:after="120"/>
        <w:jc w:val="center"/>
      </w:pPr>
      <w:r>
        <w:t>图</w:t>
      </w:r>
      <w:r>
        <w:t xml:space="preserve">5.5 </w:t>
      </w:r>
      <w:r>
        <w:t>远程监护网页桌面端</w:t>
      </w:r>
    </w:p>
    <w:p w14:paraId="4687514A" w14:textId="77777777" w:rsidR="00874360" w:rsidRDefault="00BB2F34">
      <w:pPr>
        <w:spacing w:before="120"/>
        <w:jc w:val="center"/>
      </w:pPr>
      <w:r>
        <w:rPr>
          <w:noProof/>
        </w:rPr>
        <w:drawing>
          <wp:inline distT="0" distB="0" distL="0" distR="0" wp14:anchorId="53C23EDC" wp14:editId="4E1C4878">
            <wp:extent cx="1828800" cy="39638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mobile.png"/>
                    <pic:cNvPicPr/>
                  </pic:nvPicPr>
                  <pic:blipFill>
                    <a:blip r:embed="rId18"/>
                    <a:stretch>
                      <a:fillRect/>
                    </a:stretch>
                  </pic:blipFill>
                  <pic:spPr>
                    <a:xfrm>
                      <a:off x="0" y="0"/>
                      <a:ext cx="1837418" cy="3982499"/>
                    </a:xfrm>
                    <a:prstGeom prst="rect">
                      <a:avLst/>
                    </a:prstGeom>
                  </pic:spPr>
                </pic:pic>
              </a:graphicData>
            </a:graphic>
          </wp:inline>
        </w:drawing>
      </w:r>
    </w:p>
    <w:p w14:paraId="50467121" w14:textId="77777777" w:rsidR="00874360" w:rsidRDefault="00BB2F34">
      <w:pPr>
        <w:spacing w:after="120"/>
        <w:jc w:val="center"/>
      </w:pPr>
      <w:r>
        <w:t>图</w:t>
      </w:r>
      <w:r>
        <w:t xml:space="preserve">5.6 </w:t>
      </w:r>
      <w:r>
        <w:t>远程监护网页移动端</w:t>
      </w:r>
    </w:p>
    <w:p w14:paraId="396ED262" w14:textId="77777777" w:rsidR="00874360" w:rsidRDefault="00BB2F34">
      <w:pPr>
        <w:pStyle w:val="21"/>
        <w:spacing w:before="200" w:after="80"/>
      </w:pPr>
      <w:bookmarkStart w:id="26" w:name="_Toc240117070"/>
      <w:r>
        <w:lastRenderedPageBreak/>
        <w:t xml:space="preserve">5.6 </w:t>
      </w:r>
      <w:r>
        <w:t>串口上位机实现</w:t>
      </w:r>
      <w:bookmarkEnd w:id="26"/>
    </w:p>
    <w:p w14:paraId="6B89D9CF" w14:textId="15170538" w:rsidR="00874360" w:rsidRDefault="00BB2F34">
      <w:pPr>
        <w:spacing w:after="120" w:line="300" w:lineRule="auto"/>
        <w:ind w:firstLine="420"/>
      </w:pPr>
      <w:r>
        <w:t xml:space="preserve">Qt </w:t>
      </w:r>
      <w:r>
        <w:t>上位机通过</w:t>
      </w:r>
      <w:r>
        <w:t xml:space="preserve"> USB-TTL </w:t>
      </w:r>
      <w:r>
        <w:t>接收固件的</w:t>
      </w:r>
      <w:r>
        <w:t xml:space="preserve"> SC1 </w:t>
      </w:r>
      <w:r>
        <w:t>协议遥测，并支持</w:t>
      </w:r>
      <w:r>
        <w:t xml:space="preserve"> SC1 CMD IMU STREAM ON </w:t>
      </w:r>
      <w:r>
        <w:t>开启</w:t>
      </w:r>
      <w:r>
        <w:t xml:space="preserve"> JY901S </w:t>
      </w:r>
      <w:r>
        <w:t>高频</w:t>
      </w:r>
      <w:r>
        <w:t xml:space="preserve"> CSV </w:t>
      </w:r>
      <w:r>
        <w:t>数据流用于跌倒标定，以及</w:t>
      </w:r>
      <w:r>
        <w:t xml:space="preserve"> SC1 CMD IMU STREAM OFF </w:t>
      </w:r>
      <w:r>
        <w:t>关闭。跌倒检测、避障决策始终运行在</w:t>
      </w:r>
      <w:r>
        <w:t xml:space="preserve"> ESP32 </w:t>
      </w:r>
      <w:r>
        <w:t>上，</w:t>
      </w:r>
      <w:r>
        <w:t xml:space="preserve">Qt </w:t>
      </w:r>
      <w:r>
        <w:t>只记录固件输出、派生量与判定过程，不在电脑端替代实时报警。</w:t>
      </w:r>
    </w:p>
    <w:p w14:paraId="2275BCBB" w14:textId="77777777" w:rsidR="00874360" w:rsidRDefault="00BB2F34">
      <w:pPr>
        <w:pStyle w:val="1"/>
        <w:spacing w:before="240" w:after="120"/>
        <w:jc w:val="center"/>
      </w:pPr>
      <w:bookmarkStart w:id="27" w:name="_Toc240117071"/>
      <w:r>
        <w:t>第六章</w:t>
      </w:r>
      <w:r>
        <w:t xml:space="preserve"> </w:t>
      </w:r>
      <w:r>
        <w:t>调试过程</w:t>
      </w:r>
      <w:bookmarkEnd w:id="27"/>
    </w:p>
    <w:p w14:paraId="19D62661" w14:textId="77777777" w:rsidR="00874360" w:rsidRDefault="00BB2F34">
      <w:pPr>
        <w:pStyle w:val="21"/>
        <w:spacing w:before="200" w:after="80"/>
      </w:pPr>
      <w:bookmarkStart w:id="28" w:name="_Toc240117072"/>
      <w:r>
        <w:t xml:space="preserve">6.1 IMU </w:t>
      </w:r>
      <w:r>
        <w:t>跌倒检测调试</w:t>
      </w:r>
      <w:bookmarkEnd w:id="28"/>
    </w:p>
    <w:p w14:paraId="478B25EA" w14:textId="77777777" w:rsidR="00874360" w:rsidRDefault="00BB2F34">
      <w:pPr>
        <w:spacing w:after="120" w:line="300" w:lineRule="auto"/>
        <w:ind w:firstLine="420"/>
      </w:pPr>
      <w:r>
        <w:t xml:space="preserve">IMU </w:t>
      </w:r>
      <w:r>
        <w:t>调试共经历四个阶段，累计</w:t>
      </w:r>
      <w:r>
        <w:t xml:space="preserve"> 65 </w:t>
      </w:r>
      <w:r>
        <w:t>份采集文件参与分析：</w:t>
      </w:r>
    </w:p>
    <w:tbl>
      <w:tblPr>
        <w:tblStyle w:val="af"/>
        <w:tblW w:w="0" w:type="auto"/>
        <w:jc w:val="center"/>
        <w:tblLook w:val="04A0" w:firstRow="1" w:lastRow="0" w:firstColumn="1" w:lastColumn="0" w:noHBand="0" w:noVBand="1"/>
      </w:tblPr>
      <w:tblGrid>
        <w:gridCol w:w="988"/>
        <w:gridCol w:w="850"/>
        <w:gridCol w:w="6883"/>
      </w:tblGrid>
      <w:tr w:rsidR="00874360" w14:paraId="3A99120C" w14:textId="77777777" w:rsidTr="0012789A">
        <w:trPr>
          <w:jc w:val="center"/>
        </w:trPr>
        <w:tc>
          <w:tcPr>
            <w:tcW w:w="988" w:type="dxa"/>
            <w:shd w:val="clear" w:color="auto" w:fill="D9EAF7"/>
            <w:vAlign w:val="center"/>
          </w:tcPr>
          <w:p w14:paraId="403A5135" w14:textId="77777777" w:rsidR="00874360" w:rsidRDefault="00BB2F34">
            <w:pPr>
              <w:jc w:val="center"/>
            </w:pPr>
            <w:r>
              <w:rPr>
                <w:b/>
              </w:rPr>
              <w:t>阶段</w:t>
            </w:r>
          </w:p>
        </w:tc>
        <w:tc>
          <w:tcPr>
            <w:tcW w:w="850" w:type="dxa"/>
            <w:shd w:val="clear" w:color="auto" w:fill="D9EAF7"/>
            <w:vAlign w:val="center"/>
          </w:tcPr>
          <w:p w14:paraId="184A37DF" w14:textId="77777777" w:rsidR="00874360" w:rsidRDefault="00BB2F34">
            <w:pPr>
              <w:jc w:val="center"/>
            </w:pPr>
            <w:r>
              <w:rPr>
                <w:b/>
              </w:rPr>
              <w:t>文件数</w:t>
            </w:r>
          </w:p>
        </w:tc>
        <w:tc>
          <w:tcPr>
            <w:tcW w:w="6883" w:type="dxa"/>
            <w:shd w:val="clear" w:color="auto" w:fill="D9EAF7"/>
            <w:vAlign w:val="center"/>
          </w:tcPr>
          <w:p w14:paraId="724E22C7" w14:textId="77777777" w:rsidR="00874360" w:rsidRDefault="00BB2F34">
            <w:pPr>
              <w:jc w:val="center"/>
            </w:pPr>
            <w:r>
              <w:rPr>
                <w:b/>
              </w:rPr>
              <w:t>问题与结论</w:t>
            </w:r>
          </w:p>
        </w:tc>
      </w:tr>
      <w:tr w:rsidR="00874360" w14:paraId="32786288" w14:textId="77777777" w:rsidTr="0012789A">
        <w:trPr>
          <w:jc w:val="center"/>
        </w:trPr>
        <w:tc>
          <w:tcPr>
            <w:tcW w:w="988" w:type="dxa"/>
            <w:vAlign w:val="center"/>
          </w:tcPr>
          <w:p w14:paraId="1D56239D" w14:textId="77777777" w:rsidR="00874360" w:rsidRDefault="00BB2F34">
            <w:pPr>
              <w:jc w:val="center"/>
            </w:pPr>
            <w:r>
              <w:rPr>
                <w:sz w:val="20"/>
              </w:rPr>
              <w:t>第</w:t>
            </w:r>
            <w:r>
              <w:rPr>
                <w:sz w:val="20"/>
              </w:rPr>
              <w:t>1</w:t>
            </w:r>
            <w:r>
              <w:rPr>
                <w:sz w:val="20"/>
              </w:rPr>
              <w:t>轮</w:t>
            </w:r>
          </w:p>
        </w:tc>
        <w:tc>
          <w:tcPr>
            <w:tcW w:w="850" w:type="dxa"/>
            <w:vAlign w:val="center"/>
          </w:tcPr>
          <w:p w14:paraId="0CA0FBEE" w14:textId="77777777" w:rsidR="00874360" w:rsidRDefault="00BB2F34">
            <w:pPr>
              <w:jc w:val="center"/>
            </w:pPr>
            <w:r>
              <w:rPr>
                <w:sz w:val="20"/>
              </w:rPr>
              <w:t>16</w:t>
            </w:r>
          </w:p>
        </w:tc>
        <w:tc>
          <w:tcPr>
            <w:tcW w:w="6883" w:type="dxa"/>
            <w:vAlign w:val="center"/>
          </w:tcPr>
          <w:p w14:paraId="16ED8E4A" w14:textId="77777777" w:rsidR="00874360" w:rsidRDefault="00BB2F34">
            <w:pPr>
              <w:jc w:val="left"/>
            </w:pPr>
            <w:r>
              <w:rPr>
                <w:sz w:val="20"/>
              </w:rPr>
              <w:t>初始场景采集，</w:t>
            </w:r>
            <w:r>
              <w:rPr>
                <w:sz w:val="20"/>
              </w:rPr>
              <w:t xml:space="preserve">12 </w:t>
            </w:r>
            <w:r>
              <w:rPr>
                <w:sz w:val="20"/>
              </w:rPr>
              <w:t>个正常场景与</w:t>
            </w:r>
            <w:r>
              <w:rPr>
                <w:sz w:val="20"/>
              </w:rPr>
              <w:t xml:space="preserve"> 4 </w:t>
            </w:r>
            <w:r>
              <w:rPr>
                <w:sz w:val="20"/>
              </w:rPr>
              <w:t>个方向倾倒</w:t>
            </w:r>
          </w:p>
        </w:tc>
      </w:tr>
      <w:tr w:rsidR="00874360" w14:paraId="5D186382" w14:textId="77777777" w:rsidTr="0012789A">
        <w:trPr>
          <w:jc w:val="center"/>
        </w:trPr>
        <w:tc>
          <w:tcPr>
            <w:tcW w:w="988" w:type="dxa"/>
            <w:vAlign w:val="center"/>
          </w:tcPr>
          <w:p w14:paraId="4F68D758" w14:textId="77777777" w:rsidR="00874360" w:rsidRDefault="00BB2F34">
            <w:pPr>
              <w:jc w:val="center"/>
            </w:pPr>
            <w:r>
              <w:rPr>
                <w:sz w:val="20"/>
              </w:rPr>
              <w:t>第</w:t>
            </w:r>
            <w:r>
              <w:rPr>
                <w:sz w:val="20"/>
              </w:rPr>
              <w:t>2</w:t>
            </w:r>
            <w:r>
              <w:rPr>
                <w:sz w:val="20"/>
              </w:rPr>
              <w:t>轮</w:t>
            </w:r>
          </w:p>
        </w:tc>
        <w:tc>
          <w:tcPr>
            <w:tcW w:w="850" w:type="dxa"/>
            <w:vAlign w:val="center"/>
          </w:tcPr>
          <w:p w14:paraId="041A1FF1" w14:textId="77777777" w:rsidR="00874360" w:rsidRDefault="00BB2F34">
            <w:pPr>
              <w:jc w:val="center"/>
            </w:pPr>
            <w:r>
              <w:rPr>
                <w:sz w:val="20"/>
              </w:rPr>
              <w:t>16</w:t>
            </w:r>
          </w:p>
        </w:tc>
        <w:tc>
          <w:tcPr>
            <w:tcW w:w="6883" w:type="dxa"/>
            <w:vAlign w:val="center"/>
          </w:tcPr>
          <w:p w14:paraId="79481346" w14:textId="77777777" w:rsidR="00874360" w:rsidRDefault="00BB2F34">
            <w:pPr>
              <w:jc w:val="left"/>
            </w:pPr>
            <w:r>
              <w:rPr>
                <w:sz w:val="20"/>
              </w:rPr>
              <w:t>重复动作暴露漏检，发现约</w:t>
            </w:r>
            <w:r>
              <w:rPr>
                <w:sz w:val="20"/>
              </w:rPr>
              <w:t xml:space="preserve"> 10 Hz </w:t>
            </w:r>
            <w:r>
              <w:rPr>
                <w:sz w:val="20"/>
              </w:rPr>
              <w:t>下冲击峰值可能漏采</w:t>
            </w:r>
          </w:p>
        </w:tc>
      </w:tr>
      <w:tr w:rsidR="00874360" w14:paraId="238F066C" w14:textId="77777777" w:rsidTr="0012789A">
        <w:trPr>
          <w:jc w:val="center"/>
        </w:trPr>
        <w:tc>
          <w:tcPr>
            <w:tcW w:w="988" w:type="dxa"/>
            <w:vAlign w:val="center"/>
          </w:tcPr>
          <w:p w14:paraId="0BAE4E78" w14:textId="77777777" w:rsidR="00874360" w:rsidRDefault="00BB2F34">
            <w:pPr>
              <w:jc w:val="center"/>
            </w:pPr>
            <w:r>
              <w:rPr>
                <w:sz w:val="20"/>
              </w:rPr>
              <w:t>第</w:t>
            </w:r>
            <w:r>
              <w:rPr>
                <w:sz w:val="20"/>
              </w:rPr>
              <w:t>3</w:t>
            </w:r>
            <w:r>
              <w:rPr>
                <w:sz w:val="20"/>
              </w:rPr>
              <w:t>轮</w:t>
            </w:r>
          </w:p>
        </w:tc>
        <w:tc>
          <w:tcPr>
            <w:tcW w:w="850" w:type="dxa"/>
            <w:vAlign w:val="center"/>
          </w:tcPr>
          <w:p w14:paraId="3904F5B6" w14:textId="77777777" w:rsidR="00874360" w:rsidRDefault="00BB2F34">
            <w:pPr>
              <w:jc w:val="center"/>
            </w:pPr>
            <w:r>
              <w:rPr>
                <w:sz w:val="20"/>
              </w:rPr>
              <w:t>16</w:t>
            </w:r>
          </w:p>
        </w:tc>
        <w:tc>
          <w:tcPr>
            <w:tcW w:w="6883" w:type="dxa"/>
            <w:vAlign w:val="center"/>
          </w:tcPr>
          <w:p w14:paraId="0E530FBA" w14:textId="77777777" w:rsidR="00874360" w:rsidRDefault="00BB2F34">
            <w:pPr>
              <w:jc w:val="left"/>
            </w:pPr>
            <w:r>
              <w:rPr>
                <w:sz w:val="20"/>
              </w:rPr>
              <w:t>双路径候选参数验证，发现前向跌倒最低加速度</w:t>
            </w:r>
            <w:r>
              <w:rPr>
                <w:sz w:val="20"/>
              </w:rPr>
              <w:t xml:space="preserve"> 0.3823 g</w:t>
            </w:r>
            <w:r>
              <w:rPr>
                <w:sz w:val="20"/>
              </w:rPr>
              <w:t>，推动深度阈值冻结为</w:t>
            </w:r>
            <w:r>
              <w:rPr>
                <w:sz w:val="20"/>
              </w:rPr>
              <w:t xml:space="preserve"> 0.40 g</w:t>
            </w:r>
          </w:p>
        </w:tc>
      </w:tr>
      <w:tr w:rsidR="00874360" w14:paraId="3C2B4757" w14:textId="77777777" w:rsidTr="0012789A">
        <w:trPr>
          <w:jc w:val="center"/>
        </w:trPr>
        <w:tc>
          <w:tcPr>
            <w:tcW w:w="988" w:type="dxa"/>
            <w:vAlign w:val="center"/>
          </w:tcPr>
          <w:p w14:paraId="40F62B63" w14:textId="77777777" w:rsidR="00874360" w:rsidRDefault="00BB2F34">
            <w:pPr>
              <w:jc w:val="center"/>
            </w:pPr>
            <w:r>
              <w:rPr>
                <w:sz w:val="20"/>
              </w:rPr>
              <w:t>第</w:t>
            </w:r>
            <w:r>
              <w:rPr>
                <w:sz w:val="20"/>
              </w:rPr>
              <w:t>4</w:t>
            </w:r>
            <w:r>
              <w:rPr>
                <w:sz w:val="20"/>
              </w:rPr>
              <w:t>轮</w:t>
            </w:r>
          </w:p>
        </w:tc>
        <w:tc>
          <w:tcPr>
            <w:tcW w:w="850" w:type="dxa"/>
            <w:vAlign w:val="center"/>
          </w:tcPr>
          <w:p w14:paraId="3EEB39C0" w14:textId="77777777" w:rsidR="00874360" w:rsidRDefault="00BB2F34">
            <w:pPr>
              <w:jc w:val="center"/>
            </w:pPr>
            <w:r>
              <w:rPr>
                <w:sz w:val="20"/>
              </w:rPr>
              <w:t>17</w:t>
            </w:r>
          </w:p>
        </w:tc>
        <w:tc>
          <w:tcPr>
            <w:tcW w:w="6883" w:type="dxa"/>
            <w:vAlign w:val="center"/>
          </w:tcPr>
          <w:p w14:paraId="61134AD9" w14:textId="77777777" w:rsidR="00874360" w:rsidRDefault="00BB2F34">
            <w:pPr>
              <w:jc w:val="left"/>
            </w:pPr>
            <w:r>
              <w:rPr>
                <w:sz w:val="20"/>
              </w:rPr>
              <w:t>冻结参数独立验收，</w:t>
            </w:r>
            <w:r>
              <w:rPr>
                <w:sz w:val="20"/>
              </w:rPr>
              <w:t xml:space="preserve">16 </w:t>
            </w:r>
            <w:r>
              <w:rPr>
                <w:sz w:val="20"/>
              </w:rPr>
              <w:t>条有效记录通过，</w:t>
            </w:r>
            <w:r>
              <w:rPr>
                <w:sz w:val="20"/>
              </w:rPr>
              <w:t xml:space="preserve">1 </w:t>
            </w:r>
            <w:r>
              <w:rPr>
                <w:sz w:val="20"/>
              </w:rPr>
              <w:t>条中止记录保留并重测</w:t>
            </w:r>
          </w:p>
        </w:tc>
      </w:tr>
    </w:tbl>
    <w:p w14:paraId="635CACA5" w14:textId="77777777" w:rsidR="00874360" w:rsidRDefault="00874360"/>
    <w:p w14:paraId="75582030" w14:textId="77777777" w:rsidR="00874360" w:rsidRDefault="00BB2F34">
      <w:pPr>
        <w:spacing w:after="120" w:line="300" w:lineRule="auto"/>
        <w:ind w:firstLine="420"/>
      </w:pPr>
      <w:r>
        <w:t>前三轮共</w:t>
      </w:r>
      <w:r>
        <w:t xml:space="preserve"> 48 </w:t>
      </w:r>
      <w:r>
        <w:t>条记录参与参数分析，最终参数对前三轮离线重放结果为</w:t>
      </w:r>
      <w:r>
        <w:t xml:space="preserve"> 12 </w:t>
      </w:r>
      <w:r>
        <w:t>次模拟跌倒全部检出、</w:t>
      </w:r>
      <w:r>
        <w:t xml:space="preserve">36 </w:t>
      </w:r>
      <w:r>
        <w:t>次正常动作全部未误报；包含第</w:t>
      </w:r>
      <w:r>
        <w:t>4</w:t>
      </w:r>
      <w:r>
        <w:t>轮</w:t>
      </w:r>
      <w:r>
        <w:t xml:space="preserve"> 16 </w:t>
      </w:r>
      <w:r>
        <w:t>条有效记录在内，共</w:t>
      </w:r>
      <w:r>
        <w:t xml:space="preserve"> 16 </w:t>
      </w:r>
      <w:r>
        <w:t>次模拟跌倒全部检出、</w:t>
      </w:r>
      <w:r>
        <w:t xml:space="preserve">48 </w:t>
      </w:r>
      <w:r>
        <w:t>次正常动作全部未误报。</w:t>
      </w:r>
    </w:p>
    <w:p w14:paraId="50D7C101" w14:textId="77777777" w:rsidR="00874360" w:rsidRDefault="00BB2F34">
      <w:pPr>
        <w:spacing w:after="120" w:line="300" w:lineRule="auto"/>
        <w:ind w:firstLine="420"/>
      </w:pPr>
      <w:r>
        <w:t>第</w:t>
      </w:r>
      <w:r>
        <w:t>1</w:t>
      </w:r>
      <w:r>
        <w:t>轮采集的正常场景与第</w:t>
      </w:r>
      <w:r>
        <w:t>3</w:t>
      </w:r>
      <w:r>
        <w:t>、</w:t>
      </w:r>
      <w:r>
        <w:t>4</w:t>
      </w:r>
      <w:r>
        <w:t>轮的跌倒触发记录如图</w:t>
      </w:r>
      <w:r>
        <w:t>6.1</w:t>
      </w:r>
      <w:r>
        <w:t>至图</w:t>
      </w:r>
      <w:r>
        <w:t>6.4</w:t>
      </w:r>
      <w:r>
        <w:t>所示。</w:t>
      </w:r>
    </w:p>
    <w:p w14:paraId="00142F0A" w14:textId="6088927F" w:rsidR="00874360" w:rsidRDefault="00392BFD">
      <w:pPr>
        <w:spacing w:before="120"/>
        <w:jc w:val="center"/>
      </w:pPr>
      <w:r>
        <w:rPr>
          <w:noProof/>
        </w:rPr>
        <w:drawing>
          <wp:anchor distT="0" distB="0" distL="114300" distR="114300" simplePos="0" relativeHeight="251657216" behindDoc="0" locked="0" layoutInCell="1" allowOverlap="1" wp14:anchorId="38B88F01" wp14:editId="0BEBE07B">
            <wp:simplePos x="0" y="0"/>
            <wp:positionH relativeFrom="column">
              <wp:posOffset>3139440</wp:posOffset>
            </wp:positionH>
            <wp:positionV relativeFrom="paragraph">
              <wp:posOffset>19050</wp:posOffset>
            </wp:positionV>
            <wp:extent cx="2312670" cy="2819400"/>
            <wp:effectExtent l="0" t="0" r="0" b="0"/>
            <wp:wrapThrough wrapText="bothSides">
              <wp:wrapPolygon edited="0">
                <wp:start x="0" y="0"/>
                <wp:lineTo x="0" y="21454"/>
                <wp:lineTo x="21351" y="21454"/>
                <wp:lineTo x="21351"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u_put_down.png"/>
                    <pic:cNvPicPr/>
                  </pic:nvPicPr>
                  <pic:blipFill>
                    <a:blip r:embed="rId19">
                      <a:extLst>
                        <a:ext uri="{28A0092B-C50C-407E-A947-70E740481C1C}">
                          <a14:useLocalDpi xmlns:a14="http://schemas.microsoft.com/office/drawing/2010/main" val="0"/>
                        </a:ext>
                      </a:extLst>
                    </a:blip>
                    <a:stretch>
                      <a:fillRect/>
                    </a:stretch>
                  </pic:blipFill>
                  <pic:spPr>
                    <a:xfrm>
                      <a:off x="0" y="0"/>
                      <a:ext cx="2312670" cy="2819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5D5BDE15" wp14:editId="730F756B">
            <wp:simplePos x="0" y="0"/>
            <wp:positionH relativeFrom="column">
              <wp:posOffset>203200</wp:posOffset>
            </wp:positionH>
            <wp:positionV relativeFrom="paragraph">
              <wp:posOffset>70485</wp:posOffset>
            </wp:positionV>
            <wp:extent cx="2379345" cy="2767965"/>
            <wp:effectExtent l="0" t="0" r="1905" b="0"/>
            <wp:wrapThrough wrapText="bothSides">
              <wp:wrapPolygon edited="0">
                <wp:start x="0" y="0"/>
                <wp:lineTo x="0" y="21407"/>
                <wp:lineTo x="21444" y="21407"/>
                <wp:lineTo x="21444"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u_stairs_up.png"/>
                    <pic:cNvPicPr/>
                  </pic:nvPicPr>
                  <pic:blipFill>
                    <a:blip r:embed="rId20">
                      <a:extLst>
                        <a:ext uri="{28A0092B-C50C-407E-A947-70E740481C1C}">
                          <a14:useLocalDpi xmlns:a14="http://schemas.microsoft.com/office/drawing/2010/main" val="0"/>
                        </a:ext>
                      </a:extLst>
                    </a:blip>
                    <a:stretch>
                      <a:fillRect/>
                    </a:stretch>
                  </pic:blipFill>
                  <pic:spPr>
                    <a:xfrm>
                      <a:off x="0" y="0"/>
                      <a:ext cx="2379345" cy="2767965"/>
                    </a:xfrm>
                    <a:prstGeom prst="rect">
                      <a:avLst/>
                    </a:prstGeom>
                  </pic:spPr>
                </pic:pic>
              </a:graphicData>
            </a:graphic>
            <wp14:sizeRelH relativeFrom="margin">
              <wp14:pctWidth>0</wp14:pctWidth>
            </wp14:sizeRelH>
            <wp14:sizeRelV relativeFrom="margin">
              <wp14:pctHeight>0</wp14:pctHeight>
            </wp14:sizeRelV>
          </wp:anchor>
        </w:drawing>
      </w:r>
    </w:p>
    <w:p w14:paraId="4B9D8514" w14:textId="77777777" w:rsidR="00392BFD" w:rsidRDefault="00392BFD">
      <w:pPr>
        <w:spacing w:after="120"/>
        <w:jc w:val="center"/>
      </w:pPr>
    </w:p>
    <w:p w14:paraId="2CA83959" w14:textId="77777777" w:rsidR="00392BFD" w:rsidRDefault="00392BFD">
      <w:pPr>
        <w:spacing w:after="120"/>
        <w:jc w:val="center"/>
      </w:pPr>
    </w:p>
    <w:p w14:paraId="1CDE3D51" w14:textId="77777777" w:rsidR="00392BFD" w:rsidRDefault="00392BFD">
      <w:pPr>
        <w:spacing w:after="120"/>
        <w:jc w:val="center"/>
      </w:pPr>
    </w:p>
    <w:p w14:paraId="67F81F1E" w14:textId="77777777" w:rsidR="00392BFD" w:rsidRDefault="00392BFD">
      <w:pPr>
        <w:spacing w:after="120"/>
        <w:jc w:val="center"/>
      </w:pPr>
    </w:p>
    <w:p w14:paraId="769263CF" w14:textId="77777777" w:rsidR="00392BFD" w:rsidRDefault="00392BFD">
      <w:pPr>
        <w:spacing w:after="120"/>
        <w:jc w:val="center"/>
      </w:pPr>
    </w:p>
    <w:p w14:paraId="0C6E86B4" w14:textId="77777777" w:rsidR="00392BFD" w:rsidRDefault="00392BFD">
      <w:pPr>
        <w:spacing w:after="120"/>
        <w:jc w:val="center"/>
      </w:pPr>
    </w:p>
    <w:p w14:paraId="30ACB5A4" w14:textId="77777777" w:rsidR="00392BFD" w:rsidRDefault="00392BFD">
      <w:pPr>
        <w:spacing w:after="120"/>
        <w:jc w:val="center"/>
      </w:pPr>
    </w:p>
    <w:p w14:paraId="4A6C2D0D" w14:textId="77777777" w:rsidR="00392BFD" w:rsidRDefault="00392BFD">
      <w:pPr>
        <w:spacing w:after="120"/>
        <w:jc w:val="center"/>
      </w:pPr>
    </w:p>
    <w:p w14:paraId="0177110A" w14:textId="77777777" w:rsidR="00392BFD" w:rsidRDefault="00392BFD">
      <w:pPr>
        <w:spacing w:after="120"/>
        <w:jc w:val="center"/>
      </w:pPr>
    </w:p>
    <w:p w14:paraId="70614D39" w14:textId="77777777" w:rsidR="00392BFD" w:rsidRDefault="00392BFD">
      <w:pPr>
        <w:spacing w:after="120"/>
        <w:jc w:val="center"/>
      </w:pPr>
    </w:p>
    <w:p w14:paraId="20310B83" w14:textId="034ADEBF" w:rsidR="00874360" w:rsidRDefault="00BB2F34" w:rsidP="00392BFD">
      <w:pPr>
        <w:spacing w:after="120"/>
        <w:ind w:firstLineChars="600" w:firstLine="1260"/>
        <w:jc w:val="left"/>
      </w:pPr>
      <w:r>
        <w:t>图</w:t>
      </w:r>
      <w:r>
        <w:t xml:space="preserve">6.1 </w:t>
      </w:r>
      <w:r>
        <w:t>正常上台阶</w:t>
      </w:r>
      <w:r w:rsidR="00392BFD">
        <w:tab/>
      </w:r>
      <w:r w:rsidR="00392BFD">
        <w:tab/>
      </w:r>
      <w:r w:rsidR="00392BFD">
        <w:tab/>
      </w:r>
      <w:r w:rsidR="00392BFD">
        <w:tab/>
      </w:r>
      <w:r w:rsidR="00392BFD">
        <w:tab/>
      </w:r>
      <w:r w:rsidR="00392BFD">
        <w:tab/>
      </w:r>
      <w:r w:rsidR="00392BFD">
        <w:tab/>
      </w:r>
      <w:r w:rsidR="00392BFD">
        <w:tab/>
      </w:r>
      <w:r>
        <w:t>图</w:t>
      </w:r>
      <w:r>
        <w:t xml:space="preserve">6.2 </w:t>
      </w:r>
      <w:r>
        <w:t>正常放下</w:t>
      </w:r>
    </w:p>
    <w:p w14:paraId="619B0F43" w14:textId="31BB898F" w:rsidR="0012789A" w:rsidRDefault="00392BFD" w:rsidP="006C316A">
      <w:pPr>
        <w:spacing w:before="120"/>
        <w:ind w:left="840" w:firstLine="420"/>
      </w:pPr>
      <w:r>
        <w:rPr>
          <w:noProof/>
        </w:rPr>
        <w:lastRenderedPageBreak/>
        <w:drawing>
          <wp:anchor distT="0" distB="0" distL="114300" distR="114300" simplePos="0" relativeHeight="251660288" behindDoc="0" locked="0" layoutInCell="1" allowOverlap="1" wp14:anchorId="5FE8F3A0" wp14:editId="0424F778">
            <wp:simplePos x="0" y="0"/>
            <wp:positionH relativeFrom="column">
              <wp:posOffset>2940685</wp:posOffset>
            </wp:positionH>
            <wp:positionV relativeFrom="paragraph">
              <wp:posOffset>81915</wp:posOffset>
            </wp:positionV>
            <wp:extent cx="2631440" cy="2787015"/>
            <wp:effectExtent l="0" t="0" r="0" b="4445"/>
            <wp:wrapThrough wrapText="bothSides">
              <wp:wrapPolygon edited="0">
                <wp:start x="0" y="0"/>
                <wp:lineTo x="0" y="21477"/>
                <wp:lineTo x="21391" y="21477"/>
                <wp:lineTo x="21391"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u_fall_backward.png"/>
                    <pic:cNvPicPr/>
                  </pic:nvPicPr>
                  <pic:blipFill>
                    <a:blip r:embed="rId21">
                      <a:extLst>
                        <a:ext uri="{28A0092B-C50C-407E-A947-70E740481C1C}">
                          <a14:useLocalDpi xmlns:a14="http://schemas.microsoft.com/office/drawing/2010/main" val="0"/>
                        </a:ext>
                      </a:extLst>
                    </a:blip>
                    <a:stretch>
                      <a:fillRect/>
                    </a:stretch>
                  </pic:blipFill>
                  <pic:spPr>
                    <a:xfrm>
                      <a:off x="0" y="0"/>
                      <a:ext cx="2631440" cy="27870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E5CB472" wp14:editId="4347BA1C">
            <wp:simplePos x="0" y="0"/>
            <wp:positionH relativeFrom="column">
              <wp:posOffset>85725</wp:posOffset>
            </wp:positionH>
            <wp:positionV relativeFrom="paragraph">
              <wp:posOffset>52705</wp:posOffset>
            </wp:positionV>
            <wp:extent cx="2312035" cy="2807335"/>
            <wp:effectExtent l="0" t="0" r="9525" b="0"/>
            <wp:wrapThrough wrapText="bothSides">
              <wp:wrapPolygon edited="0">
                <wp:start x="0" y="0"/>
                <wp:lineTo x="0" y="21445"/>
                <wp:lineTo x="21506" y="21445"/>
                <wp:lineTo x="21506"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u_fall_forward.png"/>
                    <pic:cNvPicPr/>
                  </pic:nvPicPr>
                  <pic:blipFill>
                    <a:blip r:embed="rId22">
                      <a:extLst>
                        <a:ext uri="{28A0092B-C50C-407E-A947-70E740481C1C}">
                          <a14:useLocalDpi xmlns:a14="http://schemas.microsoft.com/office/drawing/2010/main" val="0"/>
                        </a:ext>
                      </a:extLst>
                    </a:blip>
                    <a:stretch>
                      <a:fillRect/>
                    </a:stretch>
                  </pic:blipFill>
                  <pic:spPr>
                    <a:xfrm>
                      <a:off x="0" y="0"/>
                      <a:ext cx="2312035" cy="2807335"/>
                    </a:xfrm>
                    <a:prstGeom prst="rect">
                      <a:avLst/>
                    </a:prstGeom>
                  </pic:spPr>
                </pic:pic>
              </a:graphicData>
            </a:graphic>
            <wp14:sizeRelH relativeFrom="margin">
              <wp14:pctWidth>0</wp14:pctWidth>
            </wp14:sizeRelH>
            <wp14:sizeRelV relativeFrom="margin">
              <wp14:pctHeight>0</wp14:pctHeight>
            </wp14:sizeRelV>
          </wp:anchor>
        </w:drawing>
      </w:r>
      <w:r w:rsidR="00BB2F34">
        <w:t>图</w:t>
      </w:r>
      <w:r w:rsidR="00BB2F34">
        <w:t xml:space="preserve">6.3 </w:t>
      </w:r>
      <w:r w:rsidR="00BB2F34">
        <w:t>前向跌倒触发</w:t>
      </w:r>
      <w:r>
        <w:tab/>
      </w:r>
      <w:r>
        <w:tab/>
      </w:r>
      <w:r>
        <w:tab/>
      </w:r>
      <w:r>
        <w:tab/>
      </w:r>
      <w:r>
        <w:tab/>
      </w:r>
      <w:r>
        <w:tab/>
      </w:r>
      <w:r>
        <w:tab/>
      </w:r>
      <w:r w:rsidR="00BB2F34">
        <w:t>图</w:t>
      </w:r>
      <w:r w:rsidR="00BB2F34">
        <w:t xml:space="preserve">6.4 </w:t>
      </w:r>
      <w:r w:rsidR="00BB2F34">
        <w:t>后向跌倒触发</w:t>
      </w:r>
    </w:p>
    <w:p w14:paraId="710A8DB8" w14:textId="77777777" w:rsidR="006C316A" w:rsidRDefault="006C316A" w:rsidP="006C316A">
      <w:pPr>
        <w:spacing w:before="120"/>
        <w:ind w:left="840" w:firstLine="420"/>
      </w:pPr>
    </w:p>
    <w:p w14:paraId="3023886A" w14:textId="44C20087" w:rsidR="00AB77C6" w:rsidRDefault="00AB77C6" w:rsidP="00AB77C6">
      <w:pPr>
        <w:spacing w:after="120" w:line="300" w:lineRule="auto"/>
        <w:ind w:firstLine="420"/>
      </w:pPr>
      <w:r>
        <w:t>第</w:t>
      </w:r>
      <w:r>
        <w:t>4</w:t>
      </w:r>
      <w:r>
        <w:t>轮冻结参数后的独立验收中，跌倒检测与跌倒报警的实际页面如图</w:t>
      </w:r>
      <w:r>
        <w:t>6.5</w:t>
      </w:r>
      <w:r>
        <w:t>、图</w:t>
      </w:r>
      <w:r>
        <w:t>6.6</w:t>
      </w:r>
      <w:r>
        <w:t>所示。</w:t>
      </w:r>
    </w:p>
    <w:p w14:paraId="5E351DD4" w14:textId="77777777" w:rsidR="00AB77C6" w:rsidRDefault="00AB77C6" w:rsidP="00AB77C6">
      <w:pPr>
        <w:spacing w:before="120"/>
        <w:jc w:val="center"/>
      </w:pPr>
      <w:r>
        <w:rPr>
          <w:noProof/>
        </w:rPr>
        <w:drawing>
          <wp:inline distT="0" distB="0" distL="0" distR="0" wp14:anchorId="3A4D9955" wp14:editId="446A3CE5">
            <wp:extent cx="3271838" cy="1768884"/>
            <wp:effectExtent l="0" t="0" r="5080" b="3175"/>
            <wp:docPr id="2078614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u_fall_detection.png"/>
                    <pic:cNvPicPr/>
                  </pic:nvPicPr>
                  <pic:blipFill>
                    <a:blip r:embed="rId23"/>
                    <a:stretch>
                      <a:fillRect/>
                    </a:stretch>
                  </pic:blipFill>
                  <pic:spPr>
                    <a:xfrm>
                      <a:off x="0" y="0"/>
                      <a:ext cx="3291985" cy="1779777"/>
                    </a:xfrm>
                    <a:prstGeom prst="rect">
                      <a:avLst/>
                    </a:prstGeom>
                  </pic:spPr>
                </pic:pic>
              </a:graphicData>
            </a:graphic>
          </wp:inline>
        </w:drawing>
      </w:r>
    </w:p>
    <w:p w14:paraId="36C62742" w14:textId="77777777" w:rsidR="00AB77C6" w:rsidRDefault="00AB77C6" w:rsidP="00AB77C6">
      <w:pPr>
        <w:spacing w:after="120"/>
        <w:jc w:val="center"/>
      </w:pPr>
      <w:r>
        <w:t>图</w:t>
      </w:r>
      <w:r>
        <w:t xml:space="preserve">6.5 </w:t>
      </w:r>
      <w:r>
        <w:t>跌倒检测</w:t>
      </w:r>
    </w:p>
    <w:p w14:paraId="6ADCCF43" w14:textId="77777777" w:rsidR="00AB77C6" w:rsidRDefault="00AB77C6" w:rsidP="00AB77C6">
      <w:pPr>
        <w:spacing w:before="120"/>
        <w:jc w:val="center"/>
      </w:pPr>
      <w:r>
        <w:rPr>
          <w:noProof/>
        </w:rPr>
        <w:drawing>
          <wp:inline distT="0" distB="0" distL="0" distR="0" wp14:anchorId="75020163" wp14:editId="7E8B74E8">
            <wp:extent cx="3009900" cy="2706149"/>
            <wp:effectExtent l="0" t="0" r="0" b="0"/>
            <wp:docPr id="4286794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u_fall_alarm.png"/>
                    <pic:cNvPicPr/>
                  </pic:nvPicPr>
                  <pic:blipFill>
                    <a:blip r:embed="rId24"/>
                    <a:stretch>
                      <a:fillRect/>
                    </a:stretch>
                  </pic:blipFill>
                  <pic:spPr>
                    <a:xfrm>
                      <a:off x="0" y="0"/>
                      <a:ext cx="3020016" cy="2715244"/>
                    </a:xfrm>
                    <a:prstGeom prst="rect">
                      <a:avLst/>
                    </a:prstGeom>
                  </pic:spPr>
                </pic:pic>
              </a:graphicData>
            </a:graphic>
          </wp:inline>
        </w:drawing>
      </w:r>
    </w:p>
    <w:p w14:paraId="5297B0A9" w14:textId="313FAF55" w:rsidR="00AB77C6" w:rsidRDefault="00AB77C6" w:rsidP="00AB77C6">
      <w:pPr>
        <w:spacing w:after="120"/>
        <w:jc w:val="center"/>
      </w:pPr>
      <w:r>
        <w:t>图</w:t>
      </w:r>
      <w:r>
        <w:t xml:space="preserve">6.6 </w:t>
      </w:r>
      <w:r>
        <w:t>跌倒报警</w:t>
      </w:r>
    </w:p>
    <w:p w14:paraId="057D16DC" w14:textId="77777777" w:rsidR="00874360" w:rsidRDefault="00BB2F34">
      <w:pPr>
        <w:pStyle w:val="21"/>
        <w:spacing w:before="200" w:after="80"/>
      </w:pPr>
      <w:bookmarkStart w:id="29" w:name="_Toc240117073"/>
      <w:r>
        <w:lastRenderedPageBreak/>
        <w:t xml:space="preserve">6.2 MAX30102 </w:t>
      </w:r>
      <w:r>
        <w:t>生命体征与节律筛查调试</w:t>
      </w:r>
      <w:bookmarkEnd w:id="29"/>
    </w:p>
    <w:p w14:paraId="2AE29638" w14:textId="77777777" w:rsidR="00874360" w:rsidRDefault="00BB2F34">
      <w:pPr>
        <w:spacing w:after="120" w:line="300" w:lineRule="auto"/>
        <w:ind w:firstLine="420"/>
      </w:pPr>
      <w:r>
        <w:t>调试保存了</w:t>
      </w:r>
      <w:r>
        <w:t xml:space="preserve"> 43 </w:t>
      </w:r>
      <w:r>
        <w:t>份原始</w:t>
      </w:r>
      <w:r>
        <w:t xml:space="preserve"> PPG </w:t>
      </w:r>
      <w:r>
        <w:t>记录、</w:t>
      </w:r>
      <w:r>
        <w:t xml:space="preserve">59098 </w:t>
      </w:r>
      <w:r>
        <w:t>个样本、总时长</w:t>
      </w:r>
      <w:r>
        <w:t xml:space="preserve"> 2365.49 </w:t>
      </w:r>
      <w:r>
        <w:t>秒，全部保持</w:t>
      </w:r>
      <w:r>
        <w:t xml:space="preserve"> 25 Hz </w:t>
      </w:r>
      <w:r>
        <w:t>有效</w:t>
      </w:r>
      <w:r>
        <w:t xml:space="preserve"> FIFO </w:t>
      </w:r>
      <w:r>
        <w:t>输出率，序号丢帧与</w:t>
      </w:r>
      <w:r>
        <w:t xml:space="preserve"> FIFO </w:t>
      </w:r>
      <w:r>
        <w:t>溢出均为</w:t>
      </w:r>
      <w:r>
        <w:t xml:space="preserve"> 0</w:t>
      </w:r>
      <w:r>
        <w:t>，最大样本间隔</w:t>
      </w:r>
      <w:r>
        <w:t xml:space="preserve"> 50 ms</w:t>
      </w:r>
      <w:r>
        <w:t>。三个阶段的任务如下：</w:t>
      </w:r>
    </w:p>
    <w:tbl>
      <w:tblPr>
        <w:tblStyle w:val="af"/>
        <w:tblW w:w="0" w:type="auto"/>
        <w:jc w:val="center"/>
        <w:tblLook w:val="04A0" w:firstRow="1" w:lastRow="0" w:firstColumn="1" w:lastColumn="0" w:noHBand="0" w:noVBand="1"/>
      </w:tblPr>
      <w:tblGrid>
        <w:gridCol w:w="850"/>
        <w:gridCol w:w="1276"/>
        <w:gridCol w:w="6095"/>
      </w:tblGrid>
      <w:tr w:rsidR="00874360" w14:paraId="24714683" w14:textId="77777777" w:rsidTr="00421C40">
        <w:trPr>
          <w:jc w:val="center"/>
        </w:trPr>
        <w:tc>
          <w:tcPr>
            <w:tcW w:w="850" w:type="dxa"/>
            <w:shd w:val="clear" w:color="auto" w:fill="D9EAF7"/>
            <w:vAlign w:val="center"/>
          </w:tcPr>
          <w:p w14:paraId="51A9A0D5" w14:textId="77777777" w:rsidR="00874360" w:rsidRDefault="00BB2F34">
            <w:pPr>
              <w:jc w:val="center"/>
            </w:pPr>
            <w:r>
              <w:rPr>
                <w:b/>
              </w:rPr>
              <w:t>阶段</w:t>
            </w:r>
          </w:p>
        </w:tc>
        <w:tc>
          <w:tcPr>
            <w:tcW w:w="1276" w:type="dxa"/>
            <w:shd w:val="clear" w:color="auto" w:fill="D9EAF7"/>
            <w:vAlign w:val="center"/>
          </w:tcPr>
          <w:p w14:paraId="738BF7F2" w14:textId="77777777" w:rsidR="00874360" w:rsidRDefault="00BB2F34">
            <w:pPr>
              <w:jc w:val="center"/>
            </w:pPr>
            <w:r>
              <w:rPr>
                <w:b/>
              </w:rPr>
              <w:t>文件</w:t>
            </w:r>
          </w:p>
        </w:tc>
        <w:tc>
          <w:tcPr>
            <w:tcW w:w="6095" w:type="dxa"/>
            <w:shd w:val="clear" w:color="auto" w:fill="D9EAF7"/>
            <w:vAlign w:val="center"/>
          </w:tcPr>
          <w:p w14:paraId="5BB406AF" w14:textId="77777777" w:rsidR="00874360" w:rsidRDefault="00BB2F34">
            <w:pPr>
              <w:jc w:val="center"/>
            </w:pPr>
            <w:r>
              <w:rPr>
                <w:b/>
              </w:rPr>
              <w:t>主要任务</w:t>
            </w:r>
          </w:p>
        </w:tc>
      </w:tr>
      <w:tr w:rsidR="00874360" w14:paraId="07159155" w14:textId="77777777" w:rsidTr="00421C40">
        <w:trPr>
          <w:jc w:val="center"/>
        </w:trPr>
        <w:tc>
          <w:tcPr>
            <w:tcW w:w="850" w:type="dxa"/>
            <w:vAlign w:val="center"/>
          </w:tcPr>
          <w:p w14:paraId="28AAC863" w14:textId="77777777" w:rsidR="00874360" w:rsidRDefault="00BB2F34">
            <w:pPr>
              <w:jc w:val="center"/>
            </w:pPr>
            <w:r>
              <w:rPr>
                <w:sz w:val="20"/>
              </w:rPr>
              <w:t>第</w:t>
            </w:r>
            <w:r>
              <w:rPr>
                <w:sz w:val="20"/>
              </w:rPr>
              <w:t>1</w:t>
            </w:r>
            <w:r>
              <w:rPr>
                <w:sz w:val="20"/>
              </w:rPr>
              <w:t>轮</w:t>
            </w:r>
          </w:p>
        </w:tc>
        <w:tc>
          <w:tcPr>
            <w:tcW w:w="1276" w:type="dxa"/>
            <w:vAlign w:val="center"/>
          </w:tcPr>
          <w:p w14:paraId="3AD64BAB" w14:textId="77777777" w:rsidR="00874360" w:rsidRDefault="00BB2F34">
            <w:pPr>
              <w:jc w:val="center"/>
            </w:pPr>
            <w:r>
              <w:rPr>
                <w:sz w:val="20"/>
              </w:rPr>
              <w:t>P001</w:t>
            </w:r>
            <w:r>
              <w:rPr>
                <w:sz w:val="20"/>
              </w:rPr>
              <w:t>～</w:t>
            </w:r>
            <w:r>
              <w:rPr>
                <w:sz w:val="20"/>
              </w:rPr>
              <w:t>P011</w:t>
            </w:r>
          </w:p>
        </w:tc>
        <w:tc>
          <w:tcPr>
            <w:tcW w:w="6095" w:type="dxa"/>
            <w:vAlign w:val="center"/>
          </w:tcPr>
          <w:p w14:paraId="4A21A075" w14:textId="77777777" w:rsidR="00874360" w:rsidRDefault="00BB2F34">
            <w:pPr>
              <w:jc w:val="left"/>
            </w:pPr>
            <w:r>
              <w:rPr>
                <w:sz w:val="20"/>
              </w:rPr>
              <w:t>空载、稳定覆盖、重复放指、压力、运动、环境光与恢复试验</w:t>
            </w:r>
          </w:p>
        </w:tc>
      </w:tr>
      <w:tr w:rsidR="00874360" w14:paraId="74FD6256" w14:textId="77777777" w:rsidTr="00421C40">
        <w:trPr>
          <w:jc w:val="center"/>
        </w:trPr>
        <w:tc>
          <w:tcPr>
            <w:tcW w:w="850" w:type="dxa"/>
            <w:vAlign w:val="center"/>
          </w:tcPr>
          <w:p w14:paraId="617521C6" w14:textId="77777777" w:rsidR="00874360" w:rsidRDefault="00BB2F34">
            <w:pPr>
              <w:jc w:val="center"/>
            </w:pPr>
            <w:r>
              <w:rPr>
                <w:sz w:val="20"/>
              </w:rPr>
              <w:t>第</w:t>
            </w:r>
            <w:r>
              <w:rPr>
                <w:sz w:val="20"/>
              </w:rPr>
              <w:t>2</w:t>
            </w:r>
            <w:r>
              <w:rPr>
                <w:sz w:val="20"/>
              </w:rPr>
              <w:t>轮</w:t>
            </w:r>
          </w:p>
        </w:tc>
        <w:tc>
          <w:tcPr>
            <w:tcW w:w="1276" w:type="dxa"/>
            <w:vAlign w:val="center"/>
          </w:tcPr>
          <w:p w14:paraId="659D9619" w14:textId="77777777" w:rsidR="00874360" w:rsidRDefault="00BB2F34">
            <w:pPr>
              <w:jc w:val="center"/>
            </w:pPr>
            <w:r>
              <w:rPr>
                <w:sz w:val="20"/>
              </w:rPr>
              <w:t>P012</w:t>
            </w:r>
            <w:r>
              <w:rPr>
                <w:sz w:val="20"/>
              </w:rPr>
              <w:t>～</w:t>
            </w:r>
            <w:r>
              <w:rPr>
                <w:sz w:val="20"/>
              </w:rPr>
              <w:t>P040</w:t>
            </w:r>
          </w:p>
        </w:tc>
        <w:tc>
          <w:tcPr>
            <w:tcW w:w="6095" w:type="dxa"/>
            <w:vAlign w:val="center"/>
          </w:tcPr>
          <w:p w14:paraId="69942FDF" w14:textId="77777777" w:rsidR="00874360" w:rsidRDefault="00BB2F34">
            <w:pPr>
              <w:jc w:val="left"/>
            </w:pPr>
            <w:r>
              <w:rPr>
                <w:sz w:val="20"/>
              </w:rPr>
              <w:t>覆盖、压力、模块运动和节律窗口的重复性补测</w:t>
            </w:r>
          </w:p>
        </w:tc>
      </w:tr>
      <w:tr w:rsidR="00874360" w14:paraId="6644591D" w14:textId="77777777" w:rsidTr="00421C40">
        <w:trPr>
          <w:jc w:val="center"/>
        </w:trPr>
        <w:tc>
          <w:tcPr>
            <w:tcW w:w="850" w:type="dxa"/>
            <w:vAlign w:val="center"/>
          </w:tcPr>
          <w:p w14:paraId="37B285C3" w14:textId="77777777" w:rsidR="00874360" w:rsidRDefault="00BB2F34">
            <w:pPr>
              <w:jc w:val="center"/>
            </w:pPr>
            <w:r>
              <w:rPr>
                <w:sz w:val="20"/>
              </w:rPr>
              <w:t>第</w:t>
            </w:r>
            <w:r>
              <w:rPr>
                <w:sz w:val="20"/>
              </w:rPr>
              <w:t>3</w:t>
            </w:r>
            <w:r>
              <w:rPr>
                <w:sz w:val="20"/>
              </w:rPr>
              <w:t>轮</w:t>
            </w:r>
          </w:p>
        </w:tc>
        <w:tc>
          <w:tcPr>
            <w:tcW w:w="1276" w:type="dxa"/>
            <w:vAlign w:val="center"/>
          </w:tcPr>
          <w:p w14:paraId="56C261E1" w14:textId="77777777" w:rsidR="00874360" w:rsidRDefault="00BB2F34">
            <w:pPr>
              <w:jc w:val="center"/>
            </w:pPr>
            <w:r>
              <w:rPr>
                <w:sz w:val="20"/>
              </w:rPr>
              <w:t>P041</w:t>
            </w:r>
            <w:r>
              <w:rPr>
                <w:sz w:val="20"/>
              </w:rPr>
              <w:t>～</w:t>
            </w:r>
            <w:r>
              <w:rPr>
                <w:sz w:val="20"/>
              </w:rPr>
              <w:t>P043</w:t>
            </w:r>
          </w:p>
        </w:tc>
        <w:tc>
          <w:tcPr>
            <w:tcW w:w="6095" w:type="dxa"/>
            <w:vAlign w:val="center"/>
          </w:tcPr>
          <w:p w14:paraId="7A31DEFC" w14:textId="77777777" w:rsidR="00874360" w:rsidRDefault="00BB2F34">
            <w:pPr>
              <w:jc w:val="left"/>
            </w:pPr>
            <w:r>
              <w:rPr>
                <w:sz w:val="20"/>
              </w:rPr>
              <w:t>峰值突出度、自适应不应期与心搏新鲜度保护修改后的最终验收</w:t>
            </w:r>
          </w:p>
        </w:tc>
      </w:tr>
    </w:tbl>
    <w:p w14:paraId="671B9934" w14:textId="77777777" w:rsidR="00874360" w:rsidRDefault="00874360"/>
    <w:p w14:paraId="53ED6BC2" w14:textId="77777777" w:rsidR="00AB77C6" w:rsidRDefault="00AB77C6" w:rsidP="00AB77C6">
      <w:pPr>
        <w:spacing w:after="120" w:line="300" w:lineRule="auto"/>
        <w:ind w:firstLine="420"/>
      </w:pPr>
      <w:r>
        <w:t>峰值算法经多轮迭代后收敛：突出度阈值抑制了伪峰，自适应不应期避免生理性不规则被机械抹平，心搏新鲜度保护机制在连续约</w:t>
      </w:r>
      <w:r>
        <w:t xml:space="preserve"> 3 </w:t>
      </w:r>
      <w:r>
        <w:t>秒无新心搏时主动使旧</w:t>
      </w:r>
      <w:r>
        <w:t xml:space="preserve"> HR </w:t>
      </w:r>
      <w:r>
        <w:t>失效，从而在接触不佳时依然诚实输出。正常按压时的原始</w:t>
      </w:r>
      <w:r>
        <w:t xml:space="preserve"> PPG </w:t>
      </w:r>
      <w:r>
        <w:t>波形如图</w:t>
      </w:r>
      <w:r>
        <w:t>6.7</w:t>
      </w:r>
      <w:r>
        <w:t>所示。</w:t>
      </w:r>
    </w:p>
    <w:p w14:paraId="564BC864" w14:textId="77777777" w:rsidR="00AB77C6" w:rsidRDefault="00AB77C6" w:rsidP="00AB77C6">
      <w:pPr>
        <w:spacing w:before="120"/>
        <w:jc w:val="center"/>
      </w:pPr>
      <w:r>
        <w:rPr>
          <w:noProof/>
        </w:rPr>
        <w:drawing>
          <wp:inline distT="0" distB="0" distL="0" distR="0" wp14:anchorId="0402820E" wp14:editId="2EFF062C">
            <wp:extent cx="1695450" cy="2647354"/>
            <wp:effectExtent l="0" t="0" r="0" b="635"/>
            <wp:docPr id="13067711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g_normal_wave.png"/>
                    <pic:cNvPicPr/>
                  </pic:nvPicPr>
                  <pic:blipFill>
                    <a:blip r:embed="rId25"/>
                    <a:stretch>
                      <a:fillRect/>
                    </a:stretch>
                  </pic:blipFill>
                  <pic:spPr>
                    <a:xfrm>
                      <a:off x="0" y="0"/>
                      <a:ext cx="1704116" cy="2660885"/>
                    </a:xfrm>
                    <a:prstGeom prst="rect">
                      <a:avLst/>
                    </a:prstGeom>
                  </pic:spPr>
                </pic:pic>
              </a:graphicData>
            </a:graphic>
          </wp:inline>
        </w:drawing>
      </w:r>
    </w:p>
    <w:p w14:paraId="34539924" w14:textId="77777777" w:rsidR="00AB77C6" w:rsidRDefault="00AB77C6" w:rsidP="00AB77C6">
      <w:pPr>
        <w:spacing w:after="120"/>
        <w:jc w:val="center"/>
      </w:pPr>
      <w:r>
        <w:t>图</w:t>
      </w:r>
      <w:r>
        <w:t xml:space="preserve">6.7 </w:t>
      </w:r>
      <w:r>
        <w:t>正常按压</w:t>
      </w:r>
      <w:r>
        <w:t xml:space="preserve"> PPG </w:t>
      </w:r>
      <w:r>
        <w:t>波形</w:t>
      </w:r>
    </w:p>
    <w:p w14:paraId="0626DABD" w14:textId="77777777" w:rsidR="00AB77C6" w:rsidRDefault="00AB77C6" w:rsidP="00AB77C6">
      <w:pPr>
        <w:spacing w:after="120" w:line="300" w:lineRule="auto"/>
        <w:ind w:firstLine="420"/>
      </w:pPr>
      <w:r>
        <w:t>最终验收阶段的稳定节律窗口波形与血氧检测页面如图</w:t>
      </w:r>
      <w:r>
        <w:t>6.8</w:t>
      </w:r>
      <w:r>
        <w:t>、图</w:t>
      </w:r>
      <w:r>
        <w:t>6.9</w:t>
      </w:r>
      <w:r>
        <w:t>所示。</w:t>
      </w:r>
    </w:p>
    <w:p w14:paraId="1BA24447" w14:textId="77777777" w:rsidR="00AB77C6" w:rsidRDefault="00AB77C6" w:rsidP="00AB77C6">
      <w:pPr>
        <w:spacing w:before="120"/>
        <w:jc w:val="center"/>
      </w:pPr>
      <w:r>
        <w:rPr>
          <w:noProof/>
        </w:rPr>
        <w:drawing>
          <wp:inline distT="0" distB="0" distL="0" distR="0" wp14:anchorId="1D978CB0" wp14:editId="43118B43">
            <wp:extent cx="1728788" cy="2327487"/>
            <wp:effectExtent l="0" t="0" r="5080" b="0"/>
            <wp:docPr id="21142721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g_rhythm_window.png"/>
                    <pic:cNvPicPr/>
                  </pic:nvPicPr>
                  <pic:blipFill>
                    <a:blip r:embed="rId26"/>
                    <a:stretch>
                      <a:fillRect/>
                    </a:stretch>
                  </pic:blipFill>
                  <pic:spPr>
                    <a:xfrm>
                      <a:off x="0" y="0"/>
                      <a:ext cx="1732673" cy="2332717"/>
                    </a:xfrm>
                    <a:prstGeom prst="rect">
                      <a:avLst/>
                    </a:prstGeom>
                  </pic:spPr>
                </pic:pic>
              </a:graphicData>
            </a:graphic>
          </wp:inline>
        </w:drawing>
      </w:r>
    </w:p>
    <w:p w14:paraId="3B221370" w14:textId="77777777" w:rsidR="00AB77C6" w:rsidRDefault="00AB77C6" w:rsidP="00AB77C6">
      <w:pPr>
        <w:spacing w:after="120"/>
        <w:jc w:val="center"/>
      </w:pPr>
      <w:r>
        <w:t>图</w:t>
      </w:r>
      <w:r>
        <w:t xml:space="preserve">6.8 </w:t>
      </w:r>
      <w:r>
        <w:t>最终节律稳定窗口波形</w:t>
      </w:r>
    </w:p>
    <w:p w14:paraId="255079A5" w14:textId="77777777" w:rsidR="00AB77C6" w:rsidRDefault="00AB77C6" w:rsidP="00AB77C6">
      <w:pPr>
        <w:spacing w:before="120"/>
        <w:jc w:val="center"/>
      </w:pPr>
      <w:r>
        <w:rPr>
          <w:noProof/>
        </w:rPr>
        <w:lastRenderedPageBreak/>
        <w:drawing>
          <wp:inline distT="0" distB="0" distL="0" distR="0" wp14:anchorId="5A64E58E" wp14:editId="460409E7">
            <wp:extent cx="4476751" cy="771525"/>
            <wp:effectExtent l="0" t="0" r="0" b="0"/>
            <wp:docPr id="10890880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o2_detect.png"/>
                    <pic:cNvPicPr/>
                  </pic:nvPicPr>
                  <pic:blipFill>
                    <a:blip r:embed="rId27"/>
                    <a:stretch>
                      <a:fillRect/>
                    </a:stretch>
                  </pic:blipFill>
                  <pic:spPr>
                    <a:xfrm>
                      <a:off x="0" y="0"/>
                      <a:ext cx="4595472" cy="791985"/>
                    </a:xfrm>
                    <a:prstGeom prst="rect">
                      <a:avLst/>
                    </a:prstGeom>
                  </pic:spPr>
                </pic:pic>
              </a:graphicData>
            </a:graphic>
          </wp:inline>
        </w:drawing>
      </w:r>
    </w:p>
    <w:p w14:paraId="1B576D22" w14:textId="77777777" w:rsidR="00AB77C6" w:rsidRDefault="00AB77C6" w:rsidP="00AB77C6">
      <w:pPr>
        <w:spacing w:after="120"/>
        <w:jc w:val="center"/>
      </w:pPr>
      <w:r>
        <w:t>图</w:t>
      </w:r>
      <w:r>
        <w:t xml:space="preserve">6.9 </w:t>
      </w:r>
      <w:r>
        <w:t>血氧检测</w:t>
      </w:r>
    </w:p>
    <w:p w14:paraId="26CDADE5" w14:textId="77777777" w:rsidR="00874360" w:rsidRDefault="00BB2F34">
      <w:pPr>
        <w:pStyle w:val="21"/>
        <w:spacing w:before="200" w:after="80"/>
      </w:pPr>
      <w:bookmarkStart w:id="30" w:name="_Toc240117074"/>
      <w:r>
        <w:t xml:space="preserve">6.3 MQTT </w:t>
      </w:r>
      <w:r>
        <w:t>公网链路调试</w:t>
      </w:r>
      <w:bookmarkEnd w:id="30"/>
    </w:p>
    <w:p w14:paraId="3B94FC9D" w14:textId="4BFA1075" w:rsidR="00874360" w:rsidRDefault="00BB2F34">
      <w:pPr>
        <w:spacing w:after="120" w:line="300" w:lineRule="auto"/>
        <w:ind w:firstLine="420"/>
      </w:pPr>
      <w:r>
        <w:t xml:space="preserve">MQTT </w:t>
      </w:r>
      <w:r>
        <w:t>调试完成后端到端打通了</w:t>
      </w:r>
      <w:r w:rsidR="00795A70">
        <w:rPr>
          <w:rFonts w:hint="eastAsia"/>
        </w:rPr>
        <w:t>“</w:t>
      </w:r>
      <w:r>
        <w:t xml:space="preserve">ESP32-S3-CAM → MQTT over TLS → MQTTX / </w:t>
      </w:r>
      <w:r>
        <w:t>远程监护网页</w:t>
      </w:r>
      <w:r w:rsidR="00795A70">
        <w:rPr>
          <w:rFonts w:hint="eastAsia"/>
        </w:rPr>
        <w:t>”</w:t>
      </w:r>
      <w:r>
        <w:t>链路。调试过程中依次验证了</w:t>
      </w:r>
      <w:r>
        <w:t xml:space="preserve"> TLS 8883 </w:t>
      </w:r>
      <w:r>
        <w:t>连接、</w:t>
      </w:r>
      <w:r>
        <w:t xml:space="preserve">NTP </w:t>
      </w:r>
      <w:r>
        <w:t>校时、五类</w:t>
      </w:r>
      <w:r>
        <w:t xml:space="preserve"> Topic </w:t>
      </w:r>
      <w:r>
        <w:t>周期发布、</w:t>
      </w:r>
      <w:r>
        <w:t xml:space="preserve">presence </w:t>
      </w:r>
      <w:r>
        <w:t>在线判定与</w:t>
      </w:r>
      <w:r>
        <w:t xml:space="preserve"> SOS </w:t>
      </w:r>
      <w:r>
        <w:t>事件</w:t>
      </w:r>
      <w:r>
        <w:t xml:space="preserve"> QoS 1 </w:t>
      </w:r>
      <w:r>
        <w:t>发布，网页可从公网</w:t>
      </w:r>
      <w:r>
        <w:t xml:space="preserve"> MQTT </w:t>
      </w:r>
      <w:r>
        <w:t>实时显示正常与求助状态。</w:t>
      </w:r>
      <w:r>
        <w:t xml:space="preserve">2026-08-31 11:24—11:51 </w:t>
      </w:r>
      <w:r>
        <w:t>的原始串口日志记录了</w:t>
      </w:r>
      <w:r>
        <w:t xml:space="preserve"> MQTT </w:t>
      </w:r>
      <w:r>
        <w:t>从</w:t>
      </w:r>
      <w:r>
        <w:t xml:space="preserve"> CONNECTING </w:t>
      </w:r>
      <w:r>
        <w:t>进入</w:t>
      </w:r>
      <w:r>
        <w:t xml:space="preserve"> ONLINE </w:t>
      </w:r>
      <w:r>
        <w:t>的完整过程。</w:t>
      </w:r>
      <w:r>
        <w:t xml:space="preserve">MQTTX </w:t>
      </w:r>
      <w:r>
        <w:t>的</w:t>
      </w:r>
      <w:r>
        <w:t xml:space="preserve"> TLS </w:t>
      </w:r>
      <w:r>
        <w:t>连接配置如图</w:t>
      </w:r>
      <w:r>
        <w:t>6.</w:t>
      </w:r>
      <w:r w:rsidR="0012789A">
        <w:rPr>
          <w:rFonts w:hint="eastAsia"/>
        </w:rPr>
        <w:t>10</w:t>
      </w:r>
      <w:r>
        <w:t>所示。</w:t>
      </w:r>
    </w:p>
    <w:p w14:paraId="5DABF0E2" w14:textId="77777777" w:rsidR="00874360" w:rsidRDefault="00BB2F34">
      <w:pPr>
        <w:spacing w:before="120"/>
        <w:jc w:val="center"/>
      </w:pPr>
      <w:r>
        <w:rPr>
          <w:noProof/>
        </w:rPr>
        <w:drawing>
          <wp:inline distT="0" distB="0" distL="0" distR="0" wp14:anchorId="35017746" wp14:editId="0971010D">
            <wp:extent cx="2185987" cy="2891145"/>
            <wp:effectExtent l="0" t="0" r="508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qttx_tls_config.png"/>
                    <pic:cNvPicPr/>
                  </pic:nvPicPr>
                  <pic:blipFill>
                    <a:blip r:embed="rId28"/>
                    <a:stretch>
                      <a:fillRect/>
                    </a:stretch>
                  </pic:blipFill>
                  <pic:spPr>
                    <a:xfrm>
                      <a:off x="0" y="0"/>
                      <a:ext cx="2201937" cy="2912240"/>
                    </a:xfrm>
                    <a:prstGeom prst="rect">
                      <a:avLst/>
                    </a:prstGeom>
                  </pic:spPr>
                </pic:pic>
              </a:graphicData>
            </a:graphic>
          </wp:inline>
        </w:drawing>
      </w:r>
    </w:p>
    <w:p w14:paraId="2844E82B" w14:textId="4AEE6DB7" w:rsidR="00874360" w:rsidRDefault="00BB2F34">
      <w:pPr>
        <w:spacing w:after="120"/>
        <w:jc w:val="center"/>
      </w:pPr>
      <w:r>
        <w:t>图</w:t>
      </w:r>
      <w:r>
        <w:t>6.</w:t>
      </w:r>
      <w:r w:rsidR="0012789A">
        <w:rPr>
          <w:rFonts w:hint="eastAsia"/>
        </w:rPr>
        <w:t>10</w:t>
      </w:r>
      <w:r>
        <w:t xml:space="preserve"> MQTTX TLS </w:t>
      </w:r>
      <w:r>
        <w:t>连接配置</w:t>
      </w:r>
    </w:p>
    <w:p w14:paraId="57B8AB45" w14:textId="77777777" w:rsidR="00AB77C6" w:rsidRDefault="00AB77C6" w:rsidP="00AB77C6">
      <w:pPr>
        <w:spacing w:after="120" w:line="300" w:lineRule="auto"/>
        <w:ind w:firstLine="420"/>
      </w:pPr>
      <w:r>
        <w:t xml:space="preserve">MQTTX </w:t>
      </w:r>
      <w:r>
        <w:t>周期消息接收与</w:t>
      </w:r>
      <w:r>
        <w:t xml:space="preserve"> SOS </w:t>
      </w:r>
      <w:r>
        <w:t>事件</w:t>
      </w:r>
      <w:r>
        <w:t xml:space="preserve"> QoS 1 </w:t>
      </w:r>
      <w:r>
        <w:t>发布的验收截图如图</w:t>
      </w:r>
      <w:r>
        <w:t>6.11</w:t>
      </w:r>
      <w:r>
        <w:t>、图</w:t>
      </w:r>
      <w:r>
        <w:t>6.12</w:t>
      </w:r>
      <w:r>
        <w:t>所示。</w:t>
      </w:r>
    </w:p>
    <w:p w14:paraId="628F585F" w14:textId="77777777" w:rsidR="00AB77C6" w:rsidRDefault="00AB77C6" w:rsidP="00AB77C6">
      <w:pPr>
        <w:spacing w:before="120"/>
        <w:jc w:val="center"/>
      </w:pPr>
      <w:r>
        <w:rPr>
          <w:noProof/>
        </w:rPr>
        <w:drawing>
          <wp:inline distT="0" distB="0" distL="0" distR="0" wp14:anchorId="5E79F3CD" wp14:editId="46186EAF">
            <wp:extent cx="2247900" cy="2153555"/>
            <wp:effectExtent l="0" t="0" r="0" b="0"/>
            <wp:docPr id="12219260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qttx_period_msgs.png"/>
                    <pic:cNvPicPr/>
                  </pic:nvPicPr>
                  <pic:blipFill>
                    <a:blip r:embed="rId29"/>
                    <a:stretch>
                      <a:fillRect/>
                    </a:stretch>
                  </pic:blipFill>
                  <pic:spPr>
                    <a:xfrm>
                      <a:off x="0" y="0"/>
                      <a:ext cx="2265662" cy="2170571"/>
                    </a:xfrm>
                    <a:prstGeom prst="rect">
                      <a:avLst/>
                    </a:prstGeom>
                  </pic:spPr>
                </pic:pic>
              </a:graphicData>
            </a:graphic>
          </wp:inline>
        </w:drawing>
      </w:r>
    </w:p>
    <w:p w14:paraId="303E1A57" w14:textId="77777777" w:rsidR="00AB77C6" w:rsidRDefault="00AB77C6" w:rsidP="00AB77C6">
      <w:pPr>
        <w:spacing w:after="120"/>
        <w:jc w:val="center"/>
      </w:pPr>
      <w:r>
        <w:t>图</w:t>
      </w:r>
      <w:r>
        <w:t xml:space="preserve">6.11 MQTTX </w:t>
      </w:r>
      <w:r>
        <w:t>周期消息接收</w:t>
      </w:r>
    </w:p>
    <w:p w14:paraId="59854FAC" w14:textId="77777777" w:rsidR="00AB77C6" w:rsidRDefault="00AB77C6" w:rsidP="00AB77C6">
      <w:pPr>
        <w:spacing w:before="120"/>
        <w:jc w:val="center"/>
      </w:pPr>
      <w:r>
        <w:rPr>
          <w:noProof/>
        </w:rPr>
        <w:lastRenderedPageBreak/>
        <w:drawing>
          <wp:inline distT="0" distB="0" distL="0" distR="0" wp14:anchorId="746F275A" wp14:editId="2189574E">
            <wp:extent cx="3130061" cy="1854364"/>
            <wp:effectExtent l="0" t="0" r="0" b="0"/>
            <wp:docPr id="2045512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qttx_sos_event.png"/>
                    <pic:cNvPicPr/>
                  </pic:nvPicPr>
                  <pic:blipFill>
                    <a:blip r:embed="rId30"/>
                    <a:stretch>
                      <a:fillRect/>
                    </a:stretch>
                  </pic:blipFill>
                  <pic:spPr>
                    <a:xfrm>
                      <a:off x="0" y="0"/>
                      <a:ext cx="3140335" cy="1860451"/>
                    </a:xfrm>
                    <a:prstGeom prst="rect">
                      <a:avLst/>
                    </a:prstGeom>
                  </pic:spPr>
                </pic:pic>
              </a:graphicData>
            </a:graphic>
          </wp:inline>
        </w:drawing>
      </w:r>
    </w:p>
    <w:p w14:paraId="4477092E" w14:textId="7F6F3373" w:rsidR="00AB77C6" w:rsidRDefault="00AB77C6" w:rsidP="00AB77C6">
      <w:pPr>
        <w:spacing w:after="120"/>
        <w:jc w:val="center"/>
      </w:pPr>
      <w:r>
        <w:t>图</w:t>
      </w:r>
      <w:r>
        <w:t xml:space="preserve">6.12 MQTTX SOS </w:t>
      </w:r>
      <w:r>
        <w:t>事件</w:t>
      </w:r>
      <w:r>
        <w:t xml:space="preserve"> QoS1</w:t>
      </w:r>
    </w:p>
    <w:p w14:paraId="768B79D5" w14:textId="77777777" w:rsidR="00874360" w:rsidRDefault="00BB2F34">
      <w:pPr>
        <w:pStyle w:val="1"/>
        <w:spacing w:before="240" w:after="120"/>
        <w:jc w:val="center"/>
      </w:pPr>
      <w:bookmarkStart w:id="31" w:name="_Toc240117075"/>
      <w:r>
        <w:t>第七章</w:t>
      </w:r>
      <w:r>
        <w:t xml:space="preserve"> </w:t>
      </w:r>
      <w:r>
        <w:t>问题与解决方法</w:t>
      </w:r>
      <w:bookmarkEnd w:id="31"/>
    </w:p>
    <w:tbl>
      <w:tblPr>
        <w:tblStyle w:val="af"/>
        <w:tblW w:w="0" w:type="auto"/>
        <w:jc w:val="center"/>
        <w:tblLook w:val="04A0" w:firstRow="1" w:lastRow="0" w:firstColumn="1" w:lastColumn="0" w:noHBand="0" w:noVBand="1"/>
      </w:tblPr>
      <w:tblGrid>
        <w:gridCol w:w="3256"/>
        <w:gridCol w:w="2558"/>
        <w:gridCol w:w="2907"/>
      </w:tblGrid>
      <w:tr w:rsidR="00874360" w14:paraId="6F7C73FC" w14:textId="77777777" w:rsidTr="00392BFD">
        <w:trPr>
          <w:jc w:val="center"/>
        </w:trPr>
        <w:tc>
          <w:tcPr>
            <w:tcW w:w="3256" w:type="dxa"/>
            <w:shd w:val="clear" w:color="auto" w:fill="D9EAF7"/>
            <w:vAlign w:val="center"/>
          </w:tcPr>
          <w:p w14:paraId="5FCDD3C4" w14:textId="77777777" w:rsidR="00874360" w:rsidRDefault="00BB2F34">
            <w:pPr>
              <w:jc w:val="center"/>
            </w:pPr>
            <w:r>
              <w:rPr>
                <w:b/>
              </w:rPr>
              <w:t>问题</w:t>
            </w:r>
          </w:p>
        </w:tc>
        <w:tc>
          <w:tcPr>
            <w:tcW w:w="2558" w:type="dxa"/>
            <w:shd w:val="clear" w:color="auto" w:fill="D9EAF7"/>
            <w:vAlign w:val="center"/>
          </w:tcPr>
          <w:p w14:paraId="7641FBEA" w14:textId="77777777" w:rsidR="00874360" w:rsidRDefault="00BB2F34">
            <w:pPr>
              <w:jc w:val="center"/>
            </w:pPr>
            <w:r>
              <w:rPr>
                <w:b/>
              </w:rPr>
              <w:t>原因</w:t>
            </w:r>
          </w:p>
        </w:tc>
        <w:tc>
          <w:tcPr>
            <w:tcW w:w="2907" w:type="dxa"/>
            <w:shd w:val="clear" w:color="auto" w:fill="D9EAF7"/>
            <w:vAlign w:val="center"/>
          </w:tcPr>
          <w:p w14:paraId="5C6A278F" w14:textId="77777777" w:rsidR="00874360" w:rsidRDefault="00BB2F34">
            <w:pPr>
              <w:jc w:val="center"/>
            </w:pPr>
            <w:r>
              <w:rPr>
                <w:b/>
              </w:rPr>
              <w:t>解决方法</w:t>
            </w:r>
          </w:p>
        </w:tc>
      </w:tr>
      <w:tr w:rsidR="00874360" w14:paraId="2BF7954C" w14:textId="77777777" w:rsidTr="00392BFD">
        <w:trPr>
          <w:jc w:val="center"/>
        </w:trPr>
        <w:tc>
          <w:tcPr>
            <w:tcW w:w="3256" w:type="dxa"/>
            <w:vAlign w:val="center"/>
          </w:tcPr>
          <w:p w14:paraId="147A7EFD" w14:textId="77777777" w:rsidR="00874360" w:rsidRDefault="00BB2F34" w:rsidP="00392BFD">
            <w:pPr>
              <w:jc w:val="left"/>
            </w:pPr>
            <w:r>
              <w:rPr>
                <w:sz w:val="20"/>
              </w:rPr>
              <w:t xml:space="preserve">MAX30102 </w:t>
            </w:r>
            <w:r>
              <w:rPr>
                <w:sz w:val="20"/>
              </w:rPr>
              <w:t>与超声波测距模块</w:t>
            </w:r>
            <w:r>
              <w:rPr>
                <w:sz w:val="20"/>
              </w:rPr>
              <w:t xml:space="preserve"> I2C </w:t>
            </w:r>
            <w:r>
              <w:rPr>
                <w:sz w:val="20"/>
              </w:rPr>
              <w:t>地址同为</w:t>
            </w:r>
            <w:r>
              <w:rPr>
                <w:sz w:val="20"/>
              </w:rPr>
              <w:t xml:space="preserve"> 0x57</w:t>
            </w:r>
            <w:r>
              <w:rPr>
                <w:sz w:val="20"/>
              </w:rPr>
              <w:t>，两模块共存时报错</w:t>
            </w:r>
          </w:p>
        </w:tc>
        <w:tc>
          <w:tcPr>
            <w:tcW w:w="2558" w:type="dxa"/>
            <w:vAlign w:val="center"/>
          </w:tcPr>
          <w:p w14:paraId="3A666DE0" w14:textId="77777777" w:rsidR="00874360" w:rsidRDefault="00BB2F34" w:rsidP="00392BFD">
            <w:pPr>
              <w:jc w:val="left"/>
            </w:pPr>
            <w:r>
              <w:rPr>
                <w:sz w:val="20"/>
              </w:rPr>
              <w:t xml:space="preserve">I2C </w:t>
            </w:r>
            <w:r>
              <w:rPr>
                <w:sz w:val="20"/>
              </w:rPr>
              <w:t>设备地址冲突</w:t>
            </w:r>
          </w:p>
        </w:tc>
        <w:tc>
          <w:tcPr>
            <w:tcW w:w="2907" w:type="dxa"/>
            <w:vAlign w:val="center"/>
          </w:tcPr>
          <w:p w14:paraId="06920C89" w14:textId="77777777" w:rsidR="00874360" w:rsidRDefault="00BB2F34" w:rsidP="00392BFD">
            <w:pPr>
              <w:jc w:val="left"/>
            </w:pPr>
            <w:r>
              <w:rPr>
                <w:sz w:val="20"/>
              </w:rPr>
              <w:t>当前台架停用超声波与</w:t>
            </w:r>
            <w:r>
              <w:rPr>
                <w:sz w:val="20"/>
              </w:rPr>
              <w:t xml:space="preserve"> OLED</w:t>
            </w:r>
            <w:r>
              <w:rPr>
                <w:sz w:val="20"/>
              </w:rPr>
              <w:t>，</w:t>
            </w:r>
            <w:r>
              <w:rPr>
                <w:sz w:val="20"/>
              </w:rPr>
              <w:t xml:space="preserve">MAX30102 </w:t>
            </w:r>
            <w:r>
              <w:rPr>
                <w:sz w:val="20"/>
              </w:rPr>
              <w:t>独占主</w:t>
            </w:r>
            <w:r>
              <w:rPr>
                <w:sz w:val="20"/>
              </w:rPr>
              <w:t xml:space="preserve"> I2C </w:t>
            </w:r>
            <w:r>
              <w:rPr>
                <w:sz w:val="20"/>
              </w:rPr>
              <w:t>总线；完整方案需</w:t>
            </w:r>
            <w:r>
              <w:rPr>
                <w:sz w:val="20"/>
              </w:rPr>
              <w:t xml:space="preserve"> I2C </w:t>
            </w:r>
            <w:r>
              <w:rPr>
                <w:sz w:val="20"/>
              </w:rPr>
              <w:t>多路复用器或独立软件</w:t>
            </w:r>
            <w:r>
              <w:rPr>
                <w:sz w:val="20"/>
              </w:rPr>
              <w:t xml:space="preserve"> I2C</w:t>
            </w:r>
          </w:p>
        </w:tc>
      </w:tr>
      <w:tr w:rsidR="00874360" w14:paraId="665B4289" w14:textId="77777777" w:rsidTr="00392BFD">
        <w:trPr>
          <w:jc w:val="center"/>
        </w:trPr>
        <w:tc>
          <w:tcPr>
            <w:tcW w:w="3256" w:type="dxa"/>
            <w:vAlign w:val="center"/>
          </w:tcPr>
          <w:p w14:paraId="542760EC" w14:textId="77777777" w:rsidR="00874360" w:rsidRDefault="00BB2F34" w:rsidP="00392BFD">
            <w:pPr>
              <w:jc w:val="left"/>
            </w:pPr>
            <w:r>
              <w:rPr>
                <w:sz w:val="20"/>
              </w:rPr>
              <w:t>约</w:t>
            </w:r>
            <w:r>
              <w:rPr>
                <w:sz w:val="20"/>
              </w:rPr>
              <w:t xml:space="preserve"> 10 Hz JY901S </w:t>
            </w:r>
            <w:r>
              <w:rPr>
                <w:sz w:val="20"/>
              </w:rPr>
              <w:t>采样可能漏掉冲击峰值，导致严格路径漏检</w:t>
            </w:r>
          </w:p>
        </w:tc>
        <w:tc>
          <w:tcPr>
            <w:tcW w:w="2558" w:type="dxa"/>
            <w:vAlign w:val="center"/>
          </w:tcPr>
          <w:p w14:paraId="05BE0F2F" w14:textId="77777777" w:rsidR="00874360" w:rsidRDefault="00BB2F34" w:rsidP="00392BFD">
            <w:pPr>
              <w:jc w:val="left"/>
            </w:pPr>
            <w:r>
              <w:rPr>
                <w:sz w:val="20"/>
              </w:rPr>
              <w:t>采样率低、瞬态冲击事件窗口短</w:t>
            </w:r>
          </w:p>
        </w:tc>
        <w:tc>
          <w:tcPr>
            <w:tcW w:w="2907" w:type="dxa"/>
            <w:vAlign w:val="center"/>
          </w:tcPr>
          <w:p w14:paraId="6759428E" w14:textId="77777777" w:rsidR="00874360" w:rsidRDefault="00BB2F34" w:rsidP="00392BFD">
            <w:pPr>
              <w:jc w:val="left"/>
            </w:pPr>
            <w:r>
              <w:rPr>
                <w:sz w:val="20"/>
              </w:rPr>
              <w:t>增加深度失重旁路路径（不高于</w:t>
            </w:r>
            <w:r>
              <w:rPr>
                <w:sz w:val="20"/>
              </w:rPr>
              <w:t xml:space="preserve"> 0.40 g </w:t>
            </w:r>
            <w:r>
              <w:rPr>
                <w:sz w:val="20"/>
              </w:rPr>
              <w:t>时允许</w:t>
            </w:r>
            <w:r>
              <w:rPr>
                <w:sz w:val="20"/>
              </w:rPr>
              <w:t xml:space="preserve"> 1200 ms </w:t>
            </w:r>
            <w:r>
              <w:rPr>
                <w:sz w:val="20"/>
              </w:rPr>
              <w:t>深度保持）</w:t>
            </w:r>
          </w:p>
        </w:tc>
      </w:tr>
      <w:tr w:rsidR="00874360" w14:paraId="38D5B44D" w14:textId="77777777" w:rsidTr="00392BFD">
        <w:trPr>
          <w:jc w:val="center"/>
        </w:trPr>
        <w:tc>
          <w:tcPr>
            <w:tcW w:w="3256" w:type="dxa"/>
            <w:vAlign w:val="center"/>
          </w:tcPr>
          <w:p w14:paraId="561472C3" w14:textId="77777777" w:rsidR="00874360" w:rsidRDefault="00BB2F34" w:rsidP="00392BFD">
            <w:pPr>
              <w:jc w:val="left"/>
            </w:pPr>
            <w:r>
              <w:rPr>
                <w:sz w:val="20"/>
              </w:rPr>
              <w:t>前向倾倒最低加速度仅</w:t>
            </w:r>
            <w:r>
              <w:rPr>
                <w:sz w:val="20"/>
              </w:rPr>
              <w:t xml:space="preserve"> 0.3823 g</w:t>
            </w:r>
          </w:p>
        </w:tc>
        <w:tc>
          <w:tcPr>
            <w:tcW w:w="2558" w:type="dxa"/>
            <w:vAlign w:val="center"/>
          </w:tcPr>
          <w:p w14:paraId="69837961" w14:textId="77777777" w:rsidR="00874360" w:rsidRDefault="00BB2F34" w:rsidP="00392BFD">
            <w:pPr>
              <w:jc w:val="left"/>
            </w:pPr>
            <w:r>
              <w:rPr>
                <w:sz w:val="20"/>
              </w:rPr>
              <w:t>倾倒过程以失重为主、冲击不显著</w:t>
            </w:r>
          </w:p>
        </w:tc>
        <w:tc>
          <w:tcPr>
            <w:tcW w:w="2907" w:type="dxa"/>
            <w:vAlign w:val="center"/>
          </w:tcPr>
          <w:p w14:paraId="73D47692" w14:textId="77777777" w:rsidR="00874360" w:rsidRDefault="00BB2F34" w:rsidP="00392BFD">
            <w:pPr>
              <w:jc w:val="left"/>
            </w:pPr>
            <w:r>
              <w:rPr>
                <w:sz w:val="20"/>
              </w:rPr>
              <w:t>第三轮实测驱动深度阈值冻结为</w:t>
            </w:r>
            <w:r>
              <w:rPr>
                <w:sz w:val="20"/>
              </w:rPr>
              <w:t xml:space="preserve"> 0.40 g</w:t>
            </w:r>
          </w:p>
        </w:tc>
      </w:tr>
      <w:tr w:rsidR="00874360" w14:paraId="1918DEA6" w14:textId="77777777" w:rsidTr="00392BFD">
        <w:trPr>
          <w:jc w:val="center"/>
        </w:trPr>
        <w:tc>
          <w:tcPr>
            <w:tcW w:w="3256" w:type="dxa"/>
            <w:vAlign w:val="center"/>
          </w:tcPr>
          <w:p w14:paraId="7972D226" w14:textId="77777777" w:rsidR="00874360" w:rsidRDefault="00BB2F34" w:rsidP="00392BFD">
            <w:pPr>
              <w:jc w:val="left"/>
            </w:pPr>
            <w:r>
              <w:rPr>
                <w:sz w:val="20"/>
              </w:rPr>
              <w:t>快速行走等动作进入低重力候选但不应报警</w:t>
            </w:r>
          </w:p>
        </w:tc>
        <w:tc>
          <w:tcPr>
            <w:tcW w:w="2558" w:type="dxa"/>
            <w:vAlign w:val="center"/>
          </w:tcPr>
          <w:p w14:paraId="44F4F663" w14:textId="77777777" w:rsidR="00874360" w:rsidRDefault="00BB2F34" w:rsidP="00392BFD">
            <w:pPr>
              <w:jc w:val="left"/>
            </w:pPr>
            <w:r>
              <w:rPr>
                <w:sz w:val="20"/>
              </w:rPr>
              <w:t>单条件触发过宽</w:t>
            </w:r>
          </w:p>
        </w:tc>
        <w:tc>
          <w:tcPr>
            <w:tcW w:w="2907" w:type="dxa"/>
            <w:vAlign w:val="center"/>
          </w:tcPr>
          <w:p w14:paraId="049D141A" w14:textId="74740571" w:rsidR="00874360" w:rsidRDefault="00BB2F34" w:rsidP="00392BFD">
            <w:pPr>
              <w:jc w:val="left"/>
            </w:pPr>
            <w:r>
              <w:rPr>
                <w:sz w:val="20"/>
              </w:rPr>
              <w:t>采用</w:t>
            </w:r>
            <w:r w:rsidR="00393F2D">
              <w:rPr>
                <w:rFonts w:hint="eastAsia"/>
                <w:sz w:val="20"/>
              </w:rPr>
              <w:t>“</w:t>
            </w:r>
            <w:r>
              <w:rPr>
                <w:sz w:val="20"/>
              </w:rPr>
              <w:t>冲击或失重</w:t>
            </w:r>
            <w:r>
              <w:rPr>
                <w:sz w:val="20"/>
              </w:rPr>
              <w:t xml:space="preserve"> + </w:t>
            </w:r>
            <w:r>
              <w:rPr>
                <w:sz w:val="20"/>
              </w:rPr>
              <w:t>倾斜</w:t>
            </w:r>
            <w:r>
              <w:rPr>
                <w:sz w:val="20"/>
              </w:rPr>
              <w:t xml:space="preserve"> ≥55° + </w:t>
            </w:r>
            <w:r>
              <w:rPr>
                <w:sz w:val="20"/>
              </w:rPr>
              <w:t>角速度</w:t>
            </w:r>
            <w:r>
              <w:rPr>
                <w:sz w:val="20"/>
              </w:rPr>
              <w:t xml:space="preserve"> ≤45°/s + </w:t>
            </w:r>
            <w:r>
              <w:rPr>
                <w:sz w:val="20"/>
              </w:rPr>
              <w:t>持续保持</w:t>
            </w:r>
            <w:r w:rsidR="00393F2D">
              <w:rPr>
                <w:rFonts w:hint="eastAsia"/>
                <w:sz w:val="20"/>
              </w:rPr>
              <w:t>”</w:t>
            </w:r>
            <w:r>
              <w:rPr>
                <w:sz w:val="20"/>
              </w:rPr>
              <w:t>组合条件</w:t>
            </w:r>
          </w:p>
        </w:tc>
      </w:tr>
      <w:tr w:rsidR="00874360" w14:paraId="6A76F8DB" w14:textId="77777777" w:rsidTr="00392BFD">
        <w:trPr>
          <w:jc w:val="center"/>
        </w:trPr>
        <w:tc>
          <w:tcPr>
            <w:tcW w:w="3256" w:type="dxa"/>
            <w:vAlign w:val="center"/>
          </w:tcPr>
          <w:p w14:paraId="6A22386E" w14:textId="77777777" w:rsidR="00874360" w:rsidRDefault="00BB2F34" w:rsidP="00392BFD">
            <w:pPr>
              <w:jc w:val="left"/>
            </w:pPr>
            <w:r>
              <w:rPr>
                <w:sz w:val="20"/>
              </w:rPr>
              <w:t>峰值检测出现伪峰与漏峰</w:t>
            </w:r>
          </w:p>
        </w:tc>
        <w:tc>
          <w:tcPr>
            <w:tcW w:w="2558" w:type="dxa"/>
            <w:vAlign w:val="center"/>
          </w:tcPr>
          <w:p w14:paraId="3DDBC1A8" w14:textId="77777777" w:rsidR="00874360" w:rsidRDefault="00BB2F34" w:rsidP="00392BFD">
            <w:pPr>
              <w:jc w:val="left"/>
            </w:pPr>
            <w:r>
              <w:rPr>
                <w:sz w:val="20"/>
              </w:rPr>
              <w:t>单幅度阈值不稳定、生理性不规则易被过滤</w:t>
            </w:r>
          </w:p>
        </w:tc>
        <w:tc>
          <w:tcPr>
            <w:tcW w:w="2907" w:type="dxa"/>
            <w:vAlign w:val="center"/>
          </w:tcPr>
          <w:p w14:paraId="32A120E0" w14:textId="77777777" w:rsidR="00874360" w:rsidRDefault="00BB2F34" w:rsidP="00392BFD">
            <w:pPr>
              <w:jc w:val="left"/>
            </w:pPr>
            <w:r>
              <w:rPr>
                <w:sz w:val="20"/>
              </w:rPr>
              <w:t>引入突出度阈值、自适应不应期与心搏新鲜度保护</w:t>
            </w:r>
          </w:p>
        </w:tc>
      </w:tr>
      <w:tr w:rsidR="00874360" w14:paraId="43797A32" w14:textId="77777777" w:rsidTr="00392BFD">
        <w:trPr>
          <w:jc w:val="center"/>
        </w:trPr>
        <w:tc>
          <w:tcPr>
            <w:tcW w:w="3256" w:type="dxa"/>
            <w:vAlign w:val="center"/>
          </w:tcPr>
          <w:p w14:paraId="7135CE56" w14:textId="77777777" w:rsidR="00874360" w:rsidRDefault="00BB2F34" w:rsidP="00392BFD">
            <w:pPr>
              <w:jc w:val="left"/>
            </w:pPr>
            <w:r>
              <w:rPr>
                <w:sz w:val="20"/>
              </w:rPr>
              <w:t xml:space="preserve">P043 </w:t>
            </w:r>
            <w:r>
              <w:rPr>
                <w:sz w:val="20"/>
              </w:rPr>
              <w:t>稳定段有效心率仅</w:t>
            </w:r>
            <w:r>
              <w:rPr>
                <w:sz w:val="20"/>
              </w:rPr>
              <w:t xml:space="preserve"> 57.8%</w:t>
            </w:r>
          </w:p>
        </w:tc>
        <w:tc>
          <w:tcPr>
            <w:tcW w:w="2558" w:type="dxa"/>
            <w:vAlign w:val="center"/>
          </w:tcPr>
          <w:p w14:paraId="38399ED9" w14:textId="77777777" w:rsidR="00874360" w:rsidRDefault="00BB2F34" w:rsidP="00392BFD">
            <w:pPr>
              <w:jc w:val="left"/>
            </w:pPr>
            <w:r>
              <w:rPr>
                <w:sz w:val="20"/>
              </w:rPr>
              <w:t>接触不佳、心搏不连续</w:t>
            </w:r>
          </w:p>
        </w:tc>
        <w:tc>
          <w:tcPr>
            <w:tcW w:w="2907" w:type="dxa"/>
            <w:vAlign w:val="center"/>
          </w:tcPr>
          <w:p w14:paraId="158FAA00" w14:textId="77777777" w:rsidR="00874360" w:rsidRDefault="00BB2F34" w:rsidP="00392BFD">
            <w:pPr>
              <w:jc w:val="left"/>
            </w:pPr>
            <w:r>
              <w:rPr>
                <w:sz w:val="20"/>
              </w:rPr>
              <w:t>主动使旧</w:t>
            </w:r>
            <w:r>
              <w:rPr>
                <w:sz w:val="20"/>
              </w:rPr>
              <w:t xml:space="preserve"> HR </w:t>
            </w:r>
            <w:r>
              <w:rPr>
                <w:sz w:val="20"/>
              </w:rPr>
              <w:t>失效并降级为安全样本，不冒充有效测量</w:t>
            </w:r>
          </w:p>
        </w:tc>
      </w:tr>
      <w:tr w:rsidR="00874360" w14:paraId="12964D8D" w14:textId="77777777" w:rsidTr="00392BFD">
        <w:trPr>
          <w:jc w:val="center"/>
        </w:trPr>
        <w:tc>
          <w:tcPr>
            <w:tcW w:w="3256" w:type="dxa"/>
            <w:vAlign w:val="center"/>
          </w:tcPr>
          <w:p w14:paraId="2651B2D9" w14:textId="77777777" w:rsidR="00874360" w:rsidRDefault="00BB2F34" w:rsidP="00392BFD">
            <w:pPr>
              <w:jc w:val="left"/>
            </w:pPr>
            <w:r>
              <w:rPr>
                <w:sz w:val="20"/>
              </w:rPr>
              <w:t>公网网页曾因</w:t>
            </w:r>
            <w:r>
              <w:rPr>
                <w:sz w:val="20"/>
              </w:rPr>
              <w:t xml:space="preserve"> Broker </w:t>
            </w:r>
            <w:r>
              <w:rPr>
                <w:sz w:val="20"/>
              </w:rPr>
              <w:t>在线但设备失联而显示正常</w:t>
            </w:r>
          </w:p>
        </w:tc>
        <w:tc>
          <w:tcPr>
            <w:tcW w:w="2558" w:type="dxa"/>
            <w:vAlign w:val="center"/>
          </w:tcPr>
          <w:p w14:paraId="2746EAC7" w14:textId="77777777" w:rsidR="00874360" w:rsidRDefault="00BB2F34" w:rsidP="00392BFD">
            <w:pPr>
              <w:jc w:val="left"/>
            </w:pPr>
            <w:r>
              <w:rPr>
                <w:sz w:val="20"/>
              </w:rPr>
              <w:t>在线判定只依赖</w:t>
            </w:r>
            <w:r>
              <w:rPr>
                <w:sz w:val="20"/>
              </w:rPr>
              <w:t xml:space="preserve"> Broker </w:t>
            </w:r>
            <w:r>
              <w:rPr>
                <w:sz w:val="20"/>
              </w:rPr>
              <w:t>连接</w:t>
            </w:r>
          </w:p>
        </w:tc>
        <w:tc>
          <w:tcPr>
            <w:tcW w:w="2907" w:type="dxa"/>
            <w:vAlign w:val="center"/>
          </w:tcPr>
          <w:p w14:paraId="66A993C1" w14:textId="77777777" w:rsidR="00874360" w:rsidRDefault="00BB2F34" w:rsidP="00392BFD">
            <w:pPr>
              <w:jc w:val="left"/>
            </w:pPr>
            <w:r>
              <w:rPr>
                <w:sz w:val="20"/>
              </w:rPr>
              <w:t>增加</w:t>
            </w:r>
            <w:r>
              <w:rPr>
                <w:sz w:val="20"/>
              </w:rPr>
              <w:t xml:space="preserve"> retained presence </w:t>
            </w:r>
            <w:r>
              <w:rPr>
                <w:sz w:val="20"/>
              </w:rPr>
              <w:t>与</w:t>
            </w:r>
            <w:r>
              <w:rPr>
                <w:sz w:val="20"/>
              </w:rPr>
              <w:t xml:space="preserve"> telemetry 15 </w:t>
            </w:r>
            <w:r>
              <w:rPr>
                <w:sz w:val="20"/>
              </w:rPr>
              <w:t>秒新鲜度双重条件</w:t>
            </w:r>
          </w:p>
        </w:tc>
      </w:tr>
      <w:tr w:rsidR="00874360" w14:paraId="74D3237C" w14:textId="77777777" w:rsidTr="00392BFD">
        <w:trPr>
          <w:jc w:val="center"/>
        </w:trPr>
        <w:tc>
          <w:tcPr>
            <w:tcW w:w="3256" w:type="dxa"/>
            <w:vAlign w:val="center"/>
          </w:tcPr>
          <w:p w14:paraId="2B29C60F" w14:textId="466D8942" w:rsidR="00874360" w:rsidRDefault="00BB2F34" w:rsidP="00392BFD">
            <w:pPr>
              <w:jc w:val="left"/>
            </w:pPr>
            <w:r>
              <w:rPr>
                <w:sz w:val="20"/>
              </w:rPr>
              <w:t>串口日志末尾出现</w:t>
            </w:r>
            <w:r w:rsidR="00393F2D">
              <w:rPr>
                <w:rFonts w:hint="eastAsia"/>
                <w:sz w:val="20"/>
              </w:rPr>
              <w:t>“</w:t>
            </w:r>
            <w:r>
              <w:rPr>
                <w:sz w:val="20"/>
              </w:rPr>
              <w:t>拒绝访问</w:t>
            </w:r>
            <w:r w:rsidR="00393F2D">
              <w:rPr>
                <w:rFonts w:hint="eastAsia"/>
                <w:sz w:val="20"/>
              </w:rPr>
              <w:t>”</w:t>
            </w:r>
          </w:p>
        </w:tc>
        <w:tc>
          <w:tcPr>
            <w:tcW w:w="2558" w:type="dxa"/>
            <w:vAlign w:val="center"/>
          </w:tcPr>
          <w:p w14:paraId="7C9FEAE3" w14:textId="77777777" w:rsidR="00874360" w:rsidRDefault="00BB2F34" w:rsidP="00392BFD">
            <w:pPr>
              <w:jc w:val="left"/>
            </w:pPr>
            <w:r>
              <w:rPr>
                <w:sz w:val="20"/>
              </w:rPr>
              <w:t>电脑端</w:t>
            </w:r>
            <w:r>
              <w:rPr>
                <w:sz w:val="20"/>
              </w:rPr>
              <w:t xml:space="preserve"> TTL </w:t>
            </w:r>
            <w:r>
              <w:rPr>
                <w:sz w:val="20"/>
              </w:rPr>
              <w:t>串口被其他程序占用</w:t>
            </w:r>
          </w:p>
        </w:tc>
        <w:tc>
          <w:tcPr>
            <w:tcW w:w="2907" w:type="dxa"/>
            <w:vAlign w:val="center"/>
          </w:tcPr>
          <w:p w14:paraId="1E030492" w14:textId="77777777" w:rsidR="00874360" w:rsidRDefault="00BB2F34" w:rsidP="00392BFD">
            <w:pPr>
              <w:jc w:val="left"/>
            </w:pPr>
            <w:r>
              <w:rPr>
                <w:sz w:val="20"/>
              </w:rPr>
              <w:t>判定为上位机串口竞争而非设备离线，恢复独占连接后日志正常</w:t>
            </w:r>
          </w:p>
        </w:tc>
      </w:tr>
      <w:tr w:rsidR="00874360" w14:paraId="4A470F15" w14:textId="77777777" w:rsidTr="00392BFD">
        <w:trPr>
          <w:jc w:val="center"/>
        </w:trPr>
        <w:tc>
          <w:tcPr>
            <w:tcW w:w="3256" w:type="dxa"/>
            <w:vAlign w:val="center"/>
          </w:tcPr>
          <w:p w14:paraId="63055311" w14:textId="77777777" w:rsidR="00874360" w:rsidRDefault="00BB2F34" w:rsidP="00392BFD">
            <w:pPr>
              <w:jc w:val="left"/>
            </w:pPr>
            <w:r>
              <w:rPr>
                <w:sz w:val="20"/>
              </w:rPr>
              <w:t>摄像头开启时偶发重启</w:t>
            </w:r>
          </w:p>
        </w:tc>
        <w:tc>
          <w:tcPr>
            <w:tcW w:w="2558" w:type="dxa"/>
            <w:vAlign w:val="center"/>
          </w:tcPr>
          <w:p w14:paraId="5E50994D" w14:textId="77777777" w:rsidR="00874360" w:rsidRDefault="00BB2F34" w:rsidP="00392BFD">
            <w:pPr>
              <w:jc w:val="left"/>
            </w:pPr>
            <w:r>
              <w:rPr>
                <w:sz w:val="20"/>
              </w:rPr>
              <w:t xml:space="preserve">5 V </w:t>
            </w:r>
            <w:r>
              <w:rPr>
                <w:sz w:val="20"/>
              </w:rPr>
              <w:t>电源瞬态电流不足</w:t>
            </w:r>
          </w:p>
        </w:tc>
        <w:tc>
          <w:tcPr>
            <w:tcW w:w="2907" w:type="dxa"/>
            <w:vAlign w:val="center"/>
          </w:tcPr>
          <w:p w14:paraId="55160EEA" w14:textId="77777777" w:rsidR="00874360" w:rsidRDefault="00BB2F34" w:rsidP="00392BFD">
            <w:pPr>
              <w:jc w:val="left"/>
            </w:pPr>
            <w:r>
              <w:rPr>
                <w:sz w:val="20"/>
              </w:rPr>
              <w:t>优先检查供电与</w:t>
            </w:r>
            <w:r>
              <w:rPr>
                <w:sz w:val="20"/>
              </w:rPr>
              <w:t xml:space="preserve"> USB </w:t>
            </w:r>
            <w:r>
              <w:rPr>
                <w:sz w:val="20"/>
              </w:rPr>
              <w:t>线，不降低</w:t>
            </w:r>
            <w:r>
              <w:rPr>
                <w:sz w:val="20"/>
              </w:rPr>
              <w:t xml:space="preserve"> FreeRTOS </w:t>
            </w:r>
            <w:r>
              <w:rPr>
                <w:sz w:val="20"/>
              </w:rPr>
              <w:t>任务优先级</w:t>
            </w:r>
          </w:p>
        </w:tc>
      </w:tr>
      <w:tr w:rsidR="00874360" w14:paraId="20A326F8" w14:textId="77777777" w:rsidTr="00392BFD">
        <w:trPr>
          <w:jc w:val="center"/>
        </w:trPr>
        <w:tc>
          <w:tcPr>
            <w:tcW w:w="3256" w:type="dxa"/>
            <w:vAlign w:val="center"/>
          </w:tcPr>
          <w:p w14:paraId="231A7DEF" w14:textId="77777777" w:rsidR="00874360" w:rsidRDefault="00BB2F34" w:rsidP="00392BFD">
            <w:pPr>
              <w:jc w:val="left"/>
            </w:pPr>
            <w:r>
              <w:rPr>
                <w:sz w:val="20"/>
              </w:rPr>
              <w:t>室内</w:t>
            </w:r>
            <w:r>
              <w:rPr>
                <w:sz w:val="20"/>
              </w:rPr>
              <w:t xml:space="preserve"> GPS </w:t>
            </w:r>
            <w:r>
              <w:rPr>
                <w:sz w:val="20"/>
              </w:rPr>
              <w:t>无法定位</w:t>
            </w:r>
          </w:p>
        </w:tc>
        <w:tc>
          <w:tcPr>
            <w:tcW w:w="2558" w:type="dxa"/>
            <w:vAlign w:val="center"/>
          </w:tcPr>
          <w:p w14:paraId="4A5E037A" w14:textId="77777777" w:rsidR="00874360" w:rsidRDefault="00BB2F34" w:rsidP="00392BFD">
            <w:pPr>
              <w:jc w:val="left"/>
            </w:pPr>
            <w:r>
              <w:rPr>
                <w:sz w:val="20"/>
              </w:rPr>
              <w:t>室内无卫星视野属正常现象</w:t>
            </w:r>
          </w:p>
        </w:tc>
        <w:tc>
          <w:tcPr>
            <w:tcW w:w="2907" w:type="dxa"/>
            <w:vAlign w:val="center"/>
          </w:tcPr>
          <w:p w14:paraId="13B84E5E" w14:textId="77777777" w:rsidR="00874360" w:rsidRDefault="00BB2F34" w:rsidP="00392BFD">
            <w:pPr>
              <w:jc w:val="left"/>
            </w:pPr>
            <w:r>
              <w:rPr>
                <w:sz w:val="20"/>
              </w:rPr>
              <w:t>移到开阔天空测试；无定位时保留最后有效定位缓存</w:t>
            </w:r>
          </w:p>
        </w:tc>
      </w:tr>
    </w:tbl>
    <w:p w14:paraId="5C8C6760" w14:textId="77777777" w:rsidR="00AB77C6" w:rsidRDefault="00AB77C6" w:rsidP="00AB77C6">
      <w:pPr>
        <w:pStyle w:val="1"/>
        <w:spacing w:before="240" w:after="120"/>
        <w:jc w:val="center"/>
      </w:pPr>
      <w:bookmarkStart w:id="32" w:name="_Toc240115491"/>
      <w:bookmarkStart w:id="33" w:name="_Toc240117076"/>
      <w:r>
        <w:lastRenderedPageBreak/>
        <w:t>第八章</w:t>
      </w:r>
      <w:r>
        <w:t xml:space="preserve"> </w:t>
      </w:r>
      <w:r>
        <w:t>项目总结</w:t>
      </w:r>
      <w:bookmarkEnd w:id="32"/>
      <w:bookmarkEnd w:id="33"/>
    </w:p>
    <w:p w14:paraId="1166C816" w14:textId="77777777" w:rsidR="00AB77C6" w:rsidRDefault="00AB77C6" w:rsidP="00AB77C6">
      <w:pPr>
        <w:pStyle w:val="21"/>
        <w:spacing w:before="200" w:after="80"/>
      </w:pPr>
      <w:bookmarkStart w:id="34" w:name="_Toc240115492"/>
      <w:bookmarkStart w:id="35" w:name="_Toc240117077"/>
      <w:r>
        <w:t xml:space="preserve">8.1 </w:t>
      </w:r>
      <w:r>
        <w:t>完成情况</w:t>
      </w:r>
      <w:bookmarkEnd w:id="34"/>
      <w:bookmarkEnd w:id="35"/>
    </w:p>
    <w:p w14:paraId="2F16B149" w14:textId="77777777" w:rsidR="00AB77C6" w:rsidRDefault="00AB77C6" w:rsidP="00AB77C6">
      <w:pPr>
        <w:spacing w:after="120" w:line="300" w:lineRule="auto"/>
        <w:ind w:firstLine="420"/>
      </w:pPr>
      <w:r>
        <w:t>本项目完成了基于</w:t>
      </w:r>
      <w:r>
        <w:t xml:space="preserve"> ESP32-S3 </w:t>
      </w:r>
      <w:r>
        <w:t>的智能拐杖系统设计与实现，相关模块在验证数据上达到下表所示结果：</w:t>
      </w:r>
    </w:p>
    <w:tbl>
      <w:tblPr>
        <w:tblStyle w:val="af"/>
        <w:tblW w:w="0" w:type="auto"/>
        <w:jc w:val="center"/>
        <w:tblLook w:val="04A0" w:firstRow="1" w:lastRow="0" w:firstColumn="1" w:lastColumn="0" w:noHBand="0" w:noVBand="1"/>
      </w:tblPr>
      <w:tblGrid>
        <w:gridCol w:w="2263"/>
        <w:gridCol w:w="2552"/>
        <w:gridCol w:w="3906"/>
      </w:tblGrid>
      <w:tr w:rsidR="00AB77C6" w14:paraId="7E828500" w14:textId="77777777" w:rsidTr="0012789A">
        <w:trPr>
          <w:jc w:val="center"/>
        </w:trPr>
        <w:tc>
          <w:tcPr>
            <w:tcW w:w="2263" w:type="dxa"/>
            <w:shd w:val="clear" w:color="auto" w:fill="D9EAF7"/>
            <w:vAlign w:val="center"/>
          </w:tcPr>
          <w:p w14:paraId="149C0754" w14:textId="77777777" w:rsidR="00AB77C6" w:rsidRDefault="00AB77C6" w:rsidP="001C5C69">
            <w:pPr>
              <w:jc w:val="center"/>
            </w:pPr>
            <w:r>
              <w:rPr>
                <w:b/>
              </w:rPr>
              <w:t>子项目</w:t>
            </w:r>
          </w:p>
        </w:tc>
        <w:tc>
          <w:tcPr>
            <w:tcW w:w="2552" w:type="dxa"/>
            <w:shd w:val="clear" w:color="auto" w:fill="D9EAF7"/>
            <w:vAlign w:val="center"/>
          </w:tcPr>
          <w:p w14:paraId="40D1D1C5" w14:textId="77777777" w:rsidR="00AB77C6" w:rsidRDefault="00AB77C6" w:rsidP="001C5C69">
            <w:pPr>
              <w:jc w:val="center"/>
            </w:pPr>
            <w:r>
              <w:rPr>
                <w:b/>
              </w:rPr>
              <w:t>主要交付</w:t>
            </w:r>
          </w:p>
        </w:tc>
        <w:tc>
          <w:tcPr>
            <w:tcW w:w="3906" w:type="dxa"/>
            <w:shd w:val="clear" w:color="auto" w:fill="D9EAF7"/>
            <w:vAlign w:val="center"/>
          </w:tcPr>
          <w:p w14:paraId="4C694B81" w14:textId="77777777" w:rsidR="00AB77C6" w:rsidRDefault="00AB77C6" w:rsidP="001C5C69">
            <w:pPr>
              <w:jc w:val="center"/>
            </w:pPr>
            <w:r>
              <w:rPr>
                <w:b/>
              </w:rPr>
              <w:t>关键结果</w:t>
            </w:r>
          </w:p>
        </w:tc>
      </w:tr>
      <w:tr w:rsidR="00AB77C6" w14:paraId="4F22382B" w14:textId="77777777" w:rsidTr="0012789A">
        <w:trPr>
          <w:jc w:val="center"/>
        </w:trPr>
        <w:tc>
          <w:tcPr>
            <w:tcW w:w="2263" w:type="dxa"/>
            <w:vAlign w:val="center"/>
          </w:tcPr>
          <w:p w14:paraId="70355BD7" w14:textId="77777777" w:rsidR="00AB77C6" w:rsidRDefault="00AB77C6" w:rsidP="001C5C69">
            <w:pPr>
              <w:jc w:val="center"/>
            </w:pPr>
            <w:r>
              <w:rPr>
                <w:sz w:val="20"/>
              </w:rPr>
              <w:t xml:space="preserve">IMU </w:t>
            </w:r>
            <w:r>
              <w:rPr>
                <w:sz w:val="20"/>
              </w:rPr>
              <w:t>跌倒检测</w:t>
            </w:r>
          </w:p>
        </w:tc>
        <w:tc>
          <w:tcPr>
            <w:tcW w:w="2552" w:type="dxa"/>
            <w:vAlign w:val="center"/>
          </w:tcPr>
          <w:p w14:paraId="4A113746" w14:textId="77777777" w:rsidR="00AB77C6" w:rsidRDefault="00AB77C6" w:rsidP="001C5C69">
            <w:pPr>
              <w:jc w:val="center"/>
            </w:pPr>
            <w:r>
              <w:rPr>
                <w:sz w:val="20"/>
              </w:rPr>
              <w:t>双路径状态机</w:t>
            </w:r>
            <w:r>
              <w:rPr>
                <w:sz w:val="20"/>
              </w:rPr>
              <w:t xml:space="preserve"> + </w:t>
            </w:r>
            <w:r>
              <w:rPr>
                <w:sz w:val="20"/>
              </w:rPr>
              <w:t>冻结参数</w:t>
            </w:r>
          </w:p>
        </w:tc>
        <w:tc>
          <w:tcPr>
            <w:tcW w:w="3906" w:type="dxa"/>
            <w:vAlign w:val="center"/>
          </w:tcPr>
          <w:p w14:paraId="11824F20" w14:textId="77777777" w:rsidR="00AB77C6" w:rsidRDefault="00AB77C6" w:rsidP="001C5C69">
            <w:pPr>
              <w:jc w:val="left"/>
            </w:pPr>
            <w:r>
              <w:rPr>
                <w:sz w:val="20"/>
              </w:rPr>
              <w:t xml:space="preserve">16 </w:t>
            </w:r>
            <w:r>
              <w:rPr>
                <w:sz w:val="20"/>
              </w:rPr>
              <w:t>条有效记录：</w:t>
            </w:r>
            <w:r>
              <w:rPr>
                <w:sz w:val="20"/>
              </w:rPr>
              <w:t xml:space="preserve">4/4 </w:t>
            </w:r>
            <w:r>
              <w:rPr>
                <w:sz w:val="20"/>
              </w:rPr>
              <w:t>检出、</w:t>
            </w:r>
            <w:r>
              <w:rPr>
                <w:sz w:val="20"/>
              </w:rPr>
              <w:t xml:space="preserve">12 </w:t>
            </w:r>
            <w:r>
              <w:rPr>
                <w:sz w:val="20"/>
              </w:rPr>
              <w:t>次正常</w:t>
            </w:r>
            <w:r>
              <w:rPr>
                <w:sz w:val="20"/>
              </w:rPr>
              <w:t xml:space="preserve"> 0 </w:t>
            </w:r>
            <w:r>
              <w:rPr>
                <w:sz w:val="20"/>
              </w:rPr>
              <w:t>误报；约</w:t>
            </w:r>
            <w:r>
              <w:rPr>
                <w:sz w:val="20"/>
              </w:rPr>
              <w:t xml:space="preserve"> 4 </w:t>
            </w:r>
            <w:r>
              <w:rPr>
                <w:sz w:val="20"/>
              </w:rPr>
              <w:t>秒锁存验证通过</w:t>
            </w:r>
          </w:p>
        </w:tc>
      </w:tr>
      <w:tr w:rsidR="00AB77C6" w14:paraId="569190A1" w14:textId="77777777" w:rsidTr="0012789A">
        <w:trPr>
          <w:jc w:val="center"/>
        </w:trPr>
        <w:tc>
          <w:tcPr>
            <w:tcW w:w="2263" w:type="dxa"/>
            <w:vAlign w:val="center"/>
          </w:tcPr>
          <w:p w14:paraId="6ED1B6A4" w14:textId="77777777" w:rsidR="00AB77C6" w:rsidRDefault="00AB77C6" w:rsidP="001C5C69">
            <w:pPr>
              <w:jc w:val="center"/>
            </w:pPr>
            <w:r>
              <w:rPr>
                <w:sz w:val="20"/>
              </w:rPr>
              <w:t xml:space="preserve">MAX30102 </w:t>
            </w:r>
            <w:r>
              <w:rPr>
                <w:sz w:val="20"/>
              </w:rPr>
              <w:t>生命体征</w:t>
            </w:r>
          </w:p>
        </w:tc>
        <w:tc>
          <w:tcPr>
            <w:tcW w:w="2552" w:type="dxa"/>
            <w:vAlign w:val="center"/>
          </w:tcPr>
          <w:p w14:paraId="7E58966E" w14:textId="77777777" w:rsidR="00AB77C6" w:rsidRDefault="00AB77C6" w:rsidP="001C5C69">
            <w:pPr>
              <w:jc w:val="center"/>
            </w:pPr>
            <w:r>
              <w:rPr>
                <w:sz w:val="20"/>
              </w:rPr>
              <w:t xml:space="preserve">PPG </w:t>
            </w:r>
            <w:r>
              <w:rPr>
                <w:sz w:val="20"/>
              </w:rPr>
              <w:t>数据链</w:t>
            </w:r>
            <w:r>
              <w:rPr>
                <w:sz w:val="20"/>
              </w:rPr>
              <w:t xml:space="preserve"> + </w:t>
            </w:r>
            <w:r>
              <w:rPr>
                <w:sz w:val="20"/>
              </w:rPr>
              <w:t>节律筛查</w:t>
            </w:r>
          </w:p>
        </w:tc>
        <w:tc>
          <w:tcPr>
            <w:tcW w:w="3906" w:type="dxa"/>
            <w:vAlign w:val="center"/>
          </w:tcPr>
          <w:p w14:paraId="278FE6AF" w14:textId="77777777" w:rsidR="00AB77C6" w:rsidRDefault="00AB77C6" w:rsidP="001C5C69">
            <w:pPr>
              <w:jc w:val="left"/>
            </w:pPr>
            <w:r>
              <w:rPr>
                <w:sz w:val="20"/>
              </w:rPr>
              <w:t xml:space="preserve">43 </w:t>
            </w:r>
            <w:r>
              <w:rPr>
                <w:sz w:val="20"/>
              </w:rPr>
              <w:t>份记录零丢帧；</w:t>
            </w:r>
            <w:r>
              <w:rPr>
                <w:sz w:val="20"/>
              </w:rPr>
              <w:t xml:space="preserve">243 </w:t>
            </w:r>
            <w:r>
              <w:rPr>
                <w:sz w:val="20"/>
              </w:rPr>
              <w:t>个有效</w:t>
            </w:r>
            <w:r>
              <w:rPr>
                <w:sz w:val="20"/>
              </w:rPr>
              <w:t xml:space="preserve"> IBI</w:t>
            </w:r>
            <w:r>
              <w:rPr>
                <w:sz w:val="20"/>
              </w:rPr>
              <w:t>；</w:t>
            </w:r>
            <w:r>
              <w:rPr>
                <w:sz w:val="20"/>
              </w:rPr>
              <w:t xml:space="preserve">29 </w:t>
            </w:r>
            <w:r>
              <w:rPr>
                <w:sz w:val="20"/>
              </w:rPr>
              <w:t>次推理全部正常</w:t>
            </w:r>
          </w:p>
        </w:tc>
      </w:tr>
      <w:tr w:rsidR="00AB77C6" w14:paraId="6AAE4994" w14:textId="77777777" w:rsidTr="0012789A">
        <w:trPr>
          <w:jc w:val="center"/>
        </w:trPr>
        <w:tc>
          <w:tcPr>
            <w:tcW w:w="2263" w:type="dxa"/>
            <w:vAlign w:val="center"/>
          </w:tcPr>
          <w:p w14:paraId="29664E26" w14:textId="77777777" w:rsidR="00AB77C6" w:rsidRDefault="00AB77C6" w:rsidP="001C5C69">
            <w:pPr>
              <w:jc w:val="center"/>
            </w:pPr>
            <w:r>
              <w:rPr>
                <w:sz w:val="20"/>
              </w:rPr>
              <w:t xml:space="preserve">MQTT </w:t>
            </w:r>
            <w:r>
              <w:rPr>
                <w:sz w:val="20"/>
              </w:rPr>
              <w:t>远程监护</w:t>
            </w:r>
          </w:p>
        </w:tc>
        <w:tc>
          <w:tcPr>
            <w:tcW w:w="2552" w:type="dxa"/>
            <w:vAlign w:val="center"/>
          </w:tcPr>
          <w:p w14:paraId="54D0E397" w14:textId="77777777" w:rsidR="00AB77C6" w:rsidRDefault="00AB77C6" w:rsidP="001C5C69">
            <w:pPr>
              <w:jc w:val="center"/>
            </w:pPr>
            <w:r>
              <w:rPr>
                <w:sz w:val="20"/>
              </w:rPr>
              <w:t xml:space="preserve">TLS </w:t>
            </w:r>
            <w:r>
              <w:rPr>
                <w:sz w:val="20"/>
              </w:rPr>
              <w:t>链路</w:t>
            </w:r>
            <w:r>
              <w:rPr>
                <w:sz w:val="20"/>
              </w:rPr>
              <w:t xml:space="preserve"> + </w:t>
            </w:r>
            <w:r>
              <w:rPr>
                <w:sz w:val="20"/>
              </w:rPr>
              <w:t>只读网页</w:t>
            </w:r>
          </w:p>
        </w:tc>
        <w:tc>
          <w:tcPr>
            <w:tcW w:w="3906" w:type="dxa"/>
            <w:vAlign w:val="center"/>
          </w:tcPr>
          <w:p w14:paraId="6CB80540" w14:textId="77777777" w:rsidR="00AB77C6" w:rsidRDefault="00AB77C6" w:rsidP="001C5C69">
            <w:pPr>
              <w:jc w:val="left"/>
            </w:pPr>
            <w:r>
              <w:rPr>
                <w:sz w:val="20"/>
              </w:rPr>
              <w:t>五类</w:t>
            </w:r>
            <w:r>
              <w:rPr>
                <w:sz w:val="20"/>
              </w:rPr>
              <w:t xml:space="preserve"> Topic </w:t>
            </w:r>
            <w:r>
              <w:rPr>
                <w:sz w:val="20"/>
              </w:rPr>
              <w:t>打通；</w:t>
            </w:r>
            <w:r>
              <w:rPr>
                <w:sz w:val="20"/>
              </w:rPr>
              <w:t xml:space="preserve">SOS QoS 1 </w:t>
            </w:r>
            <w:r>
              <w:rPr>
                <w:sz w:val="20"/>
              </w:rPr>
              <w:t>实测；网页实时显示正常</w:t>
            </w:r>
            <w:r>
              <w:rPr>
                <w:sz w:val="20"/>
              </w:rPr>
              <w:t>/</w:t>
            </w:r>
            <w:r>
              <w:rPr>
                <w:sz w:val="20"/>
              </w:rPr>
              <w:t>求助状态</w:t>
            </w:r>
          </w:p>
        </w:tc>
      </w:tr>
    </w:tbl>
    <w:p w14:paraId="3B49B12C" w14:textId="77777777" w:rsidR="00AB77C6" w:rsidRDefault="00AB77C6" w:rsidP="00AB77C6"/>
    <w:p w14:paraId="151EA8DF" w14:textId="3B5D0469" w:rsidR="00AB77C6" w:rsidRDefault="00AB77C6" w:rsidP="00AB77C6">
      <w:pPr>
        <w:spacing w:after="120" w:line="300" w:lineRule="auto"/>
        <w:ind w:firstLine="420"/>
      </w:pPr>
      <w:r>
        <w:t>系统摆脱了单模块演示，形成了</w:t>
      </w:r>
      <w:r w:rsidR="0012789A">
        <w:rPr>
          <w:rFonts w:hint="eastAsia"/>
        </w:rPr>
        <w:t>“</w:t>
      </w:r>
      <w:r>
        <w:t>感知</w:t>
      </w:r>
      <w:r>
        <w:t>—</w:t>
      </w:r>
      <w:r>
        <w:t>决策</w:t>
      </w:r>
      <w:r>
        <w:t>—</w:t>
      </w:r>
      <w:r>
        <w:t>执行</w:t>
      </w:r>
      <w:r>
        <w:t>—</w:t>
      </w:r>
      <w:r>
        <w:t>通信</w:t>
      </w:r>
      <w:r w:rsidR="0012789A">
        <w:rPr>
          <w:rFonts w:hint="eastAsia"/>
        </w:rPr>
        <w:t>”</w:t>
      </w:r>
      <w:r>
        <w:t>一体化闭环，固件、上位机与网页均可运行，全部数据与截图可用于复现审计。</w:t>
      </w:r>
    </w:p>
    <w:p w14:paraId="54413C37" w14:textId="77777777" w:rsidR="00AB77C6" w:rsidRDefault="00AB77C6" w:rsidP="00AB77C6">
      <w:pPr>
        <w:pStyle w:val="21"/>
        <w:spacing w:before="200" w:after="80"/>
      </w:pPr>
      <w:bookmarkStart w:id="36" w:name="_Toc240115493"/>
      <w:bookmarkStart w:id="37" w:name="_Toc240117078"/>
      <w:r>
        <w:t xml:space="preserve">8.2 </w:t>
      </w:r>
      <w:r>
        <w:t>局限与后续工作</w:t>
      </w:r>
      <w:bookmarkEnd w:id="36"/>
      <w:bookmarkEnd w:id="37"/>
    </w:p>
    <w:p w14:paraId="65AFF593" w14:textId="033F8D0D" w:rsidR="00AB77C6" w:rsidRDefault="00393F2D" w:rsidP="00AB77C6">
      <w:pPr>
        <w:pStyle w:val="ListParagraphBullet"/>
        <w:ind w:leftChars="100" w:left="570"/>
      </w:pPr>
      <w:r>
        <w:t xml:space="preserve">• </w:t>
      </w:r>
      <w:r w:rsidR="00AB77C6">
        <w:t>节律权重为未校准基线（</w:t>
      </w:r>
      <w:r w:rsidR="00AB77C6">
        <w:t>model_calibrated=false</w:t>
      </w:r>
      <w:r w:rsidR="00AB77C6">
        <w:t>），需以</w:t>
      </w:r>
      <w:r w:rsidR="00AB77C6">
        <w:t xml:space="preserve"> ECG </w:t>
      </w:r>
      <w:r w:rsidR="00AB77C6">
        <w:t>参考数据替换权重并通过最终设备</w:t>
      </w:r>
      <w:r w:rsidR="00AB77C6">
        <w:t xml:space="preserve"> 2~3 </w:t>
      </w:r>
      <w:r w:rsidR="00AB77C6">
        <w:t>组正常</w:t>
      </w:r>
      <w:r w:rsidR="00AB77C6">
        <w:t>/</w:t>
      </w:r>
      <w:r w:rsidR="00AB77C6">
        <w:t>静止</w:t>
      </w:r>
      <w:r w:rsidR="00AB77C6">
        <w:t xml:space="preserve"> 30~60 </w:t>
      </w:r>
      <w:r w:rsidR="00AB77C6">
        <w:t>秒记录复核后才能校准；</w:t>
      </w:r>
    </w:p>
    <w:p w14:paraId="2A6D0250" w14:textId="4700D997" w:rsidR="00AB77C6" w:rsidRDefault="00393F2D" w:rsidP="00AB77C6">
      <w:pPr>
        <w:pStyle w:val="ListParagraphBullet"/>
        <w:ind w:leftChars="100" w:left="570"/>
      </w:pPr>
      <w:r>
        <w:t xml:space="preserve">• </w:t>
      </w:r>
      <w:r w:rsidR="00AB77C6">
        <w:t>避障功能在完整方案中依赖</w:t>
      </w:r>
      <w:r w:rsidR="00AB77C6">
        <w:t xml:space="preserve"> I2C </w:t>
      </w:r>
      <w:r w:rsidR="00AB77C6">
        <w:t>多路复用器解决</w:t>
      </w:r>
      <w:r w:rsidR="00AB77C6">
        <w:t xml:space="preserve"> 0x57 </w:t>
      </w:r>
      <w:r w:rsidR="00AB77C6">
        <w:t>地址冲突，当前台架未联调超声波；</w:t>
      </w:r>
    </w:p>
    <w:p w14:paraId="32FE7ED8" w14:textId="0181F74A" w:rsidR="00AB77C6" w:rsidRDefault="00393F2D" w:rsidP="00AB77C6">
      <w:pPr>
        <w:pStyle w:val="ListParagraphBullet"/>
        <w:ind w:leftChars="100" w:left="570"/>
      </w:pPr>
      <w:r>
        <w:t xml:space="preserve">• </w:t>
      </w:r>
      <w:r w:rsidR="00AB77C6">
        <w:t>公网链路尚需补做跨运营商、强制断网重连、遗嘱离线、</w:t>
      </w:r>
      <w:r w:rsidR="00AB77C6">
        <w:t xml:space="preserve">FALL </w:t>
      </w:r>
      <w:r w:rsidR="00AB77C6">
        <w:t>事件与长时间稳定性测试；</w:t>
      </w:r>
    </w:p>
    <w:p w14:paraId="6854FEC1" w14:textId="65B970C0" w:rsidR="00AB77C6" w:rsidRDefault="00393F2D" w:rsidP="00AB77C6">
      <w:pPr>
        <w:pStyle w:val="ListParagraphBullet"/>
        <w:ind w:leftChars="100" w:left="570"/>
      </w:pPr>
      <w:r>
        <w:t xml:space="preserve">• </w:t>
      </w:r>
      <w:r w:rsidR="00AB77C6">
        <w:t>跌倒阈值面向本机受控场景冻结，使用前应按本机实测数据集再次复核，且不用于医疗或人身安全声明。</w:t>
      </w:r>
    </w:p>
    <w:p w14:paraId="1FBE2D99" w14:textId="77777777" w:rsidR="00AB77C6" w:rsidRDefault="00AB77C6" w:rsidP="00AB77C6">
      <w:pPr>
        <w:pStyle w:val="1"/>
        <w:spacing w:before="240" w:after="120"/>
        <w:jc w:val="center"/>
      </w:pPr>
      <w:bookmarkStart w:id="38" w:name="_Toc240115494"/>
      <w:bookmarkStart w:id="39" w:name="_Toc240117079"/>
      <w:r>
        <w:t>第九章</w:t>
      </w:r>
      <w:r>
        <w:t xml:space="preserve"> </w:t>
      </w:r>
      <w:r>
        <w:t>分工</w:t>
      </w:r>
      <w:bookmarkEnd w:id="38"/>
      <w:bookmarkEnd w:id="39"/>
    </w:p>
    <w:p w14:paraId="1ABED304" w14:textId="77777777" w:rsidR="008F55AD" w:rsidRDefault="008F55AD" w:rsidP="00627EBA">
      <w:pPr>
        <w:spacing w:after="120" w:line="300" w:lineRule="auto"/>
        <w:rPr>
          <w:b/>
          <w:bCs/>
        </w:rPr>
      </w:pPr>
      <w:r w:rsidRPr="008F55AD">
        <w:rPr>
          <w:b/>
          <w:bCs/>
        </w:rPr>
        <w:t>成员A</w:t>
      </w:r>
      <w:r w:rsidRPr="008F55AD">
        <w:rPr>
          <w:rFonts w:hint="eastAsia"/>
          <w:b/>
          <w:bCs/>
        </w:rPr>
        <w:t>：</w:t>
      </w:r>
    </w:p>
    <w:p w14:paraId="2EC5DFAF" w14:textId="26AECB6D" w:rsidR="008F55AD" w:rsidRDefault="008F55AD" w:rsidP="008F55AD">
      <w:pPr>
        <w:spacing w:after="120" w:line="300" w:lineRule="auto"/>
        <w:ind w:firstLine="420"/>
      </w:pPr>
      <w:r w:rsidRPr="008F55AD">
        <w:t>在本项目中，我主要负责智能拐杖的硬件系统设计与搭建、传感器驱动与测试以及整机联调。硬件方面，我根据拐杖内部空间和整体长度限制，自主设计了用于连接各功能板的</w:t>
      </w:r>
      <w:r w:rsidRPr="008F55AD">
        <w:t xml:space="preserve"> PCB </w:t>
      </w:r>
      <w:r w:rsidRPr="008F55AD">
        <w:t>载板，实现三块主要电路板之间的集中连接，减少布线复杂度，使整体结构更加紧凑。同时，我结合实际舱体尺寸自主完成了部分</w:t>
      </w:r>
      <w:r w:rsidRPr="008F55AD">
        <w:t xml:space="preserve"> 3D </w:t>
      </w:r>
      <w:r w:rsidRPr="008F55AD">
        <w:t>结构设计，在舱内设计支撑、限位和固定结构，用于安装和固定</w:t>
      </w:r>
      <w:r w:rsidRPr="008F55AD">
        <w:t xml:space="preserve"> PCB</w:t>
      </w:r>
      <w:r w:rsidRPr="008F55AD">
        <w:t>，避免板卡晃动，并保证各模块能够在有限空间内合理排布。在软件测试方面，我主要完成</w:t>
      </w:r>
      <w:r w:rsidRPr="008F55AD">
        <w:t xml:space="preserve"> JY901S </w:t>
      </w:r>
      <w:r w:rsidRPr="008F55AD">
        <w:t>九轴</w:t>
      </w:r>
      <w:r w:rsidRPr="008F55AD">
        <w:t xml:space="preserve"> IMU </w:t>
      </w:r>
      <w:r w:rsidRPr="008F55AD">
        <w:t>和</w:t>
      </w:r>
      <w:r w:rsidRPr="008F55AD">
        <w:t xml:space="preserve"> MAX30102 </w:t>
      </w:r>
      <w:r w:rsidRPr="008F55AD">
        <w:t>心率血氧传感器的驱动与通信调试。其中</w:t>
      </w:r>
      <w:r w:rsidRPr="008F55AD">
        <w:t xml:space="preserve"> IMU </w:t>
      </w:r>
      <w:r w:rsidRPr="008F55AD">
        <w:t>工作主要集中在后期跌倒检测功能的实验与标定，通过采集正常行走、坐下、起身、弯腰及不同方向跌倒等</w:t>
      </w:r>
      <w:r w:rsidRPr="008F55AD">
        <w:lastRenderedPageBreak/>
        <w:t>多种动作数据，对加速度、角速度和姿态变化进行分析，并据此反复调整跌倒检测阈值；心率血氧部分主要负责实际测量与稳定性测试。此外，我还独立开发了传感器调试上位机，用于实时接收、显示和观察</w:t>
      </w:r>
      <w:r w:rsidRPr="008F55AD">
        <w:t xml:space="preserve"> IMU </w:t>
      </w:r>
      <w:r w:rsidRPr="008F55AD">
        <w:t>等传感器数据，提高动作分析和参数标定效率。</w:t>
      </w:r>
    </w:p>
    <w:p w14:paraId="04258CCA" w14:textId="77777777" w:rsidR="008F55AD" w:rsidRDefault="008F55AD" w:rsidP="00627EBA">
      <w:pPr>
        <w:spacing w:after="120" w:line="300" w:lineRule="auto"/>
        <w:rPr>
          <w:rFonts w:hint="eastAsia"/>
        </w:rPr>
      </w:pPr>
    </w:p>
    <w:p w14:paraId="1945D2A5" w14:textId="77777777" w:rsidR="008F55AD" w:rsidRDefault="008F55AD" w:rsidP="008F55AD">
      <w:pPr>
        <w:spacing w:after="120" w:line="300" w:lineRule="auto"/>
        <w:rPr>
          <w:b/>
          <w:bCs/>
        </w:rPr>
      </w:pPr>
      <w:r w:rsidRPr="008F55AD">
        <w:rPr>
          <w:b/>
          <w:bCs/>
        </w:rPr>
        <w:t>成员B</w:t>
      </w:r>
      <w:r w:rsidRPr="008F55AD">
        <w:rPr>
          <w:rFonts w:hint="eastAsia"/>
          <w:b/>
          <w:bCs/>
        </w:rPr>
        <w:t>：</w:t>
      </w:r>
    </w:p>
    <w:p w14:paraId="6359E12C" w14:textId="4415F431" w:rsidR="008F55AD" w:rsidRDefault="008F55AD" w:rsidP="008F55AD">
      <w:pPr>
        <w:spacing w:after="120" w:line="300" w:lineRule="auto"/>
        <w:ind w:firstLine="420"/>
      </w:pPr>
      <w:r>
        <w:rPr>
          <w:rFonts w:hint="eastAsia"/>
        </w:rPr>
        <w:t>在项目初期，我主要负责前期立项准备和立项答辩展示，并参与项目整体方案的讨论与规划，为后续功能开发和系统实现做好准备</w:t>
      </w:r>
      <w:r>
        <w:rPr>
          <w:rFonts w:hint="eastAsia"/>
        </w:rPr>
        <w:t>；</w:t>
      </w:r>
      <w:r>
        <w:rPr>
          <w:rFonts w:hint="eastAsia"/>
        </w:rPr>
        <w:t>在项目中期，我主要负责基础功能开发、调试以及局域网监控系统的实现。我完成了超声波避障、</w:t>
      </w:r>
      <w:r>
        <w:rPr>
          <w:rFonts w:hint="eastAsia"/>
        </w:rPr>
        <w:t>BH1750</w:t>
      </w:r>
      <w:r>
        <w:rPr>
          <w:rFonts w:hint="eastAsia"/>
        </w:rPr>
        <w:t>光照检测与自动照明、</w:t>
      </w:r>
      <w:r>
        <w:rPr>
          <w:rFonts w:hint="eastAsia"/>
        </w:rPr>
        <w:t>SOS</w:t>
      </w:r>
      <w:r>
        <w:rPr>
          <w:rFonts w:hint="eastAsia"/>
        </w:rPr>
        <w:t>按键、蜂鸣器与</w:t>
      </w:r>
      <w:r>
        <w:rPr>
          <w:rFonts w:hint="eastAsia"/>
        </w:rPr>
        <w:t>LED</w:t>
      </w:r>
      <w:r>
        <w:rPr>
          <w:rFonts w:hint="eastAsia"/>
        </w:rPr>
        <w:t>告警、</w:t>
      </w:r>
      <w:r>
        <w:rPr>
          <w:rFonts w:hint="eastAsia"/>
        </w:rPr>
        <w:t>OLED</w:t>
      </w:r>
      <w:r>
        <w:rPr>
          <w:rFonts w:hint="eastAsia"/>
        </w:rPr>
        <w:t>显示、摄像头图传和</w:t>
      </w:r>
      <w:r>
        <w:rPr>
          <w:rFonts w:hint="eastAsia"/>
        </w:rPr>
        <w:t>GPS</w:t>
      </w:r>
      <w:r>
        <w:rPr>
          <w:rFonts w:hint="eastAsia"/>
        </w:rPr>
        <w:t>定位等功能的代码开发，实现了</w:t>
      </w:r>
      <w:r>
        <w:rPr>
          <w:rFonts w:hint="eastAsia"/>
        </w:rPr>
        <w:t>FreeRTOS</w:t>
      </w:r>
      <w:r>
        <w:rPr>
          <w:rFonts w:hint="eastAsia"/>
        </w:rPr>
        <w:t>多任务分工，并通过串口、网页监控和实物测试进行调试。同时，我完成了高德地图</w:t>
      </w:r>
      <w:r>
        <w:rPr>
          <w:rFonts w:hint="eastAsia"/>
        </w:rPr>
        <w:t>Web</w:t>
      </w:r>
      <w:r>
        <w:rPr>
          <w:rFonts w:hint="eastAsia"/>
        </w:rPr>
        <w:t>服务的配置，将</w:t>
      </w:r>
      <w:r>
        <w:rPr>
          <w:rFonts w:hint="eastAsia"/>
        </w:rPr>
        <w:t>GPS</w:t>
      </w:r>
      <w:r>
        <w:rPr>
          <w:rFonts w:hint="eastAsia"/>
        </w:rPr>
        <w:t>定位结果直观展示在网页中；实现了局域网监控网页，对告警状态、距离、光照、</w:t>
      </w:r>
      <w:r>
        <w:rPr>
          <w:rFonts w:hint="eastAsia"/>
        </w:rPr>
        <w:t>GPS</w:t>
      </w:r>
      <w:r>
        <w:rPr>
          <w:rFonts w:hint="eastAsia"/>
        </w:rPr>
        <w:t>、传感器状态和摄像头画面等信息进行展示，并加入灯光控制和告警解除等交互功能。此外，我还完成了初步的</w:t>
      </w:r>
      <w:r>
        <w:rPr>
          <w:rFonts w:hint="eastAsia"/>
        </w:rPr>
        <w:t>IMU</w:t>
      </w:r>
      <w:r>
        <w:rPr>
          <w:rFonts w:hint="eastAsia"/>
        </w:rPr>
        <w:t>跌倒检测功能开发与测试，并根据实际动作数据调整检测阈值</w:t>
      </w:r>
      <w:r>
        <w:rPr>
          <w:rFonts w:hint="eastAsia"/>
        </w:rPr>
        <w:t>；</w:t>
      </w:r>
      <w:r>
        <w:rPr>
          <w:rFonts w:hint="eastAsia"/>
        </w:rPr>
        <w:t>在项目后期，我主要负责生命体征检测、跌倒检测算法优化、异常节律筛查以及公网监控系统的开发。我完成了优化后的</w:t>
      </w:r>
      <w:r>
        <w:rPr>
          <w:rFonts w:hint="eastAsia"/>
        </w:rPr>
        <w:t>IMU</w:t>
      </w:r>
      <w:r>
        <w:rPr>
          <w:rFonts w:hint="eastAsia"/>
        </w:rPr>
        <w:t>跌倒检测算法，加入深低重力检测、疑似跌倒确认、用户取消和告警锁存等机制；完成了</w:t>
      </w:r>
      <w:r>
        <w:rPr>
          <w:rFonts w:hint="eastAsia"/>
        </w:rPr>
        <w:t>MAX30102</w:t>
      </w:r>
      <w:r>
        <w:rPr>
          <w:rFonts w:hint="eastAsia"/>
        </w:rPr>
        <w:t>心率、血氧及</w:t>
      </w:r>
      <w:r>
        <w:rPr>
          <w:rFonts w:hint="eastAsia"/>
        </w:rPr>
        <w:t>PPG</w:t>
      </w:r>
      <w:r>
        <w:rPr>
          <w:rFonts w:hint="eastAsia"/>
        </w:rPr>
        <w:t>信号采集和处理，实现了节律特征提取与异常倾向筛查。我完成了基于</w:t>
      </w:r>
      <w:r>
        <w:rPr>
          <w:rFonts w:hint="eastAsia"/>
        </w:rPr>
        <w:t>MIMIC PERform AF</w:t>
      </w:r>
      <w:r>
        <w:rPr>
          <w:rFonts w:hint="eastAsia"/>
        </w:rPr>
        <w:t>数据的</w:t>
      </w:r>
      <w:r>
        <w:rPr>
          <w:rFonts w:hint="eastAsia"/>
        </w:rPr>
        <w:t>TinyML</w:t>
      </w:r>
      <w:r>
        <w:rPr>
          <w:rFonts w:hint="eastAsia"/>
        </w:rPr>
        <w:t>轻量级模型训练、测试、量化及</w:t>
      </w:r>
      <w:r>
        <w:rPr>
          <w:rFonts w:hint="eastAsia"/>
        </w:rPr>
        <w:t>ESP32</w:t>
      </w:r>
      <w:r>
        <w:rPr>
          <w:rFonts w:hint="eastAsia"/>
        </w:rPr>
        <w:t>端部署，实现异常节律预筛。在此基础上，我完成了</w:t>
      </w:r>
      <w:r>
        <w:rPr>
          <w:rFonts w:hint="eastAsia"/>
        </w:rPr>
        <w:t>ESP32</w:t>
      </w:r>
      <w:r>
        <w:rPr>
          <w:rFonts w:hint="eastAsia"/>
        </w:rPr>
        <w:t>、</w:t>
      </w:r>
      <w:r>
        <w:rPr>
          <w:rFonts w:hint="eastAsia"/>
        </w:rPr>
        <w:t>MQTT</w:t>
      </w:r>
      <w:r>
        <w:rPr>
          <w:rFonts w:hint="eastAsia"/>
        </w:rPr>
        <w:t>、阿里云服务器与亲属端浏览器之间的公网通信链路，并开发了公网只读监控网页，实现对告警状态、生命体征、</w:t>
      </w:r>
      <w:r>
        <w:rPr>
          <w:rFonts w:hint="eastAsia"/>
        </w:rPr>
        <w:t>GPS</w:t>
      </w:r>
      <w:r>
        <w:rPr>
          <w:rFonts w:hint="eastAsia"/>
        </w:rPr>
        <w:t>、设备在线状态及传感器状态等信息的远程查看。最后，我参与了项目结题答辩与实物展示。</w:t>
      </w:r>
    </w:p>
    <w:p w14:paraId="5742BEA8" w14:textId="77777777" w:rsidR="008F55AD" w:rsidRDefault="008F55AD" w:rsidP="00627EBA">
      <w:pPr>
        <w:spacing w:after="120" w:line="300" w:lineRule="auto"/>
      </w:pPr>
    </w:p>
    <w:p w14:paraId="2C47BD91" w14:textId="112F1B9B" w:rsidR="00627EBA" w:rsidRPr="008F55AD" w:rsidRDefault="008F55AD" w:rsidP="00627EBA">
      <w:pPr>
        <w:spacing w:after="120" w:line="300" w:lineRule="auto"/>
        <w:rPr>
          <w:b/>
          <w:bCs/>
        </w:rPr>
      </w:pPr>
      <w:r w:rsidRPr="008F55AD">
        <w:rPr>
          <w:b/>
          <w:bCs/>
        </w:rPr>
        <w:t>成员C</w:t>
      </w:r>
      <w:r w:rsidRPr="008F55AD">
        <w:rPr>
          <w:rFonts w:hint="eastAsia"/>
          <w:b/>
          <w:bCs/>
        </w:rPr>
        <w:t>：</w:t>
      </w:r>
    </w:p>
    <w:p w14:paraId="0C802092" w14:textId="5CCA428D" w:rsidR="008F55AD" w:rsidRDefault="008F55AD" w:rsidP="008F55AD">
      <w:pPr>
        <w:spacing w:after="120" w:line="300" w:lineRule="auto"/>
        <w:ind w:firstLine="420"/>
      </w:pPr>
      <w:r>
        <w:rPr>
          <w:rFonts w:hint="eastAsia"/>
        </w:rPr>
        <w:t>在本项目中，我主要负责项目过程中的文档整理、汇报材料制作以及结题报告撰写等工作。</w:t>
      </w:r>
      <w:r>
        <w:rPr>
          <w:rFonts w:hint="eastAsia"/>
        </w:rPr>
        <w:t>我</w:t>
      </w:r>
      <w:r>
        <w:rPr>
          <w:rFonts w:hint="eastAsia"/>
        </w:rPr>
        <w:t>前期参与项目选题的讨论与确定，结合小组成员的意见，对智能拐杖的整体功能和项目实施思路进行梳理，并协助整理相关资料。项目推进过程中，主要负责开题、中期和结题答辩所需</w:t>
      </w:r>
      <w:r>
        <w:rPr>
          <w:rFonts w:hint="eastAsia"/>
        </w:rPr>
        <w:t xml:space="preserve"> PPT </w:t>
      </w:r>
      <w:r>
        <w:rPr>
          <w:rFonts w:hint="eastAsia"/>
        </w:rPr>
        <w:t>的制作，根据项目进展整理系统功能、技术路线、实现过程和阶段性成果，并通过流程图、系统框图等形式对项目的整体设计和工作流程进行直观展示。同时，配合组员收集、整理项目开发过程中的相关材料，协助完善汇报内容。在项目后期，</w:t>
      </w:r>
      <w:r>
        <w:rPr>
          <w:rFonts w:hint="eastAsia"/>
        </w:rPr>
        <w:t>我</w:t>
      </w:r>
      <w:r>
        <w:rPr>
          <w:rFonts w:hint="eastAsia"/>
        </w:rPr>
        <w:t>主要负责结题报告的撰写与整理，对项目的设计思路、制作过程、功能实现、调试情况和实验结果等内容进行汇总，结合组员提供的技术资料完成报告初稿，并根据项目实际进展进行修改和完善，协助保证项目能够按时完成。</w:t>
      </w:r>
    </w:p>
    <w:p w14:paraId="6F4DA02B" w14:textId="77777777" w:rsidR="00CD713B" w:rsidRPr="00CD713B" w:rsidRDefault="00CD713B" w:rsidP="008F55AD">
      <w:pPr>
        <w:spacing w:after="120" w:line="300" w:lineRule="auto"/>
        <w:ind w:firstLine="420"/>
        <w:rPr>
          <w:rFonts w:hint="eastAsia"/>
        </w:rPr>
      </w:pPr>
    </w:p>
    <w:p w14:paraId="296ACC5D" w14:textId="77777777" w:rsidR="00AB77C6" w:rsidRDefault="00AB77C6" w:rsidP="00AB77C6">
      <w:pPr>
        <w:pStyle w:val="1"/>
        <w:spacing w:before="240" w:after="120"/>
        <w:jc w:val="center"/>
      </w:pPr>
      <w:bookmarkStart w:id="40" w:name="_Toc240115495"/>
      <w:bookmarkStart w:id="41" w:name="_Toc240117080"/>
      <w:r>
        <w:lastRenderedPageBreak/>
        <w:t>第十章</w:t>
      </w:r>
      <w:r>
        <w:t xml:space="preserve"> </w:t>
      </w:r>
      <w:r>
        <w:t>体会</w:t>
      </w:r>
      <w:bookmarkEnd w:id="40"/>
      <w:bookmarkEnd w:id="41"/>
    </w:p>
    <w:p w14:paraId="31AE226B" w14:textId="77777777" w:rsidR="008F55AD" w:rsidRPr="004B00A1" w:rsidRDefault="008F55AD" w:rsidP="008F55AD">
      <w:pPr>
        <w:spacing w:after="120" w:line="300" w:lineRule="auto"/>
        <w:rPr>
          <w:b/>
          <w:bCs/>
        </w:rPr>
      </w:pPr>
      <w:r w:rsidRPr="004B00A1">
        <w:rPr>
          <w:rFonts w:hint="eastAsia"/>
          <w:b/>
          <w:bCs/>
        </w:rPr>
        <w:t>成员A：</w:t>
      </w:r>
    </w:p>
    <w:p w14:paraId="55254AEF" w14:textId="260DFA30" w:rsidR="008F55AD" w:rsidRDefault="008F55AD" w:rsidP="008F55AD">
      <w:pPr>
        <w:spacing w:after="120" w:line="300" w:lineRule="auto"/>
        <w:ind w:firstLine="420"/>
      </w:pPr>
      <w:r w:rsidRPr="008F55AD">
        <w:t>通过本次智能拐杖项目，我对嵌入式产品从电路、结构、软件到整机集成的完整开发过程有了更深入的认识。项目中比较明显的一点是，真正的硬件开发并不只是完成电路连接，而需要同时考虑电气连接、空间尺寸、机械固定、布线方式以及后期调试等工程问题。例如，为了满足拐杖细长结构的尺寸限制，我需要重新规划多块电路板之间的连接方式，通过设计</w:t>
      </w:r>
      <w:r w:rsidRPr="008F55AD">
        <w:t xml:space="preserve"> PCB </w:t>
      </w:r>
      <w:r w:rsidRPr="008F55AD">
        <w:t>载板减少飞线，并进一步结合</w:t>
      </w:r>
      <w:r w:rsidRPr="008F55AD">
        <w:t xml:space="preserve"> 3D </w:t>
      </w:r>
      <w:r w:rsidRPr="008F55AD">
        <w:t>结构设计解决舱内支撑和板卡固定问题，这让我体会到电子设计与机械结构设计之间需要高度配合。另一方面，在</w:t>
      </w:r>
      <w:r w:rsidRPr="008F55AD">
        <w:t xml:space="preserve"> IMU </w:t>
      </w:r>
      <w:r w:rsidRPr="008F55AD">
        <w:t>跌倒检测调试中，我也认识到算法阈值不能仅依据理论设定，而必须通过真实动作数据反复测试和标定；心率血氧模块同样会受到佩戴方式和信号质量等实际因素影响。因此，一个功能最终能否稳定运行，往往取决于大量实验、调试和工程细节。通过本项目，我不仅提升了</w:t>
      </w:r>
      <w:r w:rsidRPr="008F55AD">
        <w:t xml:space="preserve"> PCB </w:t>
      </w:r>
      <w:r w:rsidRPr="008F55AD">
        <w:t>设计、</w:t>
      </w:r>
      <w:r w:rsidRPr="008F55AD">
        <w:t xml:space="preserve">3D </w:t>
      </w:r>
      <w:r w:rsidRPr="008F55AD">
        <w:t>结构设计、传感器驱动、串口通信和上位机开发能力，也建立了从硬件设计、结构实现到数据测试和整机验证的完整工程开发思路。</w:t>
      </w:r>
    </w:p>
    <w:p w14:paraId="7BE993AE" w14:textId="77777777" w:rsidR="004B00A1" w:rsidRDefault="004B00A1" w:rsidP="008F55AD">
      <w:pPr>
        <w:spacing w:after="120" w:line="300" w:lineRule="auto"/>
        <w:ind w:firstLine="420"/>
        <w:rPr>
          <w:rFonts w:hint="eastAsia"/>
        </w:rPr>
      </w:pPr>
    </w:p>
    <w:p w14:paraId="006B354C" w14:textId="77777777" w:rsidR="008F55AD" w:rsidRPr="004B00A1" w:rsidRDefault="008F55AD" w:rsidP="008F55AD">
      <w:pPr>
        <w:spacing w:after="120" w:line="300" w:lineRule="auto"/>
        <w:rPr>
          <w:b/>
          <w:bCs/>
        </w:rPr>
      </w:pPr>
      <w:r w:rsidRPr="004B00A1">
        <w:rPr>
          <w:rFonts w:hint="eastAsia"/>
          <w:b/>
          <w:bCs/>
        </w:rPr>
        <w:t>成员B：</w:t>
      </w:r>
    </w:p>
    <w:p w14:paraId="2B9C4265" w14:textId="7D8ACC77" w:rsidR="004B00A1" w:rsidRDefault="004B00A1" w:rsidP="004B00A1">
      <w:pPr>
        <w:spacing w:after="120" w:line="300" w:lineRule="auto"/>
        <w:ind w:firstLine="420"/>
      </w:pPr>
      <w:r w:rsidRPr="004B00A1">
        <w:t>本次嵌入式高级实验训练让我系统性地接触了一个独立项目的立项、开发、调试和结项完整过程，在这期间印象最深的不是开发写出某个代码，而是在初次代码的基础上上传到单片机进行反复调试最后功能出来的一瞬間。在这个过程我们普遍都借助了</w:t>
      </w:r>
      <w:r w:rsidRPr="004B00A1">
        <w:t>AI</w:t>
      </w:r>
      <w:r w:rsidRPr="004B00A1">
        <w:t>帮助编写代码，但</w:t>
      </w:r>
      <w:r w:rsidRPr="004B00A1">
        <w:t>AI</w:t>
      </w:r>
      <w:r w:rsidRPr="004B00A1">
        <w:t>不是万能的，更多的显示情况需要人发挥主观能动性实现。</w:t>
      </w:r>
      <w:r w:rsidRPr="004B00A1">
        <w:t>AI</w:t>
      </w:r>
      <w:r w:rsidRPr="004B00A1">
        <w:t>不可能帮助我们接线，不可能帮助我们申请公网，也不可能帮助我们连上手机进行调试，至少现在不行。在这个过程里最让我感到陌生的环节当属公网的实现，由于对互联网协议和话题相关的不熟悉，我在这块花了大把时间找教程和尝试。最后借助</w:t>
      </w:r>
      <w:r w:rsidRPr="004B00A1">
        <w:t>AI</w:t>
      </w:r>
      <w:r w:rsidRPr="004B00A1">
        <w:t>的操作指南和网上的教程，我成功在阿里云上开通了一个服务器并部署了公网。通过本项目，我认识到智能硬件开发并不是简单地把多个传感器连接起来，而是要同时处理接线、通信协议、任务调度、状态优先级、网络安全和数据可信度等问题。这次实践提升了我的系统集成、调试分析、团队协作和工程边界意识。</w:t>
      </w:r>
    </w:p>
    <w:p w14:paraId="4799203E" w14:textId="77777777" w:rsidR="004B00A1" w:rsidRDefault="004B00A1" w:rsidP="004B00A1">
      <w:pPr>
        <w:spacing w:after="120" w:line="300" w:lineRule="auto"/>
        <w:ind w:firstLine="420"/>
        <w:rPr>
          <w:rFonts w:hint="eastAsia"/>
        </w:rPr>
      </w:pPr>
    </w:p>
    <w:p w14:paraId="2395E3F0" w14:textId="2BE85098" w:rsidR="00627EBA" w:rsidRPr="004B00A1" w:rsidRDefault="008F55AD" w:rsidP="008F55AD">
      <w:pPr>
        <w:spacing w:after="120" w:line="300" w:lineRule="auto"/>
        <w:rPr>
          <w:b/>
          <w:bCs/>
        </w:rPr>
      </w:pPr>
      <w:r w:rsidRPr="004B00A1">
        <w:rPr>
          <w:rFonts w:hint="eastAsia"/>
          <w:b/>
          <w:bCs/>
        </w:rPr>
        <w:t>成员C：</w:t>
      </w:r>
    </w:p>
    <w:p w14:paraId="5D0AAFF8" w14:textId="35E8130A" w:rsidR="004B00A1" w:rsidRDefault="004B00A1" w:rsidP="004B00A1">
      <w:pPr>
        <w:spacing w:after="120" w:line="300" w:lineRule="auto"/>
        <w:ind w:firstLine="420"/>
        <w:rPr>
          <w:rFonts w:hint="eastAsia"/>
        </w:rPr>
      </w:pPr>
      <w:r w:rsidRPr="004B00A1">
        <w:t>由于</w:t>
      </w:r>
      <w:r>
        <w:rPr>
          <w:rFonts w:hint="eastAsia"/>
        </w:rPr>
        <w:t>我</w:t>
      </w:r>
      <w:r w:rsidRPr="004B00A1">
        <w:t>目前处于毕业班阶段，培养方案临时调整，加上个人需要进行实习，我在项目开展期间面临一定的时间安排困难，无法像其他组员一样长期到场参与实验和实物调试，对此也希望老师能够予以理解。尽管受到客观条件的限制，我仍积极与组员保持沟通，及时了解项目进展，认真完成</w:t>
      </w:r>
      <w:r w:rsidRPr="004B00A1">
        <w:t>PPT</w:t>
      </w:r>
      <w:r w:rsidRPr="004B00A1">
        <w:t>制作、资料整理、流程图和系统框图绘制以及结题报告撰写等工作，合理协调实习与课程任务，没有因个人原因影响小组整体进度。通过本次项目，我对嵌入式系统从选题、方案设计到功能开发、调试和结题的完整过程有了更加系统的认识。虽然我主要负责文档整理和成果</w:t>
      </w:r>
      <w:r w:rsidRPr="004B00A1">
        <w:lastRenderedPageBreak/>
        <w:t>展示，没有直接参与大量的硬件搭建与程序调试，但通过梳理项目资料和撰写报告，我也加深了对智能拐杖整体设计与实现思路的理解。同时，我认识到一个完整的工程项目不仅需要技术实现，也离不开良好的团队沟通、任务协作和成果总结，这些经历也提升了我的组织协调和项目总结能力。</w:t>
      </w:r>
    </w:p>
    <w:p w14:paraId="79E4F994" w14:textId="77777777" w:rsidR="00AB77C6" w:rsidRDefault="00AB77C6" w:rsidP="00AB77C6">
      <w:r>
        <w:br w:type="page"/>
      </w:r>
    </w:p>
    <w:p w14:paraId="60478EE3" w14:textId="77777777" w:rsidR="00AB77C6" w:rsidRDefault="00AB77C6" w:rsidP="00AB77C6">
      <w:pPr>
        <w:pStyle w:val="1"/>
        <w:spacing w:before="240" w:after="120"/>
        <w:jc w:val="center"/>
      </w:pPr>
      <w:bookmarkStart w:id="42" w:name="_Toc240115496"/>
      <w:bookmarkStart w:id="43" w:name="_Toc240117081"/>
      <w:r>
        <w:lastRenderedPageBreak/>
        <w:t>参考文献</w:t>
      </w:r>
      <w:bookmarkEnd w:id="42"/>
      <w:bookmarkEnd w:id="43"/>
    </w:p>
    <w:p w14:paraId="3441840A" w14:textId="63B7C191" w:rsidR="00AB77C6" w:rsidRDefault="00AB77C6" w:rsidP="00AB77C6">
      <w:pPr>
        <w:spacing w:after="80" w:line="252" w:lineRule="auto"/>
        <w:ind w:left="408" w:hanging="408"/>
      </w:pPr>
      <w:r>
        <w:rPr>
          <w:sz w:val="20"/>
        </w:rPr>
        <w:t xml:space="preserve">[1] </w:t>
      </w:r>
      <w:r w:rsidR="00081F04">
        <w:rPr>
          <w:sz w:val="20"/>
        </w:rPr>
        <w:t xml:space="preserve"> </w:t>
      </w:r>
      <w:r>
        <w:rPr>
          <w:sz w:val="20"/>
        </w:rPr>
        <w:t xml:space="preserve">ESPRESSIF. </w:t>
      </w:r>
      <w:r>
        <w:rPr>
          <w:sz w:val="20"/>
        </w:rPr>
        <w:t>乐鑫科</w:t>
      </w:r>
      <w:proofErr w:type="gramStart"/>
      <w:r>
        <w:rPr>
          <w:sz w:val="20"/>
        </w:rPr>
        <w:t>技</w:t>
      </w:r>
      <w:r>
        <w:rPr>
          <w:sz w:val="20"/>
        </w:rPr>
        <w:t>.</w:t>
      </w:r>
      <w:proofErr w:type="gramEnd"/>
      <w:r>
        <w:rPr>
          <w:sz w:val="20"/>
        </w:rPr>
        <w:t xml:space="preserve"> ESP32-S3 </w:t>
      </w:r>
      <w:r>
        <w:rPr>
          <w:sz w:val="20"/>
        </w:rPr>
        <w:t>技术参考手册（</w:t>
      </w:r>
      <w:r>
        <w:rPr>
          <w:sz w:val="20"/>
        </w:rPr>
        <w:t>ESP32-S3 Technical Reference Manual</w:t>
      </w:r>
      <w:r>
        <w:rPr>
          <w:sz w:val="20"/>
        </w:rPr>
        <w:t>，</w:t>
      </w:r>
      <w:r>
        <w:rPr>
          <w:sz w:val="20"/>
        </w:rPr>
        <w:t>V1.8</w:t>
      </w:r>
      <w:r>
        <w:rPr>
          <w:sz w:val="20"/>
        </w:rPr>
        <w:t>）</w:t>
      </w:r>
      <w:r>
        <w:rPr>
          <w:sz w:val="20"/>
        </w:rPr>
        <w:t>[EB/OL]. https://www.espressif.com/documentation/esp32-s3_technical_reference_manual_en.pdf.</w:t>
      </w:r>
    </w:p>
    <w:p w14:paraId="50734AD9" w14:textId="1B89D5A2" w:rsidR="00AB77C6" w:rsidRDefault="00AB77C6" w:rsidP="00AB77C6">
      <w:pPr>
        <w:spacing w:after="80" w:line="252" w:lineRule="auto"/>
        <w:ind w:left="408" w:hanging="408"/>
      </w:pPr>
      <w:r>
        <w:rPr>
          <w:sz w:val="20"/>
        </w:rPr>
        <w:t xml:space="preserve">[2] </w:t>
      </w:r>
      <w:r w:rsidR="00081F04">
        <w:rPr>
          <w:sz w:val="20"/>
        </w:rPr>
        <w:t xml:space="preserve"> </w:t>
      </w:r>
      <w:r>
        <w:rPr>
          <w:sz w:val="20"/>
        </w:rPr>
        <w:t xml:space="preserve">ESPRESSIF. </w:t>
      </w:r>
      <w:r>
        <w:rPr>
          <w:sz w:val="20"/>
        </w:rPr>
        <w:t>乐鑫科</w:t>
      </w:r>
      <w:proofErr w:type="gramStart"/>
      <w:r>
        <w:rPr>
          <w:sz w:val="20"/>
        </w:rPr>
        <w:t>技</w:t>
      </w:r>
      <w:r>
        <w:rPr>
          <w:sz w:val="20"/>
        </w:rPr>
        <w:t>.</w:t>
      </w:r>
      <w:proofErr w:type="gramEnd"/>
      <w:r>
        <w:rPr>
          <w:sz w:val="20"/>
        </w:rPr>
        <w:t xml:space="preserve"> ESP32-S3 </w:t>
      </w:r>
      <w:r>
        <w:rPr>
          <w:sz w:val="20"/>
        </w:rPr>
        <w:t>系列芯片数据手册（</w:t>
      </w:r>
      <w:r>
        <w:rPr>
          <w:sz w:val="20"/>
        </w:rPr>
        <w:t>ESP32-S3 Series Datasheet</w:t>
      </w:r>
      <w:r>
        <w:rPr>
          <w:sz w:val="20"/>
        </w:rPr>
        <w:t>，</w:t>
      </w:r>
      <w:r>
        <w:rPr>
          <w:sz w:val="20"/>
        </w:rPr>
        <w:t>V2.2</w:t>
      </w:r>
      <w:r>
        <w:rPr>
          <w:sz w:val="20"/>
        </w:rPr>
        <w:t>）</w:t>
      </w:r>
      <w:r>
        <w:rPr>
          <w:sz w:val="20"/>
        </w:rPr>
        <w:t>[EB/OL]. https://www.espressif.com/sites/default/files/documentation/esp32-s3_datasheet_en.pdf.</w:t>
      </w:r>
    </w:p>
    <w:p w14:paraId="720B5127" w14:textId="11D5684B" w:rsidR="00AB77C6" w:rsidRDefault="00AB77C6" w:rsidP="00AB77C6">
      <w:pPr>
        <w:spacing w:after="80" w:line="252" w:lineRule="auto"/>
        <w:ind w:left="408" w:hanging="408"/>
      </w:pPr>
      <w:r>
        <w:rPr>
          <w:sz w:val="20"/>
        </w:rPr>
        <w:t xml:space="preserve">[3] </w:t>
      </w:r>
      <w:r w:rsidR="00081F04">
        <w:rPr>
          <w:sz w:val="20"/>
        </w:rPr>
        <w:t xml:space="preserve"> </w:t>
      </w:r>
      <w:r>
        <w:rPr>
          <w:sz w:val="20"/>
        </w:rPr>
        <w:t xml:space="preserve">ANALOG DEVICES. MAX30102 High-Sensitivity Pulse Oximeter and Heart-Rate Sensor for Wearable Health </w:t>
      </w:r>
      <w:r>
        <w:rPr>
          <w:sz w:val="20"/>
        </w:rPr>
        <w:t>数据手册（</w:t>
      </w:r>
      <w:r>
        <w:rPr>
          <w:sz w:val="20"/>
        </w:rPr>
        <w:t>Datasheet</w:t>
      </w:r>
      <w:r>
        <w:rPr>
          <w:sz w:val="20"/>
        </w:rPr>
        <w:t>）</w:t>
      </w:r>
      <w:r>
        <w:rPr>
          <w:sz w:val="20"/>
        </w:rPr>
        <w:t>[EB/OL]. https://www.analog.com/media/en/technical-documentation/data-sheets/MAX30102.pdf.</w:t>
      </w:r>
    </w:p>
    <w:p w14:paraId="37353BB5" w14:textId="430EC0D0" w:rsidR="00AB77C6" w:rsidRDefault="00AB77C6" w:rsidP="00AB77C6">
      <w:pPr>
        <w:spacing w:after="80" w:line="252" w:lineRule="auto"/>
        <w:ind w:left="408" w:hanging="408"/>
      </w:pPr>
      <w:r>
        <w:rPr>
          <w:sz w:val="20"/>
        </w:rPr>
        <w:t xml:space="preserve">[4] </w:t>
      </w:r>
      <w:r w:rsidR="00081F04">
        <w:rPr>
          <w:sz w:val="20"/>
        </w:rPr>
        <w:t xml:space="preserve"> </w:t>
      </w:r>
      <w:r>
        <w:rPr>
          <w:sz w:val="20"/>
        </w:rPr>
        <w:t xml:space="preserve">OMNIVISION TECHNOLOGIES. OV2640 Color CMOS UXGA </w:t>
      </w:r>
      <w:proofErr w:type="gramStart"/>
      <w:r>
        <w:rPr>
          <w:sz w:val="20"/>
        </w:rPr>
        <w:t>(2.0 MegaPixel)</w:t>
      </w:r>
      <w:proofErr w:type="gramEnd"/>
      <w:r>
        <w:rPr>
          <w:sz w:val="20"/>
        </w:rPr>
        <w:t xml:space="preserve"> CAMERACHIP </w:t>
      </w:r>
      <w:r>
        <w:rPr>
          <w:sz w:val="20"/>
        </w:rPr>
        <w:t>数据手册（</w:t>
      </w:r>
      <w:r>
        <w:rPr>
          <w:sz w:val="20"/>
        </w:rPr>
        <w:t>Datasheet</w:t>
      </w:r>
      <w:r>
        <w:rPr>
          <w:sz w:val="20"/>
        </w:rPr>
        <w:t>，</w:t>
      </w:r>
      <w:r>
        <w:rPr>
          <w:sz w:val="20"/>
        </w:rPr>
        <w:t>V2.2</w:t>
      </w:r>
      <w:r>
        <w:rPr>
          <w:sz w:val="20"/>
        </w:rPr>
        <w:t>）</w:t>
      </w:r>
      <w:r>
        <w:rPr>
          <w:sz w:val="20"/>
        </w:rPr>
        <w:t>[EB/OL]. https://uctronics.com/download/OV2640_DS.pdf.</w:t>
      </w:r>
    </w:p>
    <w:p w14:paraId="0E4A8B50" w14:textId="66B79FD5" w:rsidR="00AB77C6" w:rsidRDefault="00AB77C6" w:rsidP="00081F04">
      <w:pPr>
        <w:spacing w:after="80" w:line="252" w:lineRule="auto"/>
        <w:ind w:left="408" w:hanging="408"/>
      </w:pPr>
      <w:r>
        <w:rPr>
          <w:sz w:val="20"/>
        </w:rPr>
        <w:t>[5]</w:t>
      </w:r>
      <w:r w:rsidR="00081F04">
        <w:rPr>
          <w:sz w:val="20"/>
        </w:rPr>
        <w:t xml:space="preserve"> </w:t>
      </w:r>
      <w:r>
        <w:rPr>
          <w:sz w:val="20"/>
        </w:rPr>
        <w:t xml:space="preserve">Amazon Web Services. FreeRTOS </w:t>
      </w:r>
      <w:r>
        <w:rPr>
          <w:sz w:val="20"/>
        </w:rPr>
        <w:t>官方文档（</w:t>
      </w:r>
      <w:r>
        <w:rPr>
          <w:sz w:val="20"/>
        </w:rPr>
        <w:t>FreeRTOS Documentation</w:t>
      </w:r>
      <w:r>
        <w:rPr>
          <w:sz w:val="20"/>
        </w:rPr>
        <w:t>）</w:t>
      </w:r>
      <w:r>
        <w:rPr>
          <w:sz w:val="20"/>
        </w:rPr>
        <w:t>[EB/OL]. https://www.freertos.org/Documentation/00-Overview.</w:t>
      </w:r>
    </w:p>
    <w:p w14:paraId="5CCF3814" w14:textId="30DE7DE2" w:rsidR="00AB77C6" w:rsidRDefault="00AB77C6" w:rsidP="00AB77C6">
      <w:pPr>
        <w:spacing w:after="80" w:line="252" w:lineRule="auto"/>
        <w:ind w:left="408" w:hanging="408"/>
      </w:pPr>
      <w:r>
        <w:rPr>
          <w:sz w:val="20"/>
        </w:rPr>
        <w:t>[</w:t>
      </w:r>
      <w:r w:rsidR="00081F04">
        <w:rPr>
          <w:sz w:val="20"/>
        </w:rPr>
        <w:t>6</w:t>
      </w:r>
      <w:r>
        <w:rPr>
          <w:sz w:val="20"/>
        </w:rPr>
        <w:t xml:space="preserve">] </w:t>
      </w:r>
      <w:r w:rsidR="00081F04">
        <w:rPr>
          <w:sz w:val="20"/>
        </w:rPr>
        <w:t xml:space="preserve"> </w:t>
      </w:r>
      <w:r>
        <w:rPr>
          <w:sz w:val="20"/>
        </w:rPr>
        <w:t>RAMACHANDRAN A</w:t>
      </w:r>
      <w:r>
        <w:rPr>
          <w:sz w:val="20"/>
        </w:rPr>
        <w:t>，</w:t>
      </w:r>
      <w:r>
        <w:rPr>
          <w:sz w:val="20"/>
        </w:rPr>
        <w:t>KARUPPIAH A. A Survey on Recent Advances in Wearable Fall Detection Systems[J]. BioMed Research International</w:t>
      </w:r>
      <w:r>
        <w:rPr>
          <w:sz w:val="20"/>
        </w:rPr>
        <w:t>，</w:t>
      </w:r>
      <w:r>
        <w:rPr>
          <w:sz w:val="20"/>
        </w:rPr>
        <w:t>2020</w:t>
      </w:r>
      <w:r>
        <w:rPr>
          <w:sz w:val="20"/>
        </w:rPr>
        <w:t>，</w:t>
      </w:r>
      <w:r>
        <w:rPr>
          <w:sz w:val="20"/>
        </w:rPr>
        <w:t>2020</w:t>
      </w:r>
      <w:r>
        <w:rPr>
          <w:sz w:val="20"/>
        </w:rPr>
        <w:t>：</w:t>
      </w:r>
      <w:r>
        <w:rPr>
          <w:sz w:val="20"/>
        </w:rPr>
        <w:t>2167160. DOI: 10.1155/2020/2167160.</w:t>
      </w:r>
    </w:p>
    <w:p w14:paraId="0D49FAD1" w14:textId="1C872D92" w:rsidR="00874360" w:rsidRDefault="00874360">
      <w:pPr>
        <w:spacing w:after="80" w:line="252" w:lineRule="auto"/>
        <w:ind w:left="408" w:hanging="408"/>
      </w:pPr>
    </w:p>
    <w:sectPr w:rsidR="00874360">
      <w:footerReference w:type="default" r:id="rId31"/>
      <w:pgSz w:w="11906" w:h="16838"/>
      <w:pgMar w:top="1440" w:right="1474" w:bottom="1440"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7DD7C" w14:textId="77777777" w:rsidR="00C251D5" w:rsidRDefault="00C251D5">
      <w:r>
        <w:separator/>
      </w:r>
    </w:p>
  </w:endnote>
  <w:endnote w:type="continuationSeparator" w:id="0">
    <w:p w14:paraId="280A5C68" w14:textId="77777777" w:rsidR="00C251D5" w:rsidRDefault="00C25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Bold r:id="rId1" w:subsetted="1" w:fontKey="{1F123C16-82ED-4B0D-BF8B-015125D954F3}"/>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C2B81A38-2B9F-4C7E-881A-631C0007FF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24F1" w14:textId="77777777" w:rsidR="00874360" w:rsidRDefault="0087436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71AC3" w14:textId="77777777" w:rsidR="00874360" w:rsidRDefault="00BB2F34">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DDB05" w14:textId="77777777" w:rsidR="00C251D5" w:rsidRDefault="00C251D5">
      <w:r>
        <w:separator/>
      </w:r>
    </w:p>
  </w:footnote>
  <w:footnote w:type="continuationSeparator" w:id="0">
    <w:p w14:paraId="0CABF586" w14:textId="77777777" w:rsidR="00C251D5" w:rsidRDefault="00C251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6D8"/>
    <w:rsid w:val="00005075"/>
    <w:rsid w:val="000249E2"/>
    <w:rsid w:val="000264B7"/>
    <w:rsid w:val="00034DD2"/>
    <w:rsid w:val="000365EE"/>
    <w:rsid w:val="00041B59"/>
    <w:rsid w:val="00041D8D"/>
    <w:rsid w:val="00046A61"/>
    <w:rsid w:val="00047B1A"/>
    <w:rsid w:val="00052E49"/>
    <w:rsid w:val="0005523C"/>
    <w:rsid w:val="00057CC3"/>
    <w:rsid w:val="00065AE8"/>
    <w:rsid w:val="00081F04"/>
    <w:rsid w:val="00093B98"/>
    <w:rsid w:val="000A4B3D"/>
    <w:rsid w:val="000A73B4"/>
    <w:rsid w:val="000A783F"/>
    <w:rsid w:val="000B039B"/>
    <w:rsid w:val="000C5566"/>
    <w:rsid w:val="000D00BF"/>
    <w:rsid w:val="000D10FC"/>
    <w:rsid w:val="000D16BA"/>
    <w:rsid w:val="000D6354"/>
    <w:rsid w:val="000E4344"/>
    <w:rsid w:val="000E5150"/>
    <w:rsid w:val="000E6643"/>
    <w:rsid w:val="000F0DAF"/>
    <w:rsid w:val="000F7ED3"/>
    <w:rsid w:val="001076DE"/>
    <w:rsid w:val="0011447B"/>
    <w:rsid w:val="0011582F"/>
    <w:rsid w:val="001172E6"/>
    <w:rsid w:val="00121C9A"/>
    <w:rsid w:val="00121F42"/>
    <w:rsid w:val="00124045"/>
    <w:rsid w:val="00125645"/>
    <w:rsid w:val="00126BDD"/>
    <w:rsid w:val="0012789A"/>
    <w:rsid w:val="0013084B"/>
    <w:rsid w:val="0013439F"/>
    <w:rsid w:val="00134613"/>
    <w:rsid w:val="00136A2A"/>
    <w:rsid w:val="0014317B"/>
    <w:rsid w:val="001457AB"/>
    <w:rsid w:val="001551B7"/>
    <w:rsid w:val="00160BCE"/>
    <w:rsid w:val="001630C3"/>
    <w:rsid w:val="00166CB1"/>
    <w:rsid w:val="00175542"/>
    <w:rsid w:val="00180C64"/>
    <w:rsid w:val="0018703C"/>
    <w:rsid w:val="00187356"/>
    <w:rsid w:val="0019523C"/>
    <w:rsid w:val="001A359C"/>
    <w:rsid w:val="001A5B2D"/>
    <w:rsid w:val="001A69CA"/>
    <w:rsid w:val="001B61B5"/>
    <w:rsid w:val="001C0F6E"/>
    <w:rsid w:val="001C22F4"/>
    <w:rsid w:val="001C3AAC"/>
    <w:rsid w:val="001C5E15"/>
    <w:rsid w:val="001D30D0"/>
    <w:rsid w:val="001D43A8"/>
    <w:rsid w:val="001D52D7"/>
    <w:rsid w:val="001E1F8F"/>
    <w:rsid w:val="001E4F91"/>
    <w:rsid w:val="001F0865"/>
    <w:rsid w:val="001F7ADD"/>
    <w:rsid w:val="0020217A"/>
    <w:rsid w:val="00210B57"/>
    <w:rsid w:val="00212D14"/>
    <w:rsid w:val="00212F18"/>
    <w:rsid w:val="00215F85"/>
    <w:rsid w:val="00216FAD"/>
    <w:rsid w:val="00224CEC"/>
    <w:rsid w:val="00227B7E"/>
    <w:rsid w:val="00231F40"/>
    <w:rsid w:val="00232021"/>
    <w:rsid w:val="00240E64"/>
    <w:rsid w:val="00241A11"/>
    <w:rsid w:val="0024224C"/>
    <w:rsid w:val="002425E3"/>
    <w:rsid w:val="002427BD"/>
    <w:rsid w:val="00244F5E"/>
    <w:rsid w:val="00246710"/>
    <w:rsid w:val="002470A9"/>
    <w:rsid w:val="00257D80"/>
    <w:rsid w:val="00264AC1"/>
    <w:rsid w:val="0027211F"/>
    <w:rsid w:val="0028309D"/>
    <w:rsid w:val="00284EB7"/>
    <w:rsid w:val="00287111"/>
    <w:rsid w:val="002877BB"/>
    <w:rsid w:val="002A0520"/>
    <w:rsid w:val="002A06A6"/>
    <w:rsid w:val="002B117C"/>
    <w:rsid w:val="002B4FF6"/>
    <w:rsid w:val="002B50D5"/>
    <w:rsid w:val="002C2B9A"/>
    <w:rsid w:val="002C2D3C"/>
    <w:rsid w:val="002C51EA"/>
    <w:rsid w:val="002D3BEF"/>
    <w:rsid w:val="002D5854"/>
    <w:rsid w:val="002E4700"/>
    <w:rsid w:val="002E4C4A"/>
    <w:rsid w:val="002F0CC9"/>
    <w:rsid w:val="002F3BAA"/>
    <w:rsid w:val="002F71D2"/>
    <w:rsid w:val="003017B9"/>
    <w:rsid w:val="00305E8D"/>
    <w:rsid w:val="0033365C"/>
    <w:rsid w:val="00335409"/>
    <w:rsid w:val="00342886"/>
    <w:rsid w:val="00354596"/>
    <w:rsid w:val="00355DC7"/>
    <w:rsid w:val="00370AC9"/>
    <w:rsid w:val="00377858"/>
    <w:rsid w:val="00387A19"/>
    <w:rsid w:val="00387CED"/>
    <w:rsid w:val="00392BFD"/>
    <w:rsid w:val="00393F2D"/>
    <w:rsid w:val="00396015"/>
    <w:rsid w:val="003A2055"/>
    <w:rsid w:val="003A41C4"/>
    <w:rsid w:val="003B5CDE"/>
    <w:rsid w:val="003D3201"/>
    <w:rsid w:val="003D5444"/>
    <w:rsid w:val="003D5650"/>
    <w:rsid w:val="003D6F04"/>
    <w:rsid w:val="003E013D"/>
    <w:rsid w:val="003F08EC"/>
    <w:rsid w:val="003F651D"/>
    <w:rsid w:val="004035ED"/>
    <w:rsid w:val="00421C40"/>
    <w:rsid w:val="0042244E"/>
    <w:rsid w:val="004241EB"/>
    <w:rsid w:val="00424657"/>
    <w:rsid w:val="00425560"/>
    <w:rsid w:val="004263C0"/>
    <w:rsid w:val="00426E37"/>
    <w:rsid w:val="00430FFB"/>
    <w:rsid w:val="00431F4C"/>
    <w:rsid w:val="00433496"/>
    <w:rsid w:val="00455790"/>
    <w:rsid w:val="0046287F"/>
    <w:rsid w:val="00463FDB"/>
    <w:rsid w:val="004646CB"/>
    <w:rsid w:val="00472AD6"/>
    <w:rsid w:val="00472F3E"/>
    <w:rsid w:val="004777DC"/>
    <w:rsid w:val="00483620"/>
    <w:rsid w:val="00483D75"/>
    <w:rsid w:val="00486432"/>
    <w:rsid w:val="00486EA1"/>
    <w:rsid w:val="004936C1"/>
    <w:rsid w:val="0049426A"/>
    <w:rsid w:val="00497A08"/>
    <w:rsid w:val="004A1CD5"/>
    <w:rsid w:val="004B00A1"/>
    <w:rsid w:val="004B4CE4"/>
    <w:rsid w:val="004B5E90"/>
    <w:rsid w:val="004C1860"/>
    <w:rsid w:val="004D1033"/>
    <w:rsid w:val="004D1E20"/>
    <w:rsid w:val="004D21CE"/>
    <w:rsid w:val="004D5F8E"/>
    <w:rsid w:val="004D6D46"/>
    <w:rsid w:val="004E04C3"/>
    <w:rsid w:val="004E4B87"/>
    <w:rsid w:val="004E6D23"/>
    <w:rsid w:val="004F06C7"/>
    <w:rsid w:val="004F49A5"/>
    <w:rsid w:val="0050125C"/>
    <w:rsid w:val="0050672E"/>
    <w:rsid w:val="00510E74"/>
    <w:rsid w:val="00517B1C"/>
    <w:rsid w:val="0053475E"/>
    <w:rsid w:val="00543360"/>
    <w:rsid w:val="0054412F"/>
    <w:rsid w:val="0054505F"/>
    <w:rsid w:val="0055240D"/>
    <w:rsid w:val="00555752"/>
    <w:rsid w:val="005578BD"/>
    <w:rsid w:val="00561E09"/>
    <w:rsid w:val="00564BED"/>
    <w:rsid w:val="00566E1E"/>
    <w:rsid w:val="0057565B"/>
    <w:rsid w:val="0057681D"/>
    <w:rsid w:val="005801BA"/>
    <w:rsid w:val="00582DA0"/>
    <w:rsid w:val="00583623"/>
    <w:rsid w:val="00584915"/>
    <w:rsid w:val="00586A91"/>
    <w:rsid w:val="00595F13"/>
    <w:rsid w:val="005A50F8"/>
    <w:rsid w:val="005A5261"/>
    <w:rsid w:val="005B1797"/>
    <w:rsid w:val="005B4A26"/>
    <w:rsid w:val="005B4B92"/>
    <w:rsid w:val="005C0F1A"/>
    <w:rsid w:val="005C14BB"/>
    <w:rsid w:val="005C61F6"/>
    <w:rsid w:val="005D4AB3"/>
    <w:rsid w:val="005D65B0"/>
    <w:rsid w:val="005D7287"/>
    <w:rsid w:val="005E0724"/>
    <w:rsid w:val="005E14AD"/>
    <w:rsid w:val="005F0103"/>
    <w:rsid w:val="005F59E0"/>
    <w:rsid w:val="00602B04"/>
    <w:rsid w:val="0060422F"/>
    <w:rsid w:val="0061366E"/>
    <w:rsid w:val="00615FB9"/>
    <w:rsid w:val="006178B6"/>
    <w:rsid w:val="00624AF1"/>
    <w:rsid w:val="00624BFB"/>
    <w:rsid w:val="00625832"/>
    <w:rsid w:val="00627EBA"/>
    <w:rsid w:val="006309B7"/>
    <w:rsid w:val="00635228"/>
    <w:rsid w:val="00636475"/>
    <w:rsid w:val="00643C37"/>
    <w:rsid w:val="0064688D"/>
    <w:rsid w:val="006517ED"/>
    <w:rsid w:val="00654B82"/>
    <w:rsid w:val="00656C75"/>
    <w:rsid w:val="00657DE2"/>
    <w:rsid w:val="0066081A"/>
    <w:rsid w:val="0066530D"/>
    <w:rsid w:val="00666C2D"/>
    <w:rsid w:val="00667840"/>
    <w:rsid w:val="0067248D"/>
    <w:rsid w:val="006802EB"/>
    <w:rsid w:val="00681735"/>
    <w:rsid w:val="006832A7"/>
    <w:rsid w:val="00687C22"/>
    <w:rsid w:val="00687FBC"/>
    <w:rsid w:val="00691A33"/>
    <w:rsid w:val="0069280A"/>
    <w:rsid w:val="00692A48"/>
    <w:rsid w:val="006A2EEF"/>
    <w:rsid w:val="006B1CD6"/>
    <w:rsid w:val="006C316A"/>
    <w:rsid w:val="006C6DE8"/>
    <w:rsid w:val="006D073D"/>
    <w:rsid w:val="006D7EA5"/>
    <w:rsid w:val="006E12D9"/>
    <w:rsid w:val="006E1CF5"/>
    <w:rsid w:val="006E520D"/>
    <w:rsid w:val="006E588B"/>
    <w:rsid w:val="006F3D03"/>
    <w:rsid w:val="006F7127"/>
    <w:rsid w:val="00700E98"/>
    <w:rsid w:val="00701636"/>
    <w:rsid w:val="00705F06"/>
    <w:rsid w:val="00707884"/>
    <w:rsid w:val="007109A0"/>
    <w:rsid w:val="00714AE2"/>
    <w:rsid w:val="0071554D"/>
    <w:rsid w:val="00720D01"/>
    <w:rsid w:val="007227D2"/>
    <w:rsid w:val="0072291B"/>
    <w:rsid w:val="00730D47"/>
    <w:rsid w:val="0073230E"/>
    <w:rsid w:val="0073686F"/>
    <w:rsid w:val="00736FF1"/>
    <w:rsid w:val="007422CB"/>
    <w:rsid w:val="00747DF3"/>
    <w:rsid w:val="00753328"/>
    <w:rsid w:val="007541EC"/>
    <w:rsid w:val="00767FA6"/>
    <w:rsid w:val="00771086"/>
    <w:rsid w:val="007875A8"/>
    <w:rsid w:val="00795A70"/>
    <w:rsid w:val="0079691C"/>
    <w:rsid w:val="007A5E40"/>
    <w:rsid w:val="007B3384"/>
    <w:rsid w:val="007C587C"/>
    <w:rsid w:val="007D206B"/>
    <w:rsid w:val="007D6F26"/>
    <w:rsid w:val="007D76A7"/>
    <w:rsid w:val="007E2AD5"/>
    <w:rsid w:val="007F4D66"/>
    <w:rsid w:val="00805DB0"/>
    <w:rsid w:val="008076A3"/>
    <w:rsid w:val="00813B42"/>
    <w:rsid w:val="008222F6"/>
    <w:rsid w:val="00822BFA"/>
    <w:rsid w:val="00830B6A"/>
    <w:rsid w:val="0083308D"/>
    <w:rsid w:val="00834077"/>
    <w:rsid w:val="00834744"/>
    <w:rsid w:val="00836D30"/>
    <w:rsid w:val="00874360"/>
    <w:rsid w:val="0088233F"/>
    <w:rsid w:val="00882EF6"/>
    <w:rsid w:val="00884DD7"/>
    <w:rsid w:val="00891A49"/>
    <w:rsid w:val="008A4D69"/>
    <w:rsid w:val="008A5BBE"/>
    <w:rsid w:val="008B1E72"/>
    <w:rsid w:val="008B483F"/>
    <w:rsid w:val="008B7145"/>
    <w:rsid w:val="008C5DF3"/>
    <w:rsid w:val="008C5F2D"/>
    <w:rsid w:val="008C69FF"/>
    <w:rsid w:val="008D0F8E"/>
    <w:rsid w:val="008D3A9A"/>
    <w:rsid w:val="008E107D"/>
    <w:rsid w:val="008E2C4E"/>
    <w:rsid w:val="008E35FC"/>
    <w:rsid w:val="008E48DE"/>
    <w:rsid w:val="008F55AD"/>
    <w:rsid w:val="00901338"/>
    <w:rsid w:val="00911160"/>
    <w:rsid w:val="00911837"/>
    <w:rsid w:val="00913DA3"/>
    <w:rsid w:val="00914B60"/>
    <w:rsid w:val="00920C3F"/>
    <w:rsid w:val="00922287"/>
    <w:rsid w:val="00922714"/>
    <w:rsid w:val="00933124"/>
    <w:rsid w:val="00934FF2"/>
    <w:rsid w:val="009611F2"/>
    <w:rsid w:val="00963F02"/>
    <w:rsid w:val="00966713"/>
    <w:rsid w:val="009806FE"/>
    <w:rsid w:val="00982B51"/>
    <w:rsid w:val="0098373E"/>
    <w:rsid w:val="009846D5"/>
    <w:rsid w:val="00987745"/>
    <w:rsid w:val="009A1020"/>
    <w:rsid w:val="009A4D2A"/>
    <w:rsid w:val="009B0C7E"/>
    <w:rsid w:val="009B334C"/>
    <w:rsid w:val="009C0D48"/>
    <w:rsid w:val="009C2808"/>
    <w:rsid w:val="009D1706"/>
    <w:rsid w:val="009D3B02"/>
    <w:rsid w:val="009D578D"/>
    <w:rsid w:val="009D613F"/>
    <w:rsid w:val="009E1857"/>
    <w:rsid w:val="009F0878"/>
    <w:rsid w:val="009F4FBA"/>
    <w:rsid w:val="009F56B9"/>
    <w:rsid w:val="009F5826"/>
    <w:rsid w:val="009F665A"/>
    <w:rsid w:val="00A04B9B"/>
    <w:rsid w:val="00A10AB3"/>
    <w:rsid w:val="00A133DD"/>
    <w:rsid w:val="00A15DB7"/>
    <w:rsid w:val="00A20243"/>
    <w:rsid w:val="00A213E0"/>
    <w:rsid w:val="00A22A1B"/>
    <w:rsid w:val="00A35139"/>
    <w:rsid w:val="00A35727"/>
    <w:rsid w:val="00A40F84"/>
    <w:rsid w:val="00A43F64"/>
    <w:rsid w:val="00A523EE"/>
    <w:rsid w:val="00A52F19"/>
    <w:rsid w:val="00A5433E"/>
    <w:rsid w:val="00A54852"/>
    <w:rsid w:val="00A54EEA"/>
    <w:rsid w:val="00A670AE"/>
    <w:rsid w:val="00A85E13"/>
    <w:rsid w:val="00AA50F6"/>
    <w:rsid w:val="00AB0E9F"/>
    <w:rsid w:val="00AB32A0"/>
    <w:rsid w:val="00AB396F"/>
    <w:rsid w:val="00AB5C33"/>
    <w:rsid w:val="00AB77C6"/>
    <w:rsid w:val="00AC4D61"/>
    <w:rsid w:val="00AD40BF"/>
    <w:rsid w:val="00AD6657"/>
    <w:rsid w:val="00AE1242"/>
    <w:rsid w:val="00AE4068"/>
    <w:rsid w:val="00AE5844"/>
    <w:rsid w:val="00AF44B6"/>
    <w:rsid w:val="00B0019F"/>
    <w:rsid w:val="00B03EBF"/>
    <w:rsid w:val="00B0565D"/>
    <w:rsid w:val="00B14B07"/>
    <w:rsid w:val="00B166A3"/>
    <w:rsid w:val="00B23D8A"/>
    <w:rsid w:val="00B311DD"/>
    <w:rsid w:val="00B37B73"/>
    <w:rsid w:val="00B42D23"/>
    <w:rsid w:val="00B436B1"/>
    <w:rsid w:val="00B501B7"/>
    <w:rsid w:val="00B524C9"/>
    <w:rsid w:val="00B5419D"/>
    <w:rsid w:val="00B5527C"/>
    <w:rsid w:val="00B642A3"/>
    <w:rsid w:val="00B646DE"/>
    <w:rsid w:val="00B67FBA"/>
    <w:rsid w:val="00B70883"/>
    <w:rsid w:val="00B759CC"/>
    <w:rsid w:val="00B9225A"/>
    <w:rsid w:val="00B93254"/>
    <w:rsid w:val="00BB13AC"/>
    <w:rsid w:val="00BB182A"/>
    <w:rsid w:val="00BB2F34"/>
    <w:rsid w:val="00BB5AAF"/>
    <w:rsid w:val="00BB676A"/>
    <w:rsid w:val="00BC36C0"/>
    <w:rsid w:val="00BC36D8"/>
    <w:rsid w:val="00BC3EE0"/>
    <w:rsid w:val="00BC7165"/>
    <w:rsid w:val="00BE0940"/>
    <w:rsid w:val="00BE19BD"/>
    <w:rsid w:val="00BE34EF"/>
    <w:rsid w:val="00BF24D2"/>
    <w:rsid w:val="00BF739A"/>
    <w:rsid w:val="00C03E93"/>
    <w:rsid w:val="00C0660A"/>
    <w:rsid w:val="00C15190"/>
    <w:rsid w:val="00C162E4"/>
    <w:rsid w:val="00C16562"/>
    <w:rsid w:val="00C251D5"/>
    <w:rsid w:val="00C2672A"/>
    <w:rsid w:val="00C32A77"/>
    <w:rsid w:val="00C36016"/>
    <w:rsid w:val="00C373D8"/>
    <w:rsid w:val="00C72E52"/>
    <w:rsid w:val="00C7537B"/>
    <w:rsid w:val="00C76B77"/>
    <w:rsid w:val="00C93819"/>
    <w:rsid w:val="00CA1843"/>
    <w:rsid w:val="00CA30E8"/>
    <w:rsid w:val="00CB2069"/>
    <w:rsid w:val="00CD713B"/>
    <w:rsid w:val="00CE068A"/>
    <w:rsid w:val="00CE51D5"/>
    <w:rsid w:val="00CF0715"/>
    <w:rsid w:val="00D11079"/>
    <w:rsid w:val="00D11BE2"/>
    <w:rsid w:val="00D11BED"/>
    <w:rsid w:val="00D12FDC"/>
    <w:rsid w:val="00D26EDC"/>
    <w:rsid w:val="00D26F20"/>
    <w:rsid w:val="00D41CF3"/>
    <w:rsid w:val="00D41E37"/>
    <w:rsid w:val="00D4384C"/>
    <w:rsid w:val="00D44519"/>
    <w:rsid w:val="00D46F68"/>
    <w:rsid w:val="00D64A35"/>
    <w:rsid w:val="00D7663D"/>
    <w:rsid w:val="00D86017"/>
    <w:rsid w:val="00D9065A"/>
    <w:rsid w:val="00D926A0"/>
    <w:rsid w:val="00D97984"/>
    <w:rsid w:val="00DA03D8"/>
    <w:rsid w:val="00DA52F9"/>
    <w:rsid w:val="00DA609B"/>
    <w:rsid w:val="00DA75E6"/>
    <w:rsid w:val="00DC0231"/>
    <w:rsid w:val="00DC5CF8"/>
    <w:rsid w:val="00DD03A0"/>
    <w:rsid w:val="00DD3595"/>
    <w:rsid w:val="00DD4171"/>
    <w:rsid w:val="00DE188D"/>
    <w:rsid w:val="00DE7FB6"/>
    <w:rsid w:val="00E0033C"/>
    <w:rsid w:val="00E0211E"/>
    <w:rsid w:val="00E02ED6"/>
    <w:rsid w:val="00E03D7B"/>
    <w:rsid w:val="00E057C3"/>
    <w:rsid w:val="00E05EA0"/>
    <w:rsid w:val="00E1250D"/>
    <w:rsid w:val="00E128B9"/>
    <w:rsid w:val="00E13EDC"/>
    <w:rsid w:val="00E1599B"/>
    <w:rsid w:val="00E17F53"/>
    <w:rsid w:val="00E212ED"/>
    <w:rsid w:val="00E27191"/>
    <w:rsid w:val="00E32DAA"/>
    <w:rsid w:val="00E345F5"/>
    <w:rsid w:val="00E34666"/>
    <w:rsid w:val="00E53A8B"/>
    <w:rsid w:val="00E573E4"/>
    <w:rsid w:val="00E613FE"/>
    <w:rsid w:val="00E64B5C"/>
    <w:rsid w:val="00E67A34"/>
    <w:rsid w:val="00E70630"/>
    <w:rsid w:val="00E70DE7"/>
    <w:rsid w:val="00E7105D"/>
    <w:rsid w:val="00E734DE"/>
    <w:rsid w:val="00E754E4"/>
    <w:rsid w:val="00E8499B"/>
    <w:rsid w:val="00E86A34"/>
    <w:rsid w:val="00E87E5B"/>
    <w:rsid w:val="00EA3B5A"/>
    <w:rsid w:val="00EA3F6E"/>
    <w:rsid w:val="00EA467E"/>
    <w:rsid w:val="00EA4CD0"/>
    <w:rsid w:val="00EB0046"/>
    <w:rsid w:val="00EB5425"/>
    <w:rsid w:val="00EB5700"/>
    <w:rsid w:val="00EC1022"/>
    <w:rsid w:val="00EC5378"/>
    <w:rsid w:val="00ED3C55"/>
    <w:rsid w:val="00EE24D0"/>
    <w:rsid w:val="00EE302A"/>
    <w:rsid w:val="00F00BA9"/>
    <w:rsid w:val="00F03B35"/>
    <w:rsid w:val="00F04B0F"/>
    <w:rsid w:val="00F138AE"/>
    <w:rsid w:val="00F1483E"/>
    <w:rsid w:val="00F25DD1"/>
    <w:rsid w:val="00F26F2B"/>
    <w:rsid w:val="00F30AD4"/>
    <w:rsid w:val="00F30CD9"/>
    <w:rsid w:val="00F352B9"/>
    <w:rsid w:val="00F35C6D"/>
    <w:rsid w:val="00F40F09"/>
    <w:rsid w:val="00F410F5"/>
    <w:rsid w:val="00F43BFC"/>
    <w:rsid w:val="00F4505C"/>
    <w:rsid w:val="00F46366"/>
    <w:rsid w:val="00F509E9"/>
    <w:rsid w:val="00F520B7"/>
    <w:rsid w:val="00F52D2B"/>
    <w:rsid w:val="00F53C0D"/>
    <w:rsid w:val="00F61C97"/>
    <w:rsid w:val="00F6690A"/>
    <w:rsid w:val="00F74A9C"/>
    <w:rsid w:val="00F76D9D"/>
    <w:rsid w:val="00F816BA"/>
    <w:rsid w:val="00F83DF4"/>
    <w:rsid w:val="00F91A83"/>
    <w:rsid w:val="00F95115"/>
    <w:rsid w:val="00F97C15"/>
    <w:rsid w:val="00FA50BF"/>
    <w:rsid w:val="00FA74C9"/>
    <w:rsid w:val="00FB0266"/>
    <w:rsid w:val="00FB4941"/>
    <w:rsid w:val="00FB53F9"/>
    <w:rsid w:val="00FB61C0"/>
    <w:rsid w:val="00FB7BF1"/>
    <w:rsid w:val="00FC7443"/>
    <w:rsid w:val="00FD7A16"/>
    <w:rsid w:val="00FE0B69"/>
    <w:rsid w:val="00FE4FEC"/>
    <w:rsid w:val="00FE7E49"/>
    <w:rsid w:val="00FF3230"/>
    <w:rsid w:val="00FF40E9"/>
    <w:rsid w:val="00FF4D07"/>
    <w:rsid w:val="00FF5CF0"/>
    <w:rsid w:val="00FF5D56"/>
    <w:rsid w:val="00FF72D3"/>
    <w:rsid w:val="00FF7DBF"/>
    <w:rsid w:val="19280E00"/>
    <w:rsid w:val="2C951F2B"/>
    <w:rsid w:val="2EF12597"/>
    <w:rsid w:val="40DB7BFA"/>
    <w:rsid w:val="57EF2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9AC"/>
  <w15:docId w15:val="{2108254D-92C2-4129-B06A-7EEDEA7F3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nhideWhenUsed="1" w:qFormat="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qFormat="1"/>
    <w:lsdException w:name="Strong" w:uiPriority="22" w:qFormat="1"/>
    <w:lsdException w:name="Emphasis" w:qFormat="1"/>
    <w:lsdException w:name="Document Map" w:semiHidden="1" w:unhideWhenUsed="1"/>
    <w:lsdException w:name="Plain Text" w:uiPriority="99"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rFonts w:eastAsia="黑体"/>
      <w:b/>
      <w:bCs/>
      <w:kern w:val="44"/>
      <w:sz w:val="32"/>
      <w:szCs w:val="44"/>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tabs>
        <w:tab w:val="right" w:leader="dot" w:pos="8731"/>
      </w:tabs>
      <w:spacing w:after="40" w:line="276" w:lineRule="auto"/>
      <w:ind w:leftChars="400" w:left="624"/>
    </w:pPr>
    <w:rPr>
      <w:sz w:val="20"/>
    </w:rPr>
  </w:style>
  <w:style w:type="paragraph" w:styleId="a3">
    <w:name w:val="Plain Text"/>
    <w:basedOn w:val="a"/>
    <w:link w:val="a4"/>
    <w:uiPriority w:val="99"/>
    <w:qFormat/>
    <w:rPr>
      <w:rFonts w:ascii="宋体" w:hAnsi="Courier New" w:cs="Courier New"/>
      <w:szCs w:val="21"/>
    </w:rPr>
  </w:style>
  <w:style w:type="paragraph" w:styleId="a5">
    <w:name w:val="Date"/>
    <w:basedOn w:val="a"/>
    <w:next w:val="a"/>
    <w:link w:val="a6"/>
    <w:pPr>
      <w:ind w:leftChars="2500" w:left="100"/>
    </w:pPr>
  </w:style>
  <w:style w:type="paragraph" w:styleId="a7">
    <w:name w:val="Balloon Text"/>
    <w:basedOn w:val="a"/>
    <w:link w:val="a8"/>
    <w:rPr>
      <w:sz w:val="18"/>
      <w:szCs w:val="18"/>
    </w:rPr>
  </w:style>
  <w:style w:type="paragraph" w:styleId="a9">
    <w:name w:val="footer"/>
    <w:basedOn w:val="a"/>
    <w:link w:val="aa"/>
    <w:uiPriority w:val="99"/>
    <w:qFormat/>
    <w:pPr>
      <w:tabs>
        <w:tab w:val="center" w:pos="4153"/>
        <w:tab w:val="right" w:pos="8306"/>
      </w:tabs>
      <w:snapToGrid w:val="0"/>
      <w:jc w:val="left"/>
    </w:pPr>
    <w:rPr>
      <w:sz w:val="18"/>
      <w:szCs w:val="18"/>
    </w:rPr>
  </w:style>
  <w:style w:type="paragraph" w:styleId="ab">
    <w:name w:val="header"/>
    <w:basedOn w:val="a"/>
    <w:link w:val="ac"/>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pPr>
      <w:tabs>
        <w:tab w:val="right" w:leader="dot" w:pos="8731"/>
      </w:tabs>
      <w:spacing w:after="80" w:line="276" w:lineRule="auto"/>
    </w:pPr>
    <w:rPr>
      <w:b/>
      <w:sz w:val="22"/>
    </w:rPr>
  </w:style>
  <w:style w:type="paragraph" w:styleId="ad">
    <w:name w:val="footnote text"/>
    <w:basedOn w:val="a"/>
    <w:link w:val="ae"/>
    <w:unhideWhenUsed/>
    <w:qFormat/>
    <w:pPr>
      <w:snapToGrid w:val="0"/>
      <w:jc w:val="left"/>
    </w:pPr>
    <w:rPr>
      <w:sz w:val="18"/>
      <w:szCs w:val="18"/>
    </w:rPr>
  </w:style>
  <w:style w:type="paragraph" w:styleId="TOC2">
    <w:name w:val="toc 2"/>
    <w:basedOn w:val="a"/>
    <w:next w:val="a"/>
    <w:autoRedefine/>
    <w:uiPriority w:val="39"/>
    <w:qFormat/>
    <w:pPr>
      <w:tabs>
        <w:tab w:val="right" w:leader="dot" w:pos="8731"/>
      </w:tabs>
      <w:spacing w:after="60" w:line="276" w:lineRule="auto"/>
      <w:ind w:leftChars="200" w:left="312"/>
    </w:pPr>
  </w:style>
  <w:style w:type="table" w:styleId="af">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Pr>
      <w:b/>
      <w:bCs/>
    </w:rPr>
  </w:style>
  <w:style w:type="character" w:styleId="af1">
    <w:name w:val="FollowedHyperlink"/>
    <w:basedOn w:val="a0"/>
    <w:semiHidden/>
    <w:unhideWhenUsed/>
    <w:qFormat/>
    <w:rPr>
      <w:color w:val="800080" w:themeColor="followedHyperlink"/>
      <w:u w:val="single"/>
    </w:rPr>
  </w:style>
  <w:style w:type="character" w:styleId="af2">
    <w:name w:val="Hyperlink"/>
    <w:basedOn w:val="a0"/>
    <w:uiPriority w:val="99"/>
    <w:unhideWhenUsed/>
    <w:qFormat/>
    <w:rPr>
      <w:color w:val="0000FF" w:themeColor="hyperlink"/>
      <w:u w:val="single"/>
    </w:rPr>
  </w:style>
  <w:style w:type="character" w:styleId="af3">
    <w:name w:val="footnote reference"/>
    <w:unhideWhenUsed/>
    <w:qFormat/>
    <w:rPr>
      <w:vertAlign w:val="superscript"/>
    </w:rPr>
  </w:style>
  <w:style w:type="character" w:customStyle="1" w:styleId="ac">
    <w:name w:val="页眉 字符"/>
    <w:link w:val="ab"/>
    <w:qFormat/>
    <w:rPr>
      <w:kern w:val="2"/>
      <w:sz w:val="18"/>
      <w:szCs w:val="18"/>
    </w:rPr>
  </w:style>
  <w:style w:type="character" w:customStyle="1" w:styleId="aa">
    <w:name w:val="页脚 字符"/>
    <w:link w:val="a9"/>
    <w:uiPriority w:val="99"/>
    <w:qFormat/>
    <w:rPr>
      <w:kern w:val="2"/>
      <w:sz w:val="18"/>
      <w:szCs w:val="18"/>
    </w:rPr>
  </w:style>
  <w:style w:type="character" w:customStyle="1" w:styleId="a8">
    <w:name w:val="批注框文本 字符"/>
    <w:link w:val="a7"/>
    <w:qFormat/>
    <w:rPr>
      <w:kern w:val="2"/>
      <w:sz w:val="18"/>
      <w:szCs w:val="18"/>
    </w:rPr>
  </w:style>
  <w:style w:type="character" w:customStyle="1" w:styleId="ae">
    <w:name w:val="脚注文本 字符"/>
    <w:link w:val="ad"/>
    <w:qFormat/>
    <w:rPr>
      <w:kern w:val="2"/>
      <w:sz w:val="18"/>
      <w:szCs w:val="18"/>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10">
    <w:name w:val="标题 1 字符"/>
    <w:link w:val="1"/>
    <w:qFormat/>
    <w:rPr>
      <w:b/>
      <w:bCs/>
      <w:kern w:val="44"/>
      <w:sz w:val="44"/>
      <w:szCs w:val="44"/>
    </w:rPr>
  </w:style>
  <w:style w:type="paragraph" w:styleId="af4">
    <w:name w:val="List Paragraph"/>
    <w:basedOn w:val="a"/>
    <w:uiPriority w:val="34"/>
    <w:qFormat/>
    <w:pPr>
      <w:ind w:firstLineChars="200" w:firstLine="420"/>
    </w:pPr>
  </w:style>
  <w:style w:type="character" w:customStyle="1" w:styleId="a6">
    <w:name w:val="日期 字符"/>
    <w:basedOn w:val="a0"/>
    <w:link w:val="a5"/>
    <w:qFormat/>
    <w:rPr>
      <w:kern w:val="2"/>
      <w:sz w:val="21"/>
      <w:szCs w:val="24"/>
    </w:rPr>
  </w:style>
  <w:style w:type="character" w:customStyle="1" w:styleId="a4">
    <w:name w:val="纯文本 字符"/>
    <w:basedOn w:val="a0"/>
    <w:link w:val="a3"/>
    <w:uiPriority w:val="99"/>
    <w:qFormat/>
    <w:rPr>
      <w:rFonts w:ascii="宋体" w:hAnsi="Courier New" w:cs="Courier New"/>
      <w:kern w:val="2"/>
      <w:sz w:val="21"/>
      <w:szCs w:val="21"/>
    </w:rPr>
  </w:style>
  <w:style w:type="paragraph" w:customStyle="1" w:styleId="af5">
    <w:name w:val="报告正文"/>
    <w:qFormat/>
    <w:pPr>
      <w:wordWrap w:val="0"/>
      <w:spacing w:beforeLines="50" w:afterLines="20" w:line="300" w:lineRule="auto"/>
      <w:jc w:val="both"/>
    </w:pPr>
    <w:rPr>
      <w:bCs/>
      <w:kern w:val="2"/>
      <w:sz w:val="22"/>
      <w:szCs w:val="32"/>
    </w:rPr>
  </w:style>
  <w:style w:type="character" w:customStyle="1" w:styleId="40">
    <w:name w:val="标题 4 字符"/>
    <w:basedOn w:val="a0"/>
    <w:link w:val="4"/>
    <w:semiHidden/>
    <w:qFormat/>
    <w:rPr>
      <w:rFonts w:asciiTheme="majorHAnsi" w:eastAsiaTheme="majorEastAsia" w:hAnsiTheme="majorHAnsi" w:cstheme="majorBidi"/>
      <w:b/>
      <w:bCs/>
      <w:kern w:val="2"/>
      <w:sz w:val="28"/>
      <w:szCs w:val="28"/>
    </w:rPr>
  </w:style>
  <w:style w:type="paragraph" w:customStyle="1" w:styleId="21">
    <w:name w:val="标题 21"/>
    <w:basedOn w:val="a"/>
    <w:pPr>
      <w:outlineLvl w:val="1"/>
    </w:pPr>
    <w:rPr>
      <w:rFonts w:eastAsia="黑体"/>
      <w:b/>
      <w:sz w:val="28"/>
    </w:rPr>
  </w:style>
  <w:style w:type="paragraph" w:customStyle="1" w:styleId="31">
    <w:name w:val="标题 31"/>
    <w:basedOn w:val="a"/>
    <w:pPr>
      <w:outlineLvl w:val="2"/>
    </w:pPr>
    <w:rPr>
      <w:rFonts w:eastAsia="黑体"/>
      <w:b/>
      <w:sz w:val="24"/>
    </w:rPr>
  </w:style>
  <w:style w:type="paragraph" w:customStyle="1" w:styleId="ListParagraphBullet">
    <w:name w:val="List Paragraph Bullet"/>
    <w:basedOn w:val="a"/>
    <w:pPr>
      <w:spacing w:after="60" w:line="300" w:lineRule="auto"/>
      <w:ind w:left="360" w:hanging="360"/>
    </w:pPr>
  </w:style>
  <w:style w:type="paragraph" w:customStyle="1" w:styleId="ListParagraphNumber">
    <w:name w:val="List Paragraph Number"/>
    <w:basedOn w:val="a"/>
    <w:pPr>
      <w:spacing w:after="60" w:line="300" w:lineRule="auto"/>
      <w:ind w:left="36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C45FD-1C2A-44C6-8EA9-3DBA4A1B6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25</Pages>
  <Words>2805</Words>
  <Characters>15993</Characters>
  <Application>Microsoft Office Word</Application>
  <DocSecurity>0</DocSecurity>
  <Lines>133</Lines>
  <Paragraphs>37</Paragraphs>
  <ScaleCrop>false</ScaleCrop>
  <Company/>
  <LinksUpToDate>false</LinksUpToDate>
  <CharactersWithSpaces>18761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课程设计报告</dc:title>
  <dc:creator>Wei</dc:creator>
  <cp:lastModifiedBy>yh z</cp:lastModifiedBy>
  <cp:revision>6</cp:revision>
  <cp:lastPrinted>2026-09-12T08:24:00Z</cp:lastPrinted>
  <dcterms:created xsi:type="dcterms:W3CDTF">2026-09-12T08:25:00Z</dcterms:created>
  <dcterms:modified xsi:type="dcterms:W3CDTF">2026-09-13T04:07:00Z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6417d8a7b8fdd5419922c4309244ef554077da3dd71860efc64b95b70b002e66</vt:lpwstr>
  </property>
  <property fmtid="{D5CDD505-2E9C-101B-9397-08002B2CF9AE}" pid="3" name="KSOTemplateDocerSaveRecord">
    <vt:lpwstr>eyJoZGlkIjoiN2M0ZWQxYTRmNGFmY2RmZjc5OGU4YWRiMTQyNGYyODQiLCJ1c2VySWQiOiIxNTUyODAxMjQ4In0=</vt:lpwstr>
  </property>
  <property fmtid="{D5CDD505-2E9C-101B-9397-08002B2CF9AE}" pid="4" name="KSOProductBuildVer">
    <vt:lpwstr>2052-12.1.0.26895</vt:lpwstr>
  </property>
  <property fmtid="{D5CDD505-2E9C-101B-9397-08002B2CF9AE}" pid="5" name="ICV">
    <vt:lpwstr>453F747AF07B4F63AE9F2102351886E1_12</vt:lpwstr>
  </property>
</Properties>
</file>