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F202" w14:textId="279DA1DD" w:rsidR="00B042CF" w:rsidRPr="00CF1E5D" w:rsidRDefault="00B042CF" w:rsidP="00B042C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CF1E5D">
        <w:rPr>
          <w:rFonts w:ascii="Times New Roman" w:hAnsi="Times New Roman" w:cs="Times New Roman"/>
          <w:sz w:val="32"/>
          <w:szCs w:val="32"/>
          <w:lang w:val="vi-VN"/>
        </w:rPr>
        <w:t>Báo cáo bài tập thực hành môn hệ thống phân tán và ứng dụng</w:t>
      </w:r>
    </w:p>
    <w:p w14:paraId="5AD6F97D" w14:textId="77777777" w:rsidR="00B042CF" w:rsidRPr="00CF1E5D" w:rsidRDefault="00B042CF" w:rsidP="00B042C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CF1E5D">
        <w:rPr>
          <w:rFonts w:ascii="Times New Roman" w:hAnsi="Times New Roman" w:cs="Times New Roman"/>
          <w:sz w:val="32"/>
          <w:szCs w:val="32"/>
          <w:lang w:val="vi-VN"/>
        </w:rPr>
        <w:t>IT4611</w:t>
      </w:r>
    </w:p>
    <w:p w14:paraId="042E042F" w14:textId="77777777" w:rsidR="00B042CF" w:rsidRPr="00CF1E5D" w:rsidRDefault="00B042CF" w:rsidP="00B042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1E5D">
        <w:rPr>
          <w:rFonts w:ascii="Times New Roman" w:hAnsi="Times New Roman" w:cs="Times New Roman"/>
          <w:sz w:val="28"/>
          <w:szCs w:val="28"/>
          <w:lang w:val="vi-VN"/>
        </w:rPr>
        <w:t>Họ và tên: Lưu Tuấn Hùng</w:t>
      </w:r>
    </w:p>
    <w:p w14:paraId="74633565" w14:textId="77777777" w:rsidR="00B042CF" w:rsidRPr="00CF1E5D" w:rsidRDefault="00B042CF" w:rsidP="00B042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1E5D">
        <w:rPr>
          <w:rFonts w:ascii="Times New Roman" w:hAnsi="Times New Roman" w:cs="Times New Roman"/>
          <w:sz w:val="28"/>
          <w:szCs w:val="28"/>
          <w:lang w:val="vi-VN"/>
        </w:rPr>
        <w:t>MSSV: 20225131</w:t>
      </w:r>
    </w:p>
    <w:p w14:paraId="1D0457FC" w14:textId="77777777" w:rsidR="00B042CF" w:rsidRPr="00CF1E5D" w:rsidRDefault="00B042CF" w:rsidP="00B042C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1E5D">
        <w:rPr>
          <w:rFonts w:ascii="Times New Roman" w:hAnsi="Times New Roman" w:cs="Times New Roman"/>
          <w:sz w:val="28"/>
          <w:szCs w:val="28"/>
          <w:lang w:val="vi-VN"/>
        </w:rPr>
        <w:t>Nội dung báo cáo</w:t>
      </w:r>
    </w:p>
    <w:p w14:paraId="57A7CC00" w14:textId="16BD0C03" w:rsidR="00024069" w:rsidRPr="00CF1E5D" w:rsidRDefault="00C5780A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và tên sinh viên: Lưu Tuấn Hùng</w:t>
      </w:r>
    </w:p>
    <w:p w14:paraId="11D59B1C" w14:textId="21A40345" w:rsidR="00C5780A" w:rsidRPr="00CF1E5D" w:rsidRDefault="00C5780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>MSSV: 20225131</w:t>
      </w:r>
    </w:p>
    <w:p w14:paraId="136C4206" w14:textId="77777777" w:rsidR="00C5780A" w:rsidRPr="00CF1E5D" w:rsidRDefault="00C5780A" w:rsidP="00C5780A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Web server apache2 </w:t>
      </w:r>
    </w:p>
    <w:p w14:paraId="3B2DA138" w14:textId="77777777" w:rsidR="00C5780A" w:rsidRPr="00CF1E5D" w:rsidRDefault="00C5780A" w:rsidP="00C57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1: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Đường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file html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chữa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dung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mặc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bạn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vừa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xem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14:paraId="608EAE4B" w14:textId="77777777" w:rsidR="00C5780A" w:rsidRPr="00CF1E5D" w:rsidRDefault="00C5780A" w:rsidP="00C57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  <w:r w:rsidRPr="00CF1E5D">
        <w:rPr>
          <w:rFonts w:ascii="Times New Roman" w:hAnsi="Times New Roman" w:cs="Times New Roman"/>
          <w:i/>
          <w:sz w:val="24"/>
          <w:szCs w:val="24"/>
        </w:rPr>
        <w:t>/var/www/html/index.html</w:t>
      </w:r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r w:rsidRPr="00CF1E5D">
        <w:rPr>
          <w:rFonts w:ascii="Times New Roman" w:hAnsi="Times New Roman" w:cs="Times New Roman"/>
          <w:sz w:val="24"/>
          <w:szCs w:val="24"/>
        </w:rPr>
        <w:tab/>
      </w:r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C161FD" w14:textId="77777777" w:rsidR="00C5780A" w:rsidRPr="00CF1E5D" w:rsidRDefault="00C5780A" w:rsidP="00C57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2: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Cổng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mặc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dịch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www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>?</w:t>
      </w:r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91296" w14:textId="77777777" w:rsidR="00C5780A" w:rsidRPr="00CF1E5D" w:rsidRDefault="00C5780A" w:rsidP="00C57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www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80 </w:t>
      </w:r>
      <w:r w:rsidRPr="00CF1E5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FAAB8A4" w14:textId="77777777" w:rsidR="00C5780A" w:rsidRPr="00CF1E5D" w:rsidRDefault="00C5780A" w:rsidP="00C57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3: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Hãy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thích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quyền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mang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755</w:t>
      </w:r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1AF9A32C" w14:textId="1FA11428" w:rsidR="00C5780A" w:rsidRPr="00CF1E5D" w:rsidRDefault="00C5780A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>Chủ sở hữu: 7 = 4 + 2 + 1 =&gt; Quyền ghi (4), quyền đọc(2), quyền thực thi hoặc truy cập(1)</w:t>
      </w:r>
    </w:p>
    <w:p w14:paraId="736BB444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thích</w:t>
      </w:r>
      <w:proofErr w:type="spellEnd"/>
    </w:p>
    <w:p w14:paraId="05EF86D3" w14:textId="627119EC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2F7E7F" wp14:editId="6A79EC74">
            <wp:extent cx="5943600" cy="1485900"/>
            <wp:effectExtent l="0" t="0" r="0" b="0"/>
            <wp:docPr id="1984606473" name="Hình ảnh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F257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544DB76" w14:textId="7779742D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br w:type="page"/>
      </w:r>
      <w:r w:rsidRPr="00CF1E5D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014A787" wp14:editId="6C0784AB">
            <wp:extent cx="5943600" cy="1617345"/>
            <wp:effectExtent l="0" t="0" r="0" b="1905"/>
            <wp:docPr id="2107740765" name="Hình ảnh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E5D">
        <w:rPr>
          <w:rFonts w:ascii="Times New Roman" w:hAnsi="Times New Roman" w:cs="Times New Roman"/>
          <w:sz w:val="24"/>
          <w:szCs w:val="24"/>
          <w:lang w:val="vi-VN"/>
        </w:rPr>
        <w:t>Giải thích:</w:t>
      </w:r>
    </w:p>
    <w:p w14:paraId="3DA3E7E7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045EEF" w14:textId="77777777" w:rsidR="00CF1E5D" w:rsidRPr="00CF1E5D" w:rsidRDefault="00CF1E5D" w:rsidP="00CF1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>File /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/hosts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example.com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test.com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127.0.0.1 (localhost).</w:t>
      </w:r>
    </w:p>
    <w:p w14:paraId="46BAE4BE" w14:textId="77777777" w:rsidR="00CF1E5D" w:rsidRPr="00CF1E5D" w:rsidRDefault="00CF1E5D" w:rsidP="00CF1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Apache2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port 80,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example.com.conf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test.com.conf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0AE638C6" w14:textId="77777777" w:rsidR="00CF1E5D" w:rsidRPr="00CF1E5D" w:rsidRDefault="00CF1E5D" w:rsidP="00CF1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/var/www/example.com/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test.com/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file index.html.</w:t>
      </w:r>
    </w:p>
    <w:p w14:paraId="3D1CBF0C" w14:textId="77777777" w:rsidR="00CF1E5D" w:rsidRPr="00CF1E5D" w:rsidRDefault="00CF1E5D" w:rsidP="00CF1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file index.html,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dung HTML.</w:t>
      </w:r>
    </w:p>
    <w:p w14:paraId="12DA1544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File index.html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/var/www/example.com/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public_html</w:t>
      </w:r>
      <w:proofErr w:type="spellEnd"/>
    </w:p>
    <w:p w14:paraId="536E8660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52260550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dung không đổi so với câu trước</w:t>
      </w:r>
    </w:p>
    <w:p w14:paraId="6748DB7C" w14:textId="77777777" w:rsidR="00CF1E5D" w:rsidRPr="00CF1E5D" w:rsidRDefault="00CF1E5D">
      <w:pPr>
        <w:rPr>
          <w:rFonts w:ascii="Times New Roman" w:hAnsi="Times New Roman" w:cs="Times New Roman"/>
          <w:sz w:val="24"/>
          <w:szCs w:val="24"/>
        </w:rPr>
      </w:pPr>
    </w:p>
    <w:p w14:paraId="665AC70F" w14:textId="65E8EE91" w:rsidR="00C5780A" w:rsidRPr="00CF1E5D" w:rsidRDefault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2.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Interface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Java</w:t>
      </w:r>
      <w:proofErr w:type="spellEnd"/>
    </w:p>
    <w:p w14:paraId="168740B7" w14:textId="77777777" w:rsidR="00C82EF5" w:rsidRPr="00CF1E5D" w:rsidRDefault="00C82EF5" w:rsidP="00C82EF5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6: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Hãy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đoạn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code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1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vòng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lặp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while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sao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nó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gõ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server,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nào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gõ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rỗng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rồi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ấn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enter.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Gợi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hãy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lệnh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xâu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gõ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: String message = </w:t>
      </w:r>
      <w:proofErr w:type="spellStart"/>
      <w:proofErr w:type="gramStart"/>
      <w:r w:rsidRPr="00CF1E5D">
        <w:rPr>
          <w:rFonts w:ascii="Times New Roman" w:hAnsi="Times New Roman" w:cs="Times New Roman"/>
          <w:i/>
          <w:sz w:val="24"/>
          <w:szCs w:val="24"/>
        </w:rPr>
        <w:t>scanner.nextLine</w:t>
      </w:r>
      <w:proofErr w:type="spellEnd"/>
      <w:proofErr w:type="gram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(); </w:t>
      </w:r>
    </w:p>
    <w:p w14:paraId="085D8657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StringBuilder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stringBuilder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new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StringBuilder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();</w:t>
      </w:r>
    </w:p>
    <w:p w14:paraId="06F76C35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while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true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) {</w:t>
      </w:r>
    </w:p>
    <w:p w14:paraId="5CFEF45C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String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message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scanner.nextLine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();</w:t>
      </w:r>
    </w:p>
    <w:p w14:paraId="3BF155B9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if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message.equals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("")) {</w:t>
      </w:r>
    </w:p>
    <w:p w14:paraId="34726E0E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      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break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;</w:t>
      </w:r>
    </w:p>
    <w:p w14:paraId="24F4CC61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5E516F0B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stringBuilder.append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message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).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append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('\n');</w:t>
      </w:r>
    </w:p>
    <w:p w14:paraId="751DCF9C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lastRenderedPageBreak/>
        <w:t>}</w:t>
      </w:r>
    </w:p>
    <w:p w14:paraId="13B292FA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out.println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stringBuilder.toString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());</w:t>
      </w:r>
    </w:p>
    <w:p w14:paraId="44BD4BAC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socket.close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();</w:t>
      </w:r>
    </w:p>
    <w:p w14:paraId="3E402481" w14:textId="2D0CF0EF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scanner.close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>();</w:t>
      </w:r>
    </w:p>
    <w:p w14:paraId="4610FE83" w14:textId="77777777" w:rsidR="00C82EF5" w:rsidRPr="00CF1E5D" w:rsidRDefault="00C82EF5" w:rsidP="00C82E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7: Vai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trò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phương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thức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run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? Khi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nào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nó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i/>
          <w:sz w:val="24"/>
          <w:szCs w:val="24"/>
        </w:rPr>
        <w:t>gọi</w:t>
      </w:r>
      <w:proofErr w:type="spellEnd"/>
      <w:r w:rsidRPr="00CF1E5D"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14:paraId="1500B837" w14:textId="77777777" w:rsidR="00C82EF5" w:rsidRPr="00CF1E5D" w:rsidRDefault="00C82EF5" w:rsidP="00C82E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Vai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run: </w:t>
      </w:r>
    </w:p>
    <w:p w14:paraId="57A7DA8A" w14:textId="77777777" w:rsidR="00C82EF5" w:rsidRPr="00CF1E5D" w:rsidRDefault="00C82EF5" w:rsidP="00C82E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</w:t>
      </w:r>
    </w:p>
    <w:p w14:paraId="5D77C1B0" w14:textId="77777777" w:rsidR="00C82EF5" w:rsidRPr="00CF1E5D" w:rsidRDefault="00C82EF5" w:rsidP="00C82E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message Welcome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</w:t>
      </w:r>
    </w:p>
    <w:p w14:paraId="564E69CF" w14:textId="77777777" w:rsidR="00C82EF5" w:rsidRPr="00CF1E5D" w:rsidRDefault="00C82EF5" w:rsidP="00C82E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E011E" w14:textId="77777777" w:rsidR="00C82EF5" w:rsidRPr="00CF1E5D" w:rsidRDefault="00C82EF5" w:rsidP="00C82E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DAA58" w14:textId="77777777" w:rsidR="00C82EF5" w:rsidRPr="00CF1E5D" w:rsidRDefault="00C82EF5" w:rsidP="00C82E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CF8FD" w14:textId="77777777" w:rsidR="00C82EF5" w:rsidRPr="00CF1E5D" w:rsidRDefault="00C82EF5" w:rsidP="00C82E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server  </w:t>
      </w:r>
    </w:p>
    <w:p w14:paraId="659CDF61" w14:textId="3A714E95" w:rsidR="004646C8" w:rsidRPr="00CF1E5D" w:rsidRDefault="004646C8" w:rsidP="004646C8">
      <w:pPr>
        <w:pStyle w:val="oancuaDanhsach"/>
        <w:ind w:left="164"/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3. </w:t>
      </w:r>
      <w:r w:rsidR="0075030F"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Kiến trúc </w:t>
      </w:r>
      <w:proofErr w:type="spellStart"/>
      <w:r w:rsidR="0075030F" w:rsidRPr="00CF1E5D">
        <w:rPr>
          <w:rFonts w:ascii="Times New Roman" w:hAnsi="Times New Roman" w:cs="Times New Roman"/>
          <w:sz w:val="24"/>
          <w:szCs w:val="24"/>
          <w:lang w:val="vi-VN"/>
        </w:rPr>
        <w:t>microservice</w:t>
      </w:r>
      <w:proofErr w:type="spellEnd"/>
    </w:p>
    <w:p w14:paraId="6C44A67A" w14:textId="66369FB9" w:rsidR="0075030F" w:rsidRPr="00CF1E5D" w:rsidRDefault="004E0691" w:rsidP="004E0691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1:</w:t>
      </w:r>
    </w:p>
    <w:p w14:paraId="3805AC71" w14:textId="77777777" w:rsidR="004E0691" w:rsidRPr="00CF1E5D" w:rsidRDefault="004E0691">
      <w:pPr>
        <w:rPr>
          <w:rFonts w:ascii="Times New Roman" w:hAnsi="Times New Roman" w:cs="Times New Roman"/>
          <w:strike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trike/>
          <w:noProof/>
          <w:sz w:val="24"/>
          <w:szCs w:val="24"/>
          <w:lang w:val="vi-VN"/>
        </w:rPr>
        <w:drawing>
          <wp:inline distT="0" distB="0" distL="0" distR="0" wp14:anchorId="0B6184E8" wp14:editId="3A855D05">
            <wp:extent cx="5943600" cy="1718310"/>
            <wp:effectExtent l="0" t="0" r="0" b="0"/>
            <wp:docPr id="499983333" name="Hình ảnh 2" descr="Ảnh có chứa ảnh chụp màn hình, văn bả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3333" name="Hình ảnh 2" descr="Ảnh có chứa ảnh chụp màn hình, văn bản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5D">
        <w:rPr>
          <w:rFonts w:ascii="Times New Roman" w:hAnsi="Times New Roman" w:cs="Times New Roman"/>
          <w:strike/>
          <w:noProof/>
          <w:sz w:val="24"/>
          <w:szCs w:val="24"/>
          <w:lang w:val="vi-VN"/>
        </w:rPr>
        <w:drawing>
          <wp:inline distT="0" distB="0" distL="0" distR="0" wp14:anchorId="50750D45" wp14:editId="6E554FC7">
            <wp:extent cx="5943600" cy="1767840"/>
            <wp:effectExtent l="0" t="0" r="0" b="3810"/>
            <wp:docPr id="1496890356" name="Hình ảnh 3" descr="Ảnh có chứa ảnh chụp màn hình, văn bản, phần mềm,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0356" name="Hình ảnh 3" descr="Ảnh có chứa ảnh chụp màn hình, văn bản, phần mềm, đa phương tiện&#10;&#10;Nội dung do AI tạo ra có thể không chính xác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258E" w14:textId="77777777" w:rsidR="004E0691" w:rsidRPr="00CF1E5D" w:rsidRDefault="004E069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Câu 2: Tất cả đều ở trạng thái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running</w:t>
      </w:r>
      <w:proofErr w:type="spellEnd"/>
      <w:r w:rsidRPr="00CF1E5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B475227" wp14:editId="7E9D29B0">
            <wp:extent cx="5943600" cy="3317240"/>
            <wp:effectExtent l="0" t="0" r="0" b="0"/>
            <wp:docPr id="1076308165" name="Hình ảnh 4" descr="Ảnh có chứa văn bản, ảnh chụp màn hình, thực đơ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08165" name="Hình ảnh 4" descr="Ảnh có chứa văn bản, ảnh chụp màn hình, thực đơn, Phông chữ&#10;&#10;Nội dung do AI tạo ra có thể không chính xác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C268" w14:textId="2D91BE56" w:rsidR="00C82EF5" w:rsidRPr="00CF1E5D" w:rsidRDefault="004E0691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Câu 3: </w:t>
      </w:r>
      <w:proofErr w:type="spellStart"/>
      <w:r w:rsidRPr="00CF1E5D">
        <w:rPr>
          <w:rFonts w:ascii="Times New Roman" w:hAnsi="Times New Roman" w:cs="Times New Roman"/>
          <w:sz w:val="24"/>
          <w:szCs w:val="24"/>
          <w:lang w:val="vi-VN"/>
        </w:rPr>
        <w:t>Deploy</w:t>
      </w:r>
      <w:proofErr w:type="spellEnd"/>
      <w:r w:rsidRPr="00CF1E5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00E3E08" wp14:editId="02D85CF1">
            <wp:extent cx="5943600" cy="2611120"/>
            <wp:effectExtent l="0" t="0" r="0" b="0"/>
            <wp:docPr id="1133111591" name="Hình ảnh 5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11591" name="Hình ảnh 5" descr="Ảnh có chứa văn bản, ảnh chụp màn hình&#10;&#10;Nội dung do AI tạo ra có thể không chính xác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5D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6519684A" wp14:editId="7A009170">
            <wp:extent cx="5943600" cy="2644775"/>
            <wp:effectExtent l="0" t="0" r="0" b="3175"/>
            <wp:docPr id="499406" name="Hình ảnh 6" descr="Ảnh có chứa văn bản, ảnh chụp màn hình, số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6" name="Hình ảnh 6" descr="Ảnh có chứa văn bản, ảnh chụp màn hình, số, màn hình&#10;&#10;Nội dung do AI tạo ra có thể không chính xác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5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8659504" wp14:editId="4C65D747">
            <wp:extent cx="5943600" cy="2432685"/>
            <wp:effectExtent l="0" t="0" r="0" b="5715"/>
            <wp:docPr id="420038832" name="Hình ảnh 7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38832" name="Hình ảnh 7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5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26FF720" wp14:editId="65857852">
            <wp:extent cx="5943600" cy="1717675"/>
            <wp:effectExtent l="0" t="0" r="0" b="0"/>
            <wp:docPr id="230818975" name="Hình ảnh 8" descr="Ảnh có chứa văn bản, hàng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18975" name="Hình ảnh 8" descr="Ảnh có chứa văn bản, hàng, Phông chữ, số&#10;&#10;Nội dung do AI tạo ra có thể không chính xác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5D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4FF81624" wp14:editId="4B3FB166">
            <wp:extent cx="5943600" cy="1340485"/>
            <wp:effectExtent l="0" t="0" r="0" b="0"/>
            <wp:docPr id="743063181" name="Hình ảnh 9" descr="Ảnh có chứa văn bản, hàng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3181" name="Hình ảnh 9" descr="Ảnh có chứa văn bản, hàng, Phông chữ, ảnh chụp màn hình&#10;&#10;Nội dung do AI tạo ra có thể không chính xác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09F" w14:textId="77777777" w:rsidR="00CF1E5D" w:rsidRPr="00CF1E5D" w:rsidRDefault="00CF1E5D" w:rsidP="00CF1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lastRenderedPageBreak/>
        <w:t>Kiến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DDS</w:t>
      </w:r>
    </w:p>
    <w:p w14:paraId="6F185FF5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1: </w:t>
      </w:r>
    </w:p>
    <w:p w14:paraId="15261EEF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application server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Java EE (Enterprise Edition). Trong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:</w:t>
      </w:r>
    </w:p>
    <w:p w14:paraId="727D8413" w14:textId="77777777" w:rsidR="00CF1E5D" w:rsidRPr="00CF1E5D" w:rsidRDefault="00CF1E5D" w:rsidP="00CF1E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Message Broker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(topics/queues)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Publish/Subscribe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 (Java Message Service).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5440B128" w14:textId="77777777" w:rsidR="00CF1E5D" w:rsidRPr="00CF1E5D" w:rsidRDefault="00CF1E5D" w:rsidP="00CF1E5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Thông qua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4848 (http://localhost:4848),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Connection Factories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Destinations.</w:t>
      </w:r>
      <w:r w:rsidRPr="00CF1E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JMS.</w:t>
      </w:r>
    </w:p>
    <w:p w14:paraId="50D926DE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2: </w:t>
      </w:r>
    </w:p>
    <w:p w14:paraId="35B4FC99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JNDI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myTopicConnectionFactory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gramEnd"/>
      <w:r w:rsidRPr="00CF1E5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JNDI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:</w:t>
      </w:r>
    </w:p>
    <w:p w14:paraId="7B4B4D46" w14:textId="77777777" w:rsidR="00CF1E5D" w:rsidRPr="00CF1E5D" w:rsidRDefault="00CF1E5D" w:rsidP="00CF1E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myTopicConnectionFactory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Connection Factory,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client (Sender/Receiver)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12E07284" w14:textId="77777777" w:rsidR="00CF1E5D" w:rsidRPr="00CF1E5D" w:rsidRDefault="00CF1E5D" w:rsidP="00CF1E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Destination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Publish/Subscribe),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. 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4795DDA3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Hai JNDI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(lookup)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JNDI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5B648C15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</w:p>
    <w:p w14:paraId="3B5EE19D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3: </w:t>
      </w:r>
    </w:p>
    <w:p w14:paraId="420211A9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(Event-Driven Architecture - EDA)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(broker),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:</w:t>
      </w:r>
    </w:p>
    <w:p w14:paraId="646C6120" w14:textId="77777777" w:rsidR="00CF1E5D" w:rsidRPr="00CF1E5D" w:rsidRDefault="00CF1E5D" w:rsidP="00CF1E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Sender (Publisher): </w:t>
      </w:r>
    </w:p>
    <w:p w14:paraId="2CD6F592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Topic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myTopicConnectionFactory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F1E5D">
        <w:rPr>
          <w:rFonts w:ascii="Times New Roman" w:hAnsi="Times New Roman" w:cs="Times New Roman"/>
          <w:sz w:val="24"/>
          <w:szCs w:val="24"/>
        </w:rPr>
        <w:t xml:space="preserve">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(decoupling)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EDA.</w:t>
      </w:r>
    </w:p>
    <w:p w14:paraId="4D97BFEC" w14:textId="77777777" w:rsidR="00CF1E5D" w:rsidRPr="00CF1E5D" w:rsidRDefault="00CF1E5D" w:rsidP="00CF1E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Receiver (Subscriber): </w:t>
      </w:r>
    </w:p>
    <w:p w14:paraId="51AAB16D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lastRenderedPageBreak/>
        <w:t>Đăng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Topic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myTopic</w:t>
      </w:r>
      <w:proofErr w:type="spellEnd"/>
      <w:proofErr w:type="gramStart"/>
      <w:r w:rsidRPr="00CF1E5D">
        <w:rPr>
          <w:rFonts w:ascii="Times New Roman" w:hAnsi="Times New Roman" w:cs="Times New Roman"/>
          <w:sz w:val="24"/>
          <w:szCs w:val="24"/>
        </w:rPr>
        <w:t>).Khi</w:t>
      </w:r>
      <w:proofErr w:type="gram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MyListener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1C6583A2" w14:textId="77777777" w:rsidR="00CF1E5D" w:rsidRPr="00CF1E5D" w:rsidRDefault="00CF1E5D" w:rsidP="00CF1E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(Broker): </w:t>
      </w:r>
    </w:p>
    <w:p w14:paraId="7D7799F1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Receiver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Topic.</w:t>
      </w:r>
    </w:p>
    <w:p w14:paraId="7059A650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EDA: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Topic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Receiver.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3A4E3D54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</w:p>
    <w:p w14:paraId="66939981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4: So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DDS.</w:t>
      </w:r>
    </w:p>
    <w:p w14:paraId="4774C979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>So</w:t>
      </w:r>
      <w:r w:rsidRPr="00CF1E5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JMS (Java Message Service)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DDS (Data Distribution Service):</w:t>
      </w:r>
    </w:p>
    <w:p w14:paraId="6661F81A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>JMS</w:t>
      </w:r>
    </w:p>
    <w:p w14:paraId="5777F2C8" w14:textId="77777777" w:rsidR="00CF1E5D" w:rsidRPr="00CF1E5D" w:rsidRDefault="00CF1E5D" w:rsidP="00CF1E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qua message broker.</w:t>
      </w:r>
    </w:p>
    <w:p w14:paraId="2FA9CDBB" w14:textId="77777777" w:rsidR="00CF1E5D" w:rsidRPr="00CF1E5D" w:rsidRDefault="00CF1E5D" w:rsidP="00CF1E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Point-to-Point (Queue)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Publish/Subscribe (Topic).</w:t>
      </w:r>
    </w:p>
    <w:p w14:paraId="20464811" w14:textId="77777777" w:rsidR="00CF1E5D" w:rsidRPr="00CF1E5D" w:rsidRDefault="00CF1E5D" w:rsidP="00CF1E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477271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26FE30B8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, ActiveMQ.</w:t>
      </w:r>
    </w:p>
    <w:p w14:paraId="009FCA41" w14:textId="77777777" w:rsidR="00CF1E5D" w:rsidRPr="00CF1E5D" w:rsidRDefault="00CF1E5D" w:rsidP="00CF1E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1ED710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(single point of failure).</w:t>
      </w:r>
    </w:p>
    <w:p w14:paraId="732D442C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>DDS</w:t>
      </w:r>
    </w:p>
    <w:p w14:paraId="2A9D3CA4" w14:textId="77777777" w:rsidR="00CF1E5D" w:rsidRPr="00CF1E5D" w:rsidRDefault="00CF1E5D" w:rsidP="00CF1E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peer-to-peer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broker).</w:t>
      </w:r>
    </w:p>
    <w:p w14:paraId="6D2C29FB" w14:textId="77777777" w:rsidR="00CF1E5D" w:rsidRPr="00CF1E5D" w:rsidRDefault="00CF1E5D" w:rsidP="00CF1E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Publish/Subscribe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QoS (Quality of Service)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52536A2F" w14:textId="77777777" w:rsidR="00CF1E5D" w:rsidRPr="00CF1E5D" w:rsidRDefault="00CF1E5D" w:rsidP="00CF1E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:</w:t>
      </w:r>
    </w:p>
    <w:p w14:paraId="651D6B68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34AE68EC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21FBEE0B" w14:textId="77777777" w:rsidR="00CF1E5D" w:rsidRPr="00CF1E5D" w:rsidRDefault="00CF1E5D" w:rsidP="00CF1E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E7DA56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QoS chi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51AFF3E0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14:paraId="662BC206" w14:textId="77777777" w:rsidR="00CF1E5D" w:rsidRPr="00CF1E5D" w:rsidRDefault="00CF1E5D" w:rsidP="00CF1E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lastRenderedPageBreak/>
        <w:t>Kiến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JMS: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broker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).</w:t>
      </w:r>
    </w:p>
    <w:p w14:paraId="37BF3E5E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DDS: Peer-to-peer,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3EC85BFD" w14:textId="77777777" w:rsidR="00CF1E5D" w:rsidRPr="00CF1E5D" w:rsidRDefault="00CF1E5D" w:rsidP="00CF1E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Hiệu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7DC976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DDS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broker.</w:t>
      </w:r>
    </w:p>
    <w:p w14:paraId="1FA67176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JMS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broker.</w:t>
      </w:r>
    </w:p>
    <w:p w14:paraId="4F5B7B2E" w14:textId="77777777" w:rsidR="00CF1E5D" w:rsidRPr="00CF1E5D" w:rsidRDefault="00CF1E5D" w:rsidP="00CF1E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918036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JMS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7FF04BB0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</w:rPr>
      </w:pPr>
      <w:r w:rsidRPr="00CF1E5D">
        <w:rPr>
          <w:rFonts w:ascii="Times New Roman" w:hAnsi="Times New Roman" w:cs="Times New Roman"/>
          <w:sz w:val="24"/>
          <w:szCs w:val="24"/>
        </w:rPr>
        <w:t xml:space="preserve">DDS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E5D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CF1E5D">
        <w:rPr>
          <w:rFonts w:ascii="Times New Roman" w:hAnsi="Times New Roman" w:cs="Times New Roman"/>
          <w:sz w:val="24"/>
          <w:szCs w:val="24"/>
        </w:rPr>
        <w:t>.</w:t>
      </w:r>
    </w:p>
    <w:p w14:paraId="4094A85B" w14:textId="77777777" w:rsidR="00CF1E5D" w:rsidRPr="00CF1E5D" w:rsidRDefault="00CF1E5D" w:rsidP="00CF1E5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366ADC5" w14:textId="77777777" w:rsidR="00CF1E5D" w:rsidRPr="00CF1E5D" w:rsidRDefault="00CF1E5D">
      <w:pPr>
        <w:rPr>
          <w:rFonts w:ascii="Times New Roman" w:hAnsi="Times New Roman" w:cs="Times New Roman"/>
          <w:sz w:val="24"/>
          <w:szCs w:val="24"/>
        </w:rPr>
      </w:pPr>
    </w:p>
    <w:sectPr w:rsidR="00CF1E5D" w:rsidRPr="00CF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74B7"/>
    <w:multiLevelType w:val="multilevel"/>
    <w:tmpl w:val="C36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0D"/>
    <w:multiLevelType w:val="multilevel"/>
    <w:tmpl w:val="5CC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C1A85"/>
    <w:multiLevelType w:val="multilevel"/>
    <w:tmpl w:val="180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D498D"/>
    <w:multiLevelType w:val="multilevel"/>
    <w:tmpl w:val="E9C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57EB0"/>
    <w:multiLevelType w:val="multilevel"/>
    <w:tmpl w:val="DE5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D3D89"/>
    <w:multiLevelType w:val="hybridMultilevel"/>
    <w:tmpl w:val="BD8882E8"/>
    <w:lvl w:ilvl="0" w:tplc="71207924">
      <w:start w:val="1"/>
      <w:numFmt w:val="bullet"/>
      <w:lvlText w:val="-"/>
      <w:lvlJc w:val="left"/>
      <w:pPr>
        <w:ind w:left="1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4FAD15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15A38E6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069E7E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BC2DB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02CDA2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E2E971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668F03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BD4C11A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B0909E8"/>
    <w:multiLevelType w:val="hybridMultilevel"/>
    <w:tmpl w:val="9CEA234A"/>
    <w:lvl w:ilvl="0" w:tplc="187499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81D68"/>
    <w:multiLevelType w:val="multilevel"/>
    <w:tmpl w:val="CB6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5362"/>
    <w:multiLevelType w:val="multilevel"/>
    <w:tmpl w:val="613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704147">
    <w:abstractNumId w:val="5"/>
  </w:num>
  <w:num w:numId="2" w16cid:durableId="16448944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79910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59860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336141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971431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871803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060499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269498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0A"/>
    <w:rsid w:val="00012A38"/>
    <w:rsid w:val="00024069"/>
    <w:rsid w:val="004646C8"/>
    <w:rsid w:val="004E0691"/>
    <w:rsid w:val="006E4D33"/>
    <w:rsid w:val="0075030F"/>
    <w:rsid w:val="00937E4E"/>
    <w:rsid w:val="00AA5ABC"/>
    <w:rsid w:val="00B042CF"/>
    <w:rsid w:val="00C5780A"/>
    <w:rsid w:val="00C82EF5"/>
    <w:rsid w:val="00C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F7E6"/>
  <w15:chartTrackingRefBased/>
  <w15:docId w15:val="{766C6B01-8A9D-405E-8FF9-744312A0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5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7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7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7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7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780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780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78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78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78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78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78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78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780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7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780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7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5</cp:revision>
  <dcterms:created xsi:type="dcterms:W3CDTF">2025-03-16T11:22:00Z</dcterms:created>
  <dcterms:modified xsi:type="dcterms:W3CDTF">2025-03-23T16:39:00Z</dcterms:modified>
</cp:coreProperties>
</file>