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21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Homework</w:t>
      </w:r>
      <w:r>
        <w:t xml:space="preserve"> </w:t>
      </w:r>
      <w:r>
        <w:t xml:space="preserve">Week01:</w:t>
      </w:r>
      <w:r>
        <w:t xml:space="preserve"> </w:t>
      </w:r>
      <w:r>
        <w:t xml:space="preserve">Classic</w:t>
      </w:r>
      <w:r>
        <w:t xml:space="preserve"> </w:t>
      </w:r>
      <w:r>
        <w:t xml:space="preserve">Model</w:t>
      </w:r>
      <w:r>
        <w:br/>
      </w:r>
      <w:r>
        <w:t xml:space="preserve">最小二乘法与模型形式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2023-09-12</w:t>
      </w:r>
    </w:p>
    <w:p>
      <w:pPr>
        <w:pStyle w:val="FirstParagraph"/>
      </w:pPr>
    </w:p>
    <w:p>
      <w:pPr>
        <w:pStyle w:val="a0"/>
      </w:pPr>
      <w:r>
        <w:t xml:space="preserve">学生姓名：______________；学生学号：________________；专业班级：_______________</w:t>
      </w:r>
    </w:p>
    <w:p>
      <w:pPr>
        <w:pStyle w:val="a0"/>
      </w:pPr>
    </w:p>
    <w:p>
      <w:pPr>
        <w:pStyle w:val="a0"/>
      </w:pPr>
      <w:r>
        <w:rPr>
          <w:bCs/>
          <w:b/>
        </w:rPr>
        <w:t xml:space="preserve">问：</w:t>
      </w:r>
      <w:r>
        <w:t xml:space="preserve"> </w:t>
      </w:r>
      <w:r>
        <w:t xml:space="preserve">你将使用什么编程分析软件完成本次作业？</w:t>
      </w:r>
    </w:p>
    <w:p>
      <w:pPr>
        <w:pStyle w:val="a0"/>
      </w:pPr>
      <w:r>
        <w:rPr>
          <w:bCs/>
          <w:b/>
        </w:rPr>
        <w:t xml:space="preserve">答：</w:t>
      </w:r>
      <w:r>
        <w:t xml:space="preserve"> </w:t>
      </w:r>
      <w:r>
        <w:t xml:space="preserve">我选择的分析软件是：________。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：建议大家优先选择</w:t>
      </w:r>
      <w:r>
        <w:rPr>
          <w:rStyle w:val="VerbatimChar"/>
        </w:rPr>
        <w:t xml:space="preserve">R</w:t>
      </w:r>
      <w:r>
        <w:t xml:space="preserve">、</w:t>
      </w:r>
      <w:r>
        <w:rPr>
          <w:rStyle w:val="VerbatimChar"/>
        </w:rPr>
        <w:t xml:space="preserve">python</w:t>
      </w:r>
      <w:r>
        <w:t xml:space="preserve">、</w:t>
      </w:r>
      <w:r>
        <w:rPr>
          <w:rStyle w:val="VerbatimChar"/>
        </w:rPr>
        <w:t xml:space="preserve">stata</w:t>
      </w:r>
      <w:r>
        <w:t xml:space="preserve">。当然，也可以使用</w:t>
      </w:r>
      <w:r>
        <w:rPr>
          <w:rStyle w:val="VerbatimChar"/>
        </w:rPr>
        <w:t xml:space="preserve">Matlab</w:t>
      </w:r>
      <w:r>
        <w:t xml:space="preserve">或</w:t>
      </w:r>
      <w:r>
        <w:rPr>
          <w:rStyle w:val="VerbatimChar"/>
        </w:rPr>
        <w:t xml:space="preserve">EViews</w:t>
      </w:r>
      <w:r>
        <w:t xml:space="preserve">的编程功能。</w:t>
      </w:r>
    </w:p>
    <w:p>
      <w:pPr>
        <w:pStyle w:val="FirstParagraph"/>
      </w:pPr>
    </w:p>
    <w:bookmarkStart w:id="20" w:name="作业提交"/>
    <w:p>
      <w:pPr>
        <w:pStyle w:val="1"/>
      </w:pPr>
      <w:r>
        <w:t xml:space="preserve">作业提交</w:t>
      </w:r>
    </w:p>
    <w:p>
      <w:pPr>
        <w:pStyle w:val="FirstParagraph"/>
      </w:pPr>
      <w:r>
        <w:rPr>
          <w:bCs/>
          <w:b/>
        </w:rPr>
        <w:t xml:space="preserve">作业发布时间</w:t>
      </w:r>
      <w:r>
        <w:t xml:space="preserve">：2023-09-11（周一）24:00:00</w:t>
      </w:r>
    </w:p>
    <w:p>
      <w:pPr>
        <w:pStyle w:val="a0"/>
      </w:pPr>
      <w:r>
        <w:rPr>
          <w:bCs/>
          <w:b/>
        </w:rPr>
        <w:t xml:space="preserve">提交截止时间</w:t>
      </w:r>
      <w:r>
        <w:t xml:space="preserve">：2023-09-24（周日）24:00:00</w:t>
      </w:r>
    </w:p>
    <w:p>
      <w:pPr>
        <w:pStyle w:val="a0"/>
      </w:pPr>
      <w:r>
        <w:rPr>
          <w:bCs/>
          <w:b/>
        </w:rPr>
        <w:t xml:space="preserve">作业提交材料</w:t>
      </w:r>
      <w:r>
        <w:t xml:space="preserve">：</w:t>
      </w:r>
    </w:p>
    <w:p>
      <w:pPr>
        <w:pStyle w:val="a0"/>
      </w:pPr>
      <w:r>
        <w:t xml:space="preserve">（1）根据作业要求，完成Office Word电子文档一份（注意不能是wps文档），提交前请将文件命名为下述格式：lab01_word_张三_2019000001.docx。</w:t>
      </w:r>
    </w:p>
    <w:p>
      <w:pPr>
        <w:pStyle w:val="a0"/>
      </w:pPr>
      <w:r>
        <w:t xml:space="preserve">（2）根据作业要求，完成相关编程分析操作，保存并提交1份</w:t>
      </w:r>
      <w:r>
        <w:rPr>
          <w:bCs/>
          <w:b/>
        </w:rPr>
        <w:t xml:space="preserve">原始代码文件</w:t>
      </w:r>
      <w:r>
        <w:t xml:space="preserve">（其中10位数字为学生的学号）：</w:t>
      </w:r>
    </w:p>
    <w:p>
      <w:pPr>
        <w:numPr>
          <w:ilvl w:val="0"/>
          <w:numId w:val="1001"/>
        </w:numPr>
      </w:pPr>
      <w:r>
        <w:t xml:space="preserve">如果使用</w:t>
      </w:r>
      <w:r>
        <w:rPr>
          <w:rStyle w:val="VerbatimChar"/>
        </w:rPr>
        <w:t xml:space="preserve">R</w:t>
      </w:r>
      <w:r>
        <w:t xml:space="preserve">软件，请将编程代码文件保存并命名为：lab01_code_Rscript_2019000001.r；或者lab01_code_Rmarkdown_2019000001.Rmd。</w:t>
      </w:r>
    </w:p>
    <w:p>
      <w:pPr>
        <w:numPr>
          <w:ilvl w:val="0"/>
          <w:numId w:val="1001"/>
        </w:numPr>
      </w:pPr>
      <w:r>
        <w:t xml:space="preserve">如果使用</w:t>
      </w:r>
      <w:r>
        <w:rPr>
          <w:rStyle w:val="VerbatimChar"/>
        </w:rPr>
        <w:t xml:space="preserve">Python</w:t>
      </w:r>
      <w:r>
        <w:t xml:space="preserve">软件，请将编程代码文件保存并命名为：lab01_code_Python_2019000001.py。</w:t>
      </w:r>
    </w:p>
    <w:p>
      <w:pPr>
        <w:numPr>
          <w:ilvl w:val="0"/>
          <w:numId w:val="1001"/>
        </w:numPr>
      </w:pPr>
      <w:r>
        <w:t xml:space="preserve">如果使用</w:t>
      </w:r>
      <w:r>
        <w:rPr>
          <w:rStyle w:val="VerbatimChar"/>
        </w:rPr>
        <w:t xml:space="preserve">Stata</w:t>
      </w:r>
      <w:r>
        <w:t xml:space="preserve">软件，请将编程代码文件保存并命名为：lab01_code_Stata_2019000001.do。</w:t>
      </w:r>
    </w:p>
    <w:p>
      <w:pPr>
        <w:numPr>
          <w:ilvl w:val="0"/>
          <w:numId w:val="1001"/>
        </w:numPr>
      </w:pPr>
      <w:r>
        <w:t xml:space="preserve">如果使用</w:t>
      </w:r>
      <w:r>
        <w:rPr>
          <w:rStyle w:val="VerbatimChar"/>
        </w:rPr>
        <w:t xml:space="preserve">Matlab</w:t>
      </w:r>
      <w:r>
        <w:t xml:space="preserve">软件，请将编程代码文件保存并命名为：lab01_code_Matlab_2019000001.m。</w:t>
      </w:r>
    </w:p>
    <w:p>
      <w:pPr>
        <w:numPr>
          <w:ilvl w:val="0"/>
          <w:numId w:val="1001"/>
        </w:numPr>
      </w:pPr>
      <w:r>
        <w:t xml:space="preserve">如果使用</w:t>
      </w:r>
      <w:r>
        <w:rPr>
          <w:rStyle w:val="VerbatimChar"/>
        </w:rPr>
        <w:t xml:space="preserve">EViews</w:t>
      </w:r>
      <w:r>
        <w:t xml:space="preserve">软件，请将编程代码文件保存并命名为：lab01_code_EViews_2019000001.prg。</w:t>
      </w:r>
    </w:p>
    <w:p>
      <w:pPr>
        <w:pStyle w:val="FirstParagraph"/>
      </w:pPr>
      <w:r>
        <w:rPr>
          <w:bCs/>
          <w:b/>
        </w:rPr>
        <w:t xml:space="preserve">作业提交方式</w:t>
      </w:r>
      <w:r>
        <w:t xml:space="preserve">：</w:t>
      </w:r>
    </w:p>
    <w:p>
      <w:pPr>
        <w:numPr>
          <w:ilvl w:val="0"/>
          <w:numId w:val="1002"/>
        </w:numPr>
      </w:pPr>
      <w:r>
        <w:t xml:space="preserve">按上述要求命名各个文件，然后将全部作业提交材料压缩为zip格式，并命名为：lab01-专业年级-姓名-学号.zip（如：lab01-2023应经-张帅帅-2023120208.zip）</w:t>
      </w:r>
    </w:p>
    <w:p>
      <w:pPr>
        <w:numPr>
          <w:ilvl w:val="0"/>
          <w:numId w:val="1002"/>
        </w:numPr>
      </w:pPr>
      <w:r>
        <w:t xml:space="preserve">发送上述zip文件到电子邮箱：huhuaping01@qq.com。请填写“邮件主题”为：lab01-专业年级-姓名-学号（如：lab01-2023应经-张帅帅-2023120208）。</w:t>
      </w:r>
    </w:p>
    <w:p>
      <w:pPr>
        <w:numPr>
          <w:ilvl w:val="0"/>
          <w:numId w:val="1002"/>
        </w:numPr>
      </w:pPr>
      <w:r>
        <w:t xml:space="preserve">点击发送邮件！你将收到一份邮件已收到的“自动回复”！</w:t>
      </w:r>
    </w:p>
    <w:p>
      <w:pPr>
        <w:pStyle w:val="FirstParagraph"/>
      </w:pPr>
    </w:p>
    <w:p>
      <w:r>
        <w:br w:type="page"/>
      </w:r>
    </w:p>
    <w:bookmarkEnd w:id="20"/>
    <w:bookmarkStart w:id="26" w:name="作业案例"/>
    <w:p>
      <w:pPr>
        <w:pStyle w:val="1"/>
      </w:pPr>
      <w:r>
        <w:t xml:space="preserve">作业案例</w:t>
      </w:r>
    </w:p>
    <w:bookmarkStart w:id="24" w:name="案例数据集"/>
    <w:p>
      <w:pPr>
        <w:pStyle w:val="2"/>
      </w:pPr>
      <w:r>
        <w:t xml:space="preserve">案例数据集</w:t>
      </w:r>
    </w:p>
    <w:p>
      <w:pPr>
        <w:pStyle w:val="FirstParagraph"/>
      </w:pPr>
      <w:r>
        <w:t xml:space="preserve">下面的图</w:t>
      </w:r>
      <w:r>
        <w:t xml:space="preserve">1</w:t>
      </w:r>
      <w:r>
        <w:t xml:space="preserve">给出数据取自1980-1982年间英国家庭支出调查中1519个家庭的家庭食物支出（</w:t>
      </w:r>
      <m:oMath>
        <m:r>
          <m:t>f</m:t>
        </m:r>
        <m:r>
          <m:t>o</m:t>
        </m:r>
        <m:r>
          <m:t>o</m:t>
        </m:r>
        <m:r>
          <m:t>d</m:t>
        </m:r>
        <m:r>
          <m:t>e</m:t>
        </m:r>
        <m:r>
          <m:t>x</m:t>
        </m:r>
        <m:r>
          <m:t>p</m:t>
        </m:r>
      </m:oMath>
      <w:r>
        <w:t xml:space="preserve">，作为被解释变量</w:t>
      </w:r>
      <m:oMath>
        <m:r>
          <m:t>Y</m:t>
        </m:r>
      </m:oMath>
      <w:r>
        <w:t xml:space="preserve">）和家庭总支出（</w:t>
      </w:r>
      <m:oMath>
        <m:r>
          <m:t>t</m:t>
        </m:r>
        <m:r>
          <m:t>o</m:t>
        </m:r>
        <m:r>
          <m:t>t</m:t>
        </m:r>
        <m:r>
          <m:t>e</m:t>
        </m:r>
        <m:r>
          <m:t>x</m:t>
        </m:r>
        <m:r>
          <m:t>p</m:t>
        </m:r>
      </m:oMath>
      <w:r>
        <w:t xml:space="preserve">，作为解释变量</w:t>
      </w:r>
      <m:oMath>
        <m:r>
          <m:t>X</m:t>
        </m:r>
      </m:oMath>
      <w:r>
        <w:t xml:space="preserve">）。数据只包括住在伦敦市区和市郊有1~2个子女的家庭，样本不包括自我雇佣和退休家庭。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</w:t>
      </w:r>
      <w:r>
        <w:t xml:space="preserve"> </w:t>
      </w:r>
      <w:r>
        <w:t xml:space="preserve">（1）作业配套数据请在作业发布界面中自行下载。</w:t>
      </w:r>
      <w:r>
        <w:t xml:space="preserve"> </w:t>
      </w:r>
      <w:r>
        <w:t xml:space="preserve">（2）表中只筛选了部分数据作为展示。</w:t>
      </w:r>
    </w:p>
    <w:p>
      <w:pPr>
        <w:pStyle w:val="CaptionedFigure"/>
      </w:pPr>
      <w:r>
        <w:drawing>
          <wp:inline>
            <wp:extent cx="5486400" cy="4056160"/>
            <wp:effectExtent b="0" l="0" r="0" t="0"/>
            <wp:docPr descr="Figure 1: 英国家庭食物支出数据集（n=1519）" title="" id="22" name="Picture"/>
            <a:graphic>
              <a:graphicData uri="http://schemas.openxmlformats.org/drawingml/2006/picture">
                <pic:pic>
                  <pic:nvPicPr>
                    <pic:cNvPr descr="D:/github/master-SEM/02-homework/../public/homework/homework-01-classic-model-computation_files/figure-docx/data-show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5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英国家庭食物支出数据集（n=1519）</w:t>
      </w:r>
    </w:p>
    <w:p>
      <w:pPr>
        <w:pStyle w:val="a0"/>
      </w:pPr>
    </w:p>
    <w:bookmarkEnd w:id="24"/>
    <w:bookmarkStart w:id="25" w:name="多种模型函数形式及计算参考"/>
    <w:p>
      <w:pPr>
        <w:pStyle w:val="2"/>
      </w:pPr>
      <w:r>
        <w:t xml:space="preserve">多种模型函数形式及计算参考</w:t>
      </w:r>
    </w:p>
    <w:p>
      <w:pPr>
        <w:pStyle w:val="FirstParagraph"/>
      </w:pPr>
      <w:r>
        <w:t xml:space="preserve">考虑到本次实验课内容，操作运算中可能需要计算不同模型形势下的弹性和斜率，下面表</w:t>
      </w:r>
      <w:r>
        <w:t xml:space="preserve">1</w:t>
      </w:r>
      <w:r>
        <w:t xml:space="preserve">给出理论计算公式，供大家在操作中参照使用。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</w:t>
      </w:r>
      <w:r>
        <w:t xml:space="preserve"> </w:t>
      </w:r>
      <w:r>
        <w:t xml:space="preserve">（1）</w:t>
      </w:r>
      <m:oMath>
        <m:r>
          <m:t>Y</m:t>
        </m:r>
      </m:oMath>
      <w:r>
        <w:t xml:space="preserve">对</w:t>
      </w:r>
      <m:oMath>
        <m:r>
          <m:t>X</m:t>
        </m:r>
      </m:oMath>
      <w:r>
        <w:t xml:space="preserve">的斜率的理论表达式为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；</w:t>
      </w:r>
      <m:oMath>
        <m:r>
          <m:t>Y</m:t>
        </m:r>
      </m:oMath>
      <w:r>
        <w:t xml:space="preserve">对</w:t>
      </w:r>
      <m:oMath>
        <m:r>
          <m:t>X</m:t>
        </m:r>
      </m:oMath>
      <w:r>
        <w:t xml:space="preserve">的弹性的理论表达式为</w:t>
      </w:r>
      <m:oMath>
        <m:r>
          <m:t>η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den>
        </m:f>
      </m:oMath>
      <w:r>
        <w:t xml:space="preserve">。</w:t>
      </w:r>
      <w:r>
        <w:t xml:space="preserve"> </w:t>
      </w:r>
      <w:r>
        <w:t xml:space="preserve">（2）二者的关系为：</w:t>
      </w:r>
      <m:oMath>
        <m:r>
          <m:t>η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⋅</m:t>
        </m:r>
        <m:f>
          <m:fPr>
            <m:type m:val="bar"/>
          </m:fPr>
          <m:num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num>
          <m:den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den>
        </m:f>
      </m:oMath>
      <w:r>
        <w:t xml:space="preserve">。</w:t>
      </w:r>
    </w:p>
    <w:p>
      <w:pPr>
        <w:pStyle w:val="TableCaption"/>
      </w:pPr>
      <w:r>
        <w:t xml:space="preserve">Table 1: 模型函数形式及斜率和弹性的计算参考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 1: 模型函数形式及斜率和弹性的计算参考"/>
      </w:tblPr>
      <w:tblGrid>
        <w:gridCol w:w="336"/>
        <w:gridCol w:w="768"/>
        <w:gridCol w:w="2064"/>
        <w:gridCol w:w="1392"/>
        <w:gridCol w:w="1584"/>
        <w:gridCol w:w="177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序号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名称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表达式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斜率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点弹性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平均弹性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线性模型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f>
                <m:fPr>
                  <m:type m:val="bar"/>
                </m:fPr>
                <m:num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num>
                <m:den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过原点模型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f>
                <m:fPr>
                  <m:type m:val="bar"/>
                </m:fPr>
                <m:num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num>
                <m:den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M</m:t>
                  </m:r>
                </m:e>
                <m:sub>
                  <m:r>
                    <m:t>3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双对数模型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l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l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M</m:t>
                  </m:r>
                </m:e>
                <m:sub>
                  <m:r>
                    <m:t>4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线性到对数模型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l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M</m:t>
                  </m:r>
                </m:e>
                <m:sub>
                  <m:r>
                    <m:t>5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对数到线性模型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r>
                <m:t>l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acc>
                    <m:accPr>
                      <m:chr m:val="‾"/>
                    </m:accPr>
                    <m:e>
                      <m:r>
                        <m:t>Y</m:t>
                      </m:r>
                    </m:e>
                  </m:acc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M</m:t>
                  </m:r>
                </m:e>
                <m:sub>
                  <m:r>
                    <m:t>6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倒数模型</w:t>
            </w:r>
          </w:p>
        </w:tc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  <m:acc>
                        <m:accPr>
                          <m:chr m:val="‾"/>
                        </m:accPr>
                        <m:e>
                          <m:r>
                            <m:t>Y</m:t>
                          </m:r>
                        </m:e>
                      </m:acc>
                    </m:e>
                  </m:d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b>
                <m:e>
                  <m:r>
                    <m:t>M</m:t>
                  </m:r>
                </m:e>
                <m:sub>
                  <m:r>
                    <m:t>7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对数倒数模型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l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=</m:t>
              </m:r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sSub>
                <m:e>
                  <m:r>
                    <m:t>u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  <m:f>
                <m:fPr>
                  <m:type m:val="bar"/>
                </m:fPr>
                <m:num>
                  <m:sSub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num>
                <m:den>
                  <m:acc>
                    <m:accPr>
                      <m:chr m:val="‾"/>
                    </m:accPr>
                    <m:e>
                      <m:r>
                        <m:t>X</m:t>
                      </m:r>
                    </m:e>
                  </m:acc>
                </m:den>
              </m:f>
            </m:oMath>
          </w:p>
        </w:tc>
      </w:tr>
    </w:tbl>
    <w:p>
      <w:r>
        <w:br w:type="page"/>
      </w:r>
    </w:p>
    <w:bookmarkEnd w:id="25"/>
    <w:bookmarkEnd w:id="26"/>
    <w:bookmarkStart w:id="33" w:name="作业任务"/>
    <w:p>
      <w:pPr>
        <w:pStyle w:val="1"/>
      </w:pPr>
      <w:r>
        <w:t xml:space="preserve">作业任务</w:t>
      </w:r>
    </w:p>
    <w:bookmarkStart w:id="27" w:name="任务1多种形式的ols回归"/>
    <w:p>
      <w:pPr>
        <w:pStyle w:val="2"/>
      </w:pPr>
      <w:r>
        <w:t xml:space="preserve">任务1：多种形式的OLS回归</w:t>
      </w:r>
    </w:p>
    <w:p>
      <w:pPr>
        <w:pStyle w:val="FirstParagraph"/>
      </w:pPr>
      <w:r>
        <w:t xml:space="preserve">根据研究目标，我们将尝试使用软件对如下7个模型进行OLS回归分析。</w:t>
      </w:r>
    </w:p>
    <w:p>
      <w:pPr>
        <w:pStyle w:val="a0"/>
      </w:pPr>
      <w:r>
        <w:t xml:space="preserve">请依次完成如下回归分析过程。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</w:t>
      </w:r>
      <w:r>
        <w:t xml:space="preserve"> </w:t>
      </w:r>
      <w:r>
        <w:t xml:space="preserve">（1）</w:t>
      </w:r>
      <m:oMath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/>
        </m:d>
      </m:oMath>
      <w:r>
        <w:t xml:space="preserve">变换操作要注意选择对数的底，大家可以直接使用</w:t>
      </w:r>
      <m:oMath>
        <m:r>
          <m:t>l</m:t>
        </m:r>
        <m:r>
          <m:t>o</m:t>
        </m:r>
        <m:sSub>
          <m:e>
            <m:r>
              <m:t>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/>
        </m:d>
      </m:oMath>
      <w:r>
        <w:t xml:space="preserve">，因为大部分统计软件默认都是以10为底的。</w:t>
      </w:r>
    </w:p>
    <w:p>
      <w:pPr>
        <w:pStyle w:val="FirstParagraph"/>
      </w:pPr>
      <w:r>
        <w:t xml:space="preserve">（1）构建过经典线性回归模型(1)，利用数据软件中进行回归分析操作，保存回归结果并命名为</w:t>
      </w:r>
      <w:r>
        <w:rPr>
          <w:rStyle w:val="VerbatimChar"/>
        </w:rPr>
        <w:t xml:space="preserve">eq_m1</w:t>
      </w:r>
      <w:r>
        <w:t xml:space="preserve">。最后截图到下列空白处。</w:t>
      </w:r>
    </w:p>
    <w:p>
      <w:pPr>
        <w:pStyle w:val="a0"/>
      </w:pPr>
      <w: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  <w:r>
        <w:t xml:space="preserve">（2）构建过原点回归模型(2)，利用数据在软件中进行回归分析操作，保存回归结果，并命名为</w:t>
      </w:r>
      <w:r>
        <w:rPr>
          <w:rStyle w:val="VerbatimChar"/>
        </w:rPr>
        <w:t xml:space="preserve">eq_m2</w:t>
      </w:r>
      <w:r>
        <w:t xml:space="preserve">。最后截图到下列空白处。</w:t>
      </w:r>
    </w:p>
    <w:p>
      <w:pPr>
        <w:pStyle w:val="a0"/>
      </w:pPr>
      <w: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  <w:r>
        <w:t xml:space="preserve">（3）构建双对数回归模型(3)，利用数据在软件中进行回归分析操作，保存回归结果并命名为</w:t>
      </w:r>
      <w:r>
        <w:rPr>
          <w:rStyle w:val="VerbatimChar"/>
        </w:rPr>
        <w:t xml:space="preserve">eq_m3</w:t>
      </w:r>
      <w:r>
        <w:t xml:space="preserve">。最后截图到下列空白处。</w:t>
      </w:r>
    </w:p>
    <w:p>
      <w:pPr>
        <w:pStyle w:val="a0"/>
      </w:pPr>
      <w: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  <w:r>
        <w:t xml:space="preserve">（4）构建线性到对数回归模型(4)，利用数据软件中进行回归分析操作，保存回归结果并命名为</w:t>
      </w:r>
      <w:r>
        <w:rPr>
          <w:rStyle w:val="VerbatimChar"/>
        </w:rPr>
        <w:t xml:space="preserve">eq_m4</w:t>
      </w:r>
      <w:r>
        <w:t xml:space="preserve">。最后截图到下列空白处。</w:t>
      </w:r>
    </w:p>
    <w:p>
      <w:pPr>
        <w:pStyle w:val="a0"/>
      </w:pPr>
      <w: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  <w:r>
        <w:t xml:space="preserve">（5）构建对数到线性回归模型(5)，利用数据在软件中进行回归分析操作，保存回归结果并命名为</w:t>
      </w:r>
      <w:r>
        <w:rPr>
          <w:rStyle w:val="VerbatimChar"/>
        </w:rPr>
        <w:t xml:space="preserve">eq_m5</w:t>
      </w:r>
      <w:r>
        <w:t xml:space="preserve">。最后截图到下列空白处。</w:t>
      </w:r>
    </w:p>
    <w:p>
      <w:pPr>
        <w:pStyle w:val="a0"/>
      </w:pPr>
      <w: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  <w:r>
        <w:t xml:space="preserve">（6）构建倒数回归模型(6)，利用数据在软件中进行回归分析操作，保存回归结果并命名为</w:t>
      </w:r>
      <w:r>
        <w:rPr>
          <w:rStyle w:val="VerbatimChar"/>
        </w:rPr>
        <w:t xml:space="preserve">eq_m6</w:t>
      </w:r>
      <w:r>
        <w:t xml:space="preserve">。最后截图到下列空白处。</w:t>
      </w:r>
    </w:p>
    <w:p>
      <w:pPr>
        <w:pStyle w:val="a0"/>
      </w:pPr>
      <w: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  <w:r>
        <w:t xml:space="preserve">（7）构建对数倒数回归模型(7)，利用数据在软件中进行回归分析操作，保存回归结果并命名为</w:t>
      </w:r>
      <w:r>
        <w:rPr>
          <w:rStyle w:val="VerbatimChar"/>
        </w:rPr>
        <w:t xml:space="preserve">eq_m7</w:t>
      </w:r>
      <w:r>
        <w:t xml:space="preserve">。最后截图到下列空白处。</w:t>
      </w:r>
    </w:p>
    <w:p>
      <w:pPr>
        <w:pStyle w:val="a0"/>
      </w:pPr>
      <w:r>
        <w:t xml:space="preserve">答：</w:t>
      </w:r>
    </w:p>
    <w:p>
      <w:pPr>
        <w:pStyle w:val="a0"/>
      </w:pPr>
    </w:p>
    <w:p>
      <w:pPr>
        <w:pStyle w:val="a0"/>
      </w:pPr>
    </w:p>
    <w:bookmarkEnd w:id="27"/>
    <w:bookmarkStart w:id="28" w:name="任务2提取7个方程的斜率系数"/>
    <w:p>
      <w:pPr>
        <w:pStyle w:val="2"/>
      </w:pPr>
      <w:r>
        <w:t xml:space="preserve">任务2：提取7个方程的斜率系数</w:t>
      </w:r>
    </w:p>
    <w:p>
      <w:pPr>
        <w:pStyle w:val="FirstParagraph"/>
      </w:pPr>
      <w:r>
        <w:t xml:space="preserve">（1）给定数据点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rPr>
                <m:sty m:val="p"/>
              </m:rPr>
              <m:t>,</m:t>
            </m:r>
            <m:r>
              <m:t>30</m:t>
            </m:r>
          </m:e>
        </m:d>
      </m:oMath>
      <w:r>
        <w:t xml:space="preserve">，请分别在软件中创建标量对象，并分别命名为</w:t>
      </w:r>
      <w:r>
        <w:rPr>
          <w:rStyle w:val="VerbatimChar"/>
        </w:rPr>
        <w:t xml:space="preserve">x0</w:t>
      </w:r>
      <w:r>
        <w:t xml:space="preserve">和</w:t>
      </w:r>
      <w:r>
        <w:rPr>
          <w:rStyle w:val="VerbatimChar"/>
        </w:rPr>
        <w:t xml:space="preserve">y0</w:t>
      </w:r>
      <w:r>
        <w:t xml:space="preserve">。</w:t>
      </w:r>
    </w:p>
    <w:p>
      <w:pPr>
        <w:pStyle w:val="a0"/>
      </w:pPr>
      <w:r>
        <w:t xml:space="preserve">答：此问不用作答，完成指定操作即可！</w:t>
      </w:r>
    </w:p>
    <w:p>
      <w:pPr>
        <w:pStyle w:val="a0"/>
      </w:pPr>
    </w:p>
    <w:p>
      <w:pPr>
        <w:pStyle w:val="a0"/>
      </w:pPr>
      <w:r>
        <w:t xml:space="preserve">（2）根据样本数据点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，请分别在软件中计算样本均值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,</m:t>
        </m:r>
        <m:bar>
          <m:barPr>
            <m:pos m:val="top"/>
          </m:barPr>
          <m:e>
            <m:r>
              <m:t>Y</m:t>
            </m:r>
          </m:e>
        </m:bar>
      </m:oMath>
      <w:r>
        <w:t xml:space="preserve">对象，并分别命名为</w:t>
      </w:r>
      <w:r>
        <w:rPr>
          <w:rStyle w:val="VerbatimChar"/>
        </w:rPr>
        <w:t xml:space="preserve">x_bar</w:t>
      </w:r>
      <w:r>
        <w:t xml:space="preserve">和</w:t>
      </w:r>
      <w:r>
        <w:rPr>
          <w:rStyle w:val="VerbatimChar"/>
        </w:rPr>
        <w:t xml:space="preserve">y_bar</w:t>
      </w:r>
      <w:r>
        <w:t xml:space="preserve">。</w:t>
      </w:r>
    </w:p>
    <w:p>
      <w:pPr>
        <w:pStyle w:val="a0"/>
      </w:pPr>
      <w:r>
        <w:t xml:space="preserve">答：样本均值分别为</w:t>
      </w:r>
      <m:oMath>
        <m:bar>
          <m:barPr>
            <m:pos m:val="top"/>
          </m:barPr>
          <m:e>
            <m:r>
              <m:t>X</m:t>
            </m:r>
          </m:e>
        </m:bar>
        <m:r>
          <m:rPr>
            <m:sty m:val="p"/>
          </m:rPr>
          <m:t>=</m:t>
        </m:r>
      </m:oMath>
      <w:r>
        <w:t xml:space="preserve">_____；</w:t>
      </w:r>
      <m:oMath>
        <m:bar>
          <m:barPr>
            <m:pos m:val="top"/>
          </m:barPr>
          <m:e>
            <m:r>
              <m:t>Y</m:t>
            </m:r>
          </m:e>
        </m:bar>
        <m:r>
          <m:rPr>
            <m:sty m:val="p"/>
          </m:rPr>
          <m:t>=</m:t>
        </m:r>
      </m:oMath>
      <w:r>
        <w:t xml:space="preserve">____</w:t>
      </w:r>
    </w:p>
    <w:p>
      <w:pPr>
        <w:pStyle w:val="a0"/>
      </w:pPr>
    </w:p>
    <w:p>
      <w:pPr>
        <w:pStyle w:val="a0"/>
      </w:pPr>
      <w:r>
        <w:t xml:space="preserve">（3）提取所有方程的回归斜率系数。请利用软件分别提取前述7个回归方程的斜率系数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</m:oMath>
      <w:r>
        <w:t xml:space="preserve">。你需要创建1个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×</m:t>
            </m:r>
            <m:r>
              <m:t>1</m:t>
            </m:r>
          </m:e>
        </m:d>
      </m:oMath>
      <w:r>
        <w:t xml:space="preserve">的向量对象，保存并命名为</w:t>
      </w:r>
      <w:r>
        <w:rPr>
          <w:rStyle w:val="VerbatimChar"/>
        </w:rPr>
        <w:t xml:space="preserve">beta2_hat</w:t>
      </w:r>
      <w:r>
        <w:t xml:space="preserve">。最后请将</w:t>
      </w:r>
      <w:r>
        <w:rPr>
          <w:rStyle w:val="VerbatimChar"/>
        </w:rPr>
        <w:t xml:space="preserve">beta2_hat</w:t>
      </w:r>
      <w:r>
        <w:t xml:space="preserve">的结果值复制/截图到下面空白处。</w:t>
      </w:r>
    </w:p>
    <w:p>
      <w:pPr>
        <w:pStyle w:val="a0"/>
      </w:pPr>
      <w:r>
        <w:t xml:space="preserve">答：7个回归方程的斜率系数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2</m:t>
            </m:r>
          </m:sub>
        </m:sSub>
      </m:oMath>
      <w:r>
        <w:t xml:space="preserve">结果值截图如下</w:t>
      </w:r>
    </w:p>
    <w:p>
      <w:pPr>
        <w:pStyle w:val="a0"/>
      </w:pPr>
    </w:p>
    <w:bookmarkEnd w:id="28"/>
    <w:bookmarkStart w:id="29" w:name="任务3计算点斜率"/>
    <w:p>
      <w:pPr>
        <w:pStyle w:val="2"/>
      </w:pPr>
      <w:r>
        <w:t xml:space="preserve">任务3：计算点斜率</w:t>
      </w:r>
    </w:p>
    <w:p>
      <w:pPr>
        <w:pStyle w:val="FirstParagraph"/>
      </w:pPr>
      <w:r>
        <w:t xml:space="preserve">根据前面的回归分析结果，给定数据点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rPr>
                <m:sty m:val="p"/>
              </m:rPr>
              <m:t>,</m:t>
            </m:r>
            <m:r>
              <m:t>30</m:t>
            </m:r>
          </m:e>
        </m:d>
      </m:oMath>
      <w:r>
        <w:t xml:space="preserve">，分别计算各模型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对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的点斜率</w:t>
      </w:r>
      <m:oMath>
        <m:sSub>
          <m:e>
            <m:r>
              <m:t>b</m:t>
            </m:r>
          </m:e>
          <m:sub>
            <m:r>
              <m:t>m</m:t>
            </m:r>
          </m:sub>
        </m:sSub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。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：我们可以利用矩阵计算，一次性算出所有的点斜率向量</w:t>
      </w:r>
      <m:oMath>
        <m:sSub>
          <m:e>
            <m:r>
              <m:rPr>
                <m:sty m:val="b"/>
              </m:rPr>
              <m:t>b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</m:d>
          </m:sub>
        </m:sSub>
      </m:oMath>
      <w:r>
        <w:t xml:space="preserve">。关键在于准确得到两个向量：回归方程的斜率向量</w:t>
      </w:r>
      <m:oMath>
        <m:sSub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m</m:t>
                </m:r>
              </m:e>
            </m:d>
          </m:sub>
        </m:sSub>
      </m:oMath>
      <w:r>
        <w:t xml:space="preserve">，以及常数向量</w:t>
      </w:r>
      <m:oMath>
        <m:sSub>
          <m:e>
            <m:r>
              <m:rPr>
                <m:sty m:val="b"/>
              </m:rPr>
              <m:t>c</m:t>
            </m:r>
          </m:e>
          <m:sub>
            <m:r>
              <m:t>m</m:t>
            </m:r>
          </m:sub>
        </m:sSub>
      </m:oMath>
      <w:r>
        <w:t xml:space="preserve">。根据点斜率计算表</w:t>
      </w:r>
      <w:r>
        <w:t xml:space="preserve">1</w:t>
      </w:r>
      <w:r>
        <w:t xml:space="preserve">，它可以转换为如下的矩阵计算问题。其中</w:t>
      </w:r>
      <m:oMath>
        <m:r>
          <m:rPr>
            <m:sty m:val="p"/>
          </m:rPr>
          <m:t>⊙</m:t>
        </m:r>
      </m:oMath>
      <w:r>
        <w:t xml:space="preserve">表示“矩阵要素相乘”（也即对应矩阵元素直接相乘），注意不是“矩阵相乘”！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/>
              <m:e/>
              <m:e>
                <m:sSub>
                  <m:e>
                    <m:r>
                      <m:rPr>
                        <m:sty m:val="b"/>
                      </m:rP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</m:e>
              <m:e/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rPr>
                            <m:sty m:val="b"/>
                          </m:rPr>
                          <m:t>β</m:t>
                        </m:r>
                      </m:e>
                    </m:acc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m:t>⊙</m:t>
                </m:r>
              </m:e>
              <m:e/>
              <m:e>
                <m:sSub>
                  <m:e>
                    <m:r>
                      <m:rPr>
                        <m:sty m:val="b"/>
                      </m:rPr>
                      <m:t>c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/>
              <m:e>
                <m:sSub>
                  <m:e>
                    <m:r>
                      <m:t>​</m:t>
                    </m:r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7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m:t>=</m:t>
                </m:r>
              </m:e>
              <m:e/>
              <m:e>
                <m:sSub>
                  <m:e>
                    <m:r>
                      <m:t>​</m:t>
                    </m:r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7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m:t>⊙</m:t>
                </m:r>
              </m:e>
              <m:e/>
              <m:e>
                <m:sSub>
                  <m:e>
                    <m:r>
                      <m:t>​</m:t>
                    </m:r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7</m:t>
                        </m:r>
                      </m:e>
                    </m:d>
                  </m:sub>
                </m:sSub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6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7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26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27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⊙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6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c</m:t>
                              </m:r>
                            </m:e>
                            <m:sub>
                              <m:r>
                                <m:t>7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26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27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⊙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bSup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Sup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23</m:t>
                              </m:r>
                            </m:sub>
                          </m:sSub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24</m:t>
                              </m:r>
                            </m:sub>
                          </m:sSub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25</m:t>
                              </m:r>
                            </m:sub>
                          </m:sSub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26</m:t>
                              </m:r>
                            </m:sub>
                          </m:sSub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bSup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27</m:t>
                              </m:r>
                            </m:sub>
                          </m:sSub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Sup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  <m:sup>
                                  <m: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请在软件中计算得到7个模型中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对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的斜率</w:t>
      </w:r>
      <m:oMath>
        <m:sSub>
          <m:e>
            <m:r>
              <m:t>b</m:t>
            </m:r>
          </m:e>
          <m:sub>
            <m:r>
              <m:t>m</m:t>
            </m:r>
          </m:sub>
        </m:sSub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。请参考计算表</w:t>
      </w:r>
      <w:r>
        <w:t xml:space="preserve">1</w:t>
      </w:r>
      <w:r>
        <w:t xml:space="preserve"> </w:t>
      </w:r>
      <w:r>
        <w:t xml:space="preserve">。分步骤回答如下问题：</w:t>
      </w:r>
    </w:p>
    <w:p>
      <w:pPr>
        <w:pStyle w:val="a0"/>
      </w:pPr>
      <w:r>
        <w:t xml:space="preserve">（1）（步骤1）首先，你需要根据给定的数据点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rPr>
                <m:sty m:val="p"/>
              </m:rPr>
              <m:t>,</m:t>
            </m:r>
            <m:r>
              <m:t>30</m:t>
            </m:r>
          </m:e>
        </m:d>
      </m:oMath>
      <w:r>
        <w:t xml:space="preserve">，构建1个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×</m:t>
            </m:r>
            <m:r>
              <m:t>1</m:t>
            </m:r>
          </m:e>
        </m:d>
      </m:oMath>
      <w:r>
        <w:t xml:space="preserve">的向量对象，保存并命名为</w:t>
      </w:r>
      <w:r>
        <w:rPr>
          <w:rStyle w:val="VerbatimChar"/>
        </w:rPr>
        <w:t xml:space="preserve">c_m</w:t>
      </w:r>
      <w:r>
        <w:t xml:space="preserve">，用于存放计算常数量值（参看计算表</w:t>
      </w:r>
      <w:r>
        <w:t xml:space="preserve">1</w:t>
      </w:r>
      <w:r>
        <w:t xml:space="preserve">和上述提示）。 请将常数向量对象</w:t>
      </w:r>
      <w:r>
        <w:rPr>
          <w:rStyle w:val="VerbatimChar"/>
        </w:rPr>
        <w:t xml:space="preserve">c_m</w:t>
      </w:r>
      <w:r>
        <w:t xml:space="preserve">的结果复制或截图到如下空白处。</w:t>
      </w:r>
    </w:p>
    <w:p>
      <w:pPr>
        <w:pStyle w:val="a0"/>
      </w:pPr>
      <w: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  <w:r>
        <w:t xml:space="preserve">（2）（步骤2）：然后，利用矩阵要素相乘的方法（参看计算表</w:t>
      </w:r>
      <w:r>
        <w:t xml:space="preserve">1</w:t>
      </w:r>
      <w:r>
        <w:t xml:space="preserve">和上述提示），构建并计算1个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×</m:t>
            </m:r>
            <m:r>
              <m:t>1</m:t>
            </m:r>
          </m:e>
        </m:d>
      </m:oMath>
      <w:r>
        <w:t xml:space="preserve">的向量对象，保存并命名为</w:t>
      </w:r>
      <w:r>
        <w:rPr>
          <w:rStyle w:val="VerbatimChar"/>
        </w:rPr>
        <w:t xml:space="preserve">b_point</w:t>
      </w:r>
      <w:r>
        <w:t xml:space="preserve">，用于存放点斜率的计算量值（参看计算表</w:t>
      </w:r>
      <w:r>
        <w:t xml:space="preserve">1</w:t>
      </w:r>
      <w:r>
        <w:t xml:space="preserve">）。 请将向量对象</w:t>
      </w:r>
      <w:r>
        <w:rPr>
          <w:rStyle w:val="VerbatimChar"/>
        </w:rPr>
        <w:t xml:space="preserve">b_point</w:t>
      </w:r>
      <w:r>
        <w:t xml:space="preserve">的结果复制或截图到如下空白处。</w:t>
      </w:r>
    </w:p>
    <w:p>
      <w:pPr>
        <w:pStyle w:val="a0"/>
      </w:pPr>
      <w:r>
        <w:t xml:space="preserve">答：</w:t>
      </w:r>
    </w:p>
    <w:p>
      <w:pPr>
        <w:pStyle w:val="a0"/>
      </w:pPr>
    </w:p>
    <w:p>
      <w:pPr>
        <w:pStyle w:val="a0"/>
      </w:pPr>
    </w:p>
    <w:bookmarkEnd w:id="29"/>
    <w:bookmarkStart w:id="30" w:name="任务4计算点弹性"/>
    <w:p>
      <w:pPr>
        <w:pStyle w:val="2"/>
      </w:pPr>
      <w:r>
        <w:t xml:space="preserve">任务4：计算点弹性</w:t>
      </w:r>
    </w:p>
    <w:p>
      <w:pPr>
        <w:pStyle w:val="FirstParagraph"/>
      </w:pPr>
      <w:r>
        <w:t xml:space="preserve">根据前面的软件回归分析结果，给定数据点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rPr>
                <m:sty m:val="p"/>
              </m:rPr>
              <m:t>,</m:t>
            </m:r>
            <m:r>
              <m:t>30</m:t>
            </m:r>
          </m:e>
        </m:d>
      </m:oMath>
      <w:r>
        <w:t xml:space="preserve">，分别计算各模型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对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的点弹性</w:t>
      </w:r>
      <m:oMath>
        <m:sSub>
          <m:e>
            <m:r>
              <m:t>η</m:t>
            </m:r>
          </m:e>
          <m:sub>
            <m:r>
              <m:t>m</m:t>
            </m:r>
          </m:sub>
        </m:sSub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。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：我们可以利用矩阵计算，一次性算出所有的点斜率向量</w:t>
      </w:r>
      <m:oMath>
        <m:sSub>
          <m:e>
            <m:r>
              <m:rPr>
                <m:sty m:val="b"/>
              </m:rPr>
              <m:t>η</m:t>
            </m: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</m:d>
          </m:sub>
        </m:sSub>
      </m:oMath>
      <w:r>
        <w:t xml:space="preserve">。关键在于准确得到两个向量：回归方程的斜率向量</w:t>
      </w:r>
      <m:oMath>
        <m:sSub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m</m:t>
                </m:r>
              </m:e>
            </m:d>
          </m:sub>
        </m:sSub>
      </m:oMath>
      <w:r>
        <w:t xml:space="preserve">，以及常数向量</w:t>
      </w:r>
      <m:oMath>
        <m:sSub>
          <m:e>
            <m:r>
              <m:rPr>
                <m:sty m:val="b"/>
              </m:rPr>
              <m:t>g</m:t>
            </m:r>
          </m:e>
          <m:sub>
            <m:r>
              <m:t>m</m:t>
            </m:r>
          </m:sub>
        </m:sSub>
      </m:oMath>
      <w:r>
        <w:t xml:space="preserve">。根据点斜率计算表</w:t>
      </w:r>
      <w:r>
        <w:t xml:space="preserve">1</w:t>
      </w:r>
      <w:r>
        <w:t xml:space="preserve">，它可以转换为如下的矩阵计算问题。其中</w:t>
      </w:r>
      <m:oMath>
        <m:r>
          <m:rPr>
            <m:sty m:val="p"/>
          </m:rPr>
          <m:t>⊙</m:t>
        </m:r>
      </m:oMath>
      <w:r>
        <w:t xml:space="preserve">表示“矩阵要素相乘”（也即对应矩阵元素直接相乘），注意不是“矩阵相乘”！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/>
              <m:e/>
              <m:e>
                <m:sSub>
                  <m:e>
                    <m:r>
                      <m:rPr>
                        <m:sty m:val="b"/>
                      </m:rPr>
                      <m:t>η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</m:e>
              <m:e/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rPr>
                            <m:sty m:val="b"/>
                          </m:rPr>
                          <m:t>β</m:t>
                        </m:r>
                      </m:e>
                    </m:acc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m:t>⊙</m:t>
                </m:r>
              </m:e>
              <m:e/>
              <m:e>
                <m:sSub>
                  <m:e>
                    <m:r>
                      <m:rPr>
                        <m:sty m:val="b"/>
                      </m:rPr>
                      <m:t>g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/>
              <m:e>
                <m:sSub>
                  <m:e>
                    <m:r>
                      <m:t>​</m:t>
                    </m:r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7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m:t>=</m:t>
                </m:r>
              </m:e>
              <m:e/>
              <m:e>
                <m:sSub>
                  <m:e>
                    <m:r>
                      <m:t>​</m:t>
                    </m:r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7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m:t>⊙</m:t>
                </m:r>
              </m:e>
              <m:e/>
              <m:e>
                <m:sSub>
                  <m:e>
                    <m:r>
                      <m:t>​</m:t>
                    </m:r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7</m:t>
                        </m:r>
                      </m:e>
                    </m:d>
                  </m:sub>
                </m:sSub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η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η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η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η</m:t>
                              </m:r>
                            </m:e>
                            <m:sub>
                              <m: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η</m:t>
                              </m:r>
                            </m:e>
                            <m:sub>
                              <m: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η</m:t>
                              </m:r>
                            </m:e>
                            <m:sub>
                              <m:r>
                                <m:t>6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η</m:t>
                              </m:r>
                            </m:e>
                            <m:sub>
                              <m:r>
                                <m:t>7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26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27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⊙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r>
                                <m:t>g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g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g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g</m:t>
                              </m:r>
                            </m:e>
                            <m:sub>
                              <m: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g</m:t>
                              </m:r>
                            </m:e>
                            <m:sub>
                              <m: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g</m:t>
                              </m:r>
                            </m:e>
                            <m:sub>
                              <m:r>
                                <m:t>6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r>
                                <m:t>g</m:t>
                              </m:r>
                            </m:e>
                            <m:sub>
                              <m:r>
                                <m:t>7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26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27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⊙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24</m:t>
                              </m:r>
                            </m:sub>
                          </m:sSub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25</m:t>
                              </m:r>
                            </m:sub>
                          </m:sSub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26</m:t>
                              </m:r>
                            </m:sub>
                          </m:sSub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  <m:sSub>
                                <m:e>
                                  <m:r>
                                    <m:t>Y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27</m:t>
                              </m:r>
                            </m:sub>
                          </m:sSub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sSub>
                                <m:e>
                                  <m:r>
                                    <m:t>X</m:t>
                                  </m:r>
                                </m:e>
                                <m:sub>
                                  <m: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请在软件中计算得到7个模型中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对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的点弹性</w:t>
      </w:r>
      <m:oMath>
        <m:sSub>
          <m:e>
            <m:r>
              <m:t>η</m:t>
            </m:r>
          </m:e>
          <m:sub>
            <m:r>
              <m:t>m</m:t>
            </m:r>
          </m:sub>
        </m:sSub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。请参考计算表</w:t>
      </w:r>
      <w:r>
        <w:t xml:space="preserve">1</w:t>
      </w:r>
      <w:r>
        <w:t xml:space="preserve"> </w:t>
      </w:r>
      <w:r>
        <w:t xml:space="preserve">。分步骤回答如下问题：</w:t>
      </w:r>
    </w:p>
    <w:p>
      <w:pPr>
        <w:pStyle w:val="a0"/>
      </w:pPr>
      <w:r>
        <w:t xml:space="preserve">（1）（步骤1）首先，你需要根据给定的数据点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100</m:t>
            </m:r>
            <m:r>
              <m:rPr>
                <m:sty m:val="p"/>
              </m:rPr>
              <m:t>,</m:t>
            </m:r>
            <m:r>
              <m:t>30</m:t>
            </m:r>
          </m:e>
        </m:d>
      </m:oMath>
      <w:r>
        <w:t xml:space="preserve">，构建1个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×</m:t>
            </m:r>
            <m:r>
              <m:t>1</m:t>
            </m:r>
          </m:e>
        </m:d>
      </m:oMath>
      <w:r>
        <w:t xml:space="preserve">的向量对象，保存并命名为</w:t>
      </w:r>
      <w:r>
        <w:rPr>
          <w:rStyle w:val="VerbatimChar"/>
        </w:rPr>
        <w:t xml:space="preserve">g_m</w:t>
      </w:r>
      <w:r>
        <w:t xml:space="preserve">，用于存放计算常数量值（参看计算表</w:t>
      </w:r>
      <w:r>
        <w:t xml:space="preserve">1</w:t>
      </w:r>
      <w:r>
        <w:t xml:space="preserve">和上述提示）。 请将常数向量对象</w:t>
      </w:r>
      <w:r>
        <w:rPr>
          <w:rStyle w:val="VerbatimChar"/>
        </w:rPr>
        <w:t xml:space="preserve">g_m</w:t>
      </w:r>
      <w:r>
        <w:t xml:space="preserve">的结果复制或截图到如下空白处。</w:t>
      </w:r>
    </w:p>
    <w:p>
      <w:pPr>
        <w:pStyle w:val="a0"/>
      </w:pPr>
      <w: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  <w:r>
        <w:t xml:space="preserve">（2）（步骤2）：然后，利用矩阵要素相乘的方法（参看计算表</w:t>
      </w:r>
      <w:r>
        <w:t xml:space="preserve">1</w:t>
      </w:r>
      <w:r>
        <w:t xml:space="preserve">和上述提示），构建并计算1个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×</m:t>
            </m:r>
            <m:r>
              <m:t>1</m:t>
            </m:r>
          </m:e>
        </m:d>
      </m:oMath>
      <w:r>
        <w:t xml:space="preserve">的向量对象，保存并命名为</w:t>
      </w:r>
      <w:r>
        <w:rPr>
          <w:rStyle w:val="VerbatimChar"/>
        </w:rPr>
        <w:t xml:space="preserve">eta_point</w:t>
      </w:r>
      <w:r>
        <w:t xml:space="preserve">，用于存放点弹性的计算量值（参看计算表</w:t>
      </w:r>
      <w:r>
        <w:t xml:space="preserve">1</w:t>
      </w:r>
      <w:r>
        <w:t xml:space="preserve">）。 请将向量对象</w:t>
      </w:r>
      <w:r>
        <w:rPr>
          <w:rStyle w:val="VerbatimChar"/>
        </w:rPr>
        <w:t xml:space="preserve">eta_point</w:t>
      </w:r>
      <w:r>
        <w:t xml:space="preserve">的结果复制或截图到如下空白处。</w:t>
      </w:r>
    </w:p>
    <w:p>
      <w:pPr>
        <w:pStyle w:val="a0"/>
      </w:pPr>
      <w:r>
        <w:t xml:space="preserve">答：</w:t>
      </w:r>
    </w:p>
    <w:p>
      <w:pPr>
        <w:pStyle w:val="a0"/>
      </w:pPr>
    </w:p>
    <w:p>
      <w:pPr>
        <w:pStyle w:val="a0"/>
      </w:pPr>
    </w:p>
    <w:bookmarkEnd w:id="30"/>
    <w:bookmarkStart w:id="31" w:name="任务5计算平均弹性"/>
    <w:p>
      <w:pPr>
        <w:pStyle w:val="2"/>
      </w:pPr>
      <w:r>
        <w:t xml:space="preserve">任务5：计算平均弹性</w:t>
      </w:r>
    </w:p>
    <w:p>
      <w:pPr>
        <w:pStyle w:val="FirstParagraph"/>
      </w:pPr>
      <w:r>
        <w:t xml:space="preserve">根据前面的回归分析结果，根据样本数据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，分别计算各模型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对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的平均弹性</w:t>
      </w:r>
      <m:oMath>
        <m:sSub>
          <m:e>
            <m:bar>
              <m:barPr>
                <m:pos m:val="top"/>
              </m:barPr>
              <m:e>
                <m:r>
                  <m:t>η</m:t>
                </m:r>
              </m:e>
            </m:bar>
          </m:e>
          <m:sub>
            <m:r>
              <m:t>m</m:t>
            </m:r>
          </m:sub>
        </m:sSub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。</w:t>
      </w:r>
    </w:p>
    <w:p>
      <w:pPr>
        <w:pStyle w:val="a9"/>
      </w:pPr>
      <w:r>
        <w:rPr>
          <w:bCs/>
          <w:b/>
        </w:rPr>
        <w:t xml:space="preserve">温馨提示</w:t>
      </w:r>
      <w:r>
        <w:t xml:space="preserve">：我们可以利用矩阵计算，一次性算出所有的点斜率向量</w:t>
      </w:r>
      <m:oMath>
        <m:sSub>
          <m:e>
            <m:bar>
              <m:barPr>
                <m:pos m:val="top"/>
              </m:barPr>
              <m:e>
                <m:r>
                  <m:rPr>
                    <m:sty m:val="b"/>
                  </m:rPr>
                  <m:t>η</m:t>
                </m:r>
              </m:e>
            </m:bar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</m:d>
          </m:sub>
        </m:sSub>
      </m:oMath>
      <w:r>
        <w:t xml:space="preserve">。关键在于准确得到两个向量：回归方程的斜率向量</w:t>
      </w:r>
      <m:oMath>
        <m:sSub>
          <m:e>
            <m:acc>
              <m:accPr>
                <m:chr m:val="̂"/>
              </m:accPr>
              <m:e>
                <m:r>
                  <m:rPr>
                    <m:sty m:val="b"/>
                  </m:rPr>
                  <m:t>β</m:t>
                </m:r>
              </m:e>
            </m:acc>
          </m:e>
          <m:sub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,</m:t>
                </m:r>
                <m:r>
                  <m:t>m</m:t>
                </m:r>
              </m:e>
            </m:d>
          </m:sub>
        </m:sSub>
      </m:oMath>
      <w:r>
        <w:t xml:space="preserve">，以及常数向量</w:t>
      </w:r>
      <m:oMath>
        <m:sSub>
          <m:e>
            <m:acc>
              <m:accPr>
                <m:chr m:val="‾"/>
              </m:accPr>
              <m:e>
                <m:r>
                  <m:rPr>
                    <m:sty m:val="b"/>
                  </m:rPr>
                  <m:t>g</m:t>
                </m:r>
              </m:e>
            </m:acc>
          </m:e>
          <m:sub>
            <m:r>
              <m:t>m</m:t>
            </m:r>
          </m:sub>
        </m:sSub>
      </m:oMath>
      <w:r>
        <w:t xml:space="preserve">。根据点斜率计算表</w:t>
      </w:r>
      <w:r>
        <w:t xml:space="preserve">1</w:t>
      </w:r>
      <w:r>
        <w:t xml:space="preserve">，它可以转换为如下的矩阵计算问题。其中</w:t>
      </w:r>
      <m:oMath>
        <m:r>
          <m:rPr>
            <m:sty m:val="p"/>
          </m:rPr>
          <m:t>⊙</m:t>
        </m:r>
      </m:oMath>
      <w:r>
        <w:t xml:space="preserve">表示“矩阵要素相乘”（也即对应矩阵元素直接相乘），注意不是“矩阵相乘”！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/>
              <m:e/>
              <m:e>
                <m:sSub>
                  <m:e>
                    <m:bar>
                      <m:barPr>
                        <m:pos m:val="top"/>
                      </m:barPr>
                      <m:e>
                        <m:r>
                          <m:rPr>
                            <m:sty m:val="b"/>
                          </m:rPr>
                          <m:t>η</m:t>
                        </m:r>
                      </m:e>
                    </m:ba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=</m:t>
                </m:r>
              </m:e>
              <m:e/>
              <m:e>
                <m:sSub>
                  <m:e>
                    <m:acc>
                      <m:accPr>
                        <m:chr m:val="̂"/>
                      </m:accPr>
                      <m:e>
                        <m:r>
                          <m:rPr>
                            <m:sty m:val="b"/>
                          </m:rPr>
                          <m:t>β</m:t>
                        </m:r>
                      </m:e>
                    </m:acc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m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m:t>⊙</m:t>
                </m:r>
              </m:e>
              <m:e/>
              <m:e>
                <m:sSub>
                  <m:e>
                    <m:acc>
                      <m:accPr>
                        <m:chr m:val="‾"/>
                      </m:accPr>
                      <m:e>
                        <m:r>
                          <m:rPr>
                            <m:sty m:val="b"/>
                          </m:rPr>
                          <m:t>g</m:t>
                        </m:r>
                      </m:e>
                    </m:acc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/>
              <m:e>
                <m:sSub>
                  <m:e>
                    <m:r>
                      <m:t>​</m:t>
                    </m:r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7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m:t>=</m:t>
                </m:r>
              </m:e>
              <m:e/>
              <m:e>
                <m:sSub>
                  <m:e>
                    <m:r>
                      <m:t>​</m:t>
                    </m:r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7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m:t>⊙</m:t>
                </m:r>
              </m:e>
              <m:e/>
              <m:e>
                <m:sSub>
                  <m:e>
                    <m:r>
                      <m:t>​</m:t>
                    </m:r>
                  </m:e>
                  <m: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7</m:t>
                        </m:r>
                      </m:e>
                    </m:d>
                  </m:sub>
                </m:sSub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bar>
                                <m:barPr>
                                  <m:pos m:val="top"/>
                                </m:barPr>
                                <m:e>
                                  <m:r>
                                    <m:t>η</m:t>
                                  </m:r>
                                </m:e>
                              </m:ba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bar>
                                <m:barPr>
                                  <m:pos m:val="top"/>
                                </m:barPr>
                                <m:e>
                                  <m:r>
                                    <m:t>η</m:t>
                                  </m:r>
                                </m:e>
                              </m:ba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bar>
                                <m:barPr>
                                  <m:pos m:val="top"/>
                                </m:barPr>
                                <m:e>
                                  <m:r>
                                    <m:t>η</m:t>
                                  </m:r>
                                </m:e>
                              </m:ba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bar>
                                <m:barPr>
                                  <m:pos m:val="top"/>
                                </m:barPr>
                                <m:e>
                                  <m:r>
                                    <m:t>η</m:t>
                                  </m:r>
                                </m:e>
                              </m:bar>
                            </m:e>
                            <m:sub>
                              <m: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bar>
                                <m:barPr>
                                  <m:pos m:val="top"/>
                                </m:barPr>
                                <m:e>
                                  <m:r>
                                    <m:t>η</m:t>
                                  </m:r>
                                </m:e>
                              </m:bar>
                            </m:e>
                            <m:sub>
                              <m: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bar>
                                <m:barPr>
                                  <m:pos m:val="top"/>
                                </m:barPr>
                                <m:e>
                                  <m:r>
                                    <m:t>η</m:t>
                                  </m:r>
                                </m:e>
                              </m:bar>
                            </m:e>
                            <m:sub>
                              <m:r>
                                <m:t>6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bar>
                                <m:barPr>
                                  <m:pos m:val="top"/>
                                </m:barPr>
                                <m:e>
                                  <m:r>
                                    <m:t>η</m:t>
                                  </m:r>
                                </m:e>
                              </m:bar>
                            </m:e>
                            <m:sub>
                              <m:r>
                                <m:t>7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26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27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⊙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g</m:t>
                                  </m:r>
                                </m:e>
                              </m:acc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g</m:t>
                                  </m:r>
                                </m:e>
                              </m:acc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g</m:t>
                                  </m:r>
                                </m:e>
                              </m:acc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g</m:t>
                                  </m:r>
                                </m:e>
                              </m:acc>
                            </m:e>
                            <m:sub>
                              <m: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g</m:t>
                                  </m:r>
                                </m:e>
                              </m:acc>
                            </m:e>
                            <m:sub>
                              <m:r>
                                <m:t>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g</m:t>
                                  </m:r>
                                </m:e>
                              </m:acc>
                            </m:e>
                            <m:sub>
                              <m:r>
                                <m:t>6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g</m:t>
                                  </m:r>
                                </m:e>
                              </m:acc>
                            </m:e>
                            <m:sub>
                              <m:r>
                                <m:t>7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26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27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⊙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den>
                          </m:f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m>
                      <m:mPr>
                        <m:baseJc m:val="center"/>
                        <m:plcHide m:val="1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21</m:t>
                              </m:r>
                            </m:sub>
                          </m:sSub>
                          <m:f>
                            <m:fPr>
                              <m:type m:val="bar"/>
                            </m:fPr>
                            <m:num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den>
                          </m:f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12</m:t>
                              </m:r>
                            </m:sub>
                          </m:sSub>
                          <m:f>
                            <m:fPr>
                              <m:type m:val="bar"/>
                            </m:fPr>
                            <m:num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num>
                            <m:den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den>
                          </m:f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24</m:t>
                              </m:r>
                            </m:sub>
                          </m:sSub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25</m:t>
                              </m:r>
                            </m:sub>
                          </m:sSub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26</m:t>
                              </m:r>
                            </m:sub>
                          </m:sSub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den>
                          </m:f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m:t>27</m:t>
                              </m:r>
                            </m:sub>
                          </m:sSub>
                          <m:f>
                            <m:fPr>
                              <m:type m:val="bar"/>
                            </m:fPr>
                            <m:num>
                              <m:r>
                                <m:t>1</m:t>
                              </m:r>
                            </m:num>
                            <m:den>
                              <m:acc>
                                <m:accPr>
                                  <m:chr m:val="‾"/>
                                </m:accPr>
                                <m:e>
                                  <m:r>
                                    <m:t>X</m:t>
                                  </m:r>
                                </m:e>
                              </m:acc>
                            </m:den>
                          </m:f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请在软件中计算得到7个模型中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对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的平均弹性</w:t>
      </w:r>
      <m:oMath>
        <m:sSub>
          <m:e>
            <m:bar>
              <m:barPr>
                <m:pos m:val="top"/>
              </m:barPr>
              <m:e>
                <m:r>
                  <m:t>η</m:t>
                </m:r>
              </m:e>
            </m:bar>
          </m:e>
          <m:sub>
            <m:r>
              <m:t>m</m:t>
            </m:r>
          </m:sub>
        </m:sSub>
        <m:r>
          <m:t> 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。请参考计算表</w:t>
      </w:r>
      <w:r>
        <w:t xml:space="preserve">1</w:t>
      </w:r>
      <w:r>
        <w:t xml:space="preserve"> </w:t>
      </w:r>
      <w:r>
        <w:t xml:space="preserve">。分步骤回答如下问题：</w:t>
      </w:r>
    </w:p>
    <w:p>
      <w:pPr>
        <w:pStyle w:val="a0"/>
      </w:pPr>
      <w:r>
        <w:t xml:space="preserve">（1）（步骤1）首先，你需要根据给定的数据点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算出均值点</w:t>
      </w:r>
      <m:oMath>
        <m:d>
          <m:dPr>
            <m:begChr m:val="("/>
            <m:endChr m:val=")"/>
            <m:sepChr m:val=""/>
            <m:grow/>
          </m:dPr>
          <m:e>
            <m:acc>
              <m:accPr>
                <m:chr m:val="‾"/>
              </m:accPr>
              <m:e>
                <m:r>
                  <m:t>X</m:t>
                </m:r>
              </m:e>
            </m:acc>
            <m:r>
              <m:rPr>
                <m:sty m:val="p"/>
              </m:rPr>
              <m:t>,</m:t>
            </m:r>
            <m:acc>
              <m:accPr>
                <m:chr m:val="‾"/>
              </m:accPr>
              <m:e>
                <m:r>
                  <m:t>Y</m:t>
                </m:r>
              </m:e>
            </m:acc>
          </m:e>
        </m:d>
      </m:oMath>
      <w:r>
        <w:t xml:space="preserve">，构建1个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×</m:t>
            </m:r>
            <m:r>
              <m:t>1</m:t>
            </m:r>
          </m:e>
        </m:d>
      </m:oMath>
      <w:r>
        <w:t xml:space="preserve">的向量对象，保存并命名为</w:t>
      </w:r>
      <w:r>
        <w:rPr>
          <w:rStyle w:val="VerbatimChar"/>
        </w:rPr>
        <w:t xml:space="preserve">g_m_bar</w:t>
      </w:r>
      <w:r>
        <w:t xml:space="preserve">，用于存放计算常数量值（参看计算表</w:t>
      </w:r>
      <w:r>
        <w:t xml:space="preserve">1</w:t>
      </w:r>
      <w:r>
        <w:t xml:space="preserve">和上述提示）。 请将常数向量对象</w:t>
      </w:r>
      <w:r>
        <w:rPr>
          <w:rStyle w:val="VerbatimChar"/>
        </w:rPr>
        <w:t xml:space="preserve">g_m_bar</w:t>
      </w:r>
      <w:r>
        <w:t xml:space="preserve">的结果复制或截图到如下空白处。</w:t>
      </w:r>
    </w:p>
    <w:p>
      <w:pPr>
        <w:pStyle w:val="a0"/>
      </w:pPr>
      <w:r>
        <w:t xml:space="preserve">答：</w:t>
      </w:r>
    </w:p>
    <w:p>
      <w:pPr>
        <w:pStyle w:val="a0"/>
      </w:pPr>
    </w:p>
    <w:p>
      <w:pPr>
        <w:pStyle w:val="a0"/>
      </w:pPr>
    </w:p>
    <w:p>
      <w:pPr>
        <w:pStyle w:val="a0"/>
      </w:pPr>
      <w:r>
        <w:t xml:space="preserve">（2）（步骤2）：然后，利用矩阵要素相乘的方法（参看计算表</w:t>
      </w:r>
      <w:r>
        <w:t xml:space="preserve">1</w:t>
      </w:r>
      <w:r>
        <w:t xml:space="preserve">和上述提示），构建并计算1个</w:t>
      </w:r>
      <m:oMath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×</m:t>
            </m:r>
            <m:r>
              <m:t>1</m:t>
            </m:r>
          </m:e>
        </m:d>
      </m:oMath>
      <w:r>
        <w:t xml:space="preserve">的向量对象，保存并命名为</w:t>
      </w:r>
      <w:r>
        <w:rPr>
          <w:rStyle w:val="VerbatimChar"/>
        </w:rPr>
        <w:t xml:space="preserve">eta_mean</w:t>
      </w:r>
      <w:r>
        <w:t xml:space="preserve">，用于存放点弹性的计算量值（参看计算表</w:t>
      </w:r>
      <w:r>
        <w:t xml:space="preserve">1</w:t>
      </w:r>
      <w:r>
        <w:t xml:space="preserve">）。 请将向量对象</w:t>
      </w:r>
      <w:r>
        <w:rPr>
          <w:rStyle w:val="VerbatimChar"/>
        </w:rPr>
        <w:t xml:space="preserve">eta_mean</w:t>
      </w:r>
      <w:r>
        <w:t xml:space="preserve">的结果复制或截图到如下空白处。</w:t>
      </w:r>
    </w:p>
    <w:p>
      <w:pPr>
        <w:pStyle w:val="a0"/>
      </w:pPr>
      <w:r>
        <w:t xml:space="preserve">答：</w:t>
      </w:r>
    </w:p>
    <w:p>
      <w:pPr>
        <w:pStyle w:val="a0"/>
      </w:pPr>
    </w:p>
    <w:p>
      <w:pPr>
        <w:pStyle w:val="a0"/>
      </w:pPr>
    </w:p>
    <w:bookmarkEnd w:id="31"/>
    <w:bookmarkStart w:id="32" w:name="任务6逆变模型ols回归比较"/>
    <w:p>
      <w:pPr>
        <w:pStyle w:val="2"/>
      </w:pPr>
      <w:r>
        <w:t xml:space="preserve">任务6：逆变模型OLS回归比较</w:t>
      </w:r>
    </w:p>
    <w:p>
      <w:pPr>
        <w:pStyle w:val="FirstParagraph"/>
      </w:pPr>
      <w:r>
        <w:t xml:space="preserve">对于一元线性回归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u</m:t>
                </m:r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我们利用OLS方法可以估计得到</w:t>
      </w:r>
      <m:oMath>
        <m:acc>
          <m:accPr>
            <m:chr m:val="̂"/>
          </m:accPr>
          <m:e>
            <m:r>
              <m:t>α</m:t>
            </m:r>
          </m:e>
        </m:acc>
      </m:oMath>
      <w:r>
        <w:t xml:space="preserve">和</w:t>
      </w:r>
      <m:oMath>
        <m:acc>
          <m:accPr>
            <m:chr m:val="̂"/>
          </m:accPr>
          <m:e>
            <m:r>
              <m:t>β</m:t>
            </m:r>
          </m:e>
        </m:acc>
      </m:oMath>
      <w:r>
        <w:t xml:space="preserve">。</w:t>
      </w:r>
    </w:p>
    <w:p>
      <w:pPr>
        <w:pStyle w:val="a0"/>
      </w:pPr>
      <w:r>
        <w:t xml:space="preserve">根据上述模型(见式(8))，A同学直接进行如下等价变换（逆变模型）：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α</m:t>
                    </m:r>
                  </m:num>
                  <m:den>
                    <m:r>
                      <m:t>β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β</m:t>
                    </m:r>
                  </m:den>
                </m:f>
                <m:r>
                  <m:t>Y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β</m:t>
                    </m:r>
                  </m:den>
                </m:f>
                <m:r>
                  <m:t>u</m:t>
                </m:r>
                <m:r>
                  <m:t>  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9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A同学通过上述等价变换，认为经典模型(8)就是</w:t>
      </w:r>
      <m:oMath>
        <m:r>
          <m:t>Y</m:t>
        </m:r>
      </m:oMath>
      <w:r>
        <w:t xml:space="preserve">对</w:t>
      </w:r>
      <m:oMath>
        <m:r>
          <m:t>X</m:t>
        </m:r>
      </m:oMath>
      <w:r>
        <w:t xml:space="preserve">的线性回归，而逆变模型(9)则是</w:t>
      </w:r>
      <m:oMath>
        <m:r>
          <m:t>X</m:t>
        </m:r>
      </m:oMath>
      <w:r>
        <w:t xml:space="preserve">对</w:t>
      </w:r>
      <m:oMath>
        <m:r>
          <m:t>Y</m:t>
        </m:r>
      </m:oMath>
      <w:r>
        <w:t xml:space="preserve">的线性回归。因此A同学认为：如果对二者分别采取OLS回归估计，那么逆变模型的截距参数估计一定等于</w:t>
      </w:r>
      <m:oMath>
        <m:r>
          <m:rPr>
            <m:sty m:val="p"/>
          </m:rPr>
          <m:t>−</m:t>
        </m:r>
        <m:f>
          <m:fPr>
            <m:type m:val="bar"/>
          </m:fPr>
          <m:num>
            <m:acc>
              <m:accPr>
                <m:chr m:val="̂"/>
              </m:accPr>
              <m:e>
                <m:r>
                  <m:t>α</m:t>
                </m:r>
              </m:e>
            </m:acc>
          </m:num>
          <m:den>
            <m:acc>
              <m:accPr>
                <m:chr m:val="̂"/>
              </m:accPr>
              <m:e>
                <m:r>
                  <m:t>β</m:t>
                </m:r>
              </m:e>
            </m:acc>
          </m:den>
        </m:f>
      </m:oMath>
      <w:r>
        <w:t xml:space="preserve">，逆变模型的斜率参数估计一定等于</w:t>
      </w:r>
      <m:oMath>
        <m:f>
          <m:fPr>
            <m:type m:val="bar"/>
          </m:fPr>
          <m:num>
            <m:r>
              <m:t>1</m:t>
            </m:r>
          </m:num>
          <m:den>
            <m:acc>
              <m:accPr>
                <m:chr m:val="̂"/>
              </m:accPr>
              <m:e>
                <m:r>
                  <m:t>β</m:t>
                </m:r>
              </m:e>
            </m:acc>
          </m:den>
        </m:f>
      </m:oMath>
      <w:r>
        <w:t xml:space="preserve">。</w:t>
      </w:r>
    </w:p>
    <w:p>
      <w:pPr>
        <w:pStyle w:val="a0"/>
      </w:pPr>
      <w:r>
        <w:t xml:space="preserve">请你回答如下问题：</w:t>
      </w:r>
    </w:p>
    <w:p>
      <w:pPr>
        <w:pStyle w:val="a0"/>
      </w:pPr>
      <w:r>
        <w:t xml:space="preserve">（1）A同学关于逆变模型中参数估计的说法是否正确？并使用老师提供的配套数据集进行OLS对照检查。（要求：分别给出两个模型的回归结果，请分别复制截图如下）。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p>
      <w:pPr>
        <w:pStyle w:val="a0"/>
      </w:pPr>
      <w:r>
        <w:t xml:space="preserve">（2）如果A同学的参数估计结论是不正确的，那么两个模型之间正确的参数关系又是如何？请你做出简要分析证明。</w:t>
      </w:r>
    </w:p>
    <w:p>
      <w:pPr>
        <w:pStyle w:val="a0"/>
      </w:pPr>
    </w:p>
    <w:p>
      <w:pPr>
        <w:pStyle w:val="a0"/>
      </w:pPr>
    </w:p>
    <w:p>
      <w:pPr>
        <w:pStyle w:val="a0"/>
      </w:pPr>
    </w:p>
    <w:bookmarkEnd w:id="32"/>
    <w:bookmarkEnd w:id="33"/>
    <w:sectPr w:rsidR="00C376FA">
      <w:headerReference r:id="rId10" w:type="even"/>
      <w:headerReference r:id="rId9" w:type="default"/>
      <w:footerReference r:id="rId13" w:type="even"/>
      <w:footerReference r:id="rId12" w:type="default"/>
      <w:headerReference r:id="rId11" w:type="first"/>
      <w:footerReference r:id="rId14" w:type="first"/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73FF1" w14:textId="77777777" w:rsidR="00044CA1" w:rsidRDefault="00044CA1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56584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27A8AEE" w14:textId="7293452C" w:rsidR="00686A29" w:rsidRDefault="00686A29">
            <w:pPr>
              <w:pStyle w:val="af1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603A5F" w14:textId="77777777" w:rsidR="00686A29" w:rsidRDefault="00686A29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CEE69" w14:textId="77777777" w:rsidR="00044CA1" w:rsidRDefault="00044CA1">
    <w:pPr>
      <w:pStyle w:val="af1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4160" w14:textId="77777777" w:rsidR="00044CA1" w:rsidRDefault="00044CA1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556FC" w14:textId="73E585B1" w:rsidR="0000250C" w:rsidRDefault="0000250C" w:rsidP="0000250C">
    <w:pPr>
      <w:pStyle w:val="af"/>
      <w:jc w:val="left"/>
      <w:rPr>
        <w:lang w:eastAsia="zh-CN"/>
      </w:rPr>
    </w:pPr>
    <w:r>
      <w:rPr>
        <w:rFonts w:hint="eastAsia"/>
        <w:noProof/>
        <w:lang w:eastAsia="zh-CN"/>
      </w:rPr>
      <w:drawing>
        <wp:inline distT="0" distB="0" distL="0" distR="0" wp14:anchorId="15DB6CBC" wp14:editId="1DE7236B">
          <wp:extent cx="629323" cy="125063"/>
          <wp:effectExtent l="0" t="0" r="0" b="8890"/>
          <wp:docPr id="2" name="Picture 2" descr="A black and white sign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and white sign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002" cy="1383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eastAsia="zh-CN"/>
      </w:rPr>
      <w:t xml:space="preserve">                                                                  </w:t>
    </w:r>
    <w:r w:rsidRPr="0000250C">
      <w:rPr>
        <w:rFonts w:hint="eastAsia"/>
        <w:b/>
        <w:bCs/>
        <w:lang w:eastAsia="zh-CN"/>
      </w:rPr>
      <w:t>《计量经济学</w:t>
    </w:r>
    <w:r w:rsidR="00044CA1">
      <w:rPr>
        <w:rFonts w:hint="eastAsia"/>
        <w:b/>
        <w:bCs/>
        <w:lang w:eastAsia="zh-CN"/>
      </w:rPr>
      <w:t>I</w:t>
    </w:r>
    <w:r w:rsidR="00044CA1">
      <w:rPr>
        <w:b/>
        <w:bCs/>
        <w:lang w:eastAsia="zh-CN"/>
      </w:rPr>
      <w:t>I</w:t>
    </w:r>
    <w:r w:rsidRPr="0000250C">
      <w:rPr>
        <w:rFonts w:hint="eastAsia"/>
        <w:b/>
        <w:bCs/>
        <w:lang w:eastAsia="zh-CN"/>
      </w:rPr>
      <w:t>》</w:t>
    </w:r>
    <w:r>
      <w:rPr>
        <w:rFonts w:hint="eastAsia"/>
        <w:lang w:eastAsia="zh-CN"/>
      </w:rPr>
      <w:t xml:space="preserve"> </w:t>
    </w:r>
    <w:r>
      <w:rPr>
        <w:lang w:eastAsia="zh-CN"/>
      </w:rPr>
      <w:t xml:space="preserve">                                                                     </w:t>
    </w:r>
    <w:r w:rsidRPr="0000250C">
      <w:rPr>
        <w:rFonts w:hint="eastAsia"/>
        <w:b/>
        <w:bCs/>
        <w:lang w:eastAsia="zh-CN"/>
      </w:rPr>
      <w:t>课程作业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A0A5" w14:textId="77777777" w:rsidR="00044CA1" w:rsidRDefault="00044CA1">
    <w:pPr>
      <w:pStyle w:val="af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664CE536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">
    <w:nsid w:val="FFFFFF7C"/>
    <w:multiLevelType w:val="singleLevel"/>
    <w:tmpl w:val="36BAE904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2">
    <w:nsid w:val="FFFFFF7D"/>
    <w:multiLevelType w:val="singleLevel"/>
    <w:tmpl w:val="5752520E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3">
    <w:nsid w:val="FFFFFF7E"/>
    <w:multiLevelType w:val="singleLevel"/>
    <w:tmpl w:val="A330E380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4">
    <w:nsid w:val="FFFFFF7F"/>
    <w:multiLevelType w:val="singleLevel"/>
    <w:tmpl w:val="133C560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5">
    <w:nsid w:val="FFFFFF80"/>
    <w:multiLevelType w:val="singleLevel"/>
    <w:tmpl w:val="D1B473D0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6">
    <w:nsid w:val="FFFFFF81"/>
    <w:multiLevelType w:val="singleLevel"/>
    <w:tmpl w:val="AA84F586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7">
    <w:nsid w:val="FFFFFF82"/>
    <w:multiLevelType w:val="singleLevel"/>
    <w:tmpl w:val="58087FB4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8">
    <w:nsid w:val="FFFFFF83"/>
    <w:multiLevelType w:val="singleLevel"/>
    <w:tmpl w:val="4C92D7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9">
    <w:nsid w:val="FFFFFF88"/>
    <w:multiLevelType w:val="singleLevel"/>
    <w:tmpl w:val="4FECA908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0">
    <w:nsid w:val="FFFFFF89"/>
    <w:multiLevelType w:val="singleLevel"/>
    <w:tmpl w:val="84C63040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1">
    <w:nsid w:val="2C1AE401"/>
    <w:multiLevelType w:val="multilevel"/>
    <w:tmpl w:val="9C68AE4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2">
    <w:nsid w:val="47261BAD"/>
    <w:multiLevelType w:val="multilevel"/>
    <w:tmpl w:val="4712FBE2"/>
    <w:lvl w:ilvl="0">
      <w:start w:val="1"/>
      <w:numFmt w:val="lowerLetter"/>
      <w:lvlText w:val="%1."/>
      <w:lvlJc w:val="left"/>
      <w:pPr>
        <w:ind w:hanging="480" w:left="720"/>
      </w:pPr>
    </w:lvl>
    <w:lvl w:ilvl="1">
      <w:start w:val="1"/>
      <w:numFmt w:val="lowerLetter"/>
      <w:lvlText w:val="%2."/>
      <w:lvlJc w:val="left"/>
      <w:pPr>
        <w:ind w:hanging="480" w:left="1440"/>
      </w:pPr>
    </w:lvl>
    <w:lvl w:ilvl="2">
      <w:start w:val="1"/>
      <w:numFmt w:val="lowerLetter"/>
      <w:lvlText w:val="%3."/>
      <w:lvlJc w:val="left"/>
      <w:pPr>
        <w:ind w:hanging="480" w:left="2160"/>
      </w:pPr>
    </w:lvl>
    <w:lvl w:ilvl="3">
      <w:start w:val="1"/>
      <w:numFmt w:val="lowerLetter"/>
      <w:lvlText w:val="%4."/>
      <w:lvlJc w:val="left"/>
      <w:pPr>
        <w:ind w:hanging="480" w:left="2880"/>
      </w:pPr>
    </w:lvl>
    <w:lvl w:ilvl="4">
      <w:start w:val="1"/>
      <w:numFmt w:val="lowerLetter"/>
      <w:lvlText w:val="%5."/>
      <w:lvlJc w:val="left"/>
      <w:pPr>
        <w:ind w:hanging="480" w:left="3600"/>
      </w:pPr>
    </w:lvl>
    <w:lvl w:ilvl="5">
      <w:start w:val="1"/>
      <w:numFmt w:val="lowerLetter"/>
      <w:lvlText w:val="%6."/>
      <w:lvlJc w:val="left"/>
      <w:pPr>
        <w:ind w:hanging="480" w:left="4320"/>
      </w:pPr>
    </w:lvl>
    <w:lvl w:ilvl="6">
      <w:start w:val="1"/>
      <w:numFmt w:val="lowerLetter"/>
      <w:lvlText w:val="%7."/>
      <w:lvlJc w:val="left"/>
      <w:pPr>
        <w:ind w:hanging="480" w:left="5040"/>
      </w:pPr>
    </w:lvl>
    <w:lvl w:ilvl="7">
      <w:start w:val="1"/>
      <w:numFmt w:val="lowerLetter"/>
      <w:lvlText w:val="%8."/>
      <w:lvlJc w:val="left"/>
      <w:pPr>
        <w:ind w:hanging="480" w:left="5760"/>
      </w:pPr>
    </w:lvl>
    <w:lvl w:ilvl="8">
      <w:start w:val="1"/>
      <w:numFmt w:val="lowerLetter"/>
      <w:lvlText w:val="%9."/>
      <w:lvlJc w:val="left"/>
      <w:pPr>
        <w:ind w:hanging="480" w:left="6480"/>
      </w:pPr>
    </w:lvl>
  </w:abstractNum>
  <w:abstractNum w15:restartNumberingAfterBreak="0" w:abstractNumId="13">
    <w:nsid w:val="71315DCA"/>
    <w:multiLevelType w:val="multilevel"/>
    <w:tmpl w:val="F83CE2F4"/>
    <w:lvl w:ilvl="0">
      <w:start w:val="1"/>
      <w:numFmt w:val="decimal"/>
      <w:lvlText w:val="%1."/>
      <w:lvlJc w:val="left"/>
      <w:pPr>
        <w:ind w:hanging="480" w:left="720"/>
      </w:pPr>
    </w:lvl>
    <w:lvl w:ilvl="1">
      <w:start w:val="1"/>
      <w:numFmt w:val="decimal"/>
      <w:lvlText w:val="%2."/>
      <w:lvlJc w:val="left"/>
      <w:pPr>
        <w:ind w:hanging="480" w:left="1440"/>
      </w:pPr>
    </w:lvl>
    <w:lvl w:ilvl="2">
      <w:start w:val="1"/>
      <w:numFmt w:val="decimal"/>
      <w:lvlText w:val="%3."/>
      <w:lvlJc w:val="left"/>
      <w:pPr>
        <w:ind w:hanging="480" w:left="2160"/>
      </w:pPr>
    </w:lvl>
    <w:lvl w:ilvl="3">
      <w:start w:val="1"/>
      <w:numFmt w:val="decimal"/>
      <w:lvlText w:val="%4."/>
      <w:lvlJc w:val="left"/>
      <w:pPr>
        <w:ind w:hanging="480" w:left="2880"/>
      </w:pPr>
    </w:lvl>
    <w:lvl w:ilvl="4">
      <w:start w:val="1"/>
      <w:numFmt w:val="decimal"/>
      <w:lvlText w:val="%5."/>
      <w:lvlJc w:val="left"/>
      <w:pPr>
        <w:ind w:hanging="480" w:left="3600"/>
      </w:pPr>
    </w:lvl>
    <w:lvl w:ilvl="5">
      <w:start w:val="1"/>
      <w:numFmt w:val="decimal"/>
      <w:lvlText w:val="%6."/>
      <w:lvlJc w:val="left"/>
      <w:pPr>
        <w:ind w:hanging="480" w:left="4320"/>
      </w:pPr>
    </w:lvl>
    <w:lvl w:ilvl="6">
      <w:start w:val="1"/>
      <w:numFmt w:val="decimal"/>
      <w:lvlText w:val="%7."/>
      <w:lvlJc w:val="left"/>
      <w:pPr>
        <w:ind w:hanging="480" w:left="5040"/>
      </w:pPr>
    </w:lvl>
    <w:lvl w:ilvl="7">
      <w:start w:val="1"/>
      <w:numFmt w:val="decimal"/>
      <w:lvlText w:val="%8."/>
      <w:lvlJc w:val="left"/>
      <w:pPr>
        <w:ind w:hanging="480" w:left="5760"/>
      </w:pPr>
    </w:lvl>
    <w:lvl w:ilvl="8">
      <w:start w:val="1"/>
      <w:numFmt w:val="decimal"/>
      <w:lvlText w:val="%9.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660040332" w:numId="1">
    <w:abstractNumId w:val="11"/>
  </w:num>
  <w:num w16cid:durableId="1264802625" w:numId="2">
    <w:abstractNumId w:val="0"/>
  </w:num>
  <w:num w16cid:durableId="1971015858" w:numId="3">
    <w:abstractNumId w:val="0"/>
  </w:num>
  <w:num w16cid:durableId="113791480"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57799309"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713267060" w:numId="6">
    <w:abstractNumId w:val="10"/>
  </w:num>
  <w:num w16cid:durableId="163397923" w:numId="7">
    <w:abstractNumId w:val="8"/>
  </w:num>
  <w:num w16cid:durableId="329523396" w:numId="8">
    <w:abstractNumId w:val="7"/>
  </w:num>
  <w:num w16cid:durableId="1944263109" w:numId="9">
    <w:abstractNumId w:val="6"/>
  </w:num>
  <w:num w16cid:durableId="1423722798" w:numId="10">
    <w:abstractNumId w:val="5"/>
  </w:num>
  <w:num w16cid:durableId="1998416718" w:numId="11">
    <w:abstractNumId w:val="9"/>
  </w:num>
  <w:num w16cid:durableId="1759714276" w:numId="12">
    <w:abstractNumId w:val="4"/>
  </w:num>
  <w:num w16cid:durableId="1486160643" w:numId="13">
    <w:abstractNumId w:val="3"/>
  </w:num>
  <w:num w16cid:durableId="8682200" w:numId="14">
    <w:abstractNumId w:val="2"/>
  </w:num>
  <w:num w16cid:durableId="1486780589" w:numId="15">
    <w:abstractNumId w:val="1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5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autoRedefine/>
    <w:uiPriority w:val="9"/>
    <w:qFormat/>
    <w:rsid w:val="00CE1DC3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CE1DC3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3" w:type="paragraph">
    <w:name w:val="heading 3"/>
    <w:basedOn w:val="a"/>
    <w:next w:val="a0"/>
    <w:uiPriority w:val="9"/>
    <w:unhideWhenUsed/>
    <w:qFormat/>
    <w:rsid w:val="00CE1DC3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autoRedefine/>
    <w:qFormat/>
    <w:rsid w:val="000818E2"/>
    <w:pPr>
      <w:spacing w:after="0" w:line="360" w:lineRule="auto"/>
    </w:pPr>
  </w:style>
  <w:style w:customStyle="1" w:styleId="FirstParagraph" w:type="paragraph">
    <w:name w:val="First Paragraph"/>
    <w:basedOn w:val="a0"/>
    <w:next w:val="a0"/>
    <w:autoRedefine/>
    <w:qFormat/>
    <w:rsid w:val="00236480"/>
    <w:pPr>
      <w:spacing w:before="50" w:beforeLines="50"/>
    </w:pPr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C47859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a6" w:type="paragraph">
    <w:name w:val="Subtitle"/>
    <w:basedOn w:val="a5"/>
    <w:next w:val="a0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a0"/>
    <w:qFormat/>
    <w:rsid w:val="00C47859"/>
    <w:pPr>
      <w:keepNext/>
      <w:keepLines/>
      <w:jc w:val="center"/>
    </w:pPr>
    <w:rPr>
      <w:b/>
    </w:rPr>
  </w:style>
  <w:style w:styleId="a7" w:type="paragraph">
    <w:name w:val="Date"/>
    <w:next w:val="a0"/>
    <w:qFormat/>
    <w:rsid w:val="00C47859"/>
    <w:pPr>
      <w:keepNext/>
      <w:keepLines/>
      <w:jc w:val="center"/>
    </w:pPr>
    <w:rPr>
      <w:b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autoRedefine/>
    <w:uiPriority w:val="9"/>
    <w:unhideWhenUsed/>
    <w:qFormat/>
    <w:rsid w:val="00C47859"/>
    <w:pPr>
      <w:shd w:color="auto" w:fill="DAEEF3" w:themeFill="accent5" w:themeFillTint="33" w:val="clear"/>
      <w:spacing w:after="100" w:before="100"/>
      <w:ind w:left="482" w:right="482"/>
    </w:pPr>
    <w:rPr>
      <w:color w:themeColor="text1" w:val="000000"/>
    </w:r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rsid w:val="00D54103"/>
    <w:pPr>
      <w:jc w:val="center"/>
    </w:pPr>
    <w:tblPr>
      <w:tblStyleRowBandSize w:val="1"/>
      <w:jc w:val="center"/>
      <w:tblInd w:type="dxa" w:w="0"/>
      <w:tblCellMar>
        <w:top w:type="dxa" w:w="0"/>
        <w:left w:type="dxa" w:w="108"/>
        <w:bottom w:type="dxa" w:w="0"/>
        <w:right w:type="dxa" w:w="108"/>
      </w:tblCellMar>
    </w:tblPr>
    <w:trPr>
      <w:jc w:val="center"/>
    </w:trPr>
    <w:tcPr>
      <w:vAlign w:val="center"/>
    </w:tcPr>
    <w:tblStylePr w:type="firstRow">
      <w:pPr>
        <w:jc w:val="center"/>
      </w:pPr>
      <w:tblPr/>
      <w:tcPr>
        <w:tcBorders>
          <w:top w:color="auto" w:space="0" w:sz="4" w:val="single"/>
          <w:bottom w:color="auto" w:space="0" w:sz="0" w:val="single"/>
        </w:tcBorders>
      </w:tcPr>
    </w:tblStylePr>
    <w:tblStylePr w:type="lastRow">
      <w:tblPr/>
      <w:tcPr>
        <w:tcBorders>
          <w:bottom w:color="auto" w:space="0" w:sz="4" w:val="single"/>
        </w:tcBorders>
      </w:tcPr>
    </w:tblStylePr>
    <w:tblStylePr w:type="band2Horz">
      <w:tblPr/>
      <w:tcPr>
        <w:shd w:color="auto" w:fill="F2F2F2" w:themeFill="background1" w:themeFillShade="F2" w:val="clear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autoRedefine/>
    <w:rsid w:val="00C47859"/>
    <w:pPr>
      <w:keepNext/>
      <w:jc w:val="center"/>
    </w:pPr>
    <w:rPr>
      <w:b/>
      <w:i w:val="0"/>
    </w:rPr>
  </w:style>
  <w:style w:customStyle="1" w:styleId="ImageCaption" w:type="paragraph">
    <w:name w:val="Image Caption"/>
    <w:basedOn w:val="ab"/>
    <w:rsid w:val="00C47859"/>
    <w:pPr>
      <w:jc w:val="center"/>
    </w:pPr>
    <w:rPr>
      <w:b/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CE1DC3"/>
    <w:rPr>
      <w:shd w:color="auto" w:fill="F8F8F8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uiPriority w:val="99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rsid w:val="00C47859"/>
    <w:pPr>
      <w:spacing w:before="240" w:line="259" w:lineRule="auto"/>
      <w:jc w:val="center"/>
      <w:outlineLvl w:val="9"/>
    </w:pPr>
    <w:rPr>
      <w:b w:val="0"/>
      <w:bCs w:val="0"/>
    </w:rPr>
  </w:style>
  <w:style w:customStyle="1" w:styleId="SourceCode" w:type="paragraph">
    <w:name w:val="Source Code"/>
    <w:basedOn w:val="a"/>
    <w:link w:val="VerbatimChar"/>
    <w:autoRedefine/>
    <w:rsid w:val="00CE1DC3"/>
    <w:pPr>
      <w:shd w:color="auto" w:fill="F8F8F8" w:val="clear"/>
      <w:wordWrap w:val="0"/>
      <w:spacing w:after="0" w:line="360" w:lineRule="auto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C47859"/>
    <w:rPr>
      <w:rFonts w:ascii="Consolas" w:hAnsi="Consolas"/>
      <w:color w:val="C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TOC1" w:type="paragraph">
    <w:name w:val="toc 1"/>
    <w:basedOn w:val="a"/>
    <w:next w:val="a"/>
    <w:autoRedefine/>
    <w:uiPriority w:val="39"/>
    <w:unhideWhenUsed/>
    <w:rsid w:val="00620E25"/>
  </w:style>
  <w:style w:styleId="TOC2" w:type="paragraph">
    <w:name w:val="toc 2"/>
    <w:basedOn w:val="a"/>
    <w:next w:val="a"/>
    <w:autoRedefine/>
    <w:uiPriority w:val="39"/>
    <w:unhideWhenUsed/>
    <w:rsid w:val="00620E25"/>
    <w:pPr>
      <w:ind w:left="420" w:leftChars="200"/>
    </w:pPr>
  </w:style>
  <w:style w:styleId="TOC3" w:type="paragraph">
    <w:name w:val="toc 3"/>
    <w:basedOn w:val="a"/>
    <w:next w:val="a"/>
    <w:autoRedefine/>
    <w:uiPriority w:val="39"/>
    <w:unhideWhenUsed/>
    <w:rsid w:val="00620E25"/>
    <w:pPr>
      <w:ind w:left="840" w:leftChars="400"/>
    </w:pPr>
  </w:style>
  <w:style w:styleId="af" w:type="paragraph">
    <w:name w:val="header"/>
    <w:basedOn w:val="a"/>
    <w:link w:val="af0"/>
    <w:unhideWhenUsed/>
    <w:rsid w:val="00620E25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620E25"/>
    <w:rPr>
      <w:sz w:val="18"/>
      <w:szCs w:val="18"/>
    </w:rPr>
  </w:style>
  <w:style w:styleId="af1" w:type="paragraph">
    <w:name w:val="footer"/>
    <w:basedOn w:val="a"/>
    <w:link w:val="af2"/>
    <w:uiPriority w:val="99"/>
    <w:unhideWhenUsed/>
    <w:rsid w:val="00620E25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uiPriority w:val="99"/>
    <w:rsid w:val="00620E25"/>
    <w:rPr>
      <w:sz w:val="18"/>
      <w:szCs w:val="18"/>
    </w:rPr>
  </w:style>
  <w:style w:customStyle="1" w:styleId="a4" w:type="character">
    <w:name w:val="正文文本 字符"/>
    <w:basedOn w:val="a1"/>
    <w:link w:val="a0"/>
    <w:rsid w:val="0008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Week01: Classic Model 最小二乘法与模型形式</dc:title>
  <dc:creator>胡华平</dc:creator>
  <cp:keywords/>
  <dcterms:created xsi:type="dcterms:W3CDTF">2023-09-12T03:04:03Z</dcterms:created>
  <dcterms:modified xsi:type="dcterms:W3CDTF">2023-09-12T03:04:03Z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style">
    <vt:lpwstr>../bib/chinese-gb7714-2005-author-date.csl</vt:lpwstr>
  </property>
  <property fmtid="{D5CDD505-2E9C-101B-9397-08002B2CF9AE}" pid="4" name="bibliography">
    <vt:lpwstr>../bib/econometrics.bib</vt:lpwstr>
  </property>
  <property fmtid="{D5CDD505-2E9C-101B-9397-08002B2CF9AE}" pid="5" name="classoption">
    <vt:lpwstr/>
  </property>
  <property fmtid="{D5CDD505-2E9C-101B-9397-08002B2CF9AE}" pid="6" name="csl">
    <vt:lpwstr>../bib/chinese-gb7714-2005-author-date.csl</vt:lpwstr>
  </property>
  <property fmtid="{D5CDD505-2E9C-101B-9397-08002B2CF9AE}" pid="7" name="date">
    <vt:lpwstr>2023-09-12</vt:lpwstr>
  </property>
  <property fmtid="{D5CDD505-2E9C-101B-9397-08002B2CF9AE}" pid="8" name="documentclass">
    <vt:lpwstr>article</vt:lpwstr>
  </property>
  <property fmtid="{D5CDD505-2E9C-101B-9397-08002B2CF9AE}" pid="9" name="fontsize">
    <vt:lpwstr>12pt</vt:lpwstr>
  </property>
  <property fmtid="{D5CDD505-2E9C-101B-9397-08002B2CF9AE}" pid="10" name="knit">
    <vt:lpwstr>(function(inputFile, encoding) { outFile &lt;- sub(pattern = “(.)\..$”, replacement = “\1”, basename(inputFile)); out_dir &lt;- ‘..\public\homework’; rmarkdown::render(inputFile, encoding=encoding, output_file=file.path(dirname(inputFile), out_dir, outFile)) })</vt:lpwstr>
  </property>
  <property fmtid="{D5CDD505-2E9C-101B-9397-08002B2CF9AE}" pid="11" name="link-citations">
    <vt:lpwstr>True</vt:lpwstr>
  </property>
  <property fmtid="{D5CDD505-2E9C-101B-9397-08002B2CF9AE}" pid="12" name="output">
    <vt:lpwstr/>
  </property>
  <property fmtid="{D5CDD505-2E9C-101B-9397-08002B2CF9AE}" pid="13" name="params">
    <vt:lpwstr/>
  </property>
  <property fmtid="{D5CDD505-2E9C-101B-9397-08002B2CF9AE}" pid="14" name="thanks">
    <vt:lpwstr>感谢经济管理学院数量经济学教研室同仁的大力支持！</vt:lpwstr>
  </property>
</Properties>
</file>