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cipherline-code-explanation-manual"/>
    <w:p>
      <w:pPr>
        <w:pStyle w:val="Heading1"/>
      </w:pPr>
      <w:r>
        <w:t xml:space="preserve">CIPHERLINE Code Explanation Manual</w:t>
      </w:r>
    </w:p>
    <w:bookmarkStart w:id="4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manual explains the complete local application: what every source file does, how the files communicate, and what every Python and JavaScript function parameter means.</w:t>
      </w:r>
    </w:p>
    <w:p>
      <w:pPr>
        <w:pStyle w:val="BodyText"/>
      </w:pPr>
      <w:r>
        <w:t xml:space="preserve">The application is deliberately dependency-light:</w:t>
      </w:r>
    </w:p>
    <w:p>
      <w:pPr>
        <w:pStyle w:val="Compact"/>
        <w:numPr>
          <w:ilvl w:val="0"/>
          <w:numId w:val="1001"/>
        </w:numPr>
      </w:pPr>
      <w:r>
        <w:t xml:space="preserve">Python performs TLS networking, certificate parsing, scoring, statistics, storage, exports, and the local HTTP API.</w:t>
      </w:r>
    </w:p>
    <w:p>
      <w:pPr>
        <w:pStyle w:val="Compact"/>
        <w:numPr>
          <w:ilvl w:val="0"/>
          <w:numId w:val="1001"/>
        </w:numPr>
      </w:pPr>
      <w:r>
        <w:t xml:space="preserve">HTML defines the five application pages.</w:t>
      </w:r>
    </w:p>
    <w:p>
      <w:pPr>
        <w:pStyle w:val="Compact"/>
        <w:numPr>
          <w:ilvl w:val="0"/>
          <w:numId w:val="1001"/>
        </w:numPr>
      </w:pPr>
      <w:r>
        <w:t xml:space="preserve">CSS controls the Tesla-inspired layout and responsive behaviour.</w:t>
      </w:r>
    </w:p>
    <w:p>
      <w:pPr>
        <w:pStyle w:val="Compact"/>
        <w:numPr>
          <w:ilvl w:val="0"/>
          <w:numId w:val="1001"/>
        </w:numPr>
      </w:pPr>
      <w:r>
        <w:t xml:space="preserve">JavaScript loads local API data and renders the interactive interface.</w:t>
      </w:r>
    </w:p>
    <w:p>
      <w:pPr>
        <w:pStyle w:val="Compact"/>
        <w:numPr>
          <w:ilvl w:val="0"/>
          <w:numId w:val="1001"/>
        </w:numPr>
      </w:pPr>
      <w:r>
        <w:t xml:space="preserve">SQLite stores scans, background jobs, and small settings.</w:t>
      </w:r>
    </w:p>
    <w:bookmarkEnd w:id="41"/>
    <w:bookmarkStart w:id="42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User[Local browser] --&gt;|HTTP and JSON| Server[server.py]</w:t>
      </w:r>
      <w:r>
        <w:br/>
      </w:r>
      <w:r>
        <w:rPr>
          <w:rStyle w:val="VerbatimChar"/>
        </w:rPr>
        <w:t xml:space="preserve">    Server --&gt; Jobs[tlsgrader/jobs.py]</w:t>
      </w:r>
      <w:r>
        <w:br/>
      </w:r>
      <w:r>
        <w:rPr>
          <w:rStyle w:val="VerbatimChar"/>
        </w:rPr>
        <w:t xml:space="preserve">    Jobs --&gt; Scanner[tlsgrader/scanner.py]</w:t>
      </w:r>
      <w:r>
        <w:br/>
      </w:r>
      <w:r>
        <w:rPr>
          <w:rStyle w:val="VerbatimChar"/>
        </w:rPr>
        <w:t xml:space="preserve">    Scanner --&gt; Websites[Selected HTTPS websites]</w:t>
      </w:r>
      <w:r>
        <w:br/>
      </w:r>
      <w:r>
        <w:rPr>
          <w:rStyle w:val="VerbatimChar"/>
        </w:rPr>
        <w:t xml:space="preserve">    Scanner --&gt; Scoring[tlsgrader/scoring.py]</w:t>
      </w:r>
      <w:r>
        <w:br/>
      </w:r>
      <w:r>
        <w:rPr>
          <w:rStyle w:val="VerbatimChar"/>
        </w:rPr>
        <w:t xml:space="preserve">    Jobs --&gt; Storage[tlsgrader/storage.py]</w:t>
      </w:r>
      <w:r>
        <w:br/>
      </w:r>
      <w:r>
        <w:rPr>
          <w:rStyle w:val="VerbatimChar"/>
        </w:rPr>
        <w:t xml:space="preserve">    Server --&gt; Storage</w:t>
      </w:r>
      <w:r>
        <w:br/>
      </w:r>
      <w:r>
        <w:rPr>
          <w:rStyle w:val="VerbatimChar"/>
        </w:rPr>
        <w:t xml:space="preserve">    Server --&gt; Analysis[tlsgrader/analysis.py]</w:t>
      </w:r>
      <w:r>
        <w:br/>
      </w:r>
      <w:r>
        <w:rPr>
          <w:rStyle w:val="VerbatimChar"/>
        </w:rPr>
        <w:t xml:space="preserve">    Server --&gt; Reporting[tlsgrader/reporting.py]</w:t>
      </w:r>
      <w:r>
        <w:br/>
      </w:r>
      <w:r>
        <w:rPr>
          <w:rStyle w:val="VerbatimChar"/>
        </w:rPr>
        <w:t xml:space="preserve">    Analysis --&gt; Storage</w:t>
      </w:r>
      <w:r>
        <w:br/>
      </w:r>
      <w:r>
        <w:rPr>
          <w:rStyle w:val="VerbatimChar"/>
        </w:rPr>
        <w:t xml:space="preserve">    Reporting --&gt; Storage</w:t>
      </w:r>
      <w:r>
        <w:br/>
      </w:r>
      <w:r>
        <w:rPr>
          <w:rStyle w:val="VerbatimChar"/>
        </w:rPr>
        <w:t xml:space="preserve">    Server --&gt; Web[web/index.html + app.js + styles.css]</w:t>
      </w:r>
    </w:p>
    <w:p>
      <w:pPr>
        <w:pStyle w:val="FirstParagraph"/>
      </w:pPr>
      <w:r>
        <w:t xml:space="preserve">Main data flow:</w:t>
      </w:r>
    </w:p>
    <w:p>
      <w:pPr>
        <w:pStyle w:val="Compact"/>
        <w:numPr>
          <w:ilvl w:val="0"/>
          <w:numId w:val="1002"/>
        </w:numPr>
      </w:pPr>
      <w:r>
        <w:t xml:space="preserve">The browser uploads or parses a CSV locally.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app.js</w:t>
      </w:r>
      <w:r>
        <w:t xml:space="preserve"> </w:t>
      </w:r>
      <w:r>
        <w:t xml:space="preserve">sends target objects to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server.py</w:t>
      </w:r>
      <w:r>
        <w:t xml:space="preserve"> </w:t>
      </w:r>
      <w:r>
        <w:t xml:space="preserve">asks</w:t>
      </w:r>
      <w:r>
        <w:t xml:space="preserve"> </w:t>
      </w:r>
      <w:r>
        <w:rPr>
          <w:rStyle w:val="VerbatimChar"/>
        </w:rPr>
        <w:t xml:space="preserve">JobManager</w:t>
      </w:r>
      <w:r>
        <w:t xml:space="preserve"> </w:t>
      </w:r>
      <w:r>
        <w:t xml:space="preserve">to create a job.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JobManager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scan_target()</w:t>
      </w:r>
      <w:r>
        <w:t xml:space="preserve"> </w:t>
      </w:r>
      <w:r>
        <w:t xml:space="preserve">for every target.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scan_target()</w:t>
      </w:r>
      <w:r>
        <w:t xml:space="preserve"> </w:t>
      </w:r>
      <w:r>
        <w:t xml:space="preserve">collects certificate, protocol, cipher, revocation, and key-exchange evidence.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score_scan()</w:t>
      </w:r>
      <w:r>
        <w:t xml:space="preserve"> </w:t>
      </w:r>
      <w:r>
        <w:t xml:space="preserve">converts evidence into component scores, an overall score, a grade, findings, and remediation.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Storage.save_scan()</w:t>
      </w:r>
      <w:r>
        <w:t xml:space="preserve"> </w:t>
      </w:r>
      <w:r>
        <w:t xml:space="preserve">writes the complete JSON result and searchable columns to SQLite.</w:t>
      </w:r>
    </w:p>
    <w:p>
      <w:pPr>
        <w:pStyle w:val="Compact"/>
        <w:numPr>
          <w:ilvl w:val="0"/>
          <w:numId w:val="1002"/>
        </w:numPr>
      </w:pPr>
      <w:r>
        <w:t xml:space="preserve">The browser requests scans, jobs, and analysis from the API.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analyse()</w:t>
      </w:r>
      <w:r>
        <w:t xml:space="preserve"> </w:t>
      </w:r>
      <w:r>
        <w:t xml:space="preserve">deduplicates records, builds summaries, runs permutation tests, calculates effect sizes, and bootstraps confidence intervals.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reporting.py</w:t>
      </w:r>
      <w:r>
        <w:t xml:space="preserve"> </w:t>
      </w:r>
      <w:r>
        <w:t xml:space="preserve">creates downloadable CSV and standalone HTML output.</w:t>
      </w:r>
    </w:p>
    <w:bookmarkEnd w:id="42"/>
    <w:bookmarkStart w:id="48" w:name="root-level-files"/>
    <w:p>
      <w:pPr>
        <w:pStyle w:val="Heading2"/>
      </w:pPr>
      <w:r>
        <w:t xml:space="preserve">3. Root-level files</w:t>
      </w:r>
    </w:p>
    <w:bookmarkStart w:id="43" w:name="run_local.bat"/>
    <w:p>
      <w:pPr>
        <w:pStyle w:val="Heading3"/>
      </w:pPr>
      <w:r>
        <w:rPr>
          <w:rStyle w:val="VerbatimChar"/>
        </w:rPr>
        <w:t xml:space="preserve">run_local.bat</w:t>
      </w:r>
    </w:p>
    <w:p>
      <w:pPr>
        <w:pStyle w:val="FirstParagraph"/>
      </w:pPr>
      <w:r>
        <w:t xml:space="preserve">Windows double-click entry point. It keeps a visible terminal open, prepares the environment if required, starts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, and makes startup errors visible.</w:t>
      </w:r>
    </w:p>
    <w:bookmarkEnd w:id="43"/>
    <w:bookmarkStart w:id="44" w:name="run_local.ps1"/>
    <w:p>
      <w:pPr>
        <w:pStyle w:val="Heading3"/>
      </w:pPr>
      <w:r>
        <w:rPr>
          <w:rStyle w:val="VerbatimChar"/>
        </w:rPr>
        <w:t xml:space="preserve">run_local.ps1</w:t>
      </w:r>
    </w:p>
    <w:p>
      <w:pPr>
        <w:pStyle w:val="FirstParagraph"/>
      </w:pPr>
      <w:r>
        <w:t xml:space="preserve">PowerShell startup equivalent. It is useful from a VS Code terminal or an explicit PowerShell session.</w:t>
      </w:r>
    </w:p>
    <w:bookmarkEnd w:id="44"/>
    <w:bookmarkStart w:id="47" w:name="server.py"/>
    <w:p>
      <w:pPr>
        <w:pStyle w:val="Heading3"/>
      </w:pPr>
      <w:r>
        <w:rPr>
          <w:rStyle w:val="VerbatimChar"/>
        </w:rPr>
        <w:t xml:space="preserve">server.py</w:t>
      </w:r>
    </w:p>
    <w:p>
      <w:pPr>
        <w:pStyle w:val="FirstParagraph"/>
      </w:pPr>
      <w:r>
        <w:t xml:space="preserve">Owns the local web server, API routes, static-file delivery, response security headers, request validation, and application startup.</w:t>
      </w:r>
    </w:p>
    <w:bookmarkStart w:id="45" w:name="localapp"/>
    <w:p>
      <w:pPr>
        <w:pStyle w:val="Heading4"/>
      </w:pPr>
      <w:r>
        <w:rPr>
          <w:rStyle w:val="VerbatimChar"/>
        </w:rPr>
        <w:t xml:space="preserve">LocalApp</w:t>
      </w:r>
    </w:p>
    <w:p>
      <w:pPr>
        <w:pStyle w:val="FirstParagraph"/>
      </w:pPr>
      <w:r>
        <w:t xml:space="preserve">Container for process-wide services.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__init__(database_path)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database_path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pointing to the SQLite database.</w:t>
      </w:r>
    </w:p>
    <w:p>
      <w:pPr>
        <w:pStyle w:val="Compact"/>
        <w:numPr>
          <w:ilvl w:val="1"/>
          <w:numId w:val="1004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 marks abandoned running jobs as interrupted, creates</w:t>
      </w:r>
      <w:r>
        <w:t xml:space="preserve"> </w:t>
      </w:r>
      <w:r>
        <w:rPr>
          <w:rStyle w:val="VerbatimChar"/>
        </w:rPr>
        <w:t xml:space="preserve">JobManager</w:t>
      </w:r>
      <w:r>
        <w:t xml:space="preserve">, and creates the locked in-memory analysis cache.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get_analysis(compare_field="", group_a="", group_b="", strata=None)</w:t>
      </w:r>
    </w:p>
    <w:p>
      <w:pPr>
        <w:pStyle w:val="Compact"/>
        <w:numPr>
          <w:ilvl w:val="1"/>
          <w:numId w:val="1005"/>
        </w:numPr>
      </w:pPr>
      <w:r>
        <w:t xml:space="preserve">Uses the database revision plus the exact user selection as a cache key.</w:t>
      </w:r>
    </w:p>
    <w:p>
      <w:pPr>
        <w:pStyle w:val="Compact"/>
        <w:numPr>
          <w:ilvl w:val="1"/>
          <w:numId w:val="1005"/>
        </w:numPr>
      </w:pPr>
      <w:r>
        <w:t xml:space="preserve">On a cache hit, returns the existing analysis without reading full scan JSON or</w:t>
      </w:r>
      <w:r>
        <w:t xml:space="preserve"> </w:t>
      </w:r>
      <w:r>
        <w:t xml:space="preserve">rerunning permutation/bootstrap calculations.</w:t>
      </w:r>
    </w:p>
    <w:p>
      <w:pPr>
        <w:pStyle w:val="Compact"/>
        <w:numPr>
          <w:ilvl w:val="1"/>
          <w:numId w:val="1005"/>
        </w:numPr>
      </w:pPr>
      <w:r>
        <w:t xml:space="preserve">An explicit empty</w:t>
      </w:r>
      <w:r>
        <w:t xml:space="preserve"> </w:t>
      </w:r>
      <w:r>
        <w:rPr>
          <w:rStyle w:val="VerbatimChar"/>
        </w:rPr>
        <w:t xml:space="preserve">strata</w:t>
      </w:r>
      <w:r>
        <w:t xml:space="preserve"> </w:t>
      </w:r>
      <w:r>
        <w:t xml:space="preserve">tuple remains empty; it is not converted into an</w:t>
      </w:r>
      <w:r>
        <w:t xml:space="preserve"> </w:t>
      </w:r>
      <w:r>
        <w:t xml:space="preserve">automatic all-strata selection.</w:t>
      </w:r>
    </w:p>
    <w:bookmarkEnd w:id="45"/>
    <w:bookmarkStart w:id="46" w:name="handler"/>
    <w:p>
      <w:pPr>
        <w:pStyle w:val="Heading4"/>
      </w:pPr>
      <w:r>
        <w:rPr>
          <w:rStyle w:val="VerbatimChar"/>
        </w:rPr>
        <w:t xml:space="preserve">Handler</w:t>
      </w:r>
    </w:p>
    <w:p>
      <w:pPr>
        <w:pStyle w:val="FirstParagraph"/>
      </w:pPr>
      <w:r>
        <w:t xml:space="preserve">Subclass of</w:t>
      </w:r>
      <w:r>
        <w:t xml:space="preserve"> </w:t>
      </w:r>
      <w:r>
        <w:rPr>
          <w:rStyle w:val="VerbatimChar"/>
        </w:rPr>
        <w:t xml:space="preserve">BaseHTTPRequestHandler</w:t>
      </w:r>
      <w:r>
        <w:t xml:space="preserve">. One instance handles one HTTP connection.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log_message(format, *args)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format</w:t>
      </w:r>
      <w:r>
        <w:t xml:space="preserve">: standard library HTTP log format string.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args</w:t>
      </w:r>
      <w:r>
        <w:t xml:space="preserve">: values inserted into that format.</w:t>
      </w:r>
    </w:p>
    <w:p>
      <w:pPr>
        <w:pStyle w:val="Compact"/>
        <w:numPr>
          <w:ilvl w:val="1"/>
          <w:numId w:val="1007"/>
        </w:numPr>
      </w:pPr>
      <w:r>
        <w:t xml:space="preserve">Prints a timestamped local request log.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_headers(status, content_type, length, attachment="")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status</w:t>
      </w:r>
      <w:r>
        <w:t xml:space="preserve">: HTTP status code.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content_type</w:t>
      </w:r>
      <w:r>
        <w:t xml:space="preserve">: response MIME type.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length</w:t>
      </w:r>
      <w:r>
        <w:t xml:space="preserve">: exact byte length.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attachment</w:t>
      </w:r>
      <w:r>
        <w:t xml:space="preserve">: optional download filename.</w:t>
      </w:r>
    </w:p>
    <w:p>
      <w:pPr>
        <w:pStyle w:val="Compact"/>
        <w:numPr>
          <w:ilvl w:val="1"/>
          <w:numId w:val="1008"/>
        </w:numPr>
      </w:pPr>
      <w:r>
        <w:t xml:space="preserve">Sends cache, content-type, frame, referrer, and Content Security Policy headers.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_bytes(body, content_type, status=200, attachment="")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body</w:t>
      </w:r>
      <w:r>
        <w:t xml:space="preserve">: already encoded response bytes.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content_type</w:t>
      </w:r>
      <w:r>
        <w:t xml:space="preserve">: MIME type.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status</w:t>
      </w:r>
      <w:r>
        <w:t xml:space="preserve">: HTTP status, default 200.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attachment</w:t>
      </w:r>
      <w:r>
        <w:t xml:space="preserve">: optional filename.</w:t>
      </w:r>
    </w:p>
    <w:p>
      <w:pPr>
        <w:pStyle w:val="Compact"/>
        <w:numPr>
          <w:ilvl w:val="1"/>
          <w:numId w:val="1009"/>
        </w:numPr>
      </w:pPr>
      <w:r>
        <w:t xml:space="preserve">Sends headers and writes bytes to the client.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_json(data, status=200)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data</w:t>
      </w:r>
      <w:r>
        <w:t xml:space="preserve">: JSON-serialisable Python value.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status</w:t>
      </w:r>
      <w:r>
        <w:t xml:space="preserve">: HTTP status.</w:t>
      </w:r>
    </w:p>
    <w:p>
      <w:pPr>
        <w:pStyle w:val="Compact"/>
        <w:numPr>
          <w:ilvl w:val="1"/>
          <w:numId w:val="1010"/>
        </w:numPr>
      </w:pPr>
      <w:r>
        <w:t xml:space="preserve">Serialises with</w:t>
      </w:r>
      <w:r>
        <w:t xml:space="preserve"> </w:t>
      </w:r>
      <w:r>
        <w:rPr>
          <w:rStyle w:val="VerbatimChar"/>
        </w:rPr>
        <w:t xml:space="preserve">json_dumps()</w:t>
      </w:r>
      <w:r>
        <w:t xml:space="preserve"> </w:t>
      </w:r>
      <w:r>
        <w:t xml:space="preserve">and returns UTF-8 JSON.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_error(status, message)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status</w:t>
      </w:r>
      <w:r>
        <w:t xml:space="preserve">: error HTTP status.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message</w:t>
      </w:r>
      <w:r>
        <w:t xml:space="preserve">: safe error description.</w:t>
      </w:r>
    </w:p>
    <w:p>
      <w:pPr>
        <w:pStyle w:val="Compact"/>
        <w:numPr>
          <w:ilvl w:val="1"/>
          <w:numId w:val="1011"/>
        </w:numPr>
      </w:pPr>
      <w:r>
        <w:t xml:space="preserve">Returns a consistent JSON error object.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_body()</w:t>
      </w:r>
    </w:p>
    <w:p>
      <w:pPr>
        <w:pStyle w:val="Compact"/>
        <w:numPr>
          <w:ilvl w:val="1"/>
          <w:numId w:val="1012"/>
        </w:numPr>
      </w:pPr>
      <w:r>
        <w:t xml:space="preserve">No arguments.</w:t>
      </w:r>
    </w:p>
    <w:p>
      <w:pPr>
        <w:pStyle w:val="Compact"/>
        <w:numPr>
          <w:ilvl w:val="1"/>
          <w:numId w:val="1012"/>
        </w:numPr>
      </w:pPr>
      <w:r>
        <w:t xml:space="preserve">Reads a maximum 20 MB request body, requires JSON object syntax, and returns a dictionary.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do_GET()</w:t>
      </w:r>
    </w:p>
    <w:p>
      <w:pPr>
        <w:pStyle w:val="Compact"/>
        <w:numPr>
          <w:ilvl w:val="1"/>
          <w:numId w:val="1013"/>
        </w:numPr>
      </w:pPr>
      <w:r>
        <w:t xml:space="preserve">No explicit arguments; uses the current request.</w:t>
      </w:r>
    </w:p>
    <w:p>
      <w:pPr>
        <w:pStyle w:val="Compact"/>
        <w:numPr>
          <w:ilvl w:val="1"/>
          <w:numId w:val="1013"/>
        </w:numPr>
      </w:pPr>
      <w:r>
        <w:t xml:space="preserve">Implements: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/api/health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/api/capabilities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/api/scans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/api/scans/{id}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/api/jobs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/api/jobs/{id}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/api/analysis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/api/export.csv</w:t>
      </w:r>
    </w:p>
    <w:p>
      <w:pPr>
        <w:pStyle w:val="Compact"/>
        <w:numPr>
          <w:ilvl w:val="2"/>
          <w:numId w:val="1014"/>
        </w:numPr>
      </w:pPr>
      <w:r>
        <w:rPr>
          <w:rStyle w:val="VerbatimChar"/>
        </w:rPr>
        <w:t xml:space="preserve">/api/export.html</w:t>
      </w:r>
    </w:p>
    <w:p>
      <w:pPr>
        <w:pStyle w:val="Compact"/>
        <w:numPr>
          <w:ilvl w:val="2"/>
          <w:numId w:val="1014"/>
        </w:numPr>
      </w:pPr>
      <w:r>
        <w:t xml:space="preserve">static files and SPA fallback.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do_POST()</w:t>
      </w:r>
    </w:p>
    <w:p>
      <w:pPr>
        <w:pStyle w:val="Compact"/>
        <w:numPr>
          <w:ilvl w:val="1"/>
          <w:numId w:val="1015"/>
        </w:numPr>
      </w:pPr>
      <w:r>
        <w:t xml:space="preserve">Implements: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/api/scan</w:t>
      </w:r>
      <w:r>
        <w:t xml:space="preserve"> </w:t>
      </w:r>
      <w:r>
        <w:t xml:space="preserve">for one target;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/api/jobs</w:t>
      </w:r>
      <w:r>
        <w:t xml:space="preserve"> </w:t>
      </w:r>
      <w:r>
        <w:t xml:space="preserve">for a target array;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/api/data/clear</w:t>
      </w:r>
      <w:r>
        <w:t xml:space="preserve"> </w:t>
      </w:r>
      <w:r>
        <w:t xml:space="preserve">for confirmed full reset.</w:t>
      </w:r>
    </w:p>
    <w:p>
      <w:pPr>
        <w:pStyle w:val="Compact"/>
        <w:numPr>
          <w:ilvl w:val="1"/>
          <w:numId w:val="1015"/>
        </w:numPr>
      </w:pPr>
      <w:r>
        <w:t xml:space="preserve">Every submitted scan uses the complete assessment.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do_DELETE()</w:t>
      </w:r>
    </w:p>
    <w:p>
      <w:pPr>
        <w:pStyle w:val="Compact"/>
        <w:numPr>
          <w:ilvl w:val="1"/>
          <w:numId w:val="1017"/>
        </w:numPr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/api/scans/{id}</w:t>
      </w:r>
      <w:r>
        <w:t xml:space="preserve"> </w:t>
      </w:r>
      <w:r>
        <w:t xml:space="preserve">for deleting one evidence record.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_serve_static(path)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path</w:t>
      </w:r>
      <w:r>
        <w:t xml:space="preserve">: requested URL path.</w:t>
      </w:r>
    </w:p>
    <w:p>
      <w:pPr>
        <w:pStyle w:val="Compact"/>
        <w:numPr>
          <w:ilvl w:val="1"/>
          <w:numId w:val="1018"/>
        </w:numPr>
      </w:pPr>
      <w:r>
        <w:t xml:space="preserve">Resolves only files inside</w:t>
      </w:r>
      <w:r>
        <w:t xml:space="preserve"> </w:t>
      </w:r>
      <w:r>
        <w:rPr>
          <w:rStyle w:val="VerbatimChar"/>
        </w:rPr>
        <w:t xml:space="preserve">web/</w:t>
      </w:r>
      <w:r>
        <w:t xml:space="preserve">, blocks path traversal, assigns MIME type, and serves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as the SPA fallback.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main()</w:t>
      </w:r>
    </w:p>
    <w:p>
      <w:pPr>
        <w:pStyle w:val="Compact"/>
        <w:numPr>
          <w:ilvl w:val="1"/>
          <w:numId w:val="1019"/>
        </w:numPr>
      </w:pPr>
      <w:r>
        <w:t xml:space="preserve">Parses</w:t>
      </w:r>
      <w:r>
        <w:t xml:space="preserve"> </w:t>
      </w:r>
      <w:r>
        <w:rPr>
          <w:rStyle w:val="VerbatimChar"/>
        </w:rPr>
        <w:t xml:space="preserve">--host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--port</w:t>
      </w:r>
      <w:r>
        <w:t xml:space="preserve">, and browser-opening options.</w:t>
      </w:r>
    </w:p>
    <w:p>
      <w:pPr>
        <w:pStyle w:val="Compact"/>
        <w:numPr>
          <w:ilvl w:val="1"/>
          <w:numId w:val="1019"/>
        </w:numPr>
      </w:pPr>
      <w:r>
        <w:t xml:space="preserve">Starts</w:t>
      </w:r>
      <w:r>
        <w:t xml:space="preserve"> </w:t>
      </w:r>
      <w:r>
        <w:rPr>
          <w:rStyle w:val="VerbatimChar"/>
        </w:rPr>
        <w:t xml:space="preserve">ThreadingHTTPServer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Keeps the default bind address at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bookmarkEnd w:id="46"/>
    <w:bookmarkEnd w:id="47"/>
    <w:bookmarkEnd w:id="48"/>
    <w:bookmarkStart w:id="57" w:name="python-package"/>
    <w:p>
      <w:pPr>
        <w:pStyle w:val="Heading2"/>
      </w:pPr>
      <w:r>
        <w:t xml:space="preserve">4. Python package</w:t>
      </w:r>
    </w:p>
    <w:bookmarkStart w:id="49" w:name="tlsgrader__init__.py"/>
    <w:p>
      <w:pPr>
        <w:pStyle w:val="Heading3"/>
      </w:pPr>
      <w:r>
        <w:rPr>
          <w:rStyle w:val="VerbatimChar"/>
        </w:rPr>
        <w:t xml:space="preserve">tlsgrader/__init__.py</w:t>
      </w:r>
    </w:p>
    <w:p>
      <w:pPr>
        <w:pStyle w:val="FirstParagraph"/>
      </w:pPr>
      <w:r>
        <w:t xml:space="preserve">Contains the package description and</w:t>
      </w:r>
      <w:r>
        <w:t xml:space="preserve"> </w:t>
      </w:r>
      <w:r>
        <w:rPr>
          <w:rStyle w:val="VerbatimChar"/>
        </w:rPr>
        <w:t xml:space="preserve">__version__</w:t>
      </w:r>
      <w:r>
        <w:t xml:space="preserve">. The health API and startup message read this version.</w:t>
      </w:r>
    </w:p>
    <w:bookmarkEnd w:id="49"/>
    <w:bookmarkStart w:id="50" w:name="tlsgraderutils.py"/>
    <w:p>
      <w:pPr>
        <w:pStyle w:val="Heading3"/>
      </w:pPr>
      <w:r>
        <w:rPr>
          <w:rStyle w:val="VerbatimChar"/>
        </w:rPr>
        <w:t xml:space="preserve">tlsgrader/utils.py</w:t>
      </w:r>
    </w:p>
    <w:p>
      <w:pPr>
        <w:pStyle w:val="FirstParagraph"/>
      </w:pPr>
      <w:r>
        <w:t xml:space="preserve">Shared validation and serialisation helpers.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utc_now_iso()</w:t>
      </w:r>
    </w:p>
    <w:p>
      <w:pPr>
        <w:pStyle w:val="Compact"/>
        <w:numPr>
          <w:ilvl w:val="1"/>
          <w:numId w:val="1021"/>
        </w:numPr>
      </w:pPr>
      <w:r>
        <w:t xml:space="preserve">Returns the current UTC time as a second-resolution ISO 8601 string.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normalize_host(value)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value</w:t>
      </w:r>
      <w:r>
        <w:t xml:space="preserve">: hostname, IP address, or URL entered by the user.</w:t>
      </w:r>
    </w:p>
    <w:p>
      <w:pPr>
        <w:pStyle w:val="Compact"/>
        <w:numPr>
          <w:ilvl w:val="1"/>
          <w:numId w:val="1022"/>
        </w:numPr>
      </w:pPr>
      <w:r>
        <w:t xml:space="preserve">Removes scheme, path, brackets, and trailing dot.</w:t>
      </w:r>
    </w:p>
    <w:p>
      <w:pPr>
        <w:pStyle w:val="Compact"/>
        <w:numPr>
          <w:ilvl w:val="1"/>
          <w:numId w:val="1022"/>
        </w:numPr>
      </w:pPr>
      <w:r>
        <w:t xml:space="preserve">Converts international domain names to IDNA ASCII.</w:t>
      </w:r>
    </w:p>
    <w:p>
      <w:pPr>
        <w:pStyle w:val="Compact"/>
        <w:numPr>
          <w:ilvl w:val="1"/>
          <w:numId w:val="1022"/>
        </w:numPr>
      </w:pPr>
      <w:r>
        <w:t xml:space="preserve">Rejects invalid or empty hosts.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safe_port(value)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value</w:t>
      </w:r>
      <w:r>
        <w:t xml:space="preserve">: value convertible to integer.</w:t>
      </w:r>
    </w:p>
    <w:p>
      <w:pPr>
        <w:pStyle w:val="Compact"/>
        <w:numPr>
          <w:ilvl w:val="1"/>
          <w:numId w:val="1023"/>
        </w:numPr>
      </w:pPr>
      <w:r>
        <w:t xml:space="preserve">Returns an integer from 1 through 65535 or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clamp(value, low=0.0, high=100.0)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value</w:t>
      </w:r>
      <w:r>
        <w:t xml:space="preserve">: number to constrain.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low</w:t>
      </w:r>
      <w:r>
        <w:t xml:space="preserve">: minimum.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high</w:t>
      </w:r>
      <w:r>
        <w:t xml:space="preserve">: maximum.</w:t>
      </w:r>
    </w:p>
    <w:p>
      <w:pPr>
        <w:pStyle w:val="Compact"/>
        <w:numPr>
          <w:ilvl w:val="1"/>
          <w:numId w:val="1024"/>
        </w:numPr>
      </w:pPr>
      <w:r>
        <w:t xml:space="preserve">Used to keep scores in the 0-100 interval.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json_dumps(value)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value</w:t>
      </w:r>
      <w:r>
        <w:t xml:space="preserve">: any serialisable object.</w:t>
      </w:r>
    </w:p>
    <w:p>
      <w:pPr>
        <w:pStyle w:val="Compact"/>
        <w:numPr>
          <w:ilvl w:val="1"/>
          <w:numId w:val="1025"/>
        </w:numPr>
      </w:pPr>
      <w:r>
        <w:t xml:space="preserve">Produces compact UTF-8-friendly JSON and converts unsupported values with</w:t>
      </w:r>
      <w:r>
        <w:t xml:space="preserve"> </w:t>
      </w:r>
      <w:r>
        <w:rPr>
          <w:rStyle w:val="VerbatimChar"/>
        </w:rPr>
        <w:t xml:space="preserve">str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ensure_directories(root)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root</w:t>
      </w:r>
      <w:r>
        <w:t xml:space="preserve">: project root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Ensures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logs</w:t>
      </w:r>
      <w:r>
        <w:t xml:space="preserve"> </w:t>
      </w:r>
      <w:r>
        <w:t xml:space="preserve">exist.</w:t>
      </w:r>
    </w:p>
    <w:bookmarkEnd w:id="50"/>
    <w:bookmarkStart w:id="51" w:name="tlsgraderscanner.py"/>
    <w:p>
      <w:pPr>
        <w:pStyle w:val="Heading3"/>
      </w:pPr>
      <w:r>
        <w:rPr>
          <w:rStyle w:val="VerbatimChar"/>
        </w:rPr>
        <w:t xml:space="preserve">tlsgrader/scanner.py</w:t>
      </w:r>
    </w:p>
    <w:p>
      <w:pPr>
        <w:pStyle w:val="FirstParagraph"/>
      </w:pPr>
      <w:r>
        <w:t xml:space="preserve">Collects all technical TLS evidence. Private functions begin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; they are implementation details but are documented because they are important for the project defence.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_notify(callback, message, percent)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callback</w:t>
      </w:r>
      <w:r>
        <w:t xml:space="preserve">: optional progress callback.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message</w:t>
      </w:r>
      <w:r>
        <w:t xml:space="preserve">: human-readable stage.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percent</w:t>
      </w:r>
      <w:r>
        <w:t xml:space="preserve">: stage completion percentage.</w:t>
      </w:r>
    </w:p>
    <w:p>
      <w:pPr>
        <w:pStyle w:val="Compact"/>
        <w:numPr>
          <w:ilvl w:val="1"/>
          <w:numId w:val="1028"/>
        </w:numPr>
      </w:pPr>
      <w:r>
        <w:t xml:space="preserve">Calls the callback only when supplied.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locate_openssl()</w:t>
      </w:r>
    </w:p>
    <w:p>
      <w:pPr>
        <w:pStyle w:val="Compact"/>
        <w:numPr>
          <w:ilvl w:val="1"/>
          <w:numId w:val="1029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OPENSSL_BINARY</w:t>
      </w:r>
      <w:r>
        <w:t xml:space="preserve">, the system path, Git for Windows, common Windows installation paths, and common Unix paths.</w:t>
      </w:r>
    </w:p>
    <w:p>
      <w:pPr>
        <w:pStyle w:val="Compact"/>
        <w:numPr>
          <w:ilvl w:val="1"/>
          <w:numId w:val="1029"/>
        </w:numPr>
      </w:pPr>
      <w:r>
        <w:t xml:space="preserve">Returns the executable path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scanner_capabilities()</w:t>
      </w:r>
    </w:p>
    <w:p>
      <w:pPr>
        <w:pStyle w:val="Compact"/>
        <w:numPr>
          <w:ilvl w:val="1"/>
          <w:numId w:val="1030"/>
        </w:numPr>
      </w:pPr>
      <w:r>
        <w:t xml:space="preserve">Reports OpenSSL availability/version, supported protocol probes, raw SSL support, revocation methods, and cipher-enumeration capability.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_connect(host, port, timeout, verify, minimum=None, maximum=None, cipher=None)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host</w:t>
      </w:r>
      <w:r>
        <w:t xml:space="preserve">: normalised hostname.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port</w:t>
      </w:r>
      <w:r>
        <w:t xml:space="preserve">: TCP port.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timeout</w:t>
      </w:r>
      <w:r>
        <w:t xml:space="preserve">: socket timeout in seconds.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verify</w:t>
      </w:r>
      <w:r>
        <w:t xml:space="preserve">: whether CA and hostname validation are mandatory.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minimum</w:t>
      </w:r>
      <w:r>
        <w:t xml:space="preserve">: optional minimum</w:t>
      </w:r>
      <w:r>
        <w:t xml:space="preserve"> </w:t>
      </w:r>
      <w:r>
        <w:rPr>
          <w:rStyle w:val="VerbatimChar"/>
        </w:rPr>
        <w:t xml:space="preserve">ssl.TLSVersion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maximum</w:t>
      </w:r>
      <w:r>
        <w:t xml:space="preserve">: optional maximum</w:t>
      </w:r>
      <w:r>
        <w:t xml:space="preserve"> </w:t>
      </w:r>
      <w:r>
        <w:rPr>
          <w:rStyle w:val="VerbatimChar"/>
        </w:rPr>
        <w:t xml:space="preserve">ssl.TLSVersion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cipher</w:t>
      </w:r>
      <w:r>
        <w:t xml:space="preserve">: optional single pre-TLS-1.3 cipher name.</w:t>
      </w:r>
    </w:p>
    <w:p>
      <w:pPr>
        <w:pStyle w:val="Compact"/>
        <w:numPr>
          <w:ilvl w:val="1"/>
          <w:numId w:val="1031"/>
        </w:numPr>
      </w:pPr>
      <w:r>
        <w:t xml:space="preserve">Returns the wrapped TLS socket and underlying socket.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_basic_handshake(host, port, timeout, verify)</w:t>
      </w:r>
    </w:p>
    <w:p>
      <w:pPr>
        <w:pStyle w:val="Compact"/>
        <w:numPr>
          <w:ilvl w:val="1"/>
          <w:numId w:val="1032"/>
        </w:numPr>
      </w:pPr>
      <w:r>
        <w:t xml:space="preserve">Performs one standard TLS handshake.</w:t>
      </w:r>
    </w:p>
    <w:p>
      <w:pPr>
        <w:pStyle w:val="Compact"/>
        <w:numPr>
          <w:ilvl w:val="1"/>
          <w:numId w:val="1032"/>
        </w:numPr>
      </w:pPr>
      <w:r>
        <w:t xml:space="preserve">Returns negotiated protocol, cipher, cipher bits, peer certificate, ALPN, compression, or error information.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_x509_names(name)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cryptography.x509.Name</w:t>
      </w:r>
      <w:r>
        <w:t xml:space="preserve">.</w:t>
      </w:r>
    </w:p>
    <w:p>
      <w:pPr>
        <w:pStyle w:val="Compact"/>
        <w:numPr>
          <w:ilvl w:val="1"/>
          <w:numId w:val="1033"/>
        </w:numPr>
      </w:pPr>
      <w:r>
        <w:t xml:space="preserve">Converts certificate subject/issuer attributes into readable text.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_extension(cert, oid)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cert</w:t>
      </w:r>
      <w:r>
        <w:t xml:space="preserve">: parsed certificate.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oid</w:t>
      </w:r>
      <w:r>
        <w:t xml:space="preserve">: extension object identifier.</w:t>
      </w:r>
    </w:p>
    <w:p>
      <w:pPr>
        <w:pStyle w:val="Compact"/>
        <w:numPr>
          <w:ilvl w:val="1"/>
          <w:numId w:val="1034"/>
        </w:numPr>
      </w:pPr>
      <w:r>
        <w:t xml:space="preserve">Returns the extension value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_certificate_details(der, trust_valid, trust_error)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der</w:t>
      </w:r>
      <w:r>
        <w:t xml:space="preserve">: leaf certificate bytes in DER format.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trust_valid</w:t>
      </w:r>
      <w:r>
        <w:t xml:space="preserve">: result of trusted handshake.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trust_error</w:t>
      </w:r>
      <w:r>
        <w:t xml:space="preserve">: trust failure text.</w:t>
      </w:r>
    </w:p>
    <w:p>
      <w:pPr>
        <w:pStyle w:val="Compact"/>
        <w:numPr>
          <w:ilvl w:val="1"/>
          <w:numId w:val="1035"/>
        </w:numPr>
      </w:pPr>
      <w:r>
        <w:t xml:space="preserve">Extracts identity, SANs, validity, fingerprints, signature, public key, AIA, OCSP, CRL, and CT evidence.</w:t>
      </w:r>
    </w:p>
    <w:p>
      <w:pPr>
        <w:pStyle w:val="Compact"/>
        <w:numPr>
          <w:ilvl w:val="1"/>
          <w:numId w:val="1035"/>
        </w:numPr>
      </w:pPr>
      <w:r>
        <w:t xml:space="preserve">Returns the evidence dictionary and parsed certificate object.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_hostname_matches(host, cert)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host</w:t>
      </w:r>
      <w:r>
        <w:t xml:space="preserve">: requested hostname/IP.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cert</w:t>
      </w:r>
      <w:r>
        <w:t xml:space="preserve">: parsed certificate.</w:t>
      </w:r>
    </w:p>
    <w:p>
      <w:pPr>
        <w:pStyle w:val="Compact"/>
        <w:numPr>
          <w:ilvl w:val="1"/>
          <w:numId w:val="1036"/>
        </w:numPr>
      </w:pPr>
      <w:r>
        <w:t xml:space="preserve">Checks SAN first, then CN fallback, including restricted wildcard handling.</w:t>
      </w:r>
    </w:p>
    <w:p>
      <w:pPr>
        <w:pStyle w:val="Compact"/>
        <w:numPr>
          <w:ilvl w:val="1"/>
          <w:numId w:val="1036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(match_result, error_message)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dns_matches(pattern, requested)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_hostname_matches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pattern</w:t>
      </w:r>
      <w:r>
        <w:t xml:space="preserve">: certificate DNS pattern.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requested</w:t>
      </w:r>
      <w:r>
        <w:t xml:space="preserve">: requested hostname.</w:t>
      </w:r>
    </w:p>
    <w:p>
      <w:pPr>
        <w:pStyle w:val="Compact"/>
        <w:numPr>
          <w:ilvl w:val="1"/>
          <w:numId w:val="1037"/>
        </w:numPr>
      </w:pPr>
      <w:r>
        <w:t xml:space="preserve">Permits only a complete left-most-label wildcard.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_run_openssl_s_client(host, port, timeout)</w:t>
      </w:r>
    </w:p>
    <w:p>
      <w:pPr>
        <w:pStyle w:val="Compact"/>
        <w:numPr>
          <w:ilvl w:val="1"/>
          <w:numId w:val="1038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openssl s_client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t xml:space="preserve">Extracts chain PEM blocks, protocol, cipher, temporary key, OCSP stapling, compression, secure renegotiation, and a bounded raw excerpt.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_probe_protocol(host, port, timeout, attribute)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attribute</w:t>
      </w:r>
      <w:r>
        <w:t xml:space="preserve">: Python</w:t>
      </w:r>
      <w:r>
        <w:t xml:space="preserve"> </w:t>
      </w:r>
      <w:r>
        <w:rPr>
          <w:rStyle w:val="VerbatimChar"/>
        </w:rPr>
        <w:t xml:space="preserve">ssl.TLSVersion</w:t>
      </w:r>
      <w:r>
        <w:t xml:space="preserve"> </w:t>
      </w:r>
      <w:r>
        <w:t xml:space="preserve">attribute such as</w:t>
      </w:r>
      <w:r>
        <w:t xml:space="preserve"> </w:t>
      </w:r>
      <w:r>
        <w:rPr>
          <w:rStyle w:val="VerbatimChar"/>
        </w:rPr>
        <w:t xml:space="preserve">TLSv1_2</w:t>
      </w:r>
      <w:r>
        <w:t xml:space="preserve">.</w:t>
      </w:r>
    </w:p>
    <w:p>
      <w:pPr>
        <w:pStyle w:val="Compact"/>
        <w:numPr>
          <w:ilvl w:val="1"/>
          <w:numId w:val="1039"/>
        </w:numPr>
      </w:pPr>
      <w:r>
        <w:t xml:space="preserve">Forces a single TLS version and returns</w:t>
      </w:r>
      <w:r>
        <w:t xml:space="preserve"> </w:t>
      </w:r>
      <w:r>
        <w:rPr>
          <w:rStyle w:val="VerbatimChar"/>
        </w:rPr>
        <w:t xml:space="preserve">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unsupported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not_tested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_ssl3_client_hello(host)</w:t>
      </w:r>
    </w:p>
    <w:p>
      <w:pPr>
        <w:pStyle w:val="Compact"/>
        <w:numPr>
          <w:ilvl w:val="1"/>
          <w:numId w:val="1040"/>
        </w:numPr>
      </w:pPr>
      <w:r>
        <w:t xml:space="preserve">Builds a raw SSL 3.0-compatible ClientHello record with legacy cipher identifiers and SNI when possible.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_ssl2_client_hello()</w:t>
      </w:r>
    </w:p>
    <w:p>
      <w:pPr>
        <w:pStyle w:val="Compact"/>
        <w:numPr>
          <w:ilvl w:val="1"/>
          <w:numId w:val="1041"/>
        </w:numPr>
      </w:pPr>
      <w:r>
        <w:t xml:space="preserve">Builds a native SSL 2.0 ClientHello with classic three-byte cipher specifications.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_probe_ssl3(host, port, timeout)</w:t>
      </w:r>
    </w:p>
    <w:p>
      <w:pPr>
        <w:pStyle w:val="Compact"/>
        <w:numPr>
          <w:ilvl w:val="1"/>
          <w:numId w:val="1042"/>
        </w:numPr>
      </w:pPr>
      <w:r>
        <w:t xml:space="preserve">Sends the raw SSL 3.0 ClientHello.</w:t>
      </w:r>
    </w:p>
    <w:p>
      <w:pPr>
        <w:pStyle w:val="Compact"/>
        <w:numPr>
          <w:ilvl w:val="1"/>
          <w:numId w:val="1042"/>
        </w:numPr>
      </w:pPr>
      <w:r>
        <w:t xml:space="preserve">Distinguishes SSL 3.0 ServerHello, TLS alert/rejection, connection rejection, timeout, and transport error.</w:t>
      </w:r>
    </w:p>
    <w:p>
      <w:pPr>
        <w:pStyle w:val="Compact"/>
        <w:numPr>
          <w:ilvl w:val="1"/>
          <w:numId w:val="1042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(state, evidence_dictionary)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_probe_ssl2(host, port, timeout)</w:t>
      </w:r>
    </w:p>
    <w:p>
      <w:pPr>
        <w:pStyle w:val="Compact"/>
        <w:numPr>
          <w:ilvl w:val="1"/>
          <w:numId w:val="1043"/>
        </w:numPr>
      </w:pPr>
      <w:r>
        <w:t xml:space="preserve">Sends the native SSL 2.0 ClientHello.</w:t>
      </w:r>
    </w:p>
    <w:p>
      <w:pPr>
        <w:pStyle w:val="Compact"/>
        <w:numPr>
          <w:ilvl w:val="1"/>
          <w:numId w:val="1043"/>
        </w:numPr>
      </w:pPr>
      <w:r>
        <w:t xml:space="preserve">Parses SSL 2.0 ServerHello framing.</w:t>
      </w:r>
    </w:p>
    <w:p>
      <w:pPr>
        <w:pStyle w:val="Compact"/>
        <w:numPr>
          <w:ilvl w:val="1"/>
          <w:numId w:val="1043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(state, evidence_dictionary)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_enumerate_tls12_ciphers(host, port, timeout)</w:t>
      </w:r>
    </w:p>
    <w:p>
      <w:pPr>
        <w:pStyle w:val="Compact"/>
        <w:numPr>
          <w:ilvl w:val="1"/>
          <w:numId w:val="1044"/>
        </w:numPr>
      </w:pPr>
      <w:r>
        <w:t xml:space="preserve">Gets all locally supported non-TLS-1.3 cipher candidates.</w:t>
      </w:r>
    </w:p>
    <w:p>
      <w:pPr>
        <w:pStyle w:val="Compact"/>
        <w:numPr>
          <w:ilvl w:val="1"/>
          <w:numId w:val="1044"/>
        </w:numPr>
      </w:pPr>
      <w:r>
        <w:t xml:space="preserve">Tries each candidate against the target with TLS 1.2 constraints.</w:t>
      </w:r>
    </w:p>
    <w:p>
      <w:pPr>
        <w:pStyle w:val="Compact"/>
        <w:numPr>
          <w:ilvl w:val="1"/>
          <w:numId w:val="1044"/>
        </w:numPr>
      </w:pPr>
      <w:r>
        <w:t xml:space="preserve">Returns accepted names, accepted detail dictionaries, and attempted count.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_probe_key_exchange_cipher(host, port, timeout, cipher)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cipher</w:t>
      </w:r>
      <w:r>
        <w:t xml:space="preserve">: accepted DHE cipher to force.</w:t>
      </w:r>
    </w:p>
    <w:p>
      <w:pPr>
        <w:pStyle w:val="Compact"/>
        <w:numPr>
          <w:ilvl w:val="1"/>
          <w:numId w:val="1045"/>
        </w:numPr>
      </w:pPr>
      <w:r>
        <w:t xml:space="preserve">Uses OpenSSL to capture the temporary key method and bit size.</w:t>
      </w:r>
    </w:p>
    <w:p>
      <w:pPr>
        <w:pStyle w:val="Compact"/>
        <w:numPr>
          <w:ilvl w:val="1"/>
          <w:numId w:val="1045"/>
        </w:numPr>
      </w:pPr>
      <w:r>
        <w:t xml:space="preserve">Returns an observation dictionary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_direct_ocsp(openssl, leaf_pem, issuer_pem, url, timeout)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openssl</w:t>
      </w:r>
      <w:r>
        <w:t xml:space="preserve">: executable path.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leaf_pem</w:t>
      </w:r>
      <w:r>
        <w:t xml:space="preserve">: leaf certificate PEM.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issuer_pem</w:t>
      </w:r>
      <w:r>
        <w:t xml:space="preserve">: issuer certificate PEM.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url</w:t>
      </w:r>
      <w:r>
        <w:t xml:space="preserve">: certificate OCSP responder URL.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timeout</w:t>
      </w:r>
      <w:r>
        <w:t xml:space="preserve">: network timeout.</w:t>
      </w:r>
    </w:p>
    <w:p>
      <w:pPr>
        <w:pStyle w:val="Compact"/>
        <w:numPr>
          <w:ilvl w:val="1"/>
          <w:numId w:val="1046"/>
        </w:numPr>
      </w:pPr>
      <w:r>
        <w:t xml:space="preserve">Runs direct OCSP validation in a temporary directory and returns status/detail.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_check_crl(cert, urls, timeout)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cert</w:t>
      </w:r>
      <w:r>
        <w:t xml:space="preserve">: leaf certificate.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urls</w:t>
      </w:r>
      <w:r>
        <w:t xml:space="preserve">: CRL distribution URLs.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timeout</w:t>
      </w:r>
      <w:r>
        <w:t xml:space="preserve">: network timeout.</w:t>
      </w:r>
    </w:p>
    <w:p>
      <w:pPr>
        <w:pStyle w:val="Compact"/>
        <w:numPr>
          <w:ilvl w:val="1"/>
          <w:numId w:val="1047"/>
        </w:numPr>
      </w:pPr>
      <w:r>
        <w:t xml:space="preserve">Downloads at most two CRLs with a 2 MB safety limit, parses DER/PEM, and checks the leaf serial number.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scan_target(hostname, port=443, mode="full", timeout=4.0, country="", sector="", source="manual", progress=None)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hostname</w:t>
      </w:r>
      <w:r>
        <w:t xml:space="preserve">: hostname or URL.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port</w:t>
      </w:r>
      <w:r>
        <w:t xml:space="preserve">: TLS port.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mode</w:t>
      </w:r>
      <w:r>
        <w:t xml:space="preserve">: retained result metadata; forced to</w:t>
      </w:r>
      <w:r>
        <w:t xml:space="preserve"> </w:t>
      </w:r>
      <w:r>
        <w:rPr>
          <w:rStyle w:val="VerbatimChar"/>
        </w:rPr>
        <w:t xml:space="preserve">full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timeout</w:t>
      </w:r>
      <w:r>
        <w:t xml:space="preserve">: per-operation timeout.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country</w:t>
      </w:r>
      <w:r>
        <w:t xml:space="preserve">: sampling label.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sector</w:t>
      </w:r>
      <w:r>
        <w:t xml:space="preserve">: sampling label.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source</w:t>
      </w:r>
      <w:r>
        <w:t xml:space="preserve">: sampling source description.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progress</w:t>
      </w:r>
      <w:r>
        <w:t xml:space="preserve">: optional</w:t>
      </w:r>
      <w:r>
        <w:t xml:space="preserve"> </w:t>
      </w:r>
      <w:r>
        <w:rPr>
          <w:rStyle w:val="VerbatimChar"/>
        </w:rPr>
        <w:t xml:space="preserve">(message, percent)</w:t>
      </w:r>
      <w:r>
        <w:t xml:space="preserve"> </w:t>
      </w:r>
      <w:r>
        <w:t xml:space="preserve">callback.</w:t>
      </w:r>
    </w:p>
    <w:p>
      <w:pPr>
        <w:pStyle w:val="Compact"/>
        <w:numPr>
          <w:ilvl w:val="1"/>
          <w:numId w:val="1048"/>
        </w:numPr>
      </w:pPr>
      <w:r>
        <w:t xml:space="preserve">Orchestrates the entire scan and returns the scored evidence object.</w:t>
      </w:r>
    </w:p>
    <w:bookmarkEnd w:id="51"/>
    <w:bookmarkStart w:id="52" w:name="tlsgraderscoring.py"/>
    <w:p>
      <w:pPr>
        <w:pStyle w:val="Heading3"/>
      </w:pPr>
      <w:r>
        <w:rPr>
          <w:rStyle w:val="VerbatimChar"/>
        </w:rPr>
        <w:t xml:space="preserve">tlsgrader/scoring.py</w:t>
      </w:r>
    </w:p>
    <w:p>
      <w:pPr>
        <w:pStyle w:val="FirstParagraph"/>
      </w:pPr>
      <w:r>
        <w:t xml:space="preserve">Transforms evidence into explainable scores.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finding(severity, code, title, detail, remediation="")</w:t>
      </w:r>
    </w:p>
    <w:p>
      <w:pPr>
        <w:pStyle w:val="Compact"/>
        <w:numPr>
          <w:ilvl w:val="1"/>
          <w:numId w:val="1050"/>
        </w:numPr>
      </w:pPr>
      <w:r>
        <w:t xml:space="preserve">Builds one structured finding.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_certificate_score(scan, findings)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scan</w:t>
      </w:r>
      <w:r>
        <w:t xml:space="preserve">: evidence dictionary.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findings</w:t>
      </w:r>
      <w:r>
        <w:t xml:space="preserve">: shared list to append explanations.</w:t>
      </w:r>
    </w:p>
    <w:p>
      <w:pPr>
        <w:pStyle w:val="Compact"/>
        <w:numPr>
          <w:ilvl w:val="1"/>
          <w:numId w:val="1051"/>
        </w:numPr>
      </w:pPr>
      <w:r>
        <w:t xml:space="preserve">Evaluates trust, hostname, dates, revocation, signatures, key sizes, chain completeness, and OCSP stapling.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_protocol_score(scan, findings)</w:t>
      </w:r>
    </w:p>
    <w:p>
      <w:pPr>
        <w:pStyle w:val="Compact"/>
        <w:numPr>
          <w:ilvl w:val="1"/>
          <w:numId w:val="1052"/>
        </w:numPr>
      </w:pPr>
      <w:r>
        <w:t xml:space="preserve">Rewards TLS 1.3/1.2 and penalises TLS 1.1, TLS 1.0, SSL 3.0, and SSL 2.0.</w:t>
      </w:r>
    </w:p>
    <w:p>
      <w:pPr>
        <w:pStyle w:val="Compact"/>
        <w:numPr>
          <w:ilvl w:val="1"/>
          <w:numId w:val="1052"/>
        </w:numPr>
      </w:pPr>
      <w:r>
        <w:t xml:space="preserve">Records incomplete coverage instead of claiming modern-only support.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_key_exchange_score(scan, findings)</w:t>
      </w:r>
    </w:p>
    <w:p>
      <w:pPr>
        <w:pStyle w:val="Compact"/>
        <w:numPr>
          <w:ilvl w:val="1"/>
          <w:numId w:val="1053"/>
        </w:numPr>
      </w:pPr>
      <w:r>
        <w:t xml:space="preserve">Evaluates forward secrecy, static RSA, and the weakest accepted finite-field DHE size.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_cipher_score(scan, findings)</w:t>
      </w:r>
    </w:p>
    <w:p>
      <w:pPr>
        <w:pStyle w:val="Compact"/>
        <w:numPr>
          <w:ilvl w:val="1"/>
          <w:numId w:val="1054"/>
        </w:numPr>
      </w:pPr>
      <w:r>
        <w:t xml:space="preserve">Evaluates weak-name markers, CBC, effective bit strength, TLS compression, and missing cipher evidence.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grade_for(score, cap=None)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score</w:t>
      </w:r>
      <w:r>
        <w:t xml:space="preserve">: numeric overall score.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cap</w:t>
      </w:r>
      <w:r>
        <w:t xml:space="preserve">: optional maximum grade such as D or F.</w:t>
      </w:r>
    </w:p>
    <w:p>
      <w:pPr>
        <w:pStyle w:val="Compact"/>
        <w:numPr>
          <w:ilvl w:val="1"/>
          <w:numId w:val="1055"/>
        </w:numPr>
      </w:pPr>
      <w:r>
        <w:t xml:space="preserve">Maps score to A/B/C/D/F and applies the cap.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score_scan(scan, weights=None)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scan</w:t>
      </w:r>
      <w:r>
        <w:t xml:space="preserve">: unscored evidence.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weights</w:t>
      </w:r>
      <w:r>
        <w:t xml:space="preserve">: optional overrides merged with</w:t>
      </w:r>
      <w:r>
        <w:t xml:space="preserve"> </w:t>
      </w:r>
      <w:r>
        <w:rPr>
          <w:rStyle w:val="VerbatimChar"/>
        </w:rPr>
        <w:t xml:space="preserve">DEFAULT_WEIGHTS</w:t>
      </w:r>
      <w:r>
        <w:t xml:space="preserve">.</w:t>
      </w:r>
    </w:p>
    <w:p>
      <w:pPr>
        <w:pStyle w:val="Compact"/>
        <w:numPr>
          <w:ilvl w:val="1"/>
          <w:numId w:val="1056"/>
        </w:numPr>
      </w:pPr>
      <w:r>
        <w:t xml:space="preserve">Calculates all component scores, weighted configuration and overall scores, grade caps, ordered findings, and final recommendation.</w:t>
      </w:r>
    </w:p>
    <w:bookmarkEnd w:id="52"/>
    <w:bookmarkStart w:id="53" w:name="tlsgraderanalysis.py"/>
    <w:p>
      <w:pPr>
        <w:pStyle w:val="Heading3"/>
      </w:pPr>
      <w:r>
        <w:rPr>
          <w:rStyle w:val="VerbatimChar"/>
        </w:rPr>
        <w:t xml:space="preserve">tlsgrader/analysis.py</w:t>
      </w:r>
    </w:p>
    <w:p>
      <w:pPr>
        <w:pStyle w:val="FirstParagraph"/>
      </w:pPr>
      <w:r>
        <w:t xml:space="preserve">Creates descriptive statistics and an entirely user-selected inferential comparison.</w:t>
      </w:r>
    </w:p>
    <w:p>
      <w:pPr>
        <w:pStyle w:val="BodyText"/>
      </w:pPr>
      <w:r>
        <w:t xml:space="preserve">Constant: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LABEL_FIELDS = ("country", "sector")</w:t>
      </w:r>
      <w:r>
        <w:t xml:space="preserve">: the two metadata columns that can be</w:t>
      </w:r>
      <w:r>
        <w:t xml:space="preserve"> </w:t>
      </w:r>
      <w:r>
        <w:t xml:space="preserve">compared. Their values are never allowlisted.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_mean(values)</w:t>
      </w:r>
      <w:r>
        <w:t xml:space="preserve">,</w:t>
      </w:r>
      <w:r>
        <w:t xml:space="preserve"> </w:t>
      </w:r>
      <w:r>
        <w:rPr>
          <w:rStyle w:val="VerbatimChar"/>
        </w:rPr>
        <w:t xml:space="preserve">_median(values)</w:t>
      </w:r>
      <w:r>
        <w:t xml:space="preserve">,</w:t>
      </w:r>
      <w:r>
        <w:t xml:space="preserve"> </w:t>
      </w:r>
      <w:r>
        <w:rPr>
          <w:rStyle w:val="VerbatimChar"/>
        </w:rPr>
        <w:t xml:space="preserve">_round(value, digits=2)</w:t>
      </w:r>
    </w:p>
    <w:p>
      <w:pPr>
        <w:pStyle w:val="Compact"/>
        <w:numPr>
          <w:ilvl w:val="1"/>
          <w:numId w:val="1059"/>
        </w:numPr>
      </w:pPr>
      <w:r>
        <w:t xml:space="preserve">Small safe summary helpers.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_score(scan)</w:t>
      </w:r>
    </w:p>
    <w:p>
      <w:pPr>
        <w:pStyle w:val="Compact"/>
        <w:numPr>
          <w:ilvl w:val="1"/>
          <w:numId w:val="1060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scan["scores"]["overall"]</w:t>
      </w:r>
      <w:r>
        <w:t xml:space="preserve"> </w:t>
      </w:r>
      <w:r>
        <w:t xml:space="preserve">as float.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_group_summary(scans)</w:t>
      </w:r>
    </w:p>
    <w:p>
      <w:pPr>
        <w:pStyle w:val="Compact"/>
        <w:numPr>
          <w:ilvl w:val="1"/>
          <w:numId w:val="1061"/>
        </w:numPr>
      </w:pPr>
      <w:r>
        <w:t xml:space="preserve">Calculates n, mean, median, min, max, standard deviation, grade counts, TLS 1.3 rate, legacy-protocol rate, critical-certificate rate, and raw scores.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cliffs_delta(group_a, group_b)</w:t>
      </w:r>
    </w:p>
    <w:p>
      <w:pPr>
        <w:pStyle w:val="Compact"/>
        <w:numPr>
          <w:ilvl w:val="1"/>
          <w:numId w:val="1062"/>
        </w:numPr>
      </w:pPr>
      <w:r>
        <w:rPr>
          <w:rStyle w:val="VerbatimChar"/>
        </w:rPr>
        <w:t xml:space="preserve">group_a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group_b</w:t>
      </w:r>
      <w:r>
        <w:t xml:space="preserve">: score arrays.</w:t>
      </w:r>
    </w:p>
    <w:p>
      <w:pPr>
        <w:pStyle w:val="Compact"/>
        <w:numPr>
          <w:ilvl w:val="1"/>
          <w:numId w:val="1062"/>
        </w:numPr>
      </w:pPr>
      <w:r>
        <w:t xml:space="preserve">Calculates non-parametric effect size from all cross-group pairs.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_stratified_values(scans, compare_field, group_a, group_b, stratum_field, strata)</w:t>
      </w:r>
    </w:p>
    <w:p>
      <w:pPr>
        <w:pStyle w:val="Compact"/>
        <w:numPr>
          <w:ilvl w:val="1"/>
          <w:numId w:val="1063"/>
        </w:numPr>
      </w:pPr>
      <w:r>
        <w:t xml:space="preserve">Builds reusable numeric Group A/Group B arrays for every selected stratum.</w:t>
      </w:r>
    </w:p>
    <w:p>
      <w:pPr>
        <w:pStyle w:val="Compact"/>
        <w:numPr>
          <w:ilvl w:val="1"/>
          <w:numId w:val="1063"/>
        </w:numPr>
      </w:pPr>
      <w:r>
        <w:t xml:space="preserve">Avoids repeatedly filtering and copying full scan dictionaries during resampling.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_stratified_difference(grouped)</w:t>
      </w:r>
    </w:p>
    <w:p>
      <w:pPr>
        <w:pStyle w:val="Compact"/>
        <w:numPr>
          <w:ilvl w:val="1"/>
          <w:numId w:val="1064"/>
        </w:numPr>
      </w:pPr>
      <w:r>
        <w:t xml:space="preserve">Calculates each numeric stratum difference and averages strata equally.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_stratified_permutation_test(grouped, iterations=4000, seed=20260731)</w:t>
      </w:r>
    </w:p>
    <w:p>
      <w:pPr>
        <w:pStyle w:val="Compact"/>
        <w:numPr>
          <w:ilvl w:val="1"/>
          <w:numId w:val="1065"/>
        </w:numPr>
      </w:pPr>
      <w:r>
        <w:t xml:space="preserve">Shuffles scores only within each control stratum and calculates a two-sided p-value.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iterations</w:t>
      </w:r>
      <w:r>
        <w:t xml:space="preserve">: random permutations.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seed</w:t>
      </w:r>
      <w:r>
        <w:t xml:space="preserve">: reproducibility seed.</w:t>
      </w:r>
    </w:p>
    <w:p>
      <w:pPr>
        <w:pStyle w:val="Compact"/>
        <w:numPr>
          <w:ilvl w:val="1"/>
          <w:numId w:val="1065"/>
        </w:numPr>
      </w:pPr>
      <w:r>
        <w:t xml:space="preserve">Accepts the prebuilt numeric arrays to reduce repeated-query latency.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_bootstrap_stratified_difference(grouped, iterations=2000, seed=20260731)</w:t>
      </w:r>
    </w:p>
    <w:p>
      <w:pPr>
        <w:pStyle w:val="Compact"/>
        <w:numPr>
          <w:ilvl w:val="1"/>
          <w:numId w:val="1066"/>
        </w:numPr>
      </w:pPr>
      <w:r>
        <w:t xml:space="preserve">Resamples within every group-stratum cell.</w:t>
      </w:r>
    </w:p>
    <w:p>
      <w:pPr>
        <w:pStyle w:val="Compact"/>
        <w:numPr>
          <w:ilvl w:val="1"/>
          <w:numId w:val="1066"/>
        </w:numPr>
      </w:pPr>
      <w:r>
        <w:t xml:space="preserve">Returns the 2.5th and 97.5th percentile difference.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_deduplicate(scans)</w:t>
      </w:r>
    </w:p>
    <w:p>
      <w:pPr>
        <w:pStyle w:val="Compact"/>
        <w:numPr>
          <w:ilvl w:val="1"/>
          <w:numId w:val="1067"/>
        </w:numPr>
      </w:pPr>
      <w:r>
        <w:t xml:space="preserve">Keeps the newest completed record for each normalised hostname/port pair.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_labels(scans, field)</w:t>
      </w:r>
    </w:p>
    <w:p>
      <w:pPr>
        <w:pStyle w:val="Compact"/>
        <w:numPr>
          <w:ilvl w:val="1"/>
          <w:numId w:val="1068"/>
        </w:numPr>
      </w:pPr>
      <w:r>
        <w:t xml:space="preserve">Discovers, trims, deduplicates, and case-insensitively sorts arbitrary stored labels.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analyse(scans, compare_field="", group_a="", group_b="", strata=None)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scans</w:t>
      </w:r>
      <w:r>
        <w:t xml:space="preserve">: iterable of stored scan objects.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compare_field</w:t>
      </w:r>
      <w:r>
        <w:t xml:space="preserve">: either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sector</w:t>
      </w:r>
      <w:r>
        <w:t xml:space="preserve">, or blank for no comparison.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group_a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group_b</w:t>
      </w:r>
      <w:r>
        <w:t xml:space="preserve">: two distinct discovered values from</w:t>
      </w:r>
      <w:r>
        <w:t xml:space="preserve"> </w:t>
      </w:r>
      <w:r>
        <w:rPr>
          <w:rStyle w:val="VerbatimChar"/>
        </w:rPr>
        <w:t xml:space="preserve">compare_field</w:t>
      </w:r>
      <w:r>
        <w:t xml:space="preserve">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strata</w:t>
      </w:r>
      <w:r>
        <w:t xml:space="preserve">: selected values from the opposite field.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all available;</w:t>
      </w:r>
      <w:r>
        <w:t xml:space="preserve"> </w:t>
      </w:r>
      <w:r>
        <w:t xml:space="preserve">an explicit empty iterable means none and returns</w:t>
      </w:r>
      <w:r>
        <w:t xml:space="preserve"> </w:t>
      </w:r>
      <w:r>
        <w:rPr>
          <w:rStyle w:val="VerbatimChar"/>
        </w:rPr>
        <w:t xml:space="preserve">awaiting_strata</w:t>
      </w:r>
      <w:r>
        <w:t xml:space="preserve">.</w:t>
      </w:r>
    </w:p>
    <w:p>
      <w:pPr>
        <w:pStyle w:val="Compact"/>
        <w:numPr>
          <w:ilvl w:val="1"/>
          <w:numId w:val="1069"/>
        </w:numPr>
      </w:pPr>
      <w:r>
        <w:t xml:space="preserve">Returns discovered labels/combinations even when nothing is selected.</w:t>
      </w:r>
    </w:p>
    <w:p>
      <w:pPr>
        <w:pStyle w:val="Compact"/>
        <w:numPr>
          <w:ilvl w:val="1"/>
          <w:numId w:val="1069"/>
        </w:numPr>
      </w:pPr>
      <w:r>
        <w:t xml:space="preserve">Comparing countries controls for sectors; comparing sectors controls for countries.</w:t>
      </w:r>
    </w:p>
    <w:p>
      <w:pPr>
        <w:pStyle w:val="Compact"/>
        <w:numPr>
          <w:ilvl w:val="1"/>
          <w:numId w:val="1069"/>
        </w:numPr>
      </w:pPr>
      <w:r>
        <w:t xml:space="preserve">Requires two observations per selected group-stratum cell to calculate and ten</w:t>
      </w:r>
      <w:r>
        <w:t xml:space="preserve"> </w:t>
      </w:r>
      <w:r>
        <w:t xml:space="preserve">per cell to mark the result stable.</w:t>
      </w:r>
    </w:p>
    <w:bookmarkEnd w:id="53"/>
    <w:bookmarkStart w:id="54" w:name="tlsgraderstorage.py"/>
    <w:p>
      <w:pPr>
        <w:pStyle w:val="Heading3"/>
      </w:pPr>
      <w:r>
        <w:rPr>
          <w:rStyle w:val="VerbatimChar"/>
        </w:rPr>
        <w:t xml:space="preserve">tlsgrader/storage.py</w:t>
      </w:r>
    </w:p>
    <w:p>
      <w:pPr>
        <w:pStyle w:val="FirstParagraph"/>
      </w:pPr>
      <w:r>
        <w:t xml:space="preserve">SQLite persistence layer.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Storage.__init__(database_path)</w:t>
      </w:r>
    </w:p>
    <w:p>
      <w:pPr>
        <w:pStyle w:val="Compact"/>
        <w:numPr>
          <w:ilvl w:val="1"/>
          <w:numId w:val="1071"/>
        </w:numPr>
      </w:pPr>
      <w:r>
        <w:t xml:space="preserve">Stores the path, creates its parent, creates a write lock, and initialises the schema.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connect()</w:t>
      </w:r>
    </w:p>
    <w:p>
      <w:pPr>
        <w:pStyle w:val="Compact"/>
        <w:numPr>
          <w:ilvl w:val="1"/>
          <w:numId w:val="1072"/>
        </w:numPr>
      </w:pPr>
      <w:r>
        <w:t xml:space="preserve">Context manager returning a row-enabled SQLite connection.</w:t>
      </w:r>
    </w:p>
    <w:p>
      <w:pPr>
        <w:pStyle w:val="Compact"/>
        <w:numPr>
          <w:ilvl w:val="1"/>
          <w:numId w:val="1072"/>
        </w:numPr>
      </w:pPr>
      <w:r>
        <w:t xml:space="preserve">Enables WAL and foreign keys, commits success, rolls back exceptions.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initialize()</w:t>
      </w:r>
    </w:p>
    <w:p>
      <w:pPr>
        <w:pStyle w:val="Compact"/>
        <w:numPr>
          <w:ilvl w:val="1"/>
          <w:numId w:val="1073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 plus useful indexes, then runs</w:t>
      </w:r>
      <w:r>
        <w:t xml:space="preserve"> </w:t>
      </w:r>
      <w:r>
        <w:rPr>
          <w:rStyle w:val="VerbatimChar"/>
        </w:rPr>
        <w:t xml:space="preserve">PRAGMA optimize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analysis_revision()</w:t>
      </w:r>
    </w:p>
    <w:p>
      <w:pPr>
        <w:pStyle w:val="Compact"/>
        <w:numPr>
          <w:ilvl w:val="1"/>
          <w:numId w:val="1074"/>
        </w:numPr>
      </w:pPr>
      <w:r>
        <w:t xml:space="preserve">Hashes analysis-relevant scalar columns into a compact revision fingerprint.</w:t>
      </w:r>
    </w:p>
    <w:p>
      <w:pPr>
        <w:pStyle w:val="Compact"/>
        <w:numPr>
          <w:ilvl w:val="1"/>
          <w:numId w:val="1074"/>
        </w:numPr>
      </w:pPr>
      <w:r>
        <w:t xml:space="preserve">Lets the server validate its analysis cache without loading every full JSON record.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save_scan(result)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result</w:t>
      </w:r>
      <w:r>
        <w:t xml:space="preserve">: complete scored scan dictionary.</w:t>
      </w:r>
    </w:p>
    <w:p>
      <w:pPr>
        <w:pStyle w:val="Compact"/>
        <w:numPr>
          <w:ilvl w:val="1"/>
          <w:numId w:val="1075"/>
        </w:numPr>
      </w:pPr>
      <w:r>
        <w:t xml:space="preserve">Adds an ID when missing, stores searchable columns, and stores the full JSON evidence.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list_scans(limit=500, country="", sector="", search="")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limit</w:t>
      </w:r>
      <w:r>
        <w:t xml:space="preserve">: maximum rows; zero means unlimited.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sector</w:t>
      </w:r>
      <w:r>
        <w:t xml:space="preserve">: exact filters.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search</w:t>
      </w:r>
      <w:r>
        <w:t xml:space="preserve">: hostname substring filter.</w:t>
      </w:r>
    </w:p>
    <w:p>
      <w:pPr>
        <w:pStyle w:val="Compact"/>
        <w:numPr>
          <w:ilvl w:val="1"/>
          <w:numId w:val="1076"/>
        </w:numPr>
      </w:pPr>
      <w:r>
        <w:t xml:space="preserve">Returns newest first.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get_scan(scan_id)</w:t>
      </w:r>
    </w:p>
    <w:p>
      <w:pPr>
        <w:pStyle w:val="Compact"/>
        <w:numPr>
          <w:ilvl w:val="1"/>
          <w:numId w:val="1077"/>
        </w:numPr>
      </w:pPr>
      <w:r>
        <w:t xml:space="preserve">Returns one full JSON record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delete_scan(scan_id)</w:t>
      </w:r>
    </w:p>
    <w:p>
      <w:pPr>
        <w:pStyle w:val="Compact"/>
        <w:numPr>
          <w:ilvl w:val="1"/>
          <w:numId w:val="1078"/>
        </w:numPr>
      </w:pPr>
      <w:r>
        <w:t xml:space="preserve">Deletes one row and returns whether it existed.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clear_scans()</w:t>
      </w:r>
    </w:p>
    <w:p>
      <w:pPr>
        <w:pStyle w:val="Compact"/>
        <w:numPr>
          <w:ilvl w:val="1"/>
          <w:numId w:val="1079"/>
        </w:numPr>
      </w:pPr>
      <w:r>
        <w:t xml:space="preserve">Deletes all scan rows.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reset_all()</w:t>
      </w:r>
    </w:p>
    <w:p>
      <w:pPr>
        <w:pStyle w:val="Compact"/>
        <w:numPr>
          <w:ilvl w:val="1"/>
          <w:numId w:val="1080"/>
        </w:numPr>
      </w:pPr>
      <w:r>
        <w:t xml:space="preserve">Atomically counts and deletes scans, jobs, and settings.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recover_interrupted_jobs()</w:t>
      </w:r>
    </w:p>
    <w:p>
      <w:pPr>
        <w:pStyle w:val="Compact"/>
        <w:numPr>
          <w:ilvl w:val="1"/>
          <w:numId w:val="1081"/>
        </w:numPr>
      </w:pPr>
      <w:r>
        <w:t xml:space="preserve">Marks queued/running jobs interrupted after process restart.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create_job(payload, total)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payload</w:t>
      </w:r>
      <w:r>
        <w:t xml:space="preserve">: target list and timeout.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total</w:t>
      </w:r>
      <w:r>
        <w:t xml:space="preserve">: number of targets.</w:t>
      </w:r>
    </w:p>
    <w:p>
      <w:pPr>
        <w:pStyle w:val="Compact"/>
        <w:numPr>
          <w:ilvl w:val="1"/>
          <w:numId w:val="1082"/>
        </w:numPr>
      </w:pPr>
      <w:r>
        <w:t xml:space="preserve">Creates a queued job and returns its UUID.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update_job(job_id, **changes)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job_id</w:t>
      </w:r>
      <w:r>
        <w:t xml:space="preserve">: job UUID.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changes</w:t>
      </w:r>
      <w:r>
        <w:t xml:space="preserve">: allow-listed status/progress fields.</w:t>
      </w:r>
    </w:p>
    <w:p>
      <w:pPr>
        <w:pStyle w:val="Compact"/>
        <w:numPr>
          <w:ilvl w:val="1"/>
          <w:numId w:val="1083"/>
        </w:numPr>
      </w:pPr>
      <w:r>
        <w:t xml:space="preserve">Updates timestamp automatically.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get_job(job_id)</w:t>
      </w:r>
    </w:p>
    <w:p>
      <w:pPr>
        <w:pStyle w:val="Compact"/>
        <w:numPr>
          <w:ilvl w:val="1"/>
          <w:numId w:val="1084"/>
        </w:numPr>
      </w:pPr>
      <w:r>
        <w:t xml:space="preserve">Returns decoded payload, result IDs, and calculated percent.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list_jobs(limit=20)</w:t>
      </w:r>
    </w:p>
    <w:p>
      <w:pPr>
        <w:pStyle w:val="Compact"/>
        <w:numPr>
          <w:ilvl w:val="1"/>
          <w:numId w:val="1085"/>
        </w:numPr>
      </w:pPr>
      <w:r>
        <w:t xml:space="preserve">Returns newest job summaries.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set_setting(key, value)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get_setting(key, default=None)</w:t>
      </w:r>
    </w:p>
    <w:p>
      <w:pPr>
        <w:pStyle w:val="Compact"/>
        <w:numPr>
          <w:ilvl w:val="1"/>
          <w:numId w:val="1086"/>
        </w:numPr>
      </w:pPr>
      <w:r>
        <w:t xml:space="preserve">Generic JSON settings storage. Currently reserved for future local preferences.</w:t>
      </w:r>
    </w:p>
    <w:bookmarkEnd w:id="54"/>
    <w:bookmarkStart w:id="55" w:name="tlsgraderjobs.py"/>
    <w:p>
      <w:pPr>
        <w:pStyle w:val="Heading3"/>
      </w:pPr>
      <w:r>
        <w:rPr>
          <w:rStyle w:val="VerbatimChar"/>
        </w:rPr>
        <w:t xml:space="preserve">tlsgrader/jobs.py</w:t>
      </w:r>
    </w:p>
    <w:p>
      <w:pPr>
        <w:pStyle w:val="FirstParagraph"/>
      </w:pPr>
      <w:r>
        <w:t xml:space="preserve">Background queue and batch isolation.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JobManager.__init__(storage, workers=2)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storage</w:t>
      </w:r>
      <w:r>
        <w:t xml:space="preserve">: shared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.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workers</w:t>
      </w:r>
      <w:r>
        <w:t xml:space="preserve">: thread count constrained to 1-4.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submit(targets, timeout=5.0)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targets</w:t>
      </w:r>
      <w:r>
        <w:t xml:space="preserve">: list of dictionaries with hostname/port/country/sector/source.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timeout</w:t>
      </w:r>
      <w:r>
        <w:t xml:space="preserve">: constrained to 2-15 seconds.</w:t>
      </w:r>
    </w:p>
    <w:p>
      <w:pPr>
        <w:pStyle w:val="Compact"/>
        <w:numPr>
          <w:ilvl w:val="1"/>
          <w:numId w:val="1089"/>
        </w:numPr>
      </w:pPr>
      <w:r>
        <w:t xml:space="preserve">Normalises every target, refuses overlapping jobs, creates the job row, and schedules</w:t>
      </w:r>
      <w:r>
        <w:t xml:space="preserve"> </w:t>
      </w:r>
      <w:r>
        <w:rPr>
          <w:rStyle w:val="VerbatimChar"/>
        </w:rPr>
        <w:t xml:space="preserve">_run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_run(job_id, payload)</w:t>
      </w:r>
    </w:p>
    <w:p>
      <w:pPr>
        <w:pStyle w:val="Compact"/>
        <w:numPr>
          <w:ilvl w:val="1"/>
          <w:numId w:val="1090"/>
        </w:numPr>
      </w:pPr>
      <w:r>
        <w:t xml:space="preserve">Processes targets serially inside the job.</w:t>
      </w:r>
    </w:p>
    <w:p>
      <w:pPr>
        <w:pStyle w:val="Compact"/>
        <w:numPr>
          <w:ilvl w:val="1"/>
          <w:numId w:val="1090"/>
        </w:numPr>
      </w:pPr>
      <w:r>
        <w:t xml:space="preserve">Updates per-target progress.</w:t>
      </w:r>
    </w:p>
    <w:p>
      <w:pPr>
        <w:pStyle w:val="Compact"/>
        <w:numPr>
          <w:ilvl w:val="1"/>
          <w:numId w:val="1090"/>
        </w:numPr>
      </w:pPr>
      <w:r>
        <w:t xml:space="preserve">Saves failures as evidence instead of aborting the batch.</w:t>
      </w:r>
    </w:p>
    <w:p>
      <w:pPr>
        <w:pStyle w:val="Compact"/>
        <w:numPr>
          <w:ilvl w:val="1"/>
          <w:numId w:val="1090"/>
        </w:numPr>
      </w:pPr>
      <w:r>
        <w:t xml:space="preserve">Produces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completed_with_errors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active_count()</w:t>
      </w:r>
    </w:p>
    <w:p>
      <w:pPr>
        <w:pStyle w:val="Compact"/>
        <w:numPr>
          <w:ilvl w:val="1"/>
          <w:numId w:val="1091"/>
        </w:numPr>
      </w:pPr>
      <w:r>
        <w:t xml:space="preserve">Returns the in-memory active-job count under lock.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shutdown()</w:t>
      </w:r>
    </w:p>
    <w:p>
      <w:pPr>
        <w:pStyle w:val="Compact"/>
        <w:numPr>
          <w:ilvl w:val="1"/>
          <w:numId w:val="1092"/>
        </w:numPr>
      </w:pPr>
      <w:r>
        <w:t xml:space="preserve">Closes the executor and waits for active work.</w:t>
      </w:r>
    </w:p>
    <w:bookmarkEnd w:id="55"/>
    <w:bookmarkStart w:id="56" w:name="tlsgraderreporting.py"/>
    <w:p>
      <w:pPr>
        <w:pStyle w:val="Heading3"/>
      </w:pPr>
      <w:r>
        <w:rPr>
          <w:rStyle w:val="VerbatimChar"/>
        </w:rPr>
        <w:t xml:space="preserve">tlsgrader/reporting.py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scans_csv(scans)</w:t>
      </w:r>
    </w:p>
    <w:p>
      <w:pPr>
        <w:pStyle w:val="Compact"/>
        <w:numPr>
          <w:ilvl w:val="1"/>
          <w:numId w:val="1094"/>
        </w:numPr>
      </w:pPr>
      <w:r>
        <w:rPr>
          <w:rStyle w:val="VerbatimChar"/>
        </w:rPr>
        <w:t xml:space="preserve">scans</w:t>
      </w:r>
      <w:r>
        <w:t xml:space="preserve">: real scan dictionaries.</w:t>
      </w:r>
    </w:p>
    <w:p>
      <w:pPr>
        <w:pStyle w:val="Compact"/>
        <w:numPr>
          <w:ilvl w:val="1"/>
          <w:numId w:val="1094"/>
        </w:numPr>
      </w:pPr>
      <w:r>
        <w:t xml:space="preserve">Produces a spreadsheet-ready CSV including component scores, protocols, SSL 2.0/3.0, legacy status, minimum DHE bits, and minimum cipher bits.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report_html(scans, analysis)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scans</w:t>
      </w:r>
      <w:r>
        <w:t xml:space="preserve">: evidence rows.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analysis</w:t>
      </w:r>
      <w:r>
        <w:t xml:space="preserve">: result from</w:t>
      </w:r>
      <w:r>
        <w:t xml:space="preserve"> </w:t>
      </w:r>
      <w:r>
        <w:rPr>
          <w:rStyle w:val="VerbatimChar"/>
        </w:rPr>
        <w:t xml:space="preserve">analyse()</w:t>
      </w:r>
      <w:r>
        <w:t xml:space="preserve">.</w:t>
      </w:r>
    </w:p>
    <w:p>
      <w:pPr>
        <w:pStyle w:val="Compact"/>
        <w:numPr>
          <w:ilvl w:val="1"/>
          <w:numId w:val="1095"/>
        </w:numPr>
      </w:pPr>
      <w:r>
        <w:t xml:space="preserve">Creates a self-contained HTML report with no remote fonts or scripts.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bars(values)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report_html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values</w:t>
      </w:r>
      <w:r>
        <w:t xml:space="preserve">: mapping from group name to summary.</w:t>
      </w:r>
    </w:p>
    <w:p>
      <w:pPr>
        <w:pStyle w:val="Compact"/>
        <w:numPr>
          <w:ilvl w:val="1"/>
          <w:numId w:val="1096"/>
        </w:numPr>
      </w:pPr>
      <w:r>
        <w:t xml:space="preserve">Generates safe report bar markup.</w:t>
      </w:r>
    </w:p>
    <w:bookmarkEnd w:id="56"/>
    <w:bookmarkEnd w:id="57"/>
    <w:bookmarkStart w:id="61" w:name="browser-files"/>
    <w:p>
      <w:pPr>
        <w:pStyle w:val="Heading2"/>
      </w:pPr>
      <w:r>
        <w:t xml:space="preserve">5. Browser files</w:t>
      </w:r>
    </w:p>
    <w:bookmarkStart w:id="58" w:name="webindex.html"/>
    <w:p>
      <w:pPr>
        <w:pStyle w:val="Heading3"/>
      </w:pPr>
      <w:r>
        <w:rPr>
          <w:rStyle w:val="VerbatimChar"/>
        </w:rPr>
        <w:t xml:space="preserve">web/index.html</w:t>
      </w:r>
    </w:p>
    <w:p>
      <w:pPr>
        <w:pStyle w:val="FirstParagraph"/>
      </w:pPr>
      <w:r>
        <w:t xml:space="preserve">Defines five pages:</w:t>
      </w:r>
    </w:p>
    <w:p>
      <w:pPr>
        <w:pStyle w:val="Compact"/>
        <w:numPr>
          <w:ilvl w:val="0"/>
          <w:numId w:val="1097"/>
        </w:numPr>
      </w:pPr>
      <w:r>
        <w:t xml:space="preserve">Overview: metrics, discovered label-combination coverage, and recent evidence.</w:t>
      </w:r>
    </w:p>
    <w:p>
      <w:pPr>
        <w:pStyle w:val="Compact"/>
        <w:numPr>
          <w:ilvl w:val="0"/>
          <w:numId w:val="1097"/>
        </w:numPr>
      </w:pPr>
      <w:r>
        <w:t xml:space="preserve">Scan lab: single-site form, CSV upload, and job queue.</w:t>
      </w:r>
    </w:p>
    <w:p>
      <w:pPr>
        <w:pStyle w:val="Compact"/>
        <w:numPr>
          <w:ilvl w:val="0"/>
          <w:numId w:val="1097"/>
        </w:numPr>
      </w:pPr>
      <w:r>
        <w:t xml:space="preserve">Evidence: filters, exports, result table, and detail dialog.</w:t>
      </w:r>
    </w:p>
    <w:p>
      <w:pPr>
        <w:pStyle w:val="Compact"/>
        <w:numPr>
          <w:ilvl w:val="0"/>
          <w:numId w:val="1097"/>
        </w:numPr>
      </w:pPr>
      <w:r>
        <w:t xml:space="preserve">Analysis: no-default comparison builder, dynamic labels/strata, group cards,</w:t>
      </w:r>
      <w:r>
        <w:t xml:space="preserve"> </w:t>
      </w:r>
      <w:r>
        <w:t xml:space="preserve">charts, statistics, and findings.</w:t>
      </w:r>
    </w:p>
    <w:p>
      <w:pPr>
        <w:pStyle w:val="Compact"/>
        <w:numPr>
          <w:ilvl w:val="0"/>
          <w:numId w:val="1097"/>
        </w:numPr>
      </w:pPr>
      <w:r>
        <w:t xml:space="preserve">Method: workflow, scoring, interpretations, requirement coverage, and reset.</w:t>
      </w:r>
    </w:p>
    <w:p>
      <w:pPr>
        <w:pStyle w:val="FirstParagraph"/>
      </w:pPr>
      <w:r>
        <w:t xml:space="preserve">All authored copy is English. HTML entities are used for symbols where useful.</w:t>
      </w:r>
    </w:p>
    <w:bookmarkEnd w:id="58"/>
    <w:bookmarkStart w:id="59" w:name="webstyles.css"/>
    <w:p>
      <w:pPr>
        <w:pStyle w:val="Heading3"/>
      </w:pPr>
      <w:r>
        <w:rPr>
          <w:rStyle w:val="VerbatimChar"/>
        </w:rPr>
        <w:t xml:space="preserve">web/styles.css</w:t>
      </w:r>
    </w:p>
    <w:p>
      <w:pPr>
        <w:pStyle w:val="FirstParagraph"/>
      </w:pPr>
      <w:r>
        <w:t xml:space="preserve">Defines the white/black/blue visual system, fixed navigation, panels, tables,</w:t>
      </w:r>
      <w:r>
        <w:t xml:space="preserve"> </w:t>
      </w:r>
      <w:r>
        <w:t xml:space="preserve">forms, progress indicators, comparison charts, dialog, responsive breakpoints,</w:t>
      </w:r>
      <w:r>
        <w:t xml:space="preserve"> </w:t>
      </w:r>
      <w:r>
        <w:t xml:space="preserve">CSV confirmation state, evidence prompt, dynamic comparison builder, and cards.</w:t>
      </w:r>
    </w:p>
    <w:bookmarkEnd w:id="59"/>
    <w:bookmarkStart w:id="60" w:name="webapp.js"/>
    <w:p>
      <w:pPr>
        <w:pStyle w:val="Heading3"/>
      </w:pPr>
      <w:r>
        <w:rPr>
          <w:rStyle w:val="VerbatimChar"/>
        </w:rPr>
        <w:t xml:space="preserve">web/app.js</w:t>
      </w:r>
    </w:p>
    <w:p>
      <w:pPr>
        <w:pStyle w:val="FirstParagraph"/>
      </w:pPr>
      <w:r>
        <w:t xml:space="preserve">Constants and state: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state</w:t>
      </w:r>
      <w:r>
        <w:t xml:space="preserve">: scans, jobs, analysis, exact analysis selection, and current CSV targets.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$$</w:t>
      </w:r>
      <w:r>
        <w:t xml:space="preserve">: single and multiple DOM query helpers.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safe(value)</w:t>
      </w:r>
      <w:r>
        <w:t xml:space="preserve">: HTML-escapes dynamic values.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number(value, suffix="")</w:t>
      </w:r>
      <w:r>
        <w:t xml:space="preserve">: formats optional numeric values.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date(value)</w:t>
      </w:r>
      <w:r>
        <w:t xml:space="preserve">: forces English Singapore date formatting with</w:t>
      </w:r>
      <w:r>
        <w:t xml:space="preserve"> </w:t>
      </w:r>
      <w:r>
        <w:rPr>
          <w:rStyle w:val="VerbatimChar"/>
        </w:rPr>
        <w:t xml:space="preserve">en-SG</w:t>
      </w:r>
      <w:r>
        <w:t xml:space="preserve">.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api(path, options={})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path</w:t>
      </w:r>
      <w:r>
        <w:t xml:space="preserve">: local API path.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options</w:t>
      </w:r>
      <w:r>
        <w:t xml:space="preserve">: fetch method/body/headers.</w:t>
      </w:r>
    </w:p>
    <w:p>
      <w:pPr>
        <w:pStyle w:val="Compact"/>
        <w:numPr>
          <w:ilvl w:val="1"/>
          <w:numId w:val="1100"/>
        </w:numPr>
      </w:pPr>
      <w:r>
        <w:t xml:space="preserve">Parses JSON/text and throws API errors.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toast(message, error=false)</w:t>
      </w:r>
    </w:p>
    <w:p>
      <w:pPr>
        <w:pStyle w:val="Compact"/>
        <w:numPr>
          <w:ilvl w:val="1"/>
          <w:numId w:val="1101"/>
        </w:numPr>
      </w:pPr>
      <w:r>
        <w:t xml:space="preserve">Creates a temporary local notification.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navigate(route)</w:t>
      </w:r>
    </w:p>
    <w:p>
      <w:pPr>
        <w:pStyle w:val="Compact"/>
        <w:numPr>
          <w:ilvl w:val="1"/>
          <w:numId w:val="1102"/>
        </w:numPr>
      </w:pPr>
      <w:r>
        <w:t xml:space="preserve">Activates one page, navigation item, title, and URL hash.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analysisQuery()</w:t>
      </w:r>
    </w:p>
    <w:p>
      <w:pPr>
        <w:pStyle w:val="Compact"/>
        <w:numPr>
          <w:ilvl w:val="1"/>
          <w:numId w:val="1103"/>
        </w:numPr>
      </w:pPr>
      <w:r>
        <w:t xml:space="preserve">Serialises</w:t>
      </w:r>
      <w:r>
        <w:t xml:space="preserve"> </w:t>
      </w:r>
      <w:r>
        <w:rPr>
          <w:rStyle w:val="VerbatimChar"/>
        </w:rPr>
        <w:t xml:space="preserve">compare_field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group_a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group_b</w:t>
      </w:r>
      <w:r>
        <w:t xml:space="preserve">, and repeated selected</w:t>
      </w:r>
      <w:r>
        <w:t xml:space="preserve"> </w:t>
      </w:r>
      <w:r>
        <w:rPr>
          <w:rStyle w:val="VerbatimChar"/>
        </w:rPr>
        <w:t xml:space="preserve">stratum</w:t>
      </w:r>
      <w:r>
        <w:t xml:space="preserve"> </w:t>
      </w:r>
      <w:r>
        <w:t xml:space="preserve">parameters.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updateExportLinks()</w:t>
      </w:r>
    </w:p>
    <w:p>
      <w:pPr>
        <w:pStyle w:val="Compact"/>
        <w:numPr>
          <w:ilvl w:val="1"/>
          <w:numId w:val="1104"/>
        </w:numPr>
      </w:pPr>
      <w:r>
        <w:t xml:space="preserve">Applies the current user-selected comparison to CSV and HTML export URLs.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refreshHealth()</w:t>
      </w:r>
    </w:p>
    <w:p>
      <w:pPr>
        <w:pStyle w:val="Compact"/>
        <w:numPr>
          <w:ilvl w:val="1"/>
          <w:numId w:val="1105"/>
        </w:numPr>
      </w:pPr>
      <w:r>
        <w:t xml:space="preserve">Loads version and scanner capabilities.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refreshScans()</w:t>
      </w:r>
    </w:p>
    <w:p>
      <w:pPr>
        <w:pStyle w:val="Compact"/>
        <w:numPr>
          <w:ilvl w:val="1"/>
          <w:numId w:val="1106"/>
        </w:numPr>
      </w:pPr>
      <w:r>
        <w:t xml:space="preserve">Loads all visible evidence and redraws Evidence/Recent sections.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refreshAnalysis()</w:t>
      </w:r>
    </w:p>
    <w:p>
      <w:pPr>
        <w:pStyle w:val="Compact"/>
        <w:numPr>
          <w:ilvl w:val="1"/>
          <w:numId w:val="1107"/>
        </w:numPr>
      </w:pPr>
      <w:r>
        <w:t xml:space="preserve">Loads analysis for the exact current selection and redraws Analysis/Overview.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refreshAll()</w:t>
      </w:r>
    </w:p>
    <w:p>
      <w:pPr>
        <w:pStyle w:val="Compact"/>
        <w:numPr>
          <w:ilvl w:val="1"/>
          <w:numId w:val="1108"/>
        </w:numPr>
      </w:pPr>
      <w:r>
        <w:t xml:space="preserve">Refreshes health, scans, jobs, then analysis.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uniqueCompletedScans()</w:t>
      </w:r>
    </w:p>
    <w:p>
      <w:pPr>
        <w:pStyle w:val="Compact"/>
        <w:numPr>
          <w:ilvl w:val="1"/>
          <w:numId w:val="1109"/>
        </w:numPr>
      </w:pPr>
      <w:r>
        <w:t xml:space="preserve">Deduplicates completed browser-side metrics by hostname and port.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renderOverview()</w:t>
      </w:r>
    </w:p>
    <w:p>
      <w:pPr>
        <w:pStyle w:val="Compact"/>
        <w:numPr>
          <w:ilvl w:val="1"/>
          <w:numId w:val="1110"/>
        </w:numPr>
      </w:pPr>
      <w:r>
        <w:t xml:space="preserve">Renders total observations, mean score, TLS 1.3 rate, findings, and every</w:t>
      </w:r>
      <w:r>
        <w:t xml:space="preserve"> </w:t>
      </w:r>
      <w:r>
        <w:t xml:space="preserve">discovered country/sector combination without fixed target labels.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renderRecent()</w:t>
      </w:r>
    </w:p>
    <w:p>
      <w:pPr>
        <w:pStyle w:val="Compact"/>
        <w:numPr>
          <w:ilvl w:val="1"/>
          <w:numId w:val="1111"/>
        </w:numPr>
      </w:pPr>
      <w:r>
        <w:t xml:space="preserve">Renders five newest records.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renderResults()</w:t>
      </w:r>
    </w:p>
    <w:p>
      <w:pPr>
        <w:pStyle w:val="Compact"/>
        <w:numPr>
          <w:ilvl w:val="1"/>
          <w:numId w:val="1112"/>
        </w:numPr>
      </w:pPr>
      <w:r>
        <w:t xml:space="preserve">Applies search/country/sector filters and adds the visible detailed-results prompt to every row.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refreshJobs()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renderJobs()</w:t>
      </w:r>
    </w:p>
    <w:p>
      <w:pPr>
        <w:pStyle w:val="Compact"/>
        <w:numPr>
          <w:ilvl w:val="1"/>
          <w:numId w:val="1113"/>
        </w:numPr>
      </w:pPr>
      <w:r>
        <w:t xml:space="preserve">Loads and renders task status and progress.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renderAnalysis()</w:t>
      </w:r>
    </w:p>
    <w:p>
      <w:pPr>
        <w:pStyle w:val="Compact"/>
        <w:numPr>
          <w:ilvl w:val="1"/>
          <w:numId w:val="1114"/>
        </w:numPr>
      </w:pPr>
      <w:r>
        <w:t xml:space="preserve">Renders the no-default-selection state or the exact selected comparison,</w:t>
      </w:r>
      <w:r>
        <w:t xml:space="preserve"> </w:t>
      </w:r>
      <w:r>
        <w:t xml:space="preserve">including group cells, p-value, effect size, confidence interval, and stability.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replaceSelectOptions(select, firstLabel, values)</w:t>
      </w:r>
    </w:p>
    <w:p>
      <w:pPr>
        <w:pStyle w:val="Compact"/>
        <w:numPr>
          <w:ilvl w:val="1"/>
          <w:numId w:val="1115"/>
        </w:numPr>
      </w:pPr>
      <w:r>
        <w:t xml:space="preserve">Rebuilds a select from discovered values and preserves a still-valid selection.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updateDataLabelControls()</w:t>
      </w:r>
    </w:p>
    <w:p>
      <w:pPr>
        <w:pStyle w:val="Compact"/>
        <w:numPr>
          <w:ilvl w:val="1"/>
          <w:numId w:val="1116"/>
        </w:numPr>
      </w:pPr>
      <w:r>
        <w:t xml:space="preserve">Discovers arbitrary country/sector values from scans and updates Evidence</w:t>
      </w:r>
      <w:r>
        <w:t xml:space="preserve"> </w:t>
      </w:r>
      <w:r>
        <w:t xml:space="preserve">filters plus manual-entry datalists.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populateComparisonControls()</w:t>
      </w:r>
    </w:p>
    <w:p>
      <w:pPr>
        <w:pStyle w:val="Compact"/>
        <w:numPr>
          <w:ilvl w:val="1"/>
          <w:numId w:val="1117"/>
        </w:numPr>
      </w:pPr>
      <w:r>
        <w:t xml:space="preserve">Populates Group A/B from the chosen CSV-derived field and renders the opposite</w:t>
      </w:r>
      <w:r>
        <w:t xml:space="preserve"> </w:t>
      </w:r>
      <w:r>
        <w:t xml:space="preserve">field as dynamic control-stratum checkboxes.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valueRows(values)</w:t>
      </w:r>
    </w:p>
    <w:p>
      <w:pPr>
        <w:pStyle w:val="Compact"/>
        <w:numPr>
          <w:ilvl w:val="1"/>
          <w:numId w:val="1118"/>
        </w:numPr>
      </w:pPr>
      <w:r>
        <w:t xml:space="preserve">Converts an object into safe key/value detail markup.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openDetail(id)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id</w:t>
      </w:r>
      <w:r>
        <w:t xml:space="preserve">: scan UUID.</w:t>
      </w:r>
    </w:p>
    <w:p>
      <w:pPr>
        <w:pStyle w:val="Compact"/>
        <w:numPr>
          <w:ilvl w:val="1"/>
          <w:numId w:val="1119"/>
        </w:numPr>
      </w:pPr>
      <w:r>
        <w:t xml:space="preserve">Loads and opens complete certificate, protocol, key-exchange, cipher, findings, raw evidence, and metadata.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parseCSV(text)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text</w:t>
      </w:r>
      <w:r>
        <w:t xml:space="preserve">: CSV file contents.</w:t>
      </w:r>
    </w:p>
    <w:p>
      <w:pPr>
        <w:pStyle w:val="Compact"/>
        <w:numPr>
          <w:ilvl w:val="1"/>
          <w:numId w:val="1120"/>
        </w:numPr>
      </w:pPr>
      <w:r>
        <w:t xml:space="preserve">Handles quoted fields, escaped quotes, CRLF/LF, header normalisation, and hostname validation.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submitSingle(event)</w:t>
      </w:r>
    </w:p>
    <w:p>
      <w:pPr>
        <w:pStyle w:val="Compact"/>
        <w:numPr>
          <w:ilvl w:val="1"/>
          <w:numId w:val="1121"/>
        </w:numPr>
      </w:pPr>
      <w:r>
        <w:t xml:space="preserve">Prevents normal form navigation and submits one full assessment.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submitBatch()</w:t>
      </w:r>
    </w:p>
    <w:p>
      <w:pPr>
        <w:pStyle w:val="Compact"/>
        <w:numPr>
          <w:ilvl w:val="1"/>
          <w:numId w:val="1122"/>
        </w:numPr>
      </w:pPr>
      <w:r>
        <w:t xml:space="preserve">Submits parsed CSV targets as one full-assessment job.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resetFileSelection()</w:t>
      </w:r>
    </w:p>
    <w:p>
      <w:pPr>
        <w:pStyle w:val="Compact"/>
        <w:numPr>
          <w:ilvl w:val="1"/>
          <w:numId w:val="1123"/>
        </w:numPr>
      </w:pPr>
      <w:r>
        <w:t xml:space="preserve">Clears in-memory and visual CSV state.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handleCsvFile(file)</w:t>
      </w:r>
    </w:p>
    <w:p>
      <w:pPr>
        <w:pStyle w:val="Compact"/>
        <w:numPr>
          <w:ilvl w:val="1"/>
          <w:numId w:val="1124"/>
        </w:numPr>
      </w:pPr>
      <w:r>
        <w:t xml:space="preserve">Reads a selected/dropped file, parses targets, calculates group counts, and shows a prominent confirmation.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resetProject()</w:t>
      </w:r>
    </w:p>
    <w:p>
      <w:pPr>
        <w:pStyle w:val="Compact"/>
        <w:numPr>
          <w:ilvl w:val="1"/>
          <w:numId w:val="1125"/>
        </w:numPr>
      </w:pPr>
      <w:r>
        <w:t xml:space="preserve">Requires browser confirmation and exact API confirmation before clearing project state.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updateCompareField(event)</w:t>
      </w:r>
    </w:p>
    <w:p>
      <w:pPr>
        <w:pStyle w:val="Compact"/>
        <w:numPr>
          <w:ilvl w:val="1"/>
          <w:numId w:val="1126"/>
        </w:numPr>
      </w:pPr>
      <w:r>
        <w:t xml:space="preserve">Clears both groups and all strata after a dimension change so nothing is</w:t>
      </w:r>
      <w:r>
        <w:t xml:space="preserve"> </w:t>
      </w:r>
      <w:r>
        <w:t xml:space="preserve">silently selected.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updateComparisonGroups()</w:t>
      </w:r>
    </w:p>
    <w:p>
      <w:pPr>
        <w:pStyle w:val="Compact"/>
        <w:numPr>
          <w:ilvl w:val="1"/>
          <w:numId w:val="1127"/>
        </w:numPr>
      </w:pPr>
      <w:r>
        <w:t xml:space="preserve">Reads Group A/B, rejects identical labels, and refreshes the selected analysis.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updateAnalysisStrata()</w:t>
      </w:r>
    </w:p>
    <w:p>
      <w:pPr>
        <w:pStyle w:val="Compact"/>
        <w:numPr>
          <w:ilvl w:val="1"/>
          <w:numId w:val="1128"/>
        </w:numPr>
      </w:pPr>
      <w:r>
        <w:t xml:space="preserve">Reads exactly the checked dynamic strata. Zero checked values is allowed and</w:t>
      </w:r>
      <w:r>
        <w:t xml:space="preserve"> </w:t>
      </w:r>
      <w:r>
        <w:t xml:space="preserve">produces the explicit</w:t>
      </w:r>
      <w:r>
        <w:t xml:space="preserve"> </w:t>
      </w:r>
      <w:r>
        <w:rPr>
          <w:rStyle w:val="VerbatimChar"/>
        </w:rPr>
        <w:t xml:space="preserve">awaiting_strata</w:t>
      </w:r>
      <w:r>
        <w:t xml:space="preserve"> </w:t>
      </w:r>
      <w:r>
        <w:t xml:space="preserve">state.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bindEvents()</w:t>
      </w:r>
    </w:p>
    <w:p>
      <w:pPr>
        <w:pStyle w:val="Compact"/>
        <w:numPr>
          <w:ilvl w:val="1"/>
          <w:numId w:val="1129"/>
        </w:numPr>
      </w:pPr>
      <w:r>
        <w:t xml:space="preserve">Attaches all navigation, form, upload, drag/drop, filter, selector, dialog, and reset handlers.</w:t>
      </w:r>
    </w:p>
    <w:p>
      <w:pPr>
        <w:pStyle w:val="FirstParagraph"/>
      </w:pPr>
      <w:r>
        <w:t xml:space="preserve">The final timer refreshes active jobs every 2.5 seconds but remains idle when no job is running.</w:t>
      </w:r>
    </w:p>
    <w:bookmarkEnd w:id="60"/>
    <w:bookmarkEnd w:id="61"/>
    <w:bookmarkStart w:id="62" w:name="tests"/>
    <w:p>
      <w:pPr>
        <w:pStyle w:val="Heading2"/>
      </w:pPr>
      <w:r>
        <w:t xml:space="preserve">6. Tests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test_scoring.py</w:t>
      </w:r>
      <w:r>
        <w:t xml:space="preserve">: grade caps and strength boundaries.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test_scanner_local.py</w:t>
      </w:r>
      <w:r>
        <w:t xml:space="preserve">: local certificate scanning and raw SSL 2.0/3.0 response parsing.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test_analysis.py</w:t>
      </w:r>
      <w:r>
        <w:t xml:space="preserve">: no default comparison, arbitrary labels, both comparison</w:t>
      </w:r>
      <w:r>
        <w:t xml:space="preserve"> </w:t>
      </w:r>
      <w:r>
        <w:t xml:space="preserve">dimensions, preliminary/stable thresholds, and deduplication.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test_reporting.py</w:t>
      </w:r>
      <w:r>
        <w:t xml:space="preserve">: CSV evidence columns and user-selected standalone report.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test_storage.py</w:t>
      </w:r>
      <w:r>
        <w:t xml:space="preserve">: scan/job/settings persistence, revision invalidation, and reset.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test_jobs.py</w:t>
      </w:r>
      <w:r>
        <w:t xml:space="preserve">: no row limit, full-only payload, progress, and batch isolation.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test_server.py</w:t>
      </w:r>
      <w:r>
        <w:t xml:space="preserve">: static interface, health, dynamic analysis API, cache reuse, and reset.</w:t>
      </w:r>
    </w:p>
    <w:bookmarkEnd w:id="62"/>
    <w:bookmarkStart w:id="63" w:name="change-checklist"/>
    <w:p>
      <w:pPr>
        <w:pStyle w:val="Heading2"/>
      </w:pPr>
      <w:r>
        <w:t xml:space="preserve">7. Change checklist</w:t>
      </w:r>
    </w:p>
    <w:p>
      <w:pPr>
        <w:pStyle w:val="FirstParagraph"/>
      </w:pPr>
      <w:r>
        <w:t xml:space="preserve">When changing scanner evidence:</w:t>
      </w:r>
    </w:p>
    <w:p>
      <w:pPr>
        <w:pStyle w:val="Compact"/>
        <w:numPr>
          <w:ilvl w:val="0"/>
          <w:numId w:val="1131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scanner.py</w:t>
      </w:r>
      <w:r>
        <w:t xml:space="preserve">.</w:t>
      </w:r>
    </w:p>
    <w:p>
      <w:pPr>
        <w:pStyle w:val="Compact"/>
        <w:numPr>
          <w:ilvl w:val="0"/>
          <w:numId w:val="1131"/>
        </w:numPr>
      </w:pPr>
      <w:r>
        <w:t xml:space="preserve">Update the matching score or evidence renderer.</w:t>
      </w:r>
    </w:p>
    <w:p>
      <w:pPr>
        <w:pStyle w:val="Compact"/>
        <w:numPr>
          <w:ilvl w:val="0"/>
          <w:numId w:val="1131"/>
        </w:numPr>
      </w:pPr>
      <w:r>
        <w:t xml:space="preserve">Update CSV/HTML reporting if the field is submission-relevant.</w:t>
      </w:r>
    </w:p>
    <w:p>
      <w:pPr>
        <w:pStyle w:val="Compact"/>
        <w:numPr>
          <w:ilvl w:val="0"/>
          <w:numId w:val="1131"/>
        </w:numPr>
      </w:pPr>
      <w:r>
        <w:t xml:space="preserve">Add a scanner/scoring test.</w:t>
      </w:r>
    </w:p>
    <w:p>
      <w:pPr>
        <w:pStyle w:val="Compact"/>
        <w:numPr>
          <w:ilvl w:val="0"/>
          <w:numId w:val="1131"/>
        </w:numPr>
      </w:pPr>
      <w:r>
        <w:t xml:space="preserve">Confirm older JSON records do not crash the UI.</w:t>
      </w:r>
    </w:p>
    <w:p>
      <w:pPr>
        <w:pStyle w:val="FirstParagraph"/>
      </w:pPr>
      <w:r>
        <w:t xml:space="preserve">When changing analysis:</w:t>
      </w:r>
    </w:p>
    <w:p>
      <w:pPr>
        <w:pStyle w:val="Compact"/>
        <w:numPr>
          <w:ilvl w:val="0"/>
          <w:numId w:val="113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analysis.py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t xml:space="preserve">Pass any new control through</w:t>
      </w:r>
      <w:r>
        <w:t xml:space="preserve"> </w:t>
      </w:r>
      <w:r>
        <w:rPr>
          <w:rStyle w:val="VerbatimChar"/>
        </w:rPr>
        <w:t xml:space="preserve">server.py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analysisQuery()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renderAnalysis()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t xml:space="preserve">Update report wording.</w:t>
      </w:r>
    </w:p>
    <w:p>
      <w:pPr>
        <w:pStyle w:val="Compact"/>
        <w:numPr>
          <w:ilvl w:val="0"/>
          <w:numId w:val="1132"/>
        </w:numPr>
      </w:pPr>
      <w:r>
        <w:t xml:space="preserve">Add tests for minimum sample, direction, and selected strata.</w:t>
      </w:r>
    </w:p>
    <w:p>
      <w:pPr>
        <w:pStyle w:val="FirstParagraph"/>
      </w:pPr>
      <w:r>
        <w:t xml:space="preserve">When changing the interface:</w:t>
      </w:r>
    </w:p>
    <w:p>
      <w:pPr>
        <w:pStyle w:val="Compact"/>
        <w:numPr>
          <w:ilvl w:val="0"/>
          <w:numId w:val="1133"/>
        </w:numPr>
      </w:pPr>
      <w:r>
        <w:t xml:space="preserve">Keep all authored UI strings in English.</w:t>
      </w:r>
    </w:p>
    <w:p>
      <w:pPr>
        <w:pStyle w:val="Compact"/>
        <w:numPr>
          <w:ilvl w:val="0"/>
          <w:numId w:val="1133"/>
        </w:numPr>
      </w:pPr>
      <w:r>
        <w:t xml:space="preserve">Keep dates explicitly formatted with</w:t>
      </w:r>
      <w:r>
        <w:t xml:space="preserve"> </w:t>
      </w:r>
      <w:r>
        <w:rPr>
          <w:rStyle w:val="VerbatimChar"/>
        </w:rPr>
        <w:t xml:space="preserve">en-SG</w:t>
      </w:r>
      <w:r>
        <w:t xml:space="preserve">.</w:t>
      </w:r>
    </w:p>
    <w:p>
      <w:pPr>
        <w:pStyle w:val="Compact"/>
        <w:numPr>
          <w:ilvl w:val="0"/>
          <w:numId w:val="1133"/>
        </w:numPr>
      </w:pPr>
      <w:r>
        <w:t xml:space="preserve">Preserve keyboard-accessible buttons, labels, and dialog close controls.</w:t>
      </w:r>
    </w:p>
    <w:p>
      <w:pPr>
        <w:pStyle w:val="Compact"/>
        <w:numPr>
          <w:ilvl w:val="0"/>
          <w:numId w:val="1133"/>
        </w:numPr>
      </w:pPr>
      <w:r>
        <w:t xml:space="preserve">Check mobile breakpoints.</w:t>
      </w:r>
    </w:p>
    <w:p>
      <w:pPr>
        <w:pStyle w:val="Compact"/>
        <w:numPr>
          <w:ilvl w:val="0"/>
          <w:numId w:val="1133"/>
        </w:numPr>
      </w:pPr>
      <w:r>
        <w:t xml:space="preserve">Run JavaScript syntax check and the Python regression suite.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0" Target="numbering.xml" /><Relationship Type="http://schemas.openxmlformats.org/officeDocument/2006/relationships/styles" Id="rId39" Target="styles.xml" /><Relationship Type="http://schemas.openxmlformats.org/officeDocument/2006/relationships/settings" Id="rId38" Target="settings.xml" /><Relationship Type="http://schemas.openxmlformats.org/officeDocument/2006/relationships/webSettings" Id="rId37" Target="webSettings.xml" /><Relationship Type="http://schemas.openxmlformats.org/officeDocument/2006/relationships/fontTable" Id="rId36" Target="fontTable.xml" /><Relationship Type="http://schemas.openxmlformats.org/officeDocument/2006/relationships/theme" Id="rId35" Target="theme/theme1.xml" /><Relationship Type="http://schemas.openxmlformats.org/officeDocument/2006/relationships/footnotes" Id="rId34" Target="footnotes.xml" /><Relationship Type="http://schemas.openxmlformats.org/officeDocument/2006/relationships/comments" Id="rId33" Target="comments.xml" /><Relationship Id="rId32" Target="media/rId32.jp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2026-07-31T12:28:00Z</dcterms:created>
  <dcterms:modified xsi:type="dcterms:W3CDTF">2026-07-31T12:28:00Z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