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单位名称</w:t>
      </w:r>
      <w:r>
        <w:rPr>
          <w:rFonts w:hint="eastAsia"/>
          <w:lang w:eastAsia="zh-CN"/>
        </w:rPr>
        <w:t>；</w:t>
      </w:r>
      <w:r>
        <w:rPr>
          <w:rFonts w:hint="eastAsia"/>
        </w:rPr>
        <w:t>类型；地址；电话；地图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中共中央直属机关分中心；分中心；西城区大红罗厂街22号；83085093</w:t>
      </w:r>
      <w:r>
        <w:rPr>
          <w:rFonts w:hint="eastAsia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中央国家机关分中心；分中心；朝阳区广渠门外大街甲 28号院16号楼；59059001；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北京铁路分中心；分中心；北京市海淀区北蜂窝路乙15号直属段二层；51829975；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方庄管理部；管理部；丰台区方庄芳城园三区18楼一层大厅；67642052；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东城管理部；管理部；东城区贡院西街9号一层；52185901；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西城管理部；管理部；宣武区右安门内半步桥街 48号金泰开阳大厦一层；83551992: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朝阳管理部；管理部；朝阳区百子湾西里 402楼109号金海商富中心写字楼；59694326</w:t>
      </w:r>
      <w:r>
        <w:rPr>
          <w:rFonts w:hint="eastAsia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海淀管理部；管理部；海淀区海淀南路19号时代网络大厦1002室一层；82669097；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丰台管理部；管理部；丰台区莲花池西里10号北京市政路桥大厦主楼三层；63985820</w:t>
      </w:r>
      <w:r>
        <w:rPr>
          <w:rFonts w:hint="eastAsia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石景山管理部；管理部；北京市石景山区石景山路 22号北京万商大厦四层；68688628</w:t>
      </w:r>
      <w:r>
        <w:rPr>
          <w:rFonts w:hint="eastAsia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房山管理部；管理部；房山区良乡吴店西里9号楼；60345389）</w:t>
      </w:r>
      <w:r>
        <w:rPr>
          <w:rFonts w:hint="eastAsia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门头沟管理部；管理部；门头沟区剧场东街8-7（绿岛家园1层底商）；69820199；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大兴管理部；管理部；大兴区黄村兴丰大街中段132号；69231044</w:t>
      </w:r>
      <w:r>
        <w:rPr>
          <w:rFonts w:hint="eastAsia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通州管理部；管理部；北京市通州区吉祥园20号楼北侧；69523599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>顺义管理部；管理部；北京市顺义区府前东街2号顺建大厦2层；69433725）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平谷管理部；管理部；平谷区建设西街17号院３号楼；89985699；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密云管理部；管理部；密云县东源路 31号；69047748；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昌平管理部；管理部；昌平府学路15号（昌平东关图书馆对面）；69746190；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怀柔管理部；管理部；北京市怀柔区富乐大街26号院11号楼2层；60685360；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延庆管理部；管理部；北京市延庆县康安小区11号楼一层底商；69183649；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中关村管理部；管理部；海淀区学院路 35 号北航世宁大厦11层1108；82332108；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D7272"/>
    <w:rsid w:val="565B2D91"/>
    <w:rsid w:val="7A83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2025-05-13T03:32:26Z</dcterms:created>
  <dc:creator>Administrator</dc:creator>
  <cp:lastModifiedBy>阿福</cp:lastModifiedBy>
  <dcterms:modified xsi:type="dcterms:W3CDTF">2025-05-13T03:36:30Z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