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color w:val="0070C0"/>
        </w:rPr>
      </w:pPr>
      <w:r>
        <w:rPr>
          <w:rFonts w:hint="eastAsia"/>
          <w:color w:val="0070C0"/>
        </w:rPr>
        <w:t>摘要</w:t>
      </w:r>
    </w:p>
    <w:p>
      <w:pPr>
        <w:rPr>
          <w:rFonts w:hint="eastAsia"/>
        </w:rPr>
      </w:pPr>
      <w:r>
        <w:rPr>
          <w:rFonts w:hint="eastAsia"/>
        </w:rPr>
        <w:t>随着互联网应用的快速发展，无论是企业还是个人用户越来越重视信息的安全，入侵检测系统作为信息安全重要的被动防御手段，受到国内外信息安全研究机构和安全厂商的关注。如何提高入侵检测系统的能力和效率是目前研究的热点。</w:t>
      </w:r>
    </w:p>
    <w:p>
      <w:pPr>
        <w:rPr>
          <w:rFonts w:hint="eastAsia"/>
        </w:rPr>
      </w:pPr>
      <w:r>
        <w:rPr>
          <w:rFonts w:hint="eastAsia"/>
        </w:rPr>
        <w:t>为了提高入侵检测系统的检测能力，做了三个方面的工作，首先结合免疫入侵检测系统和分布式入侵检测系统的优点，设计了一个完整免疫代理分层布置的入侵检测系统模型，免疫代理分布在普通的工作站、代理服务器和专用服务器上，分别称为叶子代理、分支代理和主干代理，各司其职；其次对叶子代理、分支代理和主干代理功能进行了设计，其中在普通工作站上的叶子代理负责数据收集和初级免疫训练，并将数据和训练结果交给分支代理；在代理服务器上的分支代理收集叶子代理传过来的数据，使用免疫算法进行训练，将训练结果发送到服务器；主干代理负责对服务器的入侵检测，任务比较重，为了提高效率根据不同的服务设计有DNS代理、HTTP代理、FTP代理等，各种代理只收集相应的服务数据，并进行免疫训练、免疫细胞繁殖，结果发送到数据库服务器；最后将工作站、代理服务器主机参数，接入层、汇聚层、核心层网络参数，私有云中各服务器主要参数按照加权平均的方法计算整个网络系统的健康值。进行了两种对比试验，一是不分层的免疫代理系统，发现健康指数偏低；二是分层的免疫代理系统，健康指数较高。</w:t>
      </w:r>
    </w:p>
    <w:p>
      <w:pPr>
        <w:rPr>
          <w:rFonts w:hint="eastAsia"/>
        </w:rPr>
      </w:pPr>
      <w:r>
        <w:rPr>
          <w:rFonts w:hint="eastAsia"/>
        </w:rPr>
        <w:t>由于得到了工作单位的软硬件资源和人力资源的大力支持，系统研究取得阶段性成果，在一些高校得到应用，将生物免疫系统和神经网络系统的并行处理能力、学习能力、记忆能力应用到入侵检测系统中，利用分层免疫入侵检测代理的基础计算和训练能力并结合云计算的强大计算和训练能力构建一个高效的入侵综合检测系统，提高检测的效率、减少网络和计算机系统的压力。</w:t>
      </w:r>
    </w:p>
    <w:p>
      <w:pPr>
        <w:rPr>
          <w:rFonts w:hint="eastAsia"/>
        </w:rPr>
      </w:pPr>
    </w:p>
    <w:p>
      <w:pPr>
        <w:rPr>
          <w:rFonts w:hint="eastAsia"/>
        </w:rPr>
      </w:pPr>
      <w:r>
        <w:rPr>
          <w:rFonts w:hint="eastAsia"/>
        </w:rPr>
        <w:t xml:space="preserve">关键词：免疫代理    免疫算法  入侵检测    私有云 </w:t>
      </w:r>
    </w:p>
    <w:p>
      <w:pPr>
        <w:rPr>
          <w:rFonts w:hint="eastAsia"/>
        </w:rPr>
      </w:pPr>
    </w:p>
    <w:p>
      <w:pPr>
        <w:rPr>
          <w:rFonts w:hint="eastAsia"/>
          <w:color w:val="0070C0"/>
          <w:lang w:val="en-US" w:eastAsia="zh-CN"/>
        </w:rPr>
      </w:pPr>
      <w:r>
        <w:rPr>
          <w:rFonts w:hint="eastAsia"/>
          <w:color w:val="0070C0"/>
          <w:lang w:val="en-US" w:eastAsia="zh-CN"/>
        </w:rPr>
        <w:t>目录</w:t>
      </w:r>
    </w:p>
    <w:p>
      <w:pPr>
        <w:rPr>
          <w:rFonts w:hint="eastAsia"/>
          <w:color w:val="0070C0"/>
          <w:lang w:val="en-US" w:eastAsia="zh-CN"/>
        </w:rPr>
      </w:pPr>
      <w:r>
        <w:rPr>
          <w:rFonts w:hint="eastAsia"/>
          <w:lang w:val="en-US" w:eastAsia="zh-CN"/>
        </w:rPr>
        <w:t>请在此插入目录</w:t>
      </w:r>
    </w:p>
    <w:p>
      <w:pPr>
        <w:rPr>
          <w:rFonts w:hint="eastAsia"/>
          <w:color w:val="0070C0"/>
          <w:lang w:val="en-US" w:eastAsia="zh-CN"/>
        </w:rPr>
      </w:pPr>
    </w:p>
    <w:p>
      <w:pPr>
        <w:rPr>
          <w:rFonts w:hint="eastAsia"/>
          <w:color w:val="0070C0"/>
          <w:lang w:val="en-US" w:eastAsia="zh-CN"/>
        </w:rPr>
      </w:pPr>
      <w:r>
        <w:rPr>
          <w:rFonts w:hint="eastAsia"/>
          <w:color w:val="0070C0"/>
          <w:lang w:val="en-US" w:eastAsia="zh-CN"/>
        </w:rPr>
        <w:t>图目录</w:t>
      </w:r>
    </w:p>
    <w:p>
      <w:pPr>
        <w:rPr>
          <w:rFonts w:hint="eastAsia"/>
          <w:color w:val="0070C0"/>
          <w:lang w:val="en-US" w:eastAsia="zh-CN"/>
        </w:rPr>
      </w:pPr>
      <w:r>
        <w:rPr>
          <w:rFonts w:hint="eastAsia"/>
          <w:lang w:val="en-US" w:eastAsia="zh-CN"/>
        </w:rPr>
        <w:t>请在此插入图目录</w:t>
      </w:r>
    </w:p>
    <w:p>
      <w:pPr>
        <w:rPr>
          <w:rFonts w:hint="eastAsia"/>
          <w:color w:val="0070C0"/>
          <w:lang w:val="en-US" w:eastAsia="zh-CN"/>
        </w:rPr>
      </w:pPr>
    </w:p>
    <w:p>
      <w:pPr>
        <w:rPr>
          <w:rFonts w:hint="eastAsia"/>
          <w:color w:val="0070C0"/>
          <w:lang w:val="en-US" w:eastAsia="zh-CN"/>
        </w:rPr>
      </w:pPr>
      <w:r>
        <w:rPr>
          <w:rFonts w:hint="eastAsia"/>
          <w:color w:val="0070C0"/>
          <w:lang w:val="en-US" w:eastAsia="zh-CN"/>
        </w:rPr>
        <w:t>表目录</w:t>
      </w:r>
    </w:p>
    <w:p>
      <w:pPr>
        <w:rPr>
          <w:rFonts w:hint="eastAsia"/>
          <w:color w:val="0070C0"/>
          <w:lang w:val="en-US" w:eastAsia="zh-CN"/>
        </w:rPr>
      </w:pPr>
      <w:r>
        <w:rPr>
          <w:rFonts w:hint="eastAsia"/>
          <w:lang w:val="en-US" w:eastAsia="zh-CN"/>
        </w:rPr>
        <w:t>请在此插入表目录</w:t>
      </w:r>
    </w:p>
    <w:p>
      <w:pPr>
        <w:rPr>
          <w:rFonts w:hint="eastAsia"/>
        </w:rPr>
      </w:pPr>
    </w:p>
    <w:p>
      <w:pPr>
        <w:ind w:firstLine="420"/>
        <w:rPr>
          <w:rFonts w:hint="eastAsia"/>
          <w:color w:val="0070C0"/>
        </w:rPr>
      </w:pPr>
      <w:r>
        <w:rPr>
          <w:rFonts w:hint="eastAsia"/>
          <w:color w:val="0070C0"/>
        </w:rPr>
        <w:t>1绪论</w:t>
      </w:r>
    </w:p>
    <w:p>
      <w:pPr>
        <w:rPr>
          <w:rFonts w:hint="eastAsia"/>
        </w:rPr>
      </w:pPr>
      <w:r>
        <w:rPr>
          <w:rFonts w:hint="eastAsia"/>
        </w:rPr>
        <w:t>入侵检测系统作为信息安全重要的防御手段，一直受到国内外研究机构和软硬件生产厂家的关注，入侵检测相关技术也是近些年的研究热点。将生物免疫系统和神经网络系统的并行处理能力、学习能力、记忆能力应用到入侵检测系统中，利用分层免疫入侵检测代理的基础计算和训练能力并结合云计算的强大计算和训练能力构建一个高效的入侵检综合测系统，为入侵检测系统的研究提供了新思想和新方法。</w:t>
      </w:r>
    </w:p>
    <w:p>
      <w:pPr>
        <w:rPr>
          <w:rFonts w:hint="eastAsia"/>
        </w:rPr>
      </w:pPr>
      <w:r>
        <w:rPr>
          <w:rFonts w:hint="eastAsia"/>
        </w:rPr>
        <w:t>本章首先介绍研究背景，然后总结国内外研究现状和本文研究的目的和意义，最后介绍了本文的研究方法和所做的工作。</w:t>
      </w:r>
    </w:p>
    <w:p>
      <w:pPr>
        <w:rPr>
          <w:rFonts w:hint="eastAsia"/>
          <w:color w:val="00B050"/>
        </w:rPr>
      </w:pPr>
      <w:r>
        <w:rPr>
          <w:rFonts w:hint="eastAsia"/>
          <w:color w:val="00B050"/>
        </w:rPr>
        <w:t>1.1课题研究背景</w:t>
      </w:r>
    </w:p>
    <w:p>
      <w:pPr>
        <w:rPr>
          <w:rFonts w:hint="eastAsia"/>
          <w:color w:val="FF0000"/>
        </w:rPr>
      </w:pPr>
      <w:r>
        <w:rPr>
          <w:rFonts w:hint="eastAsia"/>
          <w:color w:val="FF0000"/>
          <w:lang w:val="en-US" w:eastAsia="zh-CN"/>
        </w:rPr>
        <w:t xml:space="preserve">1.1.1 </w:t>
      </w:r>
      <w:r>
        <w:rPr>
          <w:rFonts w:hint="eastAsia"/>
          <w:color w:val="FF0000"/>
        </w:rPr>
        <w:t xml:space="preserve"> Internet（国际互联网）发展迅速</w:t>
      </w:r>
    </w:p>
    <w:p>
      <w:pPr>
        <w:rPr>
          <w:rFonts w:hint="default" w:eastAsiaTheme="minorEastAsia"/>
          <w:lang w:val="en-US" w:eastAsia="zh-CN"/>
        </w:rPr>
      </w:pPr>
      <w:r>
        <w:rPr>
          <w:rFonts w:hint="eastAsia"/>
        </w:rPr>
        <w:t>Internet（国际互联网）的发展已经远远超出人们的想象，从2008年开始中国互联网络信息中心受工业和信息化部的委托每年1月和7月定期发布《中国互联网络发展状况统计报告》</w:t>
      </w:r>
      <w:r>
        <w:rPr>
          <w:rFonts w:hint="eastAsia"/>
          <w:lang w:eastAsia="zh-CN"/>
        </w:rPr>
        <w:t>，</w:t>
      </w:r>
      <w:r>
        <w:rPr>
          <w:rFonts w:hint="eastAsia"/>
        </w:rPr>
        <w:t>20</w:t>
      </w:r>
      <w:r>
        <w:rPr>
          <w:rFonts w:hint="eastAsia"/>
          <w:lang w:val="en-US" w:eastAsia="zh-CN"/>
        </w:rPr>
        <w:t>19</w:t>
      </w:r>
      <w:r>
        <w:rPr>
          <w:rFonts w:hint="eastAsia"/>
        </w:rPr>
        <w:t>年</w:t>
      </w:r>
      <w:r>
        <w:rPr>
          <w:rFonts w:hint="eastAsia"/>
          <w:lang w:val="en-US" w:eastAsia="zh-CN"/>
        </w:rPr>
        <w:t>8</w:t>
      </w:r>
      <w:r>
        <w:rPr>
          <w:rFonts w:hint="eastAsia"/>
        </w:rPr>
        <w:t>月发布了第</w:t>
      </w:r>
      <w:r>
        <w:rPr>
          <w:rFonts w:hint="eastAsia"/>
          <w:lang w:val="en-US" w:eastAsia="zh-CN"/>
        </w:rPr>
        <w:t>44</w:t>
      </w:r>
      <w:r>
        <w:rPr>
          <w:rFonts w:hint="eastAsia"/>
        </w:rPr>
        <w:t>次报告[1]，截至20</w:t>
      </w:r>
      <w:r>
        <w:rPr>
          <w:rFonts w:hint="eastAsia"/>
          <w:lang w:val="en-US" w:eastAsia="zh-CN"/>
        </w:rPr>
        <w:t>19</w:t>
      </w:r>
      <w:r>
        <w:rPr>
          <w:rFonts w:hint="eastAsia"/>
        </w:rPr>
        <w:t>年</w:t>
      </w:r>
      <w:r>
        <w:rPr>
          <w:rFonts w:hint="eastAsia"/>
          <w:lang w:val="en-US" w:eastAsia="zh-CN"/>
        </w:rPr>
        <w:t>6月</w:t>
      </w:r>
      <w:r>
        <w:rPr>
          <w:rFonts w:hint="eastAsia"/>
        </w:rPr>
        <w:t>，我国网民规模达</w:t>
      </w:r>
      <w:r>
        <w:rPr>
          <w:rFonts w:hint="eastAsia"/>
          <w:lang w:val="en-US" w:eastAsia="zh-CN"/>
        </w:rPr>
        <w:t>8.54</w:t>
      </w:r>
      <w:r>
        <w:rPr>
          <w:rFonts w:hint="eastAsia"/>
        </w:rPr>
        <w:t>亿，互联网普及率为</w:t>
      </w:r>
      <w:r>
        <w:rPr>
          <w:rFonts w:hint="eastAsia"/>
          <w:lang w:val="en-US" w:eastAsia="zh-CN"/>
        </w:rPr>
        <w:t>61.2</w:t>
      </w:r>
      <w:r>
        <w:rPr>
          <w:rFonts w:hint="eastAsia"/>
        </w:rPr>
        <w:t>%。</w:t>
      </w:r>
    </w:p>
    <w:p>
      <w:pPr>
        <w:spacing w:line="400" w:lineRule="exact"/>
        <w:rPr>
          <w:sz w:val="24"/>
        </w:rPr>
      </w:pPr>
    </w:p>
    <w:p>
      <w:pPr>
        <w:spacing w:line="400" w:lineRule="exact"/>
        <w:rPr>
          <w:sz w:val="24"/>
        </w:rPr>
      </w:pPr>
    </w:p>
    <w:p>
      <w:pPr>
        <w:spacing w:line="400" w:lineRule="exact"/>
        <w:rPr>
          <w:sz w:val="24"/>
        </w:rPr>
      </w:pPr>
    </w:p>
    <w:p>
      <w:pPr>
        <w:rPr>
          <w:rFonts w:hint="eastAsia"/>
        </w:rPr>
      </w:pPr>
      <w:r>
        <w:rPr>
          <w:rFonts w:hint="eastAsia"/>
        </w:rPr>
        <w:t>中国人在信息获取、商务交易、交流沟通、网络娱乐等方面已经无法离开互联网。</w:t>
      </w:r>
    </w:p>
    <w:p>
      <w:pPr>
        <w:rPr>
          <w:rFonts w:hint="eastAsia"/>
          <w:color w:val="FF0000"/>
        </w:rPr>
      </w:pPr>
      <w:r>
        <w:rPr>
          <w:rFonts w:hint="eastAsia"/>
          <w:color w:val="FF0000"/>
          <w:lang w:val="en-US" w:eastAsia="zh-CN"/>
        </w:rPr>
        <w:t xml:space="preserve">1.1.2 </w:t>
      </w:r>
      <w:r>
        <w:rPr>
          <w:rFonts w:hint="eastAsia"/>
          <w:color w:val="FF0000"/>
        </w:rPr>
        <w:t>信息安全问题日益突出</w:t>
      </w:r>
    </w:p>
    <w:p>
      <w:pPr>
        <w:rPr>
          <w:rFonts w:hint="eastAsia"/>
        </w:rPr>
      </w:pPr>
      <w:r>
        <w:rPr>
          <w:rFonts w:hint="eastAsia"/>
        </w:rPr>
        <w:t>现阶段网络安全的主要威胁包括：</w:t>
      </w:r>
    </w:p>
    <w:p>
      <w:pPr>
        <w:rPr>
          <w:rFonts w:hint="eastAsia"/>
        </w:rPr>
      </w:pPr>
      <w:r>
        <w:rPr>
          <w:rFonts w:hint="eastAsia"/>
        </w:rPr>
        <w:t>① 钓鱼欺诈成为网络安全首害。</w:t>
      </w:r>
    </w:p>
    <w:p>
      <w:pPr>
        <w:rPr>
          <w:rFonts w:hint="eastAsia"/>
        </w:rPr>
      </w:pPr>
      <w:r>
        <w:rPr>
          <w:rFonts w:hint="eastAsia"/>
        </w:rPr>
        <w:t>②网站拖库成为黑客主流盗号手段。</w:t>
      </w:r>
    </w:p>
    <w:p>
      <w:pPr>
        <w:rPr>
          <w:rFonts w:hint="eastAsia"/>
        </w:rPr>
      </w:pPr>
      <w:r>
        <w:rPr>
          <w:rFonts w:hint="eastAsia"/>
        </w:rPr>
        <w:t>③ 由于针对普通用户和操作系统的一般性攻击成本高、利益低，高级持续性针对特定组织的多方位的攻击（APT）日渐增多。</w:t>
      </w:r>
    </w:p>
    <w:p>
      <w:pPr>
        <w:rPr>
          <w:rFonts w:hint="eastAsia"/>
        </w:rPr>
      </w:pPr>
      <w:r>
        <w:rPr>
          <w:rFonts w:hint="eastAsia"/>
        </w:rPr>
        <w:t>① 病毒数量增长较快。</w:t>
      </w:r>
    </w:p>
    <w:p>
      <w:pPr>
        <w:rPr>
          <w:rFonts w:hint="eastAsia"/>
        </w:rPr>
      </w:pPr>
      <w:r>
        <w:rPr>
          <w:rFonts w:hint="eastAsia"/>
        </w:rPr>
        <w:t>② 挂马网站、钓鱼网站增加较快。</w:t>
      </w:r>
    </w:p>
    <w:p>
      <w:pPr>
        <w:rPr>
          <w:rFonts w:hint="eastAsia"/>
        </w:rPr>
      </w:pPr>
      <w:r>
        <w:rPr>
          <w:rFonts w:hint="eastAsia"/>
        </w:rPr>
        <w:t>③ 网络欺诈已成为危害网民上网安全的最主要威胁之一。</w:t>
      </w:r>
    </w:p>
    <w:p>
      <w:pPr>
        <w:rPr>
          <w:rFonts w:hint="eastAsia"/>
        </w:rPr>
      </w:pPr>
      <w:r>
        <w:rPr>
          <w:rFonts w:hint="eastAsia"/>
        </w:rPr>
        <w:t>④大规模个人隐私信息泄露事件频发。</w:t>
      </w:r>
    </w:p>
    <w:p>
      <w:pPr>
        <w:rPr>
          <w:rFonts w:hint="eastAsia"/>
        </w:rPr>
      </w:pPr>
      <w:r>
        <w:rPr>
          <w:rFonts w:hint="eastAsia"/>
          <w:color w:val="FF0000"/>
          <w:lang w:val="en-US" w:eastAsia="zh-CN"/>
        </w:rPr>
        <w:t xml:space="preserve">1.1.3 </w:t>
      </w:r>
      <w:r>
        <w:rPr>
          <w:rFonts w:hint="eastAsia"/>
          <w:color w:val="FF0000"/>
        </w:rPr>
        <w:t>防护手段多样、效果有待提高</w:t>
      </w:r>
    </w:p>
    <w:p>
      <w:pPr>
        <w:rPr>
          <w:rFonts w:hint="eastAsia"/>
        </w:rPr>
      </w:pPr>
      <w:r>
        <w:rPr>
          <w:rFonts w:hint="eastAsia"/>
        </w:rPr>
        <w:t>(1) 网络层防范手段包括：路由交换策略、VLAN划分、防火墙、隔离网闸、入侵检测、抗拒绝服务、传输加密等。</w:t>
      </w:r>
    </w:p>
    <w:p>
      <w:pPr>
        <w:rPr>
          <w:rFonts w:hint="eastAsia"/>
        </w:rPr>
      </w:pPr>
      <w:r>
        <w:rPr>
          <w:rFonts w:hint="eastAsia"/>
        </w:rPr>
        <w:t>(2) 系统层防范手段包括：漏洞扫描、系统安全加固、SUS补丁安全管理、应用层、防病毒、安全功能增强等。</w:t>
      </w:r>
    </w:p>
    <w:p>
      <w:pPr>
        <w:rPr>
          <w:rFonts w:hint="eastAsia"/>
        </w:rPr>
      </w:pPr>
      <w:r>
        <w:rPr>
          <w:rFonts w:hint="eastAsia"/>
        </w:rPr>
        <w:t>(3) 管理层防范手段包括：独立的管理队伍、统一的管理策略等。</w:t>
      </w:r>
    </w:p>
    <w:p>
      <w:pPr>
        <w:rPr>
          <w:rFonts w:hint="eastAsia"/>
        </w:rPr>
      </w:pPr>
      <w:r>
        <w:rPr>
          <w:rFonts w:hint="eastAsia"/>
        </w:rPr>
        <w:t>入侵检测系统作为信息安全重要的被动防御手段，受到国内外研究机构和信息安全厂家的关注。将生物免疫系统和神经网络系统的并行处理能力、学习能力、记忆能力应用到入侵检测系统中，利用分层免疫入侵检测代理的基础计算和训练能力并结合云计算的强大计算和训练能力构建一个高效的入侵综合检测系统，提高检测的效率、减少网络压力、提高计算机处理能力。</w:t>
      </w:r>
    </w:p>
    <w:p>
      <w:pPr>
        <w:rPr>
          <w:rFonts w:hint="eastAsia"/>
          <w:color w:val="00B050"/>
        </w:rPr>
      </w:pPr>
      <w:r>
        <w:rPr>
          <w:rFonts w:hint="eastAsia"/>
          <w:color w:val="00B050"/>
        </w:rPr>
        <w:t>1.2  入侵检测系统发展与研究现状</w:t>
      </w:r>
    </w:p>
    <w:p>
      <w:pPr>
        <w:rPr>
          <w:rFonts w:hint="eastAsia"/>
        </w:rPr>
      </w:pPr>
      <w:r>
        <w:rPr>
          <w:rFonts w:hint="eastAsia"/>
          <w:color w:val="FF0000"/>
        </w:rPr>
        <w:t>1.2.1  入侵检测系统发展状况</w:t>
      </w:r>
    </w:p>
    <w:p>
      <w:pPr>
        <w:rPr>
          <w:rFonts w:hint="eastAsia"/>
        </w:rPr>
      </w:pPr>
      <w:r>
        <w:rPr>
          <w:rFonts w:hint="eastAsia"/>
        </w:rPr>
        <w:t>1) 入侵检测概念的出现</w:t>
      </w:r>
    </w:p>
    <w:p>
      <w:pPr>
        <w:rPr>
          <w:rFonts w:hint="eastAsia"/>
        </w:rPr>
      </w:pPr>
      <w:r>
        <w:rPr>
          <w:rFonts w:hint="eastAsia"/>
        </w:rPr>
        <w:t>1980年James P．AnderSon博士发表《Computer Security Threat Monitoring and Surveillanc》[</w:t>
      </w:r>
      <w:r>
        <w:rPr>
          <w:rFonts w:hint="eastAsia"/>
          <w:lang w:val="en-US" w:eastAsia="zh-CN"/>
        </w:rPr>
        <w:t>2</w:t>
      </w:r>
      <w:r>
        <w:rPr>
          <w:rFonts w:hint="eastAsia"/>
        </w:rPr>
        <w:t>]报告，他提出计算机系统的安全威胁主要来自三个方面，一是来自外部的渗透，二是来自内部的渗透，三是来自某些不合法的行为。首次提出要对三种威胁进行检测的概念，利用系统审计系统，对各种威胁进行跟踪和分析。</w:t>
      </w:r>
    </w:p>
    <w:p>
      <w:pPr>
        <w:rPr>
          <w:rFonts w:hint="eastAsia"/>
        </w:rPr>
      </w:pPr>
      <w:r>
        <w:rPr>
          <w:rFonts w:hint="eastAsia"/>
        </w:rPr>
        <w:t>2) 系统模型的发展</w:t>
      </w:r>
    </w:p>
    <w:p>
      <w:pPr>
        <w:rPr>
          <w:rFonts w:hint="eastAsia"/>
        </w:rPr>
      </w:pPr>
      <w:r>
        <w:rPr>
          <w:rFonts w:hint="eastAsia"/>
        </w:rPr>
        <w:t>利用审计数据分析系统入侵具有滞后性，上世纪80年代中期，有专家开始研究实时入侵检测系统模型，乔治敦大学的Dorothy Denning和SRI公司计算机科学实验室（SRI/CSL）的Peter Neumann提出了入侵检测专家系统（IDES）。该系统模型独立于特定系统平台和应用系统环境，提供一个通用框架，实时发现系统弱点和各种入侵威胁。</w:t>
      </w:r>
    </w:p>
    <w:p>
      <w:pPr>
        <w:rPr>
          <w:rFonts w:hint="eastAsia"/>
        </w:rPr>
      </w:pPr>
    </w:p>
    <w:p>
      <w:pPr>
        <w:rPr>
          <w:rFonts w:hint="eastAsia"/>
        </w:rPr>
      </w:pPr>
      <w:r>
        <w:rPr>
          <w:rFonts w:hint="eastAsia"/>
        </w:rPr>
        <w:t>图1-</w:t>
      </w:r>
      <w:r>
        <w:rPr>
          <w:rFonts w:hint="eastAsia"/>
          <w:lang w:val="en-US" w:eastAsia="zh-CN"/>
        </w:rPr>
        <w:t>1</w:t>
      </w:r>
      <w:r>
        <w:rPr>
          <w:rFonts w:hint="eastAsia"/>
        </w:rPr>
        <w:t xml:space="preserve">  IDS结构框架</w:t>
      </w:r>
    </w:p>
    <w:p>
      <w:pPr>
        <w:rPr>
          <w:rFonts w:hint="eastAsia"/>
        </w:rPr>
      </w:pPr>
      <w:r>
        <w:rPr>
          <w:rFonts w:hint="eastAsia"/>
        </w:rPr>
        <w:t>1988年， Teresa Lunt等人改进并完善了Denning的入侵检测模型，并开发了一个功能更加完善的入侵专家系统。该系统主要包括两个部分，一个异常检测器，用于建立统计异常的模型，二是专家系统，按照规则对特征分析和检测，如图1-</w:t>
      </w:r>
      <w:r>
        <w:rPr>
          <w:rFonts w:hint="eastAsia"/>
          <w:lang w:val="en-US" w:eastAsia="zh-CN"/>
        </w:rPr>
        <w:t>1</w:t>
      </w:r>
      <w:r>
        <w:rPr>
          <w:rFonts w:hint="eastAsia"/>
        </w:rPr>
        <w:t>所示。</w:t>
      </w:r>
    </w:p>
    <w:p>
      <w:pPr>
        <w:rPr>
          <w:rFonts w:hint="eastAsia"/>
        </w:rPr>
      </w:pPr>
      <w:r>
        <w:rPr>
          <w:rFonts w:hint="eastAsia"/>
        </w:rPr>
        <w:t>3) 研究现状</w:t>
      </w:r>
    </w:p>
    <w:p>
      <w:pPr>
        <w:rPr>
          <w:rFonts w:hint="eastAsia"/>
        </w:rPr>
      </w:pPr>
      <w:r>
        <w:rPr>
          <w:rFonts w:hint="eastAsia"/>
        </w:rPr>
        <w:t xml:space="preserve">1990年入侵检测系统研究翻开了新的一页，美国加州大学戴维斯分校的L. T. Heberlein等人开发出了网络安全监视器（Network Security Monitor，NSM）。该系统不需要将系统审计数据作为分析源，首次直接对网络数据流进行过滤和审计，提高了入侵检测系统的实时处理效果。从此之后，入侵检测系统发展为基于网络的IDS和基于主机的IDS等两大阵营。 </w:t>
      </w:r>
    </w:p>
    <w:p>
      <w:pPr>
        <w:rPr>
          <w:rFonts w:hint="eastAsia"/>
        </w:rPr>
      </w:pPr>
      <w:r>
        <w:rPr>
          <w:rFonts w:hint="eastAsia"/>
        </w:rPr>
        <w:t xml:space="preserve">1988年爆发了莫里斯蠕虫事件，整个网络遭受重创，军方、学术界和企业开始高度重视网络安全问题。为了提高入侵检测的效率，美国国家安全局等机构开始资助军队密码研究中心、国家实验室、重点高校的研究结构，开展了分布式入侵检测系统（DIDS）的研究，集成主机和网络，结合基于主机和基于网络的入侵检测方法。 </w:t>
      </w:r>
    </w:p>
    <w:p>
      <w:pPr>
        <w:rPr>
          <w:rFonts w:hint="eastAsia"/>
        </w:rPr>
      </w:pPr>
      <w:r>
        <w:rPr>
          <w:rFonts w:hint="eastAsia"/>
        </w:rPr>
        <w:t>DIDS的检测模型分为6层，包括数据、事件、主体、上下文、入侵类型、安全状态等，每层分工明确相互协调。</w:t>
      </w:r>
    </w:p>
    <w:p>
      <w:pPr>
        <w:rPr>
          <w:rFonts w:hint="eastAsia"/>
        </w:rPr>
      </w:pPr>
      <w:r>
        <w:rPr>
          <w:rFonts w:hint="eastAsia"/>
        </w:rPr>
        <w:t>从1990年代到现在，由于入侵手段和方法的不断变化，入侵检测系统模型的研究和系统的研发在分布式和智能化两个方向不断进步和发展。目前，美国和欧洲的一些机构在智能分布式入侵检测系统研究中处于世界领先地位，主要包括SRI公司的计算机科学实验室、洛斯阿拉莫斯国家实验室、美国加州大学的戴维斯分校以及哥伦比亚大学等。</w:t>
      </w:r>
    </w:p>
    <w:p>
      <w:pPr>
        <w:rPr>
          <w:rFonts w:hint="eastAsia"/>
        </w:rPr>
      </w:pPr>
      <w:r>
        <w:rPr>
          <w:rFonts w:hint="eastAsia"/>
          <w:color w:val="FF0000"/>
        </w:rPr>
        <w:t>1.2.2  国内研究现状</w:t>
      </w:r>
    </w:p>
    <w:p>
      <w:pPr>
        <w:rPr>
          <w:rFonts w:hint="eastAsia"/>
        </w:rPr>
      </w:pPr>
      <w:r>
        <w:rPr>
          <w:rFonts w:hint="eastAsia"/>
        </w:rPr>
        <w:t>1997年国内开始有免疫计算的文章出现。2001年开始，有关免疫系统的硕博论文涌现。通过在知网中查询发现2008年达到了创记录的619篇，以后每年递减。论文主要集中在免疫入侵检测系统模型研究和算法研究上，真正实现完整系统的比较少，没有实用价值，因此研究人数逐年减少。</w:t>
      </w:r>
    </w:p>
    <w:p>
      <w:pPr>
        <w:rPr>
          <w:rFonts w:hint="eastAsia"/>
        </w:rPr>
      </w:pPr>
      <w:r>
        <w:rPr>
          <w:rFonts w:hint="eastAsia"/>
        </w:rPr>
        <w:t>目前开展免疫入侵检测系统研究和开发的学校主要有电子科技大学、西安电子科技大学、重庆大学、吉林大学、国防科技大学、华中科技大学、北京邮电大学、山东大学、上海交通大学、哈尔滨工程大学、四川大学、中南大学等</w:t>
      </w:r>
      <w:r>
        <w:rPr>
          <w:rFonts w:hint="eastAsia"/>
          <w:color w:val="000000"/>
        </w:rPr>
        <w:t>，如图1-</w:t>
      </w:r>
      <w:r>
        <w:rPr>
          <w:rFonts w:hint="eastAsia"/>
          <w:color w:val="000000"/>
          <w:lang w:val="en-US" w:eastAsia="zh-CN"/>
        </w:rPr>
        <w:t>2</w:t>
      </w:r>
      <w:r>
        <w:rPr>
          <w:rFonts w:hint="eastAsia"/>
          <w:color w:val="000000"/>
        </w:rPr>
        <w:t>所示</w:t>
      </w:r>
      <w:r>
        <w:rPr>
          <w:rFonts w:hint="eastAsia"/>
        </w:rPr>
        <w:t>。</w:t>
      </w:r>
    </w:p>
    <w:p>
      <w:pPr>
        <w:rPr>
          <w:rFonts w:hint="eastAsia"/>
        </w:rPr>
      </w:pPr>
    </w:p>
    <w:p>
      <w:pPr>
        <w:rPr>
          <w:rFonts w:hint="eastAsia"/>
        </w:rPr>
      </w:pPr>
      <w:r>
        <w:rPr>
          <w:rFonts w:hint="eastAsia"/>
        </w:rPr>
        <w:t>图1-</w:t>
      </w:r>
      <w:r>
        <w:rPr>
          <w:rFonts w:hint="eastAsia"/>
          <w:lang w:val="en-US" w:eastAsia="zh-CN"/>
        </w:rPr>
        <w:t>2</w:t>
      </w:r>
      <w:r>
        <w:rPr>
          <w:rFonts w:hint="eastAsia"/>
        </w:rPr>
        <w:t xml:space="preserve">  学校免疫入侵检测技术硕博士论文</w:t>
      </w:r>
    </w:p>
    <w:p>
      <w:pPr>
        <w:rPr>
          <w:rFonts w:hint="eastAsia"/>
        </w:rPr>
      </w:pPr>
    </w:p>
    <w:p>
      <w:pPr>
        <w:rPr>
          <w:rFonts w:hint="eastAsia"/>
        </w:rPr>
      </w:pPr>
      <w:r>
        <w:rPr>
          <w:rFonts w:hint="eastAsia"/>
          <w:color w:val="00B050"/>
        </w:rPr>
        <w:t>1.3  课题的研究目的和研究目标</w:t>
      </w:r>
    </w:p>
    <w:p>
      <w:pPr>
        <w:rPr>
          <w:rFonts w:hint="eastAsia"/>
        </w:rPr>
      </w:pPr>
      <w:r>
        <w:rPr>
          <w:rFonts w:hint="eastAsia"/>
        </w:rPr>
        <w:t xml:space="preserve">入侵检测系统作为信息安全重要的防御手段，一直受到国内外研究机构和软硬件生产厂家的关注，入侵检测相关技术也是近些年的研究热点。将生物免疫系统和神经网络系统的并行处理能力、学习能力、记忆能力应用到入侵检测系统中，利用分层免疫入侵检测代理的基础计算和训练能力并结合云计算的强大计算和训练能力构建一个高效的入侵检综合测系统，为入侵检测系统的研究提供了新思想和新方法。   </w:t>
      </w:r>
    </w:p>
    <w:p>
      <w:pPr>
        <w:rPr>
          <w:rFonts w:hint="eastAsia"/>
          <w:color w:val="00B050"/>
        </w:rPr>
      </w:pPr>
      <w:r>
        <w:rPr>
          <w:rFonts w:hint="eastAsia"/>
          <w:color w:val="00B050"/>
        </w:rPr>
        <w:t>1.4  本文的主要研究内容</w:t>
      </w:r>
    </w:p>
    <w:p>
      <w:pPr>
        <w:rPr>
          <w:rFonts w:hint="eastAsia"/>
        </w:rPr>
      </w:pPr>
      <w:r>
        <w:rPr>
          <w:rFonts w:hint="eastAsia"/>
        </w:rPr>
        <w:t>随着互联网用户增加和应用的快速发展，信息安全问题日益突出，入侵检测系统作为信息安全重要的被动防御手段，受到国内外研究机构和信息安全厂家的关注。将生物免疫系统和神经网络系统的并行处理能力、学习能力、记忆能力应用到入侵检测系统中，利用分层免疫入侵检测代理的基础计算和训练能力并结合云计算的强大计算和训练能力构建一个高效的入侵综合检测系统，提高检测的效率、减少网络和计算机系统的压力。本文所做的工作包括下面几个部分：</w:t>
      </w:r>
    </w:p>
    <w:p>
      <w:pPr>
        <w:rPr>
          <w:rFonts w:hint="eastAsia"/>
        </w:rPr>
      </w:pPr>
      <w:r>
        <w:rPr>
          <w:rFonts w:hint="eastAsia"/>
        </w:rPr>
        <w:t>（1）结合免疫学的自我修复能力和分布式强大处理能力，本文设计了一个基于分层免疫代理入侵检测系统模型，将免疫代理合理分布在普通的工作站、代理服务器和专用服务器上，分别称为叶子代理、分支代理和主干代理，各司其职。</w:t>
      </w:r>
    </w:p>
    <w:p>
      <w:pPr>
        <w:rPr>
          <w:rFonts w:hint="eastAsia"/>
        </w:rPr>
      </w:pPr>
      <w:r>
        <w:rPr>
          <w:rFonts w:hint="eastAsia"/>
        </w:rPr>
        <w:t>（2）对叶子代理、分支代理和主干代理功能进行了设计，其中在普通工作站上的叶子代理负责数据收集和初级免疫训练，并将数据和训练结果交给分支代理；在代理服务器上的分支代理收集叶子代理传过来的数据，使用免疫算法进行训练，将训练结果发送到服务器；主干代理负责对服务器的入侵检测，任务比较重，为了提高效率根据不同的服务设计有DNS代理、HTTP代理、FTP代理等，各种代理只收集相应的服务数据，并进行免疫训练、免疫细胞繁殖，结果发送到数据库服务器。</w:t>
      </w:r>
    </w:p>
    <w:p>
      <w:pPr>
        <w:rPr>
          <w:rFonts w:hint="eastAsia"/>
        </w:rPr>
      </w:pPr>
      <w:r>
        <w:rPr>
          <w:rFonts w:hint="eastAsia"/>
        </w:rPr>
        <w:t>（3）将工作站、代理服务器主机参数，接入层、汇聚层、核心层网络参数，私有云中各服务器主要参数按照加权平均的方法计算整个网络系统的健康值。进行了两种对比试验，一是不分层的免疫代理系统，发现健康指数偏低；二是分层的免疫代理系统，健康指数较高。</w:t>
      </w:r>
    </w:p>
    <w:p>
      <w:pPr>
        <w:rPr>
          <w:rFonts w:hint="eastAsia"/>
          <w:color w:val="00B050"/>
        </w:rPr>
      </w:pPr>
      <w:r>
        <w:rPr>
          <w:rFonts w:hint="eastAsia"/>
          <w:color w:val="00B050"/>
        </w:rPr>
        <w:t>1.5  论文内容组织安排</w:t>
      </w:r>
    </w:p>
    <w:p>
      <w:pPr>
        <w:rPr>
          <w:rFonts w:hint="eastAsia"/>
        </w:rPr>
      </w:pPr>
      <w:r>
        <w:rPr>
          <w:rFonts w:hint="eastAsia"/>
        </w:rPr>
        <w:t>全文共分为五章。</w:t>
      </w:r>
    </w:p>
    <w:p>
      <w:pPr>
        <w:rPr>
          <w:rFonts w:hint="eastAsia"/>
        </w:rPr>
      </w:pPr>
      <w:r>
        <w:rPr>
          <w:rFonts w:hint="eastAsia"/>
        </w:rPr>
        <w:t>第一章：绪论，主要介绍了信息安全状况、入侵检测系统研究的目的和主要任务、论文组织安排等内容。</w:t>
      </w:r>
    </w:p>
    <w:p>
      <w:pPr>
        <w:rPr>
          <w:rFonts w:hint="eastAsia"/>
        </w:rPr>
      </w:pPr>
      <w:r>
        <w:rPr>
          <w:rFonts w:hint="eastAsia"/>
        </w:rPr>
        <w:t>第二章：相关技术，主要介绍了入侵检测的基本概念及模型、生物免疫系统基础、免疫学习算法在网络入侵检测中的应用等。私有云系统，概要地描述私有云系统的组成和设计方案。</w:t>
      </w:r>
    </w:p>
    <w:p>
      <w:pPr>
        <w:rPr>
          <w:rFonts w:hint="eastAsia"/>
        </w:rPr>
      </w:pPr>
      <w:r>
        <w:rPr>
          <w:rFonts w:hint="eastAsia"/>
        </w:rPr>
        <w:t xml:space="preserve">第三章：系统总体设计，介绍基于免疫代理分层设计情况，叶子代理、分支代理和主干代理的设计等。 </w:t>
      </w:r>
    </w:p>
    <w:p>
      <w:pPr>
        <w:rPr>
          <w:rFonts w:hint="eastAsia"/>
        </w:rPr>
      </w:pPr>
      <w:r>
        <w:rPr>
          <w:rFonts w:hint="eastAsia"/>
        </w:rPr>
        <w:t>第四章：详细设计和实现，对叶子代理、分支代理和主干代理功能进行了设计，并测试网络系统的健康指数。</w:t>
      </w:r>
    </w:p>
    <w:p>
      <w:pPr>
        <w:rPr>
          <w:rFonts w:hint="eastAsia"/>
        </w:rPr>
      </w:pPr>
      <w:r>
        <w:rPr>
          <w:rFonts w:hint="eastAsia"/>
        </w:rPr>
        <w:t>第五章：总结与展望，总结系统设计的经验与不足，展望今后的工作。</w:t>
      </w:r>
    </w:p>
    <w:p>
      <w:pPr>
        <w:rPr>
          <w:rFonts w:hint="eastAsia"/>
        </w:rPr>
      </w:pPr>
    </w:p>
    <w:p>
      <w:pPr>
        <w:rPr>
          <w:rFonts w:hint="eastAsia"/>
        </w:rPr>
      </w:pPr>
      <w:r>
        <w:rPr>
          <w:rFonts w:hint="eastAsia"/>
          <w:color w:val="0070C0"/>
        </w:rPr>
        <w:t>2  相关技术</w:t>
      </w:r>
    </w:p>
    <w:p>
      <w:pPr>
        <w:rPr>
          <w:rFonts w:hint="eastAsia"/>
        </w:rPr>
      </w:pPr>
      <w:r>
        <w:rPr>
          <w:rFonts w:hint="eastAsia"/>
          <w:color w:val="00B050"/>
        </w:rPr>
        <w:t>2.1  生物免疫入侵检测系统</w:t>
      </w:r>
    </w:p>
    <w:p>
      <w:pPr>
        <w:rPr>
          <w:rFonts w:hint="eastAsia"/>
        </w:rPr>
      </w:pPr>
      <w:r>
        <w:rPr>
          <w:rFonts w:hint="eastAsia"/>
          <w:color w:val="FF0000"/>
        </w:rPr>
        <w:t>2.1.1  生物免疫系统基础</w:t>
      </w:r>
    </w:p>
    <w:p>
      <w:pPr>
        <w:rPr>
          <w:rFonts w:hint="eastAsia"/>
        </w:rPr>
      </w:pPr>
      <w:r>
        <w:rPr>
          <w:rFonts w:hint="eastAsia"/>
        </w:rPr>
        <w:t>1）生物免疫的概念</w:t>
      </w:r>
    </w:p>
    <w:p>
      <w:pPr>
        <w:rPr>
          <w:rFonts w:hint="eastAsia"/>
        </w:rPr>
      </w:pPr>
      <w:r>
        <w:rPr>
          <w:rFonts w:hint="eastAsia"/>
        </w:rPr>
        <w:t>① 免疫应答和免疫</w:t>
      </w:r>
    </w:p>
    <w:p>
      <w:pPr>
        <w:rPr>
          <w:rFonts w:hint="eastAsia"/>
        </w:rPr>
      </w:pPr>
      <w:r>
        <w:rPr>
          <w:rFonts w:hint="eastAsia"/>
        </w:rPr>
        <w:t>当机体外部有害病原体入侵，机体免疫细胞被激活，免疫细胞做出反应的过程称为免疫应答。免疫应答包括机体先天获得可以快速清除病原的固有免疫应答和获得性免疫应答两种，后者能够具有区分“自我”与“非我”的能力，能够区分和记忆，能够自我调节，具有特异性，多样性等优良特性[</w:t>
      </w:r>
      <w:r>
        <w:rPr>
          <w:rFonts w:hint="eastAsia"/>
          <w:lang w:val="en-US" w:eastAsia="zh-CN"/>
        </w:rPr>
        <w:t>3</w:t>
      </w:r>
      <w:r>
        <w:rPr>
          <w:rFonts w:hint="eastAsia"/>
          <w:lang w:eastAsia="zh-CN"/>
        </w:rPr>
        <w:t>，</w:t>
      </w:r>
      <w:r>
        <w:rPr>
          <w:rFonts w:hint="eastAsia"/>
          <w:lang w:val="en-US" w:eastAsia="zh-CN"/>
        </w:rPr>
        <w:t>4</w:t>
      </w:r>
      <w:r>
        <w:rPr>
          <w:rFonts w:hint="eastAsia"/>
        </w:rPr>
        <w:t>]。</w:t>
      </w:r>
    </w:p>
    <w:p>
      <w:pPr>
        <w:rPr>
          <w:rFonts w:hint="eastAsia"/>
        </w:rPr>
      </w:pPr>
      <w:r>
        <w:rPr>
          <w:rFonts w:hint="eastAsia"/>
        </w:rPr>
        <w:t>免疫是指免疫系统受到外界侵扰时，机体免受病原侵害的应答反应。</w:t>
      </w:r>
    </w:p>
    <w:p>
      <w:pPr>
        <w:rPr>
          <w:rFonts w:hint="eastAsia"/>
        </w:rPr>
      </w:pPr>
      <w:r>
        <w:rPr>
          <w:rFonts w:hint="eastAsia"/>
        </w:rPr>
        <w:t>② “自我”与“非我”</w:t>
      </w:r>
    </w:p>
    <w:p>
      <w:pPr>
        <w:rPr>
          <w:rFonts w:hint="eastAsia"/>
        </w:rPr>
      </w:pPr>
      <w:r>
        <w:rPr>
          <w:rFonts w:hint="eastAsia"/>
        </w:rPr>
        <w:t>“自我”主要是指机体自身的细胞，“非我”就是病原体，包括：侵入机体的毒性有机物、机体内突变细胞和死亡细胞等。生物免疫系统的首要任务是区分“自我”和“非我”，如果是“自我”，则不产生应答；如果遇到“非我”病原体，免疫细胞产生免疫应答，消除病原体。免疫细胞通过不断的进化、相互影响实现生物体的免疫功能。免疫系统通过基因选择、负选择选取特征，最后进行克隆选择从而完成免疫系统的构建。免疫系统不受其他器官的支配，不需要预先了解特定信息、自组织完成相应的任务。</w:t>
      </w:r>
    </w:p>
    <w:p>
      <w:pPr>
        <w:rPr>
          <w:rFonts w:hint="eastAsia"/>
        </w:rPr>
      </w:pPr>
      <w:r>
        <w:rPr>
          <w:rFonts w:hint="eastAsia"/>
        </w:rPr>
        <w:t>2）生物免疫的特点</w:t>
      </w:r>
    </w:p>
    <w:p>
      <w:pPr>
        <w:rPr>
          <w:rFonts w:hint="eastAsia"/>
        </w:rPr>
      </w:pPr>
      <w:r>
        <w:rPr>
          <w:rFonts w:hint="eastAsia"/>
        </w:rPr>
        <w:t>生物免疫系统具有自我控制、自我修复等特点，主要包括：</w:t>
      </w:r>
    </w:p>
    <w:p>
      <w:pPr>
        <w:rPr>
          <w:rFonts w:hint="eastAsia"/>
        </w:rPr>
      </w:pPr>
      <w:r>
        <w:rPr>
          <w:rFonts w:hint="eastAsia"/>
        </w:rPr>
        <w:t>分布性：生物体的淋巴细胞分布在生物体的各个器官中，他们之间形成一个自我管理的分布式、自适应的自组织网络，没有一个中心控制器控制、指挥和统一他们的行为。</w:t>
      </w:r>
    </w:p>
    <w:p>
      <w:pPr>
        <w:rPr>
          <w:rFonts w:hint="eastAsia"/>
        </w:rPr>
      </w:pPr>
      <w:r>
        <w:rPr>
          <w:rFonts w:hint="eastAsia"/>
        </w:rPr>
        <w:t>鲁棒性：生物免疫系统中过于庞杂，必定有冗余部分，因此即使某些组件的缺失一小部分也不会影响系统的主要功能。</w:t>
      </w:r>
    </w:p>
    <w:p>
      <w:pPr>
        <w:rPr>
          <w:rFonts w:hint="eastAsia"/>
        </w:rPr>
      </w:pPr>
      <w:r>
        <w:rPr>
          <w:rFonts w:hint="eastAsia"/>
        </w:rPr>
        <w:t>适应性：生物免疫系统随外界环境的变化而变化，通过对新抗原的识别、学习和记忆，帮助后续识别相应的抗原。</w:t>
      </w:r>
    </w:p>
    <w:p>
      <w:pPr>
        <w:rPr>
          <w:rFonts w:hint="eastAsia"/>
        </w:rPr>
      </w:pPr>
      <w:r>
        <w:rPr>
          <w:rFonts w:hint="eastAsia"/>
        </w:rPr>
        <w:t>人们希望通过对生物免疫机理的研究，将生物免疫系统的自我控制、自我修复等能力应用到IDS系统中，提高IDS系统的效率和性能。</w:t>
      </w:r>
    </w:p>
    <w:p>
      <w:pPr>
        <w:rPr>
          <w:rFonts w:hint="eastAsia"/>
        </w:rPr>
      </w:pPr>
      <w:r>
        <w:rPr>
          <w:rFonts w:hint="eastAsia"/>
        </w:rPr>
        <w:t>3）生物免疫的功能</w:t>
      </w:r>
    </w:p>
    <w:p>
      <w:pPr>
        <w:rPr>
          <w:rFonts w:hint="eastAsia"/>
        </w:rPr>
      </w:pPr>
      <w:r>
        <w:rPr>
          <w:rFonts w:hint="eastAsia"/>
        </w:rPr>
        <w:t>在自然界、生物界中，普遍存在着免疫现象，这对物种的生存，对物种的繁衍都发挥着相当重要的作用；</w:t>
      </w:r>
    </w:p>
    <w:p>
      <w:pPr>
        <w:rPr>
          <w:rFonts w:hint="eastAsia"/>
        </w:rPr>
      </w:pPr>
      <w:r>
        <w:rPr>
          <w:rFonts w:hint="eastAsia"/>
        </w:rPr>
        <w:t>生物免疫的功能，主要是由参与免疫反应的细胞或由其构成的器官来完成的；</w:t>
      </w:r>
    </w:p>
    <w:p>
      <w:pPr>
        <w:rPr>
          <w:rFonts w:hint="eastAsia"/>
        </w:rPr>
      </w:pPr>
      <w:r>
        <w:rPr>
          <w:rFonts w:hint="eastAsia"/>
        </w:rPr>
        <w:t>生物免疫主要有两种类型：特异性免疫（Specific Immunity）和非特异性免疫反应（Nonspecific Immunity）；</w:t>
      </w:r>
    </w:p>
    <w:p>
      <w:pPr>
        <w:rPr>
          <w:rFonts w:hint="eastAsia"/>
        </w:rPr>
      </w:pPr>
      <w:r>
        <w:rPr>
          <w:rFonts w:hint="eastAsia"/>
        </w:rPr>
        <w:t>生物免疫的系统，是通过自我的识别、相互的刺激和制约，而构成了一个网络结构，这个结构式是动态平衡的。</w:t>
      </w:r>
    </w:p>
    <w:p>
      <w:pPr>
        <w:rPr>
          <w:rFonts w:hint="eastAsia"/>
        </w:rPr>
      </w:pPr>
      <w:r>
        <w:rPr>
          <w:rFonts w:hint="eastAsia"/>
        </w:rPr>
        <w:t>4）免疫生物学的基本概念</w:t>
      </w:r>
    </w:p>
    <w:p>
      <w:pPr>
        <w:rPr>
          <w:rFonts w:hint="eastAsia"/>
        </w:rPr>
      </w:pPr>
      <w:r>
        <w:rPr>
          <w:rFonts w:hint="eastAsia"/>
        </w:rPr>
        <w:t>（1） 抗原</w:t>
      </w:r>
    </w:p>
    <w:p>
      <w:pPr>
        <w:rPr>
          <w:rFonts w:hint="eastAsia"/>
        </w:rPr>
      </w:pPr>
      <w:r>
        <w:rPr>
          <w:rFonts w:hint="eastAsia"/>
        </w:rPr>
        <w:t>是指能够刺激和诱导机体的免疫系统，使其产生免疫应答，并能与相应的免疫应答产物在体内或体外发生排斥反应的物质。</w:t>
      </w:r>
    </w:p>
    <w:p>
      <w:pPr>
        <w:rPr>
          <w:rFonts w:hint="eastAsia"/>
        </w:rPr>
      </w:pPr>
      <w:r>
        <w:rPr>
          <w:rFonts w:hint="eastAsia"/>
        </w:rPr>
        <w:t>（2）抗体</w:t>
      </w:r>
    </w:p>
    <w:p>
      <w:pPr>
        <w:rPr>
          <w:rFonts w:hint="eastAsia"/>
        </w:rPr>
      </w:pPr>
      <w:r>
        <w:rPr>
          <w:rFonts w:hint="eastAsia"/>
        </w:rPr>
        <w:t>是指免疫系统受抗原刺激后，免疫细胞转化为浆细胞并产生能与抗原发生特异性结合的免疫球蛋白，该免疫球蛋白即为抗体。</w:t>
      </w:r>
    </w:p>
    <w:p>
      <w:pPr>
        <w:rPr>
          <w:rFonts w:hint="eastAsia"/>
          <w:color w:val="FF0000"/>
        </w:rPr>
      </w:pPr>
      <w:r>
        <w:rPr>
          <w:rFonts w:hint="eastAsia"/>
          <w:color w:val="FF0000"/>
        </w:rPr>
        <w:t>2.1.2  生物免疫系统在入侵检测系统中的应用</w:t>
      </w:r>
    </w:p>
    <w:p>
      <w:pPr>
        <w:rPr>
          <w:rFonts w:hint="eastAsia"/>
        </w:rPr>
      </w:pPr>
      <w:r>
        <w:rPr>
          <w:rFonts w:hint="eastAsia"/>
        </w:rPr>
        <w:t>1）生物免疫技术应用网络安全现状</w:t>
      </w:r>
    </w:p>
    <w:p>
      <w:pPr>
        <w:rPr>
          <w:rFonts w:hint="eastAsia"/>
        </w:rPr>
      </w:pPr>
      <w:r>
        <w:rPr>
          <w:rFonts w:hint="eastAsia"/>
        </w:rPr>
        <w:t>当前基于人工免疫技术主要应用到反病毒和反入侵等网络安全研究和产品方面。IBM公司研发了计算机免疫系统，只能用于病毒的高效查杀， S. Forrest等人提出了可用于病毒查杀和反入侵两个方面的非选择算法[</w:t>
      </w:r>
      <w:r>
        <w:rPr>
          <w:rFonts w:hint="eastAsia"/>
          <w:lang w:val="en-US" w:eastAsia="zh-CN"/>
        </w:rPr>
        <w:t>5</w:t>
      </w:r>
      <w:r>
        <w:rPr>
          <w:rFonts w:hint="eastAsia"/>
          <w:lang w:eastAsia="zh-CN"/>
        </w:rPr>
        <w:t>，</w:t>
      </w:r>
      <w:r>
        <w:rPr>
          <w:rFonts w:hint="eastAsia"/>
          <w:lang w:val="en-US" w:eastAsia="zh-CN"/>
        </w:rPr>
        <w:t>6</w:t>
      </w:r>
      <w:r>
        <w:rPr>
          <w:rFonts w:hint="eastAsia"/>
        </w:rPr>
        <w:t>]。</w:t>
      </w:r>
    </w:p>
    <w:p>
      <w:pPr>
        <w:rPr>
          <w:rFonts w:hint="eastAsia"/>
        </w:rPr>
      </w:pPr>
      <w:r>
        <w:rPr>
          <w:rFonts w:hint="eastAsia"/>
        </w:rPr>
        <w:t>（1）基于生物免疫能力的计算机免疫系统</w:t>
      </w:r>
    </w:p>
    <w:p>
      <w:pPr>
        <w:rPr>
          <w:rFonts w:hint="eastAsia"/>
        </w:rPr>
      </w:pPr>
      <w:r>
        <w:rPr>
          <w:rFonts w:hint="eastAsia"/>
        </w:rPr>
        <w:t>IBM公司的J.O.Kephart等研究人员，通过模拟生物免疫系统的各个功能部件，设计了一种计算机病毒免疫模型和系统，系统可以对病毒特征自动进行识别、分析和清除</w:t>
      </w:r>
      <w:r>
        <w:rPr>
          <w:rFonts w:hint="eastAsia"/>
          <w:highlight w:val="none"/>
        </w:rPr>
        <w:t>[</w:t>
      </w:r>
      <w:r>
        <w:rPr>
          <w:rFonts w:hint="eastAsia"/>
          <w:highlight w:val="none"/>
          <w:lang w:val="en-US" w:eastAsia="zh-CN"/>
        </w:rPr>
        <w:t>7</w:t>
      </w:r>
      <w:r>
        <w:rPr>
          <w:rFonts w:hint="eastAsia"/>
          <w:highlight w:val="none"/>
        </w:rPr>
        <w:t>-</w:t>
      </w:r>
      <w:r>
        <w:rPr>
          <w:rFonts w:hint="eastAsia"/>
          <w:highlight w:val="none"/>
          <w:lang w:val="en-US" w:eastAsia="zh-CN"/>
        </w:rPr>
        <w:t>9</w:t>
      </w:r>
      <w:r>
        <w:rPr>
          <w:rFonts w:hint="eastAsia"/>
          <w:highlight w:val="none"/>
        </w:rPr>
        <w:t>]</w:t>
      </w:r>
      <w:r>
        <w:rPr>
          <w:rFonts w:hint="eastAsia"/>
        </w:rPr>
        <w:t>。</w:t>
      </w:r>
    </w:p>
    <w:p>
      <w:pPr>
        <w:rPr>
          <w:rFonts w:hint="eastAsia"/>
        </w:rPr>
      </w:pPr>
      <w:r>
        <w:rPr>
          <w:rFonts w:hint="eastAsia"/>
        </w:rPr>
        <w:t>① 已知病毒的处理</w:t>
      </w:r>
    </w:p>
    <w:p>
      <w:pPr>
        <w:rPr>
          <w:rFonts w:hint="eastAsia"/>
        </w:rPr>
      </w:pPr>
      <w:r>
        <w:rPr>
          <w:rFonts w:hint="eastAsia"/>
        </w:rPr>
        <w:t>对已知病毒，该系统通过对病毒库中病毒特征的匹配，判读病毒的存在，启动相应的病毒程序识别和清除计算机病毒。</w:t>
      </w:r>
    </w:p>
    <w:p>
      <w:pPr>
        <w:rPr>
          <w:rFonts w:hint="eastAsia"/>
        </w:rPr>
      </w:pPr>
      <w:r>
        <w:rPr>
          <w:rFonts w:hint="eastAsia"/>
        </w:rPr>
        <w:t>② 未知病毒</w:t>
      </w:r>
    </w:p>
    <w:p>
      <w:pPr>
        <w:rPr>
          <w:rFonts w:hint="eastAsia"/>
        </w:rPr>
      </w:pPr>
      <w:r>
        <w:rPr>
          <w:rFonts w:hint="eastAsia"/>
        </w:rPr>
        <w:t>未知病毒会感染“钓饵”程序，“钓饵”程序获取病毒样本、分析，通过提取病毒特征，自我设计相应的病毒查杀程序。病毒查杀程序将所产生的病毒特征传递到网上邻近计算机中，网络上的其它计算机很快就具有了该病毒的查杀能力。</w:t>
      </w:r>
    </w:p>
    <w:p>
      <w:pPr>
        <w:rPr>
          <w:rFonts w:hint="eastAsia"/>
        </w:rPr>
      </w:pPr>
      <w:r>
        <w:rPr>
          <w:rFonts w:hint="eastAsia"/>
        </w:rPr>
        <w:t>（2）基于变化检测的负选择算法</w:t>
      </w:r>
    </w:p>
    <w:p>
      <w:pPr>
        <w:rPr>
          <w:rFonts w:hint="eastAsia"/>
        </w:rPr>
      </w:pPr>
      <w:r>
        <w:rPr>
          <w:rFonts w:hint="eastAsia"/>
        </w:rPr>
        <w:t>S．Forrest等人通过对T细胞产生和行为机制进行深入研究[1</w:t>
      </w:r>
      <w:r>
        <w:rPr>
          <w:rFonts w:hint="eastAsia"/>
          <w:lang w:val="en-US" w:eastAsia="zh-CN"/>
        </w:rPr>
        <w:t>0</w:t>
      </w:r>
      <w:r>
        <w:rPr>
          <w:rFonts w:hint="eastAsia"/>
        </w:rPr>
        <w:t>]，提出了一个基于变化检测的负选择算法。T细胞在成熟过程中经过阴性选择，无法识别“自我”，而抗原性异物则被识别并清除[1</w:t>
      </w:r>
      <w:r>
        <w:rPr>
          <w:rFonts w:hint="eastAsia"/>
          <w:lang w:val="en-US" w:eastAsia="zh-CN"/>
        </w:rPr>
        <w:t>1</w:t>
      </w:r>
      <w:r>
        <w:rPr>
          <w:rFonts w:hint="eastAsia"/>
          <w:lang w:eastAsia="zh-CN"/>
        </w:rPr>
        <w:t>，</w:t>
      </w:r>
      <w:r>
        <w:rPr>
          <w:rFonts w:hint="eastAsia"/>
        </w:rPr>
        <w:t>1</w:t>
      </w:r>
      <w:r>
        <w:rPr>
          <w:rFonts w:hint="eastAsia"/>
          <w:lang w:val="en-US" w:eastAsia="zh-CN"/>
        </w:rPr>
        <w:t>2</w:t>
      </w:r>
      <w:r>
        <w:rPr>
          <w:rFonts w:hint="eastAsia"/>
        </w:rPr>
        <w:t>]。</w:t>
      </w:r>
    </w:p>
    <w:p>
      <w:pPr>
        <w:rPr>
          <w:rFonts w:hint="eastAsia"/>
        </w:rPr>
      </w:pPr>
      <w:r>
        <w:rPr>
          <w:rFonts w:hint="eastAsia"/>
        </w:rPr>
        <w:t>负选择算法不是一个自适应学习算法，是一个变化检测算法，具有很多优点，后人不断发展和完善了负选择算法 [1</w:t>
      </w:r>
      <w:r>
        <w:rPr>
          <w:rFonts w:hint="eastAsia"/>
          <w:lang w:val="en-US" w:eastAsia="zh-CN"/>
        </w:rPr>
        <w:t>3</w:t>
      </w:r>
      <w:r>
        <w:rPr>
          <w:rFonts w:hint="eastAsia"/>
          <w:lang w:eastAsia="zh-CN"/>
        </w:rPr>
        <w:t>，</w:t>
      </w:r>
      <w:r>
        <w:rPr>
          <w:rFonts w:hint="eastAsia"/>
        </w:rPr>
        <w:t>1</w:t>
      </w:r>
      <w:r>
        <w:rPr>
          <w:rFonts w:hint="eastAsia"/>
          <w:lang w:val="en-US" w:eastAsia="zh-CN"/>
        </w:rPr>
        <w:t>4</w:t>
      </w:r>
      <w:r>
        <w:rPr>
          <w:rFonts w:hint="eastAsia"/>
        </w:rPr>
        <w:t>]。</w:t>
      </w:r>
    </w:p>
    <w:p>
      <w:pPr>
        <w:rPr>
          <w:rFonts w:hint="eastAsia"/>
        </w:rPr>
      </w:pPr>
      <w:r>
        <w:rPr>
          <w:rFonts w:hint="eastAsia"/>
        </w:rPr>
        <w:t xml:space="preserve">（3）其它 </w:t>
      </w:r>
    </w:p>
    <w:p>
      <w:pPr>
        <w:rPr>
          <w:rFonts w:hint="eastAsia"/>
        </w:rPr>
      </w:pPr>
      <w:r>
        <w:rPr>
          <w:rFonts w:hint="eastAsia"/>
        </w:rPr>
        <w:t>还有许多其他较有影响的工作，如R. E. Marmelstein等人提出了计算机病毒免疫分层模型和系统，只能用于病毒的查杀；D. Dasgupt等人提出了基于生物免疫自主体的入侵检测系统框架等。[1</w:t>
      </w:r>
      <w:r>
        <w:rPr>
          <w:rFonts w:hint="eastAsia"/>
          <w:lang w:val="en-US" w:eastAsia="zh-CN"/>
        </w:rPr>
        <w:t>5</w:t>
      </w:r>
      <w:r>
        <w:rPr>
          <w:rFonts w:hint="eastAsia"/>
          <w:lang w:eastAsia="zh-CN"/>
        </w:rPr>
        <w:t>，</w:t>
      </w:r>
      <w:r>
        <w:rPr>
          <w:rFonts w:hint="eastAsia"/>
          <w:lang w:val="en-US" w:eastAsia="zh-CN"/>
        </w:rPr>
        <w:t>16</w:t>
      </w:r>
      <w:r>
        <w:rPr>
          <w:rFonts w:hint="eastAsia"/>
        </w:rPr>
        <w:t>]</w:t>
      </w:r>
    </w:p>
    <w:p>
      <w:pPr>
        <w:rPr>
          <w:rFonts w:hint="eastAsia"/>
        </w:rPr>
      </w:pPr>
      <w:r>
        <w:rPr>
          <w:rFonts w:hint="eastAsia"/>
        </w:rPr>
        <w:t>2）生物免疫技术入侵检测模型研究</w:t>
      </w:r>
    </w:p>
    <w:p>
      <w:pPr>
        <w:rPr>
          <w:rFonts w:hint="eastAsia"/>
          <w:color w:val="000000"/>
          <w:sz w:val="24"/>
          <w:szCs w:val="28"/>
        </w:rPr>
      </w:pPr>
      <w:r>
        <w:rPr>
          <w:rFonts w:hint="eastAsia"/>
        </w:rPr>
        <w:t>基于生物免疫的入侵检测系统把正常的网络活动和主机访问定义为“自我”，而把异常的网络访问和主机操作定义为“非我”，通常把“非我”判别为入侵活动。其原理可用下面公式描述[</w:t>
      </w:r>
      <w:r>
        <w:rPr>
          <w:rFonts w:hint="eastAsia"/>
          <w:lang w:val="en-US" w:eastAsia="zh-CN"/>
        </w:rPr>
        <w:t>17</w:t>
      </w:r>
      <w:r>
        <w:rPr>
          <w:rFonts w:hint="eastAsia"/>
        </w:rPr>
        <w:t>]：</w:t>
      </w:r>
    </w:p>
    <w:p>
      <w:pPr>
        <w:jc w:val="center"/>
        <w:rPr>
          <w:rFonts w:hint="eastAsia"/>
          <w:sz w:val="18"/>
        </w:rPr>
      </w:pPr>
      <w:r>
        <w:rPr>
          <w:position w:val="-14"/>
          <w:sz w:val="18"/>
        </w:rPr>
        <w:object>
          <v:shape id="_x0000_i1025" o:spt="75" type="#_x0000_t75" style="height:28.95pt;width:206.65pt;" o:ole="t" filled="f" o:preferrelative="t" stroked="f" coordsize="21600,21600">
            <v:path/>
            <v:fill on="f" focussize="0,0"/>
            <v:stroke on="f"/>
            <v:imagedata r:id="rId5" o:title=""/>
            <o:lock v:ext="edit" aspectratio="t"/>
            <w10:wrap type="none"/>
            <w10:anchorlock/>
          </v:shape>
          <o:OLEObject Type="Embed" ProgID="Equation.3" ShapeID="_x0000_i1025" DrawAspect="Content" ObjectID="_1468075725" r:id="rId4">
            <o:LockedField>false</o:LockedField>
          </o:OLEObject>
        </w:object>
      </w:r>
    </w:p>
    <w:p>
      <w:pPr>
        <w:jc w:val="center"/>
        <w:rPr>
          <w:rFonts w:hint="eastAsia"/>
          <w:sz w:val="18"/>
        </w:rPr>
      </w:pPr>
    </w:p>
    <w:p>
      <w:pPr>
        <w:rPr>
          <w:rFonts w:hint="eastAsia"/>
        </w:rPr>
      </w:pPr>
      <w:r>
        <w:rPr>
          <w:rFonts w:hint="eastAsia"/>
        </w:rPr>
        <w:t>该公式表明，当一个行为被判读为“非我”时，可以判别为非法行为。</w:t>
      </w:r>
    </w:p>
    <w:p>
      <w:pPr>
        <w:rPr>
          <w:rFonts w:hint="eastAsia"/>
        </w:rPr>
      </w:pPr>
      <w:r>
        <w:rPr>
          <w:rFonts w:hint="eastAsia"/>
        </w:rPr>
        <w:t>基于免疫原理的检测系统包括原始抗体、负选择、检测器、实时数据等部分，检测过程如图2-1所示。</w:t>
      </w:r>
    </w:p>
    <w:p>
      <w:pPr>
        <w:rPr>
          <w:rFonts w:hint="eastAsia"/>
        </w:rPr>
      </w:pPr>
      <w:r>
        <w:drawing>
          <wp:inline distT="0" distB="0" distL="114300" distR="114300">
            <wp:extent cx="3479800" cy="1835150"/>
            <wp:effectExtent l="0" t="0" r="0" b="635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6"/>
                    <a:stretch>
                      <a:fillRect/>
                    </a:stretch>
                  </pic:blipFill>
                  <pic:spPr>
                    <a:xfrm>
                      <a:off x="0" y="0"/>
                      <a:ext cx="3479800" cy="1835150"/>
                    </a:xfrm>
                    <a:prstGeom prst="rect">
                      <a:avLst/>
                    </a:prstGeom>
                    <a:noFill/>
                    <a:ln>
                      <a:noFill/>
                    </a:ln>
                  </pic:spPr>
                </pic:pic>
              </a:graphicData>
            </a:graphic>
          </wp:inline>
        </w:drawing>
      </w:r>
      <w:r>
        <w:rPr>
          <w:rFonts w:hint="eastAsia"/>
        </w:rPr>
        <w:t xml:space="preserve">                       </w:t>
      </w:r>
    </w:p>
    <w:p>
      <w:pPr>
        <w:rPr>
          <w:rFonts w:hint="eastAsia"/>
        </w:rPr>
      </w:pPr>
      <w:r>
        <w:rPr>
          <w:rFonts w:hint="eastAsia"/>
        </w:rPr>
        <w:t>图2-1 基于免疫原理的检测系统</w:t>
      </w:r>
    </w:p>
    <w:p>
      <w:pPr>
        <w:rPr>
          <w:rFonts w:hint="eastAsia"/>
        </w:rPr>
      </w:pPr>
      <w:r>
        <w:rPr>
          <w:rFonts w:hint="eastAsia"/>
          <w:color w:val="00B050"/>
        </w:rPr>
        <w:t>2.2  私有云系统</w:t>
      </w:r>
    </w:p>
    <w:p>
      <w:pPr>
        <w:rPr>
          <w:rFonts w:hint="eastAsia"/>
          <w:color w:val="FF0000"/>
        </w:rPr>
      </w:pPr>
      <w:r>
        <w:rPr>
          <w:rFonts w:hint="eastAsia"/>
          <w:color w:val="FF0000"/>
        </w:rPr>
        <w:t>2.2.1  云计算技术基础</w:t>
      </w:r>
    </w:p>
    <w:p>
      <w:pPr>
        <w:rPr>
          <w:rFonts w:hint="eastAsia"/>
        </w:rPr>
      </w:pPr>
      <w:r>
        <w:rPr>
          <w:rFonts w:hint="eastAsia"/>
        </w:rPr>
        <w:t>1）云计算定义</w:t>
      </w:r>
    </w:p>
    <w:p>
      <w:pPr>
        <w:rPr>
          <w:rFonts w:hint="eastAsia"/>
        </w:rPr>
      </w:pPr>
      <w:r>
        <w:rPr>
          <w:rFonts w:hint="eastAsia"/>
        </w:rPr>
        <w:t>互联网中的许多计算资源、网络资源、存储资源处于闲置状态，将这些资源整合起来，形成“云”，云中的所有资源协同工作，平均分配能力，共同完成单机或网络无法完成的任务。云计算不是分布式不仅仅是分布式处理系统，它是一种全新的计算技术，是一种超级计算模式[</w:t>
      </w:r>
      <w:r>
        <w:rPr>
          <w:rFonts w:hint="eastAsia"/>
          <w:lang w:val="en-US" w:eastAsia="zh-CN"/>
        </w:rPr>
        <w:t>18</w:t>
      </w:r>
      <w:r>
        <w:rPr>
          <w:rFonts w:hint="eastAsia"/>
          <w:lang w:eastAsia="zh-CN"/>
        </w:rPr>
        <w:t>，</w:t>
      </w:r>
      <w:r>
        <w:rPr>
          <w:rFonts w:hint="eastAsia"/>
          <w:lang w:val="en-US" w:eastAsia="zh-CN"/>
        </w:rPr>
        <w:t>19</w:t>
      </w:r>
      <w:r>
        <w:rPr>
          <w:rFonts w:hint="eastAsia"/>
        </w:rPr>
        <w:t>]。 “云”整合服务器集群，而服务器集群主要包括计算、存储等资源。它使用特定的软件将网络中所有的计算资源集中起来进行管理，对普通用户来说是透明的，用户根本不必考虑底层细节问题，使用它提供的业务简单而且高效，大大节约时间和成本。它的主要目标十分明确，普通用户通过使用任何终端（包括台式机、笔记本电脑、手机、PDA、等设备）连接Internet获取任何所需的计算服务和存储服务，云计算可以将简单终端复杂化，迁移到“云”中的终端可以获得比之强大数倍的服务能力[2</w:t>
      </w:r>
      <w:r>
        <w:rPr>
          <w:rFonts w:hint="eastAsia"/>
          <w:lang w:val="en-US" w:eastAsia="zh-CN"/>
        </w:rPr>
        <w:t>0</w:t>
      </w:r>
      <w:r>
        <w:rPr>
          <w:rFonts w:hint="eastAsia"/>
          <w:lang w:eastAsia="zh-CN"/>
        </w:rPr>
        <w:t>，</w:t>
      </w:r>
      <w:r>
        <w:rPr>
          <w:rFonts w:hint="eastAsia"/>
        </w:rPr>
        <w:t>2</w:t>
      </w:r>
      <w:r>
        <w:rPr>
          <w:rFonts w:hint="eastAsia"/>
          <w:lang w:val="en-US" w:eastAsia="zh-CN"/>
        </w:rPr>
        <w:t>1</w:t>
      </w:r>
      <w:r>
        <w:rPr>
          <w:rFonts w:hint="eastAsia"/>
        </w:rPr>
        <w:t xml:space="preserve">]。 </w:t>
      </w:r>
    </w:p>
    <w:p>
      <w:pPr>
        <w:rPr>
          <w:rFonts w:hint="eastAsia"/>
        </w:rPr>
      </w:pPr>
      <w:r>
        <w:rPr>
          <w:rFonts w:hint="eastAsia"/>
        </w:rPr>
        <w:t xml:space="preserve">云计算的特点有很多，主要包括： </w:t>
      </w:r>
    </w:p>
    <w:p>
      <w:pPr>
        <w:rPr>
          <w:rFonts w:hint="eastAsia"/>
        </w:rPr>
      </w:pPr>
      <w:r>
        <w:rPr>
          <w:rFonts w:hint="eastAsia"/>
        </w:rPr>
        <w:t>(1) 高效、安全虚拟化技术。</w:t>
      </w:r>
    </w:p>
    <w:p>
      <w:pPr>
        <w:rPr>
          <w:rFonts w:hint="eastAsia"/>
        </w:rPr>
      </w:pPr>
      <w:r>
        <w:rPr>
          <w:rFonts w:hint="eastAsia"/>
        </w:rPr>
        <w:t xml:space="preserve">(2) 高可靠性。 </w:t>
      </w:r>
    </w:p>
    <w:p>
      <w:pPr>
        <w:rPr>
          <w:rFonts w:hint="eastAsia"/>
        </w:rPr>
      </w:pPr>
      <w:r>
        <w:rPr>
          <w:rFonts w:hint="eastAsia"/>
        </w:rPr>
        <w:t>(3) 协同性。</w:t>
      </w:r>
    </w:p>
    <w:p>
      <w:pPr>
        <w:rPr>
          <w:rFonts w:hint="eastAsia"/>
        </w:rPr>
      </w:pPr>
      <w:r>
        <w:rPr>
          <w:rFonts w:hint="eastAsia"/>
        </w:rPr>
        <w:t>(4) 按需提供服务。</w:t>
      </w:r>
    </w:p>
    <w:p>
      <w:pPr>
        <w:rPr>
          <w:rFonts w:hint="eastAsia"/>
        </w:rPr>
      </w:pPr>
      <w:r>
        <w:rPr>
          <w:rFonts w:hint="eastAsia"/>
        </w:rPr>
        <w:t>(5) 低成本 [2</w:t>
      </w:r>
      <w:r>
        <w:rPr>
          <w:rFonts w:hint="eastAsia"/>
          <w:lang w:val="en-US" w:eastAsia="zh-CN"/>
        </w:rPr>
        <w:t>2</w:t>
      </w:r>
      <w:r>
        <w:rPr>
          <w:rFonts w:hint="eastAsia"/>
        </w:rPr>
        <w:t>-2</w:t>
      </w:r>
      <w:r>
        <w:rPr>
          <w:rFonts w:hint="eastAsia"/>
          <w:lang w:val="en-US" w:eastAsia="zh-CN"/>
        </w:rPr>
        <w:t>4</w:t>
      </w:r>
      <w:r>
        <w:rPr>
          <w:rFonts w:hint="eastAsia"/>
        </w:rPr>
        <w:t>]。</w:t>
      </w:r>
    </w:p>
    <w:p>
      <w:pPr>
        <w:rPr>
          <w:rFonts w:hint="eastAsia"/>
        </w:rPr>
      </w:pPr>
      <w:r>
        <w:rPr>
          <w:rFonts w:hint="eastAsia"/>
        </w:rPr>
        <w:t>2）云计算发展历程</w:t>
      </w:r>
    </w:p>
    <w:p>
      <w:pPr>
        <w:rPr>
          <w:rFonts w:hint="eastAsia"/>
        </w:rPr>
      </w:pPr>
      <w:r>
        <w:rPr>
          <w:rFonts w:hint="eastAsia"/>
        </w:rPr>
        <w:t>随着社会各企事业单位对“云”服务需求的不断变化，需要企业信息管理人员、“云”服务研究和开发人员通力合作，云计算虽然是个新名词，实际上云技术经历了超过30年的发展，目前已经十分成熟。</w:t>
      </w:r>
    </w:p>
    <w:p>
      <w:pPr>
        <w:rPr>
          <w:rFonts w:hint="eastAsia"/>
        </w:rPr>
      </w:pPr>
      <w:r>
        <w:rPr>
          <w:rFonts w:hint="eastAsia"/>
        </w:rPr>
        <w:t>（1）网格计算</w:t>
      </w:r>
    </w:p>
    <w:p>
      <w:pPr>
        <w:rPr>
          <w:rFonts w:hint="eastAsia"/>
        </w:rPr>
      </w:pPr>
      <w:r>
        <w:rPr>
          <w:rFonts w:hint="eastAsia"/>
        </w:rPr>
        <w:t xml:space="preserve">20世纪 80 年代，单机时代被网络互连和互联网时代所替代，单一计算能力有限，无法满足大数据计算的需求，将计算通过网络分发到各个计算机上的网格计算技术就产生了，大大提高了计算能力。 </w:t>
      </w:r>
    </w:p>
    <w:p>
      <w:pPr>
        <w:rPr>
          <w:rFonts w:hint="eastAsia"/>
        </w:rPr>
      </w:pPr>
      <w:r>
        <w:rPr>
          <w:rFonts w:hint="eastAsia"/>
        </w:rPr>
        <w:t xml:space="preserve">（2）公用计算 </w:t>
      </w:r>
    </w:p>
    <w:p>
      <w:pPr>
        <w:rPr>
          <w:rFonts w:hint="eastAsia"/>
        </w:rPr>
      </w:pPr>
      <w:r>
        <w:rPr>
          <w:rFonts w:hint="eastAsia"/>
        </w:rPr>
        <w:t>上世纪 90 年代，互联网相关业务的出现，使得一些供应商提供虚拟化服务，其将一部分资源租给普通用户，普通用户不用花高额费用搭建自己的网格计算网络，只需通过互联网就能得到所需的计算资源。</w:t>
      </w:r>
    </w:p>
    <w:p>
      <w:pPr>
        <w:rPr>
          <w:rFonts w:hint="eastAsia"/>
        </w:rPr>
      </w:pPr>
      <w:r>
        <w:rPr>
          <w:rFonts w:hint="eastAsia"/>
        </w:rPr>
        <w:t xml:space="preserve">（3） SaaS 软件即服务 </w:t>
      </w:r>
    </w:p>
    <w:p>
      <w:pPr>
        <w:rPr>
          <w:rFonts w:hint="eastAsia"/>
        </w:rPr>
      </w:pPr>
      <w:r>
        <w:rPr>
          <w:rFonts w:hint="eastAsia"/>
        </w:rPr>
        <w:t xml:space="preserve">用户不用购买实体的软件，通过付费租用软件提供商提供的软件，SaaS（Software-as-a-service）就应运而生了。SaaS是基于互联网提供软件服务的软件应用模式，它是一种新型的软件应用部署模式，用户通过少量的费用和管理成本就能获得自己的信息系统。 </w:t>
      </w:r>
    </w:p>
    <w:p>
      <w:pPr>
        <w:rPr>
          <w:rFonts w:hint="eastAsia"/>
        </w:rPr>
      </w:pPr>
      <w:r>
        <w:rPr>
          <w:rFonts w:hint="eastAsia"/>
        </w:rPr>
        <w:t xml:space="preserve">（4）云计算 </w:t>
      </w:r>
    </w:p>
    <w:p>
      <w:pPr>
        <w:rPr>
          <w:rFonts w:hint="eastAsia"/>
        </w:rPr>
      </w:pPr>
      <w:r>
        <w:rPr>
          <w:rFonts w:hint="eastAsia"/>
        </w:rPr>
        <w:t>有条件的部门将计算、网络和存储资源整合搭建自己的云计算平台，通过互联网租借给用户，云计算集合了网格计算、公用计算和SaaS软件服务等技术的优点。综合了以上几种计算模式的主要优点，云平台提供给用户高效、安全、低成本的服务，逐渐成为应用最广、发展前途最好的计算模式。</w:t>
      </w:r>
    </w:p>
    <w:p>
      <w:pPr>
        <w:rPr>
          <w:rFonts w:hint="eastAsia"/>
        </w:rPr>
      </w:pPr>
      <w:r>
        <w:rPr>
          <w:rFonts w:hint="eastAsia"/>
        </w:rPr>
        <w:t>3）云计算关键技术</w:t>
      </w:r>
    </w:p>
    <w:p>
      <w:pPr>
        <w:rPr>
          <w:rFonts w:hint="eastAsia"/>
        </w:rPr>
      </w:pPr>
      <w:r>
        <w:rPr>
          <w:rFonts w:hint="eastAsia"/>
        </w:rPr>
        <w:t>云计算有很多关键技术，主要包括虚拟化技术、分布式处理技术、海量分布式存储技术、协同工作技术等[29</w:t>
      </w:r>
      <w:r>
        <w:rPr>
          <w:rFonts w:hint="eastAsia"/>
          <w:lang w:eastAsia="zh-CN"/>
        </w:rPr>
        <w:t>，</w:t>
      </w:r>
      <w:r>
        <w:rPr>
          <w:rFonts w:hint="eastAsia"/>
        </w:rPr>
        <w:t xml:space="preserve">30]。 </w:t>
      </w:r>
    </w:p>
    <w:p>
      <w:pPr>
        <w:rPr>
          <w:rFonts w:hint="eastAsia"/>
        </w:rPr>
      </w:pPr>
      <w:r>
        <w:rPr>
          <w:rFonts w:hint="eastAsia"/>
        </w:rPr>
        <w:t xml:space="preserve">（1）虚拟化技术 </w:t>
      </w:r>
    </w:p>
    <w:p>
      <w:pPr>
        <w:rPr>
          <w:rFonts w:hint="eastAsia"/>
        </w:rPr>
      </w:pPr>
      <w:r>
        <w:rPr>
          <w:rFonts w:hint="eastAsia"/>
        </w:rPr>
        <w:t>虚拟化技术将计算机、网络、存储等物理资源统一管理统一表示，它是云计算技术中最重要的技术，也是最关键的技术。</w:t>
      </w:r>
    </w:p>
    <w:p>
      <w:pPr>
        <w:rPr>
          <w:rFonts w:hint="eastAsia"/>
        </w:rPr>
      </w:pPr>
      <w:r>
        <w:rPr>
          <w:rFonts w:hint="eastAsia"/>
        </w:rPr>
        <w:t xml:space="preserve">（2）分布式处理技术 </w:t>
      </w:r>
    </w:p>
    <w:p>
      <w:pPr>
        <w:rPr>
          <w:rFonts w:hint="eastAsia"/>
        </w:rPr>
      </w:pPr>
      <w:r>
        <w:rPr>
          <w:rFonts w:hint="eastAsia"/>
        </w:rPr>
        <w:t>它使用管理软件统一调配云中大量的廉价计算机、网络和存储资源，使它们协同、高效、安全工作，它结合了网格计算中和分布式处理技术。</w:t>
      </w:r>
    </w:p>
    <w:p>
      <w:pPr>
        <w:rPr>
          <w:rFonts w:hint="eastAsia"/>
        </w:rPr>
      </w:pPr>
      <w:r>
        <w:rPr>
          <w:rFonts w:hint="eastAsia"/>
        </w:rPr>
        <w:t>（3）海量分布式存储技术</w:t>
      </w:r>
    </w:p>
    <w:p>
      <w:pPr>
        <w:rPr>
          <w:rFonts w:hint="eastAsia"/>
        </w:rPr>
      </w:pPr>
      <w:r>
        <w:rPr>
          <w:rFonts w:hint="eastAsia"/>
        </w:rPr>
        <w:t>此技术虚拟化所有的存储，使得存储容量无限扩大，为大数据的存储和处理提供帮助。</w:t>
      </w:r>
    </w:p>
    <w:p>
      <w:pPr>
        <w:rPr>
          <w:rFonts w:hint="eastAsia"/>
        </w:rPr>
      </w:pPr>
      <w:r>
        <w:rPr>
          <w:rFonts w:hint="eastAsia"/>
        </w:rPr>
        <w:t xml:space="preserve">（4）协同工作技术 </w:t>
      </w:r>
    </w:p>
    <w:p>
      <w:pPr>
        <w:rPr>
          <w:rFonts w:hint="eastAsia"/>
        </w:rPr>
      </w:pPr>
      <w:r>
        <w:rPr>
          <w:rFonts w:hint="eastAsia"/>
        </w:rPr>
        <w:t>云计算可以集合服务器群的能力，使云中数万甚至数十万服务器协同工作，大大提供处理能力。</w:t>
      </w:r>
    </w:p>
    <w:p>
      <w:pPr>
        <w:rPr>
          <w:rFonts w:hint="eastAsia"/>
        </w:rPr>
      </w:pPr>
      <w:r>
        <w:rPr>
          <w:rFonts w:hint="eastAsia"/>
          <w:color w:val="FF0000"/>
        </w:rPr>
        <w:t>2.2.2  私有云</w:t>
      </w:r>
    </w:p>
    <w:p>
      <w:pPr>
        <w:rPr>
          <w:rFonts w:hint="eastAsia"/>
        </w:rPr>
      </w:pPr>
      <w:r>
        <w:rPr>
          <w:rFonts w:hint="eastAsia"/>
        </w:rPr>
        <w:t>为某个组织或机构（学校、企业、政府等）专门构建的云称为私有云，私有云为该组织所独享，相对于供应商托管的服务而言，私有云使得该组织能够获得更多的数据控制。私有云框架结构见图2-2。</w:t>
      </w:r>
    </w:p>
    <w:p>
      <w:pPr>
        <w:rPr>
          <w:rFonts w:hint="eastAsia"/>
        </w:rPr>
      </w:pPr>
      <w:r>
        <w:rPr>
          <w:rFonts w:ascii="宋体" w:hAnsi="宋体"/>
        </w:rPr>
        <w:drawing>
          <wp:inline distT="0" distB="0" distL="114300" distR="114300">
            <wp:extent cx="4899660" cy="3270250"/>
            <wp:effectExtent l="0" t="0" r="2540" b="6350"/>
            <wp:docPr id="2" name="图片 4" descr="L:\教学\云计算\未标题-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L:\教学\云计算\未标题-2.jpg"/>
                    <pic:cNvPicPr>
                      <a:picLocks noChangeAspect="1"/>
                    </pic:cNvPicPr>
                  </pic:nvPicPr>
                  <pic:blipFill>
                    <a:blip r:embed="rId7"/>
                    <a:srcRect t="6871"/>
                    <a:stretch>
                      <a:fillRect/>
                    </a:stretch>
                  </pic:blipFill>
                  <pic:spPr>
                    <a:xfrm>
                      <a:off x="0" y="0"/>
                      <a:ext cx="4899660" cy="3270250"/>
                    </a:xfrm>
                    <a:prstGeom prst="rect">
                      <a:avLst/>
                    </a:prstGeom>
                    <a:noFill/>
                    <a:ln>
                      <a:noFill/>
                    </a:ln>
                  </pic:spPr>
                </pic:pic>
              </a:graphicData>
            </a:graphic>
          </wp:inline>
        </w:drawing>
      </w:r>
    </w:p>
    <w:p>
      <w:pPr>
        <w:rPr>
          <w:rFonts w:hint="eastAsia"/>
        </w:rPr>
      </w:pPr>
      <w:r>
        <w:rPr>
          <w:rFonts w:hint="eastAsia"/>
        </w:rPr>
        <w:t>图2-2  私有云框架</w:t>
      </w:r>
    </w:p>
    <w:p>
      <w:pPr>
        <w:rPr>
          <w:rFonts w:hint="eastAsia"/>
        </w:rPr>
      </w:pPr>
    </w:p>
    <w:p>
      <w:pPr>
        <w:rPr>
          <w:rFonts w:hint="eastAsia"/>
        </w:rPr>
      </w:pPr>
      <w:r>
        <w:rPr>
          <w:rFonts w:hint="eastAsia"/>
        </w:rPr>
        <w:t>1）VMware云计算基础架构</w:t>
      </w:r>
    </w:p>
    <w:p>
      <w:pPr>
        <w:rPr>
          <w:rFonts w:hint="eastAsia"/>
        </w:rPr>
      </w:pPr>
      <w:r>
        <w:rPr>
          <w:rFonts w:hint="eastAsia"/>
        </w:rPr>
        <w:t>我们选择使用目前比较流行的VMware云计算基础架构，包括以下7个部分如图2-3所示。</w:t>
      </w:r>
    </w:p>
    <w:p>
      <w:pPr>
        <w:rPr>
          <w:rFonts w:hint="eastAsia"/>
        </w:rPr>
      </w:pPr>
      <w:r>
        <w:drawing>
          <wp:inline distT="0" distB="0" distL="114300" distR="114300">
            <wp:extent cx="5273675" cy="1626235"/>
            <wp:effectExtent l="0" t="0" r="9525" b="12065"/>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8"/>
                    <a:stretch>
                      <a:fillRect/>
                    </a:stretch>
                  </pic:blipFill>
                  <pic:spPr>
                    <a:xfrm>
                      <a:off x="0" y="0"/>
                      <a:ext cx="5273675" cy="1626235"/>
                    </a:xfrm>
                    <a:prstGeom prst="rect">
                      <a:avLst/>
                    </a:prstGeom>
                    <a:noFill/>
                    <a:ln>
                      <a:noFill/>
                    </a:ln>
                  </pic:spPr>
                </pic:pic>
              </a:graphicData>
            </a:graphic>
          </wp:inline>
        </w:drawing>
      </w:r>
    </w:p>
    <w:p>
      <w:pPr>
        <w:rPr>
          <w:rFonts w:hint="eastAsia"/>
        </w:rPr>
      </w:pPr>
      <w:r>
        <w:rPr>
          <w:rFonts w:hint="eastAsia"/>
        </w:rPr>
        <w:t>图2-3  VMware云计算基础架构</w:t>
      </w:r>
    </w:p>
    <w:p>
      <w:pPr>
        <w:rPr>
          <w:rFonts w:hint="eastAsia"/>
        </w:rPr>
      </w:pPr>
      <w:r>
        <w:rPr>
          <w:rFonts w:hint="eastAsia"/>
        </w:rPr>
        <w:t>（1）vSphere：作为虚拟化基础软件，为其它软件提供底层支持。</w:t>
      </w:r>
    </w:p>
    <w:p>
      <w:pPr>
        <w:rPr>
          <w:rFonts w:hint="eastAsia"/>
        </w:rPr>
      </w:pPr>
      <w:r>
        <w:rPr>
          <w:rFonts w:hint="eastAsia"/>
        </w:rPr>
        <w:t>（2）vCD（vCloud Director）: 云计算平台软件。</w:t>
      </w:r>
    </w:p>
    <w:p>
      <w:pPr>
        <w:rPr>
          <w:rFonts w:hint="eastAsia"/>
        </w:rPr>
      </w:pPr>
      <w:r>
        <w:rPr>
          <w:rFonts w:hint="eastAsia"/>
        </w:rPr>
        <w:t>（3） vShield家族：虚拟化安全管理系列软件，主要包含vShield  Zone、vShield Edge、vShield App、vShield Endpoint几个方面。</w:t>
      </w:r>
    </w:p>
    <w:p>
      <w:pPr>
        <w:rPr>
          <w:rFonts w:hint="eastAsia"/>
        </w:rPr>
      </w:pPr>
      <w:r>
        <w:rPr>
          <w:rFonts w:hint="eastAsia"/>
        </w:rPr>
        <w:t>（4）ChargeBack：虚拟化资产管理及计费软件。</w:t>
      </w:r>
    </w:p>
    <w:p>
      <w:pPr>
        <w:rPr>
          <w:rFonts w:hint="eastAsia"/>
        </w:rPr>
      </w:pPr>
      <w:r>
        <w:rPr>
          <w:rFonts w:hint="eastAsia"/>
        </w:rPr>
        <w:t>（5）CapcityIQ：容量规划管理软件。</w:t>
      </w:r>
    </w:p>
    <w:p>
      <w:pPr>
        <w:rPr>
          <w:rFonts w:hint="eastAsia"/>
        </w:rPr>
      </w:pPr>
      <w:r>
        <w:rPr>
          <w:rFonts w:hint="eastAsia"/>
        </w:rPr>
        <w:t>（6）Ochestrator：虚拟化自动化部署软件。</w:t>
      </w:r>
    </w:p>
    <w:p>
      <w:pPr>
        <w:rPr>
          <w:rFonts w:hint="eastAsia"/>
        </w:rPr>
      </w:pPr>
      <w:r>
        <w:rPr>
          <w:rFonts w:hint="eastAsia"/>
        </w:rPr>
        <w:t>（7）Site Recovery Manager(SRM)：虚拟化容灾管理软件。</w:t>
      </w:r>
    </w:p>
    <w:p>
      <w:pPr>
        <w:rPr>
          <w:rFonts w:hint="eastAsia"/>
        </w:rPr>
      </w:pPr>
      <w:r>
        <w:rPr>
          <w:rFonts w:hint="eastAsia"/>
        </w:rPr>
        <w:t>2）VMware终端用户计算</w:t>
      </w:r>
    </w:p>
    <w:p>
      <w:pPr>
        <w:rPr>
          <w:rFonts w:hint="eastAsia"/>
        </w:rPr>
      </w:pPr>
      <w:r>
        <w:rPr>
          <w:rFonts w:hint="eastAsia"/>
        </w:rPr>
        <w:t>VMware终端用户包括VMware View、Zimbra、VMware Workstation等，如图2-4所示。</w:t>
      </w:r>
      <w:r>
        <w:drawing>
          <wp:inline distT="0" distB="0" distL="114300" distR="114300">
            <wp:extent cx="5272405" cy="1196340"/>
            <wp:effectExtent l="0" t="0" r="10795" b="1016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9"/>
                    <a:stretch>
                      <a:fillRect/>
                    </a:stretch>
                  </pic:blipFill>
                  <pic:spPr>
                    <a:xfrm>
                      <a:off x="0" y="0"/>
                      <a:ext cx="5272405" cy="1196340"/>
                    </a:xfrm>
                    <a:prstGeom prst="rect">
                      <a:avLst/>
                    </a:prstGeom>
                    <a:noFill/>
                    <a:ln>
                      <a:noFill/>
                    </a:ln>
                  </pic:spPr>
                </pic:pic>
              </a:graphicData>
            </a:graphic>
          </wp:inline>
        </w:drawing>
      </w:r>
    </w:p>
    <w:p>
      <w:pPr>
        <w:rPr>
          <w:rFonts w:hint="eastAsia"/>
        </w:rPr>
      </w:pPr>
      <w:r>
        <w:rPr>
          <w:rFonts w:hint="eastAsia"/>
        </w:rPr>
        <w:t>图2-4  VMware终端用户</w:t>
      </w:r>
    </w:p>
    <w:p>
      <w:pPr>
        <w:rPr>
          <w:rFonts w:hint="eastAsia"/>
        </w:rPr>
      </w:pPr>
      <w:r>
        <w:rPr>
          <w:rFonts w:hint="eastAsia"/>
        </w:rPr>
        <w:t>（1）VMware View：桌面虚拟化产品（云终端）</w:t>
      </w:r>
    </w:p>
    <w:p>
      <w:pPr>
        <w:rPr>
          <w:rFonts w:hint="eastAsia"/>
        </w:rPr>
      </w:pPr>
      <w:r>
        <w:rPr>
          <w:rFonts w:hint="eastAsia"/>
        </w:rPr>
        <w:t>是很著名的桌面虚拟化产品（云终端），VMware最早提出桌面虚拟化技术（VDI），并且现在作为公司除了vSphere之外的另一个重要技术进行推广。</w:t>
      </w:r>
    </w:p>
    <w:p>
      <w:pPr>
        <w:rPr>
          <w:rFonts w:hint="eastAsia"/>
        </w:rPr>
      </w:pPr>
      <w:r>
        <w:rPr>
          <w:rFonts w:hint="eastAsia"/>
        </w:rPr>
        <w:t xml:space="preserve">（2）Zimbra </w:t>
      </w:r>
    </w:p>
    <w:p>
      <w:pPr>
        <w:rPr>
          <w:rFonts w:hint="eastAsia"/>
        </w:rPr>
      </w:pPr>
      <w:r>
        <w:rPr>
          <w:rFonts w:hint="eastAsia"/>
        </w:rPr>
        <w:t xml:space="preserve">是从Yahoo收购的邮件管理及协同办公产品。Zimbra具有许多与众不同的特点，其“Zimlet”网络服务提供了更多的电子邮件功能。核心产品是Zimbra协作套件（Zimbra Collaboration Suite，简称ZCS）。除了它的核心功能是电子邮件和日程安排服务器，当然还包括许多其它的功能，就象是下一代的微软Exchange。在电子邮件和 日程安排之外，它还提供文档存储和编辑、即时消息以及一个利用获奖技术开发的全功能的管理控制台。ZCS同时也提供移动设备的支持，以及与部署于Windows、Linux或apple操作系统中的桌面程序的同步功能。 </w:t>
      </w:r>
    </w:p>
    <w:p>
      <w:pPr>
        <w:rPr>
          <w:rFonts w:hint="eastAsia"/>
        </w:rPr>
      </w:pPr>
      <w:r>
        <w:rPr>
          <w:rFonts w:hint="eastAsia"/>
        </w:rPr>
        <w:t>（3）VMware Workstation</w:t>
      </w:r>
    </w:p>
    <w:p>
      <w:pPr>
        <w:rPr>
          <w:rFonts w:hint="eastAsia"/>
        </w:rPr>
      </w:pPr>
      <w:r>
        <w:rPr>
          <w:rFonts w:hint="eastAsia"/>
        </w:rPr>
        <w:t>VMware Workstation是早期的虚拟化软件，其具有非企业化的特点，主要应用到个人操作系统之上，得到广泛使用，操作相对来说比较简单。和它相类似的终端软件有VMware Server等。</w:t>
      </w:r>
    </w:p>
    <w:p>
      <w:pPr>
        <w:rPr>
          <w:rFonts w:hint="eastAsia"/>
        </w:rPr>
      </w:pPr>
      <w:r>
        <w:rPr>
          <w:rFonts w:hint="eastAsia"/>
          <w:color w:val="00B050"/>
        </w:rPr>
        <w:t>2.3  本章小结</w:t>
      </w:r>
    </w:p>
    <w:p>
      <w:pPr>
        <w:rPr>
          <w:rFonts w:hint="eastAsia"/>
        </w:rPr>
      </w:pPr>
      <w:r>
        <w:rPr>
          <w:rFonts w:hint="eastAsia"/>
        </w:rPr>
        <w:t>本章首先介绍生物免疫的概念、特点、功能，然后介绍了计算机免疫系统、负选择算法、基于生物免疫原理的入侵检测模型等，还详细介绍了一种免疫学习算法。本章还介绍了云计算、云计算的特点、云计算的发展历程</w:t>
      </w:r>
      <w:r>
        <w:rPr>
          <w:rFonts w:hint="eastAsia"/>
          <w:lang w:eastAsia="zh-CN"/>
        </w:rPr>
        <w:t>，</w:t>
      </w:r>
      <w:r>
        <w:rPr>
          <w:rFonts w:hint="eastAsia"/>
        </w:rPr>
        <w:t>然后介绍了虚拟化技术、分布式处理技术、海量分布式存储技术、协作技术等相关云计算技术。最后以VMware为例子介绍了为某个组织或机构（学校、企业、政府等）专门构建的安全私有云技术。</w:t>
      </w:r>
    </w:p>
    <w:p>
      <w:pPr>
        <w:rPr>
          <w:rFonts w:hint="eastAsia"/>
        </w:rPr>
      </w:pPr>
    </w:p>
    <w:p>
      <w:pPr>
        <w:rPr>
          <w:rFonts w:hint="eastAsia"/>
          <w:color w:val="0070C0"/>
        </w:rPr>
      </w:pPr>
      <w:r>
        <w:rPr>
          <w:rFonts w:hint="eastAsia"/>
          <w:color w:val="0070C0"/>
        </w:rPr>
        <w:t>3  系统总体设计</w:t>
      </w:r>
    </w:p>
    <w:p>
      <w:pPr>
        <w:rPr>
          <w:rFonts w:hint="eastAsia"/>
        </w:rPr>
      </w:pPr>
      <w:r>
        <w:rPr>
          <w:rFonts w:hint="eastAsia"/>
          <w:color w:val="00B050"/>
        </w:rPr>
        <w:t>3.1  系统需求分析</w:t>
      </w:r>
    </w:p>
    <w:p>
      <w:pPr>
        <w:rPr>
          <w:rFonts w:hint="eastAsia"/>
        </w:rPr>
      </w:pPr>
      <w:r>
        <w:rPr>
          <w:rFonts w:hint="eastAsia"/>
        </w:rPr>
        <w:t>随着互联网用户和应用的快速发展，信息安全问题日益突出，入侵检测系统作为信息安全重要的被动防御手段，受到国内外研究机构和信息安全厂家的关注。将生物免疫系统和神经网络系统的并行处理能力、学习能力、记忆能力应用到入侵检测系统中，利用分层免疫入侵检测代理的基础计算和训练能力并结合云计算的强大计算和训练能力构建一个高效的入侵综合检测系统，提高检测的效率、减少网络和计算机系统的压力。</w:t>
      </w:r>
    </w:p>
    <w:p>
      <w:pPr>
        <w:rPr>
          <w:rFonts w:hint="eastAsia"/>
          <w:color w:val="00B050"/>
        </w:rPr>
      </w:pPr>
      <w:r>
        <w:rPr>
          <w:rFonts w:hint="eastAsia"/>
          <w:color w:val="00B050"/>
        </w:rPr>
        <w:t>3.2  系统总体架构设计</w:t>
      </w:r>
    </w:p>
    <w:p>
      <w:pPr>
        <w:rPr>
          <w:rFonts w:hint="eastAsia"/>
        </w:rPr>
      </w:pPr>
      <w:r>
        <w:rPr>
          <w:rFonts w:hint="eastAsia"/>
        </w:rPr>
        <w:t>将生物免疫系统和神经网络系统的并行处理能力、学习能力、记忆能力应用到入侵检测系统中，利用分层免疫入侵检测代理的基础计算和训练能力并结合云计算的强大计算和训练能力构建一个高效的入侵综合检测系统，提高检测的效率、减少网络和计算机系统的压力[</w:t>
      </w:r>
      <w:r>
        <w:rPr>
          <w:rFonts w:hint="eastAsia"/>
          <w:lang w:val="en-US" w:eastAsia="zh-CN"/>
        </w:rPr>
        <w:t>25</w:t>
      </w:r>
      <w:r>
        <w:rPr>
          <w:rFonts w:hint="eastAsia"/>
        </w:rPr>
        <w:t>-</w:t>
      </w:r>
      <w:r>
        <w:rPr>
          <w:rFonts w:hint="eastAsia"/>
          <w:lang w:val="en-US" w:eastAsia="zh-CN"/>
        </w:rPr>
        <w:t>27</w:t>
      </w:r>
      <w:r>
        <w:rPr>
          <w:rFonts w:hint="eastAsia"/>
        </w:rPr>
        <w:t>]。</w:t>
      </w:r>
    </w:p>
    <w:p>
      <w:pPr>
        <w:rPr>
          <w:rFonts w:hint="eastAsia"/>
        </w:rPr>
      </w:pPr>
      <w:r>
        <w:rPr>
          <w:rFonts w:hint="eastAsia"/>
        </w:rPr>
        <w:t>（1）结合免疫入侵检测系统和分布式入侵检测系统的优点，本文设计了一个基于分层免疫代理入侵检测系统模型，免疫代理分布在普通的工作站、代理服务器和专用服务器上，分别称为叶子代理、分支代理和主干代理，各司其职[</w:t>
      </w:r>
      <w:r>
        <w:rPr>
          <w:rFonts w:hint="eastAsia"/>
          <w:lang w:val="en-US" w:eastAsia="zh-CN"/>
        </w:rPr>
        <w:t>28</w:t>
      </w:r>
      <w:r>
        <w:rPr>
          <w:rFonts w:hint="eastAsia"/>
        </w:rPr>
        <w:t>-3</w:t>
      </w:r>
      <w:r>
        <w:rPr>
          <w:rFonts w:hint="eastAsia"/>
          <w:lang w:val="en-US" w:eastAsia="zh-CN"/>
        </w:rPr>
        <w:t>0</w:t>
      </w:r>
      <w:r>
        <w:rPr>
          <w:rFonts w:hint="eastAsia"/>
        </w:rPr>
        <w:t>]。</w:t>
      </w:r>
    </w:p>
    <w:p>
      <w:pPr>
        <w:rPr>
          <w:rFonts w:hint="eastAsia"/>
        </w:rPr>
      </w:pPr>
      <w:r>
        <w:rPr>
          <w:rFonts w:hint="eastAsia"/>
        </w:rPr>
        <w:t>（2）对叶子代理、分支代理和主干代理功能进行了设计，其中在普通工作站上的叶子代理负责数据收集和初级免疫训练，并将数据和训练结果交给分支代理；在代理服务器上的分支代理收集叶子代理传过来的数据，使用免疫算法进行训练，将训练结果发送到服务器；主干代理负责对服务器的入侵检测，任务比较重，为了提高效率根据不同的服务设计有DNS代理、HTTP代理、FTP代理等，各种代理只收集相应的服务数据，并进行免疫训练、免疫细胞繁殖，结果发送到数据库服务器。</w:t>
      </w:r>
    </w:p>
    <w:p>
      <w:pPr>
        <w:rPr>
          <w:rFonts w:hint="eastAsia"/>
        </w:rPr>
      </w:pPr>
      <w:r>
        <w:rPr>
          <w:rFonts w:hint="eastAsia"/>
        </w:rPr>
        <w:t>下面我们以某个高校为例进行分析，某高校典型网络拓扑图如图3-1所示。</w:t>
      </w:r>
    </w:p>
    <w:p>
      <w:pPr>
        <w:rPr>
          <w:rFonts w:hint="eastAsia"/>
        </w:rPr>
      </w:pPr>
      <w:r>
        <w:drawing>
          <wp:inline distT="0" distB="0" distL="114300" distR="114300">
            <wp:extent cx="4732655" cy="3715385"/>
            <wp:effectExtent l="0" t="0" r="10795" b="18415"/>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10"/>
                    <a:stretch>
                      <a:fillRect/>
                    </a:stretch>
                  </pic:blipFill>
                  <pic:spPr>
                    <a:xfrm>
                      <a:off x="0" y="0"/>
                      <a:ext cx="4732655" cy="3715385"/>
                    </a:xfrm>
                    <a:prstGeom prst="rect">
                      <a:avLst/>
                    </a:prstGeom>
                    <a:noFill/>
                    <a:ln>
                      <a:noFill/>
                    </a:ln>
                  </pic:spPr>
                </pic:pic>
              </a:graphicData>
            </a:graphic>
          </wp:inline>
        </w:drawing>
      </w:r>
    </w:p>
    <w:p>
      <w:pPr>
        <w:rPr>
          <w:rFonts w:hint="eastAsia"/>
        </w:rPr>
      </w:pPr>
      <w:r>
        <w:rPr>
          <w:rFonts w:hint="eastAsia"/>
        </w:rPr>
        <w:t>图3-1  某高校网络拓扑图</w:t>
      </w:r>
    </w:p>
    <w:p>
      <w:pPr>
        <w:rPr>
          <w:rFonts w:hint="eastAsia"/>
        </w:rPr>
      </w:pPr>
      <w:r>
        <w:rPr>
          <w:rFonts w:hint="eastAsia"/>
        </w:rPr>
        <w:t>某高校相关部门网络拓扑图如图3-2所示。从图3-1和</w:t>
      </w:r>
      <w:r>
        <w:rPr>
          <w:rFonts w:hint="eastAsia"/>
          <w:lang w:eastAsia="zh-CN"/>
        </w:rPr>
        <w:t>图</w:t>
      </w:r>
      <w:r>
        <w:rPr>
          <w:rFonts w:hint="eastAsia"/>
        </w:rPr>
        <w:t>3-2中可以看出，单位计算机的物理构造和逻辑构造类似一棵树，普通用户处于叶节点，特点是能力比较弱，功能单一，不能施加太大的压力；部门服务器和交换机处于分支节点，负责数据包的高速转发，需要排除一些干扰，不能把主要精力放在处理检测病毒和入侵上；中心交换机和各种应用服务器被放在主干节点上，主要任务是无障碍提供各种服务，但极易受到攻击，主干节点的防护十分重要，除了有效的外部防护，还应该做到自身防护的有的放矢，不能把主要精力用在处理病毒和入侵的检测上。</w:t>
      </w:r>
    </w:p>
    <w:p>
      <w:pPr>
        <w:rPr>
          <w:rFonts w:hint="eastAsia"/>
        </w:rPr>
      </w:pPr>
      <w:r>
        <w:drawing>
          <wp:inline distT="0" distB="0" distL="114300" distR="114300">
            <wp:extent cx="4537710" cy="3080385"/>
            <wp:effectExtent l="0" t="0" r="15240" b="5715"/>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11"/>
                    <a:stretch>
                      <a:fillRect/>
                    </a:stretch>
                  </pic:blipFill>
                  <pic:spPr>
                    <a:xfrm>
                      <a:off x="0" y="0"/>
                      <a:ext cx="4537710" cy="3080385"/>
                    </a:xfrm>
                    <a:prstGeom prst="rect">
                      <a:avLst/>
                    </a:prstGeom>
                    <a:noFill/>
                    <a:ln>
                      <a:noFill/>
                    </a:ln>
                  </pic:spPr>
                </pic:pic>
              </a:graphicData>
            </a:graphic>
          </wp:inline>
        </w:drawing>
      </w:r>
    </w:p>
    <w:p>
      <w:pPr>
        <w:rPr>
          <w:rFonts w:hint="eastAsia"/>
        </w:rPr>
      </w:pPr>
      <w:r>
        <w:rPr>
          <w:rFonts w:hint="eastAsia"/>
        </w:rPr>
        <w:t>图3-2  某高校相关部门拓扑图</w:t>
      </w:r>
    </w:p>
    <w:p>
      <w:pPr>
        <w:rPr>
          <w:rFonts w:hint="eastAsia"/>
        </w:rPr>
      </w:pPr>
    </w:p>
    <w:p>
      <w:pPr>
        <w:rPr>
          <w:rFonts w:hint="eastAsia"/>
          <w:color w:val="00B050"/>
        </w:rPr>
      </w:pPr>
      <w:r>
        <w:rPr>
          <w:rFonts w:hint="eastAsia"/>
          <w:color w:val="00B050"/>
        </w:rPr>
        <w:t>3.3  免疫代理设计</w:t>
      </w:r>
    </w:p>
    <w:p>
      <w:pPr>
        <w:rPr>
          <w:rFonts w:hint="eastAsia"/>
          <w:color w:val="FF0000"/>
        </w:rPr>
      </w:pPr>
      <w:r>
        <w:rPr>
          <w:rFonts w:hint="eastAsia"/>
          <w:color w:val="FF0000"/>
        </w:rPr>
        <w:t>3.3.1  叶子代理的设计</w:t>
      </w:r>
    </w:p>
    <w:p>
      <w:pPr>
        <w:rPr>
          <w:rFonts w:hint="eastAsia"/>
        </w:rPr>
      </w:pPr>
      <w:r>
        <w:rPr>
          <w:rFonts w:hint="eastAsia"/>
        </w:rPr>
        <w:t>如图3-3所示，叶子代理分布在各工作站上，叶子代理设计比较简单，负责收集对本代理宿机进行的攻击，针对普通工作站上的攻击比较少，并且普通工作站上安装有杀毒软件，可以阻挡大部分的蠕虫、ARP、木马攻击等，但有时工作站上病毒库升级较慢，有些新型病毒的攻击、以及一些未知的非病毒的攻击数据由叶子代理收集并训练，叶子代理负责将训练数据发送到分支代理，这样减轻了分支代理的训练强度。</w:t>
      </w:r>
    </w:p>
    <w:p>
      <w:pPr>
        <w:rPr>
          <w:rFonts w:hint="eastAsia"/>
        </w:rPr>
      </w:pPr>
      <w:r>
        <w:drawing>
          <wp:inline distT="0" distB="0" distL="114300" distR="114300">
            <wp:extent cx="4711700" cy="1714500"/>
            <wp:effectExtent l="0" t="0" r="0" b="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12"/>
                    <a:stretch>
                      <a:fillRect/>
                    </a:stretch>
                  </pic:blipFill>
                  <pic:spPr>
                    <a:xfrm>
                      <a:off x="0" y="0"/>
                      <a:ext cx="4711700" cy="1714500"/>
                    </a:xfrm>
                    <a:prstGeom prst="rect">
                      <a:avLst/>
                    </a:prstGeom>
                    <a:noFill/>
                    <a:ln>
                      <a:noFill/>
                    </a:ln>
                  </pic:spPr>
                </pic:pic>
              </a:graphicData>
            </a:graphic>
          </wp:inline>
        </w:drawing>
      </w:r>
    </w:p>
    <w:p>
      <w:pPr>
        <w:rPr>
          <w:rFonts w:hint="eastAsia"/>
        </w:rPr>
      </w:pPr>
      <w:r>
        <w:rPr>
          <w:rFonts w:hint="eastAsia"/>
        </w:rPr>
        <w:t>图3-3  叶子代理设计</w:t>
      </w:r>
    </w:p>
    <w:p>
      <w:pPr>
        <w:rPr>
          <w:rFonts w:hint="eastAsia"/>
        </w:rPr>
      </w:pPr>
    </w:p>
    <w:p>
      <w:pPr>
        <w:rPr>
          <w:rFonts w:hint="eastAsia"/>
          <w:color w:val="FF0000"/>
        </w:rPr>
      </w:pPr>
      <w:r>
        <w:rPr>
          <w:rFonts w:hint="eastAsia"/>
          <w:color w:val="FF0000"/>
        </w:rPr>
        <w:t>3.3.2  分支代理的设计</w:t>
      </w:r>
    </w:p>
    <w:p>
      <w:pPr>
        <w:rPr>
          <w:rFonts w:hint="eastAsia"/>
        </w:rPr>
      </w:pPr>
      <w:r>
        <w:rPr>
          <w:rFonts w:hint="eastAsia"/>
        </w:rPr>
        <w:t>如图3-4所示，分支代理分布在各NAT服务器上，分支代理设计相对复杂，负责收集对代理宿机服务器进行的攻击，代理服务器上安装有杀毒软件，病毒库升级比较及时，可以阻挡99%以上的蠕虫、ARP、木马攻击等，但有些代理服务器设置有策略，比如在某些时间段无法访问QQ、视频等，学生为了突破此限制，经常攻击叶子代理服务器，相对来说压力比较大，此代理收集未知的攻击并进行训练，分支代理还负责处理叶子代理传来的训练结果。</w:t>
      </w:r>
    </w:p>
    <w:p>
      <w:pPr>
        <w:rPr>
          <w:rFonts w:hint="eastAsia"/>
        </w:rPr>
      </w:pPr>
    </w:p>
    <w:p>
      <w:pPr>
        <w:rPr>
          <w:rFonts w:hint="eastAsia"/>
        </w:rPr>
      </w:pPr>
      <w:r>
        <w:drawing>
          <wp:inline distT="0" distB="0" distL="114300" distR="114300">
            <wp:extent cx="4578350" cy="1619250"/>
            <wp:effectExtent l="0" t="0" r="6350" b="635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13"/>
                    <a:stretch>
                      <a:fillRect/>
                    </a:stretch>
                  </pic:blipFill>
                  <pic:spPr>
                    <a:xfrm>
                      <a:off x="0" y="0"/>
                      <a:ext cx="4578350" cy="1619250"/>
                    </a:xfrm>
                    <a:prstGeom prst="rect">
                      <a:avLst/>
                    </a:prstGeom>
                    <a:noFill/>
                    <a:ln>
                      <a:noFill/>
                    </a:ln>
                  </pic:spPr>
                </pic:pic>
              </a:graphicData>
            </a:graphic>
          </wp:inline>
        </w:drawing>
      </w:r>
    </w:p>
    <w:p>
      <w:pPr>
        <w:rPr>
          <w:rFonts w:hint="eastAsia"/>
        </w:rPr>
      </w:pPr>
      <w:r>
        <w:rPr>
          <w:rFonts w:hint="eastAsia"/>
        </w:rPr>
        <w:t>图3-4  分支代理设计</w:t>
      </w:r>
    </w:p>
    <w:p>
      <w:pPr>
        <w:rPr>
          <w:rFonts w:hint="eastAsia"/>
          <w:color w:val="FF0000"/>
        </w:rPr>
      </w:pPr>
      <w:r>
        <w:rPr>
          <w:rFonts w:hint="eastAsia"/>
          <w:color w:val="FF0000"/>
        </w:rPr>
        <w:t>3.3.3  主干代理的设计</w:t>
      </w:r>
    </w:p>
    <w:p>
      <w:pPr>
        <w:rPr>
          <w:rFonts w:hint="eastAsia"/>
        </w:rPr>
      </w:pPr>
      <w:r>
        <w:rPr>
          <w:rFonts w:hint="eastAsia"/>
        </w:rPr>
        <w:t>如图3-5所示，主干代理分布在各种应用服务器上，代理设计相对复杂，负责收集对代理宿机服务器进行的攻击，代理服务器上安装有杀毒软件，病毒库升级比较及时，可以阻挡99%以上的蠕虫、ARP、木马攻击等，但有代理服务器设置有策略，比如在某些时间段无法访问QQ、视频等，学生为了突破此限制，经常攻击叶子代理服务器，相对来说压力比较大，此代理收集未知的攻击并进行训练，分支代理还负责处理叶子代理传来的训练结果。</w:t>
      </w:r>
    </w:p>
    <w:p>
      <w:pPr>
        <w:rPr>
          <w:rFonts w:hint="eastAsia" w:eastAsiaTheme="minorEastAsia"/>
          <w:lang w:eastAsia="zh-CN"/>
        </w:rPr>
      </w:pPr>
      <w:r>
        <w:rPr>
          <w:rFonts w:hint="eastAsia" w:eastAsiaTheme="minorEastAsia"/>
          <w:lang w:eastAsia="zh-CN"/>
        </w:rPr>
        <w:drawing>
          <wp:inline distT="0" distB="0" distL="114300" distR="114300">
            <wp:extent cx="4709160" cy="2341880"/>
            <wp:effectExtent l="0" t="0" r="0" b="1270"/>
            <wp:docPr id="20" name="图片 20"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片1"/>
                    <pic:cNvPicPr>
                      <a:picLocks noChangeAspect="1"/>
                    </pic:cNvPicPr>
                  </pic:nvPicPr>
                  <pic:blipFill>
                    <a:blip r:embed="rId14"/>
                    <a:stretch>
                      <a:fillRect/>
                    </a:stretch>
                  </pic:blipFill>
                  <pic:spPr>
                    <a:xfrm>
                      <a:off x="0" y="0"/>
                      <a:ext cx="4709160" cy="2341880"/>
                    </a:xfrm>
                    <a:prstGeom prst="rect">
                      <a:avLst/>
                    </a:prstGeom>
                  </pic:spPr>
                </pic:pic>
              </a:graphicData>
            </a:graphic>
          </wp:inline>
        </w:drawing>
      </w:r>
    </w:p>
    <w:p>
      <w:pPr>
        <w:rPr>
          <w:rFonts w:hint="eastAsia"/>
        </w:rPr>
      </w:pPr>
      <w:r>
        <w:rPr>
          <w:rFonts w:hint="eastAsia"/>
        </w:rPr>
        <w:t>图3-5  主干代理设计</w:t>
      </w:r>
    </w:p>
    <w:p>
      <w:pPr>
        <w:rPr>
          <w:rFonts w:hint="eastAsia"/>
        </w:rPr>
      </w:pPr>
    </w:p>
    <w:p>
      <w:pPr>
        <w:rPr>
          <w:rFonts w:hint="eastAsia"/>
          <w:color w:val="FF0000"/>
        </w:rPr>
      </w:pPr>
      <w:r>
        <w:rPr>
          <w:rFonts w:hint="eastAsia"/>
          <w:color w:val="FF0000"/>
        </w:rPr>
        <w:t>3.3.4  代理分层功能设计</w:t>
      </w:r>
    </w:p>
    <w:p>
      <w:pPr>
        <w:rPr>
          <w:rFonts w:hint="eastAsia"/>
        </w:rPr>
      </w:pPr>
      <w:r>
        <w:rPr>
          <w:rFonts w:hint="eastAsia"/>
        </w:rPr>
        <w:t>免疫代理分为三个层次，每个层次的代理功能相对独立，叶子代理收集并训练入侵数据，并将训练结果送分支代理，这样可以有效减轻分支代理的负担，分支代理所在的宿主（NAT服务器）主机主要负责高速内网和外网的数据转发。分支代理如果有过多的训练任务，就会影响系统的内外网的数据转发速度，进而影响到系统的整体健康指数。</w:t>
      </w:r>
    </w:p>
    <w:p>
      <w:pPr>
        <w:rPr>
          <w:rFonts w:hint="eastAsia"/>
          <w:color w:val="00B050"/>
        </w:rPr>
      </w:pPr>
      <w:r>
        <w:rPr>
          <w:rFonts w:hint="eastAsia"/>
          <w:color w:val="00B050"/>
        </w:rPr>
        <w:t>3.4  本章小结</w:t>
      </w:r>
    </w:p>
    <w:p>
      <w:pPr>
        <w:rPr>
          <w:rFonts w:hint="eastAsia"/>
        </w:rPr>
      </w:pPr>
      <w:r>
        <w:rPr>
          <w:rFonts w:hint="eastAsia"/>
        </w:rPr>
        <w:t>本章首先介绍了系统需求分析，目的是将生物免疫系统和神经网络系统的并行处理能力、学习能力、记忆能力应用到入侵检测系统中。然后进行了设计了分层的系统总体模型。最后设计了叶子代理、分支代理和主干代理。最后介绍了每层代理的功能如何设计才能保证系统的健康指数最高。每个层次的代理功能相对独立，叶子代理收集并训练入侵数据，并将训练结果送分支代理，这样可以有效减轻分支代理的负担，分支代理所在的宿主（NAT服务器）主机主要负责高速内网和外网的数据转发。</w:t>
      </w:r>
    </w:p>
    <w:p>
      <w:pPr>
        <w:rPr>
          <w:rFonts w:hint="eastAsia"/>
        </w:rPr>
      </w:pPr>
    </w:p>
    <w:p>
      <w:pPr>
        <w:rPr>
          <w:rFonts w:hint="eastAsia"/>
        </w:rPr>
      </w:pPr>
      <w:r>
        <w:rPr>
          <w:rFonts w:hint="eastAsia"/>
          <w:color w:val="0070C0"/>
        </w:rPr>
        <w:t>4  详细设计和实现</w:t>
      </w:r>
    </w:p>
    <w:p>
      <w:pPr>
        <w:rPr>
          <w:rFonts w:hint="eastAsia"/>
          <w:color w:val="00B050"/>
        </w:rPr>
      </w:pPr>
      <w:r>
        <w:rPr>
          <w:rFonts w:hint="eastAsia"/>
          <w:color w:val="00B050"/>
        </w:rPr>
        <w:t>4.1  代理捕获和过滤数据包的设计</w:t>
      </w:r>
    </w:p>
    <w:p>
      <w:pPr>
        <w:rPr>
          <w:rFonts w:hint="eastAsia"/>
        </w:rPr>
      </w:pPr>
      <w:r>
        <w:rPr>
          <w:rFonts w:hint="eastAsia"/>
        </w:rPr>
        <w:t>1）捕获（Sniffer）模块设计</w:t>
      </w:r>
    </w:p>
    <w:p>
      <w:pPr>
        <w:rPr>
          <w:rFonts w:hint="eastAsia"/>
        </w:rPr>
      </w:pPr>
      <w:r>
        <w:rPr>
          <w:rFonts w:hint="eastAsia"/>
        </w:rPr>
        <w:t>捕获（Sniffer）模块可以将每时每刻网卡收发的数据一并捕获并解析成用户可以接受的直观表示形式，捕获的信息包括：源IP地址、目的IP地址、协议类型、源端口、目的端口、数据包长度、等。选择任意一条数据都可以在右边显示该数据包在IP层的保存新式，并以IP包的格式显示，显示内容有：版本信息，包头长度信息，服务类型信息，数据报总长度信息，标识信息，分割片段起始偏移量信息，TTL信息，传输层协议类型信息，数据报头校验信息，起始IP信息，目标IP信息。目前Snifer模块可以解析的协议类型包括：IP ，ICMP，IGMP，GGP，IPV4，TCP，PUP，UDP，IDP，IPV6，ROUTING，FRAGMENT，ESP，AH，ICMPV6，NONE，ND，RAW。</w:t>
      </w:r>
    </w:p>
    <w:p>
      <w:pPr>
        <w:rPr>
          <w:rFonts w:hint="eastAsia"/>
        </w:rPr>
      </w:pPr>
      <w:r>
        <w:rPr>
          <w:rFonts w:hint="eastAsia"/>
        </w:rPr>
        <w:t>2）程序实现</w:t>
      </w:r>
    </w:p>
    <w:p>
      <w:pPr>
        <w:rPr>
          <w:rFonts w:hint="eastAsia"/>
        </w:rPr>
      </w:pPr>
      <w:r>
        <w:rPr>
          <w:rFonts w:hint="eastAsia"/>
        </w:rPr>
        <w:t>（1）创建一个Socket。</w:t>
      </w:r>
    </w:p>
    <w:p>
      <w:pPr>
        <w:rPr>
          <w:rFonts w:hint="eastAsia"/>
        </w:rPr>
      </w:pPr>
      <w:r>
        <w:rPr>
          <w:rFonts w:hint="eastAsia"/>
        </w:rPr>
        <w:t>（2）获取本机IP地址并进行绑定。</w:t>
      </w:r>
    </w:p>
    <w:p>
      <w:pPr>
        <w:rPr>
          <w:rFonts w:hint="eastAsia"/>
        </w:rPr>
      </w:pPr>
      <w:r>
        <w:rPr>
          <w:rFonts w:hint="eastAsia"/>
        </w:rPr>
        <w:t>（3）设置网卡为混杂模式以便能截获任何通过本机网卡的数据包，包括本机的和非本机的。</w:t>
      </w:r>
    </w:p>
    <w:p>
      <w:pPr>
        <w:rPr>
          <w:rFonts w:hint="eastAsia"/>
        </w:rPr>
      </w:pPr>
      <w:r>
        <w:rPr>
          <w:rFonts w:hint="eastAsia"/>
        </w:rPr>
        <w:t>（4）增加一个新线程，新线程通过一个死循环来进行实施接收数据。</w:t>
      </w:r>
    </w:p>
    <w:p>
      <w:pPr>
        <w:rPr>
          <w:rFonts w:hint="eastAsia"/>
        </w:rPr>
      </w:pPr>
      <w:r>
        <w:rPr>
          <w:rFonts w:hint="eastAsia"/>
        </w:rPr>
        <w:t>（5）主线程进行显示并处理已截获的数据包。</w:t>
      </w:r>
    </w:p>
    <w:p>
      <w:pPr>
        <w:rPr>
          <w:rFonts w:hint="eastAsia"/>
        </w:rPr>
      </w:pPr>
      <w:r>
        <w:rPr>
          <w:rFonts w:hint="eastAsia"/>
        </w:rPr>
        <w:t>使用多线程的好处是可以实时显示抓包情况。而不像某些软件必须当抓包结束后才能显示出数据。</w:t>
      </w:r>
    </w:p>
    <w:p>
      <w:pPr>
        <w:rPr>
          <w:rFonts w:hint="eastAsia"/>
        </w:rPr>
      </w:pPr>
      <w:r>
        <w:rPr>
          <w:rFonts w:hint="eastAsia"/>
        </w:rPr>
        <w:t>3）具体核心代码</w:t>
      </w:r>
    </w:p>
    <w:p>
      <w:pPr>
        <w:rPr>
          <w:rFonts w:hint="eastAsia"/>
        </w:rPr>
      </w:pPr>
    </w:p>
    <w:p>
      <w:pPr>
        <w:rPr>
          <w:rFonts w:hint="eastAsia"/>
        </w:rPr>
      </w:pPr>
      <w:r>
        <w:rPr>
          <w:rFonts w:hint="eastAsia"/>
        </w:rPr>
        <w:t>// 创建监听套接字</w:t>
      </w:r>
    </w:p>
    <w:p>
      <w:pPr>
        <w:rPr>
          <w:rFonts w:hint="eastAsia"/>
        </w:rPr>
      </w:pPr>
      <w:r>
        <w:rPr>
          <w:rFonts w:hint="eastAsia"/>
        </w:rPr>
        <w:tab/>
      </w:r>
      <w:r>
        <w:rPr>
          <w:rFonts w:hint="eastAsia"/>
        </w:rPr>
        <w:t>SOCKET MonSock = socket ( AF_INET, SOCK_RAW, IPPROTO_IP ) ;</w:t>
      </w:r>
    </w:p>
    <w:p>
      <w:pPr>
        <w:rPr>
          <w:rFonts w:hint="eastAsia"/>
        </w:rPr>
      </w:pPr>
      <w:r>
        <w:rPr>
          <w:rFonts w:hint="eastAsia"/>
        </w:rPr>
        <w:t>// 绑定地址信息到套接字</w:t>
      </w:r>
    </w:p>
    <w:p>
      <w:pPr>
        <w:rPr>
          <w:rFonts w:hint="eastAsia"/>
        </w:rPr>
      </w:pPr>
      <w:r>
        <w:rPr>
          <w:rFonts w:hint="eastAsia"/>
        </w:rPr>
        <w:tab/>
      </w:r>
      <w:r>
        <w:rPr>
          <w:rFonts w:hint="eastAsia"/>
        </w:rPr>
        <w:t>if ( bind ( MonSock, (sockaddr*)&amp;LocalAddr, sizeof(sockaddr) ) == SOCKET_ERROR )</w:t>
      </w:r>
    </w:p>
    <w:p>
      <w:pPr>
        <w:rPr>
          <w:rFonts w:hint="eastAsia"/>
        </w:rPr>
      </w:pPr>
      <w:r>
        <w:rPr>
          <w:rFonts w:hint="eastAsia"/>
        </w:rPr>
        <w:tab/>
      </w:r>
      <w:r>
        <w:rPr>
          <w:rFonts w:hint="eastAsia"/>
        </w:rPr>
        <w:tab/>
      </w:r>
      <w:r>
        <w:rPr>
          <w:rFonts w:hint="eastAsia"/>
        </w:rPr>
        <w:t>return 0 ;</w:t>
      </w:r>
    </w:p>
    <w:p>
      <w:pPr>
        <w:rPr>
          <w:rFonts w:hint="eastAsia"/>
        </w:rPr>
      </w:pPr>
      <w:r>
        <w:rPr>
          <w:rFonts w:hint="eastAsia"/>
        </w:rPr>
        <w:t>// 设置为混杂模式，收所有IP包</w:t>
      </w:r>
    </w:p>
    <w:p>
      <w:pPr>
        <w:rPr>
          <w:rFonts w:hint="eastAsia"/>
        </w:rPr>
      </w:pPr>
      <w:r>
        <w:rPr>
          <w:rFonts w:hint="eastAsia"/>
        </w:rPr>
        <w:tab/>
      </w:r>
      <w:r>
        <w:rPr>
          <w:rFonts w:hint="eastAsia"/>
        </w:rPr>
        <w:t>DWORD dwValue = 1 ;</w:t>
      </w:r>
    </w:p>
    <w:p>
      <w:pPr>
        <w:rPr>
          <w:rFonts w:hint="eastAsia"/>
        </w:rPr>
      </w:pPr>
      <w:r>
        <w:rPr>
          <w:rFonts w:hint="eastAsia"/>
        </w:rPr>
        <w:tab/>
      </w:r>
      <w:r>
        <w:rPr>
          <w:rFonts w:hint="eastAsia"/>
        </w:rPr>
        <w:t>if ( ioctlsocket ( MonSock, SIO_RCVALL, &amp;dwValue ) != 0 )</w:t>
      </w:r>
    </w:p>
    <w:p>
      <w:pPr>
        <w:rPr>
          <w:rFonts w:hint="eastAsia"/>
        </w:rPr>
      </w:pPr>
      <w:r>
        <w:rPr>
          <w:rFonts w:hint="eastAsia"/>
        </w:rPr>
        <w:tab/>
      </w:r>
      <w:r>
        <w:rPr>
          <w:rFonts w:hint="eastAsia"/>
        </w:rPr>
        <w:tab/>
      </w:r>
      <w:r>
        <w:rPr>
          <w:rFonts w:hint="eastAsia"/>
        </w:rPr>
        <w:t>return 0 ;</w:t>
      </w:r>
    </w:p>
    <w:p>
      <w:pPr>
        <w:rPr>
          <w:rFonts w:hint="eastAsia"/>
        </w:rPr>
      </w:pPr>
      <w:r>
        <w:rPr>
          <w:rFonts w:hint="eastAsia"/>
        </w:rPr>
        <w:t>// 检测控制标志，是否继续监视</w:t>
      </w:r>
    </w:p>
    <w:p>
      <w:pPr>
        <w:rPr>
          <w:rFonts w:hint="eastAsia"/>
        </w:rPr>
      </w:pPr>
      <w:r>
        <w:rPr>
          <w:rFonts w:hint="eastAsia"/>
        </w:rPr>
        <w:tab/>
      </w:r>
      <w:r>
        <w:rPr>
          <w:rFonts w:hint="eastAsia"/>
        </w:rPr>
        <w:t>while ( pDlg-&gt;isMonitor )</w:t>
      </w:r>
    </w:p>
    <w:p>
      <w:pPr>
        <w:rPr>
          <w:rFonts w:hint="eastAsia"/>
        </w:rPr>
      </w:pPr>
      <w:r>
        <w:rPr>
          <w:rFonts w:hint="eastAsia"/>
        </w:rPr>
        <w:tab/>
      </w:r>
      <w:r>
        <w:rPr>
          <w:rFonts w:hint="eastAsia"/>
        </w:rPr>
        <w:t>{</w:t>
      </w:r>
    </w:p>
    <w:p>
      <w:pPr>
        <w:rPr>
          <w:rFonts w:hint="eastAsia"/>
        </w:rPr>
      </w:pPr>
      <w:r>
        <w:rPr>
          <w:rFonts w:hint="eastAsia"/>
        </w:rPr>
        <w:t xml:space="preserve">          // .....</w:t>
      </w:r>
    </w:p>
    <w:p>
      <w:pPr>
        <w:rPr>
          <w:rFonts w:hint="eastAsia"/>
        </w:rPr>
      </w:pPr>
      <w:r>
        <w:rPr>
          <w:rFonts w:hint="eastAsia"/>
        </w:rPr>
        <w:t>}</w:t>
      </w:r>
    </w:p>
    <w:p>
      <w:pPr>
        <w:rPr>
          <w:rFonts w:hint="eastAsia"/>
        </w:rPr>
      </w:pPr>
      <w:r>
        <w:rPr>
          <w:rFonts w:hint="eastAsia"/>
        </w:rPr>
        <w:t>需要注意的是，用此种方法捕获的数据都是char*型的字符数据，需要将其装换成为所需的数据格式。幸运的是，微软提供的接口将这些字符是按照协议类型字段长度按顺序分配在内存中的，所以只需要设计好接收数据结构便可以直接强制转换为我们想要的数据，可是，微软在MSDN中并没有对这些协议的数据结构进行声明，所以需要我们手动声明，下面就以IP协议为例进行代码介绍。</w:t>
      </w:r>
    </w:p>
    <w:p>
      <w:pPr>
        <w:rPr>
          <w:rFonts w:hint="eastAsia"/>
        </w:rPr>
      </w:pPr>
      <w:r>
        <w:rPr>
          <w:rFonts w:hint="eastAsia"/>
        </w:rPr>
        <w:t>// 定义IP报头格式</w:t>
      </w:r>
    </w:p>
    <w:p>
      <w:pPr>
        <w:rPr>
          <w:rFonts w:hint="eastAsia"/>
        </w:rPr>
      </w:pPr>
      <w:r>
        <w:rPr>
          <w:rFonts w:hint="eastAsia"/>
        </w:rPr>
        <w:t>typedef struct _IP_HEADER{</w:t>
      </w:r>
    </w:p>
    <w:p>
      <w:pPr>
        <w:rPr>
          <w:rFonts w:hint="eastAsia"/>
        </w:rPr>
      </w:pPr>
      <w:r>
        <w:rPr>
          <w:rFonts w:hint="eastAsia"/>
        </w:rPr>
        <w:tab/>
      </w:r>
      <w:r>
        <w:rPr>
          <w:rFonts w:hint="eastAsia"/>
        </w:rPr>
        <w:t>BYTE     bVerAndHLen;      // 版本信息（前位）和头长度（后位）</w:t>
      </w:r>
    </w:p>
    <w:p>
      <w:pPr>
        <w:rPr>
          <w:rFonts w:hint="eastAsia"/>
        </w:rPr>
      </w:pPr>
      <w:r>
        <w:rPr>
          <w:rFonts w:hint="eastAsia"/>
        </w:rPr>
        <w:tab/>
      </w:r>
      <w:r>
        <w:rPr>
          <w:rFonts w:hint="eastAsia"/>
        </w:rPr>
        <w:t>BYTE     bTypeOfService;   // 服务类型</w:t>
      </w:r>
    </w:p>
    <w:p>
      <w:pPr>
        <w:rPr>
          <w:rFonts w:hint="eastAsia"/>
        </w:rPr>
      </w:pPr>
      <w:r>
        <w:rPr>
          <w:rFonts w:hint="eastAsia"/>
        </w:rPr>
        <w:tab/>
      </w:r>
      <w:r>
        <w:rPr>
          <w:rFonts w:hint="eastAsia"/>
        </w:rPr>
        <w:t>USHORT   nTotalLength;     // 数据包长度</w:t>
      </w:r>
    </w:p>
    <w:p>
      <w:pPr>
        <w:rPr>
          <w:rFonts w:hint="eastAsia"/>
        </w:rPr>
      </w:pPr>
      <w:r>
        <w:rPr>
          <w:rFonts w:hint="eastAsia"/>
        </w:rPr>
        <w:tab/>
      </w:r>
      <w:r>
        <w:rPr>
          <w:rFonts w:hint="eastAsia"/>
        </w:rPr>
        <w:t>USHORT   nID;              // 数据包标识</w:t>
      </w:r>
    </w:p>
    <w:p>
      <w:pPr>
        <w:rPr>
          <w:rFonts w:hint="eastAsia"/>
        </w:rPr>
      </w:pPr>
      <w:r>
        <w:rPr>
          <w:rFonts w:hint="eastAsia"/>
        </w:rPr>
        <w:tab/>
      </w:r>
      <w:r>
        <w:rPr>
          <w:rFonts w:hint="eastAsia"/>
        </w:rPr>
        <w:t>USHORT   nReserved;        // 保留字段</w:t>
      </w:r>
    </w:p>
    <w:p>
      <w:pPr>
        <w:rPr>
          <w:rFonts w:hint="eastAsia"/>
        </w:rPr>
      </w:pPr>
      <w:r>
        <w:rPr>
          <w:rFonts w:hint="eastAsia"/>
        </w:rPr>
        <w:tab/>
      </w:r>
      <w:r>
        <w:rPr>
          <w:rFonts w:hint="eastAsia"/>
        </w:rPr>
        <w:t>BYTE     nTTL;             // 生成时间</w:t>
      </w:r>
    </w:p>
    <w:p>
      <w:pPr>
        <w:rPr>
          <w:rFonts w:hint="eastAsia"/>
        </w:rPr>
      </w:pPr>
      <w:r>
        <w:rPr>
          <w:rFonts w:hint="eastAsia"/>
        </w:rPr>
        <w:tab/>
      </w:r>
      <w:r>
        <w:rPr>
          <w:rFonts w:hint="eastAsia"/>
        </w:rPr>
        <w:t>BYTE     bProtocol;        // 协议类型</w:t>
      </w:r>
    </w:p>
    <w:p>
      <w:pPr>
        <w:rPr>
          <w:rFonts w:hint="eastAsia"/>
        </w:rPr>
      </w:pPr>
      <w:r>
        <w:rPr>
          <w:rFonts w:hint="eastAsia"/>
        </w:rPr>
        <w:tab/>
      </w:r>
      <w:r>
        <w:rPr>
          <w:rFonts w:hint="eastAsia"/>
        </w:rPr>
        <w:t>USHORT   nCheckSum;        // 校验和</w:t>
      </w:r>
    </w:p>
    <w:p>
      <w:pPr>
        <w:rPr>
          <w:rFonts w:hint="eastAsia"/>
        </w:rPr>
      </w:pPr>
      <w:r>
        <w:rPr>
          <w:rFonts w:hint="eastAsia"/>
        </w:rPr>
        <w:tab/>
      </w:r>
      <w:r>
        <w:rPr>
          <w:rFonts w:hint="eastAsia"/>
        </w:rPr>
        <w:t>UINT     nSourIp;          // 源IP</w:t>
      </w:r>
    </w:p>
    <w:p>
      <w:pPr>
        <w:rPr>
          <w:rFonts w:hint="eastAsia"/>
        </w:rPr>
      </w:pPr>
      <w:r>
        <w:rPr>
          <w:rFonts w:hint="eastAsia"/>
        </w:rPr>
        <w:tab/>
      </w:r>
      <w:r>
        <w:rPr>
          <w:rFonts w:hint="eastAsia"/>
        </w:rPr>
        <w:t>UINT     nDestIp;          // 目的IP</w:t>
      </w:r>
    </w:p>
    <w:p>
      <w:pPr>
        <w:rPr>
          <w:rFonts w:hint="eastAsia"/>
        </w:rPr>
      </w:pPr>
      <w:r>
        <w:rPr>
          <w:rFonts w:hint="eastAsia"/>
        </w:rPr>
        <w:t>}IP_HEADER,*PIP_HEADER;</w:t>
      </w:r>
    </w:p>
    <w:p>
      <w:pPr>
        <w:rPr>
          <w:rFonts w:hint="eastAsia"/>
        </w:rPr>
      </w:pPr>
    </w:p>
    <w:p>
      <w:pPr>
        <w:rPr>
          <w:rFonts w:hint="eastAsia"/>
        </w:rPr>
      </w:pPr>
      <w:r>
        <w:rPr>
          <w:rFonts w:hint="eastAsia"/>
        </w:rPr>
        <w:t>// 定义我们关心的数据结构</w:t>
      </w:r>
    </w:p>
    <w:p>
      <w:pPr>
        <w:rPr>
          <w:rFonts w:hint="eastAsia"/>
        </w:rPr>
      </w:pPr>
      <w:r>
        <w:rPr>
          <w:rFonts w:hint="eastAsia"/>
        </w:rPr>
        <w:t>typedef struct _PACK_INFO{</w:t>
      </w:r>
    </w:p>
    <w:p>
      <w:pPr>
        <w:rPr>
          <w:rFonts w:hint="eastAsia"/>
        </w:rPr>
      </w:pPr>
      <w:r>
        <w:rPr>
          <w:rFonts w:hint="eastAsia"/>
        </w:rPr>
        <w:tab/>
      </w:r>
      <w:r>
        <w:rPr>
          <w:rFonts w:hint="eastAsia"/>
        </w:rPr>
        <w:t>USHORT nLength;            // 数据包长度</w:t>
      </w:r>
    </w:p>
    <w:p>
      <w:pPr>
        <w:rPr>
          <w:rFonts w:hint="eastAsia"/>
        </w:rPr>
      </w:pPr>
      <w:r>
        <w:rPr>
          <w:rFonts w:hint="eastAsia"/>
        </w:rPr>
        <w:tab/>
      </w:r>
      <w:r>
        <w:rPr>
          <w:rFonts w:hint="eastAsia"/>
        </w:rPr>
        <w:t>USHORT nProtocol;          // 协议类型</w:t>
      </w:r>
    </w:p>
    <w:p>
      <w:pPr>
        <w:rPr>
          <w:rFonts w:hint="eastAsia"/>
        </w:rPr>
      </w:pPr>
      <w:r>
        <w:rPr>
          <w:rFonts w:hint="eastAsia"/>
        </w:rPr>
        <w:tab/>
      </w:r>
      <w:r>
        <w:rPr>
          <w:rFonts w:hint="eastAsia"/>
        </w:rPr>
        <w:t>UINT   nSourIp;            // 源IP</w:t>
      </w:r>
    </w:p>
    <w:p>
      <w:pPr>
        <w:rPr>
          <w:rFonts w:hint="eastAsia"/>
        </w:rPr>
      </w:pPr>
      <w:r>
        <w:rPr>
          <w:rFonts w:hint="eastAsia"/>
        </w:rPr>
        <w:tab/>
      </w:r>
      <w:r>
        <w:rPr>
          <w:rFonts w:hint="eastAsia"/>
        </w:rPr>
        <w:t>UINT   nDestIp;            // 目的IP</w:t>
      </w:r>
    </w:p>
    <w:p>
      <w:pPr>
        <w:rPr>
          <w:rFonts w:hint="eastAsia"/>
        </w:rPr>
      </w:pPr>
      <w:r>
        <w:rPr>
          <w:rFonts w:hint="eastAsia"/>
        </w:rPr>
        <w:tab/>
      </w:r>
      <w:r>
        <w:rPr>
          <w:rFonts w:hint="eastAsia"/>
        </w:rPr>
        <w:t>USHORT nSourPort;          // 源端口号</w:t>
      </w:r>
    </w:p>
    <w:p>
      <w:pPr>
        <w:rPr>
          <w:rFonts w:hint="eastAsia"/>
        </w:rPr>
      </w:pPr>
      <w:r>
        <w:rPr>
          <w:rFonts w:hint="eastAsia"/>
        </w:rPr>
        <w:tab/>
      </w:r>
      <w:r>
        <w:rPr>
          <w:rFonts w:hint="eastAsia"/>
        </w:rPr>
        <w:t>USHORT nDestPort;          // 目的端口号</w:t>
      </w:r>
    </w:p>
    <w:p>
      <w:pPr>
        <w:rPr>
          <w:rFonts w:hint="eastAsia"/>
        </w:rPr>
      </w:pPr>
      <w:r>
        <w:rPr>
          <w:rFonts w:hint="eastAsia"/>
        </w:rPr>
        <w:t>}PACK_INFO,*LPPACK_INFO;</w:t>
      </w:r>
    </w:p>
    <w:p>
      <w:pPr>
        <w:rPr>
          <w:rFonts w:hint="eastAsia"/>
        </w:rPr>
      </w:pPr>
      <w:r>
        <w:rPr>
          <w:rFonts w:hint="eastAsia"/>
        </w:rPr>
        <w:t>// 取得数据包</w:t>
      </w:r>
    </w:p>
    <w:p>
      <w:pPr>
        <w:rPr>
          <w:rFonts w:hint="eastAsia"/>
        </w:rPr>
      </w:pPr>
      <w:r>
        <w:rPr>
          <w:rFonts w:hint="eastAsia"/>
        </w:rPr>
        <w:tab/>
      </w:r>
      <w:r>
        <w:rPr>
          <w:rFonts w:hint="eastAsia"/>
        </w:rPr>
        <w:tab/>
      </w:r>
      <w:r>
        <w:rPr>
          <w:rFonts w:hint="eastAsia"/>
        </w:rPr>
        <w:t>nRecvSize = recv ( MonSock, szPackBuf, DEF_BUF_SIZE2, 0 ) ;</w:t>
      </w:r>
    </w:p>
    <w:p>
      <w:pPr>
        <w:rPr>
          <w:rFonts w:hint="eastAsia"/>
        </w:rPr>
      </w:pPr>
      <w:r>
        <w:rPr>
          <w:rFonts w:hint="eastAsia"/>
        </w:rPr>
        <w:tab/>
      </w:r>
      <w:r>
        <w:rPr>
          <w:rFonts w:hint="eastAsia"/>
        </w:rPr>
        <w:tab/>
      </w:r>
      <w:r>
        <w:rPr>
          <w:rFonts w:hint="eastAsia"/>
        </w:rPr>
        <w:t>if ( nRecvSize &gt; 0 )</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 解析IP包头</w:t>
      </w:r>
    </w:p>
    <w:p>
      <w:pPr>
        <w:rPr>
          <w:rFonts w:hint="eastAsia"/>
        </w:rPr>
      </w:pPr>
      <w:r>
        <w:rPr>
          <w:rFonts w:hint="eastAsia"/>
        </w:rPr>
        <w:tab/>
      </w:r>
      <w:r>
        <w:rPr>
          <w:rFonts w:hint="eastAsia"/>
        </w:rPr>
        <w:tab/>
      </w:r>
      <w:r>
        <w:rPr>
          <w:rFonts w:hint="eastAsia"/>
        </w:rPr>
        <w:tab/>
      </w:r>
      <w:r>
        <w:rPr>
          <w:rFonts w:hint="eastAsia"/>
        </w:rPr>
        <w:t>PIP_HEADER pIpHeader = (PIP_HEADER)szPackBuf ;</w:t>
      </w:r>
    </w:p>
    <w:p>
      <w:pPr>
        <w:rPr>
          <w:rFonts w:hint="eastAsia"/>
        </w:rPr>
      </w:pPr>
      <w:r>
        <w:rPr>
          <w:rFonts w:hint="eastAsia"/>
        </w:rPr>
        <w:tab/>
      </w:r>
      <w:r>
        <w:rPr>
          <w:rFonts w:hint="eastAsia"/>
        </w:rPr>
        <w:tab/>
      </w:r>
      <w:r>
        <w:rPr>
          <w:rFonts w:hint="eastAsia"/>
        </w:rPr>
        <w:tab/>
      </w:r>
      <w:r>
        <w:rPr>
          <w:rFonts w:hint="eastAsia"/>
        </w:rPr>
        <w:t>PackInfo.nLength</w:t>
      </w:r>
      <w:r>
        <w:rPr>
          <w:rFonts w:hint="eastAsia"/>
        </w:rPr>
        <w:tab/>
      </w:r>
      <w:r>
        <w:rPr>
          <w:rFonts w:hint="eastAsia"/>
        </w:rPr>
        <w:t>= nRecvSize ;</w:t>
      </w:r>
    </w:p>
    <w:p>
      <w:pPr>
        <w:rPr>
          <w:rFonts w:hint="eastAsia"/>
        </w:rPr>
      </w:pPr>
      <w:r>
        <w:rPr>
          <w:rFonts w:hint="eastAsia"/>
        </w:rPr>
        <w:tab/>
      </w:r>
      <w:r>
        <w:rPr>
          <w:rFonts w:hint="eastAsia"/>
        </w:rPr>
        <w:tab/>
      </w:r>
      <w:r>
        <w:rPr>
          <w:rFonts w:hint="eastAsia"/>
        </w:rPr>
        <w:tab/>
      </w:r>
      <w:r>
        <w:rPr>
          <w:rFonts w:hint="eastAsia"/>
        </w:rPr>
        <w:t>PackInfo.nProtocol</w:t>
      </w:r>
      <w:r>
        <w:rPr>
          <w:rFonts w:hint="eastAsia"/>
        </w:rPr>
        <w:tab/>
      </w:r>
      <w:r>
        <w:rPr>
          <w:rFonts w:hint="eastAsia"/>
        </w:rPr>
        <w:t>= (USHORT)pIpHeader-&gt;bProtocol ;</w:t>
      </w:r>
    </w:p>
    <w:p>
      <w:pPr>
        <w:rPr>
          <w:rFonts w:hint="eastAsia"/>
        </w:rPr>
      </w:pPr>
      <w:r>
        <w:rPr>
          <w:rFonts w:hint="eastAsia"/>
        </w:rPr>
        <w:tab/>
      </w:r>
      <w:r>
        <w:rPr>
          <w:rFonts w:hint="eastAsia"/>
        </w:rPr>
        <w:tab/>
      </w:r>
      <w:r>
        <w:rPr>
          <w:rFonts w:hint="eastAsia"/>
        </w:rPr>
        <w:tab/>
      </w:r>
      <w:r>
        <w:rPr>
          <w:rFonts w:hint="eastAsia"/>
        </w:rPr>
        <w:t>PackInfo.nSourIp</w:t>
      </w:r>
      <w:r>
        <w:rPr>
          <w:rFonts w:hint="eastAsia"/>
        </w:rPr>
        <w:tab/>
      </w:r>
      <w:r>
        <w:rPr>
          <w:rFonts w:hint="eastAsia"/>
        </w:rPr>
        <w:t>= pIpHeader-&gt;nSourIp ;</w:t>
      </w:r>
    </w:p>
    <w:p>
      <w:pPr>
        <w:rPr>
          <w:rFonts w:hint="eastAsia"/>
        </w:rPr>
      </w:pPr>
      <w:r>
        <w:rPr>
          <w:rFonts w:hint="eastAsia"/>
        </w:rPr>
        <w:tab/>
      </w:r>
      <w:r>
        <w:rPr>
          <w:rFonts w:hint="eastAsia"/>
        </w:rPr>
        <w:tab/>
      </w:r>
      <w:r>
        <w:rPr>
          <w:rFonts w:hint="eastAsia"/>
        </w:rPr>
        <w:tab/>
      </w:r>
      <w:r>
        <w:rPr>
          <w:rFonts w:hint="eastAsia"/>
        </w:rPr>
        <w:t>PackInfo.nDestIp</w:t>
      </w:r>
      <w:r>
        <w:rPr>
          <w:rFonts w:hint="eastAsia"/>
        </w:rPr>
        <w:tab/>
      </w:r>
      <w:r>
        <w:rPr>
          <w:rFonts w:hint="eastAsia"/>
        </w:rPr>
        <w:t>= pIpHeader-&gt;nDestIp ;</w:t>
      </w:r>
    </w:p>
    <w:p>
      <w:pPr>
        <w:rPr>
          <w:rFonts w:hint="eastAsia"/>
        </w:rPr>
      </w:pPr>
      <w:r>
        <w:rPr>
          <w:rFonts w:hint="eastAsia"/>
        </w:rPr>
        <w:tab/>
      </w:r>
      <w:r>
        <w:rPr>
          <w:rFonts w:hint="eastAsia"/>
        </w:rPr>
        <w:tab/>
      </w:r>
      <w:r>
        <w:rPr>
          <w:rFonts w:hint="eastAsia"/>
        </w:rPr>
        <w:tab/>
      </w:r>
      <w:r>
        <w:rPr>
          <w:rFonts w:hint="eastAsia"/>
        </w:rPr>
        <w:t>UINT nIpHeadLength = ( pIpHeader-&gt;bVerAndHLen &amp; 0x0F ) * sizeof(UINT) ;</w:t>
      </w:r>
      <w:r>
        <w:rPr>
          <w:rFonts w:hint="eastAsia"/>
        </w:rPr>
        <w:tab/>
      </w:r>
      <w:r>
        <w:rPr>
          <w:rFonts w:hint="eastAsia"/>
        </w:rPr>
        <w:t>}</w:t>
      </w:r>
    </w:p>
    <w:p>
      <w:pPr>
        <w:rPr>
          <w:rFonts w:hint="eastAsia"/>
        </w:rPr>
      </w:pPr>
      <w:r>
        <w:rPr>
          <w:rFonts w:hint="eastAsia"/>
        </w:rPr>
        <w:t xml:space="preserve">         // 我们可以将IP包头进行进一步转化</w:t>
      </w:r>
    </w:p>
    <w:p>
      <w:pPr>
        <w:rPr>
          <w:rFonts w:hint="eastAsia"/>
        </w:rPr>
      </w:pPr>
      <w:r>
        <w:rPr>
          <w:rFonts w:hint="eastAsia"/>
        </w:rPr>
        <w:t xml:space="preserve">         // 这里以TCP和UDP为例，只检测TCP和UDP包</w:t>
      </w:r>
    </w:p>
    <w:p>
      <w:pPr>
        <w:rPr>
          <w:rFonts w:hint="eastAsia"/>
        </w:rPr>
      </w:pPr>
      <w:r>
        <w:rPr>
          <w:rFonts w:hint="eastAsia"/>
        </w:rPr>
        <w:tab/>
      </w:r>
      <w:r>
        <w:rPr>
          <w:rFonts w:hint="eastAsia"/>
        </w:rPr>
        <w:tab/>
      </w:r>
      <w:r>
        <w:rPr>
          <w:rFonts w:hint="eastAsia"/>
        </w:rPr>
        <w:tab/>
      </w:r>
      <w:r>
        <w:rPr>
          <w:rFonts w:hint="eastAsia"/>
        </w:rPr>
        <w:t>switch ( pIpHeader-&gt;bProtocol )</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case IPPROTO_TCP:</w:t>
      </w:r>
    </w:p>
    <w:p>
      <w:pPr>
        <w:rPr>
          <w:rFonts w:hint="eastAsia"/>
        </w:rPr>
      </w:pPr>
      <w:r>
        <w:rPr>
          <w:rFonts w:hint="eastAsia"/>
        </w:rPr>
        <w:tab/>
      </w:r>
      <w:r>
        <w:rPr>
          <w:rFonts w:hint="eastAsia"/>
        </w:rPr>
        <w:tab/>
      </w:r>
      <w:r>
        <w:rPr>
          <w:rFonts w:hint="eastAsia"/>
        </w:rPr>
        <w:tab/>
      </w:r>
      <w:r>
        <w:rPr>
          <w:rFonts w:hint="eastAsia"/>
        </w:rPr>
        <w:tab/>
      </w:r>
      <w:r>
        <w:rPr>
          <w:rFonts w:hint="eastAsia"/>
        </w:rPr>
        <w:t>{// 取得TCP数据包端口号</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PTCP_HEADER pTcpHeader = (PTCP_HEADER)&amp;szPackBuf[nIpHeadLength]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PackInfo.nSourPort = pTcpHeader-&gt;nSourPort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PackInfo.nDestPort = pTcpHeader-&gt;nDesPort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pDlg-&gt;AddPackInfo ( &amp;PackInfo ) ;</w:t>
      </w:r>
      <w:r>
        <w:rPr>
          <w:rFonts w:hint="eastAsia"/>
        </w:rPr>
        <w:tab/>
      </w:r>
      <w:r>
        <w:rPr>
          <w:rFonts w:hint="eastAsia"/>
        </w:rPr>
        <w:t>// 输出到界面</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break ;</w:t>
      </w:r>
    </w:p>
    <w:p>
      <w:pPr>
        <w:rPr>
          <w:rFonts w:hint="eastAsia"/>
        </w:rPr>
      </w:pPr>
      <w:r>
        <w:rPr>
          <w:rFonts w:hint="eastAsia"/>
        </w:rPr>
        <w:tab/>
      </w:r>
      <w:r>
        <w:rPr>
          <w:rFonts w:hint="eastAsia"/>
        </w:rPr>
        <w:tab/>
      </w:r>
      <w:r>
        <w:rPr>
          <w:rFonts w:hint="eastAsia"/>
        </w:rPr>
        <w:tab/>
      </w:r>
      <w:r>
        <w:rPr>
          <w:rFonts w:hint="eastAsia"/>
        </w:rPr>
        <w:t>case IPPROTO_UDP:</w:t>
      </w:r>
    </w:p>
    <w:p>
      <w:pPr>
        <w:rPr>
          <w:rFonts w:hint="eastAsia"/>
        </w:rPr>
      </w:pPr>
      <w:r>
        <w:rPr>
          <w:rFonts w:hint="eastAsia"/>
        </w:rPr>
        <w:tab/>
      </w:r>
      <w:r>
        <w:rPr>
          <w:rFonts w:hint="eastAsia"/>
        </w:rPr>
        <w:tab/>
      </w:r>
      <w:r>
        <w:rPr>
          <w:rFonts w:hint="eastAsia"/>
        </w:rPr>
        <w:tab/>
      </w:r>
      <w:r>
        <w:rPr>
          <w:rFonts w:hint="eastAsia"/>
        </w:rPr>
        <w:tab/>
      </w:r>
      <w:r>
        <w:rPr>
          <w:rFonts w:hint="eastAsia"/>
        </w:rPr>
        <w:t>{// 取得UDP数据包端口号</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PUDP_HEADER pUdpHeader = (PUDP_HEADER)&amp;szPackBuf[nIpHeadLength]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PackInfo.nSourPort = pUdpHeader-&gt;nSourPort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PackInfo.nDestPort = pUdpHeader-&gt;nDestPort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pDlg-&gt;AddPackInfo ( &amp;PackInfo ) ;</w:t>
      </w:r>
      <w:r>
        <w:rPr>
          <w:rFonts w:hint="eastAsia"/>
        </w:rPr>
        <w:tab/>
      </w:r>
      <w:r>
        <w:rPr>
          <w:rFonts w:hint="eastAsia"/>
        </w:rPr>
        <w:t>// 输出到界面</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break ;</w:t>
      </w:r>
    </w:p>
    <w:p>
      <w:pPr>
        <w:rPr>
          <w:rFonts w:hint="eastAsia"/>
        </w:rPr>
      </w:pPr>
      <w:r>
        <w:rPr>
          <w:rFonts w:hint="eastAsia"/>
        </w:rPr>
        <w:tab/>
      </w:r>
      <w:r>
        <w:rPr>
          <w:rFonts w:hint="eastAsia"/>
        </w:rPr>
        <w:tab/>
      </w:r>
      <w:r>
        <w:rPr>
          <w:rFonts w:hint="eastAsia"/>
        </w:rPr>
        <w:tab/>
      </w:r>
      <w:r>
        <w:rPr>
          <w:rFonts w:hint="eastAsia"/>
        </w:rPr>
        <w:t>default:</w:t>
      </w:r>
    </w:p>
    <w:p>
      <w:pPr>
        <w:rPr>
          <w:rFonts w:hint="eastAsia"/>
        </w:rPr>
      </w:pPr>
      <w:r>
        <w:rPr>
          <w:rFonts w:hint="eastAsia"/>
        </w:rPr>
        <w:tab/>
      </w:r>
      <w:r>
        <w:rPr>
          <w:rFonts w:hint="eastAsia"/>
        </w:rPr>
        <w:tab/>
      </w:r>
      <w:r>
        <w:rPr>
          <w:rFonts w:hint="eastAsia"/>
        </w:rPr>
        <w:tab/>
      </w:r>
      <w:r>
        <w:rPr>
          <w:rFonts w:hint="eastAsia"/>
        </w:rPr>
        <w:tab/>
      </w:r>
      <w:r>
        <w:rPr>
          <w:rFonts w:hint="eastAsia"/>
        </w:rPr>
        <w:t>{//取得其他协议数据包</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PackInfo.nSourPort = 0;</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PackInfo.nDestPort = 0;</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pDlg-&gt;AddPackInfo(&amp;PackInfo);</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ab/>
      </w:r>
      <w:r>
        <w:rPr>
          <w:rFonts w:hint="eastAsia"/>
        </w:rPr>
        <w:t>}</w:t>
      </w:r>
    </w:p>
    <w:p>
      <w:pPr>
        <w:rPr>
          <w:rFonts w:hint="eastAsia"/>
          <w:color w:val="00B050"/>
        </w:rPr>
      </w:pPr>
      <w:r>
        <w:rPr>
          <w:rFonts w:hint="eastAsia"/>
          <w:color w:val="00B050"/>
        </w:rPr>
        <w:t>4.2  数据的保存和显示</w:t>
      </w:r>
    </w:p>
    <w:p>
      <w:pPr>
        <w:rPr>
          <w:rFonts w:hint="eastAsia"/>
        </w:rPr>
      </w:pPr>
      <w:r>
        <w:rPr>
          <w:rFonts w:hint="eastAsia"/>
        </w:rPr>
        <w:t>有了以上的数据，配合Timer计时器便可以方便的将数据以走势图和IP报文格式化的方式显示到界面了。这里采用了MFC提供的GDI+接口直接进行绘图操作。</w:t>
      </w:r>
    </w:p>
    <w:p>
      <w:pPr>
        <w:rPr>
          <w:rFonts w:hint="eastAsia"/>
        </w:rPr>
      </w:pPr>
      <w:r>
        <w:rPr>
          <w:rFonts w:hint="eastAsia"/>
        </w:rPr>
        <w:t>传统的Sniffer程序只能对数据包进行捕获，但是却无法知道具体是由哪个活动在网络上的进程正在收发数据。而SockMon却可以做到这一点，它可以使用分层服务提供者LSP截取网络数据包。</w:t>
      </w:r>
    </w:p>
    <w:p>
      <w:pPr>
        <w:rPr>
          <w:rFonts w:hint="eastAsia"/>
        </w:rPr>
      </w:pPr>
      <w:r>
        <w:rPr>
          <w:rFonts w:hint="eastAsia"/>
        </w:rPr>
        <w:t>1）服务提供者接口</w:t>
      </w:r>
    </w:p>
    <w:p>
      <w:pPr>
        <w:rPr>
          <w:rFonts w:hint="eastAsia"/>
        </w:rPr>
      </w:pPr>
      <w:r>
        <w:rPr>
          <w:rFonts w:hint="eastAsia"/>
        </w:rPr>
        <w:t>服务提供者接口（Service Provider Interface，简称SPI）为需要网络通信的应用程序提供服务。SPI由两个部分组成：传输提供者（Transport Service Provider）和命名空间服务提供者（Name Spcae Provider）。</w:t>
      </w:r>
    </w:p>
    <w:p>
      <w:pPr>
        <w:rPr>
          <w:rFonts w:hint="eastAsia"/>
        </w:rPr>
      </w:pPr>
      <w:r>
        <w:rPr>
          <w:rFonts w:hint="eastAsia"/>
        </w:rPr>
        <w:t>（1）传输提供者（Transport Service Provider）</w:t>
      </w:r>
    </w:p>
    <w:p>
      <w:pPr>
        <w:rPr>
          <w:rFonts w:hint="eastAsia"/>
        </w:rPr>
      </w:pPr>
      <w:r>
        <w:rPr>
          <w:rFonts w:hint="eastAsia"/>
        </w:rPr>
        <w:t>传输提供者是提供建立连接，数据传输，出错控制的服务。它有如下两种类型。</w:t>
      </w:r>
    </w:p>
    <w:p>
      <w:pPr>
        <w:rPr>
          <w:rFonts w:hint="eastAsia"/>
        </w:rPr>
      </w:pPr>
      <w:r>
        <w:rPr>
          <w:rFonts w:hint="eastAsia"/>
        </w:rPr>
        <w:t>① 基础服务提供者（Base Service Provider,简称BSP）</w:t>
      </w:r>
    </w:p>
    <w:p>
      <w:pPr>
        <w:rPr>
          <w:rFonts w:hint="eastAsia"/>
        </w:rPr>
      </w:pPr>
      <w:r>
        <w:rPr>
          <w:rFonts w:hint="eastAsia"/>
        </w:rPr>
        <w:t>负责实现传输协议的实现，导出WinSock接口，此接口直接实现协议。</w:t>
      </w:r>
    </w:p>
    <w:p>
      <w:pPr>
        <w:rPr>
          <w:rFonts w:hint="eastAsia"/>
        </w:rPr>
      </w:pPr>
      <w:r>
        <w:rPr>
          <w:rFonts w:hint="eastAsia"/>
        </w:rPr>
        <w:t>② 分层服务提供者（Layered Service Provider，简称LSP）</w:t>
      </w:r>
    </w:p>
    <w:p>
      <w:pPr>
        <w:rPr>
          <w:rFonts w:hint="eastAsia"/>
        </w:rPr>
      </w:pPr>
      <w:r>
        <w:rPr>
          <w:rFonts w:hint="eastAsia"/>
        </w:rPr>
        <w:t>可以安装到基础服务提供者上面，截取应用程序的Winsock API调用。可以同时安装多个LSP。</w:t>
      </w:r>
    </w:p>
    <w:p>
      <w:pPr>
        <w:rPr>
          <w:rFonts w:hint="eastAsia"/>
        </w:rPr>
      </w:pPr>
      <w:r>
        <w:rPr>
          <w:rFonts w:hint="eastAsia"/>
        </w:rPr>
        <w:t>（2）命名空间服务提供者（Name Spcae Provider）</w:t>
      </w:r>
    </w:p>
    <w:p>
      <w:pPr>
        <w:rPr>
          <w:rFonts w:hint="eastAsia"/>
        </w:rPr>
      </w:pPr>
      <w:r>
        <w:rPr>
          <w:rFonts w:hint="eastAsia"/>
        </w:rPr>
        <w:t>此处不用，略去。</w:t>
      </w:r>
    </w:p>
    <w:p>
      <w:pPr>
        <w:rPr>
          <w:rFonts w:hint="eastAsia"/>
        </w:rPr>
      </w:pPr>
      <w:r>
        <w:rPr>
          <w:rFonts w:hint="eastAsia"/>
        </w:rPr>
        <w:t>2）LSP截取网络数据原理</w:t>
      </w:r>
    </w:p>
    <w:p>
      <w:pPr>
        <w:rPr>
          <w:rFonts w:hint="eastAsia"/>
        </w:rPr>
      </w:pPr>
      <w:r>
        <w:rPr>
          <w:rFonts w:hint="eastAsia"/>
        </w:rPr>
        <w:t>程序目标是截取不同协议的数据包，数据信息分为三个层次：</w:t>
      </w:r>
    </w:p>
    <w:p>
      <w:pPr>
        <w:rPr>
          <w:rFonts w:hint="eastAsia"/>
        </w:rPr>
      </w:pPr>
      <w:r>
        <w:rPr>
          <w:rFonts w:hint="eastAsia"/>
        </w:rPr>
        <w:t>第一层：进程信息，包括进程网络数据通信的进程ID和进程路径全名。</w:t>
      </w:r>
    </w:p>
    <w:p>
      <w:pPr>
        <w:rPr>
          <w:rFonts w:hint="eastAsia"/>
        </w:rPr>
      </w:pPr>
      <w:r>
        <w:rPr>
          <w:rFonts w:hint="eastAsia"/>
        </w:rPr>
        <w:t>第二层：套接字信息，包括套接字的协议类型，套接字的句柄和创建时间。</w:t>
      </w:r>
    </w:p>
    <w:p>
      <w:pPr>
        <w:rPr>
          <w:rFonts w:hint="eastAsia"/>
        </w:rPr>
      </w:pPr>
      <w:r>
        <w:rPr>
          <w:rFonts w:hint="eastAsia"/>
        </w:rPr>
        <w:t>第三层：操作信息，包括传输操作所使用的接口，数据通信双方的地址，数据传输量等。</w:t>
      </w:r>
    </w:p>
    <w:p>
      <w:pPr>
        <w:rPr>
          <w:rFonts w:hint="eastAsia"/>
        </w:rPr>
      </w:pPr>
      <w:r>
        <w:rPr>
          <w:rFonts w:hint="eastAsia"/>
        </w:rPr>
        <w:t>启动程序SockMon时首先会安装LSP，而当SockMon结束时会自动卸载LSP。在成功安装LSP后，一旦应用程序进行网络通信，就会把LSP模块加载到当前进程。此时，当前进程的所有网络通信的数据或操作都可以被LSP截取。程序把截取的数据保存在文件SockInfo.data,以内存映射文件的形式进行操作</w:t>
      </w:r>
      <w:r>
        <w:rPr>
          <w:rFonts w:hint="eastAsia"/>
          <w:lang w:eastAsia="zh-CN"/>
        </w:rPr>
        <w:t>，如图</w:t>
      </w:r>
      <w:r>
        <w:rPr>
          <w:rFonts w:hint="eastAsia"/>
        </w:rPr>
        <w:t>4-1</w:t>
      </w:r>
      <w:r>
        <w:rPr>
          <w:rFonts w:hint="eastAsia"/>
          <w:lang w:eastAsia="zh-CN"/>
        </w:rPr>
        <w:t>所示</w:t>
      </w:r>
      <w:r>
        <w:rPr>
          <w:rFonts w:hint="eastAsia"/>
        </w:rPr>
        <w:t>。</w:t>
      </w:r>
    </w:p>
    <w:p>
      <w:pPr>
        <w:rPr>
          <w:rFonts w:hint="eastAsia"/>
        </w:rPr>
      </w:pPr>
      <w:r>
        <w:rPr>
          <w:rFonts w:hint="eastAsia" w:ascii="新宋体" w:eastAsia="新宋体"/>
          <w:color w:val="800080"/>
          <w:kern w:val="0"/>
          <w:sz w:val="32"/>
          <w:szCs w:val="32"/>
        </w:rPr>
        <w:drawing>
          <wp:inline distT="0" distB="0" distL="114300" distR="114300">
            <wp:extent cx="4636135" cy="1999615"/>
            <wp:effectExtent l="0" t="0" r="12065" b="6985"/>
            <wp:docPr id="9" name="图片 11"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无标题"/>
                    <pic:cNvPicPr>
                      <a:picLocks noChangeAspect="1"/>
                    </pic:cNvPicPr>
                  </pic:nvPicPr>
                  <pic:blipFill>
                    <a:blip r:embed="rId15"/>
                    <a:srcRect r="12054" b="8394"/>
                    <a:stretch>
                      <a:fillRect/>
                    </a:stretch>
                  </pic:blipFill>
                  <pic:spPr>
                    <a:xfrm>
                      <a:off x="0" y="0"/>
                      <a:ext cx="4636135" cy="1999615"/>
                    </a:xfrm>
                    <a:prstGeom prst="rect">
                      <a:avLst/>
                    </a:prstGeom>
                    <a:noFill/>
                    <a:ln>
                      <a:noFill/>
                    </a:ln>
                  </pic:spPr>
                </pic:pic>
              </a:graphicData>
            </a:graphic>
          </wp:inline>
        </w:drawing>
      </w:r>
    </w:p>
    <w:p>
      <w:pPr>
        <w:rPr>
          <w:rFonts w:hint="eastAsia"/>
        </w:rPr>
      </w:pPr>
      <w:r>
        <w:rPr>
          <w:rFonts w:hint="eastAsia"/>
        </w:rPr>
        <w:t>图4-1  使用LSP截取网络数据原理图</w:t>
      </w:r>
    </w:p>
    <w:p>
      <w:pPr>
        <w:rPr>
          <w:rFonts w:hint="eastAsia"/>
        </w:rPr>
      </w:pPr>
      <w:r>
        <w:rPr>
          <w:rFonts w:hint="eastAsia"/>
        </w:rPr>
        <w:t>当有多个应用程序进行网络通信时，各自会把LSP.dll加载到进程。当LSP.dll被加载后，会创建SockInfo.data的内存映射文件。当应用程序进行网络通信时，LSP截取网络数据与操作并保存在SockData.data。与此同时，LSP向客户端发送一个通知消息，表明数据文件已被更新，这时SockMon就读取数据并显示到界面。</w:t>
      </w:r>
    </w:p>
    <w:p>
      <w:pPr>
        <w:rPr>
          <w:rFonts w:hint="eastAsia"/>
        </w:rPr>
      </w:pPr>
      <w:r>
        <w:rPr>
          <w:rFonts w:hint="eastAsia"/>
        </w:rPr>
        <w:t>3）LSP模块数据信息结构</w:t>
      </w:r>
    </w:p>
    <w:p>
      <w:pPr>
        <w:rPr>
          <w:rFonts w:hint="eastAsia"/>
        </w:rPr>
      </w:pPr>
      <w:r>
        <w:rPr>
          <w:rFonts w:hint="eastAsia"/>
        </w:rPr>
        <w:t>// 定义进程信息结构</w:t>
      </w:r>
    </w:p>
    <w:p>
      <w:pPr>
        <w:rPr>
          <w:rFonts w:hint="eastAsia"/>
        </w:rPr>
      </w:pPr>
      <w:r>
        <w:rPr>
          <w:rFonts w:hint="eastAsia"/>
        </w:rPr>
        <w:t>typedef struct _PROCESS_INFO {</w:t>
      </w:r>
    </w:p>
    <w:p>
      <w:pPr>
        <w:rPr>
          <w:rFonts w:hint="eastAsia"/>
        </w:rPr>
      </w:pPr>
      <w:r>
        <w:rPr>
          <w:rFonts w:hint="eastAsia"/>
        </w:rPr>
        <w:tab/>
      </w:r>
      <w:r>
        <w:rPr>
          <w:rFonts w:hint="eastAsia"/>
        </w:rPr>
        <w:t>DWORD</w:t>
      </w:r>
      <w:r>
        <w:rPr>
          <w:rFonts w:hint="eastAsia"/>
        </w:rPr>
        <w:tab/>
      </w:r>
      <w:r>
        <w:rPr>
          <w:rFonts w:hint="eastAsia"/>
        </w:rPr>
        <w:t>dwProcessId ;</w:t>
      </w:r>
      <w:r>
        <w:rPr>
          <w:rFonts w:hint="eastAsia"/>
        </w:rPr>
        <w:tab/>
      </w:r>
      <w:r>
        <w:rPr>
          <w:rFonts w:hint="eastAsia"/>
        </w:rPr>
        <w:tab/>
      </w:r>
      <w:r>
        <w:rPr>
          <w:rFonts w:hint="eastAsia"/>
        </w:rPr>
        <w:tab/>
      </w:r>
      <w:r>
        <w:rPr>
          <w:rFonts w:hint="eastAsia"/>
        </w:rPr>
        <w:tab/>
      </w:r>
      <w:r>
        <w:rPr>
          <w:rFonts w:hint="eastAsia"/>
        </w:rPr>
        <w:tab/>
      </w:r>
      <w:r>
        <w:rPr>
          <w:rFonts w:hint="eastAsia"/>
        </w:rPr>
        <w:t>// 进程ID</w:t>
      </w:r>
    </w:p>
    <w:p>
      <w:pPr>
        <w:rPr>
          <w:rFonts w:hint="eastAsia"/>
        </w:rPr>
      </w:pPr>
      <w:r>
        <w:rPr>
          <w:rFonts w:hint="eastAsia"/>
        </w:rPr>
        <w:tab/>
      </w:r>
      <w:r>
        <w:rPr>
          <w:rFonts w:hint="eastAsia"/>
        </w:rPr>
        <w:t>WCHAR</w:t>
      </w:r>
      <w:r>
        <w:rPr>
          <w:rFonts w:hint="eastAsia"/>
        </w:rPr>
        <w:tab/>
      </w:r>
      <w:r>
        <w:rPr>
          <w:rFonts w:hint="eastAsia"/>
        </w:rPr>
        <w:t>lpPath[MAX_PATH_LENGTH] ;</w:t>
      </w:r>
      <w:r>
        <w:rPr>
          <w:rFonts w:hint="eastAsia"/>
        </w:rPr>
        <w:tab/>
      </w:r>
      <w:r>
        <w:rPr>
          <w:rFonts w:hint="eastAsia"/>
        </w:rPr>
        <w:tab/>
      </w:r>
      <w:r>
        <w:rPr>
          <w:rFonts w:hint="eastAsia"/>
        </w:rPr>
        <w:t>// 进程路径全名</w:t>
      </w:r>
    </w:p>
    <w:p>
      <w:pPr>
        <w:rPr>
          <w:rFonts w:hint="eastAsia"/>
        </w:rPr>
      </w:pPr>
      <w:r>
        <w:rPr>
          <w:rFonts w:hint="eastAsia"/>
        </w:rPr>
        <w:t>} PROCESS_INFO, *LPPROCESS_INFO ;</w:t>
      </w:r>
      <w:r>
        <w:rPr>
          <w:rFonts w:hint="eastAsia"/>
        </w:rPr>
        <w:tab/>
      </w:r>
      <w:r>
        <w:rPr>
          <w:rFonts w:hint="eastAsia"/>
        </w:rPr>
        <w:tab/>
      </w:r>
    </w:p>
    <w:p>
      <w:pPr>
        <w:rPr>
          <w:rFonts w:hint="eastAsia"/>
        </w:rPr>
      </w:pPr>
      <w:r>
        <w:rPr>
          <w:rFonts w:hint="eastAsia"/>
        </w:rPr>
        <w:t>// 定义套接字信息结构</w:t>
      </w:r>
    </w:p>
    <w:p>
      <w:pPr>
        <w:rPr>
          <w:rFonts w:hint="eastAsia"/>
        </w:rPr>
      </w:pPr>
      <w:r>
        <w:rPr>
          <w:rFonts w:hint="eastAsia"/>
        </w:rPr>
        <w:t>typedef struct _SOCKET_INFO {</w:t>
      </w:r>
    </w:p>
    <w:p>
      <w:pPr>
        <w:rPr>
          <w:rFonts w:hint="eastAsia"/>
        </w:rPr>
      </w:pPr>
      <w:r>
        <w:rPr>
          <w:rFonts w:hint="eastAsia"/>
        </w:rPr>
        <w:tab/>
      </w:r>
      <w:r>
        <w:rPr>
          <w:rFonts w:hint="eastAsia"/>
        </w:rPr>
        <w:t>SOCKET</w:t>
      </w:r>
      <w:r>
        <w:rPr>
          <w:rFonts w:hint="eastAsia"/>
        </w:rPr>
        <w:tab/>
      </w:r>
      <w:r>
        <w:rPr>
          <w:rFonts w:hint="eastAsia"/>
        </w:rPr>
        <w:tab/>
      </w:r>
      <w:r>
        <w:rPr>
          <w:rFonts w:hint="eastAsia"/>
        </w:rPr>
        <w:t>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套接字句柄</w:t>
      </w:r>
    </w:p>
    <w:p>
      <w:pPr>
        <w:rPr>
          <w:rFonts w:hint="eastAsia"/>
        </w:rPr>
      </w:pPr>
      <w:r>
        <w:rPr>
          <w:rFonts w:hint="eastAsia"/>
        </w:rPr>
        <w:tab/>
      </w:r>
      <w:r>
        <w:rPr>
          <w:rFonts w:hint="eastAsia"/>
        </w:rPr>
        <w:t>int</w:t>
      </w:r>
      <w:r>
        <w:rPr>
          <w:rFonts w:hint="eastAsia"/>
        </w:rPr>
        <w:tab/>
      </w:r>
      <w:r>
        <w:rPr>
          <w:rFonts w:hint="eastAsia"/>
        </w:rPr>
        <w:tab/>
      </w:r>
      <w:r>
        <w:rPr>
          <w:rFonts w:hint="eastAsia"/>
        </w:rPr>
        <w:tab/>
      </w:r>
      <w:r>
        <w:rPr>
          <w:rFonts w:hint="eastAsia"/>
        </w:rPr>
        <w:t>protocol ;</w:t>
      </w:r>
      <w:r>
        <w:rPr>
          <w:rFonts w:hint="eastAsia"/>
        </w:rPr>
        <w:tab/>
      </w:r>
      <w:r>
        <w:rPr>
          <w:rFonts w:hint="eastAsia"/>
        </w:rPr>
        <w:tab/>
      </w:r>
      <w:r>
        <w:rPr>
          <w:rFonts w:hint="eastAsia"/>
        </w:rPr>
        <w:tab/>
      </w:r>
      <w:r>
        <w:rPr>
          <w:rFonts w:hint="eastAsia"/>
        </w:rPr>
        <w:tab/>
      </w:r>
      <w:r>
        <w:rPr>
          <w:rFonts w:hint="eastAsia"/>
        </w:rPr>
        <w:tab/>
      </w:r>
      <w:r>
        <w:rPr>
          <w:rFonts w:hint="eastAsia"/>
        </w:rPr>
        <w:t>// 协议类型</w:t>
      </w:r>
    </w:p>
    <w:p>
      <w:pPr>
        <w:rPr>
          <w:rFonts w:hint="eastAsia"/>
        </w:rPr>
      </w:pPr>
      <w:r>
        <w:rPr>
          <w:rFonts w:hint="eastAsia"/>
        </w:rPr>
        <w:tab/>
      </w:r>
      <w:r>
        <w:rPr>
          <w:rFonts w:hint="eastAsia"/>
        </w:rPr>
        <w:t>DWORD</w:t>
      </w:r>
      <w:r>
        <w:rPr>
          <w:rFonts w:hint="eastAsia"/>
        </w:rPr>
        <w:tab/>
      </w:r>
      <w:r>
        <w:rPr>
          <w:rFonts w:hint="eastAsia"/>
        </w:rPr>
        <w:tab/>
      </w:r>
      <w:r>
        <w:rPr>
          <w:rFonts w:hint="eastAsia"/>
        </w:rPr>
        <w:t>dwProcessId ;</w:t>
      </w:r>
      <w:r>
        <w:rPr>
          <w:rFonts w:hint="eastAsia"/>
        </w:rPr>
        <w:tab/>
      </w:r>
      <w:r>
        <w:rPr>
          <w:rFonts w:hint="eastAsia"/>
        </w:rPr>
        <w:tab/>
      </w:r>
      <w:r>
        <w:rPr>
          <w:rFonts w:hint="eastAsia"/>
        </w:rPr>
        <w:tab/>
      </w:r>
      <w:r>
        <w:rPr>
          <w:rFonts w:hint="eastAsia"/>
        </w:rPr>
        <w:tab/>
      </w:r>
      <w:r>
        <w:rPr>
          <w:rFonts w:hint="eastAsia"/>
        </w:rPr>
        <w:t xml:space="preserve">     // 进程ID</w:t>
      </w:r>
    </w:p>
    <w:p>
      <w:pPr>
        <w:rPr>
          <w:rFonts w:hint="eastAsia"/>
        </w:rPr>
      </w:pPr>
      <w:r>
        <w:rPr>
          <w:rFonts w:hint="eastAsia"/>
        </w:rPr>
        <w:tab/>
      </w:r>
      <w:r>
        <w:rPr>
          <w:rFonts w:hint="eastAsia"/>
        </w:rPr>
        <w:t>SYSTEMTIME</w:t>
      </w:r>
      <w:r>
        <w:rPr>
          <w:rFonts w:hint="eastAsia"/>
        </w:rPr>
        <w:tab/>
      </w:r>
      <w:r>
        <w:rPr>
          <w:rFonts w:hint="eastAsia"/>
        </w:rPr>
        <w:t>CreateTime ;</w:t>
      </w:r>
      <w:r>
        <w:rPr>
          <w:rFonts w:hint="eastAsia"/>
        </w:rPr>
        <w:tab/>
      </w:r>
      <w:r>
        <w:rPr>
          <w:rFonts w:hint="eastAsia"/>
        </w:rPr>
        <w:tab/>
      </w:r>
      <w:r>
        <w:rPr>
          <w:rFonts w:hint="eastAsia"/>
        </w:rPr>
        <w:tab/>
      </w:r>
      <w:r>
        <w:rPr>
          <w:rFonts w:hint="eastAsia"/>
        </w:rPr>
        <w:tab/>
      </w:r>
      <w:r>
        <w:rPr>
          <w:rFonts w:hint="eastAsia"/>
        </w:rPr>
        <w:t xml:space="preserve">     // 创建时间</w:t>
      </w:r>
    </w:p>
    <w:p>
      <w:pPr>
        <w:rPr>
          <w:rFonts w:hint="eastAsia"/>
        </w:rPr>
      </w:pPr>
      <w:r>
        <w:rPr>
          <w:rFonts w:hint="eastAsia"/>
        </w:rPr>
        <w:t>} SOCKET_INFO, *LPSOCKET_INFO ;</w:t>
      </w:r>
    </w:p>
    <w:p>
      <w:pPr>
        <w:rPr>
          <w:rFonts w:hint="eastAsia"/>
        </w:rPr>
      </w:pPr>
    </w:p>
    <w:p>
      <w:pPr>
        <w:rPr>
          <w:rFonts w:hint="eastAsia"/>
        </w:rPr>
      </w:pPr>
    </w:p>
    <w:p>
      <w:pPr>
        <w:rPr>
          <w:rFonts w:hint="eastAsia"/>
        </w:rPr>
      </w:pPr>
      <w:r>
        <w:rPr>
          <w:rFonts w:hint="eastAsia"/>
        </w:rPr>
        <w:t>根据上面的定义，可以知道实例内部处理的数据结构如图4-2。</w:t>
      </w:r>
    </w:p>
    <w:p>
      <w:pPr>
        <w:rPr>
          <w:rFonts w:hint="eastAsia"/>
        </w:rPr>
      </w:pPr>
      <w:r>
        <w:rPr>
          <w:rFonts w:hint="eastAsia" w:ascii="新宋体" w:eastAsia="新宋体"/>
          <w:color w:val="800080"/>
          <w:kern w:val="0"/>
          <w:sz w:val="32"/>
          <w:szCs w:val="32"/>
        </w:rPr>
        <w:drawing>
          <wp:inline distT="0" distB="0" distL="114300" distR="114300">
            <wp:extent cx="4427220" cy="2618105"/>
            <wp:effectExtent l="0" t="0" r="5080" b="10795"/>
            <wp:docPr id="10" name="图片 12" descr="无标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无标题2"/>
                    <pic:cNvPicPr>
                      <a:picLocks noChangeAspect="1"/>
                    </pic:cNvPicPr>
                  </pic:nvPicPr>
                  <pic:blipFill>
                    <a:blip r:embed="rId16"/>
                    <a:srcRect r="10544" b="20308"/>
                    <a:stretch>
                      <a:fillRect/>
                    </a:stretch>
                  </pic:blipFill>
                  <pic:spPr>
                    <a:xfrm>
                      <a:off x="0" y="0"/>
                      <a:ext cx="4427220" cy="2618105"/>
                    </a:xfrm>
                    <a:prstGeom prst="rect">
                      <a:avLst/>
                    </a:prstGeom>
                    <a:noFill/>
                    <a:ln>
                      <a:noFill/>
                    </a:ln>
                  </pic:spPr>
                </pic:pic>
              </a:graphicData>
            </a:graphic>
          </wp:inline>
        </w:drawing>
      </w:r>
    </w:p>
    <w:p>
      <w:pPr>
        <w:rPr>
          <w:rFonts w:hint="eastAsia"/>
        </w:rPr>
      </w:pPr>
      <w:r>
        <w:rPr>
          <w:rFonts w:hint="eastAsia"/>
        </w:rPr>
        <w:t>图4-2  内部处理的数据结构</w:t>
      </w:r>
    </w:p>
    <w:p>
      <w:pPr>
        <w:rPr>
          <w:rFonts w:hint="eastAsia"/>
        </w:rPr>
      </w:pPr>
      <w:r>
        <w:rPr>
          <w:rFonts w:hint="eastAsia"/>
        </w:rPr>
        <w:t>当数据保存到磁盘文件SockInfo.data时，保存的是PROCESS_INFO, SOCKET_INFO和OPERATE_INFO类型的数据，每一个结构的数据被视为一天记录。为了方便数据存取过程，实例中把每个记录的长度固定为4K，另外，在SockInfo.data中还保存着数据信息的总量，记为nCount。由于实力运行时可能有多个线程同时加载LSP模块并截取网络数据，可能会造成多个进程同时针对变量nCount进行操作，此时需要同步处理。</w:t>
      </w:r>
    </w:p>
    <w:p>
      <w:pPr>
        <w:rPr>
          <w:rFonts w:hint="eastAsia"/>
        </w:rPr>
      </w:pPr>
      <w:r>
        <w:rPr>
          <w:rFonts w:hint="eastAsia"/>
        </w:rPr>
        <w:t>4）目录枚举</w:t>
      </w:r>
    </w:p>
    <w:p>
      <w:pPr>
        <w:rPr>
          <w:rFonts w:hint="eastAsia"/>
        </w:rPr>
      </w:pPr>
      <w:r>
        <w:rPr>
          <w:rFonts w:hint="eastAsia"/>
        </w:rPr>
        <w:t>（1）SPI提供的协议</w:t>
      </w:r>
    </w:p>
    <w:p>
      <w:pPr>
        <w:rPr>
          <w:rFonts w:hint="eastAsia"/>
        </w:rPr>
      </w:pPr>
      <w:r>
        <w:rPr>
          <w:rFonts w:hint="eastAsia"/>
        </w:rPr>
        <w:t>SPI提供的协议共有三个。</w:t>
      </w:r>
    </w:p>
    <w:p>
      <w:pPr>
        <w:rPr>
          <w:rFonts w:hint="eastAsia"/>
        </w:rPr>
      </w:pPr>
      <w:r>
        <w:rPr>
          <w:rFonts w:hint="eastAsia"/>
        </w:rPr>
        <w:t>① 分层协议：在基础协议之上，是靠基础协议提供更高级的网络通信服务。</w:t>
      </w:r>
    </w:p>
    <w:p>
      <w:pPr>
        <w:rPr>
          <w:rFonts w:hint="eastAsia"/>
        </w:rPr>
      </w:pPr>
      <w:r>
        <w:rPr>
          <w:rFonts w:hint="eastAsia"/>
        </w:rPr>
        <w:t>② 基础协议：它是相对于分层协议而言的，是能够安全、独立地和远程端点实现数据通信协议。</w:t>
      </w:r>
    </w:p>
    <w:p>
      <w:pPr>
        <w:rPr>
          <w:rFonts w:hint="eastAsia"/>
        </w:rPr>
      </w:pPr>
      <w:r>
        <w:rPr>
          <w:rFonts w:hint="eastAsia"/>
        </w:rPr>
        <w:t>③ 协议链：将一系列的分层协议和基础协议特定结构连接在一起的链状结构。</w:t>
      </w:r>
    </w:p>
    <w:p>
      <w:pPr>
        <w:rPr>
          <w:rFonts w:hint="eastAsia"/>
        </w:rPr>
      </w:pPr>
      <w:r>
        <w:rPr>
          <w:rFonts w:hint="eastAsia"/>
        </w:rPr>
        <w:t>在安装LSP和开发LSP过程中都需要枚举协议目录，可以使用SPI提供的函数WSCEnumProtocol进行枚举，定义如下：</w:t>
      </w:r>
    </w:p>
    <w:p>
      <w:pPr>
        <w:rPr>
          <w:rFonts w:hint="eastAsia"/>
        </w:rPr>
      </w:pPr>
      <w:r>
        <w:rPr>
          <w:rFonts w:hint="eastAsia"/>
        </w:rPr>
        <w:t>int WSCEnumProtocols(IN LPINT lpiProtocols, __out_bcount_opt);</w:t>
      </w:r>
    </w:p>
    <w:p>
      <w:pPr>
        <w:rPr>
          <w:rFonts w:hint="eastAsia"/>
        </w:rPr>
      </w:pPr>
      <w:r>
        <w:rPr>
          <w:rFonts w:hint="eastAsia"/>
        </w:rPr>
        <w:t>如果枚举成功，返回协议数量。其中WSAPROTOCOL_INFOW结构包含了服务提供者所支持的协议，地址家族以及套接字相关的信息。</w:t>
      </w:r>
    </w:p>
    <w:p>
      <w:pPr>
        <w:rPr>
          <w:rFonts w:hint="eastAsia"/>
        </w:rPr>
      </w:pPr>
      <w:r>
        <w:rPr>
          <w:rFonts w:hint="eastAsia"/>
        </w:rPr>
        <w:t>（</w:t>
      </w:r>
      <w:r>
        <w:rPr>
          <w:rFonts w:hint="eastAsia"/>
          <w:lang w:val="en-US" w:eastAsia="zh-CN"/>
        </w:rPr>
        <w:t>2</w:t>
      </w:r>
      <w:r>
        <w:rPr>
          <w:rFonts w:hint="eastAsia"/>
        </w:rPr>
        <w:t>）NativeAPI结构</w:t>
      </w:r>
    </w:p>
    <w:p>
      <w:pPr>
        <w:rPr>
          <w:rFonts w:hint="eastAsia"/>
        </w:rPr>
      </w:pPr>
      <w:r>
        <w:rPr>
          <w:rFonts w:hint="eastAsia"/>
        </w:rPr>
        <w:t>本机系统服务NativeAPI，又称本机应用程序编程接口，它是由执行体为用户模式和内核模式的程序提供的系统服务集，从用户模式调用Native API是通过ntdll.dll实现的。通常情况下使用Win32函数一般是由kernel32.dll或gdi32.dll等库所导出的，表面上Win32函数为编程人员提供了很多接口来实现想要的功能，这些都仅仅是对Native API进行封装后提供的给用户使用的。</w:t>
      </w:r>
    </w:p>
    <w:p>
      <w:pPr>
        <w:rPr>
          <w:rFonts w:hint="eastAsia"/>
        </w:rPr>
      </w:pPr>
      <w:r>
        <w:rPr>
          <w:rFonts w:hint="eastAsia"/>
        </w:rPr>
        <w:t>Native API本身也并不实现具体的功能，在Win NT以后的平台由于用户模式和内核模式的隔离，正常情况下普通应用程序无法进入内核模式，更不用谈及调用内核执行体所提供的功能，于是就有了现在的系统服务调用。</w:t>
      </w:r>
    </w:p>
    <w:p>
      <w:pPr>
        <w:rPr>
          <w:rFonts w:hint="eastAsia"/>
        </w:rPr>
      </w:pPr>
      <w:r>
        <w:rPr>
          <w:rFonts w:hint="eastAsia"/>
        </w:rPr>
        <w:t>然而Native API跟普通Win32 API不同的是，所有东西都是未被导出的。如果使用Win32 API可以通过MSDN查询函数定义、参数说明、使用方法、注意事项，有时甚至还有源码实例。</w:t>
      </w:r>
    </w:p>
    <w:p>
      <w:pPr>
        <w:rPr>
          <w:rFonts w:hint="eastAsia"/>
        </w:rPr>
      </w:pPr>
      <w:r>
        <w:rPr>
          <w:rFonts w:hint="eastAsia"/>
        </w:rPr>
        <w:t>① 调用步骤</w:t>
      </w:r>
    </w:p>
    <w:p>
      <w:pPr>
        <w:rPr>
          <w:rFonts w:hint="eastAsia"/>
        </w:rPr>
      </w:pPr>
      <w:r>
        <w:rPr>
          <w:rFonts w:hint="eastAsia"/>
        </w:rPr>
        <w:t>在用户层调用Native API，主要分为3个步骤。</w:t>
      </w:r>
    </w:p>
    <w:p>
      <w:pPr>
        <w:rPr>
          <w:rFonts w:hint="eastAsia"/>
        </w:rPr>
      </w:pPr>
      <w:r>
        <w:rPr>
          <w:rFonts w:hint="eastAsia"/>
        </w:rPr>
        <w:t>定义Native API函数NtQuerySystemInformation，用来枚举进程信息。</w:t>
      </w:r>
    </w:p>
    <w:p>
      <w:pPr>
        <w:rPr>
          <w:rFonts w:hint="eastAsia"/>
        </w:rPr>
      </w:pPr>
      <w:r>
        <w:rPr>
          <w:rFonts w:hint="eastAsia"/>
        </w:rPr>
        <w:t>使用GetProcAddress取得NtQuerySystemInformation函数地址。</w:t>
      </w:r>
    </w:p>
    <w:p>
      <w:pPr>
        <w:rPr>
          <w:rFonts w:hint="eastAsia"/>
        </w:rPr>
      </w:pPr>
      <w:r>
        <w:rPr>
          <w:rFonts w:hint="eastAsia"/>
        </w:rPr>
        <w:t>调用Native API函数NtQuerySystemInformation取得进程信息。</w:t>
      </w:r>
    </w:p>
    <w:p>
      <w:pPr>
        <w:rPr>
          <w:rFonts w:hint="eastAsia"/>
        </w:rPr>
      </w:pPr>
      <w:r>
        <w:rPr>
          <w:rFonts w:hint="eastAsia"/>
        </w:rPr>
        <w:t>进程/线程/模块的查杀采用内核驱动“清0法”，每个“模块”句柄在应用层的调用都会引起内核对象计数的累加，同理句柄在应用层的释放也会引起内核对象计数的递减，当操作系统发现某个内核对象的计数为0时，就会清除该内核对象，而“清0法”则是通过驱动程序获得内核最高权限直接强制将内核对象计数清0，从而达到查杀的目的。</w:t>
      </w:r>
    </w:p>
    <w:p>
      <w:pPr>
        <w:rPr>
          <w:rFonts w:hint="eastAsia"/>
        </w:rPr>
      </w:pPr>
      <w:r>
        <w:rPr>
          <w:rFonts w:hint="eastAsia"/>
        </w:rPr>
        <w:t>② 进程虚拟内存查看模块</w:t>
      </w:r>
    </w:p>
    <w:p>
      <w:pPr>
        <w:rPr>
          <w:rFonts w:hint="eastAsia"/>
        </w:rPr>
      </w:pPr>
      <w:r>
        <w:rPr>
          <w:rFonts w:hint="eastAsia"/>
        </w:rPr>
        <w:t>取得与虚拟内存相关的系统信息，“页大小”，“最小地址”，“最大地址”。使用GetSystemInfo用于取得系统相关信息，定义如下：</w:t>
      </w:r>
    </w:p>
    <w:p>
      <w:pPr>
        <w:rPr>
          <w:rFonts w:hint="eastAsia"/>
        </w:rPr>
      </w:pPr>
      <w:r>
        <w:rPr>
          <w:rFonts w:hint="eastAsia"/>
        </w:rPr>
        <w:t>void GetSystemInfo( __out LPSYSTEM_INFO lpSystemInfo );</w:t>
      </w:r>
    </w:p>
    <w:p>
      <w:pPr>
        <w:rPr>
          <w:rFonts w:hint="eastAsia"/>
        </w:rPr>
      </w:pPr>
      <w:r>
        <w:rPr>
          <w:rFonts w:hint="eastAsia"/>
        </w:rPr>
        <w:t>取得内存状态信息，包括“总物理内存”，“可用物理内存”，“总页文件”，“可用页文件”，“总虚拟内存”和“可用虚拟内存”。使用GlobalMemoryStatus函数用于取得系统当前内存信息，定义如下：</w:t>
      </w:r>
    </w:p>
    <w:p>
      <w:pPr>
        <w:rPr>
          <w:rFonts w:hint="eastAsia"/>
        </w:rPr>
      </w:pPr>
      <w:r>
        <w:rPr>
          <w:rFonts w:hint="eastAsia"/>
        </w:rPr>
        <w:t>void GlobalMemoryStatus( __out LPMEMORYSTATUS lpBuffer );</w:t>
      </w:r>
    </w:p>
    <w:p>
      <w:pPr>
        <w:rPr>
          <w:rFonts w:hint="eastAsia"/>
        </w:rPr>
      </w:pPr>
      <w:r>
        <w:rPr>
          <w:rFonts w:hint="eastAsia"/>
        </w:rPr>
        <w:t>查询指定进程的虚拟地址状态信息，使用VirtualQueryEx函数，定义如下：</w:t>
      </w:r>
    </w:p>
    <w:p>
      <w:pPr>
        <w:rPr>
          <w:rFonts w:hint="eastAsia"/>
        </w:rPr>
      </w:pPr>
      <w:r>
        <w:rPr>
          <w:rFonts w:hint="eastAsia"/>
        </w:rPr>
        <w:t>SIZE_T VirtualQueryEx(</w:t>
      </w:r>
    </w:p>
    <w:p>
      <w:pPr>
        <w:rPr>
          <w:rFonts w:hint="eastAsia"/>
        </w:rPr>
      </w:pPr>
      <w:r>
        <w:rPr>
          <w:rFonts w:hint="eastAsia"/>
        </w:rPr>
        <w:tab/>
      </w:r>
      <w:r>
        <w:rPr>
          <w:rFonts w:hint="eastAsia"/>
        </w:rPr>
        <w:tab/>
      </w:r>
      <w:r>
        <w:rPr>
          <w:rFonts w:hint="eastAsia"/>
        </w:rPr>
        <w:tab/>
      </w:r>
      <w:r>
        <w:rPr>
          <w:rFonts w:hint="eastAsia"/>
        </w:rPr>
        <w:t>__in HANDLE hProcess,</w:t>
      </w:r>
    </w:p>
    <w:p>
      <w:pPr>
        <w:rPr>
          <w:rFonts w:hint="eastAsia"/>
        </w:rPr>
      </w:pPr>
      <w:r>
        <w:rPr>
          <w:rFonts w:hint="eastAsia"/>
        </w:rPr>
        <w:tab/>
      </w:r>
      <w:r>
        <w:rPr>
          <w:rFonts w:hint="eastAsia"/>
        </w:rPr>
        <w:tab/>
      </w:r>
      <w:r>
        <w:rPr>
          <w:rFonts w:hint="eastAsia"/>
        </w:rPr>
        <w:tab/>
      </w:r>
      <w:r>
        <w:rPr>
          <w:rFonts w:hint="eastAsia"/>
        </w:rPr>
        <w:t xml:space="preserve">__in_opt LPCVOID lpAddress, </w:t>
      </w:r>
    </w:p>
    <w:p>
      <w:pPr>
        <w:rPr>
          <w:rFonts w:hint="eastAsia"/>
        </w:rPr>
      </w:pPr>
      <w:r>
        <w:rPr>
          <w:rFonts w:hint="eastAsia"/>
        </w:rPr>
        <w:tab/>
      </w:r>
      <w:r>
        <w:rPr>
          <w:rFonts w:hint="eastAsia"/>
        </w:rPr>
        <w:tab/>
      </w:r>
      <w:r>
        <w:rPr>
          <w:rFonts w:hint="eastAsia"/>
        </w:rPr>
        <w:tab/>
      </w:r>
      <w:r>
        <w:rPr>
          <w:rFonts w:hint="eastAsia"/>
        </w:rPr>
        <w:t>__out_bcount_part</w:t>
      </w:r>
    </w:p>
    <w:p>
      <w:pPr>
        <w:rPr>
          <w:rFonts w:hint="eastAsia"/>
        </w:rPr>
      </w:pPr>
      <w:r>
        <w:rPr>
          <w:rFonts w:hint="eastAsia"/>
        </w:rPr>
        <w:tab/>
      </w:r>
      <w:r>
        <w:rPr>
          <w:rFonts w:hint="eastAsia"/>
        </w:rPr>
        <w:tab/>
      </w:r>
      <w:r>
        <w:rPr>
          <w:rFonts w:hint="eastAsia"/>
        </w:rPr>
        <w:t>);</w:t>
      </w:r>
    </w:p>
    <w:p>
      <w:pPr>
        <w:rPr>
          <w:rFonts w:hint="eastAsia"/>
          <w:color w:val="00B050"/>
        </w:rPr>
      </w:pPr>
      <w:r>
        <w:rPr>
          <w:rFonts w:hint="eastAsia"/>
          <w:color w:val="00B050"/>
        </w:rPr>
        <w:t>4.</w:t>
      </w:r>
      <w:r>
        <w:rPr>
          <w:rFonts w:hint="eastAsia"/>
          <w:color w:val="00B050"/>
          <w:lang w:val="en-US" w:eastAsia="zh-CN"/>
        </w:rPr>
        <w:t>3</w:t>
      </w:r>
      <w:r>
        <w:rPr>
          <w:rFonts w:hint="eastAsia"/>
          <w:color w:val="00B050"/>
        </w:rPr>
        <w:t xml:space="preserve"> 系统健康指数</w:t>
      </w:r>
    </w:p>
    <w:p>
      <w:pPr>
        <w:rPr>
          <w:rFonts w:hint="eastAsia"/>
          <w:color w:val="FF0000"/>
        </w:rPr>
      </w:pPr>
      <w:r>
        <w:rPr>
          <w:rFonts w:hint="eastAsia"/>
          <w:color w:val="FF0000"/>
        </w:rPr>
        <w:t>4.</w:t>
      </w:r>
      <w:r>
        <w:rPr>
          <w:rFonts w:hint="eastAsia"/>
          <w:color w:val="FF0000"/>
          <w:lang w:val="en-US" w:eastAsia="zh-CN"/>
        </w:rPr>
        <w:t>3</w:t>
      </w:r>
      <w:r>
        <w:rPr>
          <w:rFonts w:hint="eastAsia"/>
          <w:color w:val="FF0000"/>
        </w:rPr>
        <w:t>.1  叶子工作站健康指数</w:t>
      </w:r>
    </w:p>
    <w:p>
      <w:pPr>
        <w:rPr>
          <w:rFonts w:hint="eastAsia"/>
        </w:rPr>
      </w:pPr>
      <w:r>
        <w:rPr>
          <w:rFonts w:hint="eastAsia"/>
        </w:rPr>
        <w:t>每个工作站都有一个健康指数，工作站健康指数由受CPU、内存和网络影响，设定最小为0，最大为100。计算公式如下：</w:t>
      </w:r>
    </w:p>
    <w:p>
      <w:pPr>
        <w:rPr>
          <w:rFonts w:hint="eastAsia"/>
        </w:rPr>
      </w:pPr>
      <w:r>
        <w:rPr>
          <w:rFonts w:hint="eastAsia"/>
        </w:rPr>
        <w:t xml:space="preserve">  </w:t>
      </w:r>
      <w:r>
        <w:rPr>
          <w:position w:val="-34"/>
          <w:sz w:val="24"/>
        </w:rPr>
        <w:object>
          <v:shape id="_x0000_i1026" o:spt="75" type="#_x0000_t75" style="height:39pt;width:354pt;" o:ole="t" filled="f" o:preferrelative="t" stroked="f" coordsize="21600,21600">
            <v:path/>
            <v:fill on="f" alignshape="1" focussize="0,0"/>
            <v:stroke on="f"/>
            <v:imagedata r:id="rId18" o:title=""/>
            <o:lock v:ext="edit" aspectratio="t"/>
            <w10:wrap type="none"/>
            <w10:anchorlock/>
          </v:shape>
          <o:OLEObject Type="Embed" ProgID="Equation.3" ShapeID="_x0000_i1026" DrawAspect="Content" ObjectID="_1468075726" r:id="rId17">
            <o:LockedField>false</o:LockedField>
          </o:OLEObject>
        </w:object>
      </w:r>
    </w:p>
    <w:p>
      <w:pPr>
        <w:rPr>
          <w:rFonts w:hint="eastAsia"/>
        </w:rPr>
      </w:pPr>
      <w:r>
        <w:rPr>
          <w:rFonts w:hint="eastAsia"/>
        </w:rPr>
        <w:t>其中CPU是指宿主计算机CPU的使用率，MEM是指物理内存使用量（单位M），startMEM是指系统启动时使用的物理内存（单位M），totalMEM是指物理内存总量（单位M），NETWORK是指网卡使用率。</w:t>
      </w:r>
    </w:p>
    <w:p>
      <w:pPr>
        <w:rPr>
          <w:rFonts w:hint="eastAsia"/>
        </w:rPr>
      </w:pPr>
      <w:r>
        <w:rPr>
          <w:rFonts w:hint="eastAsia"/>
        </w:rPr>
        <w:t>CPU、内存和网络使用等参数权重分别为60、20和20，CPU使用率是最主要参数，对系统性能影响较大，当CPU使用率超过80%时，系统几乎处于停滞状态，此时我们认为其健康指数为0。</w:t>
      </w:r>
    </w:p>
    <w:p>
      <w:pPr>
        <w:rPr>
          <w:rFonts w:hint="eastAsia"/>
          <w:color w:val="FF0000"/>
        </w:rPr>
      </w:pPr>
      <w:r>
        <w:rPr>
          <w:rFonts w:hint="eastAsia"/>
          <w:color w:val="FF0000"/>
        </w:rPr>
        <w:t>4.</w:t>
      </w:r>
      <w:r>
        <w:rPr>
          <w:rFonts w:hint="eastAsia"/>
          <w:color w:val="FF0000"/>
          <w:lang w:val="en-US" w:eastAsia="zh-CN"/>
        </w:rPr>
        <w:t>3</w:t>
      </w:r>
      <w:r>
        <w:rPr>
          <w:rFonts w:hint="eastAsia"/>
          <w:color w:val="FF0000"/>
        </w:rPr>
        <w:t>.2  分支服务器健康指数</w:t>
      </w:r>
    </w:p>
    <w:p>
      <w:pPr>
        <w:rPr>
          <w:sz w:val="24"/>
        </w:rPr>
      </w:pPr>
      <w:r>
        <w:rPr>
          <w:rFonts w:hint="eastAsia"/>
        </w:rPr>
        <w:t>每个NAT服务器健康指数由受CPU、内存和双网卡影响，设定最小为0，最大为100。计算公式如下：</w:t>
      </w:r>
    </w:p>
    <w:p>
      <w:pPr>
        <w:rPr>
          <w:rFonts w:hint="eastAsia"/>
          <w:sz w:val="24"/>
        </w:rPr>
      </w:pPr>
      <w:r>
        <w:rPr>
          <w:position w:val="-34"/>
          <w:sz w:val="24"/>
        </w:rPr>
        <w:object>
          <v:shape id="_x0000_i1027" o:spt="75" type="#_x0000_t75" style="height:39pt;width:401pt;" o:ole="t" filled="f" o:preferrelative="t" stroked="f" coordsize="21600,21600">
            <v:path/>
            <v:fill on="f" alignshape="1" focussize="0,0"/>
            <v:stroke on="f"/>
            <v:imagedata r:id="rId20" o:title=""/>
            <o:lock v:ext="edit" aspectratio="t"/>
            <w10:wrap type="none"/>
            <w10:anchorlock/>
          </v:shape>
          <o:OLEObject Type="Embed" ProgID="Equation.3" ShapeID="_x0000_i1027" DrawAspect="Content" ObjectID="_1468075727" r:id="rId19">
            <o:LockedField>false</o:LockedField>
          </o:OLEObject>
        </w:object>
      </w:r>
    </w:p>
    <w:p>
      <w:pPr>
        <w:rPr>
          <w:rFonts w:hint="eastAsia"/>
        </w:rPr>
      </w:pPr>
      <w:r>
        <w:rPr>
          <w:rFonts w:hint="eastAsia"/>
        </w:rPr>
        <w:t>其中CPU是指宿主服务器CPU的使用率，MEM是指物理内存使用量（单位M），startMEM是指系统启动时使用的物理内存（单位M），totalMEM是指物理内存总量（单位M），inNET是指内网卡使用率，outNET是指外网卡使用率。</w:t>
      </w:r>
    </w:p>
    <w:p>
      <w:pPr>
        <w:rPr>
          <w:rFonts w:hint="eastAsia"/>
        </w:rPr>
      </w:pPr>
      <w:r>
        <w:rPr>
          <w:rFonts w:hint="eastAsia"/>
        </w:rPr>
        <w:t>CPU、内存、内网卡和外网卡使用等参数权重分别为60、10、20和10，CPU使用率是最主要参数，对系统性能影响较大，当CPU使用率超过80%时，系统几乎处于停滞状态，此时我们认为其健康指数为0。</w:t>
      </w:r>
    </w:p>
    <w:p>
      <w:pPr>
        <w:rPr>
          <w:rFonts w:hint="eastAsia"/>
          <w:color w:val="FF0000"/>
        </w:rPr>
      </w:pPr>
      <w:r>
        <w:rPr>
          <w:rFonts w:hint="eastAsia"/>
          <w:color w:val="FF0000"/>
        </w:rPr>
        <w:t>4.</w:t>
      </w:r>
      <w:r>
        <w:rPr>
          <w:rFonts w:hint="eastAsia"/>
          <w:color w:val="FF0000"/>
          <w:lang w:val="en-US" w:eastAsia="zh-CN"/>
        </w:rPr>
        <w:t>3</w:t>
      </w:r>
      <w:r>
        <w:rPr>
          <w:rFonts w:hint="eastAsia"/>
          <w:color w:val="FF0000"/>
        </w:rPr>
        <w:t>.3  主干服务器健康指数</w:t>
      </w:r>
    </w:p>
    <w:p>
      <w:pPr>
        <w:rPr>
          <w:rFonts w:hint="eastAsia"/>
        </w:rPr>
      </w:pPr>
      <w:r>
        <w:rPr>
          <w:rFonts w:hint="eastAsia"/>
        </w:rPr>
        <w:t>每个服务器（包括WEB、FTP、DNS、E-mail、VOD等服务器）都有一个健康指数，服务器健康指数由受CPU、内存和网络影响，设定最小值为0，最大为100。计算公式如下：</w:t>
      </w:r>
    </w:p>
    <w:p>
      <w:pPr>
        <w:rPr>
          <w:rFonts w:hint="eastAsia"/>
        </w:rPr>
      </w:pPr>
      <w:r>
        <w:rPr>
          <w:rFonts w:hint="eastAsia"/>
        </w:rPr>
        <w:t xml:space="preserve">  </w:t>
      </w:r>
      <w:r>
        <w:rPr>
          <w:position w:val="-34"/>
          <w:sz w:val="24"/>
        </w:rPr>
        <w:object>
          <v:shape id="_x0000_i1028" o:spt="75" type="#_x0000_t75" style="height:39pt;width:384pt;" o:ole="t" filled="f" o:preferrelative="t" stroked="f" coordsize="21600,21600">
            <v:path/>
            <v:fill on="f" alignshape="1" focussize="0,0"/>
            <v:stroke on="f"/>
            <v:imagedata r:id="rId22" o:title=""/>
            <o:lock v:ext="edit" aspectratio="t"/>
            <w10:wrap type="none"/>
            <w10:anchorlock/>
          </v:shape>
          <o:OLEObject Type="Embed" ProgID="Equation.3" ShapeID="_x0000_i1028" DrawAspect="Content" ObjectID="_1468075728" r:id="rId21">
            <o:LockedField>false</o:LockedField>
          </o:OLEObject>
        </w:object>
      </w:r>
    </w:p>
    <w:p>
      <w:pPr>
        <w:rPr>
          <w:rFonts w:hint="eastAsia"/>
        </w:rPr>
      </w:pPr>
      <w:r>
        <w:rPr>
          <w:rFonts w:hint="eastAsia"/>
        </w:rPr>
        <w:t>因采用私有云构建服务器系统，因此系统中的CPU和内存都是虚拟的，其中CPU是虚拟服务器CPU的使用率，MEM是指物理内存使用量（单位M），startMEM是指系统启动时使用的物理内存（单位M），totalMEM是指物理内存总量（单位M），NETWORK是指网卡使用率（一般认为使用的是单网卡）。</w:t>
      </w:r>
    </w:p>
    <w:p>
      <w:pPr>
        <w:rPr>
          <w:rFonts w:hint="eastAsia"/>
        </w:rPr>
      </w:pPr>
      <w:r>
        <w:rPr>
          <w:rFonts w:hint="eastAsia"/>
        </w:rPr>
        <w:t>CPU、内存和网络使用等参数权重分别为20、20和60，网卡使用率是最主要参数，对系统性能影响较大，当网卡使用率超过80%时，系统可能遭受DDOS等十分严重的攻击，系统对外服务几乎处于停滞状态，此时我们认为其健康指数为0，提醒系统必须采取积极有效的措施。</w:t>
      </w:r>
    </w:p>
    <w:p>
      <w:pPr>
        <w:rPr>
          <w:rFonts w:hint="eastAsia"/>
          <w:color w:val="FF0000"/>
        </w:rPr>
      </w:pPr>
      <w:r>
        <w:rPr>
          <w:rFonts w:hint="eastAsia"/>
          <w:color w:val="FF0000"/>
        </w:rPr>
        <w:t>4.</w:t>
      </w:r>
      <w:r>
        <w:rPr>
          <w:rFonts w:hint="eastAsia"/>
          <w:color w:val="FF0000"/>
          <w:lang w:val="en-US" w:eastAsia="zh-CN"/>
        </w:rPr>
        <w:t>3</w:t>
      </w:r>
      <w:r>
        <w:rPr>
          <w:rFonts w:hint="eastAsia"/>
          <w:color w:val="FF0000"/>
        </w:rPr>
        <w:t>.4  系统健康指数</w:t>
      </w:r>
    </w:p>
    <w:p>
      <w:pPr>
        <w:rPr>
          <w:rFonts w:hint="eastAsia"/>
        </w:rPr>
      </w:pPr>
      <w:r>
        <w:rPr>
          <w:rFonts w:hint="eastAsia"/>
        </w:rPr>
        <w:t>整个网络系统运行是否通畅受到包括各种应用服务器、NAT服务器、工作站和网络传输设备的影响，但影响程度不同，由高到低排列顺序为应用服务器、NAT服务器、网络传输设备和工作站，因此计算系统健康指数是权重设置分别为40、30、20和10。健康指数计算公式是：</w:t>
      </w:r>
    </w:p>
    <w:p>
      <w:pPr>
        <w:rPr>
          <w:rFonts w:hint="eastAsia"/>
        </w:rPr>
      </w:pPr>
      <w:r>
        <w:rPr>
          <w:position w:val="-72"/>
          <w:sz w:val="24"/>
        </w:rPr>
        <w:object>
          <v:shape id="_x0000_i1029" o:spt="75" type="#_x0000_t75" style="height:77pt;width:395pt;" o:ole="t" filled="f" o:preferrelative="t" stroked="f" coordsize="21600,21600">
            <v:path/>
            <v:fill on="f" alignshape="1" focussize="0,0"/>
            <v:stroke on="f"/>
            <v:imagedata r:id="rId24" o:title=""/>
            <o:lock v:ext="edit" aspectratio="t"/>
            <w10:wrap type="none"/>
            <w10:anchorlock/>
          </v:shape>
          <o:OLEObject Type="Embed" ProgID="Equation.3" ShapeID="_x0000_i1029" DrawAspect="Content" ObjectID="_1468075729" r:id="rId23">
            <o:LockedField>false</o:LockedField>
          </o:OLEObject>
        </w:object>
      </w:r>
    </w:p>
    <w:p>
      <w:pPr>
        <w:rPr>
          <w:rFonts w:hint="eastAsia"/>
        </w:rPr>
      </w:pPr>
      <w:r>
        <w:rPr>
          <w:rFonts w:hint="eastAsia"/>
        </w:rPr>
        <w:t>其中index_trunk、index_branch、CPU、index_leaf分别为主干健康指数、分支健康指数、网络设备CPU使用率、叶子健康指数等，S是虚拟应用服务器的数量，N是NAT服务器的数量，R是网络设备的数量，C是工作站的数量。</w:t>
      </w:r>
    </w:p>
    <w:p>
      <w:pPr>
        <w:rPr>
          <w:rFonts w:hint="eastAsia"/>
        </w:rPr>
      </w:pPr>
      <w:r>
        <w:rPr>
          <w:rFonts w:hint="eastAsia"/>
        </w:rPr>
        <w:t>整个系统的健康指数是应用服务器、NAT服务器、网络设备和工作站健康指数的加权平均，系统健康指数最小为0，最大为100。系统开始运行是系统指数为100，当系统正常运行和遭受攻击时都会是健康指数降低，表4-1显示健康指数和健康程度的关系。</w:t>
      </w:r>
    </w:p>
    <w:p>
      <w:pPr>
        <w:rPr>
          <w:rFonts w:hint="eastAsia"/>
        </w:rPr>
      </w:pPr>
      <w:r>
        <w:rPr>
          <w:rFonts w:hint="eastAsia"/>
        </w:rPr>
        <w:t>表4-1 系统健康指数表</w:t>
      </w:r>
    </w:p>
    <w:p>
      <w:pPr>
        <w:rPr>
          <w:rFonts w:hint="eastAsia"/>
        </w:rPr>
      </w:pPr>
      <w:r>
        <w:rPr>
          <w:rFonts w:hint="eastAsia"/>
        </w:rPr>
        <w:t>序号</w:t>
      </w:r>
      <w:r>
        <w:rPr>
          <w:rFonts w:hint="eastAsia"/>
        </w:rPr>
        <w:tab/>
      </w:r>
      <w:r>
        <w:rPr>
          <w:rFonts w:hint="eastAsia"/>
        </w:rPr>
        <w:t>健康等级</w:t>
      </w:r>
      <w:r>
        <w:rPr>
          <w:rFonts w:hint="eastAsia"/>
        </w:rPr>
        <w:tab/>
      </w:r>
      <w:r>
        <w:rPr>
          <w:rFonts w:hint="eastAsia"/>
        </w:rPr>
        <w:t>健康指数</w:t>
      </w:r>
      <w:r>
        <w:rPr>
          <w:rFonts w:hint="eastAsia"/>
        </w:rPr>
        <w:tab/>
      </w:r>
      <w:r>
        <w:rPr>
          <w:rFonts w:hint="eastAsia"/>
        </w:rPr>
        <w:t>备注</w:t>
      </w:r>
    </w:p>
    <w:p>
      <w:pPr>
        <w:rPr>
          <w:rFonts w:hint="eastAsia"/>
        </w:rPr>
      </w:pPr>
      <w:r>
        <w:rPr>
          <w:rFonts w:hint="eastAsia"/>
        </w:rPr>
        <w:t>1</w:t>
      </w:r>
      <w:r>
        <w:rPr>
          <w:rFonts w:hint="eastAsia"/>
        </w:rPr>
        <w:tab/>
      </w:r>
      <w:r>
        <w:rPr>
          <w:rFonts w:hint="eastAsia"/>
        </w:rPr>
        <w:t>非常健康</w:t>
      </w:r>
      <w:r>
        <w:rPr>
          <w:rFonts w:hint="eastAsia"/>
        </w:rPr>
        <w:tab/>
      </w:r>
      <w:r>
        <w:rPr>
          <w:rFonts w:hint="eastAsia"/>
        </w:rPr>
        <w:t>90以上</w:t>
      </w:r>
      <w:r>
        <w:rPr>
          <w:rFonts w:hint="eastAsia"/>
        </w:rPr>
        <w:tab/>
      </w:r>
      <w:r>
        <w:rPr>
          <w:rFonts w:hint="eastAsia"/>
        </w:rPr>
        <w:t>防护措施得力</w:t>
      </w:r>
    </w:p>
    <w:p>
      <w:pPr>
        <w:rPr>
          <w:rFonts w:hint="eastAsia"/>
        </w:rPr>
      </w:pPr>
      <w:r>
        <w:rPr>
          <w:rFonts w:hint="eastAsia"/>
        </w:rPr>
        <w:t>2</w:t>
      </w:r>
      <w:r>
        <w:rPr>
          <w:rFonts w:hint="eastAsia"/>
        </w:rPr>
        <w:tab/>
      </w:r>
      <w:r>
        <w:rPr>
          <w:rFonts w:hint="eastAsia"/>
        </w:rPr>
        <w:t>健康</w:t>
      </w:r>
      <w:r>
        <w:rPr>
          <w:rFonts w:hint="eastAsia"/>
        </w:rPr>
        <w:tab/>
      </w:r>
      <w:r>
        <w:rPr>
          <w:rFonts w:hint="eastAsia"/>
        </w:rPr>
        <w:t>75至90</w:t>
      </w:r>
      <w:r>
        <w:rPr>
          <w:rFonts w:hint="eastAsia"/>
        </w:rPr>
        <w:tab/>
      </w:r>
      <w:r>
        <w:rPr>
          <w:rFonts w:hint="eastAsia"/>
        </w:rPr>
        <w:t>可能工作站防护措施不力</w:t>
      </w:r>
    </w:p>
    <w:p>
      <w:pPr>
        <w:rPr>
          <w:rFonts w:hint="eastAsia"/>
        </w:rPr>
      </w:pPr>
      <w:r>
        <w:rPr>
          <w:rFonts w:hint="eastAsia"/>
        </w:rPr>
        <w:t>3</w:t>
      </w:r>
      <w:r>
        <w:rPr>
          <w:rFonts w:hint="eastAsia"/>
        </w:rPr>
        <w:tab/>
      </w:r>
      <w:r>
        <w:rPr>
          <w:rFonts w:hint="eastAsia"/>
        </w:rPr>
        <w:t>亚健康</w:t>
      </w:r>
      <w:r>
        <w:rPr>
          <w:rFonts w:hint="eastAsia"/>
        </w:rPr>
        <w:tab/>
      </w:r>
      <w:r>
        <w:rPr>
          <w:rFonts w:hint="eastAsia"/>
        </w:rPr>
        <w:t>60至75</w:t>
      </w:r>
      <w:r>
        <w:rPr>
          <w:rFonts w:hint="eastAsia"/>
        </w:rPr>
        <w:tab/>
      </w:r>
      <w:r>
        <w:rPr>
          <w:rFonts w:hint="eastAsia"/>
        </w:rPr>
        <w:t>查找服务器和网络设备漏洞</w:t>
      </w:r>
    </w:p>
    <w:p>
      <w:pPr>
        <w:rPr>
          <w:rFonts w:hint="eastAsia"/>
        </w:rPr>
      </w:pPr>
      <w:r>
        <w:rPr>
          <w:rFonts w:hint="eastAsia"/>
        </w:rPr>
        <w:t>4</w:t>
      </w:r>
      <w:r>
        <w:rPr>
          <w:rFonts w:hint="eastAsia"/>
        </w:rPr>
        <w:tab/>
      </w:r>
      <w:r>
        <w:rPr>
          <w:rFonts w:hint="eastAsia"/>
        </w:rPr>
        <w:t>不健康</w:t>
      </w:r>
      <w:r>
        <w:rPr>
          <w:rFonts w:hint="eastAsia"/>
        </w:rPr>
        <w:tab/>
      </w:r>
      <w:r>
        <w:rPr>
          <w:rFonts w:hint="eastAsia"/>
        </w:rPr>
        <w:t>60以下</w:t>
      </w:r>
      <w:r>
        <w:rPr>
          <w:rFonts w:hint="eastAsia"/>
        </w:rPr>
        <w:tab/>
      </w:r>
      <w:r>
        <w:rPr>
          <w:rFonts w:hint="eastAsia"/>
        </w:rPr>
        <w:t>遭受较强攻击，系统防护需要全面升级</w:t>
      </w:r>
    </w:p>
    <w:p>
      <w:pPr>
        <w:rPr>
          <w:rFonts w:hint="eastAsia"/>
          <w:color w:val="00B050"/>
        </w:rPr>
      </w:pPr>
      <w:r>
        <w:rPr>
          <w:rFonts w:hint="eastAsia"/>
          <w:color w:val="00B050"/>
        </w:rPr>
        <w:t>4.</w:t>
      </w:r>
      <w:r>
        <w:rPr>
          <w:rFonts w:hint="eastAsia"/>
          <w:color w:val="00B050"/>
          <w:lang w:val="en-US" w:eastAsia="zh-CN"/>
        </w:rPr>
        <w:t>4</w:t>
      </w:r>
      <w:r>
        <w:rPr>
          <w:rFonts w:hint="eastAsia"/>
          <w:color w:val="00B050"/>
        </w:rPr>
        <w:t xml:space="preserve"> 系统的测试</w:t>
      </w:r>
    </w:p>
    <w:p>
      <w:pPr>
        <w:rPr>
          <w:rFonts w:hint="eastAsia"/>
        </w:rPr>
      </w:pPr>
      <w:r>
        <w:rPr>
          <w:rFonts w:hint="eastAsia"/>
        </w:rPr>
        <w:t>系统的测试就是指将工作站、代理服务器主机参数，接入层、汇聚层、核心层网络参数，私有云中各服务器主要参数按照加权平均的方法计算整个网络系统的健康值。</w:t>
      </w:r>
    </w:p>
    <w:p>
      <w:pPr>
        <w:rPr>
          <w:rFonts w:hint="eastAsia"/>
          <w:color w:val="FF0000"/>
        </w:rPr>
      </w:pPr>
      <w:r>
        <w:rPr>
          <w:rFonts w:hint="eastAsia"/>
          <w:color w:val="FF0000"/>
        </w:rPr>
        <w:t>4.</w:t>
      </w:r>
      <w:r>
        <w:rPr>
          <w:rFonts w:hint="eastAsia"/>
          <w:color w:val="FF0000"/>
          <w:lang w:val="en-US" w:eastAsia="zh-CN"/>
        </w:rPr>
        <w:t>4</w:t>
      </w:r>
      <w:r>
        <w:rPr>
          <w:rFonts w:hint="eastAsia"/>
          <w:color w:val="FF0000"/>
        </w:rPr>
        <w:t>.1  系统实验和测试拓扑</w:t>
      </w:r>
    </w:p>
    <w:p>
      <w:pPr>
        <w:rPr>
          <w:rFonts w:hint="eastAsia"/>
        </w:rPr>
      </w:pPr>
      <w:r>
        <w:rPr>
          <w:rFonts w:hint="eastAsia"/>
        </w:rPr>
        <w:t>系统设计和实现完成之后，需要做简单的软件测试。如图4-3所示的就是无分层代理的测试结构。</w:t>
      </w:r>
    </w:p>
    <w:p>
      <w:pPr>
        <w:rPr>
          <w:rFonts w:hint="eastAsia"/>
        </w:rPr>
      </w:pPr>
      <w:r>
        <w:drawing>
          <wp:inline distT="0" distB="0" distL="114300" distR="114300">
            <wp:extent cx="4916170" cy="2984500"/>
            <wp:effectExtent l="0" t="0" r="11430" b="0"/>
            <wp:docPr id="1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6"/>
                    <pic:cNvPicPr>
                      <a:picLocks noChangeAspect="1"/>
                    </pic:cNvPicPr>
                  </pic:nvPicPr>
                  <pic:blipFill>
                    <a:blip r:embed="rId25"/>
                    <a:stretch>
                      <a:fillRect/>
                    </a:stretch>
                  </pic:blipFill>
                  <pic:spPr>
                    <a:xfrm>
                      <a:off x="0" y="0"/>
                      <a:ext cx="4916170" cy="2984500"/>
                    </a:xfrm>
                    <a:prstGeom prst="rect">
                      <a:avLst/>
                    </a:prstGeom>
                    <a:noFill/>
                    <a:ln>
                      <a:noFill/>
                    </a:ln>
                  </pic:spPr>
                </pic:pic>
              </a:graphicData>
            </a:graphic>
          </wp:inline>
        </w:drawing>
      </w:r>
    </w:p>
    <w:p>
      <w:pPr>
        <w:rPr>
          <w:rFonts w:hint="eastAsia"/>
        </w:rPr>
      </w:pPr>
      <w:r>
        <w:rPr>
          <w:rFonts w:hint="eastAsia"/>
        </w:rPr>
        <w:t>图4-3  无分层代理测试</w:t>
      </w:r>
    </w:p>
    <w:p>
      <w:pPr>
        <w:rPr>
          <w:rFonts w:hint="eastAsia"/>
        </w:rPr>
      </w:pPr>
    </w:p>
    <w:p>
      <w:pPr>
        <w:rPr>
          <w:rFonts w:hint="eastAsia"/>
        </w:rPr>
      </w:pPr>
      <w:r>
        <w:rPr>
          <w:rFonts w:hint="eastAsia"/>
        </w:rPr>
        <w:t>如图4-4所示的就是分层代理的测试结构。测试内容为磁带记录档案管理系统的磁带记录档案及相关信息录入和数据库信息管理功能点。</w:t>
      </w:r>
    </w:p>
    <w:p>
      <w:pPr>
        <w:rPr>
          <w:rFonts w:hint="eastAsia"/>
        </w:rPr>
      </w:pPr>
      <w:r>
        <w:drawing>
          <wp:inline distT="0" distB="0" distL="114300" distR="114300">
            <wp:extent cx="4908550" cy="2877185"/>
            <wp:effectExtent l="0" t="0" r="6350" b="5715"/>
            <wp:docPr id="1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5"/>
                    <pic:cNvPicPr>
                      <a:picLocks noChangeAspect="1"/>
                    </pic:cNvPicPr>
                  </pic:nvPicPr>
                  <pic:blipFill>
                    <a:blip r:embed="rId26"/>
                    <a:stretch>
                      <a:fillRect/>
                    </a:stretch>
                  </pic:blipFill>
                  <pic:spPr>
                    <a:xfrm>
                      <a:off x="0" y="0"/>
                      <a:ext cx="4908550" cy="2877185"/>
                    </a:xfrm>
                    <a:prstGeom prst="rect">
                      <a:avLst/>
                    </a:prstGeom>
                    <a:noFill/>
                    <a:ln>
                      <a:noFill/>
                    </a:ln>
                  </pic:spPr>
                </pic:pic>
              </a:graphicData>
            </a:graphic>
          </wp:inline>
        </w:drawing>
      </w:r>
    </w:p>
    <w:p>
      <w:pPr>
        <w:rPr>
          <w:rFonts w:hint="eastAsia"/>
        </w:rPr>
      </w:pPr>
      <w:r>
        <w:rPr>
          <w:rFonts w:hint="eastAsia"/>
        </w:rPr>
        <w:t>图4-4  分层代理测试</w:t>
      </w:r>
    </w:p>
    <w:p>
      <w:pPr>
        <w:rPr>
          <w:rFonts w:hint="eastAsia"/>
        </w:rPr>
      </w:pPr>
      <w:r>
        <w:rPr>
          <w:rFonts w:hint="eastAsia"/>
        </w:rPr>
        <w:t>表4-2所示的就是参与测试的实训室的软件和硬件设备的详细列表。</w:t>
      </w:r>
    </w:p>
    <w:p>
      <w:pPr>
        <w:rPr>
          <w:rFonts w:hint="eastAsia"/>
        </w:rPr>
      </w:pPr>
      <w:r>
        <w:rPr>
          <w:rFonts w:hint="eastAsia"/>
        </w:rPr>
        <w:t>表4-2 测试软硬件</w:t>
      </w:r>
    </w:p>
    <w:tbl>
      <w:tblPr>
        <w:tblStyle w:val="3"/>
        <w:tblW w:w="8931"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3"/>
        <w:gridCol w:w="1701"/>
        <w:gridCol w:w="5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 w:hRule="atLeast"/>
        </w:trPr>
        <w:tc>
          <w:tcPr>
            <w:tcW w:w="1843" w:type="dxa"/>
            <w:noWrap w:val="0"/>
            <w:vAlign w:val="center"/>
          </w:tcPr>
          <w:p>
            <w:pPr>
              <w:spacing w:line="360" w:lineRule="auto"/>
              <w:jc w:val="center"/>
              <w:rPr>
                <w:szCs w:val="21"/>
              </w:rPr>
            </w:pPr>
            <w:r>
              <w:rPr>
                <w:rFonts w:hint="eastAsia"/>
                <w:szCs w:val="21"/>
              </w:rPr>
              <w:t>实训室</w:t>
            </w:r>
          </w:p>
        </w:tc>
        <w:tc>
          <w:tcPr>
            <w:tcW w:w="1701" w:type="dxa"/>
            <w:noWrap w:val="0"/>
            <w:vAlign w:val="center"/>
          </w:tcPr>
          <w:p>
            <w:pPr>
              <w:spacing w:line="360" w:lineRule="auto"/>
              <w:jc w:val="center"/>
              <w:rPr>
                <w:szCs w:val="21"/>
              </w:rPr>
            </w:pPr>
            <w:r>
              <w:rPr>
                <w:rFonts w:hint="eastAsia"/>
                <w:szCs w:val="21"/>
              </w:rPr>
              <w:t>设备情况</w:t>
            </w:r>
          </w:p>
        </w:tc>
        <w:tc>
          <w:tcPr>
            <w:tcW w:w="5387" w:type="dxa"/>
            <w:noWrap w:val="0"/>
            <w:vAlign w:val="top"/>
          </w:tcPr>
          <w:p>
            <w:pPr>
              <w:spacing w:line="360" w:lineRule="auto"/>
              <w:jc w:val="center"/>
              <w:rPr>
                <w:szCs w:val="21"/>
              </w:rPr>
            </w:pPr>
            <w:r>
              <w:rPr>
                <w:rFonts w:hint="eastAsia"/>
                <w:szCs w:val="21"/>
              </w:rPr>
              <w:t>担当角色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restart"/>
            <w:noWrap w:val="0"/>
            <w:vAlign w:val="center"/>
          </w:tcPr>
          <w:p>
            <w:pPr>
              <w:spacing w:line="360" w:lineRule="auto"/>
              <w:jc w:val="center"/>
              <w:rPr>
                <w:szCs w:val="21"/>
              </w:rPr>
            </w:pPr>
            <w:r>
              <w:rPr>
                <w:rFonts w:hint="eastAsia"/>
                <w:szCs w:val="21"/>
              </w:rPr>
              <w:t>平面设计实训室</w:t>
            </w:r>
          </w:p>
        </w:tc>
        <w:tc>
          <w:tcPr>
            <w:tcW w:w="1701" w:type="dxa"/>
            <w:noWrap w:val="0"/>
            <w:vAlign w:val="center"/>
          </w:tcPr>
          <w:p>
            <w:pPr>
              <w:spacing w:line="360" w:lineRule="auto"/>
              <w:jc w:val="left"/>
              <w:rPr>
                <w:szCs w:val="21"/>
              </w:rPr>
            </w:pPr>
            <w:r>
              <w:rPr>
                <w:rFonts w:hint="eastAsia"/>
                <w:szCs w:val="21"/>
              </w:rPr>
              <w:t>30台计算机</w:t>
            </w:r>
          </w:p>
        </w:tc>
        <w:tc>
          <w:tcPr>
            <w:tcW w:w="5387" w:type="dxa"/>
            <w:noWrap w:val="0"/>
            <w:vAlign w:val="center"/>
          </w:tcPr>
          <w:p>
            <w:pPr>
              <w:spacing w:line="360" w:lineRule="auto"/>
              <w:jc w:val="left"/>
              <w:rPr>
                <w:szCs w:val="21"/>
              </w:rPr>
            </w:pPr>
            <w:r>
              <w:rPr>
                <w:rFonts w:hint="eastAsia"/>
                <w:szCs w:val="21"/>
              </w:rPr>
              <w:t>安装入侵检测代理、进行入侵检测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continue"/>
            <w:noWrap w:val="0"/>
            <w:vAlign w:val="center"/>
          </w:tcPr>
          <w:p>
            <w:pPr>
              <w:spacing w:line="360" w:lineRule="auto"/>
              <w:jc w:val="center"/>
              <w:rPr>
                <w:szCs w:val="21"/>
              </w:rPr>
            </w:pPr>
          </w:p>
        </w:tc>
        <w:tc>
          <w:tcPr>
            <w:tcW w:w="1701" w:type="dxa"/>
            <w:noWrap w:val="0"/>
            <w:vAlign w:val="center"/>
          </w:tcPr>
          <w:p>
            <w:pPr>
              <w:spacing w:line="360" w:lineRule="auto"/>
              <w:jc w:val="left"/>
              <w:rPr>
                <w:szCs w:val="21"/>
              </w:rPr>
            </w:pPr>
            <w:r>
              <w:rPr>
                <w:rFonts w:hint="eastAsia"/>
                <w:szCs w:val="21"/>
              </w:rPr>
              <w:t>6台计算机</w:t>
            </w:r>
          </w:p>
        </w:tc>
        <w:tc>
          <w:tcPr>
            <w:tcW w:w="5387" w:type="dxa"/>
            <w:noWrap w:val="0"/>
            <w:vAlign w:val="top"/>
          </w:tcPr>
          <w:p>
            <w:pPr>
              <w:spacing w:line="360" w:lineRule="auto"/>
              <w:jc w:val="left"/>
              <w:rPr>
                <w:szCs w:val="21"/>
              </w:rPr>
            </w:pPr>
            <w:r>
              <w:rPr>
                <w:rFonts w:hint="eastAsia"/>
                <w:szCs w:val="21"/>
              </w:rPr>
              <w:t>2台计算机入侵NAT服务器，4台计算机入侵其它计算机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continue"/>
            <w:noWrap w:val="0"/>
            <w:vAlign w:val="center"/>
          </w:tcPr>
          <w:p>
            <w:pPr>
              <w:spacing w:line="360" w:lineRule="auto"/>
              <w:jc w:val="center"/>
              <w:rPr>
                <w:szCs w:val="21"/>
              </w:rPr>
            </w:pPr>
          </w:p>
        </w:tc>
        <w:tc>
          <w:tcPr>
            <w:tcW w:w="1701" w:type="dxa"/>
            <w:noWrap w:val="0"/>
            <w:vAlign w:val="center"/>
          </w:tcPr>
          <w:p>
            <w:pPr>
              <w:spacing w:line="360" w:lineRule="auto"/>
              <w:jc w:val="left"/>
              <w:rPr>
                <w:szCs w:val="21"/>
              </w:rPr>
            </w:pPr>
            <w:r>
              <w:rPr>
                <w:rFonts w:hint="eastAsia"/>
                <w:szCs w:val="21"/>
              </w:rPr>
              <w:t>1台NAT服务器</w:t>
            </w:r>
          </w:p>
        </w:tc>
        <w:tc>
          <w:tcPr>
            <w:tcW w:w="5387" w:type="dxa"/>
            <w:noWrap w:val="0"/>
            <w:vAlign w:val="top"/>
          </w:tcPr>
          <w:p>
            <w:pPr>
              <w:spacing w:line="360" w:lineRule="auto"/>
              <w:jc w:val="left"/>
              <w:rPr>
                <w:szCs w:val="21"/>
              </w:rPr>
            </w:pPr>
            <w:r>
              <w:rPr>
                <w:rFonts w:hint="eastAsia"/>
                <w:szCs w:val="21"/>
              </w:rPr>
              <w:t>代理上网，安装入侵检测代理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restart"/>
            <w:noWrap w:val="0"/>
            <w:vAlign w:val="center"/>
          </w:tcPr>
          <w:p>
            <w:pPr>
              <w:spacing w:line="360" w:lineRule="auto"/>
              <w:jc w:val="center"/>
              <w:rPr>
                <w:szCs w:val="21"/>
              </w:rPr>
            </w:pPr>
            <w:r>
              <w:rPr>
                <w:rFonts w:hint="eastAsia"/>
                <w:szCs w:val="21"/>
              </w:rPr>
              <w:t>室内设计实训室</w:t>
            </w:r>
          </w:p>
        </w:tc>
        <w:tc>
          <w:tcPr>
            <w:tcW w:w="1701" w:type="dxa"/>
            <w:noWrap w:val="0"/>
            <w:vAlign w:val="center"/>
          </w:tcPr>
          <w:p>
            <w:pPr>
              <w:spacing w:line="360" w:lineRule="auto"/>
              <w:jc w:val="left"/>
              <w:rPr>
                <w:szCs w:val="21"/>
              </w:rPr>
            </w:pPr>
            <w:r>
              <w:rPr>
                <w:rFonts w:hint="eastAsia"/>
                <w:szCs w:val="21"/>
              </w:rPr>
              <w:t>30台计算机</w:t>
            </w:r>
          </w:p>
        </w:tc>
        <w:tc>
          <w:tcPr>
            <w:tcW w:w="5387" w:type="dxa"/>
            <w:noWrap w:val="0"/>
            <w:vAlign w:val="center"/>
          </w:tcPr>
          <w:p>
            <w:pPr>
              <w:spacing w:line="360" w:lineRule="auto"/>
              <w:jc w:val="left"/>
              <w:rPr>
                <w:szCs w:val="21"/>
              </w:rPr>
            </w:pPr>
            <w:r>
              <w:rPr>
                <w:rFonts w:hint="eastAsia"/>
                <w:szCs w:val="21"/>
              </w:rPr>
              <w:t>安装入侵检测代理、进行入侵检测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continue"/>
            <w:noWrap w:val="0"/>
            <w:vAlign w:val="center"/>
          </w:tcPr>
          <w:p>
            <w:pPr>
              <w:spacing w:line="360" w:lineRule="auto"/>
              <w:jc w:val="center"/>
              <w:rPr>
                <w:szCs w:val="21"/>
              </w:rPr>
            </w:pPr>
          </w:p>
        </w:tc>
        <w:tc>
          <w:tcPr>
            <w:tcW w:w="1701" w:type="dxa"/>
            <w:noWrap w:val="0"/>
            <w:vAlign w:val="center"/>
          </w:tcPr>
          <w:p>
            <w:pPr>
              <w:spacing w:line="360" w:lineRule="auto"/>
              <w:jc w:val="left"/>
              <w:rPr>
                <w:szCs w:val="21"/>
              </w:rPr>
            </w:pPr>
            <w:r>
              <w:rPr>
                <w:rFonts w:hint="eastAsia"/>
                <w:szCs w:val="21"/>
              </w:rPr>
              <w:t>6台计算机</w:t>
            </w:r>
          </w:p>
        </w:tc>
        <w:tc>
          <w:tcPr>
            <w:tcW w:w="5387" w:type="dxa"/>
            <w:noWrap w:val="0"/>
            <w:vAlign w:val="top"/>
          </w:tcPr>
          <w:p>
            <w:pPr>
              <w:spacing w:line="360" w:lineRule="auto"/>
              <w:jc w:val="left"/>
              <w:rPr>
                <w:szCs w:val="21"/>
              </w:rPr>
            </w:pPr>
            <w:r>
              <w:rPr>
                <w:rFonts w:hint="eastAsia"/>
                <w:szCs w:val="21"/>
              </w:rPr>
              <w:t>2台计算机入侵NAT服务器，4台计算机入侵其它计算机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continue"/>
            <w:noWrap w:val="0"/>
            <w:vAlign w:val="center"/>
          </w:tcPr>
          <w:p>
            <w:pPr>
              <w:spacing w:line="360" w:lineRule="auto"/>
              <w:jc w:val="center"/>
              <w:rPr>
                <w:szCs w:val="21"/>
              </w:rPr>
            </w:pPr>
          </w:p>
        </w:tc>
        <w:tc>
          <w:tcPr>
            <w:tcW w:w="1701" w:type="dxa"/>
            <w:noWrap w:val="0"/>
            <w:vAlign w:val="center"/>
          </w:tcPr>
          <w:p>
            <w:pPr>
              <w:spacing w:line="360" w:lineRule="auto"/>
              <w:jc w:val="left"/>
              <w:rPr>
                <w:szCs w:val="21"/>
              </w:rPr>
            </w:pPr>
            <w:r>
              <w:rPr>
                <w:rFonts w:hint="eastAsia"/>
                <w:szCs w:val="21"/>
              </w:rPr>
              <w:t>1台NAT服务器</w:t>
            </w:r>
          </w:p>
        </w:tc>
        <w:tc>
          <w:tcPr>
            <w:tcW w:w="5387" w:type="dxa"/>
            <w:noWrap w:val="0"/>
            <w:vAlign w:val="top"/>
          </w:tcPr>
          <w:p>
            <w:pPr>
              <w:spacing w:line="360" w:lineRule="auto"/>
              <w:jc w:val="left"/>
              <w:rPr>
                <w:szCs w:val="21"/>
              </w:rPr>
            </w:pPr>
            <w:r>
              <w:rPr>
                <w:rFonts w:hint="eastAsia"/>
                <w:szCs w:val="21"/>
              </w:rPr>
              <w:t>代理上网，安装入侵检测代理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restart"/>
            <w:noWrap w:val="0"/>
            <w:vAlign w:val="center"/>
          </w:tcPr>
          <w:p>
            <w:pPr>
              <w:spacing w:line="360" w:lineRule="auto"/>
              <w:jc w:val="center"/>
              <w:rPr>
                <w:szCs w:val="21"/>
              </w:rPr>
            </w:pPr>
            <w:r>
              <w:rPr>
                <w:rFonts w:hint="eastAsia"/>
                <w:szCs w:val="21"/>
              </w:rPr>
              <w:t>信息管理实训室</w:t>
            </w:r>
          </w:p>
        </w:tc>
        <w:tc>
          <w:tcPr>
            <w:tcW w:w="1701" w:type="dxa"/>
            <w:noWrap w:val="0"/>
            <w:vAlign w:val="center"/>
          </w:tcPr>
          <w:p>
            <w:pPr>
              <w:spacing w:line="360" w:lineRule="auto"/>
              <w:jc w:val="left"/>
              <w:rPr>
                <w:szCs w:val="21"/>
              </w:rPr>
            </w:pPr>
            <w:r>
              <w:rPr>
                <w:rFonts w:hint="eastAsia"/>
                <w:szCs w:val="21"/>
              </w:rPr>
              <w:t>60台计算机</w:t>
            </w:r>
          </w:p>
        </w:tc>
        <w:tc>
          <w:tcPr>
            <w:tcW w:w="5387" w:type="dxa"/>
            <w:noWrap w:val="0"/>
            <w:vAlign w:val="center"/>
          </w:tcPr>
          <w:p>
            <w:pPr>
              <w:spacing w:line="360" w:lineRule="auto"/>
              <w:jc w:val="left"/>
              <w:rPr>
                <w:szCs w:val="21"/>
              </w:rPr>
            </w:pPr>
            <w:r>
              <w:rPr>
                <w:rFonts w:hint="eastAsia"/>
                <w:szCs w:val="21"/>
              </w:rPr>
              <w:t>安装入侵检测代理、进行入侵检测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continue"/>
            <w:noWrap w:val="0"/>
            <w:vAlign w:val="center"/>
          </w:tcPr>
          <w:p>
            <w:pPr>
              <w:spacing w:line="360" w:lineRule="auto"/>
              <w:jc w:val="center"/>
              <w:rPr>
                <w:szCs w:val="21"/>
              </w:rPr>
            </w:pPr>
          </w:p>
        </w:tc>
        <w:tc>
          <w:tcPr>
            <w:tcW w:w="1701" w:type="dxa"/>
            <w:noWrap w:val="0"/>
            <w:vAlign w:val="center"/>
          </w:tcPr>
          <w:p>
            <w:pPr>
              <w:spacing w:line="360" w:lineRule="auto"/>
              <w:jc w:val="left"/>
              <w:rPr>
                <w:szCs w:val="21"/>
              </w:rPr>
            </w:pPr>
            <w:r>
              <w:rPr>
                <w:rFonts w:hint="eastAsia"/>
                <w:szCs w:val="21"/>
              </w:rPr>
              <w:t>12台计算机</w:t>
            </w:r>
          </w:p>
        </w:tc>
        <w:tc>
          <w:tcPr>
            <w:tcW w:w="5387" w:type="dxa"/>
            <w:noWrap w:val="0"/>
            <w:vAlign w:val="top"/>
          </w:tcPr>
          <w:p>
            <w:pPr>
              <w:spacing w:line="360" w:lineRule="auto"/>
              <w:jc w:val="left"/>
              <w:rPr>
                <w:szCs w:val="21"/>
              </w:rPr>
            </w:pPr>
            <w:r>
              <w:rPr>
                <w:rFonts w:hint="eastAsia"/>
                <w:szCs w:val="21"/>
              </w:rPr>
              <w:t>6台计算机入侵NAT服务器，6台计算机入侵其它计算机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continue"/>
            <w:noWrap w:val="0"/>
            <w:vAlign w:val="center"/>
          </w:tcPr>
          <w:p>
            <w:pPr>
              <w:spacing w:line="360" w:lineRule="auto"/>
              <w:jc w:val="center"/>
              <w:rPr>
                <w:szCs w:val="21"/>
              </w:rPr>
            </w:pPr>
          </w:p>
        </w:tc>
        <w:tc>
          <w:tcPr>
            <w:tcW w:w="1701" w:type="dxa"/>
            <w:noWrap w:val="0"/>
            <w:vAlign w:val="center"/>
          </w:tcPr>
          <w:p>
            <w:pPr>
              <w:spacing w:line="360" w:lineRule="auto"/>
              <w:jc w:val="left"/>
              <w:rPr>
                <w:szCs w:val="21"/>
              </w:rPr>
            </w:pPr>
            <w:r>
              <w:rPr>
                <w:rFonts w:hint="eastAsia"/>
                <w:szCs w:val="21"/>
              </w:rPr>
              <w:t>1台NAT服务器</w:t>
            </w:r>
          </w:p>
        </w:tc>
        <w:tc>
          <w:tcPr>
            <w:tcW w:w="5387" w:type="dxa"/>
            <w:noWrap w:val="0"/>
            <w:vAlign w:val="top"/>
          </w:tcPr>
          <w:p>
            <w:pPr>
              <w:spacing w:line="360" w:lineRule="auto"/>
              <w:jc w:val="left"/>
              <w:rPr>
                <w:szCs w:val="21"/>
              </w:rPr>
            </w:pPr>
            <w:r>
              <w:rPr>
                <w:rFonts w:hint="eastAsia"/>
                <w:szCs w:val="21"/>
              </w:rPr>
              <w:t>代理上网，安装入侵检测代理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restart"/>
            <w:noWrap w:val="0"/>
            <w:vAlign w:val="center"/>
          </w:tcPr>
          <w:p>
            <w:pPr>
              <w:spacing w:line="360" w:lineRule="auto"/>
              <w:jc w:val="center"/>
              <w:rPr>
                <w:szCs w:val="21"/>
              </w:rPr>
            </w:pPr>
            <w:r>
              <w:rPr>
                <w:rFonts w:hint="eastAsia"/>
                <w:szCs w:val="21"/>
              </w:rPr>
              <w:t>商务网站实训室</w:t>
            </w:r>
          </w:p>
        </w:tc>
        <w:tc>
          <w:tcPr>
            <w:tcW w:w="1701" w:type="dxa"/>
            <w:noWrap w:val="0"/>
            <w:vAlign w:val="center"/>
          </w:tcPr>
          <w:p>
            <w:pPr>
              <w:spacing w:line="360" w:lineRule="auto"/>
              <w:jc w:val="left"/>
              <w:rPr>
                <w:szCs w:val="21"/>
              </w:rPr>
            </w:pPr>
            <w:r>
              <w:rPr>
                <w:rFonts w:hint="eastAsia"/>
                <w:szCs w:val="21"/>
              </w:rPr>
              <w:t>60台计算机</w:t>
            </w:r>
          </w:p>
        </w:tc>
        <w:tc>
          <w:tcPr>
            <w:tcW w:w="5387" w:type="dxa"/>
            <w:noWrap w:val="0"/>
            <w:vAlign w:val="center"/>
          </w:tcPr>
          <w:p>
            <w:pPr>
              <w:spacing w:line="360" w:lineRule="auto"/>
              <w:jc w:val="left"/>
              <w:rPr>
                <w:szCs w:val="21"/>
              </w:rPr>
            </w:pPr>
            <w:r>
              <w:rPr>
                <w:rFonts w:hint="eastAsia"/>
                <w:szCs w:val="21"/>
              </w:rPr>
              <w:t>安装入侵检测代理、进行入侵检测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continue"/>
            <w:noWrap w:val="0"/>
            <w:vAlign w:val="center"/>
          </w:tcPr>
          <w:p>
            <w:pPr>
              <w:spacing w:line="360" w:lineRule="auto"/>
              <w:jc w:val="center"/>
              <w:rPr>
                <w:szCs w:val="21"/>
              </w:rPr>
            </w:pPr>
          </w:p>
        </w:tc>
        <w:tc>
          <w:tcPr>
            <w:tcW w:w="1701" w:type="dxa"/>
            <w:noWrap w:val="0"/>
            <w:vAlign w:val="center"/>
          </w:tcPr>
          <w:p>
            <w:pPr>
              <w:spacing w:line="360" w:lineRule="auto"/>
              <w:jc w:val="left"/>
              <w:rPr>
                <w:szCs w:val="21"/>
              </w:rPr>
            </w:pPr>
            <w:r>
              <w:rPr>
                <w:rFonts w:hint="eastAsia"/>
                <w:szCs w:val="21"/>
              </w:rPr>
              <w:t>12台计算机</w:t>
            </w:r>
          </w:p>
        </w:tc>
        <w:tc>
          <w:tcPr>
            <w:tcW w:w="5387" w:type="dxa"/>
            <w:noWrap w:val="0"/>
            <w:vAlign w:val="top"/>
          </w:tcPr>
          <w:p>
            <w:pPr>
              <w:spacing w:line="360" w:lineRule="auto"/>
              <w:jc w:val="left"/>
              <w:rPr>
                <w:szCs w:val="21"/>
              </w:rPr>
            </w:pPr>
            <w:r>
              <w:rPr>
                <w:rFonts w:hint="eastAsia"/>
                <w:szCs w:val="21"/>
              </w:rPr>
              <w:t>6台计算机入侵NAT服务器，6台计算机入侵其它计算机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continue"/>
            <w:noWrap w:val="0"/>
            <w:vAlign w:val="center"/>
          </w:tcPr>
          <w:p>
            <w:pPr>
              <w:spacing w:line="360" w:lineRule="auto"/>
              <w:jc w:val="center"/>
              <w:rPr>
                <w:szCs w:val="21"/>
              </w:rPr>
            </w:pPr>
          </w:p>
        </w:tc>
        <w:tc>
          <w:tcPr>
            <w:tcW w:w="1701" w:type="dxa"/>
            <w:noWrap w:val="0"/>
            <w:vAlign w:val="center"/>
          </w:tcPr>
          <w:p>
            <w:pPr>
              <w:spacing w:line="360" w:lineRule="auto"/>
              <w:jc w:val="left"/>
              <w:rPr>
                <w:szCs w:val="21"/>
              </w:rPr>
            </w:pPr>
            <w:r>
              <w:rPr>
                <w:rFonts w:hint="eastAsia"/>
                <w:szCs w:val="21"/>
              </w:rPr>
              <w:t>1台NAT服务器</w:t>
            </w:r>
          </w:p>
        </w:tc>
        <w:tc>
          <w:tcPr>
            <w:tcW w:w="5387" w:type="dxa"/>
            <w:noWrap w:val="0"/>
            <w:vAlign w:val="top"/>
          </w:tcPr>
          <w:p>
            <w:pPr>
              <w:spacing w:line="360" w:lineRule="auto"/>
              <w:jc w:val="left"/>
              <w:rPr>
                <w:szCs w:val="21"/>
              </w:rPr>
            </w:pPr>
            <w:r>
              <w:rPr>
                <w:rFonts w:hint="eastAsia"/>
                <w:szCs w:val="21"/>
              </w:rPr>
              <w:t>代理上网，安装入侵检测代理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restart"/>
            <w:noWrap w:val="0"/>
            <w:vAlign w:val="center"/>
          </w:tcPr>
          <w:p>
            <w:pPr>
              <w:spacing w:line="360" w:lineRule="auto"/>
              <w:jc w:val="center"/>
              <w:rPr>
                <w:szCs w:val="21"/>
              </w:rPr>
            </w:pPr>
            <w:r>
              <w:rPr>
                <w:rFonts w:hint="eastAsia"/>
                <w:szCs w:val="21"/>
              </w:rPr>
              <w:t>软件技术实训室</w:t>
            </w:r>
          </w:p>
        </w:tc>
        <w:tc>
          <w:tcPr>
            <w:tcW w:w="1701" w:type="dxa"/>
            <w:noWrap w:val="0"/>
            <w:vAlign w:val="center"/>
          </w:tcPr>
          <w:p>
            <w:pPr>
              <w:spacing w:line="360" w:lineRule="auto"/>
              <w:jc w:val="left"/>
              <w:rPr>
                <w:szCs w:val="21"/>
              </w:rPr>
            </w:pPr>
            <w:r>
              <w:rPr>
                <w:rFonts w:hint="eastAsia"/>
                <w:szCs w:val="21"/>
              </w:rPr>
              <w:t>40台计算机</w:t>
            </w:r>
          </w:p>
        </w:tc>
        <w:tc>
          <w:tcPr>
            <w:tcW w:w="5387" w:type="dxa"/>
            <w:noWrap w:val="0"/>
            <w:vAlign w:val="center"/>
          </w:tcPr>
          <w:p>
            <w:pPr>
              <w:spacing w:line="360" w:lineRule="auto"/>
              <w:jc w:val="left"/>
              <w:rPr>
                <w:szCs w:val="21"/>
              </w:rPr>
            </w:pPr>
            <w:r>
              <w:rPr>
                <w:rFonts w:hint="eastAsia"/>
                <w:szCs w:val="21"/>
              </w:rPr>
              <w:t>安装入侵检测代理、进行入侵检测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continue"/>
            <w:noWrap w:val="0"/>
            <w:vAlign w:val="center"/>
          </w:tcPr>
          <w:p>
            <w:pPr>
              <w:spacing w:line="360" w:lineRule="auto"/>
              <w:jc w:val="center"/>
              <w:rPr>
                <w:szCs w:val="21"/>
              </w:rPr>
            </w:pPr>
          </w:p>
        </w:tc>
        <w:tc>
          <w:tcPr>
            <w:tcW w:w="1701" w:type="dxa"/>
            <w:noWrap w:val="0"/>
            <w:vAlign w:val="center"/>
          </w:tcPr>
          <w:p>
            <w:pPr>
              <w:spacing w:line="360" w:lineRule="auto"/>
              <w:jc w:val="left"/>
              <w:rPr>
                <w:szCs w:val="21"/>
              </w:rPr>
            </w:pPr>
            <w:r>
              <w:rPr>
                <w:rFonts w:hint="eastAsia"/>
                <w:szCs w:val="21"/>
              </w:rPr>
              <w:t>10台计算机</w:t>
            </w:r>
          </w:p>
        </w:tc>
        <w:tc>
          <w:tcPr>
            <w:tcW w:w="5387" w:type="dxa"/>
            <w:noWrap w:val="0"/>
            <w:vAlign w:val="top"/>
          </w:tcPr>
          <w:p>
            <w:pPr>
              <w:spacing w:line="360" w:lineRule="auto"/>
              <w:jc w:val="left"/>
              <w:rPr>
                <w:szCs w:val="21"/>
              </w:rPr>
            </w:pPr>
            <w:r>
              <w:rPr>
                <w:rFonts w:hint="eastAsia"/>
                <w:szCs w:val="21"/>
              </w:rPr>
              <w:t>5台计算机入侵NAT服务器，5台计算机入侵其它计算机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continue"/>
            <w:noWrap w:val="0"/>
            <w:vAlign w:val="center"/>
          </w:tcPr>
          <w:p>
            <w:pPr>
              <w:spacing w:line="360" w:lineRule="auto"/>
              <w:jc w:val="center"/>
              <w:rPr>
                <w:szCs w:val="21"/>
              </w:rPr>
            </w:pPr>
          </w:p>
        </w:tc>
        <w:tc>
          <w:tcPr>
            <w:tcW w:w="1701" w:type="dxa"/>
            <w:noWrap w:val="0"/>
            <w:vAlign w:val="center"/>
          </w:tcPr>
          <w:p>
            <w:pPr>
              <w:spacing w:line="360" w:lineRule="auto"/>
              <w:jc w:val="left"/>
              <w:rPr>
                <w:szCs w:val="21"/>
              </w:rPr>
            </w:pPr>
            <w:r>
              <w:rPr>
                <w:rFonts w:hint="eastAsia"/>
                <w:szCs w:val="21"/>
              </w:rPr>
              <w:t>1台NAT服务器</w:t>
            </w:r>
          </w:p>
        </w:tc>
        <w:tc>
          <w:tcPr>
            <w:tcW w:w="5387" w:type="dxa"/>
            <w:noWrap w:val="0"/>
            <w:vAlign w:val="top"/>
          </w:tcPr>
          <w:p>
            <w:pPr>
              <w:spacing w:line="360" w:lineRule="auto"/>
              <w:jc w:val="left"/>
              <w:rPr>
                <w:szCs w:val="21"/>
              </w:rPr>
            </w:pPr>
            <w:r>
              <w:rPr>
                <w:rFonts w:hint="eastAsia"/>
                <w:szCs w:val="21"/>
              </w:rPr>
              <w:t>代理上网，安装入侵检测代理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restart"/>
            <w:noWrap w:val="0"/>
            <w:vAlign w:val="center"/>
          </w:tcPr>
          <w:p>
            <w:pPr>
              <w:spacing w:line="360" w:lineRule="auto"/>
              <w:jc w:val="center"/>
              <w:rPr>
                <w:szCs w:val="21"/>
              </w:rPr>
            </w:pPr>
            <w:r>
              <w:rPr>
                <w:rFonts w:hint="eastAsia"/>
                <w:szCs w:val="21"/>
              </w:rPr>
              <w:t>网络管理实训室</w:t>
            </w:r>
          </w:p>
        </w:tc>
        <w:tc>
          <w:tcPr>
            <w:tcW w:w="1701" w:type="dxa"/>
            <w:noWrap w:val="0"/>
            <w:vAlign w:val="center"/>
          </w:tcPr>
          <w:p>
            <w:pPr>
              <w:spacing w:line="360" w:lineRule="auto"/>
              <w:jc w:val="center"/>
              <w:rPr>
                <w:szCs w:val="21"/>
              </w:rPr>
            </w:pPr>
            <w:r>
              <w:rPr>
                <w:rFonts w:hint="eastAsia"/>
                <w:szCs w:val="21"/>
              </w:rPr>
              <w:t>48台计算机</w:t>
            </w:r>
          </w:p>
        </w:tc>
        <w:tc>
          <w:tcPr>
            <w:tcW w:w="5387" w:type="dxa"/>
            <w:noWrap w:val="0"/>
            <w:vAlign w:val="top"/>
          </w:tcPr>
          <w:p>
            <w:pPr>
              <w:spacing w:line="360" w:lineRule="auto"/>
              <w:jc w:val="left"/>
              <w:rPr>
                <w:szCs w:val="21"/>
              </w:rPr>
            </w:pPr>
            <w:r>
              <w:rPr>
                <w:rFonts w:hint="eastAsia"/>
                <w:szCs w:val="21"/>
              </w:rPr>
              <w:t>6台入侵新闻系统，6台入侵教学管理系统，6台入侵办公自动化系统，6台入侵部门网站，6台入侵DNS系统，6台入侵VOD系统，6台入侵E-mai系统，6台入侵FTP系统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continue"/>
            <w:noWrap w:val="0"/>
            <w:vAlign w:val="center"/>
          </w:tcPr>
          <w:p>
            <w:pPr>
              <w:spacing w:line="360" w:lineRule="auto"/>
              <w:jc w:val="center"/>
              <w:rPr>
                <w:szCs w:val="21"/>
              </w:rPr>
            </w:pPr>
          </w:p>
        </w:tc>
        <w:tc>
          <w:tcPr>
            <w:tcW w:w="1701" w:type="dxa"/>
            <w:noWrap w:val="0"/>
            <w:vAlign w:val="center"/>
          </w:tcPr>
          <w:p>
            <w:pPr>
              <w:spacing w:line="360" w:lineRule="auto"/>
              <w:jc w:val="center"/>
              <w:rPr>
                <w:szCs w:val="21"/>
              </w:rPr>
            </w:pPr>
            <w:r>
              <w:rPr>
                <w:rFonts w:hint="eastAsia"/>
                <w:szCs w:val="21"/>
              </w:rPr>
              <w:t>1台交换机</w:t>
            </w:r>
          </w:p>
        </w:tc>
        <w:tc>
          <w:tcPr>
            <w:tcW w:w="5387" w:type="dxa"/>
            <w:noWrap w:val="0"/>
            <w:vAlign w:val="top"/>
          </w:tcPr>
          <w:p>
            <w:pPr>
              <w:spacing w:line="360" w:lineRule="auto"/>
              <w:jc w:val="left"/>
              <w:rPr>
                <w:szCs w:val="21"/>
              </w:rPr>
            </w:pPr>
            <w:r>
              <w:rPr>
                <w:rFonts w:hint="eastAsia"/>
                <w:szCs w:val="21"/>
              </w:rPr>
              <w:t>汇聚层交换机，锐捷三层S5750交换机，负责高速转发数据包到网络中心的锐捷S8600交换机上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restart"/>
            <w:noWrap w:val="0"/>
            <w:vAlign w:val="center"/>
          </w:tcPr>
          <w:p>
            <w:pPr>
              <w:spacing w:line="360" w:lineRule="auto"/>
              <w:jc w:val="center"/>
              <w:rPr>
                <w:szCs w:val="21"/>
              </w:rPr>
            </w:pPr>
            <w:r>
              <w:rPr>
                <w:rFonts w:hint="eastAsia"/>
                <w:szCs w:val="21"/>
              </w:rPr>
              <w:t>网络中心</w:t>
            </w:r>
          </w:p>
        </w:tc>
        <w:tc>
          <w:tcPr>
            <w:tcW w:w="1701" w:type="dxa"/>
            <w:noWrap w:val="0"/>
            <w:vAlign w:val="center"/>
          </w:tcPr>
          <w:p>
            <w:pPr>
              <w:spacing w:line="360" w:lineRule="auto"/>
              <w:jc w:val="center"/>
              <w:rPr>
                <w:szCs w:val="21"/>
              </w:rPr>
            </w:pPr>
            <w:r>
              <w:rPr>
                <w:rFonts w:hint="eastAsia"/>
                <w:szCs w:val="21"/>
              </w:rPr>
              <w:t>1台服务器</w:t>
            </w:r>
          </w:p>
        </w:tc>
        <w:tc>
          <w:tcPr>
            <w:tcW w:w="5387" w:type="dxa"/>
            <w:noWrap w:val="0"/>
            <w:vAlign w:val="top"/>
          </w:tcPr>
          <w:p>
            <w:pPr>
              <w:spacing w:line="360" w:lineRule="auto"/>
              <w:jc w:val="left"/>
              <w:rPr>
                <w:szCs w:val="21"/>
              </w:rPr>
            </w:pPr>
            <w:r>
              <w:rPr>
                <w:rFonts w:hint="eastAsia"/>
                <w:szCs w:val="21"/>
              </w:rPr>
              <w:t>DNS服务器，安装入侵检测代理，进行入侵检测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continue"/>
            <w:noWrap w:val="0"/>
            <w:vAlign w:val="center"/>
          </w:tcPr>
          <w:p>
            <w:pPr>
              <w:spacing w:line="360" w:lineRule="auto"/>
              <w:jc w:val="center"/>
              <w:rPr>
                <w:szCs w:val="21"/>
              </w:rPr>
            </w:pPr>
          </w:p>
        </w:tc>
        <w:tc>
          <w:tcPr>
            <w:tcW w:w="1701" w:type="dxa"/>
            <w:noWrap w:val="0"/>
            <w:vAlign w:val="center"/>
          </w:tcPr>
          <w:p>
            <w:pPr>
              <w:spacing w:line="360" w:lineRule="auto"/>
              <w:jc w:val="left"/>
              <w:rPr>
                <w:szCs w:val="21"/>
              </w:rPr>
            </w:pPr>
            <w:r>
              <w:rPr>
                <w:rFonts w:hint="eastAsia"/>
                <w:szCs w:val="21"/>
              </w:rPr>
              <w:t>1套VMware虚拟系统</w:t>
            </w:r>
          </w:p>
        </w:tc>
        <w:tc>
          <w:tcPr>
            <w:tcW w:w="5387" w:type="dxa"/>
            <w:noWrap w:val="0"/>
            <w:vAlign w:val="top"/>
          </w:tcPr>
          <w:p>
            <w:pPr>
              <w:spacing w:line="360" w:lineRule="auto"/>
              <w:jc w:val="left"/>
              <w:rPr>
                <w:szCs w:val="21"/>
              </w:rPr>
            </w:pPr>
            <w:r>
              <w:rPr>
                <w:rFonts w:hint="eastAsia"/>
                <w:szCs w:val="21"/>
              </w:rPr>
              <w:t>安装7套Windows server 2003或Windows Server 2008操作系统，分别安装7套服务（新闻系统、教学管理系统、办公自动化、各部门网站、VOD系统、E-mail系统、FTP系统、课程网站系统等）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continue"/>
            <w:noWrap w:val="0"/>
            <w:vAlign w:val="center"/>
          </w:tcPr>
          <w:p>
            <w:pPr>
              <w:spacing w:line="360" w:lineRule="auto"/>
              <w:jc w:val="center"/>
              <w:rPr>
                <w:szCs w:val="21"/>
              </w:rPr>
            </w:pPr>
          </w:p>
        </w:tc>
        <w:tc>
          <w:tcPr>
            <w:tcW w:w="1701" w:type="dxa"/>
            <w:noWrap w:val="0"/>
            <w:vAlign w:val="center"/>
          </w:tcPr>
          <w:p>
            <w:pPr>
              <w:spacing w:line="360" w:lineRule="auto"/>
              <w:jc w:val="center"/>
              <w:rPr>
                <w:szCs w:val="21"/>
              </w:rPr>
            </w:pPr>
            <w:r>
              <w:rPr>
                <w:rFonts w:hint="eastAsia"/>
                <w:szCs w:val="21"/>
              </w:rPr>
              <w:t>1台交换机</w:t>
            </w:r>
          </w:p>
        </w:tc>
        <w:tc>
          <w:tcPr>
            <w:tcW w:w="5387" w:type="dxa"/>
            <w:noWrap w:val="0"/>
            <w:vAlign w:val="top"/>
          </w:tcPr>
          <w:p>
            <w:pPr>
              <w:spacing w:line="360" w:lineRule="auto"/>
              <w:jc w:val="left"/>
              <w:rPr>
                <w:szCs w:val="21"/>
              </w:rPr>
            </w:pPr>
            <w:r>
              <w:rPr>
                <w:rFonts w:hint="eastAsia"/>
                <w:szCs w:val="21"/>
              </w:rPr>
              <w:t>汇聚层交换机，锐捷三层S5750交换机，负责高速转发数据包到网络中心的锐捷S8600交换机上</w:t>
            </w:r>
          </w:p>
        </w:tc>
      </w:tr>
    </w:tbl>
    <w:p>
      <w:pPr>
        <w:rPr>
          <w:rFonts w:hint="eastAsia"/>
        </w:rPr>
      </w:pPr>
    </w:p>
    <w:p>
      <w:pPr>
        <w:rPr>
          <w:rFonts w:hint="eastAsia"/>
          <w:color w:val="FF0000"/>
        </w:rPr>
      </w:pPr>
      <w:r>
        <w:rPr>
          <w:rFonts w:hint="eastAsia"/>
          <w:color w:val="FF0000"/>
        </w:rPr>
        <w:t>4.</w:t>
      </w:r>
      <w:r>
        <w:rPr>
          <w:rFonts w:hint="eastAsia"/>
          <w:color w:val="FF0000"/>
          <w:lang w:val="en-US" w:eastAsia="zh-CN"/>
        </w:rPr>
        <w:t>4</w:t>
      </w:r>
      <w:r>
        <w:rPr>
          <w:rFonts w:hint="eastAsia"/>
          <w:color w:val="FF0000"/>
        </w:rPr>
        <w:t>.</w:t>
      </w:r>
      <w:r>
        <w:rPr>
          <w:rFonts w:hint="eastAsia"/>
          <w:color w:val="FF0000"/>
          <w:lang w:val="en-US" w:eastAsia="zh-CN"/>
        </w:rPr>
        <w:t>2</w:t>
      </w:r>
      <w:r>
        <w:rPr>
          <w:rFonts w:hint="eastAsia"/>
          <w:color w:val="FF0000"/>
        </w:rPr>
        <w:t xml:space="preserve">  无分层代理测试</w:t>
      </w:r>
    </w:p>
    <w:p>
      <w:pPr>
        <w:rPr>
          <w:rFonts w:hint="eastAsia"/>
        </w:rPr>
      </w:pPr>
      <w:r>
        <w:rPr>
          <w:rFonts w:hint="eastAsia"/>
        </w:rPr>
        <w:t>201</w:t>
      </w:r>
      <w:r>
        <w:rPr>
          <w:rFonts w:hint="eastAsia"/>
          <w:lang w:val="en-US" w:eastAsia="zh-CN"/>
        </w:rPr>
        <w:t>9</w:t>
      </w:r>
      <w:r>
        <w:rPr>
          <w:rFonts w:hint="eastAsia"/>
        </w:rPr>
        <w:t>年3月9日组织计算机网络技术专业81名学生进行无分层代理测试。被入侵的计算机安装同样的代理，接受测试，攻击设备情况见表4-3。</w:t>
      </w:r>
    </w:p>
    <w:p>
      <w:pPr>
        <w:rPr>
          <w:rFonts w:hint="eastAsia"/>
        </w:rPr>
      </w:pPr>
      <w:r>
        <w:rPr>
          <w:rFonts w:hint="eastAsia"/>
        </w:rPr>
        <w:t>表4-3 无分层代理测试</w:t>
      </w:r>
    </w:p>
    <w:tbl>
      <w:tblPr>
        <w:tblStyle w:val="3"/>
        <w:tblW w:w="8647"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3"/>
        <w:gridCol w:w="1276"/>
        <w:gridCol w:w="2126"/>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 w:hRule="atLeast"/>
        </w:trPr>
        <w:tc>
          <w:tcPr>
            <w:tcW w:w="1843" w:type="dxa"/>
            <w:noWrap w:val="0"/>
            <w:vAlign w:val="center"/>
          </w:tcPr>
          <w:p>
            <w:pPr>
              <w:spacing w:line="360" w:lineRule="auto"/>
              <w:jc w:val="center"/>
              <w:rPr>
                <w:szCs w:val="21"/>
              </w:rPr>
            </w:pPr>
            <w:r>
              <w:rPr>
                <w:rFonts w:hint="eastAsia"/>
                <w:szCs w:val="21"/>
              </w:rPr>
              <w:t>实训室</w:t>
            </w:r>
          </w:p>
        </w:tc>
        <w:tc>
          <w:tcPr>
            <w:tcW w:w="1276" w:type="dxa"/>
            <w:noWrap w:val="0"/>
            <w:vAlign w:val="center"/>
          </w:tcPr>
          <w:p>
            <w:pPr>
              <w:spacing w:line="360" w:lineRule="auto"/>
              <w:jc w:val="center"/>
              <w:rPr>
                <w:szCs w:val="21"/>
              </w:rPr>
            </w:pPr>
            <w:r>
              <w:rPr>
                <w:rFonts w:hint="eastAsia"/>
                <w:szCs w:val="21"/>
              </w:rPr>
              <w:t>使用设备</w:t>
            </w:r>
          </w:p>
        </w:tc>
        <w:tc>
          <w:tcPr>
            <w:tcW w:w="2126" w:type="dxa"/>
            <w:noWrap w:val="0"/>
            <w:vAlign w:val="top"/>
          </w:tcPr>
          <w:p>
            <w:pPr>
              <w:spacing w:line="360" w:lineRule="auto"/>
              <w:jc w:val="center"/>
              <w:rPr>
                <w:rFonts w:hint="eastAsia"/>
                <w:szCs w:val="21"/>
              </w:rPr>
            </w:pPr>
            <w:r>
              <w:rPr>
                <w:rFonts w:hint="eastAsia"/>
                <w:szCs w:val="21"/>
              </w:rPr>
              <w:t>入侵目标</w:t>
            </w:r>
          </w:p>
        </w:tc>
        <w:tc>
          <w:tcPr>
            <w:tcW w:w="3402" w:type="dxa"/>
            <w:noWrap w:val="0"/>
            <w:vAlign w:val="top"/>
          </w:tcPr>
          <w:p>
            <w:pPr>
              <w:spacing w:line="360" w:lineRule="auto"/>
              <w:jc w:val="center"/>
              <w:rPr>
                <w:szCs w:val="21"/>
              </w:rPr>
            </w:pPr>
            <w:r>
              <w:rPr>
                <w:rFonts w:hint="eastAsia"/>
                <w:szCs w:val="21"/>
              </w:rPr>
              <w:t>入侵工具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restart"/>
            <w:noWrap w:val="0"/>
            <w:vAlign w:val="center"/>
          </w:tcPr>
          <w:p>
            <w:pPr>
              <w:spacing w:line="360" w:lineRule="auto"/>
              <w:jc w:val="center"/>
              <w:rPr>
                <w:szCs w:val="21"/>
              </w:rPr>
            </w:pPr>
            <w:r>
              <w:rPr>
                <w:rFonts w:hint="eastAsia"/>
                <w:szCs w:val="21"/>
              </w:rPr>
              <w:t>平面设计实训室</w:t>
            </w:r>
          </w:p>
        </w:tc>
        <w:tc>
          <w:tcPr>
            <w:tcW w:w="1276" w:type="dxa"/>
            <w:noWrap w:val="0"/>
            <w:vAlign w:val="center"/>
          </w:tcPr>
          <w:p>
            <w:pPr>
              <w:spacing w:line="360" w:lineRule="auto"/>
              <w:jc w:val="left"/>
              <w:rPr>
                <w:szCs w:val="21"/>
              </w:rPr>
            </w:pPr>
            <w:r>
              <w:rPr>
                <w:rFonts w:hint="eastAsia"/>
                <w:szCs w:val="21"/>
              </w:rPr>
              <w:t>4台计算机</w:t>
            </w:r>
          </w:p>
        </w:tc>
        <w:tc>
          <w:tcPr>
            <w:tcW w:w="2126" w:type="dxa"/>
            <w:noWrap w:val="0"/>
            <w:vAlign w:val="top"/>
          </w:tcPr>
          <w:p>
            <w:pPr>
              <w:spacing w:line="360" w:lineRule="auto"/>
              <w:jc w:val="left"/>
              <w:rPr>
                <w:szCs w:val="21"/>
              </w:rPr>
            </w:pPr>
            <w:r>
              <w:rPr>
                <w:rFonts w:hint="eastAsia"/>
                <w:szCs w:val="21"/>
              </w:rPr>
              <w:t>同实训室其它计算机</w:t>
            </w:r>
          </w:p>
        </w:tc>
        <w:tc>
          <w:tcPr>
            <w:tcW w:w="3402" w:type="dxa"/>
            <w:vMerge w:val="restart"/>
            <w:noWrap w:val="0"/>
            <w:vAlign w:val="center"/>
          </w:tcPr>
          <w:p>
            <w:pPr>
              <w:spacing w:line="360" w:lineRule="auto"/>
              <w:jc w:val="left"/>
              <w:rPr>
                <w:rFonts w:hint="eastAsia"/>
                <w:szCs w:val="21"/>
              </w:rPr>
            </w:pPr>
            <w:r>
              <w:rPr>
                <w:rFonts w:hint="eastAsia"/>
                <w:szCs w:val="21"/>
              </w:rPr>
              <w:t>1.扫描工具（</w:t>
            </w:r>
            <w:r>
              <w:rPr>
                <w:szCs w:val="21"/>
              </w:rPr>
              <w:t>scanPOrt</w:t>
            </w:r>
            <w:r>
              <w:rPr>
                <w:rFonts w:hint="eastAsia"/>
                <w:szCs w:val="21"/>
              </w:rPr>
              <w:t>、</w:t>
            </w:r>
            <w:r>
              <w:rPr>
                <w:szCs w:val="21"/>
              </w:rPr>
              <w:t>superscan</w:t>
            </w:r>
            <w:r>
              <w:rPr>
                <w:rFonts w:hint="eastAsia"/>
                <w:szCs w:val="21"/>
              </w:rPr>
              <w:t>、</w:t>
            </w:r>
            <w:r>
              <w:rPr>
                <w:szCs w:val="21"/>
              </w:rPr>
              <w:t>nmap</w:t>
            </w:r>
            <w:r>
              <w:rPr>
                <w:rFonts w:hint="eastAsia"/>
                <w:szCs w:val="21"/>
              </w:rPr>
              <w:t>等）</w:t>
            </w:r>
          </w:p>
          <w:p>
            <w:pPr>
              <w:spacing w:line="360" w:lineRule="auto"/>
              <w:jc w:val="left"/>
              <w:rPr>
                <w:rFonts w:hint="eastAsia"/>
                <w:szCs w:val="21"/>
              </w:rPr>
            </w:pPr>
            <w:r>
              <w:rPr>
                <w:rFonts w:hint="eastAsia"/>
                <w:szCs w:val="21"/>
              </w:rPr>
              <w:t>2.上传工具（IIS put scanner、</w:t>
            </w:r>
            <w:r>
              <w:rPr>
                <w:szCs w:val="21"/>
              </w:rPr>
              <w:t>Nc.exe</w:t>
            </w:r>
            <w:r>
              <w:rPr>
                <w:rFonts w:hint="eastAsia"/>
                <w:szCs w:val="21"/>
              </w:rPr>
              <w:t>等）</w:t>
            </w:r>
          </w:p>
          <w:p>
            <w:pPr>
              <w:spacing w:line="360" w:lineRule="auto"/>
              <w:jc w:val="left"/>
              <w:rPr>
                <w:rFonts w:hint="eastAsia"/>
                <w:szCs w:val="21"/>
              </w:rPr>
            </w:pPr>
            <w:r>
              <w:rPr>
                <w:rFonts w:hint="eastAsia"/>
                <w:szCs w:val="21"/>
              </w:rPr>
              <w:t>3. 暴力破解工具（superdic.exe、</w:t>
            </w:r>
            <w:r>
              <w:rPr>
                <w:szCs w:val="21"/>
              </w:rPr>
              <w:t>Mysql_pwd_crack</w:t>
            </w:r>
            <w:r>
              <w:rPr>
                <w:rFonts w:hint="eastAsia"/>
                <w:szCs w:val="21"/>
              </w:rPr>
              <w:t>、</w:t>
            </w:r>
            <w:r>
              <w:rPr>
                <w:szCs w:val="21"/>
              </w:rPr>
              <w:t>X-Scan</w:t>
            </w:r>
            <w:r>
              <w:rPr>
                <w:rFonts w:hint="eastAsia"/>
                <w:szCs w:val="21"/>
              </w:rPr>
              <w:t>、</w:t>
            </w:r>
            <w:r>
              <w:rPr>
                <w:szCs w:val="21"/>
              </w:rPr>
              <w:t>SQLScanPass.exe</w:t>
            </w:r>
            <w:r>
              <w:rPr>
                <w:rFonts w:hint="eastAsia"/>
                <w:szCs w:val="21"/>
              </w:rPr>
              <w:t>、</w:t>
            </w:r>
            <w:r>
              <w:rPr>
                <w:szCs w:val="21"/>
              </w:rPr>
              <w:t>SMBcrack</w:t>
            </w:r>
            <w:r>
              <w:rPr>
                <w:rFonts w:hint="eastAsia"/>
                <w:szCs w:val="21"/>
              </w:rPr>
              <w:t>）</w:t>
            </w:r>
          </w:p>
          <w:p>
            <w:pPr>
              <w:spacing w:line="360" w:lineRule="auto"/>
              <w:jc w:val="left"/>
              <w:rPr>
                <w:szCs w:val="21"/>
              </w:rPr>
            </w:pPr>
            <w:r>
              <w:rPr>
                <w:rFonts w:hint="eastAsia"/>
                <w:szCs w:val="21"/>
              </w:rPr>
              <w:t>4.溢出类工具（</w:t>
            </w:r>
            <w:r>
              <w:rPr>
                <w:szCs w:val="21"/>
              </w:rPr>
              <w:t>Ms-08067</w:t>
            </w:r>
            <w:r>
              <w:rPr>
                <w:rFonts w:hint="eastAsia"/>
                <w:szCs w:val="21"/>
              </w:rPr>
              <w:t>、</w:t>
            </w:r>
          </w:p>
          <w:p>
            <w:pPr>
              <w:spacing w:line="360" w:lineRule="auto"/>
              <w:jc w:val="left"/>
              <w:rPr>
                <w:rFonts w:hint="eastAsia"/>
                <w:szCs w:val="21"/>
              </w:rPr>
            </w:pPr>
            <w:r>
              <w:rPr>
                <w:szCs w:val="21"/>
              </w:rPr>
              <w:t>Framework-3.2</w:t>
            </w:r>
            <w:r>
              <w:rPr>
                <w:rFonts w:hint="eastAsia"/>
                <w:szCs w:val="21"/>
              </w:rPr>
              <w:t>等）</w:t>
            </w:r>
          </w:p>
          <w:p>
            <w:pPr>
              <w:spacing w:line="360" w:lineRule="auto"/>
              <w:jc w:val="left"/>
              <w:rPr>
                <w:rFonts w:hint="eastAsia"/>
                <w:szCs w:val="21"/>
              </w:rPr>
            </w:pPr>
            <w:r>
              <w:rPr>
                <w:rFonts w:hint="eastAsia"/>
                <w:szCs w:val="21"/>
              </w:rPr>
              <w:t>5. Sql注入工具（阿D 、明小子、</w:t>
            </w:r>
          </w:p>
          <w:p>
            <w:pPr>
              <w:spacing w:line="360" w:lineRule="auto"/>
              <w:jc w:val="left"/>
              <w:rPr>
                <w:rFonts w:hint="eastAsia"/>
                <w:szCs w:val="21"/>
              </w:rPr>
            </w:pPr>
            <w:r>
              <w:rPr>
                <w:rFonts w:hint="eastAsia"/>
                <w:szCs w:val="21"/>
              </w:rPr>
              <w:t>蚂蚁注入工具）</w:t>
            </w:r>
          </w:p>
          <w:p>
            <w:pPr>
              <w:spacing w:line="360" w:lineRule="auto"/>
              <w:jc w:val="left"/>
              <w:rPr>
                <w:rFonts w:hint="eastAsia"/>
                <w:szCs w:val="21"/>
              </w:rPr>
            </w:pPr>
            <w:r>
              <w:rPr>
                <w:rFonts w:hint="eastAsia"/>
                <w:szCs w:val="21"/>
              </w:rPr>
              <w:t>6. Cookie注入工具（</w:t>
            </w:r>
            <w:r>
              <w:rPr>
                <w:szCs w:val="21"/>
              </w:rPr>
              <w:t>Cookie&amp;Inject.exe</w:t>
            </w:r>
            <w:r>
              <w:rPr>
                <w:rFonts w:hint="eastAsia"/>
                <w:szCs w:val="21"/>
              </w:rPr>
              <w:t>、穿山甲cookie注入工具等）</w:t>
            </w:r>
          </w:p>
          <w:p>
            <w:pPr>
              <w:spacing w:line="360" w:lineRule="auto"/>
              <w:jc w:val="left"/>
              <w:rPr>
                <w:szCs w:val="21"/>
              </w:rPr>
            </w:pPr>
            <w:r>
              <w:rPr>
                <w:rFonts w:hint="eastAsia"/>
                <w:szCs w:val="21"/>
              </w:rPr>
              <w:t>7. 远程访问类工具（</w:t>
            </w:r>
            <w:r>
              <w:rPr>
                <w:szCs w:val="21"/>
              </w:rPr>
              <w:t>Putty</w:t>
            </w:r>
            <w:r>
              <w:rPr>
                <w:rFonts w:hint="eastAsia"/>
                <w:szCs w:val="21"/>
              </w:rPr>
              <w:t>、</w:t>
            </w:r>
            <w:r>
              <w:rPr>
                <w:szCs w:val="21"/>
              </w:rPr>
              <w:t>SecureCRT</w:t>
            </w:r>
            <w:r>
              <w:rPr>
                <w:rFonts w:hint="eastAsia"/>
                <w:szCs w:val="21"/>
              </w:rPr>
              <w:t>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1843" w:type="dxa"/>
            <w:vMerge w:val="continue"/>
            <w:noWrap w:val="0"/>
            <w:vAlign w:val="center"/>
          </w:tcPr>
          <w:p>
            <w:pPr>
              <w:spacing w:line="360" w:lineRule="auto"/>
              <w:jc w:val="center"/>
              <w:rPr>
                <w:szCs w:val="21"/>
              </w:rPr>
            </w:pPr>
          </w:p>
        </w:tc>
        <w:tc>
          <w:tcPr>
            <w:tcW w:w="1276" w:type="dxa"/>
            <w:noWrap w:val="0"/>
            <w:vAlign w:val="center"/>
          </w:tcPr>
          <w:p>
            <w:pPr>
              <w:spacing w:line="360" w:lineRule="auto"/>
              <w:jc w:val="left"/>
              <w:rPr>
                <w:szCs w:val="21"/>
              </w:rPr>
            </w:pPr>
            <w:r>
              <w:rPr>
                <w:rFonts w:hint="eastAsia"/>
                <w:szCs w:val="21"/>
              </w:rPr>
              <w:t>2台计算机</w:t>
            </w:r>
          </w:p>
        </w:tc>
        <w:tc>
          <w:tcPr>
            <w:tcW w:w="2126" w:type="dxa"/>
            <w:noWrap w:val="0"/>
            <w:vAlign w:val="top"/>
          </w:tcPr>
          <w:p>
            <w:pPr>
              <w:spacing w:line="360" w:lineRule="auto"/>
              <w:jc w:val="left"/>
              <w:rPr>
                <w:szCs w:val="21"/>
              </w:rPr>
            </w:pPr>
            <w:r>
              <w:rPr>
                <w:rFonts w:hint="eastAsia"/>
                <w:szCs w:val="21"/>
              </w:rPr>
              <w:t>NAT服务器</w:t>
            </w:r>
          </w:p>
        </w:tc>
        <w:tc>
          <w:tcPr>
            <w:tcW w:w="3402" w:type="dxa"/>
            <w:vMerge w:val="continue"/>
            <w:noWrap w:val="0"/>
            <w:vAlign w:val="top"/>
          </w:tcPr>
          <w:p>
            <w:pPr>
              <w:spacing w:line="360" w:lineRule="auto"/>
              <w:jc w:val="left"/>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restart"/>
            <w:noWrap w:val="0"/>
            <w:vAlign w:val="center"/>
          </w:tcPr>
          <w:p>
            <w:pPr>
              <w:spacing w:line="360" w:lineRule="auto"/>
              <w:jc w:val="center"/>
              <w:rPr>
                <w:szCs w:val="21"/>
              </w:rPr>
            </w:pPr>
            <w:r>
              <w:rPr>
                <w:rFonts w:hint="eastAsia"/>
                <w:szCs w:val="21"/>
              </w:rPr>
              <w:t>室内设计实训室</w:t>
            </w:r>
          </w:p>
        </w:tc>
        <w:tc>
          <w:tcPr>
            <w:tcW w:w="1276" w:type="dxa"/>
            <w:noWrap w:val="0"/>
            <w:vAlign w:val="center"/>
          </w:tcPr>
          <w:p>
            <w:pPr>
              <w:spacing w:line="360" w:lineRule="auto"/>
              <w:jc w:val="left"/>
              <w:rPr>
                <w:szCs w:val="21"/>
              </w:rPr>
            </w:pPr>
            <w:r>
              <w:rPr>
                <w:rFonts w:hint="eastAsia"/>
                <w:szCs w:val="21"/>
              </w:rPr>
              <w:t>4台计算机</w:t>
            </w:r>
          </w:p>
        </w:tc>
        <w:tc>
          <w:tcPr>
            <w:tcW w:w="2126" w:type="dxa"/>
            <w:noWrap w:val="0"/>
            <w:vAlign w:val="top"/>
          </w:tcPr>
          <w:p>
            <w:pPr>
              <w:spacing w:line="360" w:lineRule="auto"/>
              <w:jc w:val="left"/>
              <w:rPr>
                <w:szCs w:val="21"/>
              </w:rPr>
            </w:pPr>
            <w:r>
              <w:rPr>
                <w:rFonts w:hint="eastAsia"/>
                <w:szCs w:val="21"/>
              </w:rPr>
              <w:t>同实训室其它计算机</w:t>
            </w:r>
          </w:p>
        </w:tc>
        <w:tc>
          <w:tcPr>
            <w:tcW w:w="3402" w:type="dxa"/>
            <w:vMerge w:val="continue"/>
            <w:noWrap w:val="0"/>
            <w:vAlign w:val="center"/>
          </w:tcPr>
          <w:p>
            <w:pPr>
              <w:spacing w:line="360" w:lineRule="auto"/>
              <w:jc w:val="left"/>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1843" w:type="dxa"/>
            <w:vMerge w:val="continue"/>
            <w:noWrap w:val="0"/>
            <w:vAlign w:val="center"/>
          </w:tcPr>
          <w:p>
            <w:pPr>
              <w:spacing w:line="360" w:lineRule="auto"/>
              <w:jc w:val="center"/>
              <w:rPr>
                <w:szCs w:val="21"/>
              </w:rPr>
            </w:pPr>
          </w:p>
        </w:tc>
        <w:tc>
          <w:tcPr>
            <w:tcW w:w="1276" w:type="dxa"/>
            <w:noWrap w:val="0"/>
            <w:vAlign w:val="center"/>
          </w:tcPr>
          <w:p>
            <w:pPr>
              <w:spacing w:line="360" w:lineRule="auto"/>
              <w:jc w:val="left"/>
              <w:rPr>
                <w:szCs w:val="21"/>
              </w:rPr>
            </w:pPr>
            <w:r>
              <w:rPr>
                <w:rFonts w:hint="eastAsia"/>
                <w:szCs w:val="21"/>
              </w:rPr>
              <w:t>2台计算机</w:t>
            </w:r>
          </w:p>
        </w:tc>
        <w:tc>
          <w:tcPr>
            <w:tcW w:w="2126" w:type="dxa"/>
            <w:noWrap w:val="0"/>
            <w:vAlign w:val="top"/>
          </w:tcPr>
          <w:p>
            <w:pPr>
              <w:spacing w:line="360" w:lineRule="auto"/>
              <w:jc w:val="left"/>
              <w:rPr>
                <w:szCs w:val="21"/>
              </w:rPr>
            </w:pPr>
            <w:r>
              <w:rPr>
                <w:rFonts w:hint="eastAsia"/>
                <w:szCs w:val="21"/>
              </w:rPr>
              <w:t>NAT服务器</w:t>
            </w:r>
          </w:p>
        </w:tc>
        <w:tc>
          <w:tcPr>
            <w:tcW w:w="3402" w:type="dxa"/>
            <w:vMerge w:val="continue"/>
            <w:noWrap w:val="0"/>
            <w:vAlign w:val="top"/>
          </w:tcPr>
          <w:p>
            <w:pPr>
              <w:spacing w:line="360" w:lineRule="auto"/>
              <w:jc w:val="left"/>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restart"/>
            <w:noWrap w:val="0"/>
            <w:vAlign w:val="center"/>
          </w:tcPr>
          <w:p>
            <w:pPr>
              <w:spacing w:line="360" w:lineRule="auto"/>
              <w:jc w:val="center"/>
              <w:rPr>
                <w:szCs w:val="21"/>
              </w:rPr>
            </w:pPr>
            <w:r>
              <w:rPr>
                <w:rFonts w:hint="eastAsia"/>
                <w:szCs w:val="21"/>
              </w:rPr>
              <w:t>信息管理实训室</w:t>
            </w:r>
          </w:p>
        </w:tc>
        <w:tc>
          <w:tcPr>
            <w:tcW w:w="1276" w:type="dxa"/>
            <w:noWrap w:val="0"/>
            <w:vAlign w:val="center"/>
          </w:tcPr>
          <w:p>
            <w:pPr>
              <w:spacing w:line="360" w:lineRule="auto"/>
              <w:jc w:val="left"/>
              <w:rPr>
                <w:szCs w:val="21"/>
              </w:rPr>
            </w:pPr>
            <w:r>
              <w:rPr>
                <w:rFonts w:hint="eastAsia"/>
                <w:szCs w:val="21"/>
              </w:rPr>
              <w:t>6台计算机</w:t>
            </w:r>
          </w:p>
        </w:tc>
        <w:tc>
          <w:tcPr>
            <w:tcW w:w="2126" w:type="dxa"/>
            <w:noWrap w:val="0"/>
            <w:vAlign w:val="top"/>
          </w:tcPr>
          <w:p>
            <w:pPr>
              <w:spacing w:line="360" w:lineRule="auto"/>
              <w:jc w:val="left"/>
              <w:rPr>
                <w:szCs w:val="21"/>
              </w:rPr>
            </w:pPr>
            <w:r>
              <w:rPr>
                <w:rFonts w:hint="eastAsia"/>
                <w:szCs w:val="21"/>
              </w:rPr>
              <w:t>同实训室其它计算机</w:t>
            </w:r>
          </w:p>
        </w:tc>
        <w:tc>
          <w:tcPr>
            <w:tcW w:w="3402" w:type="dxa"/>
            <w:vMerge w:val="continue"/>
            <w:noWrap w:val="0"/>
            <w:vAlign w:val="center"/>
          </w:tcPr>
          <w:p>
            <w:pPr>
              <w:spacing w:line="360" w:lineRule="auto"/>
              <w:jc w:val="left"/>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1843" w:type="dxa"/>
            <w:vMerge w:val="continue"/>
            <w:noWrap w:val="0"/>
            <w:vAlign w:val="center"/>
          </w:tcPr>
          <w:p>
            <w:pPr>
              <w:spacing w:line="360" w:lineRule="auto"/>
              <w:jc w:val="center"/>
              <w:rPr>
                <w:szCs w:val="21"/>
              </w:rPr>
            </w:pPr>
          </w:p>
        </w:tc>
        <w:tc>
          <w:tcPr>
            <w:tcW w:w="1276" w:type="dxa"/>
            <w:noWrap w:val="0"/>
            <w:vAlign w:val="center"/>
          </w:tcPr>
          <w:p>
            <w:pPr>
              <w:spacing w:line="360" w:lineRule="auto"/>
              <w:jc w:val="left"/>
              <w:rPr>
                <w:szCs w:val="21"/>
              </w:rPr>
            </w:pPr>
            <w:r>
              <w:rPr>
                <w:rFonts w:hint="eastAsia"/>
                <w:szCs w:val="21"/>
              </w:rPr>
              <w:t>6台计算机</w:t>
            </w:r>
          </w:p>
        </w:tc>
        <w:tc>
          <w:tcPr>
            <w:tcW w:w="2126" w:type="dxa"/>
            <w:noWrap w:val="0"/>
            <w:vAlign w:val="top"/>
          </w:tcPr>
          <w:p>
            <w:pPr>
              <w:spacing w:line="360" w:lineRule="auto"/>
              <w:jc w:val="left"/>
              <w:rPr>
                <w:szCs w:val="21"/>
              </w:rPr>
            </w:pPr>
            <w:r>
              <w:rPr>
                <w:rFonts w:hint="eastAsia"/>
                <w:szCs w:val="21"/>
              </w:rPr>
              <w:t>NAT服务器</w:t>
            </w:r>
          </w:p>
        </w:tc>
        <w:tc>
          <w:tcPr>
            <w:tcW w:w="3402" w:type="dxa"/>
            <w:vMerge w:val="continue"/>
            <w:noWrap w:val="0"/>
            <w:vAlign w:val="top"/>
          </w:tcPr>
          <w:p>
            <w:pPr>
              <w:spacing w:line="360" w:lineRule="auto"/>
              <w:jc w:val="left"/>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restart"/>
            <w:noWrap w:val="0"/>
            <w:vAlign w:val="center"/>
          </w:tcPr>
          <w:p>
            <w:pPr>
              <w:spacing w:line="360" w:lineRule="auto"/>
              <w:jc w:val="center"/>
              <w:rPr>
                <w:szCs w:val="21"/>
              </w:rPr>
            </w:pPr>
            <w:r>
              <w:rPr>
                <w:rFonts w:hint="eastAsia"/>
                <w:szCs w:val="21"/>
              </w:rPr>
              <w:t>商务网站实训室</w:t>
            </w:r>
          </w:p>
        </w:tc>
        <w:tc>
          <w:tcPr>
            <w:tcW w:w="1276" w:type="dxa"/>
            <w:noWrap w:val="0"/>
            <w:vAlign w:val="center"/>
          </w:tcPr>
          <w:p>
            <w:pPr>
              <w:spacing w:line="360" w:lineRule="auto"/>
              <w:jc w:val="left"/>
              <w:rPr>
                <w:szCs w:val="21"/>
              </w:rPr>
            </w:pPr>
            <w:r>
              <w:rPr>
                <w:rFonts w:hint="eastAsia"/>
                <w:szCs w:val="21"/>
              </w:rPr>
              <w:t>6台计算机</w:t>
            </w:r>
          </w:p>
        </w:tc>
        <w:tc>
          <w:tcPr>
            <w:tcW w:w="2126" w:type="dxa"/>
            <w:noWrap w:val="0"/>
            <w:vAlign w:val="top"/>
          </w:tcPr>
          <w:p>
            <w:pPr>
              <w:spacing w:line="360" w:lineRule="auto"/>
              <w:jc w:val="left"/>
              <w:rPr>
                <w:szCs w:val="21"/>
              </w:rPr>
            </w:pPr>
            <w:r>
              <w:rPr>
                <w:rFonts w:hint="eastAsia"/>
                <w:szCs w:val="21"/>
              </w:rPr>
              <w:t>同实训室其它计算机</w:t>
            </w:r>
          </w:p>
        </w:tc>
        <w:tc>
          <w:tcPr>
            <w:tcW w:w="3402" w:type="dxa"/>
            <w:vMerge w:val="continue"/>
            <w:noWrap w:val="0"/>
            <w:vAlign w:val="center"/>
          </w:tcPr>
          <w:p>
            <w:pPr>
              <w:spacing w:line="360" w:lineRule="auto"/>
              <w:jc w:val="left"/>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1843" w:type="dxa"/>
            <w:vMerge w:val="continue"/>
            <w:noWrap w:val="0"/>
            <w:vAlign w:val="center"/>
          </w:tcPr>
          <w:p>
            <w:pPr>
              <w:spacing w:line="360" w:lineRule="auto"/>
              <w:jc w:val="center"/>
              <w:rPr>
                <w:szCs w:val="21"/>
              </w:rPr>
            </w:pPr>
          </w:p>
        </w:tc>
        <w:tc>
          <w:tcPr>
            <w:tcW w:w="1276" w:type="dxa"/>
            <w:noWrap w:val="0"/>
            <w:vAlign w:val="center"/>
          </w:tcPr>
          <w:p>
            <w:pPr>
              <w:spacing w:line="360" w:lineRule="auto"/>
              <w:jc w:val="left"/>
              <w:rPr>
                <w:szCs w:val="21"/>
              </w:rPr>
            </w:pPr>
            <w:r>
              <w:rPr>
                <w:rFonts w:hint="eastAsia"/>
                <w:szCs w:val="21"/>
              </w:rPr>
              <w:t>6台计算机</w:t>
            </w:r>
          </w:p>
        </w:tc>
        <w:tc>
          <w:tcPr>
            <w:tcW w:w="2126" w:type="dxa"/>
            <w:noWrap w:val="0"/>
            <w:vAlign w:val="top"/>
          </w:tcPr>
          <w:p>
            <w:pPr>
              <w:spacing w:line="360" w:lineRule="auto"/>
              <w:jc w:val="left"/>
              <w:rPr>
                <w:szCs w:val="21"/>
              </w:rPr>
            </w:pPr>
            <w:r>
              <w:rPr>
                <w:rFonts w:hint="eastAsia"/>
                <w:szCs w:val="21"/>
              </w:rPr>
              <w:t>NAT服务器</w:t>
            </w:r>
          </w:p>
        </w:tc>
        <w:tc>
          <w:tcPr>
            <w:tcW w:w="3402" w:type="dxa"/>
            <w:vMerge w:val="continue"/>
            <w:noWrap w:val="0"/>
            <w:vAlign w:val="top"/>
          </w:tcPr>
          <w:p>
            <w:pPr>
              <w:spacing w:line="360" w:lineRule="auto"/>
              <w:jc w:val="left"/>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restart"/>
            <w:noWrap w:val="0"/>
            <w:vAlign w:val="center"/>
          </w:tcPr>
          <w:p>
            <w:pPr>
              <w:spacing w:line="360" w:lineRule="auto"/>
              <w:jc w:val="center"/>
              <w:rPr>
                <w:szCs w:val="21"/>
              </w:rPr>
            </w:pPr>
            <w:r>
              <w:rPr>
                <w:rFonts w:hint="eastAsia"/>
                <w:szCs w:val="21"/>
              </w:rPr>
              <w:t>软件技术实训室</w:t>
            </w:r>
          </w:p>
        </w:tc>
        <w:tc>
          <w:tcPr>
            <w:tcW w:w="1276" w:type="dxa"/>
            <w:noWrap w:val="0"/>
            <w:vAlign w:val="center"/>
          </w:tcPr>
          <w:p>
            <w:pPr>
              <w:spacing w:line="360" w:lineRule="auto"/>
              <w:jc w:val="left"/>
              <w:rPr>
                <w:szCs w:val="21"/>
              </w:rPr>
            </w:pPr>
            <w:r>
              <w:rPr>
                <w:rFonts w:hint="eastAsia"/>
                <w:szCs w:val="21"/>
              </w:rPr>
              <w:t>5台计算机</w:t>
            </w:r>
          </w:p>
        </w:tc>
        <w:tc>
          <w:tcPr>
            <w:tcW w:w="2126" w:type="dxa"/>
            <w:noWrap w:val="0"/>
            <w:vAlign w:val="top"/>
          </w:tcPr>
          <w:p>
            <w:pPr>
              <w:spacing w:line="360" w:lineRule="auto"/>
              <w:jc w:val="left"/>
              <w:rPr>
                <w:szCs w:val="21"/>
              </w:rPr>
            </w:pPr>
            <w:r>
              <w:rPr>
                <w:rFonts w:hint="eastAsia"/>
                <w:szCs w:val="21"/>
              </w:rPr>
              <w:t>同实训室其它计算机</w:t>
            </w:r>
          </w:p>
        </w:tc>
        <w:tc>
          <w:tcPr>
            <w:tcW w:w="3402" w:type="dxa"/>
            <w:vMerge w:val="continue"/>
            <w:noWrap w:val="0"/>
            <w:vAlign w:val="center"/>
          </w:tcPr>
          <w:p>
            <w:pPr>
              <w:spacing w:line="360" w:lineRule="auto"/>
              <w:jc w:val="left"/>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1843" w:type="dxa"/>
            <w:vMerge w:val="continue"/>
            <w:noWrap w:val="0"/>
            <w:vAlign w:val="center"/>
          </w:tcPr>
          <w:p>
            <w:pPr>
              <w:spacing w:line="360" w:lineRule="auto"/>
              <w:jc w:val="center"/>
              <w:rPr>
                <w:szCs w:val="21"/>
              </w:rPr>
            </w:pPr>
          </w:p>
        </w:tc>
        <w:tc>
          <w:tcPr>
            <w:tcW w:w="1276" w:type="dxa"/>
            <w:noWrap w:val="0"/>
            <w:vAlign w:val="center"/>
          </w:tcPr>
          <w:p>
            <w:pPr>
              <w:spacing w:line="360" w:lineRule="auto"/>
              <w:jc w:val="left"/>
              <w:rPr>
                <w:szCs w:val="21"/>
              </w:rPr>
            </w:pPr>
            <w:r>
              <w:rPr>
                <w:rFonts w:hint="eastAsia"/>
                <w:szCs w:val="21"/>
              </w:rPr>
              <w:t>5台计算机</w:t>
            </w:r>
          </w:p>
        </w:tc>
        <w:tc>
          <w:tcPr>
            <w:tcW w:w="2126" w:type="dxa"/>
            <w:noWrap w:val="0"/>
            <w:vAlign w:val="top"/>
          </w:tcPr>
          <w:p>
            <w:pPr>
              <w:spacing w:line="360" w:lineRule="auto"/>
              <w:jc w:val="left"/>
              <w:rPr>
                <w:szCs w:val="21"/>
              </w:rPr>
            </w:pPr>
            <w:r>
              <w:rPr>
                <w:rFonts w:hint="eastAsia"/>
                <w:szCs w:val="21"/>
              </w:rPr>
              <w:t>NAT服务器</w:t>
            </w:r>
          </w:p>
        </w:tc>
        <w:tc>
          <w:tcPr>
            <w:tcW w:w="3402" w:type="dxa"/>
            <w:vMerge w:val="continue"/>
            <w:noWrap w:val="0"/>
            <w:vAlign w:val="top"/>
          </w:tcPr>
          <w:p>
            <w:pPr>
              <w:spacing w:line="360" w:lineRule="auto"/>
              <w:jc w:val="left"/>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restart"/>
            <w:noWrap w:val="0"/>
            <w:vAlign w:val="center"/>
          </w:tcPr>
          <w:p>
            <w:pPr>
              <w:spacing w:line="360" w:lineRule="auto"/>
              <w:jc w:val="center"/>
              <w:rPr>
                <w:szCs w:val="21"/>
              </w:rPr>
            </w:pPr>
            <w:r>
              <w:rPr>
                <w:rFonts w:hint="eastAsia"/>
                <w:szCs w:val="21"/>
              </w:rPr>
              <w:t>网络管理实训室</w:t>
            </w:r>
          </w:p>
        </w:tc>
        <w:tc>
          <w:tcPr>
            <w:tcW w:w="1276" w:type="dxa"/>
            <w:noWrap w:val="0"/>
            <w:vAlign w:val="center"/>
          </w:tcPr>
          <w:p>
            <w:pPr>
              <w:spacing w:line="360" w:lineRule="auto"/>
              <w:jc w:val="left"/>
              <w:rPr>
                <w:szCs w:val="21"/>
              </w:rPr>
            </w:pPr>
            <w:r>
              <w:rPr>
                <w:rFonts w:hint="eastAsia"/>
                <w:szCs w:val="21"/>
              </w:rPr>
              <w:t>4台计算机</w:t>
            </w:r>
          </w:p>
        </w:tc>
        <w:tc>
          <w:tcPr>
            <w:tcW w:w="2126" w:type="dxa"/>
            <w:noWrap w:val="0"/>
            <w:vAlign w:val="top"/>
          </w:tcPr>
          <w:p>
            <w:pPr>
              <w:spacing w:line="360" w:lineRule="auto"/>
              <w:jc w:val="left"/>
              <w:rPr>
                <w:szCs w:val="21"/>
              </w:rPr>
            </w:pPr>
            <w:r>
              <w:rPr>
                <w:rFonts w:hint="eastAsia"/>
                <w:szCs w:val="21"/>
              </w:rPr>
              <w:t>DNS服务器</w:t>
            </w:r>
          </w:p>
        </w:tc>
        <w:tc>
          <w:tcPr>
            <w:tcW w:w="3402" w:type="dxa"/>
            <w:vMerge w:val="continue"/>
            <w:noWrap w:val="0"/>
            <w:vAlign w:val="top"/>
          </w:tcPr>
          <w:p>
            <w:pPr>
              <w:spacing w:line="360" w:lineRule="auto"/>
              <w:jc w:val="left"/>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continue"/>
            <w:noWrap w:val="0"/>
            <w:vAlign w:val="center"/>
          </w:tcPr>
          <w:p>
            <w:pPr>
              <w:spacing w:line="360" w:lineRule="auto"/>
              <w:jc w:val="center"/>
              <w:rPr>
                <w:szCs w:val="21"/>
              </w:rPr>
            </w:pPr>
          </w:p>
        </w:tc>
        <w:tc>
          <w:tcPr>
            <w:tcW w:w="1276" w:type="dxa"/>
            <w:noWrap w:val="0"/>
            <w:vAlign w:val="center"/>
          </w:tcPr>
          <w:p>
            <w:pPr>
              <w:spacing w:line="360" w:lineRule="auto"/>
              <w:jc w:val="left"/>
              <w:rPr>
                <w:szCs w:val="21"/>
              </w:rPr>
            </w:pPr>
            <w:r>
              <w:rPr>
                <w:rFonts w:hint="eastAsia"/>
                <w:szCs w:val="21"/>
              </w:rPr>
              <w:t>4台计算机</w:t>
            </w:r>
          </w:p>
        </w:tc>
        <w:tc>
          <w:tcPr>
            <w:tcW w:w="2126" w:type="dxa"/>
            <w:noWrap w:val="0"/>
            <w:vAlign w:val="top"/>
          </w:tcPr>
          <w:p>
            <w:pPr>
              <w:spacing w:line="360" w:lineRule="auto"/>
              <w:jc w:val="left"/>
              <w:rPr>
                <w:szCs w:val="21"/>
              </w:rPr>
            </w:pPr>
            <w:r>
              <w:rPr>
                <w:rFonts w:hint="eastAsia"/>
                <w:szCs w:val="21"/>
              </w:rPr>
              <w:t>新闻服务器</w:t>
            </w:r>
          </w:p>
        </w:tc>
        <w:tc>
          <w:tcPr>
            <w:tcW w:w="3402" w:type="dxa"/>
            <w:vMerge w:val="continue"/>
            <w:noWrap w:val="0"/>
            <w:vAlign w:val="top"/>
          </w:tcPr>
          <w:p>
            <w:pPr>
              <w:spacing w:line="360" w:lineRule="auto"/>
              <w:jc w:val="left"/>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continue"/>
            <w:noWrap w:val="0"/>
            <w:vAlign w:val="center"/>
          </w:tcPr>
          <w:p>
            <w:pPr>
              <w:spacing w:line="360" w:lineRule="auto"/>
              <w:jc w:val="center"/>
              <w:rPr>
                <w:szCs w:val="21"/>
              </w:rPr>
            </w:pPr>
          </w:p>
        </w:tc>
        <w:tc>
          <w:tcPr>
            <w:tcW w:w="1276" w:type="dxa"/>
            <w:noWrap w:val="0"/>
            <w:vAlign w:val="center"/>
          </w:tcPr>
          <w:p>
            <w:pPr>
              <w:spacing w:line="360" w:lineRule="auto"/>
              <w:jc w:val="left"/>
              <w:rPr>
                <w:szCs w:val="21"/>
              </w:rPr>
            </w:pPr>
            <w:r>
              <w:rPr>
                <w:rFonts w:hint="eastAsia"/>
                <w:szCs w:val="21"/>
              </w:rPr>
              <w:t>4台计算机</w:t>
            </w:r>
          </w:p>
        </w:tc>
        <w:tc>
          <w:tcPr>
            <w:tcW w:w="2126" w:type="dxa"/>
            <w:noWrap w:val="0"/>
            <w:vAlign w:val="top"/>
          </w:tcPr>
          <w:p>
            <w:pPr>
              <w:spacing w:line="360" w:lineRule="auto"/>
              <w:jc w:val="left"/>
              <w:rPr>
                <w:szCs w:val="21"/>
              </w:rPr>
            </w:pPr>
            <w:r>
              <w:rPr>
                <w:rFonts w:hint="eastAsia"/>
                <w:szCs w:val="21"/>
              </w:rPr>
              <w:t>教学系统服务器</w:t>
            </w:r>
          </w:p>
        </w:tc>
        <w:tc>
          <w:tcPr>
            <w:tcW w:w="3402" w:type="dxa"/>
            <w:vMerge w:val="continue"/>
            <w:noWrap w:val="0"/>
            <w:vAlign w:val="top"/>
          </w:tcPr>
          <w:p>
            <w:pPr>
              <w:spacing w:line="360" w:lineRule="auto"/>
              <w:jc w:val="left"/>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continue"/>
            <w:noWrap w:val="0"/>
            <w:vAlign w:val="center"/>
          </w:tcPr>
          <w:p>
            <w:pPr>
              <w:spacing w:line="360" w:lineRule="auto"/>
              <w:jc w:val="center"/>
              <w:rPr>
                <w:szCs w:val="21"/>
              </w:rPr>
            </w:pPr>
          </w:p>
        </w:tc>
        <w:tc>
          <w:tcPr>
            <w:tcW w:w="1276" w:type="dxa"/>
            <w:noWrap w:val="0"/>
            <w:vAlign w:val="center"/>
          </w:tcPr>
          <w:p>
            <w:pPr>
              <w:spacing w:line="360" w:lineRule="auto"/>
              <w:jc w:val="left"/>
              <w:rPr>
                <w:szCs w:val="21"/>
              </w:rPr>
            </w:pPr>
            <w:r>
              <w:rPr>
                <w:rFonts w:hint="eastAsia"/>
                <w:szCs w:val="21"/>
              </w:rPr>
              <w:t>4台计算机</w:t>
            </w:r>
          </w:p>
        </w:tc>
        <w:tc>
          <w:tcPr>
            <w:tcW w:w="2126" w:type="dxa"/>
            <w:noWrap w:val="0"/>
            <w:vAlign w:val="top"/>
          </w:tcPr>
          <w:p>
            <w:pPr>
              <w:spacing w:line="360" w:lineRule="auto"/>
              <w:jc w:val="left"/>
              <w:rPr>
                <w:szCs w:val="21"/>
              </w:rPr>
            </w:pPr>
            <w:r>
              <w:rPr>
                <w:rFonts w:hint="eastAsia"/>
                <w:szCs w:val="21"/>
              </w:rPr>
              <w:t>办公自动化服务器</w:t>
            </w:r>
          </w:p>
        </w:tc>
        <w:tc>
          <w:tcPr>
            <w:tcW w:w="3402" w:type="dxa"/>
            <w:vMerge w:val="continue"/>
            <w:noWrap w:val="0"/>
            <w:vAlign w:val="top"/>
          </w:tcPr>
          <w:p>
            <w:pPr>
              <w:spacing w:line="360" w:lineRule="auto"/>
              <w:jc w:val="left"/>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continue"/>
            <w:noWrap w:val="0"/>
            <w:vAlign w:val="center"/>
          </w:tcPr>
          <w:p>
            <w:pPr>
              <w:spacing w:line="360" w:lineRule="auto"/>
              <w:jc w:val="center"/>
              <w:rPr>
                <w:szCs w:val="21"/>
              </w:rPr>
            </w:pPr>
          </w:p>
        </w:tc>
        <w:tc>
          <w:tcPr>
            <w:tcW w:w="1276" w:type="dxa"/>
            <w:noWrap w:val="0"/>
            <w:vAlign w:val="center"/>
          </w:tcPr>
          <w:p>
            <w:pPr>
              <w:spacing w:line="360" w:lineRule="auto"/>
              <w:jc w:val="left"/>
              <w:rPr>
                <w:szCs w:val="21"/>
              </w:rPr>
            </w:pPr>
            <w:r>
              <w:rPr>
                <w:rFonts w:hint="eastAsia"/>
                <w:szCs w:val="21"/>
              </w:rPr>
              <w:t>4台计算机</w:t>
            </w:r>
          </w:p>
        </w:tc>
        <w:tc>
          <w:tcPr>
            <w:tcW w:w="2126" w:type="dxa"/>
            <w:noWrap w:val="0"/>
            <w:vAlign w:val="top"/>
          </w:tcPr>
          <w:p>
            <w:pPr>
              <w:spacing w:line="360" w:lineRule="auto"/>
              <w:jc w:val="left"/>
              <w:rPr>
                <w:szCs w:val="21"/>
              </w:rPr>
            </w:pPr>
            <w:r>
              <w:rPr>
                <w:rFonts w:hint="eastAsia"/>
                <w:szCs w:val="21"/>
              </w:rPr>
              <w:t>VOD服务器</w:t>
            </w:r>
          </w:p>
        </w:tc>
        <w:tc>
          <w:tcPr>
            <w:tcW w:w="3402" w:type="dxa"/>
            <w:vMerge w:val="continue"/>
            <w:noWrap w:val="0"/>
            <w:vAlign w:val="top"/>
          </w:tcPr>
          <w:p>
            <w:pPr>
              <w:spacing w:line="360" w:lineRule="auto"/>
              <w:jc w:val="left"/>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continue"/>
            <w:noWrap w:val="0"/>
            <w:vAlign w:val="center"/>
          </w:tcPr>
          <w:p>
            <w:pPr>
              <w:spacing w:line="360" w:lineRule="auto"/>
              <w:jc w:val="center"/>
              <w:rPr>
                <w:szCs w:val="21"/>
              </w:rPr>
            </w:pPr>
          </w:p>
        </w:tc>
        <w:tc>
          <w:tcPr>
            <w:tcW w:w="1276" w:type="dxa"/>
            <w:noWrap w:val="0"/>
            <w:vAlign w:val="center"/>
          </w:tcPr>
          <w:p>
            <w:pPr>
              <w:spacing w:line="360" w:lineRule="auto"/>
              <w:jc w:val="left"/>
              <w:rPr>
                <w:szCs w:val="21"/>
              </w:rPr>
            </w:pPr>
            <w:r>
              <w:rPr>
                <w:rFonts w:hint="eastAsia"/>
                <w:szCs w:val="21"/>
              </w:rPr>
              <w:t>4台计算机</w:t>
            </w:r>
          </w:p>
        </w:tc>
        <w:tc>
          <w:tcPr>
            <w:tcW w:w="2126" w:type="dxa"/>
            <w:noWrap w:val="0"/>
            <w:vAlign w:val="top"/>
          </w:tcPr>
          <w:p>
            <w:pPr>
              <w:spacing w:line="360" w:lineRule="auto"/>
              <w:jc w:val="left"/>
              <w:rPr>
                <w:szCs w:val="21"/>
              </w:rPr>
            </w:pPr>
            <w:r>
              <w:rPr>
                <w:rFonts w:hint="eastAsia"/>
                <w:szCs w:val="21"/>
              </w:rPr>
              <w:t>邮件服务器</w:t>
            </w:r>
          </w:p>
        </w:tc>
        <w:tc>
          <w:tcPr>
            <w:tcW w:w="3402" w:type="dxa"/>
            <w:vMerge w:val="continue"/>
            <w:noWrap w:val="0"/>
            <w:vAlign w:val="top"/>
          </w:tcPr>
          <w:p>
            <w:pPr>
              <w:spacing w:line="360" w:lineRule="auto"/>
              <w:jc w:val="left"/>
              <w:rPr>
                <w:szCs w:val="21"/>
              </w:rPr>
            </w:pPr>
          </w:p>
        </w:tc>
      </w:tr>
    </w:tbl>
    <w:p>
      <w:pPr>
        <w:rPr>
          <w:rFonts w:hint="eastAsia"/>
        </w:rPr>
      </w:pPr>
    </w:p>
    <w:p>
      <w:pPr>
        <w:rPr>
          <w:rFonts w:hint="eastAsia"/>
        </w:rPr>
      </w:pPr>
      <w:r>
        <w:rPr>
          <w:rFonts w:hint="eastAsia"/>
        </w:rPr>
        <w:t>此次无分层代理测试的健康指数波形图如图4-</w:t>
      </w:r>
      <w:r>
        <w:rPr>
          <w:rFonts w:hint="eastAsia"/>
          <w:lang w:val="en-US" w:eastAsia="zh-CN"/>
        </w:rPr>
        <w:t>5</w:t>
      </w:r>
      <w:r>
        <w:rPr>
          <w:rFonts w:hint="eastAsia"/>
        </w:rPr>
        <w:t>所示。</w:t>
      </w:r>
    </w:p>
    <w:p>
      <w:pPr>
        <w:rPr>
          <w:rFonts w:hint="eastAsia"/>
        </w:rPr>
      </w:pPr>
      <w:r>
        <w:drawing>
          <wp:inline distT="0" distB="0" distL="114300" distR="114300">
            <wp:extent cx="5180330" cy="2182495"/>
            <wp:effectExtent l="0" t="0" r="1270" b="1905"/>
            <wp:docPr id="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8"/>
                    <pic:cNvPicPr>
                      <a:picLocks noChangeAspect="1"/>
                    </pic:cNvPicPr>
                  </pic:nvPicPr>
                  <pic:blipFill>
                    <a:blip r:embed="rId27"/>
                    <a:stretch>
                      <a:fillRect/>
                    </a:stretch>
                  </pic:blipFill>
                  <pic:spPr>
                    <a:xfrm>
                      <a:off x="0" y="0"/>
                      <a:ext cx="5180330" cy="2182495"/>
                    </a:xfrm>
                    <a:prstGeom prst="rect">
                      <a:avLst/>
                    </a:prstGeom>
                    <a:noFill/>
                    <a:ln>
                      <a:noFill/>
                    </a:ln>
                  </pic:spPr>
                </pic:pic>
              </a:graphicData>
            </a:graphic>
          </wp:inline>
        </w:drawing>
      </w:r>
    </w:p>
    <w:p>
      <w:pPr>
        <w:rPr>
          <w:rFonts w:hint="eastAsia"/>
        </w:rPr>
      </w:pPr>
      <w:r>
        <w:rPr>
          <w:rFonts w:hint="eastAsia"/>
        </w:rPr>
        <w:t>图4-</w:t>
      </w:r>
      <w:r>
        <w:rPr>
          <w:rFonts w:hint="eastAsia"/>
          <w:lang w:val="en-US" w:eastAsia="zh-CN"/>
        </w:rPr>
        <w:t>5</w:t>
      </w:r>
      <w:r>
        <w:rPr>
          <w:rFonts w:hint="eastAsia"/>
        </w:rPr>
        <w:t xml:space="preserve">  入侵代理健康指数</w:t>
      </w:r>
    </w:p>
    <w:p>
      <w:pPr>
        <w:rPr>
          <w:rFonts w:hint="eastAsia"/>
          <w:color w:val="FF0000"/>
        </w:rPr>
      </w:pPr>
      <w:r>
        <w:rPr>
          <w:rFonts w:hint="eastAsia"/>
          <w:color w:val="FF0000"/>
        </w:rPr>
        <w:t>4.</w:t>
      </w:r>
      <w:r>
        <w:rPr>
          <w:rFonts w:hint="eastAsia"/>
          <w:color w:val="FF0000"/>
          <w:lang w:val="en-US" w:eastAsia="zh-CN"/>
        </w:rPr>
        <w:t>4</w:t>
      </w:r>
      <w:r>
        <w:rPr>
          <w:rFonts w:hint="eastAsia"/>
          <w:color w:val="FF0000"/>
        </w:rPr>
        <w:t>.</w:t>
      </w:r>
      <w:r>
        <w:rPr>
          <w:rFonts w:hint="eastAsia"/>
          <w:color w:val="FF0000"/>
          <w:lang w:val="en-US" w:eastAsia="zh-CN"/>
        </w:rPr>
        <w:t>3</w:t>
      </w:r>
      <w:r>
        <w:rPr>
          <w:rFonts w:hint="eastAsia"/>
          <w:color w:val="FF0000"/>
        </w:rPr>
        <w:t xml:space="preserve">  分层代理测试</w:t>
      </w:r>
    </w:p>
    <w:p>
      <w:pPr>
        <w:rPr>
          <w:rFonts w:hint="eastAsia"/>
        </w:rPr>
      </w:pPr>
      <w:r>
        <w:rPr>
          <w:rFonts w:hint="eastAsia"/>
        </w:rPr>
        <w:t>201</w:t>
      </w:r>
      <w:r>
        <w:rPr>
          <w:rFonts w:hint="eastAsia"/>
          <w:lang w:val="en-US" w:eastAsia="zh-CN"/>
        </w:rPr>
        <w:t>9</w:t>
      </w:r>
      <w:r>
        <w:rPr>
          <w:rFonts w:hint="eastAsia"/>
        </w:rPr>
        <w:t>年3月10日组织计算机网络技术专业81名学生进行分层代理测试。被入侵的计算机安装不同的代理，而此次测试的攻击设备情况见表4-4。</w:t>
      </w:r>
    </w:p>
    <w:p>
      <w:pPr>
        <w:tabs>
          <w:tab w:val="left" w:pos="360"/>
          <w:tab w:val="left" w:pos="840"/>
        </w:tabs>
        <w:spacing w:line="360" w:lineRule="auto"/>
        <w:ind w:firstLine="420" w:firstLineChars="200"/>
        <w:jc w:val="center"/>
        <w:rPr>
          <w:rFonts w:hint="eastAsia"/>
          <w:szCs w:val="21"/>
        </w:rPr>
      </w:pPr>
      <w:r>
        <w:rPr>
          <w:rFonts w:hint="eastAsia"/>
          <w:szCs w:val="21"/>
        </w:rPr>
        <w:t>表4-4分层代理测试</w:t>
      </w:r>
    </w:p>
    <w:tbl>
      <w:tblPr>
        <w:tblStyle w:val="3"/>
        <w:tblpPr w:leftFromText="180" w:rightFromText="180" w:vertAnchor="text" w:horzAnchor="page" w:tblpX="1892" w:tblpY="462"/>
        <w:tblOverlap w:val="never"/>
        <w:tblW w:w="86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3"/>
        <w:gridCol w:w="1276"/>
        <w:gridCol w:w="2126"/>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 w:hRule="atLeast"/>
        </w:trPr>
        <w:tc>
          <w:tcPr>
            <w:tcW w:w="1843" w:type="dxa"/>
            <w:noWrap w:val="0"/>
            <w:vAlign w:val="center"/>
          </w:tcPr>
          <w:p>
            <w:pPr>
              <w:spacing w:line="360" w:lineRule="auto"/>
              <w:jc w:val="center"/>
              <w:rPr>
                <w:szCs w:val="21"/>
              </w:rPr>
            </w:pPr>
            <w:r>
              <w:rPr>
                <w:rFonts w:hint="eastAsia"/>
                <w:szCs w:val="21"/>
              </w:rPr>
              <w:t>实训室</w:t>
            </w:r>
          </w:p>
        </w:tc>
        <w:tc>
          <w:tcPr>
            <w:tcW w:w="1276" w:type="dxa"/>
            <w:noWrap w:val="0"/>
            <w:vAlign w:val="center"/>
          </w:tcPr>
          <w:p>
            <w:pPr>
              <w:spacing w:line="360" w:lineRule="auto"/>
              <w:jc w:val="center"/>
              <w:rPr>
                <w:szCs w:val="21"/>
              </w:rPr>
            </w:pPr>
            <w:r>
              <w:rPr>
                <w:rFonts w:hint="eastAsia"/>
                <w:szCs w:val="21"/>
              </w:rPr>
              <w:t>使用设备</w:t>
            </w:r>
          </w:p>
        </w:tc>
        <w:tc>
          <w:tcPr>
            <w:tcW w:w="2126" w:type="dxa"/>
            <w:noWrap w:val="0"/>
            <w:vAlign w:val="top"/>
          </w:tcPr>
          <w:p>
            <w:pPr>
              <w:spacing w:line="360" w:lineRule="auto"/>
              <w:jc w:val="center"/>
              <w:rPr>
                <w:rFonts w:hint="eastAsia"/>
                <w:szCs w:val="21"/>
              </w:rPr>
            </w:pPr>
            <w:r>
              <w:rPr>
                <w:rFonts w:hint="eastAsia"/>
                <w:szCs w:val="21"/>
              </w:rPr>
              <w:t>入侵目标</w:t>
            </w:r>
          </w:p>
        </w:tc>
        <w:tc>
          <w:tcPr>
            <w:tcW w:w="3402" w:type="dxa"/>
            <w:noWrap w:val="0"/>
            <w:vAlign w:val="top"/>
          </w:tcPr>
          <w:p>
            <w:pPr>
              <w:spacing w:line="360" w:lineRule="auto"/>
              <w:jc w:val="center"/>
              <w:rPr>
                <w:szCs w:val="21"/>
              </w:rPr>
            </w:pPr>
            <w:r>
              <w:rPr>
                <w:rFonts w:hint="eastAsia"/>
                <w:szCs w:val="21"/>
              </w:rPr>
              <w:t>入侵工具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1843" w:type="dxa"/>
            <w:noWrap w:val="0"/>
            <w:vAlign w:val="center"/>
          </w:tcPr>
          <w:p>
            <w:pPr>
              <w:spacing w:line="360" w:lineRule="auto"/>
              <w:jc w:val="center"/>
              <w:rPr>
                <w:szCs w:val="21"/>
              </w:rPr>
            </w:pPr>
            <w:r>
              <w:rPr>
                <w:rFonts w:hint="eastAsia"/>
                <w:szCs w:val="21"/>
              </w:rPr>
              <w:t>主控室</w:t>
            </w:r>
          </w:p>
        </w:tc>
        <w:tc>
          <w:tcPr>
            <w:tcW w:w="1276" w:type="dxa"/>
            <w:noWrap w:val="0"/>
            <w:vAlign w:val="center"/>
          </w:tcPr>
          <w:p>
            <w:pPr>
              <w:spacing w:line="360" w:lineRule="auto"/>
              <w:jc w:val="left"/>
              <w:rPr>
                <w:szCs w:val="21"/>
              </w:rPr>
            </w:pPr>
            <w:r>
              <w:rPr>
                <w:rFonts w:hint="eastAsia"/>
                <w:szCs w:val="21"/>
              </w:rPr>
              <w:t>8台服务器</w:t>
            </w:r>
          </w:p>
        </w:tc>
        <w:tc>
          <w:tcPr>
            <w:tcW w:w="2126" w:type="dxa"/>
            <w:noWrap w:val="0"/>
            <w:vAlign w:val="top"/>
          </w:tcPr>
          <w:p>
            <w:pPr>
              <w:spacing w:line="360" w:lineRule="auto"/>
              <w:jc w:val="left"/>
              <w:rPr>
                <w:szCs w:val="21"/>
              </w:rPr>
            </w:pPr>
            <w:r>
              <w:rPr>
                <w:rFonts w:hint="eastAsia"/>
                <w:szCs w:val="21"/>
              </w:rPr>
              <w:t>服务器</w:t>
            </w:r>
          </w:p>
        </w:tc>
        <w:tc>
          <w:tcPr>
            <w:tcW w:w="3402" w:type="dxa"/>
            <w:vMerge w:val="restart"/>
            <w:noWrap w:val="0"/>
            <w:vAlign w:val="center"/>
          </w:tcPr>
          <w:p>
            <w:pPr>
              <w:spacing w:line="360" w:lineRule="auto"/>
              <w:jc w:val="left"/>
              <w:rPr>
                <w:rFonts w:hint="eastAsia"/>
                <w:szCs w:val="21"/>
              </w:rPr>
            </w:pPr>
            <w:r>
              <w:rPr>
                <w:rFonts w:hint="eastAsia"/>
                <w:szCs w:val="21"/>
              </w:rPr>
              <w:t>1.扫描工具（</w:t>
            </w:r>
            <w:r>
              <w:rPr>
                <w:szCs w:val="21"/>
              </w:rPr>
              <w:t>scanPOrt</w:t>
            </w:r>
            <w:r>
              <w:rPr>
                <w:rFonts w:hint="eastAsia"/>
                <w:szCs w:val="21"/>
              </w:rPr>
              <w:t>、</w:t>
            </w:r>
            <w:r>
              <w:rPr>
                <w:szCs w:val="21"/>
              </w:rPr>
              <w:t>superscan</w:t>
            </w:r>
            <w:r>
              <w:rPr>
                <w:rFonts w:hint="eastAsia"/>
                <w:szCs w:val="21"/>
              </w:rPr>
              <w:t>、</w:t>
            </w:r>
            <w:r>
              <w:rPr>
                <w:szCs w:val="21"/>
              </w:rPr>
              <w:t>nmap</w:t>
            </w:r>
            <w:r>
              <w:rPr>
                <w:rFonts w:hint="eastAsia"/>
                <w:szCs w:val="21"/>
              </w:rPr>
              <w:t>等）</w:t>
            </w:r>
          </w:p>
          <w:p>
            <w:pPr>
              <w:spacing w:line="360" w:lineRule="auto"/>
              <w:jc w:val="left"/>
              <w:rPr>
                <w:rFonts w:hint="eastAsia"/>
                <w:szCs w:val="21"/>
              </w:rPr>
            </w:pPr>
            <w:r>
              <w:rPr>
                <w:rFonts w:hint="eastAsia"/>
                <w:szCs w:val="21"/>
              </w:rPr>
              <w:t>2.上传工具（IIS put scanner、</w:t>
            </w:r>
            <w:r>
              <w:rPr>
                <w:szCs w:val="21"/>
              </w:rPr>
              <w:t>Nc.exe</w:t>
            </w:r>
            <w:r>
              <w:rPr>
                <w:rFonts w:hint="eastAsia"/>
                <w:szCs w:val="21"/>
              </w:rPr>
              <w:t>等）</w:t>
            </w:r>
          </w:p>
          <w:p>
            <w:pPr>
              <w:spacing w:line="360" w:lineRule="auto"/>
              <w:jc w:val="left"/>
              <w:rPr>
                <w:rFonts w:hint="eastAsia"/>
                <w:szCs w:val="21"/>
              </w:rPr>
            </w:pPr>
            <w:r>
              <w:rPr>
                <w:rFonts w:hint="eastAsia"/>
                <w:szCs w:val="21"/>
              </w:rPr>
              <w:t>3. 暴力破解工具（superdic.exe、</w:t>
            </w:r>
            <w:r>
              <w:rPr>
                <w:szCs w:val="21"/>
              </w:rPr>
              <w:t>Mysql_pwd_crack</w:t>
            </w:r>
            <w:r>
              <w:rPr>
                <w:rFonts w:hint="eastAsia"/>
                <w:szCs w:val="21"/>
              </w:rPr>
              <w:t>、</w:t>
            </w:r>
            <w:r>
              <w:rPr>
                <w:szCs w:val="21"/>
              </w:rPr>
              <w:t>X-Scan</w:t>
            </w:r>
            <w:r>
              <w:rPr>
                <w:rFonts w:hint="eastAsia"/>
                <w:szCs w:val="21"/>
              </w:rPr>
              <w:t>、</w:t>
            </w:r>
            <w:r>
              <w:rPr>
                <w:szCs w:val="21"/>
              </w:rPr>
              <w:t>SQLScanPass.exe</w:t>
            </w:r>
            <w:r>
              <w:rPr>
                <w:rFonts w:hint="eastAsia"/>
                <w:szCs w:val="21"/>
              </w:rPr>
              <w:t>、</w:t>
            </w:r>
            <w:r>
              <w:rPr>
                <w:szCs w:val="21"/>
              </w:rPr>
              <w:t>SMBcrack</w:t>
            </w:r>
            <w:r>
              <w:rPr>
                <w:rFonts w:hint="eastAsia"/>
                <w:szCs w:val="21"/>
              </w:rPr>
              <w:t>）</w:t>
            </w:r>
          </w:p>
          <w:p>
            <w:pPr>
              <w:spacing w:line="360" w:lineRule="auto"/>
              <w:jc w:val="left"/>
              <w:rPr>
                <w:szCs w:val="21"/>
              </w:rPr>
            </w:pPr>
            <w:r>
              <w:rPr>
                <w:rFonts w:hint="eastAsia"/>
                <w:szCs w:val="21"/>
              </w:rPr>
              <w:t>4.溢出类工具（</w:t>
            </w:r>
            <w:r>
              <w:rPr>
                <w:szCs w:val="21"/>
              </w:rPr>
              <w:t>Ms-08067</w:t>
            </w:r>
            <w:r>
              <w:rPr>
                <w:rFonts w:hint="eastAsia"/>
                <w:szCs w:val="21"/>
              </w:rPr>
              <w:t>、</w:t>
            </w:r>
          </w:p>
          <w:p>
            <w:pPr>
              <w:spacing w:line="360" w:lineRule="auto"/>
              <w:jc w:val="left"/>
              <w:rPr>
                <w:rFonts w:hint="eastAsia"/>
                <w:szCs w:val="21"/>
              </w:rPr>
            </w:pPr>
            <w:r>
              <w:rPr>
                <w:szCs w:val="21"/>
              </w:rPr>
              <w:t>Framework-3.2</w:t>
            </w:r>
            <w:r>
              <w:rPr>
                <w:rFonts w:hint="eastAsia"/>
                <w:szCs w:val="21"/>
              </w:rPr>
              <w:t>等）</w:t>
            </w:r>
          </w:p>
          <w:p>
            <w:pPr>
              <w:spacing w:line="360" w:lineRule="auto"/>
              <w:jc w:val="left"/>
              <w:rPr>
                <w:rFonts w:hint="eastAsia"/>
                <w:szCs w:val="21"/>
              </w:rPr>
            </w:pPr>
            <w:r>
              <w:rPr>
                <w:rFonts w:hint="eastAsia"/>
                <w:szCs w:val="21"/>
              </w:rPr>
              <w:t>5. Sql注入工具（阿D 、明小子、</w:t>
            </w:r>
          </w:p>
          <w:p>
            <w:pPr>
              <w:spacing w:line="360" w:lineRule="auto"/>
              <w:jc w:val="left"/>
              <w:rPr>
                <w:rFonts w:hint="eastAsia"/>
                <w:szCs w:val="21"/>
              </w:rPr>
            </w:pPr>
            <w:r>
              <w:rPr>
                <w:rFonts w:hint="eastAsia"/>
                <w:szCs w:val="21"/>
              </w:rPr>
              <w:t>蚂蚁注入工具）</w:t>
            </w:r>
          </w:p>
          <w:p>
            <w:pPr>
              <w:spacing w:line="360" w:lineRule="auto"/>
              <w:jc w:val="left"/>
              <w:rPr>
                <w:rFonts w:hint="eastAsia"/>
                <w:szCs w:val="21"/>
              </w:rPr>
            </w:pPr>
            <w:r>
              <w:rPr>
                <w:rFonts w:hint="eastAsia"/>
                <w:szCs w:val="21"/>
              </w:rPr>
              <w:t>6. Cookie注入工具（</w:t>
            </w:r>
            <w:r>
              <w:rPr>
                <w:szCs w:val="21"/>
              </w:rPr>
              <w:t>Cookie&amp;Inject.exe</w:t>
            </w:r>
            <w:r>
              <w:rPr>
                <w:rFonts w:hint="eastAsia"/>
                <w:szCs w:val="21"/>
              </w:rPr>
              <w:t>、穿山甲cookie注入工具等）</w:t>
            </w:r>
          </w:p>
          <w:p>
            <w:pPr>
              <w:spacing w:line="360" w:lineRule="auto"/>
              <w:jc w:val="left"/>
              <w:rPr>
                <w:szCs w:val="21"/>
              </w:rPr>
            </w:pPr>
            <w:r>
              <w:rPr>
                <w:rFonts w:hint="eastAsia"/>
                <w:szCs w:val="21"/>
              </w:rPr>
              <w:t>7. 远程访问类工具（</w:t>
            </w:r>
            <w:r>
              <w:rPr>
                <w:szCs w:val="21"/>
              </w:rPr>
              <w:t>Putty</w:t>
            </w:r>
            <w:r>
              <w:rPr>
                <w:rFonts w:hint="eastAsia"/>
                <w:szCs w:val="21"/>
              </w:rPr>
              <w:t>、</w:t>
            </w:r>
            <w:r>
              <w:rPr>
                <w:szCs w:val="21"/>
              </w:rPr>
              <w:t>SecureCRT</w:t>
            </w:r>
            <w:r>
              <w:rPr>
                <w:rFonts w:hint="eastAsia"/>
                <w:szCs w:val="21"/>
              </w:rPr>
              <w:t>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trPr>
        <w:tc>
          <w:tcPr>
            <w:tcW w:w="1843" w:type="dxa"/>
            <w:vMerge w:val="restart"/>
            <w:noWrap w:val="0"/>
            <w:vAlign w:val="center"/>
          </w:tcPr>
          <w:p>
            <w:pPr>
              <w:spacing w:line="360" w:lineRule="auto"/>
              <w:jc w:val="center"/>
              <w:rPr>
                <w:rFonts w:hint="eastAsia"/>
                <w:szCs w:val="21"/>
              </w:rPr>
            </w:pPr>
            <w:r>
              <w:rPr>
                <w:rFonts w:hint="eastAsia"/>
                <w:szCs w:val="21"/>
              </w:rPr>
              <w:t>平面设计实训室</w:t>
            </w:r>
          </w:p>
        </w:tc>
        <w:tc>
          <w:tcPr>
            <w:tcW w:w="1276" w:type="dxa"/>
            <w:noWrap w:val="0"/>
            <w:vAlign w:val="center"/>
          </w:tcPr>
          <w:p>
            <w:pPr>
              <w:spacing w:line="360" w:lineRule="auto"/>
              <w:jc w:val="left"/>
              <w:rPr>
                <w:rFonts w:hint="eastAsia"/>
                <w:szCs w:val="21"/>
              </w:rPr>
            </w:pPr>
            <w:r>
              <w:rPr>
                <w:rFonts w:hint="eastAsia"/>
                <w:szCs w:val="21"/>
              </w:rPr>
              <w:t>4台计算机</w:t>
            </w:r>
          </w:p>
        </w:tc>
        <w:tc>
          <w:tcPr>
            <w:tcW w:w="2126" w:type="dxa"/>
            <w:noWrap w:val="0"/>
            <w:vAlign w:val="top"/>
          </w:tcPr>
          <w:p>
            <w:pPr>
              <w:spacing w:line="360" w:lineRule="auto"/>
              <w:jc w:val="left"/>
              <w:rPr>
                <w:rFonts w:hint="eastAsia"/>
                <w:szCs w:val="21"/>
              </w:rPr>
            </w:pPr>
            <w:r>
              <w:rPr>
                <w:rFonts w:hint="eastAsia"/>
                <w:szCs w:val="21"/>
              </w:rPr>
              <w:t>同实训室其它计算机</w:t>
            </w:r>
          </w:p>
        </w:tc>
        <w:tc>
          <w:tcPr>
            <w:tcW w:w="3402" w:type="dxa"/>
            <w:vMerge w:val="continue"/>
            <w:noWrap w:val="0"/>
            <w:vAlign w:val="center"/>
          </w:tcPr>
          <w:p>
            <w:pPr>
              <w:spacing w:line="360" w:lineRule="auto"/>
              <w:jc w:val="left"/>
              <w:rPr>
                <w:rFonts w:hint="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1843" w:type="dxa"/>
            <w:vMerge w:val="continue"/>
            <w:noWrap w:val="0"/>
            <w:vAlign w:val="center"/>
          </w:tcPr>
          <w:p>
            <w:pPr>
              <w:spacing w:line="360" w:lineRule="auto"/>
              <w:jc w:val="center"/>
              <w:rPr>
                <w:szCs w:val="21"/>
              </w:rPr>
            </w:pPr>
          </w:p>
        </w:tc>
        <w:tc>
          <w:tcPr>
            <w:tcW w:w="1276" w:type="dxa"/>
            <w:noWrap w:val="0"/>
            <w:vAlign w:val="center"/>
          </w:tcPr>
          <w:p>
            <w:pPr>
              <w:spacing w:line="360" w:lineRule="auto"/>
              <w:jc w:val="left"/>
              <w:rPr>
                <w:szCs w:val="21"/>
              </w:rPr>
            </w:pPr>
            <w:r>
              <w:rPr>
                <w:rFonts w:hint="eastAsia"/>
                <w:szCs w:val="21"/>
              </w:rPr>
              <w:t>2台计算机</w:t>
            </w:r>
          </w:p>
        </w:tc>
        <w:tc>
          <w:tcPr>
            <w:tcW w:w="2126" w:type="dxa"/>
            <w:noWrap w:val="0"/>
            <w:vAlign w:val="top"/>
          </w:tcPr>
          <w:p>
            <w:pPr>
              <w:spacing w:line="360" w:lineRule="auto"/>
              <w:jc w:val="left"/>
              <w:rPr>
                <w:szCs w:val="21"/>
              </w:rPr>
            </w:pPr>
            <w:r>
              <w:rPr>
                <w:rFonts w:hint="eastAsia"/>
                <w:szCs w:val="21"/>
              </w:rPr>
              <w:t>NAT服务器</w:t>
            </w:r>
          </w:p>
        </w:tc>
        <w:tc>
          <w:tcPr>
            <w:tcW w:w="3402" w:type="dxa"/>
            <w:vMerge w:val="continue"/>
            <w:noWrap w:val="0"/>
            <w:vAlign w:val="top"/>
          </w:tcPr>
          <w:p>
            <w:pPr>
              <w:spacing w:line="360" w:lineRule="auto"/>
              <w:jc w:val="left"/>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restart"/>
            <w:noWrap w:val="0"/>
            <w:vAlign w:val="center"/>
          </w:tcPr>
          <w:p>
            <w:pPr>
              <w:spacing w:line="360" w:lineRule="auto"/>
              <w:jc w:val="center"/>
              <w:rPr>
                <w:szCs w:val="21"/>
              </w:rPr>
            </w:pPr>
            <w:r>
              <w:rPr>
                <w:rFonts w:hint="eastAsia"/>
                <w:szCs w:val="21"/>
              </w:rPr>
              <w:t>室内设计实训室</w:t>
            </w:r>
          </w:p>
        </w:tc>
        <w:tc>
          <w:tcPr>
            <w:tcW w:w="1276" w:type="dxa"/>
            <w:noWrap w:val="0"/>
            <w:vAlign w:val="center"/>
          </w:tcPr>
          <w:p>
            <w:pPr>
              <w:spacing w:line="360" w:lineRule="auto"/>
              <w:jc w:val="left"/>
              <w:rPr>
                <w:szCs w:val="21"/>
              </w:rPr>
            </w:pPr>
            <w:r>
              <w:rPr>
                <w:rFonts w:hint="eastAsia"/>
                <w:szCs w:val="21"/>
              </w:rPr>
              <w:t>4台计算机</w:t>
            </w:r>
          </w:p>
        </w:tc>
        <w:tc>
          <w:tcPr>
            <w:tcW w:w="2126" w:type="dxa"/>
            <w:noWrap w:val="0"/>
            <w:vAlign w:val="top"/>
          </w:tcPr>
          <w:p>
            <w:pPr>
              <w:spacing w:line="360" w:lineRule="auto"/>
              <w:jc w:val="left"/>
              <w:rPr>
                <w:szCs w:val="21"/>
              </w:rPr>
            </w:pPr>
            <w:r>
              <w:rPr>
                <w:rFonts w:hint="eastAsia"/>
                <w:szCs w:val="21"/>
              </w:rPr>
              <w:t>同实训室其它计算机</w:t>
            </w:r>
          </w:p>
        </w:tc>
        <w:tc>
          <w:tcPr>
            <w:tcW w:w="3402" w:type="dxa"/>
            <w:vMerge w:val="continue"/>
            <w:noWrap w:val="0"/>
            <w:vAlign w:val="center"/>
          </w:tcPr>
          <w:p>
            <w:pPr>
              <w:spacing w:line="360" w:lineRule="auto"/>
              <w:jc w:val="left"/>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1843" w:type="dxa"/>
            <w:vMerge w:val="continue"/>
            <w:noWrap w:val="0"/>
            <w:vAlign w:val="center"/>
          </w:tcPr>
          <w:p>
            <w:pPr>
              <w:spacing w:line="360" w:lineRule="auto"/>
              <w:jc w:val="center"/>
              <w:rPr>
                <w:szCs w:val="21"/>
              </w:rPr>
            </w:pPr>
          </w:p>
        </w:tc>
        <w:tc>
          <w:tcPr>
            <w:tcW w:w="1276" w:type="dxa"/>
            <w:noWrap w:val="0"/>
            <w:vAlign w:val="center"/>
          </w:tcPr>
          <w:p>
            <w:pPr>
              <w:spacing w:line="360" w:lineRule="auto"/>
              <w:jc w:val="left"/>
              <w:rPr>
                <w:szCs w:val="21"/>
              </w:rPr>
            </w:pPr>
            <w:r>
              <w:rPr>
                <w:rFonts w:hint="eastAsia"/>
                <w:szCs w:val="21"/>
              </w:rPr>
              <w:t>2台计算机</w:t>
            </w:r>
          </w:p>
        </w:tc>
        <w:tc>
          <w:tcPr>
            <w:tcW w:w="2126" w:type="dxa"/>
            <w:noWrap w:val="0"/>
            <w:vAlign w:val="top"/>
          </w:tcPr>
          <w:p>
            <w:pPr>
              <w:spacing w:line="360" w:lineRule="auto"/>
              <w:jc w:val="left"/>
              <w:rPr>
                <w:szCs w:val="21"/>
              </w:rPr>
            </w:pPr>
            <w:r>
              <w:rPr>
                <w:rFonts w:hint="eastAsia"/>
                <w:szCs w:val="21"/>
              </w:rPr>
              <w:t>NAT服务器</w:t>
            </w:r>
          </w:p>
        </w:tc>
        <w:tc>
          <w:tcPr>
            <w:tcW w:w="3402" w:type="dxa"/>
            <w:vMerge w:val="continue"/>
            <w:noWrap w:val="0"/>
            <w:vAlign w:val="top"/>
          </w:tcPr>
          <w:p>
            <w:pPr>
              <w:spacing w:line="360" w:lineRule="auto"/>
              <w:jc w:val="left"/>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restart"/>
            <w:noWrap w:val="0"/>
            <w:vAlign w:val="center"/>
          </w:tcPr>
          <w:p>
            <w:pPr>
              <w:spacing w:line="360" w:lineRule="auto"/>
              <w:jc w:val="center"/>
              <w:rPr>
                <w:szCs w:val="21"/>
              </w:rPr>
            </w:pPr>
            <w:r>
              <w:rPr>
                <w:rFonts w:hint="eastAsia"/>
                <w:szCs w:val="21"/>
              </w:rPr>
              <w:t>信息管理实训室</w:t>
            </w:r>
          </w:p>
        </w:tc>
        <w:tc>
          <w:tcPr>
            <w:tcW w:w="1276" w:type="dxa"/>
            <w:noWrap w:val="0"/>
            <w:vAlign w:val="center"/>
          </w:tcPr>
          <w:p>
            <w:pPr>
              <w:spacing w:line="360" w:lineRule="auto"/>
              <w:jc w:val="left"/>
              <w:rPr>
                <w:szCs w:val="21"/>
              </w:rPr>
            </w:pPr>
            <w:r>
              <w:rPr>
                <w:rFonts w:hint="eastAsia"/>
                <w:szCs w:val="21"/>
              </w:rPr>
              <w:t>6台计算机</w:t>
            </w:r>
          </w:p>
        </w:tc>
        <w:tc>
          <w:tcPr>
            <w:tcW w:w="2126" w:type="dxa"/>
            <w:noWrap w:val="0"/>
            <w:vAlign w:val="top"/>
          </w:tcPr>
          <w:p>
            <w:pPr>
              <w:spacing w:line="360" w:lineRule="auto"/>
              <w:jc w:val="left"/>
              <w:rPr>
                <w:szCs w:val="21"/>
              </w:rPr>
            </w:pPr>
            <w:r>
              <w:rPr>
                <w:rFonts w:hint="eastAsia"/>
                <w:szCs w:val="21"/>
              </w:rPr>
              <w:t>同实训室其它计算机</w:t>
            </w:r>
          </w:p>
        </w:tc>
        <w:tc>
          <w:tcPr>
            <w:tcW w:w="3402" w:type="dxa"/>
            <w:vMerge w:val="continue"/>
            <w:noWrap w:val="0"/>
            <w:vAlign w:val="center"/>
          </w:tcPr>
          <w:p>
            <w:pPr>
              <w:spacing w:line="360" w:lineRule="auto"/>
              <w:jc w:val="left"/>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1843" w:type="dxa"/>
            <w:vMerge w:val="continue"/>
            <w:noWrap w:val="0"/>
            <w:vAlign w:val="center"/>
          </w:tcPr>
          <w:p>
            <w:pPr>
              <w:spacing w:line="360" w:lineRule="auto"/>
              <w:jc w:val="center"/>
              <w:rPr>
                <w:szCs w:val="21"/>
              </w:rPr>
            </w:pPr>
          </w:p>
        </w:tc>
        <w:tc>
          <w:tcPr>
            <w:tcW w:w="1276" w:type="dxa"/>
            <w:noWrap w:val="0"/>
            <w:vAlign w:val="center"/>
          </w:tcPr>
          <w:p>
            <w:pPr>
              <w:spacing w:line="360" w:lineRule="auto"/>
              <w:jc w:val="left"/>
              <w:rPr>
                <w:szCs w:val="21"/>
              </w:rPr>
            </w:pPr>
            <w:r>
              <w:rPr>
                <w:rFonts w:hint="eastAsia"/>
                <w:szCs w:val="21"/>
              </w:rPr>
              <w:t>6台计算机</w:t>
            </w:r>
          </w:p>
        </w:tc>
        <w:tc>
          <w:tcPr>
            <w:tcW w:w="2126" w:type="dxa"/>
            <w:noWrap w:val="0"/>
            <w:vAlign w:val="top"/>
          </w:tcPr>
          <w:p>
            <w:pPr>
              <w:spacing w:line="360" w:lineRule="auto"/>
              <w:jc w:val="left"/>
              <w:rPr>
                <w:szCs w:val="21"/>
              </w:rPr>
            </w:pPr>
            <w:r>
              <w:rPr>
                <w:rFonts w:hint="eastAsia"/>
                <w:szCs w:val="21"/>
              </w:rPr>
              <w:t>NAT服务器</w:t>
            </w:r>
          </w:p>
        </w:tc>
        <w:tc>
          <w:tcPr>
            <w:tcW w:w="3402" w:type="dxa"/>
            <w:vMerge w:val="continue"/>
            <w:noWrap w:val="0"/>
            <w:vAlign w:val="top"/>
          </w:tcPr>
          <w:p>
            <w:pPr>
              <w:spacing w:line="360" w:lineRule="auto"/>
              <w:jc w:val="left"/>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restart"/>
            <w:noWrap w:val="0"/>
            <w:vAlign w:val="center"/>
          </w:tcPr>
          <w:p>
            <w:pPr>
              <w:spacing w:line="360" w:lineRule="auto"/>
              <w:jc w:val="center"/>
              <w:rPr>
                <w:szCs w:val="21"/>
              </w:rPr>
            </w:pPr>
            <w:r>
              <w:rPr>
                <w:rFonts w:hint="eastAsia"/>
                <w:szCs w:val="21"/>
              </w:rPr>
              <w:t>商务网站实训室</w:t>
            </w:r>
          </w:p>
        </w:tc>
        <w:tc>
          <w:tcPr>
            <w:tcW w:w="1276" w:type="dxa"/>
            <w:noWrap w:val="0"/>
            <w:vAlign w:val="center"/>
          </w:tcPr>
          <w:p>
            <w:pPr>
              <w:spacing w:line="360" w:lineRule="auto"/>
              <w:jc w:val="left"/>
              <w:rPr>
                <w:szCs w:val="21"/>
              </w:rPr>
            </w:pPr>
            <w:r>
              <w:rPr>
                <w:rFonts w:hint="eastAsia"/>
                <w:szCs w:val="21"/>
              </w:rPr>
              <w:t>6台计算机</w:t>
            </w:r>
          </w:p>
        </w:tc>
        <w:tc>
          <w:tcPr>
            <w:tcW w:w="2126" w:type="dxa"/>
            <w:noWrap w:val="0"/>
            <w:vAlign w:val="top"/>
          </w:tcPr>
          <w:p>
            <w:pPr>
              <w:spacing w:line="360" w:lineRule="auto"/>
              <w:jc w:val="left"/>
              <w:rPr>
                <w:szCs w:val="21"/>
              </w:rPr>
            </w:pPr>
            <w:r>
              <w:rPr>
                <w:rFonts w:hint="eastAsia"/>
                <w:szCs w:val="21"/>
              </w:rPr>
              <w:t>同实训室其它计算机</w:t>
            </w:r>
          </w:p>
        </w:tc>
        <w:tc>
          <w:tcPr>
            <w:tcW w:w="3402" w:type="dxa"/>
            <w:vMerge w:val="continue"/>
            <w:noWrap w:val="0"/>
            <w:vAlign w:val="center"/>
          </w:tcPr>
          <w:p>
            <w:pPr>
              <w:spacing w:line="360" w:lineRule="auto"/>
              <w:jc w:val="left"/>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1843" w:type="dxa"/>
            <w:vMerge w:val="continue"/>
            <w:noWrap w:val="0"/>
            <w:vAlign w:val="center"/>
          </w:tcPr>
          <w:p>
            <w:pPr>
              <w:spacing w:line="360" w:lineRule="auto"/>
              <w:jc w:val="center"/>
              <w:rPr>
                <w:szCs w:val="21"/>
              </w:rPr>
            </w:pPr>
          </w:p>
        </w:tc>
        <w:tc>
          <w:tcPr>
            <w:tcW w:w="1276" w:type="dxa"/>
            <w:noWrap w:val="0"/>
            <w:vAlign w:val="center"/>
          </w:tcPr>
          <w:p>
            <w:pPr>
              <w:spacing w:line="360" w:lineRule="auto"/>
              <w:jc w:val="left"/>
              <w:rPr>
                <w:szCs w:val="21"/>
              </w:rPr>
            </w:pPr>
            <w:r>
              <w:rPr>
                <w:rFonts w:hint="eastAsia"/>
                <w:szCs w:val="21"/>
              </w:rPr>
              <w:t>6台计算机</w:t>
            </w:r>
          </w:p>
        </w:tc>
        <w:tc>
          <w:tcPr>
            <w:tcW w:w="2126" w:type="dxa"/>
            <w:noWrap w:val="0"/>
            <w:vAlign w:val="top"/>
          </w:tcPr>
          <w:p>
            <w:pPr>
              <w:spacing w:line="360" w:lineRule="auto"/>
              <w:jc w:val="left"/>
              <w:rPr>
                <w:szCs w:val="21"/>
              </w:rPr>
            </w:pPr>
            <w:r>
              <w:rPr>
                <w:rFonts w:hint="eastAsia"/>
                <w:szCs w:val="21"/>
              </w:rPr>
              <w:t>NAT服务器</w:t>
            </w:r>
          </w:p>
        </w:tc>
        <w:tc>
          <w:tcPr>
            <w:tcW w:w="3402" w:type="dxa"/>
            <w:vMerge w:val="continue"/>
            <w:noWrap w:val="0"/>
            <w:vAlign w:val="top"/>
          </w:tcPr>
          <w:p>
            <w:pPr>
              <w:spacing w:line="360" w:lineRule="auto"/>
              <w:jc w:val="left"/>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restart"/>
            <w:noWrap w:val="0"/>
            <w:vAlign w:val="center"/>
          </w:tcPr>
          <w:p>
            <w:pPr>
              <w:spacing w:line="360" w:lineRule="auto"/>
              <w:jc w:val="center"/>
              <w:rPr>
                <w:szCs w:val="21"/>
              </w:rPr>
            </w:pPr>
            <w:r>
              <w:rPr>
                <w:rFonts w:hint="eastAsia"/>
                <w:szCs w:val="21"/>
              </w:rPr>
              <w:t>软件技术实训室</w:t>
            </w:r>
          </w:p>
        </w:tc>
        <w:tc>
          <w:tcPr>
            <w:tcW w:w="1276" w:type="dxa"/>
            <w:noWrap w:val="0"/>
            <w:vAlign w:val="center"/>
          </w:tcPr>
          <w:p>
            <w:pPr>
              <w:spacing w:line="360" w:lineRule="auto"/>
              <w:jc w:val="left"/>
              <w:rPr>
                <w:szCs w:val="21"/>
              </w:rPr>
            </w:pPr>
            <w:r>
              <w:rPr>
                <w:rFonts w:hint="eastAsia"/>
                <w:szCs w:val="21"/>
              </w:rPr>
              <w:t>5台计算机</w:t>
            </w:r>
          </w:p>
        </w:tc>
        <w:tc>
          <w:tcPr>
            <w:tcW w:w="2126" w:type="dxa"/>
            <w:noWrap w:val="0"/>
            <w:vAlign w:val="top"/>
          </w:tcPr>
          <w:p>
            <w:pPr>
              <w:spacing w:line="360" w:lineRule="auto"/>
              <w:jc w:val="left"/>
              <w:rPr>
                <w:szCs w:val="21"/>
              </w:rPr>
            </w:pPr>
            <w:r>
              <w:rPr>
                <w:rFonts w:hint="eastAsia"/>
                <w:szCs w:val="21"/>
              </w:rPr>
              <w:t>同实训室其它计算机</w:t>
            </w:r>
          </w:p>
        </w:tc>
        <w:tc>
          <w:tcPr>
            <w:tcW w:w="3402" w:type="dxa"/>
            <w:vMerge w:val="continue"/>
            <w:noWrap w:val="0"/>
            <w:vAlign w:val="center"/>
          </w:tcPr>
          <w:p>
            <w:pPr>
              <w:spacing w:line="360" w:lineRule="auto"/>
              <w:jc w:val="left"/>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1843" w:type="dxa"/>
            <w:vMerge w:val="continue"/>
            <w:noWrap w:val="0"/>
            <w:vAlign w:val="center"/>
          </w:tcPr>
          <w:p>
            <w:pPr>
              <w:spacing w:line="360" w:lineRule="auto"/>
              <w:jc w:val="center"/>
              <w:rPr>
                <w:szCs w:val="21"/>
              </w:rPr>
            </w:pPr>
          </w:p>
        </w:tc>
        <w:tc>
          <w:tcPr>
            <w:tcW w:w="1276" w:type="dxa"/>
            <w:noWrap w:val="0"/>
            <w:vAlign w:val="center"/>
          </w:tcPr>
          <w:p>
            <w:pPr>
              <w:spacing w:line="360" w:lineRule="auto"/>
              <w:jc w:val="left"/>
              <w:rPr>
                <w:szCs w:val="21"/>
              </w:rPr>
            </w:pPr>
            <w:r>
              <w:rPr>
                <w:rFonts w:hint="eastAsia"/>
                <w:szCs w:val="21"/>
              </w:rPr>
              <w:t>5台计算机</w:t>
            </w:r>
          </w:p>
        </w:tc>
        <w:tc>
          <w:tcPr>
            <w:tcW w:w="2126" w:type="dxa"/>
            <w:noWrap w:val="0"/>
            <w:vAlign w:val="top"/>
          </w:tcPr>
          <w:p>
            <w:pPr>
              <w:spacing w:line="360" w:lineRule="auto"/>
              <w:jc w:val="left"/>
              <w:rPr>
                <w:szCs w:val="21"/>
              </w:rPr>
            </w:pPr>
            <w:r>
              <w:rPr>
                <w:rFonts w:hint="eastAsia"/>
                <w:szCs w:val="21"/>
              </w:rPr>
              <w:t>NAT服务器</w:t>
            </w:r>
          </w:p>
        </w:tc>
        <w:tc>
          <w:tcPr>
            <w:tcW w:w="3402" w:type="dxa"/>
            <w:vMerge w:val="continue"/>
            <w:noWrap w:val="0"/>
            <w:vAlign w:val="top"/>
          </w:tcPr>
          <w:p>
            <w:pPr>
              <w:spacing w:line="360" w:lineRule="auto"/>
              <w:jc w:val="left"/>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restart"/>
            <w:noWrap w:val="0"/>
            <w:vAlign w:val="center"/>
          </w:tcPr>
          <w:p>
            <w:pPr>
              <w:spacing w:line="360" w:lineRule="auto"/>
              <w:jc w:val="center"/>
              <w:rPr>
                <w:szCs w:val="21"/>
              </w:rPr>
            </w:pPr>
            <w:r>
              <w:rPr>
                <w:rFonts w:hint="eastAsia"/>
                <w:szCs w:val="21"/>
              </w:rPr>
              <w:t>网络管理实训室</w:t>
            </w:r>
          </w:p>
        </w:tc>
        <w:tc>
          <w:tcPr>
            <w:tcW w:w="1276" w:type="dxa"/>
            <w:noWrap w:val="0"/>
            <w:vAlign w:val="center"/>
          </w:tcPr>
          <w:p>
            <w:pPr>
              <w:spacing w:line="360" w:lineRule="auto"/>
              <w:jc w:val="left"/>
              <w:rPr>
                <w:szCs w:val="21"/>
              </w:rPr>
            </w:pPr>
            <w:r>
              <w:rPr>
                <w:rFonts w:hint="eastAsia"/>
                <w:szCs w:val="21"/>
              </w:rPr>
              <w:t>4台计算机</w:t>
            </w:r>
          </w:p>
        </w:tc>
        <w:tc>
          <w:tcPr>
            <w:tcW w:w="2126" w:type="dxa"/>
            <w:noWrap w:val="0"/>
            <w:vAlign w:val="top"/>
          </w:tcPr>
          <w:p>
            <w:pPr>
              <w:spacing w:line="360" w:lineRule="auto"/>
              <w:jc w:val="left"/>
              <w:rPr>
                <w:szCs w:val="21"/>
              </w:rPr>
            </w:pPr>
            <w:r>
              <w:rPr>
                <w:rFonts w:hint="eastAsia"/>
                <w:szCs w:val="21"/>
              </w:rPr>
              <w:t>DNS服务器</w:t>
            </w:r>
          </w:p>
        </w:tc>
        <w:tc>
          <w:tcPr>
            <w:tcW w:w="3402" w:type="dxa"/>
            <w:vMerge w:val="continue"/>
            <w:noWrap w:val="0"/>
            <w:vAlign w:val="top"/>
          </w:tcPr>
          <w:p>
            <w:pPr>
              <w:spacing w:line="360" w:lineRule="auto"/>
              <w:jc w:val="left"/>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continue"/>
            <w:noWrap w:val="0"/>
            <w:vAlign w:val="center"/>
          </w:tcPr>
          <w:p>
            <w:pPr>
              <w:spacing w:line="360" w:lineRule="auto"/>
              <w:jc w:val="center"/>
              <w:rPr>
                <w:szCs w:val="21"/>
              </w:rPr>
            </w:pPr>
          </w:p>
        </w:tc>
        <w:tc>
          <w:tcPr>
            <w:tcW w:w="1276" w:type="dxa"/>
            <w:noWrap w:val="0"/>
            <w:vAlign w:val="center"/>
          </w:tcPr>
          <w:p>
            <w:pPr>
              <w:spacing w:line="360" w:lineRule="auto"/>
              <w:jc w:val="left"/>
              <w:rPr>
                <w:szCs w:val="21"/>
              </w:rPr>
            </w:pPr>
            <w:r>
              <w:rPr>
                <w:rFonts w:hint="eastAsia"/>
                <w:szCs w:val="21"/>
              </w:rPr>
              <w:t>4台计算机</w:t>
            </w:r>
          </w:p>
        </w:tc>
        <w:tc>
          <w:tcPr>
            <w:tcW w:w="2126" w:type="dxa"/>
            <w:noWrap w:val="0"/>
            <w:vAlign w:val="top"/>
          </w:tcPr>
          <w:p>
            <w:pPr>
              <w:spacing w:line="360" w:lineRule="auto"/>
              <w:jc w:val="left"/>
              <w:rPr>
                <w:szCs w:val="21"/>
              </w:rPr>
            </w:pPr>
            <w:r>
              <w:rPr>
                <w:rFonts w:hint="eastAsia"/>
                <w:szCs w:val="21"/>
              </w:rPr>
              <w:t>新闻服务器</w:t>
            </w:r>
          </w:p>
        </w:tc>
        <w:tc>
          <w:tcPr>
            <w:tcW w:w="3402" w:type="dxa"/>
            <w:vMerge w:val="continue"/>
            <w:noWrap w:val="0"/>
            <w:vAlign w:val="top"/>
          </w:tcPr>
          <w:p>
            <w:pPr>
              <w:spacing w:line="360" w:lineRule="auto"/>
              <w:jc w:val="left"/>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continue"/>
            <w:noWrap w:val="0"/>
            <w:vAlign w:val="center"/>
          </w:tcPr>
          <w:p>
            <w:pPr>
              <w:spacing w:line="360" w:lineRule="auto"/>
              <w:jc w:val="center"/>
              <w:rPr>
                <w:szCs w:val="21"/>
              </w:rPr>
            </w:pPr>
          </w:p>
        </w:tc>
        <w:tc>
          <w:tcPr>
            <w:tcW w:w="1276" w:type="dxa"/>
            <w:noWrap w:val="0"/>
            <w:vAlign w:val="center"/>
          </w:tcPr>
          <w:p>
            <w:pPr>
              <w:spacing w:line="360" w:lineRule="auto"/>
              <w:jc w:val="left"/>
              <w:rPr>
                <w:szCs w:val="21"/>
              </w:rPr>
            </w:pPr>
            <w:r>
              <w:rPr>
                <w:rFonts w:hint="eastAsia"/>
                <w:szCs w:val="21"/>
              </w:rPr>
              <w:t>4台计算机</w:t>
            </w:r>
          </w:p>
        </w:tc>
        <w:tc>
          <w:tcPr>
            <w:tcW w:w="2126" w:type="dxa"/>
            <w:noWrap w:val="0"/>
            <w:vAlign w:val="top"/>
          </w:tcPr>
          <w:p>
            <w:pPr>
              <w:spacing w:line="360" w:lineRule="auto"/>
              <w:jc w:val="left"/>
              <w:rPr>
                <w:szCs w:val="21"/>
              </w:rPr>
            </w:pPr>
            <w:r>
              <w:rPr>
                <w:rFonts w:hint="eastAsia"/>
                <w:szCs w:val="21"/>
              </w:rPr>
              <w:t>教学系统服务器</w:t>
            </w:r>
          </w:p>
        </w:tc>
        <w:tc>
          <w:tcPr>
            <w:tcW w:w="3402" w:type="dxa"/>
            <w:vMerge w:val="continue"/>
            <w:noWrap w:val="0"/>
            <w:vAlign w:val="top"/>
          </w:tcPr>
          <w:p>
            <w:pPr>
              <w:spacing w:line="360" w:lineRule="auto"/>
              <w:jc w:val="left"/>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continue"/>
            <w:noWrap w:val="0"/>
            <w:vAlign w:val="center"/>
          </w:tcPr>
          <w:p>
            <w:pPr>
              <w:spacing w:line="360" w:lineRule="auto"/>
              <w:jc w:val="center"/>
              <w:rPr>
                <w:szCs w:val="21"/>
              </w:rPr>
            </w:pPr>
          </w:p>
        </w:tc>
        <w:tc>
          <w:tcPr>
            <w:tcW w:w="1276" w:type="dxa"/>
            <w:noWrap w:val="0"/>
            <w:vAlign w:val="center"/>
          </w:tcPr>
          <w:p>
            <w:pPr>
              <w:spacing w:line="360" w:lineRule="auto"/>
              <w:jc w:val="left"/>
              <w:rPr>
                <w:szCs w:val="21"/>
              </w:rPr>
            </w:pPr>
            <w:r>
              <w:rPr>
                <w:rFonts w:hint="eastAsia"/>
                <w:szCs w:val="21"/>
              </w:rPr>
              <w:t>4台计算机</w:t>
            </w:r>
          </w:p>
        </w:tc>
        <w:tc>
          <w:tcPr>
            <w:tcW w:w="2126" w:type="dxa"/>
            <w:noWrap w:val="0"/>
            <w:vAlign w:val="top"/>
          </w:tcPr>
          <w:p>
            <w:pPr>
              <w:spacing w:line="360" w:lineRule="auto"/>
              <w:jc w:val="left"/>
              <w:rPr>
                <w:szCs w:val="21"/>
              </w:rPr>
            </w:pPr>
            <w:r>
              <w:rPr>
                <w:rFonts w:hint="eastAsia"/>
                <w:szCs w:val="21"/>
              </w:rPr>
              <w:t>办公自动化服务器</w:t>
            </w:r>
          </w:p>
        </w:tc>
        <w:tc>
          <w:tcPr>
            <w:tcW w:w="3402" w:type="dxa"/>
            <w:vMerge w:val="continue"/>
            <w:noWrap w:val="0"/>
            <w:vAlign w:val="top"/>
          </w:tcPr>
          <w:p>
            <w:pPr>
              <w:spacing w:line="360" w:lineRule="auto"/>
              <w:jc w:val="left"/>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continue"/>
            <w:noWrap w:val="0"/>
            <w:vAlign w:val="center"/>
          </w:tcPr>
          <w:p>
            <w:pPr>
              <w:spacing w:line="360" w:lineRule="auto"/>
              <w:jc w:val="center"/>
              <w:rPr>
                <w:szCs w:val="21"/>
              </w:rPr>
            </w:pPr>
          </w:p>
        </w:tc>
        <w:tc>
          <w:tcPr>
            <w:tcW w:w="1276" w:type="dxa"/>
            <w:noWrap w:val="0"/>
            <w:vAlign w:val="center"/>
          </w:tcPr>
          <w:p>
            <w:pPr>
              <w:spacing w:line="360" w:lineRule="auto"/>
              <w:jc w:val="left"/>
              <w:rPr>
                <w:szCs w:val="21"/>
              </w:rPr>
            </w:pPr>
            <w:r>
              <w:rPr>
                <w:rFonts w:hint="eastAsia"/>
                <w:szCs w:val="21"/>
              </w:rPr>
              <w:t>4台计算机</w:t>
            </w:r>
          </w:p>
        </w:tc>
        <w:tc>
          <w:tcPr>
            <w:tcW w:w="2126" w:type="dxa"/>
            <w:noWrap w:val="0"/>
            <w:vAlign w:val="top"/>
          </w:tcPr>
          <w:p>
            <w:pPr>
              <w:spacing w:line="360" w:lineRule="auto"/>
              <w:jc w:val="left"/>
              <w:rPr>
                <w:szCs w:val="21"/>
              </w:rPr>
            </w:pPr>
            <w:r>
              <w:rPr>
                <w:rFonts w:hint="eastAsia"/>
                <w:szCs w:val="21"/>
              </w:rPr>
              <w:t>VOD服务器</w:t>
            </w:r>
          </w:p>
        </w:tc>
        <w:tc>
          <w:tcPr>
            <w:tcW w:w="3402" w:type="dxa"/>
            <w:vMerge w:val="continue"/>
            <w:noWrap w:val="0"/>
            <w:vAlign w:val="top"/>
          </w:tcPr>
          <w:p>
            <w:pPr>
              <w:spacing w:line="360" w:lineRule="auto"/>
              <w:jc w:val="left"/>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continue"/>
            <w:noWrap w:val="0"/>
            <w:vAlign w:val="center"/>
          </w:tcPr>
          <w:p>
            <w:pPr>
              <w:spacing w:line="360" w:lineRule="auto"/>
              <w:jc w:val="center"/>
              <w:rPr>
                <w:szCs w:val="21"/>
              </w:rPr>
            </w:pPr>
          </w:p>
        </w:tc>
        <w:tc>
          <w:tcPr>
            <w:tcW w:w="1276" w:type="dxa"/>
            <w:noWrap w:val="0"/>
            <w:vAlign w:val="center"/>
          </w:tcPr>
          <w:p>
            <w:pPr>
              <w:spacing w:line="360" w:lineRule="auto"/>
              <w:jc w:val="left"/>
              <w:rPr>
                <w:szCs w:val="21"/>
              </w:rPr>
            </w:pPr>
            <w:r>
              <w:rPr>
                <w:rFonts w:hint="eastAsia"/>
                <w:szCs w:val="21"/>
              </w:rPr>
              <w:t>4台计算机</w:t>
            </w:r>
          </w:p>
        </w:tc>
        <w:tc>
          <w:tcPr>
            <w:tcW w:w="2126" w:type="dxa"/>
            <w:noWrap w:val="0"/>
            <w:vAlign w:val="top"/>
          </w:tcPr>
          <w:p>
            <w:pPr>
              <w:spacing w:line="360" w:lineRule="auto"/>
              <w:jc w:val="left"/>
              <w:rPr>
                <w:szCs w:val="21"/>
              </w:rPr>
            </w:pPr>
            <w:r>
              <w:rPr>
                <w:rFonts w:hint="eastAsia"/>
                <w:szCs w:val="21"/>
              </w:rPr>
              <w:t>邮件服务器</w:t>
            </w:r>
          </w:p>
        </w:tc>
        <w:tc>
          <w:tcPr>
            <w:tcW w:w="3402" w:type="dxa"/>
            <w:vMerge w:val="continue"/>
            <w:noWrap w:val="0"/>
            <w:vAlign w:val="top"/>
          </w:tcPr>
          <w:p>
            <w:pPr>
              <w:spacing w:line="360" w:lineRule="auto"/>
              <w:jc w:val="left"/>
              <w:rPr>
                <w:szCs w:val="21"/>
              </w:rPr>
            </w:pPr>
          </w:p>
        </w:tc>
      </w:tr>
    </w:tbl>
    <w:p>
      <w:pPr>
        <w:tabs>
          <w:tab w:val="left" w:pos="360"/>
          <w:tab w:val="left" w:pos="840"/>
        </w:tabs>
        <w:spacing w:line="360" w:lineRule="auto"/>
        <w:ind w:firstLine="480" w:firstLineChars="200"/>
        <w:rPr>
          <w:rFonts w:hint="eastAsia"/>
          <w:sz w:val="24"/>
        </w:rPr>
      </w:pPr>
    </w:p>
    <w:p>
      <w:pPr>
        <w:rPr>
          <w:rFonts w:hint="eastAsia"/>
        </w:rPr>
      </w:pPr>
    </w:p>
    <w:p>
      <w:pPr>
        <w:rPr>
          <w:rFonts w:hint="eastAsia"/>
        </w:rPr>
      </w:pPr>
      <w:r>
        <w:rPr>
          <w:rFonts w:hint="eastAsia"/>
        </w:rPr>
        <w:t>此次分层代理测试的健康指数波形图如图4-</w:t>
      </w:r>
      <w:r>
        <w:rPr>
          <w:rFonts w:hint="eastAsia"/>
          <w:lang w:val="en-US" w:eastAsia="zh-CN"/>
        </w:rPr>
        <w:t>6</w:t>
      </w:r>
      <w:r>
        <w:rPr>
          <w:rFonts w:hint="eastAsia"/>
        </w:rPr>
        <w:t>所示。</w:t>
      </w:r>
    </w:p>
    <w:p>
      <w:pPr>
        <w:rPr>
          <w:rFonts w:hint="eastAsia"/>
          <w:b/>
          <w:bCs/>
        </w:rPr>
      </w:pPr>
      <w:r>
        <w:drawing>
          <wp:inline distT="0" distB="0" distL="114300" distR="114300">
            <wp:extent cx="5000625" cy="2164080"/>
            <wp:effectExtent l="0" t="0" r="3175" b="7620"/>
            <wp:docPr id="1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4"/>
                    <pic:cNvPicPr>
                      <a:picLocks noChangeAspect="1"/>
                    </pic:cNvPicPr>
                  </pic:nvPicPr>
                  <pic:blipFill>
                    <a:blip r:embed="rId28"/>
                    <a:stretch>
                      <a:fillRect/>
                    </a:stretch>
                  </pic:blipFill>
                  <pic:spPr>
                    <a:xfrm>
                      <a:off x="0" y="0"/>
                      <a:ext cx="5000625" cy="2164080"/>
                    </a:xfrm>
                    <a:prstGeom prst="rect">
                      <a:avLst/>
                    </a:prstGeom>
                    <a:noFill/>
                    <a:ln>
                      <a:noFill/>
                    </a:ln>
                  </pic:spPr>
                </pic:pic>
              </a:graphicData>
            </a:graphic>
          </wp:inline>
        </w:drawing>
      </w:r>
    </w:p>
    <w:p>
      <w:pPr>
        <w:rPr>
          <w:rFonts w:hint="eastAsia"/>
        </w:rPr>
      </w:pPr>
      <w:r>
        <w:rPr>
          <w:rFonts w:hint="eastAsia"/>
        </w:rPr>
        <w:t>图4-</w:t>
      </w:r>
      <w:r>
        <w:rPr>
          <w:rFonts w:hint="eastAsia"/>
          <w:lang w:val="en-US" w:eastAsia="zh-CN"/>
        </w:rPr>
        <w:t>6</w:t>
      </w:r>
      <w:r>
        <w:rPr>
          <w:rFonts w:hint="eastAsia"/>
        </w:rPr>
        <w:t xml:space="preserve">  叶子代理健康指数</w:t>
      </w:r>
    </w:p>
    <w:p>
      <w:pPr>
        <w:rPr>
          <w:rFonts w:hint="eastAsia"/>
        </w:rPr>
      </w:pPr>
      <w:r>
        <w:rPr>
          <w:rFonts w:hint="eastAsia"/>
        </w:rPr>
        <w:t>此次分层代理测试的叶子代理的系统设置如图4-</w:t>
      </w:r>
      <w:r>
        <w:rPr>
          <w:rFonts w:hint="eastAsia"/>
          <w:lang w:val="en-US" w:eastAsia="zh-CN"/>
        </w:rPr>
        <w:t>7</w:t>
      </w:r>
      <w:r>
        <w:rPr>
          <w:rFonts w:hint="eastAsia"/>
        </w:rPr>
        <w:t>所示。</w:t>
      </w:r>
    </w:p>
    <w:p>
      <w:pPr>
        <w:rPr>
          <w:rFonts w:hint="eastAsia"/>
        </w:rPr>
      </w:pPr>
      <w:r>
        <w:drawing>
          <wp:inline distT="0" distB="0" distL="114300" distR="114300">
            <wp:extent cx="4931410" cy="1666875"/>
            <wp:effectExtent l="0" t="0" r="8890" b="9525"/>
            <wp:docPr id="1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3"/>
                    <pic:cNvPicPr>
                      <a:picLocks noChangeAspect="1"/>
                    </pic:cNvPicPr>
                  </pic:nvPicPr>
                  <pic:blipFill>
                    <a:blip r:embed="rId29"/>
                    <a:srcRect b="45361"/>
                    <a:stretch>
                      <a:fillRect/>
                    </a:stretch>
                  </pic:blipFill>
                  <pic:spPr>
                    <a:xfrm>
                      <a:off x="0" y="0"/>
                      <a:ext cx="4931410" cy="1666875"/>
                    </a:xfrm>
                    <a:prstGeom prst="rect">
                      <a:avLst/>
                    </a:prstGeom>
                    <a:noFill/>
                    <a:ln>
                      <a:noFill/>
                    </a:ln>
                  </pic:spPr>
                </pic:pic>
              </a:graphicData>
            </a:graphic>
          </wp:inline>
        </w:drawing>
      </w:r>
    </w:p>
    <w:p>
      <w:pPr>
        <w:rPr>
          <w:rFonts w:hint="eastAsia"/>
        </w:rPr>
      </w:pPr>
      <w:r>
        <w:rPr>
          <w:rFonts w:hint="eastAsia"/>
        </w:rPr>
        <w:t>图4-</w:t>
      </w:r>
      <w:r>
        <w:rPr>
          <w:rFonts w:hint="eastAsia"/>
          <w:lang w:val="en-US" w:eastAsia="zh-CN"/>
        </w:rPr>
        <w:t>7</w:t>
      </w:r>
      <w:r>
        <w:rPr>
          <w:rFonts w:hint="eastAsia"/>
        </w:rPr>
        <w:t xml:space="preserve">  系统设置</w:t>
      </w:r>
    </w:p>
    <w:p>
      <w:pPr>
        <w:rPr>
          <w:rFonts w:hint="eastAsia"/>
        </w:rPr>
      </w:pPr>
      <w:r>
        <w:rPr>
          <w:rFonts w:hint="eastAsia"/>
        </w:rPr>
        <w:t>此次分层代理测试的分支代理健康指数如图4-</w:t>
      </w:r>
      <w:r>
        <w:rPr>
          <w:rFonts w:hint="eastAsia"/>
          <w:lang w:val="en-US" w:eastAsia="zh-CN"/>
        </w:rPr>
        <w:t>8</w:t>
      </w:r>
      <w:r>
        <w:rPr>
          <w:rFonts w:hint="eastAsia"/>
        </w:rPr>
        <w:t>所示。</w:t>
      </w:r>
    </w:p>
    <w:p>
      <w:pPr>
        <w:rPr>
          <w:rFonts w:hint="eastAsia"/>
        </w:rPr>
      </w:pPr>
      <w:r>
        <w:drawing>
          <wp:inline distT="0" distB="0" distL="114300" distR="114300">
            <wp:extent cx="5170170" cy="2284095"/>
            <wp:effectExtent l="0" t="0" r="11430" b="1905"/>
            <wp:docPr id="1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2"/>
                    <pic:cNvPicPr>
                      <a:picLocks noChangeAspect="1"/>
                    </pic:cNvPicPr>
                  </pic:nvPicPr>
                  <pic:blipFill>
                    <a:blip r:embed="rId30"/>
                    <a:stretch>
                      <a:fillRect/>
                    </a:stretch>
                  </pic:blipFill>
                  <pic:spPr>
                    <a:xfrm>
                      <a:off x="0" y="0"/>
                      <a:ext cx="5170170" cy="2284095"/>
                    </a:xfrm>
                    <a:prstGeom prst="rect">
                      <a:avLst/>
                    </a:prstGeom>
                    <a:noFill/>
                    <a:ln>
                      <a:noFill/>
                    </a:ln>
                  </pic:spPr>
                </pic:pic>
              </a:graphicData>
            </a:graphic>
          </wp:inline>
        </w:drawing>
      </w:r>
    </w:p>
    <w:p>
      <w:pPr>
        <w:rPr>
          <w:rFonts w:hint="eastAsia"/>
        </w:rPr>
      </w:pPr>
      <w:r>
        <w:rPr>
          <w:rFonts w:hint="eastAsia"/>
        </w:rPr>
        <w:t>图4-</w:t>
      </w:r>
      <w:r>
        <w:rPr>
          <w:rFonts w:hint="eastAsia"/>
          <w:lang w:val="en-US" w:eastAsia="zh-CN"/>
        </w:rPr>
        <w:t>8</w:t>
      </w:r>
      <w:r>
        <w:rPr>
          <w:rFonts w:hint="eastAsia"/>
        </w:rPr>
        <w:t xml:space="preserve">  分支代理健康指数</w:t>
      </w:r>
    </w:p>
    <w:p>
      <w:pPr>
        <w:rPr>
          <w:rFonts w:hint="eastAsia"/>
        </w:rPr>
      </w:pPr>
      <w:r>
        <w:rPr>
          <w:rFonts w:hint="eastAsia"/>
        </w:rPr>
        <w:t>此次分层代理测试的DNS代理健康指数如图4-</w:t>
      </w:r>
      <w:r>
        <w:rPr>
          <w:rFonts w:hint="eastAsia"/>
          <w:lang w:val="en-US" w:eastAsia="zh-CN"/>
        </w:rPr>
        <w:t>9</w:t>
      </w:r>
      <w:r>
        <w:rPr>
          <w:rFonts w:hint="eastAsia"/>
        </w:rPr>
        <w:t>所示。</w:t>
      </w:r>
    </w:p>
    <w:p>
      <w:pPr>
        <w:rPr>
          <w:rFonts w:hint="eastAsia"/>
        </w:rPr>
      </w:pPr>
      <w:r>
        <w:drawing>
          <wp:inline distT="0" distB="0" distL="114300" distR="114300">
            <wp:extent cx="5149850" cy="2285365"/>
            <wp:effectExtent l="0" t="0" r="6350" b="635"/>
            <wp:docPr id="1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1"/>
                    <pic:cNvPicPr>
                      <a:picLocks noChangeAspect="1"/>
                    </pic:cNvPicPr>
                  </pic:nvPicPr>
                  <pic:blipFill>
                    <a:blip r:embed="rId31"/>
                    <a:stretch>
                      <a:fillRect/>
                    </a:stretch>
                  </pic:blipFill>
                  <pic:spPr>
                    <a:xfrm>
                      <a:off x="0" y="0"/>
                      <a:ext cx="5149850" cy="2285365"/>
                    </a:xfrm>
                    <a:prstGeom prst="rect">
                      <a:avLst/>
                    </a:prstGeom>
                    <a:noFill/>
                    <a:ln>
                      <a:noFill/>
                    </a:ln>
                  </pic:spPr>
                </pic:pic>
              </a:graphicData>
            </a:graphic>
          </wp:inline>
        </w:drawing>
      </w:r>
    </w:p>
    <w:p>
      <w:pPr>
        <w:rPr>
          <w:rFonts w:hint="eastAsia"/>
        </w:rPr>
      </w:pPr>
      <w:r>
        <w:rPr>
          <w:rFonts w:hint="eastAsia"/>
        </w:rPr>
        <w:t>图4-</w:t>
      </w:r>
      <w:r>
        <w:rPr>
          <w:rFonts w:hint="eastAsia"/>
          <w:lang w:val="en-US" w:eastAsia="zh-CN"/>
        </w:rPr>
        <w:t>9</w:t>
      </w:r>
      <w:r>
        <w:rPr>
          <w:rFonts w:hint="eastAsia"/>
        </w:rPr>
        <w:t xml:space="preserve">  DNS代理健康指数</w:t>
      </w:r>
    </w:p>
    <w:p>
      <w:pPr>
        <w:rPr>
          <w:rFonts w:hint="eastAsia"/>
          <w:color w:val="FF0000"/>
        </w:rPr>
      </w:pPr>
      <w:r>
        <w:rPr>
          <w:rFonts w:hint="eastAsia"/>
          <w:color w:val="FF0000"/>
        </w:rPr>
        <w:t>4.</w:t>
      </w:r>
      <w:r>
        <w:rPr>
          <w:rFonts w:hint="eastAsia"/>
          <w:color w:val="FF0000"/>
          <w:lang w:val="en-US" w:eastAsia="zh-CN"/>
        </w:rPr>
        <w:t>4</w:t>
      </w:r>
      <w:r>
        <w:rPr>
          <w:rFonts w:hint="eastAsia"/>
          <w:color w:val="FF0000"/>
        </w:rPr>
        <w:t>.</w:t>
      </w:r>
      <w:r>
        <w:rPr>
          <w:rFonts w:hint="eastAsia"/>
          <w:color w:val="FF0000"/>
          <w:lang w:val="en-US" w:eastAsia="zh-CN"/>
        </w:rPr>
        <w:t>4</w:t>
      </w:r>
      <w:r>
        <w:rPr>
          <w:rFonts w:hint="eastAsia"/>
          <w:color w:val="FF0000"/>
        </w:rPr>
        <w:t xml:space="preserve">  健康指数对比</w:t>
      </w:r>
    </w:p>
    <w:p>
      <w:pPr>
        <w:rPr>
          <w:rFonts w:hint="eastAsia"/>
        </w:rPr>
      </w:pPr>
      <w:r>
        <w:rPr>
          <w:rFonts w:hint="eastAsia"/>
        </w:rPr>
        <w:t>通过两次的测试，我们可以看出明显的效果。在无分层代理测试中，如图4-1</w:t>
      </w:r>
      <w:r>
        <w:rPr>
          <w:rFonts w:hint="eastAsia"/>
          <w:lang w:val="en-US" w:eastAsia="zh-CN"/>
        </w:rPr>
        <w:t>0</w:t>
      </w:r>
      <w:r>
        <w:rPr>
          <w:rFonts w:hint="eastAsia"/>
        </w:rPr>
        <w:t>所示无分层系统的健康指数在60左右，相对比较低。</w:t>
      </w:r>
    </w:p>
    <w:p>
      <w:pPr>
        <w:rPr>
          <w:rFonts w:hint="eastAsia"/>
        </w:rPr>
      </w:pPr>
      <w:r>
        <w:drawing>
          <wp:inline distT="0" distB="0" distL="114300" distR="114300">
            <wp:extent cx="4850130" cy="2164715"/>
            <wp:effectExtent l="0" t="0" r="1270" b="6985"/>
            <wp:docPr id="1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0"/>
                    <pic:cNvPicPr>
                      <a:picLocks noChangeAspect="1"/>
                    </pic:cNvPicPr>
                  </pic:nvPicPr>
                  <pic:blipFill>
                    <a:blip r:embed="rId32"/>
                    <a:stretch>
                      <a:fillRect/>
                    </a:stretch>
                  </pic:blipFill>
                  <pic:spPr>
                    <a:xfrm>
                      <a:off x="0" y="0"/>
                      <a:ext cx="4850130" cy="2164715"/>
                    </a:xfrm>
                    <a:prstGeom prst="rect">
                      <a:avLst/>
                    </a:prstGeom>
                    <a:noFill/>
                    <a:ln>
                      <a:noFill/>
                    </a:ln>
                  </pic:spPr>
                </pic:pic>
              </a:graphicData>
            </a:graphic>
          </wp:inline>
        </w:drawing>
      </w:r>
    </w:p>
    <w:p>
      <w:pPr>
        <w:rPr>
          <w:rFonts w:hint="eastAsia"/>
        </w:rPr>
      </w:pPr>
      <w:r>
        <w:rPr>
          <w:rFonts w:hint="eastAsia"/>
        </w:rPr>
        <w:t>图4-1</w:t>
      </w:r>
      <w:r>
        <w:rPr>
          <w:rFonts w:hint="eastAsia"/>
          <w:lang w:val="en-US" w:eastAsia="zh-CN"/>
        </w:rPr>
        <w:t>0</w:t>
      </w:r>
      <w:r>
        <w:rPr>
          <w:rFonts w:hint="eastAsia"/>
        </w:rPr>
        <w:t xml:space="preserve">  无分层系统健康指数</w:t>
      </w:r>
    </w:p>
    <w:p>
      <w:pPr>
        <w:rPr>
          <w:rFonts w:hint="eastAsia"/>
        </w:rPr>
      </w:pPr>
      <w:r>
        <w:rPr>
          <w:rFonts w:hint="eastAsia"/>
        </w:rPr>
        <w:t>而在分层代理测试中，如图4-1</w:t>
      </w:r>
      <w:r>
        <w:rPr>
          <w:rFonts w:hint="eastAsia"/>
          <w:lang w:val="en-US" w:eastAsia="zh-CN"/>
        </w:rPr>
        <w:t>1</w:t>
      </w:r>
      <w:r>
        <w:rPr>
          <w:rFonts w:hint="eastAsia"/>
        </w:rPr>
        <w:t>所示分层系统的健康指数在90左右，相比无分层系统的健康指数要高了很多。</w:t>
      </w:r>
    </w:p>
    <w:p>
      <w:pPr>
        <w:rPr>
          <w:rFonts w:hint="eastAsia"/>
        </w:rPr>
      </w:pPr>
      <w:r>
        <w:drawing>
          <wp:inline distT="0" distB="0" distL="114300" distR="114300">
            <wp:extent cx="4807585" cy="2172970"/>
            <wp:effectExtent l="0" t="0" r="5715" b="11430"/>
            <wp:docPr id="1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9"/>
                    <pic:cNvPicPr>
                      <a:picLocks noChangeAspect="1"/>
                    </pic:cNvPicPr>
                  </pic:nvPicPr>
                  <pic:blipFill>
                    <a:blip r:embed="rId33"/>
                    <a:stretch>
                      <a:fillRect/>
                    </a:stretch>
                  </pic:blipFill>
                  <pic:spPr>
                    <a:xfrm>
                      <a:off x="0" y="0"/>
                      <a:ext cx="4807585" cy="2172970"/>
                    </a:xfrm>
                    <a:prstGeom prst="rect">
                      <a:avLst/>
                    </a:prstGeom>
                    <a:noFill/>
                    <a:ln>
                      <a:noFill/>
                    </a:ln>
                  </pic:spPr>
                </pic:pic>
              </a:graphicData>
            </a:graphic>
          </wp:inline>
        </w:drawing>
      </w:r>
    </w:p>
    <w:p>
      <w:pPr>
        <w:rPr>
          <w:rFonts w:hint="eastAsia"/>
        </w:rPr>
      </w:pPr>
      <w:r>
        <w:rPr>
          <w:rFonts w:hint="eastAsia"/>
        </w:rPr>
        <w:t>图4-1</w:t>
      </w:r>
      <w:r>
        <w:rPr>
          <w:rFonts w:hint="eastAsia"/>
          <w:lang w:val="en-US" w:eastAsia="zh-CN"/>
        </w:rPr>
        <w:t>1</w:t>
      </w:r>
      <w:r>
        <w:rPr>
          <w:rFonts w:hint="eastAsia"/>
        </w:rPr>
        <w:t xml:space="preserve">  分层系统健康指数</w:t>
      </w:r>
    </w:p>
    <w:p>
      <w:pPr>
        <w:rPr>
          <w:rFonts w:hint="eastAsia"/>
          <w:color w:val="00B050"/>
        </w:rPr>
      </w:pPr>
      <w:r>
        <w:rPr>
          <w:rFonts w:hint="eastAsia"/>
          <w:color w:val="00B050"/>
        </w:rPr>
        <w:t>4.</w:t>
      </w:r>
      <w:r>
        <w:rPr>
          <w:rFonts w:hint="eastAsia"/>
          <w:color w:val="00B050"/>
          <w:lang w:val="en-US" w:eastAsia="zh-CN"/>
        </w:rPr>
        <w:t>5</w:t>
      </w:r>
      <w:r>
        <w:rPr>
          <w:rFonts w:hint="eastAsia"/>
          <w:color w:val="00B050"/>
        </w:rPr>
        <w:t xml:space="preserve">  本章小结</w:t>
      </w:r>
    </w:p>
    <w:p>
      <w:pPr>
        <w:rPr>
          <w:rFonts w:hint="eastAsia"/>
        </w:rPr>
      </w:pPr>
      <w:r>
        <w:rPr>
          <w:rFonts w:hint="eastAsia"/>
        </w:rPr>
        <w:t>将工作站、代理服务器主机参数，接入层、汇聚层、核心层网络参数，私有云中各服务器主要参数按照加权平均的方法计算整个网络系统的健康值。进行了两种对比试验，一是不分层的免疫代理系统，发现健康指数偏低；二是分层的免疫代理系统，健康指数较高。</w:t>
      </w:r>
    </w:p>
    <w:p>
      <w:pPr>
        <w:rPr>
          <w:rFonts w:hint="eastAsia"/>
        </w:rPr>
      </w:pPr>
    </w:p>
    <w:p>
      <w:pPr>
        <w:rPr>
          <w:rFonts w:hint="eastAsia"/>
        </w:rPr>
      </w:pPr>
      <w:r>
        <w:rPr>
          <w:rFonts w:hint="eastAsia"/>
          <w:color w:val="0070C0"/>
        </w:rPr>
        <w:t>5  总结与展望</w:t>
      </w:r>
    </w:p>
    <w:p>
      <w:pPr>
        <w:rPr>
          <w:rFonts w:hint="eastAsia"/>
          <w:color w:val="00B050"/>
        </w:rPr>
      </w:pPr>
      <w:r>
        <w:rPr>
          <w:rFonts w:hint="eastAsia"/>
          <w:color w:val="00B050"/>
        </w:rPr>
        <w:t>5.1  总结</w:t>
      </w:r>
    </w:p>
    <w:p>
      <w:pPr>
        <w:rPr>
          <w:rFonts w:hint="eastAsia"/>
        </w:rPr>
      </w:pPr>
      <w:r>
        <w:rPr>
          <w:rFonts w:hint="eastAsia"/>
        </w:rPr>
        <w:t>本文在前人研究成果的基础上， 对基于免疫原理的网络入侵检测技术做了进一步的研究与探讨，并提出分层代理模型，分析了此模型对网络健康指数的影响。本文得出的结论有以下几个方面：</w:t>
      </w:r>
    </w:p>
    <w:p>
      <w:pPr>
        <w:rPr>
          <w:rFonts w:hint="eastAsia"/>
        </w:rPr>
      </w:pPr>
      <w:r>
        <w:rPr>
          <w:rFonts w:hint="eastAsia"/>
        </w:rPr>
        <w:t>(1) 结合免疫入侵检测系统和分布式入侵检测系统的优点，本文设计了一个基于分层免疫代理入侵检测系统模型，免疫代理分布在普通的工作站、代理服务器和专用服务器上，分别称为叶子代理、分支代理和主干代理，各司其职。</w:t>
      </w:r>
    </w:p>
    <w:p>
      <w:pPr>
        <w:rPr>
          <w:rFonts w:hint="eastAsia"/>
        </w:rPr>
      </w:pPr>
      <w:r>
        <w:rPr>
          <w:rFonts w:hint="eastAsia"/>
        </w:rPr>
        <w:t>(2) 对叶子代理、分支代理和主干代理功能进行了设计，其中在普通工作站上的叶子代理负责数据收集和初级免疫训练，并将数据和训练结果交给分支代理；在代理服务器上的分支代理收集叶子代理传过来的数据，使用免疫算法进行训练，将训练结果发送到服务器；主干代理负责对服务器的入侵检测，任务比较重，为了提高效率根据不同的服务设计有DNS代理、HTTP代理、FTP代理等，各种代理只收集相应的服务数据，并进行免疫训练、免疫细胞繁殖，结果发送到数据库服务器。</w:t>
      </w:r>
    </w:p>
    <w:p>
      <w:pPr>
        <w:rPr>
          <w:rFonts w:hint="eastAsia"/>
        </w:rPr>
      </w:pPr>
      <w:r>
        <w:rPr>
          <w:rFonts w:hint="eastAsia"/>
        </w:rPr>
        <w:t>(3) 将工作站、代理服务器主机参数，接入层、汇聚层、核心层网络参数，私有云中各服务器主要参数按照加权平均的方法计算整个网络系统的健康值。进行了两种对比试验，一是不分层的免疫代理系统，发现健康指数偏低；二是分层的免疫代理系统，健康指数较高。</w:t>
      </w:r>
    </w:p>
    <w:p>
      <w:pPr>
        <w:rPr>
          <w:rFonts w:hint="eastAsia"/>
          <w:color w:val="00B050"/>
        </w:rPr>
      </w:pPr>
      <w:r>
        <w:rPr>
          <w:rFonts w:hint="eastAsia"/>
          <w:color w:val="00B050"/>
        </w:rPr>
        <w:t>5.2  展望</w:t>
      </w:r>
    </w:p>
    <w:p>
      <w:pPr>
        <w:rPr>
          <w:rFonts w:hint="eastAsia"/>
        </w:rPr>
      </w:pPr>
      <w:r>
        <w:rPr>
          <w:rFonts w:hint="eastAsia"/>
        </w:rPr>
        <w:t>基于生物免疫算法的入侵检测系统是一个复杂的自适应、自我发展的系统， 本文只将已有的人工免疫算法上应用到一个复杂的网络系统中， 设计了一个分层代理入侵检测系统。然而， 如何增强入侵检测系统的工作效率， 还有很多地方值得研究和提高，准备在以下几个方面继续努力：</w:t>
      </w:r>
    </w:p>
    <w:p>
      <w:pPr>
        <w:rPr>
          <w:rFonts w:hint="eastAsia"/>
        </w:rPr>
      </w:pPr>
      <w:r>
        <w:rPr>
          <w:rFonts w:hint="eastAsia"/>
        </w:rPr>
        <w:t>(1) 继续跟踪基于生物免疫学的入侵检测算法研究成果，将新的算法（比如支持向量机、神经网络等）应用到入侵检测中；</w:t>
      </w:r>
    </w:p>
    <w:p>
      <w:pPr>
        <w:rPr>
          <w:rFonts w:hint="eastAsia"/>
        </w:rPr>
      </w:pPr>
      <w:r>
        <w:rPr>
          <w:rFonts w:hint="eastAsia"/>
        </w:rPr>
        <w:t>(2) 本文虽然将分布式技术和方法应用到入侵检测系统的研究中，但是比较初级，希望在未来对这一方面做更多的研究；</w:t>
      </w:r>
    </w:p>
    <w:p>
      <w:pPr>
        <w:rPr>
          <w:rFonts w:hint="eastAsia"/>
        </w:rPr>
      </w:pPr>
      <w:r>
        <w:rPr>
          <w:rFonts w:hint="eastAsia"/>
        </w:rPr>
        <w:t>(3) 本模型的研究只是处于实验模拟阶段，下一步将继续研究代理之间如何更加有效进行对话，做更加实时和有效的网络入侵检测系统。</w:t>
      </w:r>
    </w:p>
    <w:p>
      <w:pPr>
        <w:rPr>
          <w:rFonts w:hint="eastAsia"/>
        </w:rPr>
      </w:pPr>
    </w:p>
    <w:p>
      <w:pPr>
        <w:rPr>
          <w:rFonts w:hint="eastAsia"/>
        </w:rPr>
      </w:pPr>
      <w:r>
        <w:rPr>
          <w:rFonts w:hint="eastAsia"/>
          <w:color w:val="0070C0"/>
        </w:rPr>
        <w:t>致  谢</w:t>
      </w:r>
    </w:p>
    <w:p>
      <w:pPr>
        <w:rPr>
          <w:rFonts w:hint="eastAsia"/>
        </w:rPr>
      </w:pPr>
      <w:r>
        <w:rPr>
          <w:rFonts w:hint="eastAsia"/>
        </w:rPr>
        <w:t>完成本论文，首先要感谢我的导师王教授，从一开始的选定研究方向和开题、中期检查到论文的反复修改、润色，直到最后完成论文的撰写，</w:t>
      </w:r>
      <w:r>
        <w:rPr>
          <w:rFonts w:hint="eastAsia"/>
          <w:lang w:val="en-US" w:eastAsia="zh-CN"/>
        </w:rPr>
        <w:t>王</w:t>
      </w:r>
      <w:r>
        <w:rPr>
          <w:rFonts w:hint="eastAsia"/>
        </w:rPr>
        <w:t>教授始终认真负责地给予我深刻而细致地指导，非常感谢</w:t>
      </w:r>
      <w:r>
        <w:rPr>
          <w:rFonts w:hint="eastAsia"/>
          <w:lang w:val="en-US" w:eastAsia="zh-CN"/>
        </w:rPr>
        <w:t>王</w:t>
      </w:r>
      <w:r>
        <w:rPr>
          <w:rFonts w:hint="eastAsia"/>
        </w:rPr>
        <w:t>教授对我的一次次指导和帮助！</w:t>
      </w:r>
      <w:r>
        <w:rPr>
          <w:rFonts w:hint="eastAsia"/>
          <w:lang w:val="en-US" w:eastAsia="zh-CN"/>
        </w:rPr>
        <w:t>王</w:t>
      </w:r>
      <w:r>
        <w:rPr>
          <w:rFonts w:hint="eastAsia"/>
        </w:rPr>
        <w:t>教授不但在我研究的过程中给与了宝贵的意见，还一直给我引导和鼓励。对于我遇到的难题，教授会耐心细致的逐个解决，并且提出相关的问题，使我可以及时发现错误进行纠正，使我的论文可以顺利、圆满的完成。</w:t>
      </w:r>
    </w:p>
    <w:p>
      <w:pPr>
        <w:rPr>
          <w:rFonts w:hint="eastAsia"/>
        </w:rPr>
      </w:pPr>
      <w:r>
        <w:rPr>
          <w:rFonts w:hint="eastAsia"/>
        </w:rPr>
        <w:t>在整个过程中，王教授广博的学识、认真负责的工作态度都给我留下了深刻的印象，在之后的工作中，我也会时刻以王教授为榜样，认真、努力的完成每一件事。最后，再次对老师致以最真切的感谢！</w:t>
      </w:r>
    </w:p>
    <w:p>
      <w:pPr>
        <w:rPr>
          <w:rFonts w:hint="eastAsia"/>
        </w:rPr>
      </w:pPr>
      <w:r>
        <w:rPr>
          <w:rFonts w:hint="eastAsia"/>
        </w:rPr>
        <w:t>此外，我还想感谢我的朋友、同学和同事，是他们对我的关心、帮助和支持，使我能够顺利的度过硕士学习的这些日子，能够在今后的人生中留下一段难忘的岁月。我衷心的谢谢他们，同时也祝愿他们幸福平安！</w:t>
      </w:r>
    </w:p>
    <w:p>
      <w:pPr>
        <w:rPr>
          <w:rFonts w:hint="eastAsia"/>
        </w:rPr>
      </w:pPr>
    </w:p>
    <w:p>
      <w:pPr>
        <w:rPr>
          <w:rFonts w:hint="eastAsia"/>
          <w:color w:val="0070C0"/>
        </w:rPr>
      </w:pPr>
    </w:p>
    <w:p>
      <w:pPr>
        <w:rPr>
          <w:rFonts w:hint="eastAsia"/>
          <w:color w:val="0070C0"/>
        </w:rPr>
      </w:pPr>
    </w:p>
    <w:p>
      <w:pPr>
        <w:rPr>
          <w:rFonts w:hint="eastAsia"/>
          <w:color w:val="0070C0"/>
        </w:rPr>
      </w:pPr>
    </w:p>
    <w:p>
      <w:pPr>
        <w:rPr>
          <w:rFonts w:hint="eastAsia"/>
          <w:color w:val="0070C0"/>
        </w:rPr>
      </w:pPr>
    </w:p>
    <w:p>
      <w:pPr>
        <w:rPr>
          <w:rFonts w:hint="eastAsia"/>
          <w:color w:val="0070C0"/>
        </w:rPr>
      </w:pPr>
    </w:p>
    <w:p>
      <w:pPr>
        <w:rPr>
          <w:rFonts w:hint="eastAsia"/>
          <w:color w:val="0070C0"/>
        </w:rPr>
      </w:pPr>
    </w:p>
    <w:p>
      <w:pPr>
        <w:rPr>
          <w:rFonts w:hint="eastAsia"/>
          <w:color w:val="0070C0"/>
        </w:rPr>
      </w:pPr>
    </w:p>
    <w:p>
      <w:pPr>
        <w:rPr>
          <w:rFonts w:hint="eastAsia"/>
          <w:color w:val="0070C0"/>
        </w:rPr>
      </w:pPr>
    </w:p>
    <w:p>
      <w:pPr>
        <w:rPr>
          <w:rFonts w:hint="eastAsia"/>
          <w:color w:val="0070C0"/>
        </w:rPr>
      </w:pPr>
      <w:r>
        <w:rPr>
          <w:rFonts w:hint="eastAsia"/>
          <w:color w:val="0070C0"/>
        </w:rPr>
        <w:t>参考文献</w:t>
      </w:r>
      <w:bookmarkStart w:id="0" w:name="_GoBack"/>
      <w:bookmarkEnd w:id="0"/>
    </w:p>
    <w:p>
      <w:pPr>
        <w:rPr>
          <w:rFonts w:hint="eastAsia"/>
          <w:highlight w:val="none"/>
        </w:rPr>
      </w:pPr>
      <w:r>
        <w:rPr>
          <w:rFonts w:hint="eastAsia"/>
          <w:highlight w:val="none"/>
        </w:rPr>
        <w:t>[1]中国互联网络信息中心.中国互联网络发展状况统计报告[R].北京：中国互联网络信息中心</w:t>
      </w:r>
      <w:r>
        <w:rPr>
          <w:rFonts w:hint="eastAsia"/>
          <w:highlight w:val="none"/>
          <w:lang w:eastAsia="zh-CN"/>
        </w:rPr>
        <w:t>，</w:t>
      </w:r>
      <w:r>
        <w:rPr>
          <w:rFonts w:hint="eastAsia"/>
          <w:highlight w:val="none"/>
        </w:rPr>
        <w:t xml:space="preserve"> 20</w:t>
      </w:r>
      <w:r>
        <w:rPr>
          <w:rFonts w:hint="eastAsia"/>
          <w:highlight w:val="none"/>
          <w:lang w:val="en-US" w:eastAsia="zh-CN"/>
        </w:rPr>
        <w:t>19</w:t>
      </w:r>
      <w:r>
        <w:rPr>
          <w:rFonts w:hint="eastAsia"/>
          <w:highlight w:val="none"/>
        </w:rPr>
        <w:t>：4-5.</w:t>
      </w:r>
    </w:p>
    <w:p>
      <w:pPr>
        <w:rPr>
          <w:rFonts w:hint="eastAsia"/>
        </w:rPr>
      </w:pPr>
      <w:r>
        <w:rPr>
          <w:rFonts w:hint="eastAsia"/>
        </w:rPr>
        <w:t>[2]Anderson J E Computer security thread monitoring and survefllance[R]．Fort Washington,PA：Jame P,2010:1-5</w:t>
      </w:r>
    </w:p>
    <w:p>
      <w:pPr>
        <w:rPr>
          <w:rFonts w:hint="eastAsia"/>
        </w:rPr>
      </w:pPr>
      <w:r>
        <w:rPr>
          <w:rFonts w:hint="eastAsia"/>
        </w:rPr>
        <w:t>[3]</w:t>
      </w:r>
      <w:r>
        <w:rPr>
          <w:rFonts w:hint="eastAsia"/>
          <w:lang w:val="en-US" w:eastAsia="zh-CN"/>
        </w:rPr>
        <w:t>赵林惠</w:t>
      </w:r>
      <w:r>
        <w:rPr>
          <w:rFonts w:hint="eastAsia"/>
        </w:rPr>
        <w:t xml:space="preserve">主编. </w:t>
      </w:r>
      <w:r>
        <w:rPr>
          <w:rFonts w:hint="eastAsia"/>
          <w:lang w:val="en-US" w:eastAsia="zh-CN"/>
        </w:rPr>
        <w:t>基于</w:t>
      </w:r>
      <w:r>
        <w:rPr>
          <w:rFonts w:hint="eastAsia"/>
        </w:rPr>
        <w:t>人工免疫</w:t>
      </w:r>
      <w:r>
        <w:rPr>
          <w:rFonts w:hint="eastAsia"/>
          <w:lang w:val="en-US" w:eastAsia="zh-CN"/>
        </w:rPr>
        <w:t>原理的检测系统模型及其应用</w:t>
      </w:r>
      <w:r>
        <w:rPr>
          <w:rFonts w:hint="eastAsia"/>
        </w:rPr>
        <w:t>[M]. 北京：</w:t>
      </w:r>
      <w:r>
        <w:rPr>
          <w:rFonts w:hint="eastAsia"/>
          <w:lang w:val="en-US" w:eastAsia="zh-CN"/>
        </w:rPr>
        <w:t>清华大学</w:t>
      </w:r>
      <w:r>
        <w:rPr>
          <w:rFonts w:hint="eastAsia"/>
        </w:rPr>
        <w:t>出版社</w:t>
      </w:r>
      <w:r>
        <w:rPr>
          <w:rFonts w:hint="eastAsia"/>
          <w:lang w:eastAsia="zh-CN"/>
        </w:rPr>
        <w:t>，</w:t>
      </w:r>
      <w:r>
        <w:rPr>
          <w:rFonts w:hint="eastAsia"/>
        </w:rPr>
        <w:t xml:space="preserve"> 20</w:t>
      </w:r>
      <w:r>
        <w:rPr>
          <w:rFonts w:hint="eastAsia"/>
          <w:lang w:val="en-US" w:eastAsia="zh-CN"/>
        </w:rPr>
        <w:t>16</w:t>
      </w:r>
      <w:r>
        <w:rPr>
          <w:rFonts w:hint="eastAsia"/>
        </w:rPr>
        <w:t>:123-143</w:t>
      </w:r>
    </w:p>
    <w:p>
      <w:pPr>
        <w:rPr>
          <w:rFonts w:hint="eastAsia"/>
        </w:rPr>
      </w:pPr>
      <w:r>
        <w:rPr>
          <w:rFonts w:hint="eastAsia"/>
        </w:rPr>
        <w:t>[4]龚非力主编. 医学免疫学(第</w:t>
      </w:r>
      <w:r>
        <w:rPr>
          <w:rFonts w:hint="eastAsia"/>
          <w:lang w:val="en-US" w:eastAsia="zh-CN"/>
        </w:rPr>
        <w:t>4</w:t>
      </w:r>
      <w:r>
        <w:rPr>
          <w:rFonts w:hint="eastAsia"/>
        </w:rPr>
        <w:t>版) [M]. 北京：科学出版社</w:t>
      </w:r>
      <w:r>
        <w:rPr>
          <w:rFonts w:hint="eastAsia"/>
          <w:lang w:eastAsia="zh-CN"/>
        </w:rPr>
        <w:t>，</w:t>
      </w:r>
      <w:r>
        <w:rPr>
          <w:rFonts w:hint="eastAsia"/>
        </w:rPr>
        <w:t xml:space="preserve"> 201</w:t>
      </w:r>
      <w:r>
        <w:rPr>
          <w:rFonts w:hint="eastAsia"/>
          <w:lang w:val="en-US" w:eastAsia="zh-CN"/>
        </w:rPr>
        <w:t>9</w:t>
      </w:r>
      <w:r>
        <w:rPr>
          <w:rFonts w:hint="eastAsia"/>
        </w:rPr>
        <w:t>:1-30</w:t>
      </w:r>
    </w:p>
    <w:p>
      <w:pPr>
        <w:rPr>
          <w:rFonts w:hint="eastAsia"/>
        </w:rPr>
      </w:pPr>
      <w:r>
        <w:rPr>
          <w:rFonts w:hint="eastAsia"/>
        </w:rPr>
        <w:t>[5]Joseph Migga Kizza编著. 计算机网络安全概论[M].北京：电子工业出版社</w:t>
      </w:r>
      <w:r>
        <w:rPr>
          <w:rFonts w:hint="eastAsia"/>
          <w:lang w:eastAsia="zh-CN"/>
        </w:rPr>
        <w:t>，</w:t>
      </w:r>
      <w:r>
        <w:rPr>
          <w:rFonts w:hint="eastAsia"/>
        </w:rPr>
        <w:t xml:space="preserve"> 2012:65-78</w:t>
      </w:r>
    </w:p>
    <w:p>
      <w:pPr>
        <w:rPr>
          <w:rFonts w:hint="eastAsia"/>
        </w:rPr>
      </w:pPr>
      <w:r>
        <w:rPr>
          <w:rFonts w:hint="eastAsia"/>
        </w:rPr>
        <w:t>[6]</w:t>
      </w:r>
      <w:r>
        <w:rPr>
          <w:rFonts w:hint="eastAsia"/>
          <w:lang w:val="en-US" w:eastAsia="zh-CN"/>
        </w:rPr>
        <w:t>李剑编著</w:t>
      </w:r>
      <w:r>
        <w:rPr>
          <w:rFonts w:hint="eastAsia"/>
        </w:rPr>
        <w:t>.入侵检测技术[M].北京：高等教育出版社</w:t>
      </w:r>
      <w:r>
        <w:rPr>
          <w:rFonts w:hint="eastAsia"/>
          <w:lang w:eastAsia="zh-CN"/>
        </w:rPr>
        <w:t>，</w:t>
      </w:r>
      <w:r>
        <w:rPr>
          <w:rFonts w:hint="eastAsia"/>
        </w:rPr>
        <w:t xml:space="preserve"> 2008:12-56</w:t>
      </w:r>
    </w:p>
    <w:p>
      <w:pPr>
        <w:rPr>
          <w:rFonts w:hint="eastAsia"/>
        </w:rPr>
      </w:pPr>
      <w:r>
        <w:rPr>
          <w:rFonts w:hint="eastAsia"/>
        </w:rPr>
        <w:t>[7]郑成兴著.网络入侵防范的理论与实践[M].北京：机械工业出版社</w:t>
      </w:r>
      <w:r>
        <w:rPr>
          <w:rFonts w:hint="eastAsia"/>
          <w:lang w:eastAsia="zh-CN"/>
        </w:rPr>
        <w:t>，</w:t>
      </w:r>
      <w:r>
        <w:rPr>
          <w:rFonts w:hint="eastAsia"/>
        </w:rPr>
        <w:t xml:space="preserve"> 2006:125-146</w:t>
      </w:r>
    </w:p>
    <w:p>
      <w:pPr>
        <w:rPr>
          <w:rFonts w:hint="eastAsia"/>
        </w:rPr>
      </w:pPr>
      <w:r>
        <w:rPr>
          <w:rFonts w:hint="eastAsia"/>
        </w:rPr>
        <w:t>[8]薛静锋等</w:t>
      </w:r>
      <w:r>
        <w:rPr>
          <w:rFonts w:hint="eastAsia"/>
          <w:lang w:val="en-US" w:eastAsia="zh-CN"/>
        </w:rPr>
        <w:t>主编</w:t>
      </w:r>
      <w:r>
        <w:rPr>
          <w:rFonts w:hint="eastAsia"/>
        </w:rPr>
        <w:t>.入侵检测技术[M].北京：人民邮电出版社</w:t>
      </w:r>
      <w:r>
        <w:rPr>
          <w:rFonts w:hint="eastAsia"/>
          <w:lang w:eastAsia="zh-CN"/>
        </w:rPr>
        <w:t>，</w:t>
      </w:r>
      <w:r>
        <w:rPr>
          <w:rFonts w:hint="eastAsia"/>
        </w:rPr>
        <w:t xml:space="preserve"> 20</w:t>
      </w:r>
      <w:r>
        <w:rPr>
          <w:rFonts w:hint="eastAsia"/>
          <w:lang w:val="en-US" w:eastAsia="zh-CN"/>
        </w:rPr>
        <w:t>16</w:t>
      </w:r>
      <w:r>
        <w:rPr>
          <w:rFonts w:hint="eastAsia"/>
        </w:rPr>
        <w:t>:77-98</w:t>
      </w:r>
    </w:p>
    <w:p>
      <w:pPr>
        <w:rPr>
          <w:rFonts w:hint="eastAsia"/>
        </w:rPr>
      </w:pPr>
      <w:r>
        <w:rPr>
          <w:rFonts w:hint="eastAsia"/>
        </w:rPr>
        <w:t>[9]胡昌振编著. 网络入侵检测原理与技术（第2版）[M].北京：北京理工大学出版社</w:t>
      </w:r>
      <w:r>
        <w:rPr>
          <w:rFonts w:hint="eastAsia"/>
          <w:lang w:eastAsia="zh-CN"/>
        </w:rPr>
        <w:t>，</w:t>
      </w:r>
      <w:r>
        <w:rPr>
          <w:rFonts w:hint="eastAsia"/>
        </w:rPr>
        <w:t xml:space="preserve"> 201</w:t>
      </w:r>
      <w:r>
        <w:rPr>
          <w:rFonts w:hint="eastAsia"/>
          <w:lang w:val="en-US" w:eastAsia="zh-CN"/>
        </w:rPr>
        <w:t>6</w:t>
      </w:r>
      <w:r>
        <w:rPr>
          <w:rFonts w:hint="eastAsia"/>
        </w:rPr>
        <w:t>:45-102</w:t>
      </w:r>
    </w:p>
    <w:p>
      <w:pPr>
        <w:rPr>
          <w:rFonts w:hint="eastAsia"/>
        </w:rPr>
      </w:pPr>
      <w:r>
        <w:rPr>
          <w:rFonts w:hint="eastAsia"/>
        </w:rPr>
        <w:t>[10]Jinquan Zeng,Xiaojie Liu,Tao Li,Caiming Liu,Lingxi Peng,Feixian Sun Department of Computer Science,Sichuan University,Chengdu 610065,China.  A self-adaptive negative selection algorithm used for anomaly detection[J]. Progress in Natural Science. 2009(02):28-33</w:t>
      </w:r>
    </w:p>
    <w:p>
      <w:pPr>
        <w:rPr>
          <w:rFonts w:hint="eastAsia"/>
        </w:rPr>
      </w:pPr>
      <w:r>
        <w:rPr>
          <w:rFonts w:hint="eastAsia"/>
        </w:rPr>
        <w:t>[11]Zhou Ji,Dasgupta D.V-Detector:an efficient nega-tive selection algorithm with"probably adequate"detector coverage. Journal of Information Science . 2009:45-51</w:t>
      </w:r>
    </w:p>
    <w:p>
      <w:pPr>
        <w:rPr>
          <w:rFonts w:hint="eastAsia"/>
          <w:highlight w:val="none"/>
        </w:rPr>
      </w:pPr>
      <w:r>
        <w:rPr>
          <w:rFonts w:hint="eastAsia"/>
          <w:highlight w:val="none"/>
        </w:rPr>
        <w:t>[12]李海.  否定选择算法在IDS中的应用研究[D]. 电子科技大学 2009:23-36</w:t>
      </w:r>
    </w:p>
    <w:p>
      <w:pPr>
        <w:rPr>
          <w:rFonts w:hint="eastAsia"/>
        </w:rPr>
      </w:pPr>
      <w:r>
        <w:rPr>
          <w:rFonts w:hint="eastAsia"/>
        </w:rPr>
        <w:t>[13]Bereta M,Burczy′nski T.Comparing binary and re-al-valued coding in hybrid immune algorithm for fea-ture selection and classification of ECG signals. Engineering Applications of Artificial Intelligence . 2008:1021-1027</w:t>
      </w:r>
    </w:p>
    <w:p>
      <w:pPr>
        <w:rPr>
          <w:rFonts w:hint="eastAsia"/>
        </w:rPr>
      </w:pPr>
      <w:r>
        <w:rPr>
          <w:rFonts w:hint="eastAsia"/>
        </w:rPr>
        <w:t>[14]Aydin I,Karakose M,Akin E.Chaotic-based hybrid negative selec-tion algorithm and its applications in fault and anomaly detection. Expert Systems With Applications . 2010:76-87</w:t>
      </w:r>
    </w:p>
    <w:p>
      <w:pPr>
        <w:rPr>
          <w:rFonts w:hint="eastAsia"/>
        </w:rPr>
      </w:pPr>
      <w:r>
        <w:rPr>
          <w:rFonts w:hint="eastAsia"/>
        </w:rPr>
        <w:t>[15]Xu B,Luo W,Pei X, et al.On Average Time Complexity of Evolutionary Negative Selection Algorithms for Anomaly Detection. Proceedings of the 2009 World Summit on Genetic and Evolutionary Computation . 2009:102-105</w:t>
      </w:r>
    </w:p>
    <w:p>
      <w:pPr>
        <w:rPr>
          <w:rFonts w:hint="eastAsia"/>
        </w:rPr>
      </w:pPr>
      <w:r>
        <w:rPr>
          <w:rFonts w:hint="eastAsia"/>
        </w:rPr>
        <w:t>[16]CHEN Y B,FENG C,ZHANG Q,et al.Negative selection algorithmwith variable-sized r-contiguous matching rule. International Con-ference on Progress in Informatics and Computing . 2010:78-86</w:t>
      </w:r>
    </w:p>
    <w:p>
      <w:pPr>
        <w:rPr>
          <w:rFonts w:hint="eastAsia"/>
        </w:rPr>
      </w:pPr>
      <w:r>
        <w:rPr>
          <w:rFonts w:hint="eastAsia"/>
        </w:rPr>
        <w:t>[17]冯艳华.  基于免疫非我学习算法的入侵检测模型及方法研究[D]. 广西大学 20</w:t>
      </w:r>
      <w:r>
        <w:rPr>
          <w:rFonts w:hint="eastAsia"/>
          <w:lang w:val="en-US" w:eastAsia="zh-CN"/>
        </w:rPr>
        <w:t>1</w:t>
      </w:r>
      <w:r>
        <w:rPr>
          <w:rFonts w:hint="eastAsia"/>
        </w:rPr>
        <w:t>6:25-38</w:t>
      </w:r>
    </w:p>
    <w:p>
      <w:pPr>
        <w:rPr>
          <w:rFonts w:hint="eastAsia"/>
          <w:highlight w:val="none"/>
        </w:rPr>
      </w:pPr>
      <w:r>
        <w:rPr>
          <w:rFonts w:hint="eastAsia"/>
          <w:highlight w:val="none"/>
        </w:rPr>
        <w:t>[18]</w:t>
      </w:r>
      <w:r>
        <w:rPr>
          <w:rFonts w:hint="eastAsia"/>
          <w:highlight w:val="none"/>
          <w:lang w:val="en-US" w:eastAsia="zh-CN"/>
        </w:rPr>
        <w:t>张译云</w:t>
      </w:r>
      <w:r>
        <w:rPr>
          <w:rFonts w:hint="eastAsia"/>
          <w:highlight w:val="none"/>
        </w:rPr>
        <w:t>.</w:t>
      </w:r>
      <w:r>
        <w:rPr>
          <w:rFonts w:hint="eastAsia"/>
          <w:highlight w:val="none"/>
          <w:lang w:val="en-US" w:eastAsia="zh-CN"/>
        </w:rPr>
        <w:t xml:space="preserve"> 浅谈</w:t>
      </w:r>
      <w:r>
        <w:rPr>
          <w:rFonts w:hint="eastAsia"/>
          <w:highlight w:val="none"/>
        </w:rPr>
        <w:t>云计算</w:t>
      </w:r>
      <w:r>
        <w:rPr>
          <w:rFonts w:hint="eastAsia"/>
          <w:highlight w:val="none"/>
          <w:lang w:val="en-US" w:eastAsia="zh-CN"/>
        </w:rPr>
        <w:t>的发展现状及</w:t>
      </w:r>
      <w:r>
        <w:rPr>
          <w:rFonts w:hint="eastAsia"/>
          <w:highlight w:val="none"/>
        </w:rPr>
        <w:t xml:space="preserve">应用[J]. </w:t>
      </w:r>
      <w:r>
        <w:rPr>
          <w:rFonts w:hint="eastAsia"/>
          <w:highlight w:val="none"/>
          <w:lang w:val="en-US" w:eastAsia="zh-CN"/>
        </w:rPr>
        <w:t>中国新通信</w:t>
      </w:r>
      <w:r>
        <w:rPr>
          <w:rFonts w:hint="eastAsia"/>
          <w:highlight w:val="none"/>
        </w:rPr>
        <w:t>. 20</w:t>
      </w:r>
      <w:r>
        <w:rPr>
          <w:rFonts w:hint="eastAsia"/>
          <w:highlight w:val="none"/>
          <w:lang w:val="en-US" w:eastAsia="zh-CN"/>
        </w:rPr>
        <w:t>17</w:t>
      </w:r>
      <w:r>
        <w:rPr>
          <w:rFonts w:hint="eastAsia"/>
          <w:highlight w:val="none"/>
        </w:rPr>
        <w:t>(</w:t>
      </w:r>
      <w:r>
        <w:rPr>
          <w:rFonts w:hint="eastAsia"/>
          <w:highlight w:val="none"/>
          <w:lang w:val="en-US" w:eastAsia="zh-CN"/>
        </w:rPr>
        <w:t>23</w:t>
      </w:r>
      <w:r>
        <w:rPr>
          <w:rFonts w:hint="eastAsia"/>
          <w:highlight w:val="none"/>
        </w:rPr>
        <w:t>): 3-5</w:t>
      </w:r>
    </w:p>
    <w:p>
      <w:pPr>
        <w:rPr>
          <w:rFonts w:hint="eastAsia"/>
          <w:highlight w:val="none"/>
        </w:rPr>
      </w:pPr>
      <w:r>
        <w:rPr>
          <w:rFonts w:hint="eastAsia"/>
          <w:highlight w:val="none"/>
        </w:rPr>
        <w:t>[19]郭春梅</w:t>
      </w:r>
      <w:r>
        <w:rPr>
          <w:rFonts w:hint="eastAsia"/>
          <w:highlight w:val="none"/>
          <w:lang w:eastAsia="zh-CN"/>
        </w:rPr>
        <w:t>，</w:t>
      </w:r>
      <w:r>
        <w:rPr>
          <w:rFonts w:hint="eastAsia"/>
          <w:highlight w:val="none"/>
        </w:rPr>
        <w:t>毕学尧</w:t>
      </w:r>
      <w:r>
        <w:rPr>
          <w:rFonts w:hint="eastAsia"/>
          <w:highlight w:val="none"/>
          <w:lang w:eastAsia="zh-CN"/>
        </w:rPr>
        <w:t>，</w:t>
      </w:r>
      <w:r>
        <w:rPr>
          <w:rFonts w:hint="eastAsia"/>
          <w:highlight w:val="none"/>
        </w:rPr>
        <w:t>杨帆. 云计算安全技术研究与趋势[J]. 信息网络安全. 2010(04): 16-17</w:t>
      </w:r>
    </w:p>
    <w:p>
      <w:pPr>
        <w:rPr>
          <w:rFonts w:hint="eastAsia"/>
        </w:rPr>
      </w:pPr>
      <w:r>
        <w:rPr>
          <w:rFonts w:hint="eastAsia"/>
        </w:rPr>
        <w:t>[20]Sims K.IBM introduces ready-to-use cloud computing collaboration services get clients started with cloud computing. http://www-03.ibm.com/press/us/en/pressrelease/22613.wss . 2007:26-32</w:t>
      </w:r>
    </w:p>
    <w:p>
      <w:pPr>
        <w:rPr>
          <w:rFonts w:hint="eastAsia"/>
        </w:rPr>
      </w:pPr>
      <w:r>
        <w:rPr>
          <w:rFonts w:hint="eastAsia"/>
        </w:rPr>
        <w:t>[21]Boss G,Malladi P,Quan D,Legregni L,Hall H.Cloud computing. IBM White Paper . 2007:77-85</w:t>
      </w:r>
    </w:p>
    <w:p>
      <w:pPr>
        <w:rPr>
          <w:rFonts w:hint="eastAsia"/>
          <w:highlight w:val="none"/>
        </w:rPr>
      </w:pPr>
      <w:r>
        <w:rPr>
          <w:rFonts w:hint="eastAsia"/>
          <w:highlight w:val="none"/>
        </w:rPr>
        <w:t>[22]黄昊晶</w:t>
      </w:r>
      <w:r>
        <w:rPr>
          <w:rFonts w:hint="eastAsia"/>
          <w:highlight w:val="none"/>
          <w:lang w:eastAsia="zh-CN"/>
        </w:rPr>
        <w:t>，</w:t>
      </w:r>
      <w:r>
        <w:rPr>
          <w:rFonts w:hint="eastAsia"/>
          <w:highlight w:val="none"/>
        </w:rPr>
        <w:t>崔志明.  一种以vSpher为核心的私有云基础架构设计方案[J]. 微电子学与计算机. 2011(04) 38-41</w:t>
      </w:r>
    </w:p>
    <w:p>
      <w:pPr>
        <w:rPr>
          <w:rFonts w:hint="eastAsia"/>
          <w:highlight w:val="none"/>
        </w:rPr>
      </w:pPr>
      <w:r>
        <w:rPr>
          <w:rFonts w:hint="eastAsia"/>
          <w:highlight w:val="none"/>
        </w:rPr>
        <w:t>[23]微软的私有云解决方案[J]. 中国新技术新产品. 2011(06): 14-15</w:t>
      </w:r>
    </w:p>
    <w:p>
      <w:pPr>
        <w:rPr>
          <w:rFonts w:hint="eastAsia"/>
          <w:highlight w:val="none"/>
        </w:rPr>
      </w:pPr>
      <w:r>
        <w:rPr>
          <w:rFonts w:hint="eastAsia"/>
          <w:highlight w:val="none"/>
        </w:rPr>
        <w:t>[24]]刘菲</w:t>
      </w:r>
      <w:r>
        <w:rPr>
          <w:rFonts w:hint="eastAsia"/>
          <w:highlight w:val="none"/>
          <w:lang w:eastAsia="zh-CN"/>
        </w:rPr>
        <w:t>，</w:t>
      </w:r>
      <w:r>
        <w:rPr>
          <w:rFonts w:hint="eastAsia"/>
          <w:highlight w:val="none"/>
        </w:rPr>
        <w:t>张波.  浅谈中小企业私有云计算解决方案[J]. 硅谷. 2010(14): 141</w:t>
      </w:r>
    </w:p>
    <w:p>
      <w:pPr>
        <w:rPr>
          <w:rFonts w:hint="eastAsia"/>
          <w:highlight w:val="none"/>
        </w:rPr>
      </w:pPr>
      <w:r>
        <w:rPr>
          <w:rFonts w:hint="eastAsia"/>
          <w:highlight w:val="none"/>
        </w:rPr>
        <w:t>[25]杨均隆</w:t>
      </w:r>
      <w:r>
        <w:rPr>
          <w:rFonts w:hint="eastAsia"/>
          <w:highlight w:val="none"/>
          <w:lang w:eastAsia="zh-CN"/>
        </w:rPr>
        <w:t>，</w:t>
      </w:r>
      <w:r>
        <w:rPr>
          <w:rFonts w:hint="eastAsia"/>
          <w:highlight w:val="none"/>
        </w:rPr>
        <w:t>俞鹤伟.  一个基于免疫机理的分布式入侵检测系统[J]. 微计算机信息. 2010(21): 42-43+94</w:t>
      </w:r>
    </w:p>
    <w:p>
      <w:pPr>
        <w:rPr>
          <w:rFonts w:hint="eastAsia"/>
          <w:highlight w:val="none"/>
        </w:rPr>
      </w:pPr>
      <w:r>
        <w:rPr>
          <w:rFonts w:hint="eastAsia"/>
          <w:highlight w:val="none"/>
        </w:rPr>
        <w:t>[26]叶清</w:t>
      </w:r>
      <w:r>
        <w:rPr>
          <w:rFonts w:hint="eastAsia"/>
          <w:highlight w:val="none"/>
          <w:lang w:eastAsia="zh-CN"/>
        </w:rPr>
        <w:t>，</w:t>
      </w:r>
      <w:r>
        <w:rPr>
          <w:rFonts w:hint="eastAsia"/>
          <w:highlight w:val="none"/>
        </w:rPr>
        <w:t>陈亚莎</w:t>
      </w:r>
      <w:r>
        <w:rPr>
          <w:rFonts w:hint="eastAsia"/>
          <w:highlight w:val="none"/>
          <w:lang w:eastAsia="zh-CN"/>
        </w:rPr>
        <w:t>，</w:t>
      </w:r>
      <w:r>
        <w:rPr>
          <w:rFonts w:hint="eastAsia"/>
          <w:highlight w:val="none"/>
        </w:rPr>
        <w:t>黄高峰.  基于粗糙集和证据推理的网络入侵检测模型[J]. 计算机工程. 2011(05): 164-166</w:t>
      </w:r>
    </w:p>
    <w:p>
      <w:pPr>
        <w:rPr>
          <w:rFonts w:hint="eastAsia"/>
          <w:highlight w:val="none"/>
        </w:rPr>
      </w:pPr>
      <w:r>
        <w:rPr>
          <w:rFonts w:hint="eastAsia"/>
          <w:highlight w:val="none"/>
        </w:rPr>
        <w:t xml:space="preserve">[27]王雷.  敌意规划模型在分布式入侵检测中的设计与研究[J]. </w:t>
      </w:r>
      <w:r>
        <w:rPr>
          <w:rFonts w:hint="eastAsia"/>
          <w:highlight w:val="none"/>
          <w:lang w:val="en-US" w:eastAsia="zh-CN"/>
        </w:rPr>
        <w:t>信息科技</w:t>
      </w:r>
      <w:r>
        <w:rPr>
          <w:rFonts w:hint="eastAsia"/>
          <w:highlight w:val="none"/>
        </w:rPr>
        <w:t>. 20</w:t>
      </w:r>
      <w:r>
        <w:rPr>
          <w:rFonts w:hint="eastAsia"/>
          <w:highlight w:val="none"/>
          <w:lang w:val="en-US" w:eastAsia="zh-CN"/>
        </w:rPr>
        <w:t>11</w:t>
      </w:r>
      <w:r>
        <w:rPr>
          <w:rFonts w:hint="eastAsia"/>
          <w:highlight w:val="none"/>
        </w:rPr>
        <w:t>(21):14</w:t>
      </w:r>
    </w:p>
    <w:p>
      <w:pPr>
        <w:rPr>
          <w:rFonts w:hint="eastAsia"/>
          <w:highlight w:val="none"/>
        </w:rPr>
      </w:pPr>
      <w:r>
        <w:rPr>
          <w:rFonts w:hint="eastAsia"/>
          <w:highlight w:val="none"/>
        </w:rPr>
        <w:t>[28]陈雪斌</w:t>
      </w:r>
      <w:r>
        <w:rPr>
          <w:rFonts w:hint="eastAsia"/>
          <w:highlight w:val="none"/>
          <w:lang w:eastAsia="zh-CN"/>
        </w:rPr>
        <w:t>，</w:t>
      </w:r>
      <w:r>
        <w:rPr>
          <w:rFonts w:hint="eastAsia"/>
          <w:highlight w:val="none"/>
        </w:rPr>
        <w:t>刘峰</w:t>
      </w:r>
      <w:r>
        <w:rPr>
          <w:rFonts w:hint="eastAsia"/>
          <w:highlight w:val="none"/>
          <w:lang w:eastAsia="zh-CN"/>
        </w:rPr>
        <w:t>，</w:t>
      </w:r>
      <w:r>
        <w:rPr>
          <w:rFonts w:hint="eastAsia"/>
          <w:highlight w:val="none"/>
        </w:rPr>
        <w:t>赵志宏</w:t>
      </w:r>
      <w:r>
        <w:rPr>
          <w:rFonts w:hint="eastAsia"/>
          <w:highlight w:val="none"/>
          <w:lang w:eastAsia="zh-CN"/>
        </w:rPr>
        <w:t>，</w:t>
      </w:r>
      <w:r>
        <w:rPr>
          <w:rFonts w:hint="eastAsia"/>
          <w:highlight w:val="none"/>
        </w:rPr>
        <w:t>骆斌.  安全的分布式入侵检测系统框架[J]. 计算机工程与设计. 2009(14): 3266-3268+3277</w:t>
      </w:r>
    </w:p>
    <w:p>
      <w:pPr>
        <w:rPr>
          <w:rFonts w:hint="eastAsia"/>
          <w:highlight w:val="none"/>
        </w:rPr>
      </w:pPr>
      <w:r>
        <w:rPr>
          <w:rFonts w:hint="eastAsia"/>
          <w:highlight w:val="none"/>
        </w:rPr>
        <w:t>[29]</w:t>
      </w:r>
      <w:r>
        <w:rPr>
          <w:rFonts w:hint="eastAsia"/>
          <w:highlight w:val="none"/>
          <w:lang w:val="en-US" w:eastAsia="zh-CN"/>
        </w:rPr>
        <w:t>李春玲</w:t>
      </w:r>
      <w:r>
        <w:rPr>
          <w:rFonts w:hint="eastAsia"/>
          <w:highlight w:val="none"/>
        </w:rPr>
        <w:t>.  基于Agent的分布式入侵检测[</w:t>
      </w:r>
      <w:r>
        <w:rPr>
          <w:rFonts w:hint="eastAsia"/>
          <w:highlight w:val="none"/>
          <w:lang w:val="en-US" w:eastAsia="zh-CN"/>
        </w:rPr>
        <w:t>D</w:t>
      </w:r>
      <w:r>
        <w:rPr>
          <w:rFonts w:hint="eastAsia"/>
          <w:highlight w:val="none"/>
        </w:rPr>
        <w:t xml:space="preserve">]. </w:t>
      </w:r>
      <w:r>
        <w:rPr>
          <w:rFonts w:hint="eastAsia"/>
          <w:highlight w:val="none"/>
          <w:lang w:val="en-US" w:eastAsia="zh-CN"/>
        </w:rPr>
        <w:t>北京：北京理工大学</w:t>
      </w:r>
      <w:r>
        <w:rPr>
          <w:rFonts w:hint="eastAsia"/>
          <w:highlight w:val="none"/>
        </w:rPr>
        <w:t>. 20</w:t>
      </w:r>
      <w:r>
        <w:rPr>
          <w:rFonts w:hint="eastAsia"/>
          <w:highlight w:val="none"/>
          <w:lang w:val="en-US" w:eastAsia="zh-CN"/>
        </w:rPr>
        <w:t>13</w:t>
      </w:r>
      <w:r>
        <w:rPr>
          <w:rFonts w:hint="eastAsia"/>
          <w:highlight w:val="none"/>
        </w:rPr>
        <w:t>: 421-422+431</w:t>
      </w:r>
    </w:p>
    <w:p>
      <w:pPr>
        <w:rPr>
          <w:rFonts w:hint="eastAsia"/>
          <w:highlight w:val="none"/>
        </w:rPr>
      </w:pPr>
      <w:r>
        <w:rPr>
          <w:rFonts w:hint="eastAsia"/>
          <w:highlight w:val="none"/>
        </w:rPr>
        <w:t>[30]马常楼</w:t>
      </w:r>
      <w:r>
        <w:rPr>
          <w:rFonts w:hint="eastAsia"/>
          <w:highlight w:val="none"/>
          <w:lang w:eastAsia="zh-CN"/>
        </w:rPr>
        <w:t>，</w:t>
      </w:r>
      <w:r>
        <w:rPr>
          <w:rFonts w:hint="eastAsia"/>
          <w:highlight w:val="none"/>
        </w:rPr>
        <w:t>刘永庆.  一种基于多Agent的分布式入侵检测系统设计[J]. 计算机与数字工程. 2009(06): 102-106</w:t>
      </w:r>
    </w:p>
    <w:p>
      <w:pPr>
        <w:rPr>
          <w:rFonts w:hint="eastAsia"/>
          <w:color w:val="0070C0"/>
        </w:rPr>
      </w:pPr>
    </w:p>
    <w:sectPr>
      <w:pgSz w:w="11906" w:h="16838"/>
      <w:pgMar w:top="1440" w:right="1800" w:bottom="1440" w:left="1800" w:header="624" w:footer="1106" w:gutter="0"/>
      <w:cols w:space="0" w:num="1"/>
      <w:rtlGutter w:val="0"/>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modern"/>
    <w:pitch w:val="default"/>
    <w:sig w:usb0="0000020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HorizontalSpacing w:val="210"/>
  <w:drawingGridVerticalSpacing w:val="156"/>
  <w:displayHorizontalDrawingGridEvery w:val="1"/>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U2YzIzNjY2ZDAxYjBkMjRjMjI4OGQ4ZjY3M2U5ZTgifQ=="/>
  </w:docVars>
  <w:rsids>
    <w:rsidRoot w:val="18654A22"/>
    <w:rsid w:val="06A078A2"/>
    <w:rsid w:val="093A501D"/>
    <w:rsid w:val="0A260D77"/>
    <w:rsid w:val="0F280618"/>
    <w:rsid w:val="11642C18"/>
    <w:rsid w:val="145A0391"/>
    <w:rsid w:val="18654A22"/>
    <w:rsid w:val="1DC43DBB"/>
    <w:rsid w:val="21750D34"/>
    <w:rsid w:val="23EB743E"/>
    <w:rsid w:val="250A3D21"/>
    <w:rsid w:val="26D34A20"/>
    <w:rsid w:val="2B7D39C8"/>
    <w:rsid w:val="2D6041EA"/>
    <w:rsid w:val="2DD020D7"/>
    <w:rsid w:val="31345E38"/>
    <w:rsid w:val="32CA5A8F"/>
    <w:rsid w:val="340233D8"/>
    <w:rsid w:val="353558D8"/>
    <w:rsid w:val="46FF73F2"/>
    <w:rsid w:val="545E65B8"/>
    <w:rsid w:val="56C27415"/>
    <w:rsid w:val="5D924025"/>
    <w:rsid w:val="68AA6F66"/>
    <w:rsid w:val="6AC74318"/>
    <w:rsid w:val="6CE5317B"/>
    <w:rsid w:val="6D4958FB"/>
    <w:rsid w:val="711E0469"/>
    <w:rsid w:val="72EC367F"/>
    <w:rsid w:val="738A069B"/>
    <w:rsid w:val="76256E51"/>
    <w:rsid w:val="7FA144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qFormat="1"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20" w:firstLineChars="200"/>
      <w:jc w:val="both"/>
    </w:pPr>
    <w:rPr>
      <w:rFonts w:asciiTheme="minorAscii" w:hAnsiTheme="minorAsci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te Heading"/>
    <w:basedOn w:val="1"/>
    <w:next w:val="1"/>
    <w:qFormat/>
    <w:uiPriority w:val="0"/>
    <w:pPr>
      <w:spacing w:before="50" w:beforeLines="50" w:after="50" w:afterLines="50" w:line="360" w:lineRule="auto"/>
      <w:jc w:val="center"/>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wmf"/><Relationship Id="rId4" Type="http://schemas.openxmlformats.org/officeDocument/2006/relationships/oleObject" Target="embeddings/oleObject1.bin"/><Relationship Id="rId35" Type="http://schemas.openxmlformats.org/officeDocument/2006/relationships/fontTable" Target="fontTable.xml"/><Relationship Id="rId34" Type="http://schemas.openxmlformats.org/officeDocument/2006/relationships/customXml" Target="../customXml/item1.xml"/><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theme" Target="theme/theme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wmf"/><Relationship Id="rId23" Type="http://schemas.openxmlformats.org/officeDocument/2006/relationships/oleObject" Target="embeddings/oleObject5.bin"/><Relationship Id="rId22" Type="http://schemas.openxmlformats.org/officeDocument/2006/relationships/image" Target="media/image15.wmf"/><Relationship Id="rId21" Type="http://schemas.openxmlformats.org/officeDocument/2006/relationships/oleObject" Target="embeddings/oleObject4.bin"/><Relationship Id="rId20" Type="http://schemas.openxmlformats.org/officeDocument/2006/relationships/image" Target="media/image14.wmf"/><Relationship Id="rId2" Type="http://schemas.openxmlformats.org/officeDocument/2006/relationships/settings" Target="settings.xml"/><Relationship Id="rId19" Type="http://schemas.openxmlformats.org/officeDocument/2006/relationships/oleObject" Target="embeddings/oleObject3.bin"/><Relationship Id="rId18" Type="http://schemas.openxmlformats.org/officeDocument/2006/relationships/image" Target="media/image13.wmf"/><Relationship Id="rId17" Type="http://schemas.openxmlformats.org/officeDocument/2006/relationships/oleObject" Target="embeddings/oleObject2.bin"/><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18354</Words>
  <Characters>23979</Characters>
  <Lines>0</Lines>
  <Paragraphs>0</Paragraphs>
  <TotalTime>9</TotalTime>
  <ScaleCrop>false</ScaleCrop>
  <LinksUpToDate>false</LinksUpToDate>
  <CharactersWithSpaces>25228</CharactersWithSpaces>
  <Application>WPS Office_11.1.0.10009_F1E327BC-269C-435d-A152-05C5408002CA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2021-03-12T02:08:00Z</dcterms:created>
  <dc:creator>张三</dc:creator>
  <cp:lastModifiedBy>阿福课堂-阿福</cp:lastModifiedBy>
  <dcterms:modified xsi:type="dcterms:W3CDTF">2025-05-14T08:42:38Z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y fmtid="{D5CDD505-2E9C-101B-9397-08002B2CF9AE}" pid="3" name="ICV">
    <vt:lpwstr>3C8A3E31CF9B475A85451772A0BDF031</vt:lpwstr>
  </property>
</Properties>
</file>