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A5519" w14:paraId="506D99A9" w14:textId="77777777">
        <w:tc>
          <w:tcPr>
            <w:tcW w:w="534" w:type="dxa"/>
          </w:tcPr>
          <w:p w14:paraId="3F1DFA51" w14:textId="77777777" w:rsidR="000A5519" w:rsidRDefault="00DA04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C18DBC6" w14:textId="77777777" w:rsidR="000A5519" w:rsidRDefault="00DA04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0B43FC7" w14:textId="77777777" w:rsidR="000A5519" w:rsidRDefault="00DA04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DFF9114" w14:textId="77777777" w:rsidR="000A5519" w:rsidRDefault="00DA04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A5519" w14:paraId="12D92696" w14:textId="77777777">
        <w:tc>
          <w:tcPr>
            <w:tcW w:w="534" w:type="dxa"/>
          </w:tcPr>
          <w:p w14:paraId="17ACC9BB" w14:textId="77777777" w:rsidR="000A5519" w:rsidRDefault="00DA04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AC3BC89" w14:textId="233BA726" w:rsidR="000A5519" w:rsidRDefault="00B375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学生组织</w:t>
            </w:r>
            <w:r w:rsidR="00DA04B5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2224B70D" w14:textId="05724723" w:rsidR="000A5519" w:rsidRDefault="006F09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担心平台收取费用高，</w:t>
            </w:r>
            <w:r w:rsidR="00BA7088">
              <w:rPr>
                <w:rFonts w:hAnsi="宋体" w:hint="eastAsia"/>
                <w:bCs/>
                <w:color w:val="000000"/>
                <w:szCs w:val="21"/>
              </w:rPr>
              <w:t>企业</w:t>
            </w:r>
            <w:r>
              <w:rPr>
                <w:rFonts w:hAnsi="宋体" w:hint="eastAsia"/>
                <w:bCs/>
                <w:color w:val="000000"/>
                <w:szCs w:val="21"/>
              </w:rPr>
              <w:t>数量少，选择的余地小，有风险</w:t>
            </w:r>
          </w:p>
        </w:tc>
        <w:tc>
          <w:tcPr>
            <w:tcW w:w="995" w:type="dxa"/>
          </w:tcPr>
          <w:p w14:paraId="758F3B0C" w14:textId="77777777" w:rsidR="000A5519" w:rsidRDefault="00DA04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A5519" w14:paraId="3ADD82E2" w14:textId="77777777">
        <w:tc>
          <w:tcPr>
            <w:tcW w:w="534" w:type="dxa"/>
          </w:tcPr>
          <w:p w14:paraId="2FA9F946" w14:textId="77777777" w:rsidR="000A5519" w:rsidRDefault="00DA04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6CCAF6C" w14:textId="2FFFDF28" w:rsidR="000A5519" w:rsidRDefault="00B375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企业</w:t>
            </w:r>
            <w:r w:rsidR="00DA04B5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15729688" w14:textId="63B28B40" w:rsidR="000A5519" w:rsidRDefault="00B375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企业</w:t>
            </w:r>
            <w:r w:rsidR="00DA04B5">
              <w:rPr>
                <w:rFonts w:hAnsi="宋体" w:hint="eastAsia"/>
                <w:bCs/>
                <w:color w:val="000000"/>
                <w:szCs w:val="21"/>
              </w:rPr>
              <w:t>对</w:t>
            </w:r>
            <w:r w:rsidR="006F09D3">
              <w:rPr>
                <w:rFonts w:hAnsi="宋体" w:hint="eastAsia"/>
                <w:bCs/>
                <w:color w:val="000000"/>
                <w:szCs w:val="21"/>
              </w:rPr>
              <w:t>在线平台</w:t>
            </w:r>
            <w:r w:rsidR="00DA04B5">
              <w:rPr>
                <w:rFonts w:hAnsi="宋体" w:hint="eastAsia"/>
                <w:bCs/>
                <w:color w:val="000000"/>
                <w:szCs w:val="21"/>
              </w:rPr>
              <w:t>的了解不够、信心不足</w:t>
            </w:r>
          </w:p>
        </w:tc>
        <w:tc>
          <w:tcPr>
            <w:tcW w:w="995" w:type="dxa"/>
          </w:tcPr>
          <w:p w14:paraId="6805A024" w14:textId="77777777" w:rsidR="000A5519" w:rsidRDefault="00DA04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A5519" w14:paraId="5C78DBA7" w14:textId="77777777">
        <w:tc>
          <w:tcPr>
            <w:tcW w:w="534" w:type="dxa"/>
          </w:tcPr>
          <w:p w14:paraId="5EF2F0F7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9131DE8" w14:textId="1252B1F7" w:rsidR="000A5519" w:rsidRDefault="00B3757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存在跳单风险</w:t>
            </w:r>
          </w:p>
        </w:tc>
        <w:tc>
          <w:tcPr>
            <w:tcW w:w="8505" w:type="dxa"/>
          </w:tcPr>
          <w:p w14:paraId="5D6F0F84" w14:textId="7E72B0CE" w:rsidR="000A5519" w:rsidRDefault="006F09D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企业</w:t>
            </w:r>
            <w:r w:rsidR="00431130">
              <w:rPr>
                <w:rFonts w:hAnsi="宋体" w:hint="eastAsia"/>
                <w:bCs/>
                <w:szCs w:val="21"/>
              </w:rPr>
              <w:t>或学生组织</w:t>
            </w:r>
            <w:r>
              <w:rPr>
                <w:rFonts w:hAnsi="宋体" w:hint="eastAsia"/>
                <w:bCs/>
                <w:szCs w:val="21"/>
              </w:rPr>
              <w:t>在</w:t>
            </w:r>
            <w:r w:rsidR="00B3757E">
              <w:rPr>
                <w:rFonts w:hAnsi="宋体" w:hint="eastAsia"/>
                <w:bCs/>
                <w:szCs w:val="21"/>
              </w:rPr>
              <w:t>平台看到推广信息后，跳过平台</w:t>
            </w:r>
            <w:r w:rsidR="00431130">
              <w:rPr>
                <w:rFonts w:hAnsi="宋体" w:hint="eastAsia"/>
                <w:bCs/>
                <w:szCs w:val="21"/>
              </w:rPr>
              <w:t>私下</w:t>
            </w:r>
            <w:r w:rsidR="00B3757E">
              <w:rPr>
                <w:rFonts w:hAnsi="宋体" w:hint="eastAsia"/>
                <w:bCs/>
                <w:szCs w:val="21"/>
              </w:rPr>
              <w:t>联系</w:t>
            </w:r>
            <w:r w:rsidR="00431130">
              <w:rPr>
                <w:rFonts w:hAnsi="宋体" w:hint="eastAsia"/>
                <w:bCs/>
                <w:szCs w:val="21"/>
              </w:rPr>
              <w:t>对方签协议</w:t>
            </w:r>
            <w:r w:rsidR="00B3757E">
              <w:rPr>
                <w:rFonts w:hAnsi="宋体" w:hint="eastAsia"/>
                <w:bCs/>
                <w:szCs w:val="21"/>
              </w:rPr>
              <w:t>，</w:t>
            </w:r>
            <w:r w:rsidR="00431130">
              <w:rPr>
                <w:rFonts w:hAnsi="宋体" w:hint="eastAsia"/>
                <w:bCs/>
                <w:szCs w:val="21"/>
              </w:rPr>
              <w:t>以逃避支付平台服务费</w:t>
            </w:r>
            <w:r w:rsidR="00B3757E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995" w:type="dxa"/>
          </w:tcPr>
          <w:p w14:paraId="08B32AAD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A5519" w14:paraId="7B572D2B" w14:textId="77777777">
        <w:tc>
          <w:tcPr>
            <w:tcW w:w="534" w:type="dxa"/>
          </w:tcPr>
          <w:p w14:paraId="238F8756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447B6C6" w14:textId="77777777" w:rsidR="000A5519" w:rsidRDefault="00DA04B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5E3B9D2C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009999F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A5519" w14:paraId="1E7AF656" w14:textId="77777777">
        <w:tc>
          <w:tcPr>
            <w:tcW w:w="534" w:type="dxa"/>
          </w:tcPr>
          <w:p w14:paraId="5A6CC49A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19BF3D10" w14:textId="77777777" w:rsidR="000A5519" w:rsidRDefault="00DA04B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8963E9E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6ED08E5" w14:textId="77777777" w:rsidR="000A5519" w:rsidRDefault="00DA04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E48FD1B" w14:textId="77777777" w:rsidR="000A5519" w:rsidRDefault="000A5519"/>
    <w:sectPr w:rsidR="000A55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79809" w14:textId="77777777" w:rsidR="00E94E5D" w:rsidRDefault="00E94E5D" w:rsidP="006F09D3">
      <w:pPr>
        <w:spacing w:line="240" w:lineRule="auto"/>
      </w:pPr>
      <w:r>
        <w:separator/>
      </w:r>
    </w:p>
  </w:endnote>
  <w:endnote w:type="continuationSeparator" w:id="0">
    <w:p w14:paraId="7939411A" w14:textId="77777777" w:rsidR="00E94E5D" w:rsidRDefault="00E94E5D" w:rsidP="006F0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7123" w14:textId="77777777" w:rsidR="00E94E5D" w:rsidRDefault="00E94E5D" w:rsidP="006F09D3">
      <w:pPr>
        <w:spacing w:line="240" w:lineRule="auto"/>
      </w:pPr>
      <w:r>
        <w:separator/>
      </w:r>
    </w:p>
  </w:footnote>
  <w:footnote w:type="continuationSeparator" w:id="0">
    <w:p w14:paraId="01E2C433" w14:textId="77777777" w:rsidR="00E94E5D" w:rsidRDefault="00E94E5D" w:rsidP="006F09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551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41C1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1130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9D3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377BD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3757E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A708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04B5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4E5D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022A5"/>
  <w15:docId w15:val="{894E59E0-57E6-476F-8B6E-7A48BE9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莹娇</cp:lastModifiedBy>
  <cp:revision>9</cp:revision>
  <dcterms:created xsi:type="dcterms:W3CDTF">2012-08-13T07:25:00Z</dcterms:created>
  <dcterms:modified xsi:type="dcterms:W3CDTF">2020-11-16T13:23:00Z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