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07</w:t>
      </w:r>
    </w:p>
    <w:p>
      <w:pPr>
        <w:pStyle w:val="Heading2"/>
      </w:pPr>
      <w:r>
        <w:t xml:space="preserve">Chapter 1: Import Verification</w:t>
      </w:r>
    </w:p>
    <w:p>
      <w:r>
        <w:t xml:space="preserve">This is chapter 1 of Import Test 20260730 DOCX Article 07.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07.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07.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07.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07.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07.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07.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07.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07.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07.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07</dc:title>
  <dc:creator>Test Author 07</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