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（二）由瓶中蜜蜂的比喻，认识在轮回的机制解体之前，一直都困在轮回的区域里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彼也如蜜蜂，若被置入瓶内而封其口的话，往何处飞也唯困瓶内，行不到瓶外的别处。如是，此轮回中无论生高低何处，都不出轮回之域，如瓶的上部为增上生人天之处，如瓶的下部为三恶趣之处。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段金刚句的涵义很深。我们看到，那只蜜蜂一旦被置入瓶内，而且封了口，那它无论往瓶子的高处、低处哪个方向飞，都始终关在瓶里，而没办法飞到瓶外，这代表轮回的状况。所谓“不断地轮转”，是说众生一直在这个范畴里轮转，出不去。这是什么原因呢？一定要抉择到比喻的甚深涵义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蜜蜂是我们的心识，它不停地飞，表示心识在刹那刹那地相续。它可悲的命运是，如果被置入瓶内，而且封起瓶口，就始终被困在里面。这是什么意思呢？“被”是被动，表示被一种缘起的力量支配。“置入瓶中”，谁把它置入瓶中呢？是当初一念无明。本来是本明，却起了认明的心，这样一念妄动就出现了能所二相。之后从外虚空、细四大、粗四大，然后心识进一步错乱了，心识去抟取少分四大，这时候识和色方面的四大出现一个积聚的状况，心识就误认为这是一整体而起了蕴执；随即就起了我执，把蕴的总聚执为是“我”，从此就入了轮回区域。因此要知道，是无明的力量把自身置入如瓶子般的轮回里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封其口”，假使口没封，那虽然会有一些碰撞、迷失，但还是有机会飞出去；然而已经封了口，就表示没有希望出去。这表示当我们一念入了轮回，始终没有出现出离心和无我慧。也就是在无数次的轮转过程中，都看不清整个世间的状况，不知道这是一条无有边际苦的河流，而误以为其中有乐，由于不出现出离欲乐的缘故，就没有出去的机会。再者，不知道造业的根源是我执，而实际没有我，由于没出现无我慧，就不会有超脱的道。这样的话，没有出离的欲，也就是缘起的枢要上不具备；也没有无我观慧，也就是没有止息掉轮回的因，以此始终处于封口的状态中而不断地运行。之后就知道，无论往哪里飞，都是困在瓶子里，到不了瓶子外面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通过比喻来认识，唯困瓶内不能到瓶外这个决定的命运。被置入瓶中，而且封口，不出现通道的状况，这样的话，蜜蜂无论往高处飞、低处飞、左边飞、右边飞，无论用什么样的方便来飞，使多少力量来飞，总是出不了瓶子。这表示它将唯一受困于瓶子。它一直在这里转，这是譬喻我们落入轮回以后，如果没有出现出离心和无我慧，那我们的心无论是往高处生、往低处生，往三界任何地方生，都不可能出轮回的领域。从大的方面来说，往高处飞就像在瓶子上部，到了增上生人天安乐趣，但也不出轮回；往低处飞表示到了下处三恶趣，也是不出轮回。实际上，这已经表示了无数生死的状况，虽然在如瓶子般的轮回里有高高低低的地方，但是总的状况都是在轮回当中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蜜蜂无论往高处飞、低处飞，怎么飞都出不了瓶子，这是受困的状况。比喻自从入了轮回，心识往高处生、往低处生，都不出轮回之域。其中生到人天善趣，好比蜜蜂飞到瓶子上部，但也不出轮回；生到三恶趣，好比飞到瓶子下部，也不出轮回。这个譬喻很深，说明如果缘起的机制没有改变，没有出现以智慧的明领导的明行系统，那绝对一直在这个区域里转，这叫做“轮转”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蜜蜂飞来飞去表集谛，唯困瓶中表苦谛，在集谛解除之前，无论怎么做都是生死边事。往某处飞，是三有爱或者欲作为行进的动力。以为有我，以为三界中有乐，是众生的盲目。以这种无明加上爱的驱使，则无论飞到高处、飞到低处，全部是轮回范畴里的事，根本无法到达生死之外。也就是一方面有我执，一方面对于此生来世的世间乐有希求的心或者欲，那无论怎么做，都只是生在轮回里，不会出轮回，不必幻想会出现一尘许的真实安乐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知道，轮回的因素一直存在，又没有其违品解脱道的内涵，那就像被置入瓶中而封口的情形下，一直在里面转那样，心识一直在生死当中转，这种状况叫做“轮回”，也就是根本不会到外面去，始终在里面转来转去。就像困在监狱里，无论走东走西，始终在监狱里。又如陷入湍急的河流，无论往左划、往右划，始终是被冲击往下流转的状况。像这样要知道，只要没有修解脱道，在缘起上就限定了会相续不断地转下去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反观自心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那只小蜜蜂是自己的心，那个瓶子就是当前所处的环境，它就叫做“轮回”。自己的心一直以自我为中心，对于此生来世的各种世间乐充满了欲，这样的话，无论怎么折腾，全部都是轮回。因此要知道，自身是很危险的，没有发展出离心，没有出现空性慧，那就决定陷在轮回的锁链里，怎么折腾也全是苦，怎么做也全是生死岸边事。正如憨山大师所说，要在生死根上去断，生死的根就是爱，也就是对于三有的爱。这样就明确，我们目前是什么状况、什么机制，一直是怎么样在转，目前就是轮回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与十二因缘关联而思维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譬喻也表达了，我们自从一念无明流落下来的缘起状况，它是一环扣一环的。如果能明确十二缘起支的流转原理，就会知道十二缘起就摄在惑业苦三支里，不断地从三惑起二业，从二业出七苦，又从七苦起三惑，无论怎么做都陷在轮回当中。只不过能明知因果，去掉业果愚而行善的话，就能往上走；没有去掉业果愚，任凭自由意志而行，就会往下走。但要知道，无论往上还是往下，全是困在轮回的锁链里，到不了轮回之外。这样也会明确，在缘起上的确已经决定，没有出现明行系统的话，就会一直这样连下去，因此，它是一种相续不断的轮转状况，称为“轮回”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（三）从轮回的处、因、状况，精确地把握轮回的涵义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如是众生之处此六趣中，以有漏的善和不善业为因，不断地出生而轮转故，称为轮回。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透过思维认定，的确是有轮回的。在缘起上，有漏善业和不善业一直不断的缘故，就一直以这个业而取三有中的生。由于不断地生在六趣当中而转生死轮的缘故，就发现这是一个接连不断地轮转的状况，以这个义就立名为“轮回”，它是现相界里最大的事实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接着要了解，轮回极其广大现相的状况，由三方面来立定这个涵义：1、轮回之处；2、轮回之因；3、轮回之相。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之处指“众生之处此六趣中”。“众生之处”是跟下面相连的，因为下面讲到轮回无边苦海的状况时，要从因推到果。在因上一定是落在跟众生打交道，然后发生各种亲、怨、中庸等关系，由此不断地起贪嗔，造各种业，从而发生无数苦，因此落在“众生之处”这个地方。它的差别内容有天、人、修罗、旁生、饿鬼、地狱六大生处，实际上要展开尽法界量无边无际六趣的生处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的因是有漏的善业和不善业。也就是自从一念被置入到轮回的范畴以后，一直不觉悟“这个蕴聚不是我”，无论做什么都是以自我为中心、为出发点；之后，按照合我意和不合我意两大类型，发生贪嗔等的烦恼状态；从中发起有漏的善业和不善业，按照对集谛或十二缘起的认识，会发现有漏业有无量无数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看到两点一线的法则：在我执上面不能解除；由于不认识三有是苦谛，以为在此生来世的各种三有当中有真实乐可得，比如有外在的五欲乐可得、内在的定乐可得等等，从而对于三有的爱不能解除。这样既有我执又有爱，以这个驱使，就发起各种烦恼和业的运行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要知道，有漏的善业和不善业是轮回的因，它源源不断在发生的缘故，对于无边的众生之处——无数六趣生处，就接连不断地生，由此就不断地转生死轮。的确有这样一种在极广大的六趣处所，以源源不断地生这个动力之源，发生不断地出生而轮转的现相。这就是自从一念沦落以后，最广大的苦现相。如果没有佛来说，没有以缘起理来认定，那谁都不知道还有这种状况。其实，这就是我们石火电光般的此生结束以后，要进入的领域，也就是来世要出现的状况，它也是我们从无始以来曾经无数次陷入到的状况，这是我们最需要了解的事实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三、思维落入轮回的状况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前面部分的思维已经知道，此生极为短暂，很快就要死亡，自身由有漏业所牵，必定要取一个生，而无论怎么生都不出轮回。接着就要关注，落入轮回会是怎样的状况。这又分两部分来决定：（一）总的思维轮回为大苦海；（二）特别思维生到善趣也终将落入苦中，由此会决定轮回唯一是苦而发起大厌离心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（一）总的思维轮回为大苦海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“五无量门”趣入，即受生无量、业缘无量、烦恼无量、业无量、苦无量。如果能把握这条理路，就知道轮回的确是大苦海，理上可以证明，教上由佛的指示可以明确，由此能够确认，这是最深、最长、最漫无边际的苦之大海，从而对它生起极度的厌患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明确，由于无始劫以来一直受生在轮回中，而轮回里的任何一种生无不取故，这叫做“受生无量”。在这个受生过程中，与有情之间有各种关系，叫做“业缘无量”，包括做父做母、做亲做怨做中庸等各种关系。在有业缘时，自身迷失掉了，执著一个自我，由此和有情之间不断地发生各种烦恼心态。也就是顺自己的意起贪，不顺自己的意起嗔，当有一种圆满时，就会和有情竞争，自身具功德相就起慢心，不具就起自卑感，不能容忍别人的圆满起嫉妒等等，诸如此类，会发生无数烦恼。以烦恼驱使，会发起身口意的各种业行。这样就知道，在此过程中，唯一是以我执和我所执为根源而发起烦恼和业，因此烦恼无量、业无量。所发生的果报都是苦的性质，都摄在苦苦、坏苦、行苦当中，由此决定苦无量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在因上看到有无量的苦因，在果上看到有无量的苦果，由此就能决定，自无始受生以来一直到现在为止，在无尽的生死长河里出现的全是苦的浪花、苦的种类。这样可以看到，连丝毫真实安乐都没有，它是最大的苦海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五无量门观察我们过去轮回生涯的真实状况。首先，受生无量。这是由于凡是果法必定由因而来，而这个因又是由前因而来。由此去推就会发现，当我们在没有出现解脱道的内涵——出离心和无我慧期间，每一次都是以我执起惑造业，被业行牵引而受生。这样就可以看到，从无始劫以来到今天为止，不断地漂流在轮回当中，一次又一次地取轮回中的生，因此可以决定受生无量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要知道，每一次生在众生之处当中，由于往昔与众生之间的业缘，会发生各种亲、怨、中庸的关系。在这里面彼此做过父母、师长、兄妹乃至仇敌等等，这里面发生的业缘关系是无量无数的。按照佛的经教来说，单是自己在无量世里为母的母续之数，尽大地抟成柏子许的极小丸子来计算，“这一粒代表某一世做过某人的母亲，这一粒代表某一世做过某旁生的母亲……”，自己当过母亲的序列数目都是没有边际的。从这一个例子推广开来，自身曾经做过有情的父亲，做过有情的兄弟姐妹，做过有情的老师、爱人、冤家、下属等等，每一种都是无量无数的。也就是业缘上的各种身份都是无量的，这叫“业缘无量”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知道，凡是发生业缘关系时，凡夫都是以自我为中心，以自私为动力，在这个过程中当然烦恼无量。也就是，凡是适合己意的就会贪著，希望握在手心上，永远不离开，能够拥有，这些都是贪心；凡是不合己意、与自我意愿相违的就起排斥感，出现嗔恚心。诸如此类，在出现业缘关系，与人相处时，发生了无数烦恼。不断地随着十根本烦恼、二十随烦恼等兴起各种不寂静心态。以烦恼的力量驱使，身口意发出无数业行，这叫“业无量”。每一种业行都是有漏业，以善业就生在高处，以不善业就生在低处。生在高处有无数的堕落苦等，生在低处有无数的寒热饥渴苦等。这样一类一类去算，当然以业无量故苦无量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由五无量门，就可以了知从无始轮回以来直到今天为止，每一个刹那出现的都是苦，每一个结果都是苦。而且，由于因上业缘无量、惑业无量的缘故，苦的种类无量无边。如果去计算，任何一类苦合集起来都是无数的。这样就会发现，经上所说、祖师的引导，是在这个点上让我们看清轮回是极大苦海的事实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让我们看清，这里会说曾经为了诸欲，和有情竞争、拼搏、斗争等截断的头颅，一个一个堆起来高过须弥山王。曾经由于愚痴堕为小虫子，死掉的肢体堆起高过须弥山王。曾经由于受饥寒之苦而哭泣的泪水，合起来超过大海的量。曾经由于严重的嗔恚业堕入地狱，所喝的烊铜水合起来也超过四大海。诸如此类，我们要由此明白，每一类苦合起来都是无量无数的，这样就能确认轮回是大苦海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处即是按照佛在《除忧经》中所说来思维，由此能发生厌离。经中说：“数于地狱中，所饮诸烊铜，虽大海中水，非有尔许量。生诸犬豕中，所食诸不净，其量极超过，须弥山王量。又于生死中，由离诸亲友，所弃诸泪滴，非海能为器。由互相斗争，及所截头首，如是高耸量，出过梵世间。为虫极饥虚，所啖诸土粪，于大乳海中，充满极高盛。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了知过往在轮回中苦的遭遇后，转而观察未来：如果现在仍然对于轮回刹那不生厌离的话，那我们的心仍然爱著这苦世间，充满贪欲。这样被贪欲所缚，将来还要在无边际的轮回中感受比之前还多的苦，这又要由五无量门来确认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如果连出离心都发不起，那无我慧就更加免谈，以此将继续被我执所发生的烦恼和业的绳索所绑，而继续受生。由于受生无数的缘故，在这当中，与有情之间为父为母、为亲为怨等，业缘无量。由于业缘无量的缘故，又没有解脱道的内涵，因此，为了私我得到所爱的名利、五欲等，就要跟其他有情竞争，比如争名誉、争地位、争享受、争异性、争国土等等，由此将出现无数的烦恼和业，而出现无数的苦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如果不去治这个病，那它会越发展越大。也就是烦恼越来越强，以自我为中心越来越严重，这样的话，当然烦恼和业的波浪会更加汹涌，所受的苦也就更加剧烈。按这条路走下去，还是像过去那样随顺自由意志，以自我为中心，不断地起惑造业，那不必幻想未来会有什么好前途，一定会更加苦。这样就要明白，解脱道不能不修，如果继续贪著此生和来世的世间乐，为了自我而奋发，那将陷入更可怕的苦深渊。由此就会了解到，一定要修解脱道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已经由五无量门，开通了观察的理路。我们举一反三，譬如分成为名誉、为地位、为财富、为爱情等各种门类受了多少苦，或者与怨敌斗争、与亲友离别等受了多少苦。一类一类由五无量门思维总集之苦，就会知道每一类苦都是无量。合起来就明白，轮回是最大的苦海。再从过去想到未来，知道缘起法则是一样的，由此会决定，如果还求来生的享乐，会发展出更加漫无边际的苦海。诸如此类就是观察的方法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彼也如蜜蜂，若被置入瓶内而封其口的话，往何处飞也唯困瓶内，行不到瓶外的别处。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分别解释“蜜蜂”“被置入瓶内”“封其口”“往何处飞也唯困瓶内，行不到瓶外的别处”所表示的意义。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这个譬喻说明了什么？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思维此譬喻的涵义，认识自身轮回的状况。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从轮回之处、轮回之因、轮回之相三方面，解释轮回的涵义。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什么是“五无量门”？如何由五无量门认识自身过去轮回生涯的状况？如何由五无量门确认，如果不厌离轮回，未来将感受更多的苦？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